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46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83.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570.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الامامه فی نصوص اهل السنه جلد </w:t>
      </w:r>
      <w:r>
        <w:rPr/>
        <w:t>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5570_1588784861">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465572_1588784861">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465574_1588784861">
            <w:r>
              <w:rPr>
                <w:webHidden/>
                <w:rStyle w:val="IndexLink"/>
                <w:rtl w:val="true"/>
              </w:rPr>
              <w:t>الفهرس</w:t>
            </w:r>
            <w:r>
              <w:rPr>
                <w:rStyle w:val="IndexLink"/>
                <w:rtl w:val="true"/>
              </w:rPr>
              <w:tab/>
            </w:r>
            <w:r>
              <w:rPr>
                <w:rStyle w:val="IndexLink"/>
              </w:rPr>
              <w:t>19</w:t>
            </w:r>
          </w:hyperlink>
        </w:p>
        <w:p>
          <w:pPr>
            <w:pStyle w:val="Contents2"/>
            <w:tabs>
              <w:tab w:val="clear" w:pos="8743"/>
              <w:tab w:val="right" w:pos="9026" w:leader="dot"/>
            </w:tabs>
            <w:rPr/>
          </w:pPr>
          <w:hyperlink w:anchor="__RefHeading___Toc465576_1588784861">
            <w:r>
              <w:rPr>
                <w:webHidden/>
                <w:rStyle w:val="IndexLink"/>
                <w:rtl w:val="true"/>
              </w:rPr>
              <w:t>الباب السادس</w:t>
            </w:r>
            <w:r>
              <w:rPr>
                <w:rStyle w:val="IndexLink"/>
                <w:rtl w:val="true"/>
              </w:rPr>
              <w:t xml:space="preserve">: </w:t>
            </w:r>
            <w:r>
              <w:rPr>
                <w:rStyle w:val="IndexLink"/>
                <w:rtl w:val="true"/>
              </w:rPr>
              <w:t>مكارم أخلاقه عليه السلام وفيه فروع</w:t>
            </w:r>
            <w:r>
              <w:rPr>
                <w:rStyle w:val="IndexLink"/>
                <w:rtl w:val="true"/>
              </w:rPr>
              <w:t>:</w:t>
              <w:tab/>
            </w:r>
            <w:r>
              <w:rPr>
                <w:rStyle w:val="IndexLink"/>
              </w:rPr>
              <w:t>27</w:t>
            </w:r>
          </w:hyperlink>
        </w:p>
        <w:p>
          <w:pPr>
            <w:pStyle w:val="Contents3"/>
            <w:tabs>
              <w:tab w:val="clear" w:pos="8459"/>
              <w:tab w:val="right" w:pos="9026" w:leader="dot"/>
            </w:tabs>
            <w:rPr/>
          </w:pPr>
          <w:hyperlink w:anchor="__RefHeading___Toc465578_1588784861">
            <w:r>
              <w:rPr>
                <w:webHidden/>
                <w:rStyle w:val="IndexLink"/>
                <w:rtl w:val="true"/>
              </w:rPr>
              <w:t>الأوّل</w:t>
            </w:r>
            <w:r>
              <w:rPr>
                <w:rStyle w:val="IndexLink"/>
                <w:rtl w:val="true"/>
              </w:rPr>
              <w:t xml:space="preserve">: </w:t>
            </w:r>
            <w:r>
              <w:rPr>
                <w:rStyle w:val="IndexLink"/>
                <w:rtl w:val="true"/>
              </w:rPr>
              <w:t>حسن خلقه عليه السلام وهو علي أنحاء</w:t>
            </w:r>
            <w:r>
              <w:rPr>
                <w:rStyle w:val="IndexLink"/>
                <w:rtl w:val="true"/>
              </w:rPr>
              <w:t>:</w:t>
              <w:tab/>
            </w:r>
            <w:r>
              <w:rPr>
                <w:rStyle w:val="IndexLink"/>
              </w:rPr>
              <w:t>27</w:t>
            </w:r>
          </w:hyperlink>
        </w:p>
        <w:p>
          <w:pPr>
            <w:pStyle w:val="Contents4"/>
            <w:tabs>
              <w:tab w:val="clear" w:pos="8176"/>
              <w:tab w:val="right" w:pos="9026" w:leader="dot"/>
            </w:tabs>
            <w:rPr/>
          </w:pPr>
          <w:hyperlink w:anchor="__RefHeading___Toc465580_1588784861">
            <w:r>
              <w:rPr>
                <w:webHidden/>
                <w:rStyle w:val="IndexLink"/>
              </w:rPr>
              <w:t>1</w:t>
            </w:r>
            <w:r>
              <w:rPr>
                <w:rStyle w:val="IndexLink"/>
                <w:rtl w:val="true"/>
              </w:rPr>
              <w:t xml:space="preserve">. </w:t>
            </w:r>
            <w:r>
              <w:rPr>
                <w:rStyle w:val="IndexLink"/>
                <w:rtl w:val="true"/>
              </w:rPr>
              <w:t>أنّه عليه السلام أحسن الناس خلقاً</w:t>
            </w:r>
            <w:r>
              <w:rPr>
                <w:rStyle w:val="IndexLink"/>
                <w:rtl w:val="true"/>
              </w:rPr>
              <w:tab/>
            </w:r>
            <w:r>
              <w:rPr>
                <w:rStyle w:val="IndexLink"/>
              </w:rPr>
              <w:t>27</w:t>
            </w:r>
          </w:hyperlink>
        </w:p>
        <w:p>
          <w:pPr>
            <w:pStyle w:val="Contents5"/>
            <w:tabs>
              <w:tab w:val="clear" w:pos="7892"/>
              <w:tab w:val="right" w:pos="9026" w:leader="dot"/>
            </w:tabs>
            <w:rPr/>
          </w:pPr>
          <w:hyperlink w:anchor="__RefHeading___Toc465582_1588784861">
            <w:r>
              <w:rPr>
                <w:webHidden/>
                <w:rStyle w:val="IndexLink"/>
                <w:rtl w:val="true"/>
              </w:rPr>
              <w:t>اشارة</w:t>
            </w:r>
            <w:r>
              <w:rPr>
                <w:rStyle w:val="IndexLink"/>
                <w:rtl w:val="true"/>
              </w:rPr>
              <w:tab/>
            </w:r>
            <w:r>
              <w:rPr>
                <w:rStyle w:val="IndexLink"/>
              </w:rPr>
              <w:t>27</w:t>
            </w:r>
          </w:hyperlink>
        </w:p>
        <w:p>
          <w:pPr>
            <w:pStyle w:val="Contents5"/>
            <w:tabs>
              <w:tab w:val="clear" w:pos="7892"/>
              <w:tab w:val="right" w:pos="9026" w:leader="dot"/>
            </w:tabs>
            <w:rPr/>
          </w:pPr>
          <w:hyperlink w:anchor="__RefHeading___Toc465584_1588784861">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27</w:t>
            </w:r>
          </w:hyperlink>
        </w:p>
        <w:p>
          <w:pPr>
            <w:pStyle w:val="Contents5"/>
            <w:tabs>
              <w:tab w:val="clear" w:pos="7892"/>
              <w:tab w:val="right" w:pos="9026" w:leader="dot"/>
            </w:tabs>
            <w:rPr/>
          </w:pPr>
          <w:hyperlink w:anchor="__RefHeading___Toc465586_1588784861">
            <w:r>
              <w:rPr>
                <w:webHidden/>
                <w:rStyle w:val="IndexLink"/>
              </w:rPr>
              <w:t>2</w:t>
            </w:r>
            <w:r>
              <w:rPr>
                <w:rStyle w:val="IndexLink"/>
                <w:rtl w:val="true"/>
              </w:rPr>
              <w:t xml:space="preserve">. </w:t>
            </w:r>
            <w:r>
              <w:rPr>
                <w:rStyle w:val="IndexLink"/>
                <w:rtl w:val="true"/>
              </w:rPr>
              <w:t>عبدالله بن عبّاس</w:t>
            </w:r>
            <w:r>
              <w:rPr>
                <w:rStyle w:val="IndexLink"/>
                <w:rtl w:val="true"/>
              </w:rPr>
              <w:tab/>
            </w:r>
            <w:r>
              <w:rPr>
                <w:rStyle w:val="IndexLink"/>
              </w:rPr>
              <w:t>28</w:t>
            </w:r>
          </w:hyperlink>
        </w:p>
        <w:p>
          <w:pPr>
            <w:pStyle w:val="Contents5"/>
            <w:tabs>
              <w:tab w:val="clear" w:pos="7892"/>
              <w:tab w:val="right" w:pos="9026" w:leader="dot"/>
            </w:tabs>
            <w:rPr/>
          </w:pPr>
          <w:hyperlink w:anchor="__RefHeading___Toc465588_1588784861">
            <w:r>
              <w:rPr>
                <w:webHidden/>
                <w:rStyle w:val="IndexLink"/>
              </w:rPr>
              <w:t>3</w:t>
            </w:r>
            <w:r>
              <w:rPr>
                <w:rStyle w:val="IndexLink"/>
                <w:rtl w:val="true"/>
              </w:rPr>
              <w:t xml:space="preserve">. </w:t>
            </w:r>
            <w:r>
              <w:rPr>
                <w:rStyle w:val="IndexLink"/>
                <w:rtl w:val="true"/>
              </w:rPr>
              <w:t>المراسيل والأقوال</w:t>
            </w:r>
            <w:r>
              <w:rPr>
                <w:rStyle w:val="IndexLink"/>
                <w:rtl w:val="true"/>
              </w:rPr>
              <w:tab/>
            </w:r>
            <w:r>
              <w:rPr>
                <w:rStyle w:val="IndexLink"/>
              </w:rPr>
              <w:t>28</w:t>
            </w:r>
          </w:hyperlink>
        </w:p>
        <w:p>
          <w:pPr>
            <w:pStyle w:val="Contents4"/>
            <w:tabs>
              <w:tab w:val="clear" w:pos="8176"/>
              <w:tab w:val="right" w:pos="9026" w:leader="dot"/>
            </w:tabs>
            <w:rPr/>
          </w:pPr>
          <w:hyperlink w:anchor="__RefHeading___Toc465590_1588784861">
            <w:r>
              <w:rPr>
                <w:webHidden/>
                <w:rStyle w:val="IndexLink"/>
              </w:rPr>
              <w:t>2</w:t>
            </w:r>
            <w:r>
              <w:rPr>
                <w:rStyle w:val="IndexLink"/>
                <w:rtl w:val="true"/>
              </w:rPr>
              <w:t xml:space="preserve">. </w:t>
            </w:r>
            <w:r>
              <w:rPr>
                <w:rStyle w:val="IndexLink"/>
                <w:rtl w:val="true"/>
              </w:rPr>
              <w:t>خلقه عليه السلام خلق رسول الله صلي الله عليه وآله وسلم</w:t>
            </w:r>
            <w:r>
              <w:rPr>
                <w:rStyle w:val="IndexLink"/>
                <w:rtl w:val="true"/>
              </w:rPr>
              <w:tab/>
            </w:r>
            <w:r>
              <w:rPr>
                <w:rStyle w:val="IndexLink"/>
              </w:rPr>
              <w:t>29</w:t>
            </w:r>
          </w:hyperlink>
        </w:p>
        <w:p>
          <w:pPr>
            <w:pStyle w:val="Contents4"/>
            <w:tabs>
              <w:tab w:val="clear" w:pos="8176"/>
              <w:tab w:val="right" w:pos="9026" w:leader="dot"/>
            </w:tabs>
            <w:rPr/>
          </w:pPr>
          <w:hyperlink w:anchor="__RefHeading___Toc465592_1588784861">
            <w:r>
              <w:rPr>
                <w:webHidden/>
                <w:rStyle w:val="IndexLink"/>
              </w:rPr>
              <w:t>3</w:t>
            </w:r>
            <w:r>
              <w:rPr>
                <w:rStyle w:val="IndexLink"/>
                <w:rtl w:val="true"/>
              </w:rPr>
              <w:t xml:space="preserve">. </w:t>
            </w:r>
            <w:r>
              <w:rPr>
                <w:rStyle w:val="IndexLink"/>
                <w:rtl w:val="true"/>
              </w:rPr>
              <w:t>حسن خلقه عليه السلام مع عبيده</w:t>
            </w:r>
            <w:r>
              <w:rPr>
                <w:rStyle w:val="IndexLink"/>
                <w:rtl w:val="true"/>
              </w:rPr>
              <w:tab/>
            </w:r>
            <w:r>
              <w:rPr>
                <w:rStyle w:val="IndexLink"/>
              </w:rPr>
              <w:t>29</w:t>
            </w:r>
          </w:hyperlink>
        </w:p>
        <w:p>
          <w:pPr>
            <w:pStyle w:val="Contents3"/>
            <w:tabs>
              <w:tab w:val="clear" w:pos="8459"/>
              <w:tab w:val="right" w:pos="9026" w:leader="dot"/>
            </w:tabs>
            <w:rPr/>
          </w:pPr>
          <w:hyperlink w:anchor="__RefHeading___Toc465594_1588784861">
            <w:r>
              <w:rPr>
                <w:webHidden/>
                <w:rStyle w:val="IndexLink"/>
                <w:rtl w:val="true"/>
              </w:rPr>
              <w:t>الثانى</w:t>
            </w:r>
            <w:r>
              <w:rPr>
                <w:rStyle w:val="IndexLink"/>
                <w:rtl w:val="true"/>
              </w:rPr>
              <w:t xml:space="preserve">: </w:t>
            </w:r>
            <w:r>
              <w:rPr>
                <w:rStyle w:val="IndexLink"/>
                <w:rtl w:val="true"/>
              </w:rPr>
              <w:t>إخلاصه عليه السلام وهو علي نحوين</w:t>
            </w:r>
            <w:r>
              <w:rPr>
                <w:rStyle w:val="IndexLink"/>
                <w:rtl w:val="true"/>
              </w:rPr>
              <w:t>:</w:t>
              <w:tab/>
            </w:r>
            <w:r>
              <w:rPr>
                <w:rStyle w:val="IndexLink"/>
              </w:rPr>
              <w:t>30</w:t>
            </w:r>
          </w:hyperlink>
        </w:p>
        <w:p>
          <w:pPr>
            <w:pStyle w:val="Contents4"/>
            <w:tabs>
              <w:tab w:val="clear" w:pos="8176"/>
              <w:tab w:val="right" w:pos="9026" w:leader="dot"/>
            </w:tabs>
            <w:rPr/>
          </w:pPr>
          <w:hyperlink w:anchor="__RefHeading___Toc465596_1588784861">
            <w:r>
              <w:rPr>
                <w:webHidden/>
                <w:rStyle w:val="IndexLink"/>
              </w:rPr>
              <w:t>1</w:t>
            </w:r>
            <w:r>
              <w:rPr>
                <w:rStyle w:val="IndexLink"/>
                <w:rtl w:val="true"/>
              </w:rPr>
              <w:t xml:space="preserve">. </w:t>
            </w:r>
            <w:r>
              <w:rPr>
                <w:rStyle w:val="IndexLink"/>
                <w:rtl w:val="true"/>
              </w:rPr>
              <w:t>طلب النبىّ‌ صلي الله عليه وآله وسلم من الله إخلاص قلبه عليه السلام</w:t>
            </w:r>
            <w:r>
              <w:rPr>
                <w:rStyle w:val="IndexLink"/>
                <w:rtl w:val="true"/>
              </w:rPr>
              <w:tab/>
            </w:r>
            <w:r>
              <w:rPr>
                <w:rStyle w:val="IndexLink"/>
              </w:rPr>
              <w:t>30</w:t>
            </w:r>
          </w:hyperlink>
        </w:p>
        <w:p>
          <w:pPr>
            <w:pStyle w:val="Contents4"/>
            <w:tabs>
              <w:tab w:val="clear" w:pos="8176"/>
              <w:tab w:val="right" w:pos="9026" w:leader="dot"/>
            </w:tabs>
            <w:rPr/>
          </w:pPr>
          <w:hyperlink w:anchor="__RefHeading___Toc465598_1588784861">
            <w:r>
              <w:rPr>
                <w:webHidden/>
                <w:rStyle w:val="IndexLink"/>
              </w:rPr>
              <w:t>2</w:t>
            </w:r>
            <w:r>
              <w:rPr>
                <w:rStyle w:val="IndexLink"/>
                <w:rtl w:val="true"/>
              </w:rPr>
              <w:t xml:space="preserve">. </w:t>
            </w:r>
            <w:r>
              <w:rPr>
                <w:rStyle w:val="IndexLink"/>
                <w:rtl w:val="true"/>
              </w:rPr>
              <w:t>أنّه عليه السلام أخلص لله الإيمان والعبادة</w:t>
            </w:r>
            <w:r>
              <w:rPr>
                <w:rStyle w:val="IndexLink"/>
                <w:rtl w:val="true"/>
              </w:rPr>
              <w:tab/>
            </w:r>
            <w:r>
              <w:rPr>
                <w:rStyle w:val="IndexLink"/>
              </w:rPr>
              <w:t>31</w:t>
            </w:r>
          </w:hyperlink>
        </w:p>
        <w:p>
          <w:pPr>
            <w:pStyle w:val="Contents5"/>
            <w:tabs>
              <w:tab w:val="clear" w:pos="7892"/>
              <w:tab w:val="right" w:pos="9026" w:leader="dot"/>
            </w:tabs>
            <w:rPr/>
          </w:pPr>
          <w:hyperlink w:anchor="__RefHeading___Toc465600_1588784861">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465602_1588784861">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31</w:t>
            </w:r>
          </w:hyperlink>
        </w:p>
        <w:p>
          <w:pPr>
            <w:pStyle w:val="Contents5"/>
            <w:tabs>
              <w:tab w:val="clear" w:pos="7892"/>
              <w:tab w:val="right" w:pos="9026" w:leader="dot"/>
            </w:tabs>
            <w:rPr/>
          </w:pPr>
          <w:hyperlink w:anchor="__RefHeading___Toc465604_1588784861">
            <w:r>
              <w:rPr>
                <w:webHidden/>
                <w:rStyle w:val="IndexLink"/>
              </w:rPr>
              <w:t>2</w:t>
            </w:r>
            <w:r>
              <w:rPr>
                <w:rStyle w:val="IndexLink"/>
                <w:rtl w:val="true"/>
              </w:rPr>
              <w:t xml:space="preserve">. </w:t>
            </w:r>
            <w:r>
              <w:rPr>
                <w:rStyle w:val="IndexLink"/>
                <w:rtl w:val="true"/>
              </w:rPr>
              <w:t>عبدالله بن عبّاس</w:t>
            </w:r>
            <w:r>
              <w:rPr>
                <w:rStyle w:val="IndexLink"/>
                <w:rtl w:val="true"/>
              </w:rPr>
              <w:tab/>
            </w:r>
            <w:r>
              <w:rPr>
                <w:rStyle w:val="IndexLink"/>
              </w:rPr>
              <w:t>31</w:t>
            </w:r>
          </w:hyperlink>
        </w:p>
        <w:p>
          <w:pPr>
            <w:pStyle w:val="Contents3"/>
            <w:tabs>
              <w:tab w:val="clear" w:pos="8459"/>
              <w:tab w:val="right" w:pos="9026" w:leader="dot"/>
            </w:tabs>
            <w:rPr/>
          </w:pPr>
          <w:hyperlink w:anchor="__RefHeading___Toc465606_1588784861">
            <w:r>
              <w:rPr>
                <w:webHidden/>
                <w:rStyle w:val="IndexLink"/>
                <w:rtl w:val="true"/>
              </w:rPr>
              <w:t>الثالث</w:t>
            </w:r>
            <w:r>
              <w:rPr>
                <w:rStyle w:val="IndexLink"/>
                <w:rtl w:val="true"/>
              </w:rPr>
              <w:t xml:space="preserve">: </w:t>
            </w:r>
            <w:r>
              <w:rPr>
                <w:rStyle w:val="IndexLink"/>
                <w:rtl w:val="true"/>
              </w:rPr>
              <w:t>حياؤه عليه السلام وهو علي أنحاء</w:t>
            </w:r>
            <w:r>
              <w:rPr>
                <w:rStyle w:val="IndexLink"/>
                <w:rtl w:val="true"/>
              </w:rPr>
              <w:t>:</w:t>
              <w:tab/>
            </w:r>
            <w:r>
              <w:rPr>
                <w:rStyle w:val="IndexLink"/>
              </w:rPr>
              <w:t>32</w:t>
            </w:r>
          </w:hyperlink>
        </w:p>
        <w:p>
          <w:pPr>
            <w:pStyle w:val="Contents4"/>
            <w:tabs>
              <w:tab w:val="clear" w:pos="8176"/>
              <w:tab w:val="right" w:pos="9026" w:leader="dot"/>
            </w:tabs>
            <w:rPr/>
          </w:pPr>
          <w:hyperlink w:anchor="__RefHeading___Toc465608_1588784861">
            <w:r>
              <w:rPr>
                <w:webHidden/>
                <w:rStyle w:val="IndexLink"/>
              </w:rPr>
              <w:t>1</w:t>
            </w:r>
            <w:r>
              <w:rPr>
                <w:rStyle w:val="IndexLink"/>
                <w:rtl w:val="true"/>
              </w:rPr>
              <w:t xml:space="preserve">. </w:t>
            </w:r>
            <w:r>
              <w:rPr>
                <w:rStyle w:val="IndexLink"/>
                <w:rtl w:val="true"/>
              </w:rPr>
              <w:t>استحياؤه عليه السلام من سؤال رسول الله صلي الله عليه وآله وسلم عن المذى</w:t>
            </w:r>
            <w:r>
              <w:rPr>
                <w:rStyle w:val="IndexLink"/>
                <w:rtl w:val="true"/>
              </w:rPr>
              <w:tab/>
            </w:r>
            <w:r>
              <w:rPr>
                <w:rStyle w:val="IndexLink"/>
              </w:rPr>
              <w:t>32</w:t>
            </w:r>
          </w:hyperlink>
        </w:p>
        <w:p>
          <w:pPr>
            <w:pStyle w:val="Contents5"/>
            <w:tabs>
              <w:tab w:val="clear" w:pos="7892"/>
              <w:tab w:val="right" w:pos="9026" w:leader="dot"/>
            </w:tabs>
            <w:rPr/>
          </w:pPr>
          <w:hyperlink w:anchor="__RefHeading___Toc465610_1588784861">
            <w:r>
              <w:rPr>
                <w:webHidden/>
                <w:rStyle w:val="IndexLink"/>
                <w:rtl w:val="true"/>
              </w:rPr>
              <w:t>اشارة</w:t>
            </w:r>
            <w:r>
              <w:rPr>
                <w:rStyle w:val="IndexLink"/>
                <w:rtl w:val="true"/>
              </w:rPr>
              <w:tab/>
            </w:r>
            <w:r>
              <w:rPr>
                <w:rStyle w:val="IndexLink"/>
              </w:rPr>
              <w:t>32</w:t>
            </w:r>
          </w:hyperlink>
        </w:p>
        <w:p>
          <w:pPr>
            <w:pStyle w:val="Contents5"/>
            <w:tabs>
              <w:tab w:val="clear" w:pos="7892"/>
              <w:tab w:val="right" w:pos="9026" w:leader="dot"/>
            </w:tabs>
            <w:rPr/>
          </w:pPr>
          <w:hyperlink w:anchor="__RefHeading___Toc465612_1588784861">
            <w:r>
              <w:rPr>
                <w:webHidden/>
                <w:rStyle w:val="IndexLink"/>
              </w:rPr>
              <w:t>1</w:t>
            </w:r>
            <w:r>
              <w:rPr>
                <w:rStyle w:val="IndexLink"/>
                <w:rtl w:val="true"/>
              </w:rPr>
              <w:t xml:space="preserve">. </w:t>
            </w:r>
            <w:r>
              <w:rPr>
                <w:rStyle w:val="IndexLink"/>
                <w:rtl w:val="true"/>
              </w:rPr>
              <w:t>إبراهيم النخعى</w:t>
            </w:r>
            <w:r>
              <w:rPr>
                <w:rStyle w:val="IndexLink"/>
                <w:rtl w:val="true"/>
              </w:rPr>
              <w:tab/>
            </w:r>
            <w:r>
              <w:rPr>
                <w:rStyle w:val="IndexLink"/>
              </w:rPr>
              <w:t>32</w:t>
            </w:r>
          </w:hyperlink>
        </w:p>
        <w:p>
          <w:pPr>
            <w:pStyle w:val="Contents5"/>
            <w:tabs>
              <w:tab w:val="clear" w:pos="7892"/>
              <w:tab w:val="right" w:pos="9026" w:leader="dot"/>
            </w:tabs>
            <w:rPr/>
          </w:pPr>
          <w:hyperlink w:anchor="__RefHeading___Toc465614_1588784861">
            <w:r>
              <w:rPr>
                <w:webHidden/>
                <w:rStyle w:val="IndexLink"/>
              </w:rPr>
              <w:t>2</w:t>
            </w:r>
            <w:r>
              <w:rPr>
                <w:rStyle w:val="IndexLink"/>
                <w:rtl w:val="true"/>
              </w:rPr>
              <w:t xml:space="preserve">. </w:t>
            </w:r>
            <w:r>
              <w:rPr>
                <w:rStyle w:val="IndexLink"/>
                <w:rtl w:val="true"/>
              </w:rPr>
              <w:t>حصين بن قبيصة</w:t>
            </w:r>
            <w:r>
              <w:rPr>
                <w:rStyle w:val="IndexLink"/>
                <w:rtl w:val="true"/>
              </w:rPr>
              <w:tab/>
            </w:r>
            <w:r>
              <w:rPr>
                <w:rStyle w:val="IndexLink"/>
              </w:rPr>
              <w:t>32</w:t>
            </w:r>
          </w:hyperlink>
        </w:p>
        <w:p>
          <w:pPr>
            <w:pStyle w:val="Contents5"/>
            <w:tabs>
              <w:tab w:val="clear" w:pos="7892"/>
              <w:tab w:val="right" w:pos="9026" w:leader="dot"/>
            </w:tabs>
            <w:rPr/>
          </w:pPr>
          <w:hyperlink w:anchor="__RefHeading___Toc465616_1588784861">
            <w:r>
              <w:rPr>
                <w:webHidden/>
                <w:rStyle w:val="IndexLink"/>
              </w:rPr>
              <w:t>3</w:t>
            </w:r>
            <w:r>
              <w:rPr>
                <w:rStyle w:val="IndexLink"/>
                <w:rtl w:val="true"/>
              </w:rPr>
              <w:t xml:space="preserve">. </w:t>
            </w:r>
            <w:r>
              <w:rPr>
                <w:rStyle w:val="IndexLink"/>
                <w:rtl w:val="true"/>
              </w:rPr>
              <w:t>رافع بن خديج</w:t>
            </w:r>
            <w:r>
              <w:rPr>
                <w:rStyle w:val="IndexLink"/>
                <w:rtl w:val="true"/>
              </w:rPr>
              <w:tab/>
            </w:r>
            <w:r>
              <w:rPr>
                <w:rStyle w:val="IndexLink"/>
              </w:rPr>
              <w:t>33</w:t>
            </w:r>
          </w:hyperlink>
        </w:p>
        <w:p>
          <w:pPr>
            <w:pStyle w:val="Contents5"/>
            <w:tabs>
              <w:tab w:val="clear" w:pos="7892"/>
              <w:tab w:val="right" w:pos="9026" w:leader="dot"/>
            </w:tabs>
            <w:rPr/>
          </w:pPr>
          <w:hyperlink w:anchor="__RefHeading___Toc465618_1588784861">
            <w:r>
              <w:rPr>
                <w:webHidden/>
                <w:rStyle w:val="IndexLink"/>
              </w:rPr>
              <w:t>4</w:t>
            </w:r>
            <w:r>
              <w:rPr>
                <w:rStyle w:val="IndexLink"/>
                <w:rtl w:val="true"/>
              </w:rPr>
              <w:t xml:space="preserve">. </w:t>
            </w:r>
            <w:r>
              <w:rPr>
                <w:rStyle w:val="IndexLink"/>
                <w:rtl w:val="true"/>
              </w:rPr>
              <w:t>عائش بن أنس</w:t>
            </w:r>
            <w:r>
              <w:rPr>
                <w:rStyle w:val="IndexLink"/>
                <w:rtl w:val="true"/>
              </w:rPr>
              <w:tab/>
            </w:r>
            <w:r>
              <w:rPr>
                <w:rStyle w:val="IndexLink"/>
              </w:rPr>
              <w:t>34</w:t>
            </w:r>
          </w:hyperlink>
        </w:p>
        <w:p>
          <w:pPr>
            <w:pStyle w:val="Contents5"/>
            <w:tabs>
              <w:tab w:val="clear" w:pos="7892"/>
              <w:tab w:val="right" w:pos="9026" w:leader="dot"/>
            </w:tabs>
            <w:rPr/>
          </w:pPr>
          <w:hyperlink w:anchor="__RefHeading___Toc465620_1588784861">
            <w:r>
              <w:rPr>
                <w:webHidden/>
                <w:rStyle w:val="IndexLink"/>
              </w:rPr>
              <w:t>5</w:t>
            </w:r>
            <w:r>
              <w:rPr>
                <w:rStyle w:val="IndexLink"/>
                <w:rtl w:val="true"/>
              </w:rPr>
              <w:t xml:space="preserve">. </w:t>
            </w:r>
            <w:r>
              <w:rPr>
                <w:rStyle w:val="IndexLink"/>
                <w:rtl w:val="true"/>
              </w:rPr>
              <w:t>أبوعبدالرحمان السلمى</w:t>
            </w:r>
            <w:r>
              <w:rPr>
                <w:rStyle w:val="IndexLink"/>
                <w:rtl w:val="true"/>
              </w:rPr>
              <w:tab/>
            </w:r>
            <w:r>
              <w:rPr>
                <w:rStyle w:val="IndexLink"/>
              </w:rPr>
              <w:t>35</w:t>
            </w:r>
          </w:hyperlink>
        </w:p>
        <w:p>
          <w:pPr>
            <w:pStyle w:val="Contents5"/>
            <w:tabs>
              <w:tab w:val="clear" w:pos="7892"/>
              <w:tab w:val="right" w:pos="9026" w:leader="dot"/>
            </w:tabs>
            <w:rPr/>
          </w:pPr>
          <w:hyperlink w:anchor="__RefHeading___Toc465622_1588784861">
            <w:r>
              <w:rPr>
                <w:webHidden/>
                <w:rStyle w:val="IndexLink"/>
              </w:rPr>
              <w:t>6</w:t>
            </w:r>
            <w:r>
              <w:rPr>
                <w:rStyle w:val="IndexLink"/>
                <w:rtl w:val="true"/>
              </w:rPr>
              <w:t xml:space="preserve">. </w:t>
            </w:r>
            <w:r>
              <w:rPr>
                <w:rStyle w:val="IndexLink"/>
                <w:rtl w:val="true"/>
              </w:rPr>
              <w:t>عبدالرحمان بن أبى‌ليلي</w:t>
            </w:r>
            <w:r>
              <w:rPr>
                <w:rStyle w:val="IndexLink"/>
                <w:rtl w:val="true"/>
              </w:rPr>
              <w:tab/>
            </w:r>
            <w:r>
              <w:rPr>
                <w:rStyle w:val="IndexLink"/>
              </w:rPr>
              <w:t>38</w:t>
            </w:r>
          </w:hyperlink>
        </w:p>
        <w:p>
          <w:pPr>
            <w:pStyle w:val="Contents5"/>
            <w:tabs>
              <w:tab w:val="clear" w:pos="7892"/>
              <w:tab w:val="right" w:pos="9026" w:leader="dot"/>
            </w:tabs>
            <w:rPr/>
          </w:pPr>
          <w:hyperlink w:anchor="__RefHeading___Toc465624_1588784861">
            <w:r>
              <w:rPr>
                <w:webHidden/>
                <w:rStyle w:val="IndexLink"/>
              </w:rPr>
              <w:t>7</w:t>
            </w:r>
            <w:r>
              <w:rPr>
                <w:rStyle w:val="IndexLink"/>
                <w:rtl w:val="true"/>
              </w:rPr>
              <w:t xml:space="preserve">. </w:t>
            </w:r>
            <w:r>
              <w:rPr>
                <w:rStyle w:val="IndexLink"/>
                <w:rtl w:val="true"/>
              </w:rPr>
              <w:t>عبدالله بن عبّاس</w:t>
            </w:r>
            <w:r>
              <w:rPr>
                <w:rStyle w:val="IndexLink"/>
                <w:rtl w:val="true"/>
              </w:rPr>
              <w:tab/>
            </w:r>
            <w:r>
              <w:rPr>
                <w:rStyle w:val="IndexLink"/>
              </w:rPr>
              <w:t>38</w:t>
            </w:r>
          </w:hyperlink>
        </w:p>
        <w:p>
          <w:pPr>
            <w:pStyle w:val="Contents5"/>
            <w:tabs>
              <w:tab w:val="clear" w:pos="7892"/>
              <w:tab w:val="right" w:pos="9026" w:leader="dot"/>
            </w:tabs>
            <w:rPr/>
          </w:pPr>
          <w:hyperlink w:anchor="__RefHeading___Toc465626_1588784861">
            <w:r>
              <w:rPr>
                <w:webHidden/>
                <w:rStyle w:val="IndexLink"/>
              </w:rPr>
              <w:t>8</w:t>
            </w:r>
            <w:r>
              <w:rPr>
                <w:rStyle w:val="IndexLink"/>
                <w:rtl w:val="true"/>
              </w:rPr>
              <w:t xml:space="preserve">. </w:t>
            </w:r>
            <w:r>
              <w:rPr>
                <w:rStyle w:val="IndexLink"/>
                <w:rtl w:val="true"/>
              </w:rPr>
              <w:t>عبيدة السلمانى</w:t>
            </w:r>
            <w:r>
              <w:rPr>
                <w:rStyle w:val="IndexLink"/>
                <w:rtl w:val="true"/>
              </w:rPr>
              <w:tab/>
            </w:r>
            <w:r>
              <w:rPr>
                <w:rStyle w:val="IndexLink"/>
              </w:rPr>
              <w:t>40</w:t>
            </w:r>
          </w:hyperlink>
        </w:p>
        <w:p>
          <w:pPr>
            <w:pStyle w:val="Contents5"/>
            <w:tabs>
              <w:tab w:val="clear" w:pos="7892"/>
              <w:tab w:val="right" w:pos="9026" w:leader="dot"/>
            </w:tabs>
            <w:rPr/>
          </w:pPr>
          <w:hyperlink w:anchor="__RefHeading___Toc465628_1588784861">
            <w:r>
              <w:rPr>
                <w:webHidden/>
                <w:rStyle w:val="IndexLink"/>
              </w:rPr>
              <w:t>9</w:t>
            </w:r>
            <w:r>
              <w:rPr>
                <w:rStyle w:val="IndexLink"/>
                <w:rtl w:val="true"/>
              </w:rPr>
              <w:t xml:space="preserve">. </w:t>
            </w:r>
            <w:r>
              <w:rPr>
                <w:rStyle w:val="IndexLink"/>
                <w:rtl w:val="true"/>
              </w:rPr>
              <w:t>عروة بن الزبير</w:t>
            </w:r>
            <w:r>
              <w:rPr>
                <w:rStyle w:val="IndexLink"/>
                <w:rtl w:val="true"/>
              </w:rPr>
              <w:tab/>
            </w:r>
            <w:r>
              <w:rPr>
                <w:rStyle w:val="IndexLink"/>
              </w:rPr>
              <w:t>40</w:t>
            </w:r>
          </w:hyperlink>
        </w:p>
        <w:p>
          <w:pPr>
            <w:pStyle w:val="Contents5"/>
            <w:tabs>
              <w:tab w:val="clear" w:pos="7892"/>
              <w:tab w:val="right" w:pos="9026" w:leader="dot"/>
            </w:tabs>
            <w:rPr/>
          </w:pPr>
          <w:hyperlink w:anchor="__RefHeading___Toc465630_1588784861">
            <w:r>
              <w:rPr>
                <w:webHidden/>
                <w:rStyle w:val="IndexLink"/>
              </w:rPr>
              <w:t>10</w:t>
            </w:r>
            <w:r>
              <w:rPr>
                <w:rStyle w:val="IndexLink"/>
                <w:rtl w:val="true"/>
              </w:rPr>
              <w:t xml:space="preserve">. </w:t>
            </w:r>
            <w:r>
              <w:rPr>
                <w:rStyle w:val="IndexLink"/>
                <w:rtl w:val="true"/>
              </w:rPr>
              <w:t>محمّد ابن الحنفيّة</w:t>
            </w:r>
            <w:r>
              <w:rPr>
                <w:rStyle w:val="IndexLink"/>
                <w:rtl w:val="true"/>
              </w:rPr>
              <w:tab/>
            </w:r>
            <w:r>
              <w:rPr>
                <w:rStyle w:val="IndexLink"/>
              </w:rPr>
              <w:t>41</w:t>
            </w:r>
          </w:hyperlink>
        </w:p>
        <w:p>
          <w:pPr>
            <w:pStyle w:val="Contents5"/>
            <w:tabs>
              <w:tab w:val="clear" w:pos="7892"/>
              <w:tab w:val="right" w:pos="9026" w:leader="dot"/>
            </w:tabs>
            <w:rPr/>
          </w:pPr>
          <w:hyperlink w:anchor="__RefHeading___Toc465632_1588784861">
            <w:r>
              <w:rPr>
                <w:webHidden/>
                <w:rStyle w:val="IndexLink"/>
              </w:rPr>
              <w:t>11</w:t>
            </w:r>
            <w:r>
              <w:rPr>
                <w:rStyle w:val="IndexLink"/>
                <w:rtl w:val="true"/>
              </w:rPr>
              <w:t xml:space="preserve">. </w:t>
            </w:r>
            <w:r>
              <w:rPr>
                <w:rStyle w:val="IndexLink"/>
                <w:rtl w:val="true"/>
              </w:rPr>
              <w:t>المقداد بن الأسود</w:t>
            </w:r>
            <w:r>
              <w:rPr>
                <w:rStyle w:val="IndexLink"/>
                <w:rtl w:val="true"/>
              </w:rPr>
              <w:tab/>
            </w:r>
            <w:r>
              <w:rPr>
                <w:rStyle w:val="IndexLink"/>
              </w:rPr>
              <w:t>47</w:t>
            </w:r>
          </w:hyperlink>
        </w:p>
        <w:p>
          <w:pPr>
            <w:pStyle w:val="Contents5"/>
            <w:tabs>
              <w:tab w:val="clear" w:pos="7892"/>
              <w:tab w:val="right" w:pos="9026" w:leader="dot"/>
            </w:tabs>
            <w:rPr/>
          </w:pPr>
          <w:hyperlink w:anchor="__RefHeading___Toc465634_1588784861">
            <w:r>
              <w:rPr>
                <w:webHidden/>
                <w:rStyle w:val="IndexLink"/>
              </w:rPr>
              <w:t>12</w:t>
            </w:r>
            <w:r>
              <w:rPr>
                <w:rStyle w:val="IndexLink"/>
                <w:rtl w:val="true"/>
              </w:rPr>
              <w:t xml:space="preserve">. </w:t>
            </w:r>
            <w:r>
              <w:rPr>
                <w:rStyle w:val="IndexLink"/>
                <w:rtl w:val="true"/>
              </w:rPr>
              <w:t>هانئ بن هانئ</w:t>
            </w:r>
            <w:r>
              <w:rPr>
                <w:rStyle w:val="IndexLink"/>
                <w:rtl w:val="true"/>
              </w:rPr>
              <w:tab/>
            </w:r>
            <w:r>
              <w:rPr>
                <w:rStyle w:val="IndexLink"/>
              </w:rPr>
              <w:t>47</w:t>
            </w:r>
          </w:hyperlink>
        </w:p>
        <w:p>
          <w:pPr>
            <w:pStyle w:val="Contents4"/>
            <w:tabs>
              <w:tab w:val="clear" w:pos="8176"/>
              <w:tab w:val="right" w:pos="9026" w:leader="dot"/>
            </w:tabs>
            <w:rPr/>
          </w:pPr>
          <w:hyperlink w:anchor="__RefHeading___Toc465636_1588784861">
            <w:r>
              <w:rPr>
                <w:webHidden/>
                <w:rStyle w:val="IndexLink"/>
              </w:rPr>
              <w:t>2</w:t>
            </w:r>
            <w:r>
              <w:rPr>
                <w:rStyle w:val="IndexLink"/>
                <w:rtl w:val="true"/>
              </w:rPr>
              <w:t xml:space="preserve">. </w:t>
            </w:r>
            <w:r>
              <w:rPr>
                <w:rStyle w:val="IndexLink"/>
                <w:rtl w:val="true"/>
              </w:rPr>
              <w:t>استحياؤه عليه السلام من سلب درع القتيل بسبب الرحم</w:t>
            </w:r>
            <w:r>
              <w:rPr>
                <w:rStyle w:val="IndexLink"/>
                <w:rtl w:val="true"/>
              </w:rPr>
              <w:tab/>
            </w:r>
            <w:r>
              <w:rPr>
                <w:rStyle w:val="IndexLink"/>
              </w:rPr>
              <w:t>47</w:t>
            </w:r>
          </w:hyperlink>
        </w:p>
        <w:p>
          <w:pPr>
            <w:pStyle w:val="Contents5"/>
            <w:tabs>
              <w:tab w:val="clear" w:pos="7892"/>
              <w:tab w:val="right" w:pos="9026" w:leader="dot"/>
            </w:tabs>
            <w:rPr/>
          </w:pPr>
          <w:hyperlink w:anchor="__RefHeading___Toc465638_1588784861">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465640_1588784861">
            <w:r>
              <w:rPr>
                <w:webHidden/>
                <w:rStyle w:val="IndexLink"/>
              </w:rPr>
              <w:t>1</w:t>
            </w:r>
            <w:r>
              <w:rPr>
                <w:rStyle w:val="IndexLink"/>
                <w:rtl w:val="true"/>
              </w:rPr>
              <w:t xml:space="preserve">. </w:t>
            </w:r>
            <w:r>
              <w:rPr>
                <w:rStyle w:val="IndexLink"/>
                <w:rtl w:val="true"/>
              </w:rPr>
              <w:t>مسلمة بن علقمة</w:t>
            </w:r>
            <w:r>
              <w:rPr>
                <w:rStyle w:val="IndexLink"/>
                <w:rtl w:val="true"/>
              </w:rPr>
              <w:tab/>
            </w:r>
            <w:r>
              <w:rPr>
                <w:rStyle w:val="IndexLink"/>
              </w:rPr>
              <w:t>47</w:t>
            </w:r>
          </w:hyperlink>
        </w:p>
        <w:p>
          <w:pPr>
            <w:pStyle w:val="Contents5"/>
            <w:tabs>
              <w:tab w:val="clear" w:pos="7892"/>
              <w:tab w:val="right" w:pos="9026" w:leader="dot"/>
            </w:tabs>
            <w:rPr/>
          </w:pPr>
          <w:hyperlink w:anchor="__RefHeading___Toc465642_1588784861">
            <w:r>
              <w:rPr>
                <w:webHidden/>
                <w:rStyle w:val="IndexLink"/>
              </w:rPr>
              <w:t>2</w:t>
            </w:r>
            <w:r>
              <w:rPr>
                <w:rStyle w:val="IndexLink"/>
                <w:rtl w:val="true"/>
              </w:rPr>
              <w:t xml:space="preserve">. </w:t>
            </w:r>
            <w:r>
              <w:rPr>
                <w:rStyle w:val="IndexLink"/>
                <w:rtl w:val="true"/>
              </w:rPr>
              <w:t>ما ورد مرسلاً</w:t>
            </w:r>
            <w:r>
              <w:rPr>
                <w:rStyle w:val="IndexLink"/>
                <w:rtl w:val="true"/>
              </w:rPr>
              <w:tab/>
            </w:r>
            <w:r>
              <w:rPr>
                <w:rStyle w:val="IndexLink"/>
              </w:rPr>
              <w:t>48</w:t>
            </w:r>
          </w:hyperlink>
        </w:p>
        <w:p>
          <w:pPr>
            <w:pStyle w:val="Contents4"/>
            <w:tabs>
              <w:tab w:val="clear" w:pos="8176"/>
              <w:tab w:val="right" w:pos="9026" w:leader="dot"/>
            </w:tabs>
            <w:rPr/>
          </w:pPr>
          <w:hyperlink w:anchor="__RefHeading___Toc465644_1588784861">
            <w:r>
              <w:rPr>
                <w:webHidden/>
                <w:rStyle w:val="IndexLink"/>
              </w:rPr>
              <w:t>3</w:t>
            </w:r>
            <w:r>
              <w:rPr>
                <w:rStyle w:val="IndexLink"/>
                <w:rtl w:val="true"/>
              </w:rPr>
              <w:t xml:space="preserve">. </w:t>
            </w:r>
            <w:r>
              <w:rPr>
                <w:rStyle w:val="IndexLink"/>
                <w:rtl w:val="true"/>
              </w:rPr>
              <w:t>استحياؤه عليه السلام من ملاحقة عمرو بن العاص وبسر بن أرطاة بعد ما اتّقياه بالعورة</w:t>
            </w:r>
            <w:r>
              <w:rPr>
                <w:rStyle w:val="IndexLink"/>
                <w:rtl w:val="true"/>
              </w:rPr>
              <w:tab/>
            </w:r>
            <w:r>
              <w:rPr>
                <w:rStyle w:val="IndexLink"/>
              </w:rPr>
              <w:t>49</w:t>
            </w:r>
          </w:hyperlink>
        </w:p>
        <w:p>
          <w:pPr>
            <w:pStyle w:val="Contents5"/>
            <w:tabs>
              <w:tab w:val="clear" w:pos="7892"/>
              <w:tab w:val="right" w:pos="9026" w:leader="dot"/>
            </w:tabs>
            <w:rPr/>
          </w:pPr>
          <w:hyperlink w:anchor="__RefHeading___Toc465646_1588784861">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465648_1588784861">
            <w:r>
              <w:rPr>
                <w:webHidden/>
                <w:rStyle w:val="IndexLink"/>
              </w:rPr>
              <w:t>1</w:t>
            </w:r>
            <w:r>
              <w:rPr>
                <w:rStyle w:val="IndexLink"/>
                <w:rtl w:val="true"/>
              </w:rPr>
              <w:t xml:space="preserve">. </w:t>
            </w:r>
            <w:r>
              <w:rPr>
                <w:rStyle w:val="IndexLink"/>
                <w:rtl w:val="true"/>
              </w:rPr>
              <w:t>ابن أعثم</w:t>
            </w:r>
            <w:r>
              <w:rPr>
                <w:rStyle w:val="IndexLink"/>
                <w:rtl w:val="true"/>
              </w:rPr>
              <w:tab/>
            </w:r>
            <w:r>
              <w:rPr>
                <w:rStyle w:val="IndexLink"/>
              </w:rPr>
              <w:t>49</w:t>
            </w:r>
          </w:hyperlink>
        </w:p>
        <w:p>
          <w:pPr>
            <w:pStyle w:val="Contents5"/>
            <w:tabs>
              <w:tab w:val="clear" w:pos="7892"/>
              <w:tab w:val="right" w:pos="9026" w:leader="dot"/>
            </w:tabs>
            <w:rPr/>
          </w:pPr>
          <w:hyperlink w:anchor="__RefHeading___Toc465650_1588784861">
            <w:r>
              <w:rPr>
                <w:webHidden/>
                <w:rStyle w:val="IndexLink"/>
              </w:rPr>
              <w:t>2</w:t>
            </w:r>
            <w:r>
              <w:rPr>
                <w:rStyle w:val="IndexLink"/>
                <w:rtl w:val="true"/>
              </w:rPr>
              <w:t xml:space="preserve">. </w:t>
            </w:r>
            <w:r>
              <w:rPr>
                <w:rStyle w:val="IndexLink"/>
                <w:rtl w:val="true"/>
              </w:rPr>
              <w:t>الخوارزمى</w:t>
            </w:r>
            <w:r>
              <w:rPr>
                <w:rStyle w:val="IndexLink"/>
                <w:rtl w:val="true"/>
              </w:rPr>
              <w:tab/>
            </w:r>
            <w:r>
              <w:rPr>
                <w:rStyle w:val="IndexLink"/>
              </w:rPr>
              <w:t>50</w:t>
            </w:r>
          </w:hyperlink>
        </w:p>
        <w:p>
          <w:pPr>
            <w:pStyle w:val="Contents5"/>
            <w:tabs>
              <w:tab w:val="clear" w:pos="7892"/>
              <w:tab w:val="right" w:pos="9026" w:leader="dot"/>
            </w:tabs>
            <w:rPr/>
          </w:pPr>
          <w:hyperlink w:anchor="__RefHeading___Toc465652_1588784861">
            <w:r>
              <w:rPr>
                <w:webHidden/>
                <w:rStyle w:val="IndexLink"/>
              </w:rPr>
              <w:t>3</w:t>
            </w:r>
            <w:r>
              <w:rPr>
                <w:rStyle w:val="IndexLink"/>
                <w:rtl w:val="true"/>
              </w:rPr>
              <w:t xml:space="preserve">. </w:t>
            </w:r>
            <w:r>
              <w:rPr>
                <w:rStyle w:val="IndexLink"/>
                <w:rtl w:val="true"/>
              </w:rPr>
              <w:t>الدينورى</w:t>
            </w:r>
            <w:r>
              <w:rPr>
                <w:rStyle w:val="IndexLink"/>
                <w:rtl w:val="true"/>
              </w:rPr>
              <w:tab/>
            </w:r>
            <w:r>
              <w:rPr>
                <w:rStyle w:val="IndexLink"/>
              </w:rPr>
              <w:t>52</w:t>
            </w:r>
          </w:hyperlink>
        </w:p>
        <w:p>
          <w:pPr>
            <w:pStyle w:val="Contents5"/>
            <w:tabs>
              <w:tab w:val="clear" w:pos="7892"/>
              <w:tab w:val="right" w:pos="9026" w:leader="dot"/>
            </w:tabs>
            <w:rPr/>
          </w:pPr>
          <w:hyperlink w:anchor="__RefHeading___Toc465654_1588784861">
            <w:r>
              <w:rPr>
                <w:webHidden/>
                <w:rStyle w:val="IndexLink"/>
              </w:rPr>
              <w:t>4</w:t>
            </w:r>
            <w:r>
              <w:rPr>
                <w:rStyle w:val="IndexLink"/>
                <w:rtl w:val="true"/>
              </w:rPr>
              <w:t xml:space="preserve">. </w:t>
            </w:r>
            <w:r>
              <w:rPr>
                <w:rStyle w:val="IndexLink"/>
                <w:rtl w:val="true"/>
              </w:rPr>
              <w:t>سبط‍‌ ابن الجوزى</w:t>
            </w:r>
            <w:r>
              <w:rPr>
                <w:rStyle w:val="IndexLink"/>
                <w:rtl w:val="true"/>
              </w:rPr>
              <w:tab/>
            </w:r>
            <w:r>
              <w:rPr>
                <w:rStyle w:val="IndexLink"/>
              </w:rPr>
              <w:t>52</w:t>
            </w:r>
          </w:hyperlink>
        </w:p>
        <w:p>
          <w:pPr>
            <w:pStyle w:val="Contents5"/>
            <w:tabs>
              <w:tab w:val="clear" w:pos="7892"/>
              <w:tab w:val="right" w:pos="9026" w:leader="dot"/>
            </w:tabs>
            <w:rPr/>
          </w:pPr>
          <w:hyperlink w:anchor="__RefHeading___Toc465656_1588784861">
            <w:r>
              <w:rPr>
                <w:webHidden/>
                <w:rStyle w:val="IndexLink"/>
              </w:rPr>
              <w:t>5</w:t>
            </w:r>
            <w:r>
              <w:rPr>
                <w:rStyle w:val="IndexLink"/>
                <w:rtl w:val="true"/>
              </w:rPr>
              <w:t xml:space="preserve">. </w:t>
            </w:r>
            <w:r>
              <w:rPr>
                <w:rStyle w:val="IndexLink"/>
                <w:rtl w:val="true"/>
              </w:rPr>
              <w:t>ابن عبدالبرّ</w:t>
            </w:r>
            <w:r>
              <w:rPr>
                <w:rStyle w:val="IndexLink"/>
                <w:rtl w:val="true"/>
              </w:rPr>
              <w:tab/>
            </w:r>
            <w:r>
              <w:rPr>
                <w:rStyle w:val="IndexLink"/>
              </w:rPr>
              <w:t>54</w:t>
            </w:r>
          </w:hyperlink>
        </w:p>
        <w:p>
          <w:pPr>
            <w:pStyle w:val="Contents5"/>
            <w:tabs>
              <w:tab w:val="clear" w:pos="7892"/>
              <w:tab w:val="right" w:pos="9026" w:leader="dot"/>
            </w:tabs>
            <w:rPr/>
          </w:pPr>
          <w:hyperlink w:anchor="__RefHeading___Toc465658_1588784861">
            <w:r>
              <w:rPr>
                <w:webHidden/>
                <w:rStyle w:val="IndexLink"/>
              </w:rPr>
              <w:t>6</w:t>
            </w:r>
            <w:r>
              <w:rPr>
                <w:rStyle w:val="IndexLink"/>
                <w:rtl w:val="true"/>
              </w:rPr>
              <w:t xml:space="preserve">. </w:t>
            </w:r>
            <w:r>
              <w:rPr>
                <w:rStyle w:val="IndexLink"/>
                <w:rtl w:val="true"/>
              </w:rPr>
              <w:t>ابن قتيبة</w:t>
            </w:r>
            <w:r>
              <w:rPr>
                <w:rStyle w:val="IndexLink"/>
                <w:rtl w:val="true"/>
              </w:rPr>
              <w:tab/>
            </w:r>
            <w:r>
              <w:rPr>
                <w:rStyle w:val="IndexLink"/>
              </w:rPr>
              <w:t>55</w:t>
            </w:r>
          </w:hyperlink>
        </w:p>
        <w:p>
          <w:pPr>
            <w:pStyle w:val="Contents5"/>
            <w:tabs>
              <w:tab w:val="clear" w:pos="7892"/>
              <w:tab w:val="right" w:pos="9026" w:leader="dot"/>
            </w:tabs>
            <w:rPr/>
          </w:pPr>
          <w:hyperlink w:anchor="__RefHeading___Toc465660_1588784861">
            <w:r>
              <w:rPr>
                <w:webHidden/>
                <w:rStyle w:val="IndexLink"/>
              </w:rPr>
              <w:t>7</w:t>
            </w:r>
            <w:r>
              <w:rPr>
                <w:rStyle w:val="IndexLink"/>
                <w:rtl w:val="true"/>
              </w:rPr>
              <w:t xml:space="preserve">. </w:t>
            </w:r>
            <w:r>
              <w:rPr>
                <w:rStyle w:val="IndexLink"/>
                <w:rtl w:val="true"/>
              </w:rPr>
              <w:t>المدائنى</w:t>
            </w:r>
            <w:r>
              <w:rPr>
                <w:rStyle w:val="IndexLink"/>
                <w:rtl w:val="true"/>
              </w:rPr>
              <w:tab/>
            </w:r>
            <w:r>
              <w:rPr>
                <w:rStyle w:val="IndexLink"/>
              </w:rPr>
              <w:t>56</w:t>
            </w:r>
          </w:hyperlink>
        </w:p>
        <w:p>
          <w:pPr>
            <w:pStyle w:val="Contents5"/>
            <w:tabs>
              <w:tab w:val="clear" w:pos="7892"/>
              <w:tab w:val="right" w:pos="9026" w:leader="dot"/>
            </w:tabs>
            <w:rPr/>
          </w:pPr>
          <w:hyperlink w:anchor="__RefHeading___Toc465662_1588784861">
            <w:r>
              <w:rPr>
                <w:webHidden/>
                <w:rStyle w:val="IndexLink"/>
              </w:rPr>
              <w:t>8</w:t>
            </w:r>
            <w:r>
              <w:rPr>
                <w:rStyle w:val="IndexLink"/>
                <w:rtl w:val="true"/>
              </w:rPr>
              <w:t xml:space="preserve">. </w:t>
            </w:r>
            <w:r>
              <w:rPr>
                <w:rStyle w:val="IndexLink"/>
                <w:rtl w:val="true"/>
              </w:rPr>
              <w:t>الواقدى</w:t>
            </w:r>
            <w:r>
              <w:rPr>
                <w:rStyle w:val="IndexLink"/>
                <w:rtl w:val="true"/>
              </w:rPr>
              <w:tab/>
            </w:r>
            <w:r>
              <w:rPr>
                <w:rStyle w:val="IndexLink"/>
              </w:rPr>
              <w:t>56</w:t>
            </w:r>
          </w:hyperlink>
        </w:p>
        <w:p>
          <w:pPr>
            <w:pStyle w:val="Contents3"/>
            <w:tabs>
              <w:tab w:val="clear" w:pos="8459"/>
              <w:tab w:val="right" w:pos="9026" w:leader="dot"/>
            </w:tabs>
            <w:rPr/>
          </w:pPr>
          <w:hyperlink w:anchor="__RefHeading___Toc465664_1588784861">
            <w:r>
              <w:rPr>
                <w:webHidden/>
                <w:rStyle w:val="IndexLink"/>
                <w:rtl w:val="true"/>
              </w:rPr>
              <w:t>الرابع</w:t>
            </w:r>
            <w:r>
              <w:rPr>
                <w:rStyle w:val="IndexLink"/>
                <w:rtl w:val="true"/>
              </w:rPr>
              <w:t xml:space="preserve">: </w:t>
            </w:r>
            <w:r>
              <w:rPr>
                <w:rStyle w:val="IndexLink"/>
                <w:rtl w:val="true"/>
              </w:rPr>
              <w:t>تواضعه عليه السلام</w:t>
            </w:r>
            <w:r>
              <w:rPr>
                <w:rStyle w:val="IndexLink"/>
                <w:rtl w:val="true"/>
              </w:rPr>
              <w:tab/>
            </w:r>
            <w:r>
              <w:rPr>
                <w:rStyle w:val="IndexLink"/>
              </w:rPr>
              <w:t>57</w:t>
            </w:r>
          </w:hyperlink>
        </w:p>
        <w:p>
          <w:pPr>
            <w:pStyle w:val="Contents4"/>
            <w:tabs>
              <w:tab w:val="clear" w:pos="8176"/>
              <w:tab w:val="right" w:pos="9026" w:leader="dot"/>
            </w:tabs>
            <w:rPr/>
          </w:pPr>
          <w:hyperlink w:anchor="__RefHeading___Toc465666_1588784861">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465668_1588784861">
            <w:r>
              <w:rPr>
                <w:webHidden/>
                <w:rStyle w:val="IndexLink"/>
              </w:rPr>
              <w:t>1</w:t>
            </w:r>
            <w:r>
              <w:rPr>
                <w:rStyle w:val="IndexLink"/>
                <w:rtl w:val="true"/>
              </w:rPr>
              <w:t xml:space="preserve">. </w:t>
            </w:r>
            <w:r>
              <w:rPr>
                <w:rStyle w:val="IndexLink"/>
                <w:rtl w:val="true"/>
              </w:rPr>
              <w:t>زاذان</w:t>
            </w:r>
            <w:r>
              <w:rPr>
                <w:rStyle w:val="IndexLink"/>
                <w:rtl w:val="true"/>
              </w:rPr>
              <w:tab/>
            </w:r>
            <w:r>
              <w:rPr>
                <w:rStyle w:val="IndexLink"/>
              </w:rPr>
              <w:t>57</w:t>
            </w:r>
          </w:hyperlink>
        </w:p>
        <w:p>
          <w:pPr>
            <w:pStyle w:val="Contents4"/>
            <w:tabs>
              <w:tab w:val="clear" w:pos="8176"/>
              <w:tab w:val="right" w:pos="9026" w:leader="dot"/>
            </w:tabs>
            <w:rPr/>
          </w:pPr>
          <w:hyperlink w:anchor="__RefHeading___Toc465670_1588784861">
            <w:r>
              <w:rPr>
                <w:webHidden/>
                <w:rStyle w:val="IndexLink"/>
              </w:rPr>
              <w:t>2</w:t>
            </w:r>
            <w:r>
              <w:rPr>
                <w:rStyle w:val="IndexLink"/>
                <w:rtl w:val="true"/>
              </w:rPr>
              <w:t xml:space="preserve">. </w:t>
            </w:r>
            <w:r>
              <w:rPr>
                <w:rStyle w:val="IndexLink"/>
                <w:rtl w:val="true"/>
              </w:rPr>
              <w:t>صالح بيّاع الأكسية عن جدّته</w:t>
            </w:r>
            <w:r>
              <w:rPr>
                <w:rStyle w:val="IndexLink"/>
                <w:rtl w:val="true"/>
              </w:rPr>
              <w:tab/>
            </w:r>
            <w:r>
              <w:rPr>
                <w:rStyle w:val="IndexLink"/>
              </w:rPr>
              <w:t>58</w:t>
            </w:r>
          </w:hyperlink>
        </w:p>
        <w:p>
          <w:pPr>
            <w:pStyle w:val="Contents4"/>
            <w:tabs>
              <w:tab w:val="clear" w:pos="8176"/>
              <w:tab w:val="right" w:pos="9026" w:leader="dot"/>
            </w:tabs>
            <w:rPr/>
          </w:pPr>
          <w:hyperlink w:anchor="__RefHeading___Toc465672_1588784861">
            <w:r>
              <w:rPr>
                <w:webHidden/>
                <w:rStyle w:val="IndexLink"/>
              </w:rPr>
              <w:t>3</w:t>
            </w:r>
            <w:r>
              <w:rPr>
                <w:rStyle w:val="IndexLink"/>
                <w:rtl w:val="true"/>
              </w:rPr>
              <w:t xml:space="preserve">. </w:t>
            </w:r>
            <w:r>
              <w:rPr>
                <w:rStyle w:val="IndexLink"/>
                <w:rtl w:val="true"/>
              </w:rPr>
              <w:t>ضرار بن ضمرة</w:t>
            </w:r>
            <w:r>
              <w:rPr>
                <w:rStyle w:val="IndexLink"/>
                <w:rtl w:val="true"/>
              </w:rPr>
              <w:tab/>
            </w:r>
            <w:r>
              <w:rPr>
                <w:rStyle w:val="IndexLink"/>
              </w:rPr>
              <w:t>58</w:t>
            </w:r>
          </w:hyperlink>
        </w:p>
        <w:p>
          <w:pPr>
            <w:pStyle w:val="Contents4"/>
            <w:tabs>
              <w:tab w:val="clear" w:pos="8176"/>
              <w:tab w:val="right" w:pos="9026" w:leader="dot"/>
            </w:tabs>
            <w:rPr/>
          </w:pPr>
          <w:hyperlink w:anchor="__RefHeading___Toc465674_1588784861">
            <w:r>
              <w:rPr>
                <w:webHidden/>
                <w:rStyle w:val="IndexLink"/>
              </w:rPr>
              <w:t>4</w:t>
            </w:r>
            <w:r>
              <w:rPr>
                <w:rStyle w:val="IndexLink"/>
                <w:rtl w:val="true"/>
              </w:rPr>
              <w:t xml:space="preserve">. </w:t>
            </w:r>
            <w:r>
              <w:rPr>
                <w:rStyle w:val="IndexLink"/>
                <w:rtl w:val="true"/>
              </w:rPr>
              <w:t>عدىّ‌ بن حاتم</w:t>
            </w:r>
            <w:r>
              <w:rPr>
                <w:rStyle w:val="IndexLink"/>
                <w:rtl w:val="true"/>
              </w:rPr>
              <w:tab/>
            </w:r>
            <w:r>
              <w:rPr>
                <w:rStyle w:val="IndexLink"/>
              </w:rPr>
              <w:t>60</w:t>
            </w:r>
          </w:hyperlink>
        </w:p>
        <w:p>
          <w:pPr>
            <w:pStyle w:val="Contents3"/>
            <w:tabs>
              <w:tab w:val="clear" w:pos="8459"/>
              <w:tab w:val="right" w:pos="9026" w:leader="dot"/>
            </w:tabs>
            <w:rPr/>
          </w:pPr>
          <w:hyperlink w:anchor="__RefHeading___Toc465676_1588784861">
            <w:r>
              <w:rPr>
                <w:webHidden/>
                <w:rStyle w:val="IndexLink"/>
                <w:rtl w:val="true"/>
              </w:rPr>
              <w:t>الخامس</w:t>
            </w:r>
            <w:r>
              <w:rPr>
                <w:rStyle w:val="IndexLink"/>
                <w:rtl w:val="true"/>
              </w:rPr>
              <w:t xml:space="preserve">: </w:t>
            </w:r>
            <w:r>
              <w:rPr>
                <w:rStyle w:val="IndexLink"/>
                <w:rtl w:val="true"/>
              </w:rPr>
              <w:t>حلمه عليه السلام وهو علي أنحاء</w:t>
            </w:r>
            <w:r>
              <w:rPr>
                <w:rStyle w:val="IndexLink"/>
                <w:rtl w:val="true"/>
              </w:rPr>
              <w:t>:</w:t>
              <w:tab/>
            </w:r>
            <w:r>
              <w:rPr>
                <w:rStyle w:val="IndexLink"/>
              </w:rPr>
              <w:t>61</w:t>
            </w:r>
          </w:hyperlink>
        </w:p>
        <w:p>
          <w:pPr>
            <w:pStyle w:val="Contents4"/>
            <w:tabs>
              <w:tab w:val="clear" w:pos="8176"/>
              <w:tab w:val="right" w:pos="9026" w:leader="dot"/>
            </w:tabs>
            <w:rPr/>
          </w:pPr>
          <w:hyperlink w:anchor="__RefHeading___Toc465678_1588784861">
            <w:r>
              <w:rPr>
                <w:webHidden/>
                <w:rStyle w:val="IndexLink"/>
              </w:rPr>
              <w:t>1</w:t>
            </w:r>
            <w:r>
              <w:rPr>
                <w:rStyle w:val="IndexLink"/>
                <w:rtl w:val="true"/>
              </w:rPr>
              <w:t xml:space="preserve">. </w:t>
            </w:r>
            <w:r>
              <w:rPr>
                <w:rStyle w:val="IndexLink"/>
                <w:rtl w:val="true"/>
              </w:rPr>
              <w:t>أنّه عليه السلام هو الحليم</w:t>
            </w:r>
            <w:r>
              <w:rPr>
                <w:rStyle w:val="IndexLink"/>
                <w:rtl w:val="true"/>
              </w:rPr>
              <w:tab/>
            </w:r>
            <w:r>
              <w:rPr>
                <w:rStyle w:val="IndexLink"/>
              </w:rPr>
              <w:t>61</w:t>
            </w:r>
          </w:hyperlink>
        </w:p>
        <w:p>
          <w:pPr>
            <w:pStyle w:val="Contents5"/>
            <w:tabs>
              <w:tab w:val="clear" w:pos="7892"/>
              <w:tab w:val="right" w:pos="9026" w:leader="dot"/>
            </w:tabs>
            <w:rPr/>
          </w:pPr>
          <w:hyperlink w:anchor="__RefHeading___Toc465680_1588784861">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465682_1588784861">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61</w:t>
            </w:r>
          </w:hyperlink>
        </w:p>
        <w:p>
          <w:pPr>
            <w:pStyle w:val="Contents5"/>
            <w:tabs>
              <w:tab w:val="clear" w:pos="7892"/>
              <w:tab w:val="right" w:pos="9026" w:leader="dot"/>
            </w:tabs>
            <w:rPr/>
          </w:pPr>
          <w:hyperlink w:anchor="__RefHeading___Toc465684_1588784861">
            <w:r>
              <w:rPr>
                <w:webHidden/>
                <w:rStyle w:val="IndexLink"/>
              </w:rPr>
              <w:t>2</w:t>
            </w:r>
            <w:r>
              <w:rPr>
                <w:rStyle w:val="IndexLink"/>
                <w:rtl w:val="true"/>
              </w:rPr>
              <w:t xml:space="preserve">. </w:t>
            </w:r>
            <w:r>
              <w:rPr>
                <w:rStyle w:val="IndexLink"/>
                <w:rtl w:val="true"/>
              </w:rPr>
              <w:t>صعصعة بن صوحان</w:t>
            </w:r>
            <w:r>
              <w:rPr>
                <w:rStyle w:val="IndexLink"/>
                <w:rtl w:val="true"/>
              </w:rPr>
              <w:tab/>
            </w:r>
            <w:r>
              <w:rPr>
                <w:rStyle w:val="IndexLink"/>
              </w:rPr>
              <w:t>62</w:t>
            </w:r>
          </w:hyperlink>
        </w:p>
        <w:p>
          <w:pPr>
            <w:pStyle w:val="Contents4"/>
            <w:tabs>
              <w:tab w:val="clear" w:pos="8176"/>
              <w:tab w:val="right" w:pos="9026" w:leader="dot"/>
            </w:tabs>
            <w:rPr/>
          </w:pPr>
          <w:hyperlink w:anchor="__RefHeading___Toc465686_1588784861">
            <w:r>
              <w:rPr>
                <w:webHidden/>
                <w:rStyle w:val="IndexLink"/>
              </w:rPr>
              <w:t>2</w:t>
            </w:r>
            <w:r>
              <w:rPr>
                <w:rStyle w:val="IndexLink"/>
                <w:rtl w:val="true"/>
              </w:rPr>
              <w:t xml:space="preserve">. </w:t>
            </w:r>
            <w:r>
              <w:rPr>
                <w:rStyle w:val="IndexLink"/>
                <w:rtl w:val="true"/>
              </w:rPr>
              <w:t>أنّه عليه السلام أعظم الناس وأفضلهم وأرجحهم وأكملهم حلماً</w:t>
            </w:r>
            <w:r>
              <w:rPr>
                <w:rStyle w:val="IndexLink"/>
                <w:rtl w:val="true"/>
              </w:rPr>
              <w:tab/>
            </w:r>
            <w:r>
              <w:rPr>
                <w:rStyle w:val="IndexLink"/>
              </w:rPr>
              <w:t>62</w:t>
            </w:r>
          </w:hyperlink>
        </w:p>
        <w:p>
          <w:pPr>
            <w:pStyle w:val="Contents5"/>
            <w:tabs>
              <w:tab w:val="clear" w:pos="7892"/>
              <w:tab w:val="right" w:pos="9026" w:leader="dot"/>
            </w:tabs>
            <w:rPr/>
          </w:pPr>
          <w:hyperlink w:anchor="__RefHeading___Toc465688_1588784861">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465690_1588784861">
            <w:r>
              <w:rPr>
                <w:webHidden/>
                <w:rStyle w:val="IndexLink"/>
              </w:rPr>
              <w:t>1</w:t>
            </w:r>
            <w:r>
              <w:rPr>
                <w:rStyle w:val="IndexLink"/>
                <w:rtl w:val="true"/>
              </w:rPr>
              <w:t xml:space="preserve">. </w:t>
            </w:r>
            <w:r>
              <w:rPr>
                <w:rStyle w:val="IndexLink"/>
                <w:rtl w:val="true"/>
              </w:rPr>
              <w:t>أبوإسحاق السبيعى</w:t>
            </w:r>
            <w:r>
              <w:rPr>
                <w:rStyle w:val="IndexLink"/>
                <w:rtl w:val="true"/>
              </w:rPr>
              <w:tab/>
            </w:r>
            <w:r>
              <w:rPr>
                <w:rStyle w:val="IndexLink"/>
              </w:rPr>
              <w:t>62</w:t>
            </w:r>
          </w:hyperlink>
        </w:p>
        <w:p>
          <w:pPr>
            <w:pStyle w:val="Contents5"/>
            <w:tabs>
              <w:tab w:val="clear" w:pos="7892"/>
              <w:tab w:val="right" w:pos="9026" w:leader="dot"/>
            </w:tabs>
            <w:rPr/>
          </w:pPr>
          <w:hyperlink w:anchor="__RefHeading___Toc465692_1588784861">
            <w:r>
              <w:rPr>
                <w:webHidden/>
                <w:rStyle w:val="IndexLink"/>
              </w:rPr>
              <w:t>2</w:t>
            </w:r>
            <w:r>
              <w:rPr>
                <w:rStyle w:val="IndexLink"/>
                <w:rtl w:val="true"/>
              </w:rPr>
              <w:t xml:space="preserve">. </w:t>
            </w:r>
            <w:r>
              <w:rPr>
                <w:rStyle w:val="IndexLink"/>
                <w:rtl w:val="true"/>
              </w:rPr>
              <w:t>أسماء بنت عميس</w:t>
            </w:r>
            <w:r>
              <w:rPr>
                <w:rStyle w:val="IndexLink"/>
                <w:rtl w:val="true"/>
              </w:rPr>
              <w:tab/>
            </w:r>
            <w:r>
              <w:rPr>
                <w:rStyle w:val="IndexLink"/>
              </w:rPr>
              <w:t>63</w:t>
            </w:r>
          </w:hyperlink>
        </w:p>
        <w:p>
          <w:pPr>
            <w:pStyle w:val="Contents5"/>
            <w:tabs>
              <w:tab w:val="clear" w:pos="7892"/>
              <w:tab w:val="right" w:pos="9026" w:leader="dot"/>
            </w:tabs>
            <w:rPr/>
          </w:pPr>
          <w:hyperlink w:anchor="__RefHeading___Toc465694_1588784861">
            <w:r>
              <w:rPr>
                <w:webHidden/>
                <w:rStyle w:val="IndexLink"/>
              </w:rPr>
              <w:t>3</w:t>
            </w:r>
            <w:r>
              <w:rPr>
                <w:rStyle w:val="IndexLink"/>
                <w:rtl w:val="true"/>
              </w:rPr>
              <w:t xml:space="preserve">. </w:t>
            </w:r>
            <w:r>
              <w:rPr>
                <w:rStyle w:val="IndexLink"/>
                <w:rtl w:val="true"/>
              </w:rPr>
              <w:t>أنس بن مالك</w:t>
            </w:r>
            <w:r>
              <w:rPr>
                <w:rStyle w:val="IndexLink"/>
                <w:rtl w:val="true"/>
              </w:rPr>
              <w:tab/>
            </w:r>
            <w:r>
              <w:rPr>
                <w:rStyle w:val="IndexLink"/>
              </w:rPr>
              <w:t>64</w:t>
            </w:r>
          </w:hyperlink>
        </w:p>
        <w:p>
          <w:pPr>
            <w:pStyle w:val="Contents5"/>
            <w:tabs>
              <w:tab w:val="clear" w:pos="7892"/>
              <w:tab w:val="right" w:pos="9026" w:leader="dot"/>
            </w:tabs>
            <w:rPr/>
          </w:pPr>
          <w:hyperlink w:anchor="__RefHeading___Toc465696_1588784861">
            <w:r>
              <w:rPr>
                <w:webHidden/>
                <w:rStyle w:val="IndexLink"/>
              </w:rPr>
              <w:t>4</w:t>
            </w:r>
            <w:r>
              <w:rPr>
                <w:rStyle w:val="IndexLink"/>
                <w:rtl w:val="true"/>
              </w:rPr>
              <w:t xml:space="preserve">. </w:t>
            </w:r>
            <w:r>
              <w:rPr>
                <w:rStyle w:val="IndexLink"/>
                <w:rtl w:val="true"/>
              </w:rPr>
              <w:t>أبوأيّوب الأنصارى</w:t>
            </w:r>
            <w:r>
              <w:rPr>
                <w:rStyle w:val="IndexLink"/>
                <w:rtl w:val="true"/>
              </w:rPr>
              <w:tab/>
            </w:r>
            <w:r>
              <w:rPr>
                <w:rStyle w:val="IndexLink"/>
              </w:rPr>
              <w:t>65</w:t>
            </w:r>
          </w:hyperlink>
        </w:p>
        <w:p>
          <w:pPr>
            <w:pStyle w:val="Contents5"/>
            <w:tabs>
              <w:tab w:val="clear" w:pos="7892"/>
              <w:tab w:val="right" w:pos="9026" w:leader="dot"/>
            </w:tabs>
            <w:rPr/>
          </w:pPr>
          <w:hyperlink w:anchor="__RefHeading___Toc465698_1588784861">
            <w:r>
              <w:rPr>
                <w:webHidden/>
                <w:rStyle w:val="IndexLink"/>
              </w:rPr>
              <w:t>5</w:t>
            </w:r>
            <w:r>
              <w:rPr>
                <w:rStyle w:val="IndexLink"/>
                <w:rtl w:val="true"/>
              </w:rPr>
              <w:t xml:space="preserve">. </w:t>
            </w:r>
            <w:r>
              <w:rPr>
                <w:rStyle w:val="IndexLink"/>
                <w:rtl w:val="true"/>
              </w:rPr>
              <w:t>بريدة</w:t>
            </w:r>
            <w:r>
              <w:rPr>
                <w:rStyle w:val="IndexLink"/>
                <w:rtl w:val="true"/>
              </w:rPr>
              <w:tab/>
            </w:r>
            <w:r>
              <w:rPr>
                <w:rStyle w:val="IndexLink"/>
              </w:rPr>
              <w:t>66</w:t>
            </w:r>
          </w:hyperlink>
        </w:p>
        <w:p>
          <w:pPr>
            <w:pStyle w:val="Contents5"/>
            <w:tabs>
              <w:tab w:val="clear" w:pos="7892"/>
              <w:tab w:val="right" w:pos="9026" w:leader="dot"/>
            </w:tabs>
            <w:rPr/>
          </w:pPr>
          <w:hyperlink w:anchor="__RefHeading___Toc465700_1588784861">
            <w:r>
              <w:rPr>
                <w:webHidden/>
                <w:rStyle w:val="IndexLink"/>
              </w:rPr>
              <w:t>6</w:t>
            </w:r>
            <w:r>
              <w:rPr>
                <w:rStyle w:val="IndexLink"/>
                <w:rtl w:val="true"/>
              </w:rPr>
              <w:t xml:space="preserve">. </w:t>
            </w:r>
            <w:r>
              <w:rPr>
                <w:rStyle w:val="IndexLink"/>
                <w:rtl w:val="true"/>
              </w:rPr>
              <w:t>بكر بن عبدالله</w:t>
            </w:r>
            <w:r>
              <w:rPr>
                <w:rStyle w:val="IndexLink"/>
                <w:rtl w:val="true"/>
              </w:rPr>
              <w:tab/>
            </w:r>
            <w:r>
              <w:rPr>
                <w:rStyle w:val="IndexLink"/>
              </w:rPr>
              <w:t>67</w:t>
            </w:r>
          </w:hyperlink>
        </w:p>
        <w:p>
          <w:pPr>
            <w:pStyle w:val="Contents5"/>
            <w:tabs>
              <w:tab w:val="clear" w:pos="7892"/>
              <w:tab w:val="right" w:pos="9026" w:leader="dot"/>
            </w:tabs>
            <w:rPr/>
          </w:pPr>
          <w:hyperlink w:anchor="__RefHeading___Toc465702_1588784861">
            <w:r>
              <w:rPr>
                <w:webHidden/>
                <w:rStyle w:val="IndexLink"/>
              </w:rPr>
              <w:t>7</w:t>
            </w:r>
            <w:r>
              <w:rPr>
                <w:rStyle w:val="IndexLink"/>
                <w:rtl w:val="true"/>
              </w:rPr>
              <w:t xml:space="preserve">. </w:t>
            </w:r>
            <w:r>
              <w:rPr>
                <w:rStyle w:val="IndexLink"/>
                <w:rtl w:val="true"/>
              </w:rPr>
              <w:t>أبوسعيد الخدرى</w:t>
            </w:r>
            <w:r>
              <w:rPr>
                <w:rStyle w:val="IndexLink"/>
                <w:rtl w:val="true"/>
              </w:rPr>
              <w:tab/>
            </w:r>
            <w:r>
              <w:rPr>
                <w:rStyle w:val="IndexLink"/>
              </w:rPr>
              <w:t>67</w:t>
            </w:r>
          </w:hyperlink>
        </w:p>
        <w:p>
          <w:pPr>
            <w:pStyle w:val="Contents5"/>
            <w:tabs>
              <w:tab w:val="clear" w:pos="7892"/>
              <w:tab w:val="right" w:pos="9026" w:leader="dot"/>
            </w:tabs>
            <w:rPr/>
          </w:pPr>
          <w:hyperlink w:anchor="__RefHeading___Toc465704_1588784861">
            <w:r>
              <w:rPr>
                <w:webHidden/>
                <w:rStyle w:val="IndexLink"/>
              </w:rPr>
              <w:t>8</w:t>
            </w:r>
            <w:r>
              <w:rPr>
                <w:rStyle w:val="IndexLink"/>
                <w:rtl w:val="true"/>
              </w:rPr>
              <w:t xml:space="preserve">. </w:t>
            </w:r>
            <w:r>
              <w:rPr>
                <w:rStyle w:val="IndexLink"/>
                <w:rtl w:val="true"/>
              </w:rPr>
              <w:t>عبدالله بن عبّاس</w:t>
            </w:r>
            <w:r>
              <w:rPr>
                <w:rStyle w:val="IndexLink"/>
                <w:rtl w:val="true"/>
              </w:rPr>
              <w:tab/>
            </w:r>
            <w:r>
              <w:rPr>
                <w:rStyle w:val="IndexLink"/>
              </w:rPr>
              <w:t>68</w:t>
            </w:r>
          </w:hyperlink>
        </w:p>
        <w:p>
          <w:pPr>
            <w:pStyle w:val="Contents5"/>
            <w:tabs>
              <w:tab w:val="clear" w:pos="7892"/>
              <w:tab w:val="right" w:pos="9026" w:leader="dot"/>
            </w:tabs>
            <w:rPr/>
          </w:pPr>
          <w:hyperlink w:anchor="__RefHeading___Toc465706_1588784861">
            <w:r>
              <w:rPr>
                <w:webHidden/>
                <w:rStyle w:val="IndexLink"/>
              </w:rPr>
              <w:t>9</w:t>
            </w:r>
            <w:r>
              <w:rPr>
                <w:rStyle w:val="IndexLink"/>
                <w:rtl w:val="true"/>
              </w:rPr>
              <w:t xml:space="preserve">. </w:t>
            </w:r>
            <w:r>
              <w:rPr>
                <w:rStyle w:val="IndexLink"/>
                <w:rtl w:val="true"/>
              </w:rPr>
              <w:t>عبدالله بن مسعود</w:t>
            </w:r>
            <w:r>
              <w:rPr>
                <w:rStyle w:val="IndexLink"/>
                <w:rtl w:val="true"/>
              </w:rPr>
              <w:tab/>
            </w:r>
            <w:r>
              <w:rPr>
                <w:rStyle w:val="IndexLink"/>
              </w:rPr>
              <w:t>70</w:t>
            </w:r>
          </w:hyperlink>
        </w:p>
        <w:p>
          <w:pPr>
            <w:pStyle w:val="Contents5"/>
            <w:tabs>
              <w:tab w:val="clear" w:pos="7892"/>
              <w:tab w:val="right" w:pos="9026" w:leader="dot"/>
            </w:tabs>
            <w:rPr/>
          </w:pPr>
          <w:hyperlink w:anchor="__RefHeading___Toc465708_1588784861">
            <w:r>
              <w:rPr>
                <w:webHidden/>
                <w:rStyle w:val="IndexLink"/>
              </w:rPr>
              <w:t>10</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71</w:t>
            </w:r>
          </w:hyperlink>
        </w:p>
        <w:p>
          <w:pPr>
            <w:pStyle w:val="Contents5"/>
            <w:tabs>
              <w:tab w:val="clear" w:pos="7892"/>
              <w:tab w:val="right" w:pos="9026" w:leader="dot"/>
            </w:tabs>
            <w:rPr/>
          </w:pPr>
          <w:hyperlink w:anchor="__RefHeading___Toc465710_1588784861">
            <w:r>
              <w:rPr>
                <w:webHidden/>
                <w:rStyle w:val="IndexLink"/>
              </w:rPr>
              <w:t>11</w:t>
            </w:r>
            <w:r>
              <w:rPr>
                <w:rStyle w:val="IndexLink"/>
                <w:rtl w:val="true"/>
              </w:rPr>
              <w:t xml:space="preserve">. </w:t>
            </w:r>
            <w:r>
              <w:rPr>
                <w:rStyle w:val="IndexLink"/>
                <w:rtl w:val="true"/>
              </w:rPr>
              <w:t>فاطمة بنت رسول الله صلي الله عليه وآله وسلم</w:t>
            </w:r>
            <w:r>
              <w:rPr>
                <w:rStyle w:val="IndexLink"/>
                <w:rtl w:val="true"/>
              </w:rPr>
              <w:tab/>
            </w:r>
            <w:r>
              <w:rPr>
                <w:rStyle w:val="IndexLink"/>
              </w:rPr>
              <w:t>72</w:t>
            </w:r>
          </w:hyperlink>
        </w:p>
        <w:p>
          <w:pPr>
            <w:pStyle w:val="Contents5"/>
            <w:tabs>
              <w:tab w:val="clear" w:pos="7892"/>
              <w:tab w:val="right" w:pos="9026" w:leader="dot"/>
            </w:tabs>
            <w:rPr/>
          </w:pPr>
          <w:hyperlink w:anchor="__RefHeading___Toc465712_1588784861">
            <w:r>
              <w:rPr>
                <w:webHidden/>
                <w:rStyle w:val="IndexLink"/>
              </w:rPr>
              <w:t>12</w:t>
            </w:r>
            <w:r>
              <w:rPr>
                <w:rStyle w:val="IndexLink"/>
                <w:rtl w:val="true"/>
              </w:rPr>
              <w:t xml:space="preserve">. </w:t>
            </w:r>
            <w:r>
              <w:rPr>
                <w:rStyle w:val="IndexLink"/>
                <w:rtl w:val="true"/>
              </w:rPr>
              <w:t>كعب بن عجرة</w:t>
            </w:r>
            <w:r>
              <w:rPr>
                <w:rStyle w:val="IndexLink"/>
                <w:rtl w:val="true"/>
              </w:rPr>
              <w:tab/>
            </w:r>
            <w:r>
              <w:rPr>
                <w:rStyle w:val="IndexLink"/>
              </w:rPr>
              <w:t>73</w:t>
            </w:r>
          </w:hyperlink>
        </w:p>
        <w:p>
          <w:pPr>
            <w:pStyle w:val="Contents5"/>
            <w:tabs>
              <w:tab w:val="clear" w:pos="7892"/>
              <w:tab w:val="right" w:pos="9026" w:leader="dot"/>
            </w:tabs>
            <w:rPr/>
          </w:pPr>
          <w:hyperlink w:anchor="__RefHeading___Toc465714_1588784861">
            <w:r>
              <w:rPr>
                <w:webHidden/>
                <w:rStyle w:val="IndexLink"/>
              </w:rPr>
              <w:t>13</w:t>
            </w:r>
            <w:r>
              <w:rPr>
                <w:rStyle w:val="IndexLink"/>
                <w:rtl w:val="true"/>
              </w:rPr>
              <w:t xml:space="preserve">. </w:t>
            </w:r>
            <w:r>
              <w:rPr>
                <w:rStyle w:val="IndexLink"/>
                <w:rtl w:val="true"/>
              </w:rPr>
              <w:t>معقل بن يسار</w:t>
            </w:r>
            <w:r>
              <w:rPr>
                <w:rStyle w:val="IndexLink"/>
                <w:rtl w:val="true"/>
              </w:rPr>
              <w:tab/>
            </w:r>
            <w:r>
              <w:rPr>
                <w:rStyle w:val="IndexLink"/>
              </w:rPr>
              <w:t>73</w:t>
            </w:r>
          </w:hyperlink>
        </w:p>
        <w:p>
          <w:pPr>
            <w:pStyle w:val="Contents5"/>
            <w:tabs>
              <w:tab w:val="clear" w:pos="7892"/>
              <w:tab w:val="right" w:pos="9026" w:leader="dot"/>
            </w:tabs>
            <w:rPr/>
          </w:pPr>
          <w:hyperlink w:anchor="__RefHeading___Toc465716_1588784861">
            <w:r>
              <w:rPr>
                <w:webHidden/>
                <w:rStyle w:val="IndexLink"/>
              </w:rPr>
              <w:t>14</w:t>
            </w:r>
            <w:r>
              <w:rPr>
                <w:rStyle w:val="IndexLink"/>
                <w:rtl w:val="true"/>
              </w:rPr>
              <w:t xml:space="preserve">. </w:t>
            </w:r>
            <w:r>
              <w:rPr>
                <w:rStyle w:val="IndexLink"/>
                <w:rtl w:val="true"/>
              </w:rPr>
              <w:t>ما ورد مرسلاً</w:t>
            </w:r>
            <w:r>
              <w:rPr>
                <w:rStyle w:val="IndexLink"/>
                <w:rtl w:val="true"/>
              </w:rPr>
              <w:tab/>
            </w:r>
            <w:r>
              <w:rPr>
                <w:rStyle w:val="IndexLink"/>
              </w:rPr>
              <w:t>75</w:t>
            </w:r>
          </w:hyperlink>
        </w:p>
        <w:p>
          <w:pPr>
            <w:pStyle w:val="Contents4"/>
            <w:tabs>
              <w:tab w:val="clear" w:pos="8176"/>
              <w:tab w:val="right" w:pos="9026" w:leader="dot"/>
            </w:tabs>
            <w:rPr/>
          </w:pPr>
          <w:hyperlink w:anchor="__RefHeading___Toc465718_1588784861">
            <w:r>
              <w:rPr>
                <w:webHidden/>
                <w:rStyle w:val="IndexLink"/>
              </w:rPr>
              <w:t>3</w:t>
            </w:r>
            <w:r>
              <w:rPr>
                <w:rStyle w:val="IndexLink"/>
                <w:rtl w:val="true"/>
              </w:rPr>
              <w:t xml:space="preserve">. </w:t>
            </w:r>
            <w:r>
              <w:rPr>
                <w:rStyle w:val="IndexLink"/>
                <w:rtl w:val="true"/>
              </w:rPr>
              <w:t>حلمه عليه السلام من حلم الله تعالي</w:t>
            </w:r>
            <w:r>
              <w:rPr>
                <w:rStyle w:val="IndexLink"/>
                <w:rtl w:val="true"/>
              </w:rPr>
              <w:tab/>
            </w:r>
            <w:r>
              <w:rPr>
                <w:rStyle w:val="IndexLink"/>
              </w:rPr>
              <w:t>75</w:t>
            </w:r>
          </w:hyperlink>
        </w:p>
        <w:p>
          <w:pPr>
            <w:pStyle w:val="Contents4"/>
            <w:tabs>
              <w:tab w:val="clear" w:pos="8176"/>
              <w:tab w:val="right" w:pos="9026" w:leader="dot"/>
            </w:tabs>
            <w:rPr/>
          </w:pPr>
          <w:hyperlink w:anchor="__RefHeading___Toc465720_1588784861">
            <w:r>
              <w:rPr>
                <w:webHidden/>
                <w:rStyle w:val="IndexLink"/>
              </w:rPr>
              <w:t>4</w:t>
            </w:r>
            <w:r>
              <w:rPr>
                <w:rStyle w:val="IndexLink"/>
                <w:rtl w:val="true"/>
              </w:rPr>
              <w:t xml:space="preserve">. </w:t>
            </w:r>
            <w:r>
              <w:rPr>
                <w:rStyle w:val="IndexLink"/>
                <w:rtl w:val="true"/>
              </w:rPr>
              <w:t>أنّه عليه السلام ملئ حلماً</w:t>
            </w:r>
            <w:r>
              <w:rPr>
                <w:rStyle w:val="IndexLink"/>
                <w:rtl w:val="true"/>
              </w:rPr>
              <w:tab/>
            </w:r>
            <w:r>
              <w:rPr>
                <w:rStyle w:val="IndexLink"/>
              </w:rPr>
              <w:t>75</w:t>
            </w:r>
          </w:hyperlink>
        </w:p>
        <w:p>
          <w:pPr>
            <w:pStyle w:val="Contents4"/>
            <w:tabs>
              <w:tab w:val="clear" w:pos="8176"/>
              <w:tab w:val="right" w:pos="9026" w:leader="dot"/>
            </w:tabs>
            <w:rPr/>
          </w:pPr>
          <w:hyperlink w:anchor="__RefHeading___Toc465722_1588784861">
            <w:r>
              <w:rPr>
                <w:webHidden/>
                <w:rStyle w:val="IndexLink"/>
              </w:rPr>
              <w:t>5</w:t>
            </w:r>
            <w:r>
              <w:rPr>
                <w:rStyle w:val="IndexLink"/>
                <w:rtl w:val="true"/>
              </w:rPr>
              <w:t xml:space="preserve">. </w:t>
            </w:r>
            <w:r>
              <w:rPr>
                <w:rStyle w:val="IndexLink"/>
                <w:rtl w:val="true"/>
              </w:rPr>
              <w:t>لو كان الحلم رجلاً لكان عليّاً عليه السلام</w:t>
            </w:r>
            <w:r>
              <w:rPr>
                <w:rStyle w:val="IndexLink"/>
                <w:rtl w:val="true"/>
              </w:rPr>
              <w:tab/>
            </w:r>
            <w:r>
              <w:rPr>
                <w:rStyle w:val="IndexLink"/>
              </w:rPr>
              <w:t>76</w:t>
            </w:r>
          </w:hyperlink>
        </w:p>
        <w:p>
          <w:pPr>
            <w:pStyle w:val="Contents4"/>
            <w:tabs>
              <w:tab w:val="clear" w:pos="8176"/>
              <w:tab w:val="right" w:pos="9026" w:leader="dot"/>
            </w:tabs>
            <w:rPr/>
          </w:pPr>
          <w:hyperlink w:anchor="__RefHeading___Toc465724_1588784861">
            <w:r>
              <w:rPr>
                <w:webHidden/>
                <w:rStyle w:val="IndexLink"/>
              </w:rPr>
              <w:t>6</w:t>
            </w:r>
            <w:r>
              <w:rPr>
                <w:rStyle w:val="IndexLink"/>
                <w:rtl w:val="true"/>
              </w:rPr>
              <w:t xml:space="preserve">. </w:t>
            </w:r>
            <w:r>
              <w:rPr>
                <w:rStyle w:val="IndexLink"/>
                <w:rtl w:val="true"/>
              </w:rPr>
              <w:t>حلمه عليه السلام كحلم إبراهيم عليه السلام</w:t>
            </w:r>
            <w:r>
              <w:rPr>
                <w:rStyle w:val="IndexLink"/>
                <w:rtl w:val="true"/>
              </w:rPr>
              <w:tab/>
            </w:r>
            <w:r>
              <w:rPr>
                <w:rStyle w:val="IndexLink"/>
              </w:rPr>
              <w:t>76</w:t>
            </w:r>
          </w:hyperlink>
        </w:p>
        <w:p>
          <w:pPr>
            <w:pStyle w:val="Contents5"/>
            <w:tabs>
              <w:tab w:val="clear" w:pos="7892"/>
              <w:tab w:val="right" w:pos="9026" w:leader="dot"/>
            </w:tabs>
            <w:rPr/>
          </w:pPr>
          <w:hyperlink w:anchor="__RefHeading___Toc465726_1588784861">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465728_1588784861">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76</w:t>
            </w:r>
          </w:hyperlink>
        </w:p>
        <w:p>
          <w:pPr>
            <w:pStyle w:val="Contents5"/>
            <w:tabs>
              <w:tab w:val="clear" w:pos="7892"/>
              <w:tab w:val="right" w:pos="9026" w:leader="dot"/>
            </w:tabs>
            <w:rPr/>
          </w:pPr>
          <w:hyperlink w:anchor="__RefHeading___Toc465730_1588784861">
            <w:r>
              <w:rPr>
                <w:webHidden/>
                <w:rStyle w:val="IndexLink"/>
              </w:rPr>
              <w:t>2</w:t>
            </w:r>
            <w:r>
              <w:rPr>
                <w:rStyle w:val="IndexLink"/>
                <w:rtl w:val="true"/>
              </w:rPr>
              <w:t xml:space="preserve">. </w:t>
            </w:r>
            <w:r>
              <w:rPr>
                <w:rStyle w:val="IndexLink"/>
                <w:rtl w:val="true"/>
              </w:rPr>
              <w:t>أبوالحمراء</w:t>
            </w:r>
            <w:r>
              <w:rPr>
                <w:rStyle w:val="IndexLink"/>
                <w:rtl w:val="true"/>
              </w:rPr>
              <w:tab/>
            </w:r>
            <w:r>
              <w:rPr>
                <w:rStyle w:val="IndexLink"/>
              </w:rPr>
              <w:t>77</w:t>
            </w:r>
          </w:hyperlink>
        </w:p>
        <w:p>
          <w:pPr>
            <w:pStyle w:val="Contents5"/>
            <w:tabs>
              <w:tab w:val="clear" w:pos="7892"/>
              <w:tab w:val="right" w:pos="9026" w:leader="dot"/>
            </w:tabs>
            <w:rPr/>
          </w:pPr>
          <w:hyperlink w:anchor="__RefHeading___Toc465732_1588784861">
            <w:r>
              <w:rPr>
                <w:webHidden/>
                <w:rStyle w:val="IndexLink"/>
              </w:rPr>
              <w:t>3</w:t>
            </w:r>
            <w:r>
              <w:rPr>
                <w:rStyle w:val="IndexLink"/>
                <w:rtl w:val="true"/>
              </w:rPr>
              <w:t xml:space="preserve">. </w:t>
            </w:r>
            <w:r>
              <w:rPr>
                <w:rStyle w:val="IndexLink"/>
                <w:rtl w:val="true"/>
              </w:rPr>
              <w:t>عبدالله بن عبّاس</w:t>
            </w:r>
            <w:r>
              <w:rPr>
                <w:rStyle w:val="IndexLink"/>
                <w:rtl w:val="true"/>
              </w:rPr>
              <w:tab/>
            </w:r>
            <w:r>
              <w:rPr>
                <w:rStyle w:val="IndexLink"/>
              </w:rPr>
              <w:t>78</w:t>
            </w:r>
          </w:hyperlink>
        </w:p>
        <w:p>
          <w:pPr>
            <w:pStyle w:val="Contents3"/>
            <w:tabs>
              <w:tab w:val="clear" w:pos="8459"/>
              <w:tab w:val="right" w:pos="9026" w:leader="dot"/>
            </w:tabs>
            <w:rPr/>
          </w:pPr>
          <w:hyperlink w:anchor="__RefHeading___Toc465734_1588784861">
            <w:r>
              <w:rPr>
                <w:webHidden/>
                <w:rStyle w:val="IndexLink"/>
                <w:rtl w:val="true"/>
              </w:rPr>
              <w:t>السادس</w:t>
            </w:r>
            <w:r>
              <w:rPr>
                <w:rStyle w:val="IndexLink"/>
                <w:rtl w:val="true"/>
              </w:rPr>
              <w:t xml:space="preserve">: </w:t>
            </w:r>
            <w:r>
              <w:rPr>
                <w:rStyle w:val="IndexLink"/>
                <w:rtl w:val="true"/>
              </w:rPr>
              <w:t>عدله عليه السلام</w:t>
            </w:r>
            <w:r>
              <w:rPr>
                <w:rStyle w:val="IndexLink"/>
                <w:rtl w:val="true"/>
              </w:rPr>
              <w:tab/>
            </w:r>
            <w:r>
              <w:rPr>
                <w:rStyle w:val="IndexLink"/>
              </w:rPr>
              <w:t>79</w:t>
            </w:r>
          </w:hyperlink>
        </w:p>
        <w:p>
          <w:pPr>
            <w:pStyle w:val="Contents4"/>
            <w:tabs>
              <w:tab w:val="clear" w:pos="8176"/>
              <w:tab w:val="right" w:pos="9026" w:leader="dot"/>
            </w:tabs>
            <w:rPr/>
          </w:pPr>
          <w:hyperlink w:anchor="__RefHeading___Toc465736_1588784861">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465738_1588784861">
            <w:r>
              <w:rPr>
                <w:webHidden/>
                <w:rStyle w:val="IndexLink"/>
              </w:rPr>
              <w:t>1</w:t>
            </w:r>
            <w:r>
              <w:rPr>
                <w:rStyle w:val="IndexLink"/>
                <w:rtl w:val="true"/>
              </w:rPr>
              <w:t xml:space="preserve">. </w:t>
            </w:r>
            <w:r>
              <w:rPr>
                <w:rStyle w:val="IndexLink"/>
                <w:rtl w:val="true"/>
              </w:rPr>
              <w:t>حكيم بن سعد</w:t>
            </w:r>
            <w:r>
              <w:rPr>
                <w:rStyle w:val="IndexLink"/>
                <w:rtl w:val="true"/>
              </w:rPr>
              <w:tab/>
            </w:r>
            <w:r>
              <w:rPr>
                <w:rStyle w:val="IndexLink"/>
              </w:rPr>
              <w:t>80</w:t>
            </w:r>
          </w:hyperlink>
        </w:p>
        <w:p>
          <w:pPr>
            <w:pStyle w:val="Contents4"/>
            <w:tabs>
              <w:tab w:val="clear" w:pos="8176"/>
              <w:tab w:val="right" w:pos="9026" w:leader="dot"/>
            </w:tabs>
            <w:rPr/>
          </w:pPr>
          <w:hyperlink w:anchor="__RefHeading___Toc465740_1588784861">
            <w:r>
              <w:rPr>
                <w:webHidden/>
                <w:rStyle w:val="IndexLink"/>
              </w:rPr>
              <w:t>2</w:t>
            </w:r>
            <w:r>
              <w:rPr>
                <w:rStyle w:val="IndexLink"/>
                <w:rtl w:val="true"/>
              </w:rPr>
              <w:t xml:space="preserve">. </w:t>
            </w:r>
            <w:r>
              <w:rPr>
                <w:rStyle w:val="IndexLink"/>
                <w:rtl w:val="true"/>
              </w:rPr>
              <w:t>سليمان بن يسار</w:t>
            </w:r>
            <w:r>
              <w:rPr>
                <w:rStyle w:val="IndexLink"/>
                <w:rtl w:val="true"/>
              </w:rPr>
              <w:tab/>
            </w:r>
            <w:r>
              <w:rPr>
                <w:rStyle w:val="IndexLink"/>
              </w:rPr>
              <w:t>80</w:t>
            </w:r>
          </w:hyperlink>
        </w:p>
        <w:p>
          <w:pPr>
            <w:pStyle w:val="Contents4"/>
            <w:tabs>
              <w:tab w:val="clear" w:pos="8176"/>
              <w:tab w:val="right" w:pos="9026" w:leader="dot"/>
            </w:tabs>
            <w:rPr/>
          </w:pPr>
          <w:hyperlink w:anchor="__RefHeading___Toc465742_1588784861">
            <w:r>
              <w:rPr>
                <w:webHidden/>
                <w:rStyle w:val="IndexLink"/>
              </w:rPr>
              <w:t>3</w:t>
            </w:r>
            <w:r>
              <w:rPr>
                <w:rStyle w:val="IndexLink"/>
                <w:rtl w:val="true"/>
              </w:rPr>
              <w:t xml:space="preserve">. </w:t>
            </w:r>
            <w:r>
              <w:rPr>
                <w:rStyle w:val="IndexLink"/>
                <w:rtl w:val="true"/>
              </w:rPr>
              <w:t>عامر الشعبى</w:t>
            </w:r>
            <w:r>
              <w:rPr>
                <w:rStyle w:val="IndexLink"/>
                <w:rtl w:val="true"/>
              </w:rPr>
              <w:tab/>
            </w:r>
            <w:r>
              <w:rPr>
                <w:rStyle w:val="IndexLink"/>
              </w:rPr>
              <w:t>81</w:t>
            </w:r>
          </w:hyperlink>
        </w:p>
        <w:p>
          <w:pPr>
            <w:pStyle w:val="Contents4"/>
            <w:tabs>
              <w:tab w:val="clear" w:pos="8176"/>
              <w:tab w:val="right" w:pos="9026" w:leader="dot"/>
            </w:tabs>
            <w:rPr/>
          </w:pPr>
          <w:hyperlink w:anchor="__RefHeading___Toc465744_1588784861">
            <w:r>
              <w:rPr>
                <w:webHidden/>
                <w:rStyle w:val="IndexLink"/>
              </w:rPr>
              <w:t>4</w:t>
            </w:r>
            <w:r>
              <w:rPr>
                <w:rStyle w:val="IndexLink"/>
                <w:rtl w:val="true"/>
              </w:rPr>
              <w:t xml:space="preserve">. </w:t>
            </w:r>
            <w:r>
              <w:rPr>
                <w:rStyle w:val="IndexLink"/>
                <w:rtl w:val="true"/>
              </w:rPr>
              <w:t>عبدالله بن عبّاس</w:t>
            </w:r>
            <w:r>
              <w:rPr>
                <w:rStyle w:val="IndexLink"/>
                <w:rtl w:val="true"/>
              </w:rPr>
              <w:tab/>
            </w:r>
            <w:r>
              <w:rPr>
                <w:rStyle w:val="IndexLink"/>
              </w:rPr>
              <w:t>81</w:t>
            </w:r>
          </w:hyperlink>
        </w:p>
        <w:p>
          <w:pPr>
            <w:pStyle w:val="Contents4"/>
            <w:tabs>
              <w:tab w:val="clear" w:pos="8176"/>
              <w:tab w:val="right" w:pos="9026" w:leader="dot"/>
            </w:tabs>
            <w:rPr/>
          </w:pPr>
          <w:hyperlink w:anchor="__RefHeading___Toc465746_1588784861">
            <w:r>
              <w:rPr>
                <w:webHidden/>
                <w:rStyle w:val="IndexLink"/>
              </w:rPr>
              <w:t>5</w:t>
            </w:r>
            <w:r>
              <w:rPr>
                <w:rStyle w:val="IndexLink"/>
                <w:rtl w:val="true"/>
              </w:rPr>
              <w:t xml:space="preserve">. </w:t>
            </w:r>
            <w:r>
              <w:rPr>
                <w:rStyle w:val="IndexLink"/>
                <w:rtl w:val="true"/>
              </w:rPr>
              <w:t>عبدالملك بن عمير عن رجل من ثقيف</w:t>
            </w:r>
            <w:r>
              <w:rPr>
                <w:rStyle w:val="IndexLink"/>
                <w:rtl w:val="true"/>
              </w:rPr>
              <w:tab/>
            </w:r>
            <w:r>
              <w:rPr>
                <w:rStyle w:val="IndexLink"/>
              </w:rPr>
              <w:t>82</w:t>
            </w:r>
          </w:hyperlink>
        </w:p>
        <w:p>
          <w:pPr>
            <w:pStyle w:val="Contents4"/>
            <w:tabs>
              <w:tab w:val="clear" w:pos="8176"/>
              <w:tab w:val="right" w:pos="9026" w:leader="dot"/>
            </w:tabs>
            <w:rPr/>
          </w:pPr>
          <w:hyperlink w:anchor="__RefHeading___Toc465748_1588784861">
            <w:r>
              <w:rPr>
                <w:webHidden/>
                <w:rStyle w:val="IndexLink"/>
              </w:rPr>
              <w:t>6</w:t>
            </w:r>
            <w:r>
              <w:rPr>
                <w:rStyle w:val="IndexLink"/>
                <w:rtl w:val="true"/>
              </w:rPr>
              <w:t xml:space="preserve">. </w:t>
            </w:r>
            <w:r>
              <w:rPr>
                <w:rStyle w:val="IndexLink"/>
                <w:rtl w:val="true"/>
              </w:rPr>
              <w:t>عمران بن كثير النخعى</w:t>
            </w:r>
            <w:r>
              <w:rPr>
                <w:rStyle w:val="IndexLink"/>
                <w:rtl w:val="true"/>
              </w:rPr>
              <w:tab/>
            </w:r>
            <w:r>
              <w:rPr>
                <w:rStyle w:val="IndexLink"/>
              </w:rPr>
              <w:t>86</w:t>
            </w:r>
          </w:hyperlink>
        </w:p>
        <w:p>
          <w:pPr>
            <w:pStyle w:val="Contents4"/>
            <w:tabs>
              <w:tab w:val="clear" w:pos="8176"/>
              <w:tab w:val="right" w:pos="9026" w:leader="dot"/>
            </w:tabs>
            <w:rPr/>
          </w:pPr>
          <w:hyperlink w:anchor="__RefHeading___Toc465750_1588784861">
            <w:r>
              <w:rPr>
                <w:webHidden/>
                <w:rStyle w:val="IndexLink"/>
              </w:rPr>
              <w:t>7</w:t>
            </w:r>
            <w:r>
              <w:rPr>
                <w:rStyle w:val="IndexLink"/>
                <w:rtl w:val="true"/>
              </w:rPr>
              <w:t xml:space="preserve">. </w:t>
            </w:r>
            <w:r>
              <w:rPr>
                <w:rStyle w:val="IndexLink"/>
                <w:rtl w:val="true"/>
              </w:rPr>
              <w:t>المقداد بن الأسود</w:t>
            </w:r>
            <w:r>
              <w:rPr>
                <w:rStyle w:val="IndexLink"/>
                <w:rtl w:val="true"/>
              </w:rPr>
              <w:tab/>
            </w:r>
            <w:r>
              <w:rPr>
                <w:rStyle w:val="IndexLink"/>
              </w:rPr>
              <w:t>88</w:t>
            </w:r>
          </w:hyperlink>
        </w:p>
        <w:p>
          <w:pPr>
            <w:pStyle w:val="Contents4"/>
            <w:tabs>
              <w:tab w:val="clear" w:pos="8176"/>
              <w:tab w:val="right" w:pos="9026" w:leader="dot"/>
            </w:tabs>
            <w:rPr/>
          </w:pPr>
          <w:hyperlink w:anchor="__RefHeading___Toc465752_1588784861">
            <w:r>
              <w:rPr>
                <w:webHidden/>
                <w:rStyle w:val="IndexLink"/>
              </w:rPr>
              <w:t>8</w:t>
            </w:r>
            <w:r>
              <w:rPr>
                <w:rStyle w:val="IndexLink"/>
                <w:rtl w:val="true"/>
              </w:rPr>
              <w:t xml:space="preserve">. </w:t>
            </w:r>
            <w:r>
              <w:rPr>
                <w:rStyle w:val="IndexLink"/>
                <w:rtl w:val="true"/>
              </w:rPr>
              <w:t>ما ورد مرسلاً</w:t>
            </w:r>
            <w:r>
              <w:rPr>
                <w:rStyle w:val="IndexLink"/>
                <w:rtl w:val="true"/>
              </w:rPr>
              <w:tab/>
            </w:r>
            <w:r>
              <w:rPr>
                <w:rStyle w:val="IndexLink"/>
              </w:rPr>
              <w:t>88</w:t>
            </w:r>
          </w:hyperlink>
        </w:p>
        <w:p>
          <w:pPr>
            <w:pStyle w:val="Contents3"/>
            <w:tabs>
              <w:tab w:val="clear" w:pos="8459"/>
              <w:tab w:val="right" w:pos="9026" w:leader="dot"/>
            </w:tabs>
            <w:rPr/>
          </w:pPr>
          <w:hyperlink w:anchor="__RefHeading___Toc465754_1588784861">
            <w:r>
              <w:rPr>
                <w:webHidden/>
                <w:rStyle w:val="IndexLink"/>
                <w:rtl w:val="true"/>
              </w:rPr>
              <w:t>السابع</w:t>
            </w:r>
            <w:r>
              <w:rPr>
                <w:rStyle w:val="IndexLink"/>
                <w:rtl w:val="true"/>
              </w:rPr>
              <w:t xml:space="preserve">: </w:t>
            </w:r>
            <w:r>
              <w:rPr>
                <w:rStyle w:val="IndexLink"/>
                <w:rtl w:val="true"/>
              </w:rPr>
              <w:t>صدقه عليه السلام وهو علي أنحاء</w:t>
            </w:r>
            <w:r>
              <w:rPr>
                <w:rStyle w:val="IndexLink"/>
                <w:rtl w:val="true"/>
              </w:rPr>
              <w:t>:</w:t>
              <w:tab/>
            </w:r>
            <w:r>
              <w:rPr>
                <w:rStyle w:val="IndexLink"/>
              </w:rPr>
              <w:t>89</w:t>
            </w:r>
          </w:hyperlink>
        </w:p>
        <w:p>
          <w:pPr>
            <w:pStyle w:val="Contents4"/>
            <w:tabs>
              <w:tab w:val="clear" w:pos="8176"/>
              <w:tab w:val="right" w:pos="9026" w:leader="dot"/>
            </w:tabs>
            <w:rPr/>
          </w:pPr>
          <w:hyperlink w:anchor="__RefHeading___Toc465756_1588784861">
            <w:r>
              <w:rPr>
                <w:webHidden/>
                <w:rStyle w:val="IndexLink"/>
              </w:rPr>
              <w:t>1</w:t>
            </w:r>
            <w:r>
              <w:rPr>
                <w:rStyle w:val="IndexLink"/>
                <w:rtl w:val="true"/>
              </w:rPr>
              <w:t xml:space="preserve">. </w:t>
            </w:r>
            <w:r>
              <w:rPr>
                <w:rStyle w:val="IndexLink"/>
                <w:rtl w:val="true"/>
              </w:rPr>
              <w:t>تسمية الله عزّ وجلّ‌ إيّاه عليه السلام والنبىّ‌ صلي الله عليه وآله وسلم بالصادقين</w:t>
            </w:r>
            <w:r>
              <w:rPr>
                <w:rStyle w:val="IndexLink"/>
                <w:rtl w:val="true"/>
              </w:rPr>
              <w:tab/>
            </w:r>
            <w:r>
              <w:rPr>
                <w:rStyle w:val="IndexLink"/>
              </w:rPr>
              <w:t>89</w:t>
            </w:r>
          </w:hyperlink>
        </w:p>
        <w:p>
          <w:pPr>
            <w:pStyle w:val="Contents5"/>
            <w:tabs>
              <w:tab w:val="clear" w:pos="7892"/>
              <w:tab w:val="right" w:pos="9026" w:leader="dot"/>
            </w:tabs>
            <w:rPr/>
          </w:pPr>
          <w:hyperlink w:anchor="__RefHeading___Toc465758_1588784861">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465760_1588784861">
            <w:r>
              <w:rPr>
                <w:webHidden/>
                <w:rStyle w:val="IndexLink"/>
              </w:rPr>
              <w:t>1</w:t>
            </w:r>
            <w:r>
              <w:rPr>
                <w:rStyle w:val="IndexLink"/>
                <w:rtl w:val="true"/>
              </w:rPr>
              <w:t xml:space="preserve">. </w:t>
            </w:r>
            <w:r>
              <w:rPr>
                <w:rStyle w:val="IndexLink"/>
                <w:rtl w:val="true"/>
              </w:rPr>
              <w:t>جعفر بن محمّد الصادق عليهما السلام</w:t>
            </w:r>
            <w:r>
              <w:rPr>
                <w:rStyle w:val="IndexLink"/>
                <w:rtl w:val="true"/>
              </w:rPr>
              <w:tab/>
            </w:r>
            <w:r>
              <w:rPr>
                <w:rStyle w:val="IndexLink"/>
              </w:rPr>
              <w:t>89</w:t>
            </w:r>
          </w:hyperlink>
        </w:p>
        <w:p>
          <w:pPr>
            <w:pStyle w:val="Contents5"/>
            <w:tabs>
              <w:tab w:val="clear" w:pos="7892"/>
              <w:tab w:val="right" w:pos="9026" w:leader="dot"/>
            </w:tabs>
            <w:rPr/>
          </w:pPr>
          <w:hyperlink w:anchor="__RefHeading___Toc465762_1588784861">
            <w:r>
              <w:rPr>
                <w:webHidden/>
                <w:rStyle w:val="IndexLink"/>
              </w:rPr>
              <w:t>2</w:t>
            </w:r>
            <w:r>
              <w:rPr>
                <w:rStyle w:val="IndexLink"/>
                <w:rtl w:val="true"/>
              </w:rPr>
              <w:t xml:space="preserve">. </w:t>
            </w:r>
            <w:r>
              <w:rPr>
                <w:rStyle w:val="IndexLink"/>
                <w:rtl w:val="true"/>
              </w:rPr>
              <w:t>عبدالله بن عبّاس</w:t>
            </w:r>
            <w:r>
              <w:rPr>
                <w:rStyle w:val="IndexLink"/>
                <w:rtl w:val="true"/>
              </w:rPr>
              <w:tab/>
            </w:r>
            <w:r>
              <w:rPr>
                <w:rStyle w:val="IndexLink"/>
              </w:rPr>
              <w:t>89</w:t>
            </w:r>
          </w:hyperlink>
        </w:p>
        <w:p>
          <w:pPr>
            <w:pStyle w:val="Contents5"/>
            <w:tabs>
              <w:tab w:val="clear" w:pos="7892"/>
              <w:tab w:val="right" w:pos="9026" w:leader="dot"/>
            </w:tabs>
            <w:rPr/>
          </w:pPr>
          <w:hyperlink w:anchor="__RefHeading___Toc465764_1588784861">
            <w:r>
              <w:rPr>
                <w:webHidden/>
                <w:rStyle w:val="IndexLink"/>
              </w:rPr>
              <w:t>3</w:t>
            </w:r>
            <w:r>
              <w:rPr>
                <w:rStyle w:val="IndexLink"/>
                <w:rtl w:val="true"/>
              </w:rPr>
              <w:t xml:space="preserve">. </w:t>
            </w:r>
            <w:r>
              <w:rPr>
                <w:rStyle w:val="IndexLink"/>
                <w:rtl w:val="true"/>
              </w:rPr>
              <w:t>عبدالله بن عمر</w:t>
            </w:r>
            <w:r>
              <w:rPr>
                <w:rStyle w:val="IndexLink"/>
                <w:rtl w:val="true"/>
              </w:rPr>
              <w:tab/>
            </w:r>
            <w:r>
              <w:rPr>
                <w:rStyle w:val="IndexLink"/>
              </w:rPr>
              <w:t>91</w:t>
            </w:r>
          </w:hyperlink>
        </w:p>
        <w:p>
          <w:pPr>
            <w:pStyle w:val="Contents5"/>
            <w:tabs>
              <w:tab w:val="clear" w:pos="7892"/>
              <w:tab w:val="right" w:pos="9026" w:leader="dot"/>
            </w:tabs>
            <w:rPr/>
          </w:pPr>
          <w:hyperlink w:anchor="__RefHeading___Toc465766_1588784861">
            <w:r>
              <w:rPr>
                <w:webHidden/>
                <w:rStyle w:val="IndexLink"/>
              </w:rPr>
              <w:t>4</w:t>
            </w:r>
            <w:r>
              <w:rPr>
                <w:rStyle w:val="IndexLink"/>
                <w:rtl w:val="true"/>
              </w:rPr>
              <w:t xml:space="preserve">. </w:t>
            </w:r>
            <w:r>
              <w:rPr>
                <w:rStyle w:val="IndexLink"/>
                <w:rtl w:val="true"/>
              </w:rPr>
              <w:t>محمّد بن على الباقر عليهما السلام</w:t>
            </w:r>
            <w:r>
              <w:rPr>
                <w:rStyle w:val="IndexLink"/>
                <w:rtl w:val="true"/>
              </w:rPr>
              <w:tab/>
            </w:r>
            <w:r>
              <w:rPr>
                <w:rStyle w:val="IndexLink"/>
              </w:rPr>
              <w:t>91</w:t>
            </w:r>
          </w:hyperlink>
        </w:p>
        <w:p>
          <w:pPr>
            <w:pStyle w:val="Contents4"/>
            <w:tabs>
              <w:tab w:val="clear" w:pos="8176"/>
              <w:tab w:val="right" w:pos="9026" w:leader="dot"/>
            </w:tabs>
            <w:rPr/>
          </w:pPr>
          <w:hyperlink w:anchor="__RefHeading___Toc465768_1588784861">
            <w:r>
              <w:rPr>
                <w:webHidden/>
                <w:rStyle w:val="IndexLink"/>
              </w:rPr>
              <w:t>2</w:t>
            </w:r>
            <w:r>
              <w:rPr>
                <w:rStyle w:val="IndexLink"/>
                <w:rtl w:val="true"/>
              </w:rPr>
              <w:t xml:space="preserve">. </w:t>
            </w:r>
            <w:r>
              <w:rPr>
                <w:rStyle w:val="IndexLink"/>
                <w:rtl w:val="true"/>
              </w:rPr>
              <w:t>أنّه عليه السلام هو الصدّيق الأكبر</w:t>
            </w:r>
            <w:r>
              <w:rPr>
                <w:rStyle w:val="IndexLink"/>
                <w:rtl w:val="true"/>
              </w:rPr>
              <w:tab/>
            </w:r>
            <w:r>
              <w:rPr>
                <w:rStyle w:val="IndexLink"/>
              </w:rPr>
              <w:t>92</w:t>
            </w:r>
          </w:hyperlink>
        </w:p>
        <w:p>
          <w:pPr>
            <w:pStyle w:val="Contents5"/>
            <w:tabs>
              <w:tab w:val="clear" w:pos="7892"/>
              <w:tab w:val="right" w:pos="9026" w:leader="dot"/>
            </w:tabs>
            <w:rPr/>
          </w:pPr>
          <w:hyperlink w:anchor="__RefHeading___Toc465770_1588784861">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465772_1588784861">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92</w:t>
            </w:r>
          </w:hyperlink>
        </w:p>
        <w:p>
          <w:pPr>
            <w:pStyle w:val="Contents5"/>
            <w:tabs>
              <w:tab w:val="clear" w:pos="7892"/>
              <w:tab w:val="right" w:pos="9026" w:leader="dot"/>
            </w:tabs>
            <w:rPr/>
          </w:pPr>
          <w:hyperlink w:anchor="__RefHeading___Toc465774_1588784861">
            <w:r>
              <w:rPr>
                <w:webHidden/>
                <w:rStyle w:val="IndexLink"/>
              </w:rPr>
              <w:t>2</w:t>
            </w:r>
            <w:r>
              <w:rPr>
                <w:rStyle w:val="IndexLink"/>
                <w:rtl w:val="true"/>
              </w:rPr>
              <w:t xml:space="preserve">. </w:t>
            </w:r>
            <w:r>
              <w:rPr>
                <w:rStyle w:val="IndexLink"/>
                <w:rtl w:val="true"/>
              </w:rPr>
              <w:t>أبوذرّ الغفارى</w:t>
            </w:r>
            <w:r>
              <w:rPr>
                <w:rStyle w:val="IndexLink"/>
                <w:rtl w:val="true"/>
              </w:rPr>
              <w:tab/>
            </w:r>
            <w:r>
              <w:rPr>
                <w:rStyle w:val="IndexLink"/>
              </w:rPr>
              <w:t>93</w:t>
            </w:r>
          </w:hyperlink>
        </w:p>
        <w:p>
          <w:pPr>
            <w:pStyle w:val="Contents5"/>
            <w:tabs>
              <w:tab w:val="clear" w:pos="7892"/>
              <w:tab w:val="right" w:pos="9026" w:leader="dot"/>
            </w:tabs>
            <w:rPr/>
          </w:pPr>
          <w:hyperlink w:anchor="__RefHeading___Toc465776_1588784861">
            <w:r>
              <w:rPr>
                <w:webHidden/>
                <w:rStyle w:val="IndexLink"/>
              </w:rPr>
              <w:t>3</w:t>
            </w:r>
            <w:r>
              <w:rPr>
                <w:rStyle w:val="IndexLink"/>
                <w:rtl w:val="true"/>
              </w:rPr>
              <w:t xml:space="preserve">. </w:t>
            </w:r>
            <w:r>
              <w:rPr>
                <w:rStyle w:val="IndexLink"/>
                <w:rtl w:val="true"/>
              </w:rPr>
              <w:t>سلمان الفارسى</w:t>
            </w:r>
            <w:r>
              <w:rPr>
                <w:rStyle w:val="IndexLink"/>
                <w:rtl w:val="true"/>
              </w:rPr>
              <w:tab/>
            </w:r>
            <w:r>
              <w:rPr>
                <w:rStyle w:val="IndexLink"/>
              </w:rPr>
              <w:t>95</w:t>
            </w:r>
          </w:hyperlink>
        </w:p>
        <w:p>
          <w:pPr>
            <w:pStyle w:val="Contents5"/>
            <w:tabs>
              <w:tab w:val="clear" w:pos="7892"/>
              <w:tab w:val="right" w:pos="9026" w:leader="dot"/>
            </w:tabs>
            <w:rPr/>
          </w:pPr>
          <w:hyperlink w:anchor="__RefHeading___Toc465778_1588784861">
            <w:r>
              <w:rPr>
                <w:webHidden/>
                <w:rStyle w:val="IndexLink"/>
              </w:rPr>
              <w:t>4</w:t>
            </w:r>
            <w:r>
              <w:rPr>
                <w:rStyle w:val="IndexLink"/>
                <w:rtl w:val="true"/>
              </w:rPr>
              <w:t xml:space="preserve">. </w:t>
            </w:r>
            <w:r>
              <w:rPr>
                <w:rStyle w:val="IndexLink"/>
                <w:rtl w:val="true"/>
              </w:rPr>
              <w:t>عبدالله بن عبّاس</w:t>
            </w:r>
            <w:r>
              <w:rPr>
                <w:rStyle w:val="IndexLink"/>
                <w:rtl w:val="true"/>
              </w:rPr>
              <w:tab/>
            </w:r>
            <w:r>
              <w:rPr>
                <w:rStyle w:val="IndexLink"/>
              </w:rPr>
              <w:t>96</w:t>
            </w:r>
          </w:hyperlink>
        </w:p>
        <w:p>
          <w:pPr>
            <w:pStyle w:val="Contents5"/>
            <w:tabs>
              <w:tab w:val="clear" w:pos="7892"/>
              <w:tab w:val="right" w:pos="9026" w:leader="dot"/>
            </w:tabs>
            <w:rPr/>
          </w:pPr>
          <w:hyperlink w:anchor="__RefHeading___Toc465780_1588784861">
            <w:r>
              <w:rPr>
                <w:webHidden/>
                <w:rStyle w:val="IndexLink"/>
              </w:rPr>
              <w:t>5</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97</w:t>
            </w:r>
          </w:hyperlink>
        </w:p>
        <w:p>
          <w:pPr>
            <w:pStyle w:val="Contents5"/>
            <w:tabs>
              <w:tab w:val="clear" w:pos="7892"/>
              <w:tab w:val="right" w:pos="9026" w:leader="dot"/>
            </w:tabs>
            <w:rPr/>
          </w:pPr>
          <w:hyperlink w:anchor="__RefHeading___Toc465782_1588784861">
            <w:r>
              <w:rPr>
                <w:webHidden/>
                <w:rStyle w:val="IndexLink"/>
              </w:rPr>
              <w:t>6</w:t>
            </w:r>
            <w:r>
              <w:rPr>
                <w:rStyle w:val="IndexLink"/>
                <w:rtl w:val="true"/>
              </w:rPr>
              <w:t xml:space="preserve">. </w:t>
            </w:r>
            <w:r>
              <w:rPr>
                <w:rStyle w:val="IndexLink"/>
                <w:rtl w:val="true"/>
              </w:rPr>
              <w:t>أبوليلي الغفارى</w:t>
            </w:r>
            <w:r>
              <w:rPr>
                <w:rStyle w:val="IndexLink"/>
                <w:rtl w:val="true"/>
              </w:rPr>
              <w:tab/>
            </w:r>
            <w:r>
              <w:rPr>
                <w:rStyle w:val="IndexLink"/>
              </w:rPr>
              <w:t>102</w:t>
            </w:r>
          </w:hyperlink>
        </w:p>
        <w:p>
          <w:pPr>
            <w:pStyle w:val="Contents4"/>
            <w:tabs>
              <w:tab w:val="clear" w:pos="8176"/>
              <w:tab w:val="right" w:pos="9026" w:leader="dot"/>
            </w:tabs>
            <w:rPr/>
          </w:pPr>
          <w:hyperlink w:anchor="__RefHeading___Toc465784_1588784861">
            <w:r>
              <w:rPr>
                <w:webHidden/>
                <w:rStyle w:val="IndexLink"/>
              </w:rPr>
              <w:t>3</w:t>
            </w:r>
            <w:r>
              <w:rPr>
                <w:rStyle w:val="IndexLink"/>
                <w:rtl w:val="true"/>
              </w:rPr>
              <w:t xml:space="preserve">. </w:t>
            </w:r>
            <w:r>
              <w:rPr>
                <w:rStyle w:val="IndexLink"/>
                <w:rtl w:val="true"/>
              </w:rPr>
              <w:t>أنّه عليه السلام أوّل الصدّيقين</w:t>
            </w:r>
            <w:r>
              <w:rPr>
                <w:rStyle w:val="IndexLink"/>
                <w:rtl w:val="true"/>
              </w:rPr>
              <w:tab/>
            </w:r>
            <w:r>
              <w:rPr>
                <w:rStyle w:val="IndexLink"/>
              </w:rPr>
              <w:t>103</w:t>
            </w:r>
          </w:hyperlink>
        </w:p>
        <w:p>
          <w:pPr>
            <w:pStyle w:val="Contents4"/>
            <w:tabs>
              <w:tab w:val="clear" w:pos="8176"/>
              <w:tab w:val="right" w:pos="9026" w:leader="dot"/>
            </w:tabs>
            <w:rPr/>
          </w:pPr>
          <w:hyperlink w:anchor="__RefHeading___Toc465786_1588784861">
            <w:r>
              <w:rPr>
                <w:webHidden/>
                <w:rStyle w:val="IndexLink"/>
              </w:rPr>
              <w:t>4</w:t>
            </w:r>
            <w:r>
              <w:rPr>
                <w:rStyle w:val="IndexLink"/>
                <w:rtl w:val="true"/>
              </w:rPr>
              <w:t xml:space="preserve">. </w:t>
            </w:r>
            <w:r>
              <w:rPr>
                <w:rStyle w:val="IndexLink"/>
                <w:rtl w:val="true"/>
              </w:rPr>
              <w:t>أنّه عليه السلام أفضل الصدّيقين</w:t>
            </w:r>
            <w:r>
              <w:rPr>
                <w:rStyle w:val="IndexLink"/>
                <w:rtl w:val="true"/>
              </w:rPr>
              <w:tab/>
            </w:r>
            <w:r>
              <w:rPr>
                <w:rStyle w:val="IndexLink"/>
              </w:rPr>
              <w:t>104</w:t>
            </w:r>
          </w:hyperlink>
        </w:p>
        <w:p>
          <w:pPr>
            <w:pStyle w:val="Contents4"/>
            <w:tabs>
              <w:tab w:val="clear" w:pos="8176"/>
              <w:tab w:val="right" w:pos="9026" w:leader="dot"/>
            </w:tabs>
            <w:rPr/>
          </w:pPr>
          <w:hyperlink w:anchor="__RefHeading___Toc465788_1588784861">
            <w:r>
              <w:rPr>
                <w:webHidden/>
                <w:rStyle w:val="IndexLink"/>
              </w:rPr>
              <w:t>5</w:t>
            </w:r>
            <w:r>
              <w:rPr>
                <w:rStyle w:val="IndexLink"/>
                <w:rtl w:val="true"/>
              </w:rPr>
              <w:t xml:space="preserve">. </w:t>
            </w:r>
            <w:r>
              <w:rPr>
                <w:rStyle w:val="IndexLink"/>
                <w:rtl w:val="true"/>
              </w:rPr>
              <w:t>أنّه عليه السلام لسان صدق</w:t>
            </w:r>
            <w:r>
              <w:rPr>
                <w:rStyle w:val="IndexLink"/>
                <w:rtl w:val="true"/>
              </w:rPr>
              <w:tab/>
            </w:r>
            <w:r>
              <w:rPr>
                <w:rStyle w:val="IndexLink"/>
              </w:rPr>
              <w:t>109</w:t>
            </w:r>
          </w:hyperlink>
        </w:p>
        <w:p>
          <w:pPr>
            <w:pStyle w:val="Contents5"/>
            <w:tabs>
              <w:tab w:val="clear" w:pos="7892"/>
              <w:tab w:val="right" w:pos="9026" w:leader="dot"/>
            </w:tabs>
            <w:rPr/>
          </w:pPr>
          <w:hyperlink w:anchor="__RefHeading___Toc465790_1588784861">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465792_1588784861">
            <w:r>
              <w:rPr>
                <w:webHidden/>
                <w:rStyle w:val="IndexLink"/>
              </w:rPr>
              <w:t>1</w:t>
            </w:r>
            <w:r>
              <w:rPr>
                <w:rStyle w:val="IndexLink"/>
                <w:rtl w:val="true"/>
              </w:rPr>
              <w:t xml:space="preserve">. </w:t>
            </w:r>
            <w:r>
              <w:rPr>
                <w:rStyle w:val="IndexLink"/>
                <w:rtl w:val="true"/>
              </w:rPr>
              <w:t>جعفر بن محمّد الصادق عليهما السلام</w:t>
            </w:r>
            <w:r>
              <w:rPr>
                <w:rStyle w:val="IndexLink"/>
                <w:rtl w:val="true"/>
              </w:rPr>
              <w:tab/>
            </w:r>
            <w:r>
              <w:rPr>
                <w:rStyle w:val="IndexLink"/>
              </w:rPr>
              <w:t>109</w:t>
            </w:r>
          </w:hyperlink>
        </w:p>
        <w:p>
          <w:pPr>
            <w:pStyle w:val="Contents5"/>
            <w:tabs>
              <w:tab w:val="clear" w:pos="7892"/>
              <w:tab w:val="right" w:pos="9026" w:leader="dot"/>
            </w:tabs>
            <w:rPr/>
          </w:pPr>
          <w:hyperlink w:anchor="__RefHeading___Toc465794_1588784861">
            <w:r>
              <w:rPr>
                <w:webHidden/>
                <w:rStyle w:val="IndexLink"/>
              </w:rPr>
              <w:t>2</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110</w:t>
            </w:r>
          </w:hyperlink>
        </w:p>
        <w:p>
          <w:pPr>
            <w:pStyle w:val="Contents4"/>
            <w:tabs>
              <w:tab w:val="clear" w:pos="8176"/>
              <w:tab w:val="right" w:pos="9026" w:leader="dot"/>
            </w:tabs>
            <w:rPr/>
          </w:pPr>
          <w:hyperlink w:anchor="__RefHeading___Toc465796_1588784861">
            <w:r>
              <w:rPr>
                <w:webHidden/>
                <w:rStyle w:val="IndexLink"/>
              </w:rPr>
              <w:t>6</w:t>
            </w:r>
            <w:r>
              <w:rPr>
                <w:rStyle w:val="IndexLink"/>
                <w:rtl w:val="true"/>
              </w:rPr>
              <w:t xml:space="preserve">. </w:t>
            </w:r>
            <w:r>
              <w:rPr>
                <w:rStyle w:val="IndexLink"/>
                <w:rtl w:val="true"/>
              </w:rPr>
              <w:t>من أسمائه عليه السلام يوم القيامة الصدّيق</w:t>
            </w:r>
            <w:r>
              <w:rPr>
                <w:rStyle w:val="IndexLink"/>
                <w:rtl w:val="true"/>
              </w:rPr>
              <w:tab/>
            </w:r>
            <w:r>
              <w:rPr>
                <w:rStyle w:val="IndexLink"/>
              </w:rPr>
              <w:t>110</w:t>
            </w:r>
          </w:hyperlink>
        </w:p>
        <w:p>
          <w:pPr>
            <w:pStyle w:val="Contents3"/>
            <w:tabs>
              <w:tab w:val="clear" w:pos="8459"/>
              <w:tab w:val="right" w:pos="9026" w:leader="dot"/>
            </w:tabs>
            <w:rPr/>
          </w:pPr>
          <w:hyperlink w:anchor="__RefHeading___Toc465798_1588784861">
            <w:r>
              <w:rPr>
                <w:webHidden/>
                <w:rStyle w:val="IndexLink"/>
                <w:rtl w:val="true"/>
              </w:rPr>
              <w:t>الثامن</w:t>
            </w:r>
            <w:r>
              <w:rPr>
                <w:rStyle w:val="IndexLink"/>
                <w:rtl w:val="true"/>
              </w:rPr>
              <w:t xml:space="preserve">: </w:t>
            </w:r>
            <w:r>
              <w:rPr>
                <w:rStyle w:val="IndexLink"/>
                <w:rtl w:val="true"/>
              </w:rPr>
              <w:t>زهده عليه السلام وهو علي أنحاء</w:t>
            </w:r>
            <w:r>
              <w:rPr>
                <w:rStyle w:val="IndexLink"/>
                <w:rtl w:val="true"/>
              </w:rPr>
              <w:t>:</w:t>
              <w:tab/>
            </w:r>
            <w:r>
              <w:rPr>
                <w:rStyle w:val="IndexLink"/>
              </w:rPr>
              <w:t>111</w:t>
            </w:r>
          </w:hyperlink>
        </w:p>
        <w:p>
          <w:pPr>
            <w:pStyle w:val="Contents4"/>
            <w:tabs>
              <w:tab w:val="clear" w:pos="8176"/>
              <w:tab w:val="right" w:pos="9026" w:leader="dot"/>
            </w:tabs>
            <w:rPr/>
          </w:pPr>
          <w:hyperlink w:anchor="__RefHeading___Toc465800_1588784861">
            <w:r>
              <w:rPr>
                <w:webHidden/>
                <w:rStyle w:val="IndexLink"/>
              </w:rPr>
              <w:t>1</w:t>
            </w:r>
            <w:r>
              <w:rPr>
                <w:rStyle w:val="IndexLink"/>
                <w:rtl w:val="true"/>
              </w:rPr>
              <w:t xml:space="preserve">. </w:t>
            </w:r>
            <w:r>
              <w:rPr>
                <w:rStyle w:val="IndexLink"/>
                <w:rtl w:val="true"/>
              </w:rPr>
              <w:t>أنّ‌ الله تعالي زيّنه عليه السلام بالزهد</w:t>
            </w:r>
            <w:r>
              <w:rPr>
                <w:rStyle w:val="IndexLink"/>
                <w:rtl w:val="true"/>
              </w:rPr>
              <w:tab/>
            </w:r>
            <w:r>
              <w:rPr>
                <w:rStyle w:val="IndexLink"/>
              </w:rPr>
              <w:t>111</w:t>
            </w:r>
          </w:hyperlink>
        </w:p>
        <w:p>
          <w:pPr>
            <w:pStyle w:val="Contents4"/>
            <w:tabs>
              <w:tab w:val="clear" w:pos="8176"/>
              <w:tab w:val="right" w:pos="9026" w:leader="dot"/>
            </w:tabs>
            <w:rPr/>
          </w:pPr>
          <w:hyperlink w:anchor="__RefHeading___Toc465802_1588784861">
            <w:r>
              <w:rPr>
                <w:webHidden/>
                <w:rStyle w:val="IndexLink"/>
              </w:rPr>
              <w:t>2</w:t>
            </w:r>
            <w:r>
              <w:rPr>
                <w:rStyle w:val="IndexLink"/>
                <w:rtl w:val="true"/>
              </w:rPr>
              <w:t xml:space="preserve">. </w:t>
            </w:r>
            <w:r>
              <w:rPr>
                <w:rStyle w:val="IndexLink"/>
                <w:rtl w:val="true"/>
              </w:rPr>
              <w:t>كان عليه السلام أزهد الناس</w:t>
            </w:r>
            <w:r>
              <w:rPr>
                <w:rStyle w:val="IndexLink"/>
                <w:rtl w:val="true"/>
              </w:rPr>
              <w:tab/>
            </w:r>
            <w:r>
              <w:rPr>
                <w:rStyle w:val="IndexLink"/>
              </w:rPr>
              <w:t>115</w:t>
            </w:r>
          </w:hyperlink>
        </w:p>
        <w:p>
          <w:pPr>
            <w:pStyle w:val="Contents5"/>
            <w:tabs>
              <w:tab w:val="clear" w:pos="7892"/>
              <w:tab w:val="right" w:pos="9026" w:leader="dot"/>
            </w:tabs>
            <w:rPr/>
          </w:pPr>
          <w:hyperlink w:anchor="__RefHeading___Toc465804_1588784861">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465806_1588784861">
            <w:r>
              <w:rPr>
                <w:webHidden/>
                <w:rStyle w:val="IndexLink"/>
              </w:rPr>
              <w:t>1</w:t>
            </w:r>
            <w:r>
              <w:rPr>
                <w:rStyle w:val="IndexLink"/>
                <w:rtl w:val="true"/>
              </w:rPr>
              <w:t xml:space="preserve">. </w:t>
            </w:r>
            <w:r>
              <w:rPr>
                <w:rStyle w:val="IndexLink"/>
                <w:rtl w:val="true"/>
              </w:rPr>
              <w:t>سعد بن أبى‌وقّاص</w:t>
            </w:r>
            <w:r>
              <w:rPr>
                <w:rStyle w:val="IndexLink"/>
                <w:rtl w:val="true"/>
              </w:rPr>
              <w:tab/>
            </w:r>
            <w:r>
              <w:rPr>
                <w:rStyle w:val="IndexLink"/>
              </w:rPr>
              <w:t>115</w:t>
            </w:r>
          </w:hyperlink>
        </w:p>
        <w:p>
          <w:pPr>
            <w:pStyle w:val="Contents5"/>
            <w:tabs>
              <w:tab w:val="clear" w:pos="7892"/>
              <w:tab w:val="right" w:pos="9026" w:leader="dot"/>
            </w:tabs>
            <w:rPr/>
          </w:pPr>
          <w:hyperlink w:anchor="__RefHeading___Toc465808_1588784861">
            <w:r>
              <w:rPr>
                <w:webHidden/>
                <w:rStyle w:val="IndexLink"/>
              </w:rPr>
              <w:t>2</w:t>
            </w:r>
            <w:r>
              <w:rPr>
                <w:rStyle w:val="IndexLink"/>
                <w:rtl w:val="true"/>
              </w:rPr>
              <w:t xml:space="preserve">. </w:t>
            </w:r>
            <w:r>
              <w:rPr>
                <w:rStyle w:val="IndexLink"/>
                <w:rtl w:val="true"/>
              </w:rPr>
              <w:t>عمر بن عبدالعزيز</w:t>
            </w:r>
            <w:r>
              <w:rPr>
                <w:rStyle w:val="IndexLink"/>
                <w:rtl w:val="true"/>
              </w:rPr>
              <w:tab/>
            </w:r>
            <w:r>
              <w:rPr>
                <w:rStyle w:val="IndexLink"/>
              </w:rPr>
              <w:t>116</w:t>
            </w:r>
          </w:hyperlink>
        </w:p>
        <w:p>
          <w:pPr>
            <w:pStyle w:val="Contents5"/>
            <w:tabs>
              <w:tab w:val="clear" w:pos="7892"/>
              <w:tab w:val="right" w:pos="9026" w:leader="dot"/>
            </w:tabs>
            <w:rPr/>
          </w:pPr>
          <w:hyperlink w:anchor="__RefHeading___Toc465810_1588784861">
            <w:r>
              <w:rPr>
                <w:webHidden/>
                <w:rStyle w:val="IndexLink"/>
              </w:rPr>
              <w:t>3</w:t>
            </w:r>
            <w:r>
              <w:rPr>
                <w:rStyle w:val="IndexLink"/>
                <w:rtl w:val="true"/>
              </w:rPr>
              <w:t xml:space="preserve">. </w:t>
            </w:r>
            <w:r>
              <w:rPr>
                <w:rStyle w:val="IndexLink"/>
                <w:rtl w:val="true"/>
              </w:rPr>
              <w:t>قبيصة بن جابر</w:t>
            </w:r>
            <w:r>
              <w:rPr>
                <w:rStyle w:val="IndexLink"/>
                <w:rtl w:val="true"/>
              </w:rPr>
              <w:tab/>
            </w:r>
            <w:r>
              <w:rPr>
                <w:rStyle w:val="IndexLink"/>
              </w:rPr>
              <w:t>116</w:t>
            </w:r>
          </w:hyperlink>
        </w:p>
        <w:p>
          <w:pPr>
            <w:pStyle w:val="Contents4"/>
            <w:tabs>
              <w:tab w:val="clear" w:pos="8176"/>
              <w:tab w:val="right" w:pos="9026" w:leader="dot"/>
            </w:tabs>
            <w:rPr/>
          </w:pPr>
          <w:hyperlink w:anchor="__RefHeading___Toc465812_1588784861">
            <w:r>
              <w:rPr>
                <w:webHidden/>
                <w:rStyle w:val="IndexLink"/>
              </w:rPr>
              <w:t>3</w:t>
            </w:r>
            <w:r>
              <w:rPr>
                <w:rStyle w:val="IndexLink"/>
                <w:rtl w:val="true"/>
              </w:rPr>
              <w:t xml:space="preserve">. </w:t>
            </w:r>
            <w:r>
              <w:rPr>
                <w:rStyle w:val="IndexLink"/>
                <w:rtl w:val="true"/>
              </w:rPr>
              <w:t>زهده كزهد عيسي ويحيي عليهم السلام</w:t>
            </w:r>
            <w:r>
              <w:rPr>
                <w:rStyle w:val="IndexLink"/>
                <w:rtl w:val="true"/>
              </w:rPr>
              <w:tab/>
            </w:r>
            <w:r>
              <w:rPr>
                <w:rStyle w:val="IndexLink"/>
              </w:rPr>
              <w:t>116</w:t>
            </w:r>
          </w:hyperlink>
        </w:p>
        <w:p>
          <w:pPr>
            <w:pStyle w:val="Contents5"/>
            <w:tabs>
              <w:tab w:val="clear" w:pos="7892"/>
              <w:tab w:val="right" w:pos="9026" w:leader="dot"/>
            </w:tabs>
            <w:rPr/>
          </w:pPr>
          <w:hyperlink w:anchor="__RefHeading___Toc465814_1588784861">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465816_1588784861">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116</w:t>
            </w:r>
          </w:hyperlink>
        </w:p>
        <w:p>
          <w:pPr>
            <w:pStyle w:val="Contents5"/>
            <w:tabs>
              <w:tab w:val="clear" w:pos="7892"/>
              <w:tab w:val="right" w:pos="9026" w:leader="dot"/>
            </w:tabs>
            <w:rPr/>
          </w:pPr>
          <w:hyperlink w:anchor="__RefHeading___Toc465818_1588784861">
            <w:r>
              <w:rPr>
                <w:webHidden/>
                <w:rStyle w:val="IndexLink"/>
              </w:rPr>
              <w:t>2</w:t>
            </w:r>
            <w:r>
              <w:rPr>
                <w:rStyle w:val="IndexLink"/>
                <w:rtl w:val="true"/>
              </w:rPr>
              <w:t xml:space="preserve">. </w:t>
            </w:r>
            <w:r>
              <w:rPr>
                <w:rStyle w:val="IndexLink"/>
                <w:rtl w:val="true"/>
              </w:rPr>
              <w:t>أبوالحمراء</w:t>
            </w:r>
            <w:r>
              <w:rPr>
                <w:rStyle w:val="IndexLink"/>
                <w:rtl w:val="true"/>
              </w:rPr>
              <w:tab/>
            </w:r>
            <w:r>
              <w:rPr>
                <w:rStyle w:val="IndexLink"/>
              </w:rPr>
              <w:t>117</w:t>
            </w:r>
          </w:hyperlink>
        </w:p>
        <w:p>
          <w:pPr>
            <w:pStyle w:val="Contents4"/>
            <w:tabs>
              <w:tab w:val="clear" w:pos="8176"/>
              <w:tab w:val="right" w:pos="9026" w:leader="dot"/>
            </w:tabs>
            <w:rPr/>
          </w:pPr>
          <w:hyperlink w:anchor="__RefHeading___Toc465820_1588784861">
            <w:r>
              <w:rPr>
                <w:webHidden/>
                <w:rStyle w:val="IndexLink"/>
              </w:rPr>
              <w:t>4</w:t>
            </w:r>
            <w:r>
              <w:rPr>
                <w:rStyle w:val="IndexLink"/>
                <w:rtl w:val="true"/>
              </w:rPr>
              <w:t xml:space="preserve">. </w:t>
            </w:r>
            <w:r>
              <w:rPr>
                <w:rStyle w:val="IndexLink"/>
                <w:rtl w:val="true"/>
              </w:rPr>
              <w:t>زهده عليه السلام فى ملبسه ومطعمه والدنيا واجتنابه عن الترف</w:t>
            </w:r>
            <w:r>
              <w:rPr>
                <w:rStyle w:val="IndexLink"/>
                <w:rtl w:val="true"/>
              </w:rPr>
              <w:tab/>
            </w:r>
            <w:r>
              <w:rPr>
                <w:rStyle w:val="IndexLink"/>
              </w:rPr>
              <w:t>118</w:t>
            </w:r>
          </w:hyperlink>
        </w:p>
        <w:p>
          <w:pPr>
            <w:pStyle w:val="Contents5"/>
            <w:tabs>
              <w:tab w:val="clear" w:pos="7892"/>
              <w:tab w:val="right" w:pos="9026" w:leader="dot"/>
            </w:tabs>
            <w:rPr/>
          </w:pPr>
          <w:hyperlink w:anchor="__RefHeading___Toc465822_1588784861">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465824_1588784861">
            <w:r>
              <w:rPr>
                <w:webHidden/>
                <w:rStyle w:val="IndexLink"/>
              </w:rPr>
              <w:t>1</w:t>
            </w:r>
            <w:r>
              <w:rPr>
                <w:rStyle w:val="IndexLink"/>
                <w:rtl w:val="true"/>
              </w:rPr>
              <w:t xml:space="preserve">. </w:t>
            </w:r>
            <w:r>
              <w:rPr>
                <w:rStyle w:val="IndexLink"/>
                <w:rtl w:val="true"/>
              </w:rPr>
              <w:t>الأحنف بن قيس</w:t>
            </w:r>
            <w:r>
              <w:rPr>
                <w:rStyle w:val="IndexLink"/>
                <w:rtl w:val="true"/>
              </w:rPr>
              <w:tab/>
            </w:r>
            <w:r>
              <w:rPr>
                <w:rStyle w:val="IndexLink"/>
              </w:rPr>
              <w:t>119</w:t>
            </w:r>
          </w:hyperlink>
        </w:p>
        <w:p>
          <w:pPr>
            <w:pStyle w:val="Contents5"/>
            <w:tabs>
              <w:tab w:val="clear" w:pos="7892"/>
              <w:tab w:val="right" w:pos="9026" w:leader="dot"/>
            </w:tabs>
            <w:rPr/>
          </w:pPr>
          <w:hyperlink w:anchor="__RefHeading___Toc465826_1588784861">
            <w:r>
              <w:rPr>
                <w:webHidden/>
                <w:rStyle w:val="IndexLink"/>
              </w:rPr>
              <w:t>2</w:t>
            </w:r>
            <w:r>
              <w:rPr>
                <w:rStyle w:val="IndexLink"/>
                <w:rtl w:val="true"/>
              </w:rPr>
              <w:t xml:space="preserve">. </w:t>
            </w:r>
            <w:r>
              <w:rPr>
                <w:rStyle w:val="IndexLink"/>
                <w:rtl w:val="true"/>
              </w:rPr>
              <w:t>أبوبحر عن شيخ لهم</w:t>
            </w:r>
            <w:r>
              <w:rPr>
                <w:rStyle w:val="IndexLink"/>
                <w:rtl w:val="true"/>
              </w:rPr>
              <w:tab/>
            </w:r>
            <w:r>
              <w:rPr>
                <w:rStyle w:val="IndexLink"/>
              </w:rPr>
              <w:t>121</w:t>
            </w:r>
          </w:hyperlink>
        </w:p>
        <w:p>
          <w:pPr>
            <w:pStyle w:val="Contents5"/>
            <w:tabs>
              <w:tab w:val="clear" w:pos="7892"/>
              <w:tab w:val="right" w:pos="9026" w:leader="dot"/>
            </w:tabs>
            <w:rPr/>
          </w:pPr>
          <w:hyperlink w:anchor="__RefHeading___Toc465828_1588784861">
            <w:r>
              <w:rPr>
                <w:webHidden/>
                <w:rStyle w:val="IndexLink"/>
              </w:rPr>
              <w:t>3</w:t>
            </w:r>
            <w:r>
              <w:rPr>
                <w:rStyle w:val="IndexLink"/>
                <w:rtl w:val="true"/>
              </w:rPr>
              <w:t xml:space="preserve">. </w:t>
            </w:r>
            <w:r>
              <w:rPr>
                <w:rStyle w:val="IndexLink"/>
                <w:rtl w:val="true"/>
              </w:rPr>
              <w:t>جرموز</w:t>
            </w:r>
            <w:r>
              <w:rPr>
                <w:rStyle w:val="IndexLink"/>
                <w:rtl w:val="true"/>
              </w:rPr>
              <w:tab/>
            </w:r>
            <w:r>
              <w:rPr>
                <w:rStyle w:val="IndexLink"/>
              </w:rPr>
              <w:t>121</w:t>
            </w:r>
          </w:hyperlink>
        </w:p>
        <w:p>
          <w:pPr>
            <w:pStyle w:val="Contents5"/>
            <w:tabs>
              <w:tab w:val="clear" w:pos="7892"/>
              <w:tab w:val="right" w:pos="9026" w:leader="dot"/>
            </w:tabs>
            <w:rPr/>
          </w:pPr>
          <w:hyperlink w:anchor="__RefHeading___Toc465830_1588784861">
            <w:r>
              <w:rPr>
                <w:webHidden/>
                <w:rStyle w:val="IndexLink"/>
              </w:rPr>
              <w:t>4</w:t>
            </w:r>
            <w:r>
              <w:rPr>
                <w:rStyle w:val="IndexLink"/>
                <w:rtl w:val="true"/>
              </w:rPr>
              <w:t xml:space="preserve">. </w:t>
            </w:r>
            <w:r>
              <w:rPr>
                <w:rStyle w:val="IndexLink"/>
                <w:rtl w:val="true"/>
              </w:rPr>
              <w:t>جعفر بن محمّد الصادق عليهما السلام</w:t>
            </w:r>
            <w:r>
              <w:rPr>
                <w:rStyle w:val="IndexLink"/>
                <w:rtl w:val="true"/>
              </w:rPr>
              <w:tab/>
            </w:r>
            <w:r>
              <w:rPr>
                <w:rStyle w:val="IndexLink"/>
              </w:rPr>
              <w:t>123</w:t>
            </w:r>
          </w:hyperlink>
        </w:p>
        <w:p>
          <w:pPr>
            <w:pStyle w:val="Contents5"/>
            <w:tabs>
              <w:tab w:val="clear" w:pos="7892"/>
              <w:tab w:val="right" w:pos="9026" w:leader="dot"/>
            </w:tabs>
            <w:rPr/>
          </w:pPr>
          <w:hyperlink w:anchor="__RefHeading___Toc465832_1588784861">
            <w:r>
              <w:rPr>
                <w:webHidden/>
                <w:rStyle w:val="IndexLink"/>
              </w:rPr>
              <w:t>5</w:t>
            </w:r>
            <w:r>
              <w:rPr>
                <w:rStyle w:val="IndexLink"/>
                <w:rtl w:val="true"/>
              </w:rPr>
              <w:t xml:space="preserve">. </w:t>
            </w:r>
            <w:r>
              <w:rPr>
                <w:rStyle w:val="IndexLink"/>
                <w:rtl w:val="true"/>
              </w:rPr>
              <w:t>حبّة العرنى</w:t>
            </w:r>
            <w:r>
              <w:rPr>
                <w:rStyle w:val="IndexLink"/>
                <w:rtl w:val="true"/>
              </w:rPr>
              <w:tab/>
            </w:r>
            <w:r>
              <w:rPr>
                <w:rStyle w:val="IndexLink"/>
              </w:rPr>
              <w:t>123</w:t>
            </w:r>
          </w:hyperlink>
        </w:p>
        <w:p>
          <w:pPr>
            <w:pStyle w:val="Contents5"/>
            <w:tabs>
              <w:tab w:val="clear" w:pos="7892"/>
              <w:tab w:val="right" w:pos="9026" w:leader="dot"/>
            </w:tabs>
            <w:rPr/>
          </w:pPr>
          <w:hyperlink w:anchor="__RefHeading___Toc465834_1588784861">
            <w:r>
              <w:rPr>
                <w:webHidden/>
                <w:rStyle w:val="IndexLink"/>
              </w:rPr>
              <w:t>6</w:t>
            </w:r>
            <w:r>
              <w:rPr>
                <w:rStyle w:val="IndexLink"/>
                <w:rtl w:val="true"/>
              </w:rPr>
              <w:t xml:space="preserve">. </w:t>
            </w:r>
            <w:r>
              <w:rPr>
                <w:rStyle w:val="IndexLink"/>
                <w:rtl w:val="true"/>
              </w:rPr>
              <w:t>الحكم</w:t>
            </w:r>
            <w:r>
              <w:rPr>
                <w:rStyle w:val="IndexLink"/>
                <w:rtl w:val="true"/>
              </w:rPr>
              <w:tab/>
            </w:r>
            <w:r>
              <w:rPr>
                <w:rStyle w:val="IndexLink"/>
              </w:rPr>
              <w:t>124</w:t>
            </w:r>
          </w:hyperlink>
        </w:p>
        <w:p>
          <w:pPr>
            <w:pStyle w:val="Contents5"/>
            <w:tabs>
              <w:tab w:val="clear" w:pos="7892"/>
              <w:tab w:val="right" w:pos="9026" w:leader="dot"/>
            </w:tabs>
            <w:rPr/>
          </w:pPr>
          <w:hyperlink w:anchor="__RefHeading___Toc465836_1588784861">
            <w:r>
              <w:rPr>
                <w:webHidden/>
                <w:rStyle w:val="IndexLink"/>
              </w:rPr>
              <w:t>7</w:t>
            </w:r>
            <w:r>
              <w:rPr>
                <w:rStyle w:val="IndexLink"/>
                <w:rtl w:val="true"/>
              </w:rPr>
              <w:t xml:space="preserve">. </w:t>
            </w:r>
            <w:r>
              <w:rPr>
                <w:rStyle w:val="IndexLink"/>
                <w:rtl w:val="true"/>
              </w:rPr>
              <w:t>خالد بن مخلد</w:t>
            </w:r>
            <w:r>
              <w:rPr>
                <w:rStyle w:val="IndexLink"/>
                <w:rtl w:val="true"/>
              </w:rPr>
              <w:tab/>
            </w:r>
            <w:r>
              <w:rPr>
                <w:rStyle w:val="IndexLink"/>
              </w:rPr>
              <w:t>124</w:t>
            </w:r>
          </w:hyperlink>
        </w:p>
        <w:p>
          <w:pPr>
            <w:pStyle w:val="Contents5"/>
            <w:tabs>
              <w:tab w:val="clear" w:pos="7892"/>
              <w:tab w:val="right" w:pos="9026" w:leader="dot"/>
            </w:tabs>
            <w:rPr/>
          </w:pPr>
          <w:hyperlink w:anchor="__RefHeading___Toc465838_1588784861">
            <w:r>
              <w:rPr>
                <w:webHidden/>
                <w:rStyle w:val="IndexLink"/>
              </w:rPr>
              <w:t>8</w:t>
            </w:r>
            <w:r>
              <w:rPr>
                <w:rStyle w:val="IndexLink"/>
                <w:rtl w:val="true"/>
              </w:rPr>
              <w:t xml:space="preserve">. </w:t>
            </w:r>
            <w:r>
              <w:rPr>
                <w:rStyle w:val="IndexLink"/>
                <w:rtl w:val="true"/>
              </w:rPr>
              <w:t>زيد بن وهب</w:t>
            </w:r>
            <w:r>
              <w:rPr>
                <w:rStyle w:val="IndexLink"/>
                <w:rtl w:val="true"/>
              </w:rPr>
              <w:tab/>
            </w:r>
            <w:r>
              <w:rPr>
                <w:rStyle w:val="IndexLink"/>
              </w:rPr>
              <w:t>124</w:t>
            </w:r>
          </w:hyperlink>
        </w:p>
        <w:p>
          <w:pPr>
            <w:pStyle w:val="Contents5"/>
            <w:tabs>
              <w:tab w:val="clear" w:pos="7892"/>
              <w:tab w:val="right" w:pos="9026" w:leader="dot"/>
            </w:tabs>
            <w:rPr/>
          </w:pPr>
          <w:hyperlink w:anchor="__RefHeading___Toc465840_1588784861">
            <w:r>
              <w:rPr>
                <w:webHidden/>
                <w:rStyle w:val="IndexLink"/>
              </w:rPr>
              <w:t>9</w:t>
            </w:r>
            <w:r>
              <w:rPr>
                <w:rStyle w:val="IndexLink"/>
                <w:rtl w:val="true"/>
              </w:rPr>
              <w:t xml:space="preserve">. </w:t>
            </w:r>
            <w:r>
              <w:rPr>
                <w:rStyle w:val="IndexLink"/>
                <w:rtl w:val="true"/>
              </w:rPr>
              <w:t>سعيد الرجانى</w:t>
            </w:r>
            <w:r>
              <w:rPr>
                <w:rStyle w:val="IndexLink"/>
                <w:rtl w:val="true"/>
              </w:rPr>
              <w:tab/>
            </w:r>
            <w:r>
              <w:rPr>
                <w:rStyle w:val="IndexLink"/>
              </w:rPr>
              <w:t>126</w:t>
            </w:r>
          </w:hyperlink>
        </w:p>
        <w:p>
          <w:pPr>
            <w:pStyle w:val="Contents5"/>
            <w:tabs>
              <w:tab w:val="clear" w:pos="7892"/>
              <w:tab w:val="right" w:pos="9026" w:leader="dot"/>
            </w:tabs>
            <w:rPr/>
          </w:pPr>
          <w:hyperlink w:anchor="__RefHeading___Toc465842_1588784861">
            <w:r>
              <w:rPr>
                <w:webHidden/>
                <w:rStyle w:val="IndexLink"/>
              </w:rPr>
              <w:t>10</w:t>
            </w:r>
            <w:r>
              <w:rPr>
                <w:rStyle w:val="IndexLink"/>
                <w:rtl w:val="true"/>
              </w:rPr>
              <w:t xml:space="preserve">. </w:t>
            </w:r>
            <w:r>
              <w:rPr>
                <w:rStyle w:val="IndexLink"/>
                <w:rtl w:val="true"/>
              </w:rPr>
              <w:t xml:space="preserve">أبوسعد </w:t>
            </w:r>
            <w:r>
              <w:rPr>
                <w:rStyle w:val="IndexLink"/>
                <w:rtl w:val="true"/>
              </w:rPr>
              <w:t xml:space="preserve">- </w:t>
            </w:r>
            <w:r>
              <w:rPr>
                <w:rStyle w:val="IndexLink"/>
                <w:rtl w:val="true"/>
              </w:rPr>
              <w:t xml:space="preserve">أو أبوسعيد </w:t>
            </w:r>
            <w:r>
              <w:rPr>
                <w:rStyle w:val="IndexLink"/>
                <w:rtl w:val="true"/>
              </w:rPr>
              <w:t xml:space="preserve">- </w:t>
            </w:r>
            <w:r>
              <w:rPr>
                <w:rStyle w:val="IndexLink"/>
                <w:rtl w:val="true"/>
              </w:rPr>
              <w:t>الأزدى</w:t>
            </w:r>
            <w:r>
              <w:rPr>
                <w:rStyle w:val="IndexLink"/>
                <w:rtl w:val="true"/>
              </w:rPr>
              <w:tab/>
            </w:r>
            <w:r>
              <w:rPr>
                <w:rStyle w:val="IndexLink"/>
              </w:rPr>
              <w:t>127</w:t>
            </w:r>
          </w:hyperlink>
        </w:p>
        <w:p>
          <w:pPr>
            <w:pStyle w:val="Contents5"/>
            <w:tabs>
              <w:tab w:val="clear" w:pos="7892"/>
              <w:tab w:val="right" w:pos="9026" w:leader="dot"/>
            </w:tabs>
            <w:rPr/>
          </w:pPr>
          <w:hyperlink w:anchor="__RefHeading___Toc465844_1588784861">
            <w:r>
              <w:rPr>
                <w:webHidden/>
                <w:rStyle w:val="IndexLink"/>
              </w:rPr>
              <w:t>11</w:t>
            </w:r>
            <w:r>
              <w:rPr>
                <w:rStyle w:val="IndexLink"/>
                <w:rtl w:val="true"/>
              </w:rPr>
              <w:t xml:space="preserve">. </w:t>
            </w:r>
            <w:r>
              <w:rPr>
                <w:rStyle w:val="IndexLink"/>
                <w:rtl w:val="true"/>
              </w:rPr>
              <w:t>سفيان</w:t>
            </w:r>
            <w:r>
              <w:rPr>
                <w:rStyle w:val="IndexLink"/>
                <w:rtl w:val="true"/>
              </w:rPr>
              <w:tab/>
            </w:r>
            <w:r>
              <w:rPr>
                <w:rStyle w:val="IndexLink"/>
              </w:rPr>
              <w:t>127</w:t>
            </w:r>
          </w:hyperlink>
        </w:p>
        <w:p>
          <w:pPr>
            <w:pStyle w:val="Contents5"/>
            <w:tabs>
              <w:tab w:val="clear" w:pos="7892"/>
              <w:tab w:val="right" w:pos="9026" w:leader="dot"/>
            </w:tabs>
            <w:rPr/>
          </w:pPr>
          <w:hyperlink w:anchor="__RefHeading___Toc465846_1588784861">
            <w:r>
              <w:rPr>
                <w:webHidden/>
                <w:rStyle w:val="IndexLink"/>
              </w:rPr>
              <w:t>12</w:t>
            </w:r>
            <w:r>
              <w:rPr>
                <w:rStyle w:val="IndexLink"/>
                <w:rtl w:val="true"/>
              </w:rPr>
              <w:t xml:space="preserve">. </w:t>
            </w:r>
            <w:r>
              <w:rPr>
                <w:rStyle w:val="IndexLink"/>
                <w:rtl w:val="true"/>
              </w:rPr>
              <w:t>سويد بن غفلة</w:t>
            </w:r>
            <w:r>
              <w:rPr>
                <w:rStyle w:val="IndexLink"/>
                <w:rtl w:val="true"/>
              </w:rPr>
              <w:tab/>
            </w:r>
            <w:r>
              <w:rPr>
                <w:rStyle w:val="IndexLink"/>
              </w:rPr>
              <w:t>128</w:t>
            </w:r>
          </w:hyperlink>
        </w:p>
        <w:p>
          <w:pPr>
            <w:pStyle w:val="Contents5"/>
            <w:tabs>
              <w:tab w:val="clear" w:pos="7892"/>
              <w:tab w:val="right" w:pos="9026" w:leader="dot"/>
            </w:tabs>
            <w:rPr/>
          </w:pPr>
          <w:hyperlink w:anchor="__RefHeading___Toc465848_1588784861">
            <w:r>
              <w:rPr>
                <w:webHidden/>
                <w:rStyle w:val="IndexLink"/>
              </w:rPr>
              <w:t>13</w:t>
            </w:r>
            <w:r>
              <w:rPr>
                <w:rStyle w:val="IndexLink"/>
                <w:rtl w:val="true"/>
              </w:rPr>
              <w:t xml:space="preserve">. </w:t>
            </w:r>
            <w:r>
              <w:rPr>
                <w:rStyle w:val="IndexLink"/>
                <w:rtl w:val="true"/>
              </w:rPr>
              <w:t>شريك</w:t>
            </w:r>
            <w:r>
              <w:rPr>
                <w:rStyle w:val="IndexLink"/>
                <w:rtl w:val="true"/>
              </w:rPr>
              <w:tab/>
            </w:r>
            <w:r>
              <w:rPr>
                <w:rStyle w:val="IndexLink"/>
              </w:rPr>
              <w:t>129</w:t>
            </w:r>
          </w:hyperlink>
        </w:p>
        <w:p>
          <w:pPr>
            <w:pStyle w:val="Contents5"/>
            <w:tabs>
              <w:tab w:val="clear" w:pos="7892"/>
              <w:tab w:val="right" w:pos="9026" w:leader="dot"/>
            </w:tabs>
            <w:rPr/>
          </w:pPr>
          <w:hyperlink w:anchor="__RefHeading___Toc465850_1588784861">
            <w:r>
              <w:rPr>
                <w:webHidden/>
                <w:rStyle w:val="IndexLink"/>
              </w:rPr>
              <w:t>14</w:t>
            </w:r>
            <w:r>
              <w:rPr>
                <w:rStyle w:val="IndexLink"/>
                <w:rtl w:val="true"/>
              </w:rPr>
              <w:t xml:space="preserve">. </w:t>
            </w:r>
            <w:r>
              <w:rPr>
                <w:rStyle w:val="IndexLink"/>
                <w:rtl w:val="true"/>
              </w:rPr>
              <w:t>صالح بن أبى‌الأسود عمّن حدّثه</w:t>
            </w:r>
            <w:r>
              <w:rPr>
                <w:rStyle w:val="IndexLink"/>
                <w:rtl w:val="true"/>
              </w:rPr>
              <w:tab/>
            </w:r>
            <w:r>
              <w:rPr>
                <w:rStyle w:val="IndexLink"/>
              </w:rPr>
              <w:t>130</w:t>
            </w:r>
          </w:hyperlink>
        </w:p>
        <w:p>
          <w:pPr>
            <w:pStyle w:val="Contents5"/>
            <w:tabs>
              <w:tab w:val="clear" w:pos="7892"/>
              <w:tab w:val="right" w:pos="9026" w:leader="dot"/>
            </w:tabs>
            <w:rPr/>
          </w:pPr>
          <w:hyperlink w:anchor="__RefHeading___Toc465852_1588784861">
            <w:r>
              <w:rPr>
                <w:webHidden/>
                <w:rStyle w:val="IndexLink"/>
              </w:rPr>
              <w:t>15</w:t>
            </w:r>
            <w:r>
              <w:rPr>
                <w:rStyle w:val="IndexLink"/>
                <w:rtl w:val="true"/>
              </w:rPr>
              <w:t xml:space="preserve">. </w:t>
            </w:r>
            <w:r>
              <w:rPr>
                <w:rStyle w:val="IndexLink"/>
                <w:rtl w:val="true"/>
              </w:rPr>
              <w:t>صعصعة بن صوحان</w:t>
            </w:r>
            <w:r>
              <w:rPr>
                <w:rStyle w:val="IndexLink"/>
                <w:rtl w:val="true"/>
              </w:rPr>
              <w:tab/>
            </w:r>
            <w:r>
              <w:rPr>
                <w:rStyle w:val="IndexLink"/>
              </w:rPr>
              <w:t>130</w:t>
            </w:r>
          </w:hyperlink>
        </w:p>
        <w:p>
          <w:pPr>
            <w:pStyle w:val="Contents5"/>
            <w:tabs>
              <w:tab w:val="clear" w:pos="7892"/>
              <w:tab w:val="right" w:pos="9026" w:leader="dot"/>
            </w:tabs>
            <w:rPr/>
          </w:pPr>
          <w:hyperlink w:anchor="__RefHeading___Toc465854_1588784861">
            <w:r>
              <w:rPr>
                <w:webHidden/>
                <w:rStyle w:val="IndexLink"/>
              </w:rPr>
              <w:t>16</w:t>
            </w:r>
            <w:r>
              <w:rPr>
                <w:rStyle w:val="IndexLink"/>
                <w:rtl w:val="true"/>
              </w:rPr>
              <w:t xml:space="preserve">. </w:t>
            </w:r>
            <w:r>
              <w:rPr>
                <w:rStyle w:val="IndexLink"/>
                <w:rtl w:val="true"/>
              </w:rPr>
              <w:t>الضحّاك بن عمير</w:t>
            </w:r>
            <w:r>
              <w:rPr>
                <w:rStyle w:val="IndexLink"/>
                <w:rtl w:val="true"/>
              </w:rPr>
              <w:tab/>
            </w:r>
            <w:r>
              <w:rPr>
                <w:rStyle w:val="IndexLink"/>
              </w:rPr>
              <w:t>130</w:t>
            </w:r>
          </w:hyperlink>
        </w:p>
        <w:p>
          <w:pPr>
            <w:pStyle w:val="Contents5"/>
            <w:tabs>
              <w:tab w:val="clear" w:pos="7892"/>
              <w:tab w:val="right" w:pos="9026" w:leader="dot"/>
            </w:tabs>
            <w:rPr/>
          </w:pPr>
          <w:hyperlink w:anchor="__RefHeading___Toc465856_1588784861">
            <w:r>
              <w:rPr>
                <w:webHidden/>
                <w:rStyle w:val="IndexLink"/>
              </w:rPr>
              <w:t>17</w:t>
            </w:r>
            <w:r>
              <w:rPr>
                <w:rStyle w:val="IndexLink"/>
                <w:rtl w:val="true"/>
              </w:rPr>
              <w:t xml:space="preserve">. </w:t>
            </w:r>
            <w:r>
              <w:rPr>
                <w:rStyle w:val="IndexLink"/>
                <w:rtl w:val="true"/>
              </w:rPr>
              <w:t>ضرار بن ضمرة</w:t>
            </w:r>
            <w:r>
              <w:rPr>
                <w:rStyle w:val="IndexLink"/>
                <w:rtl w:val="true"/>
              </w:rPr>
              <w:tab/>
            </w:r>
            <w:r>
              <w:rPr>
                <w:rStyle w:val="IndexLink"/>
              </w:rPr>
              <w:t>131</w:t>
            </w:r>
          </w:hyperlink>
        </w:p>
        <w:p>
          <w:pPr>
            <w:pStyle w:val="Contents5"/>
            <w:tabs>
              <w:tab w:val="clear" w:pos="7892"/>
              <w:tab w:val="right" w:pos="9026" w:leader="dot"/>
            </w:tabs>
            <w:rPr/>
          </w:pPr>
          <w:hyperlink w:anchor="__RefHeading___Toc465858_1588784861">
            <w:r>
              <w:rPr>
                <w:webHidden/>
                <w:rStyle w:val="IndexLink"/>
              </w:rPr>
              <w:t>18</w:t>
            </w:r>
            <w:r>
              <w:rPr>
                <w:rStyle w:val="IndexLink"/>
                <w:rtl w:val="true"/>
              </w:rPr>
              <w:t xml:space="preserve">. </w:t>
            </w:r>
            <w:r>
              <w:rPr>
                <w:rStyle w:val="IndexLink"/>
                <w:rtl w:val="true"/>
              </w:rPr>
              <w:t>عبدالرحمان بن أبى‌بكرة</w:t>
            </w:r>
            <w:r>
              <w:rPr>
                <w:rStyle w:val="IndexLink"/>
                <w:rtl w:val="true"/>
              </w:rPr>
              <w:tab/>
            </w:r>
            <w:r>
              <w:rPr>
                <w:rStyle w:val="IndexLink"/>
              </w:rPr>
              <w:t>132</w:t>
            </w:r>
          </w:hyperlink>
        </w:p>
        <w:p>
          <w:pPr>
            <w:pStyle w:val="Contents5"/>
            <w:tabs>
              <w:tab w:val="clear" w:pos="7892"/>
              <w:tab w:val="right" w:pos="9026" w:leader="dot"/>
            </w:tabs>
            <w:rPr/>
          </w:pPr>
          <w:hyperlink w:anchor="__RefHeading___Toc465860_1588784861">
            <w:r>
              <w:rPr>
                <w:webHidden/>
                <w:rStyle w:val="IndexLink"/>
              </w:rPr>
              <w:t>19</w:t>
            </w:r>
            <w:r>
              <w:rPr>
                <w:rStyle w:val="IndexLink"/>
                <w:rtl w:val="true"/>
              </w:rPr>
              <w:t xml:space="preserve">. </w:t>
            </w:r>
            <w:r>
              <w:rPr>
                <w:rStyle w:val="IndexLink"/>
                <w:rtl w:val="true"/>
              </w:rPr>
              <w:t>عبدالله بن الحسن المحض</w:t>
            </w:r>
            <w:r>
              <w:rPr>
                <w:rStyle w:val="IndexLink"/>
                <w:rtl w:val="true"/>
              </w:rPr>
              <w:tab/>
            </w:r>
            <w:r>
              <w:rPr>
                <w:rStyle w:val="IndexLink"/>
              </w:rPr>
              <w:t>133</w:t>
            </w:r>
          </w:hyperlink>
        </w:p>
        <w:p>
          <w:pPr>
            <w:pStyle w:val="Contents5"/>
            <w:tabs>
              <w:tab w:val="clear" w:pos="7892"/>
              <w:tab w:val="right" w:pos="9026" w:leader="dot"/>
            </w:tabs>
            <w:rPr/>
          </w:pPr>
          <w:hyperlink w:anchor="__RefHeading___Toc465862_1588784861">
            <w:r>
              <w:rPr>
                <w:webHidden/>
                <w:rStyle w:val="IndexLink"/>
              </w:rPr>
              <w:t>20</w:t>
            </w:r>
            <w:r>
              <w:rPr>
                <w:rStyle w:val="IndexLink"/>
                <w:rtl w:val="true"/>
              </w:rPr>
              <w:t xml:space="preserve">. </w:t>
            </w:r>
            <w:r>
              <w:rPr>
                <w:rStyle w:val="IndexLink"/>
                <w:rtl w:val="true"/>
              </w:rPr>
              <w:t>عبدالله بن عبّاس</w:t>
            </w:r>
            <w:r>
              <w:rPr>
                <w:rStyle w:val="IndexLink"/>
                <w:rtl w:val="true"/>
              </w:rPr>
              <w:tab/>
            </w:r>
            <w:r>
              <w:rPr>
                <w:rStyle w:val="IndexLink"/>
              </w:rPr>
              <w:t>133</w:t>
            </w:r>
          </w:hyperlink>
        </w:p>
        <w:p>
          <w:pPr>
            <w:pStyle w:val="Contents5"/>
            <w:tabs>
              <w:tab w:val="clear" w:pos="7892"/>
              <w:tab w:val="right" w:pos="9026" w:leader="dot"/>
            </w:tabs>
            <w:rPr/>
          </w:pPr>
          <w:hyperlink w:anchor="__RefHeading___Toc465864_1588784861">
            <w:r>
              <w:rPr>
                <w:webHidden/>
                <w:rStyle w:val="IndexLink"/>
              </w:rPr>
              <w:t>21</w:t>
            </w:r>
            <w:r>
              <w:rPr>
                <w:rStyle w:val="IndexLink"/>
                <w:rtl w:val="true"/>
              </w:rPr>
              <w:t xml:space="preserve">. </w:t>
            </w:r>
            <w:r>
              <w:rPr>
                <w:rStyle w:val="IndexLink"/>
                <w:rtl w:val="true"/>
              </w:rPr>
              <w:t>عبدالله بن أبى‌الهذيل</w:t>
            </w:r>
            <w:r>
              <w:rPr>
                <w:rStyle w:val="IndexLink"/>
                <w:rtl w:val="true"/>
              </w:rPr>
              <w:tab/>
            </w:r>
            <w:r>
              <w:rPr>
                <w:rStyle w:val="IndexLink"/>
              </w:rPr>
              <w:t>134</w:t>
            </w:r>
          </w:hyperlink>
        </w:p>
        <w:p>
          <w:pPr>
            <w:pStyle w:val="Contents5"/>
            <w:tabs>
              <w:tab w:val="clear" w:pos="7892"/>
              <w:tab w:val="right" w:pos="9026" w:leader="dot"/>
            </w:tabs>
            <w:rPr/>
          </w:pPr>
          <w:hyperlink w:anchor="__RefHeading___Toc465866_1588784861">
            <w:r>
              <w:rPr>
                <w:webHidden/>
                <w:rStyle w:val="IndexLink"/>
              </w:rPr>
              <w:t>22</w:t>
            </w:r>
            <w:r>
              <w:rPr>
                <w:rStyle w:val="IndexLink"/>
                <w:rtl w:val="true"/>
              </w:rPr>
              <w:t xml:space="preserve">. </w:t>
            </w:r>
            <w:r>
              <w:rPr>
                <w:rStyle w:val="IndexLink"/>
                <w:rtl w:val="true"/>
              </w:rPr>
              <w:t>عبدالملك بن عمير عن رجل من ثقيف</w:t>
            </w:r>
            <w:r>
              <w:rPr>
                <w:rStyle w:val="IndexLink"/>
                <w:rtl w:val="true"/>
              </w:rPr>
              <w:tab/>
            </w:r>
            <w:r>
              <w:rPr>
                <w:rStyle w:val="IndexLink"/>
              </w:rPr>
              <w:t>136</w:t>
            </w:r>
          </w:hyperlink>
        </w:p>
        <w:p>
          <w:pPr>
            <w:pStyle w:val="Contents5"/>
            <w:tabs>
              <w:tab w:val="clear" w:pos="7892"/>
              <w:tab w:val="right" w:pos="9026" w:leader="dot"/>
            </w:tabs>
            <w:rPr/>
          </w:pPr>
          <w:hyperlink w:anchor="__RefHeading___Toc465868_1588784861">
            <w:r>
              <w:rPr>
                <w:webHidden/>
                <w:rStyle w:val="IndexLink"/>
              </w:rPr>
              <w:t>23</w:t>
            </w:r>
            <w:r>
              <w:rPr>
                <w:rStyle w:val="IndexLink"/>
                <w:rtl w:val="true"/>
              </w:rPr>
              <w:t xml:space="preserve">. </w:t>
            </w:r>
            <w:r>
              <w:rPr>
                <w:rStyle w:val="IndexLink"/>
                <w:rtl w:val="true"/>
              </w:rPr>
              <w:t>عبيدالله بن أبى‌رافع</w:t>
            </w:r>
            <w:r>
              <w:rPr>
                <w:rStyle w:val="IndexLink"/>
                <w:rtl w:val="true"/>
              </w:rPr>
              <w:tab/>
            </w:r>
            <w:r>
              <w:rPr>
                <w:rStyle w:val="IndexLink"/>
              </w:rPr>
              <w:t>137</w:t>
            </w:r>
          </w:hyperlink>
        </w:p>
        <w:p>
          <w:pPr>
            <w:pStyle w:val="Contents5"/>
            <w:tabs>
              <w:tab w:val="clear" w:pos="7892"/>
              <w:tab w:val="right" w:pos="9026" w:leader="dot"/>
            </w:tabs>
            <w:rPr/>
          </w:pPr>
          <w:hyperlink w:anchor="__RefHeading___Toc465870_1588784861">
            <w:r>
              <w:rPr>
                <w:webHidden/>
                <w:rStyle w:val="IndexLink"/>
              </w:rPr>
              <w:t>24</w:t>
            </w:r>
            <w:r>
              <w:rPr>
                <w:rStyle w:val="IndexLink"/>
                <w:rtl w:val="true"/>
              </w:rPr>
              <w:t xml:space="preserve">. </w:t>
            </w:r>
            <w:r>
              <w:rPr>
                <w:rStyle w:val="IndexLink"/>
                <w:rtl w:val="true"/>
              </w:rPr>
              <w:t>عثمان بن ثابت، عن جدّته، عن أبيها</w:t>
            </w:r>
            <w:r>
              <w:rPr>
                <w:rStyle w:val="IndexLink"/>
                <w:rtl w:val="true"/>
              </w:rPr>
              <w:tab/>
            </w:r>
            <w:r>
              <w:rPr>
                <w:rStyle w:val="IndexLink"/>
              </w:rPr>
              <w:t>137</w:t>
            </w:r>
          </w:hyperlink>
        </w:p>
        <w:p>
          <w:pPr>
            <w:pStyle w:val="Contents5"/>
            <w:tabs>
              <w:tab w:val="clear" w:pos="7892"/>
              <w:tab w:val="right" w:pos="9026" w:leader="dot"/>
            </w:tabs>
            <w:rPr/>
          </w:pPr>
          <w:hyperlink w:anchor="__RefHeading___Toc465872_1588784861">
            <w:r>
              <w:rPr>
                <w:webHidden/>
                <w:rStyle w:val="IndexLink"/>
              </w:rPr>
              <w:t>25</w:t>
            </w:r>
            <w:r>
              <w:rPr>
                <w:rStyle w:val="IndexLink"/>
                <w:rtl w:val="true"/>
              </w:rPr>
              <w:t xml:space="preserve">. </w:t>
            </w:r>
            <w:r>
              <w:rPr>
                <w:rStyle w:val="IndexLink"/>
                <w:rtl w:val="true"/>
              </w:rPr>
              <w:t>عدىّ‌ بن ثابت</w:t>
            </w:r>
            <w:r>
              <w:rPr>
                <w:rStyle w:val="IndexLink"/>
                <w:rtl w:val="true"/>
              </w:rPr>
              <w:tab/>
            </w:r>
            <w:r>
              <w:rPr>
                <w:rStyle w:val="IndexLink"/>
              </w:rPr>
              <w:t>137</w:t>
            </w:r>
          </w:hyperlink>
        </w:p>
        <w:p>
          <w:pPr>
            <w:pStyle w:val="Contents5"/>
            <w:tabs>
              <w:tab w:val="clear" w:pos="7892"/>
              <w:tab w:val="right" w:pos="9026" w:leader="dot"/>
            </w:tabs>
            <w:rPr/>
          </w:pPr>
          <w:hyperlink w:anchor="__RefHeading___Toc465874_1588784861">
            <w:r>
              <w:rPr>
                <w:webHidden/>
                <w:rStyle w:val="IndexLink"/>
              </w:rPr>
              <w:t>26</w:t>
            </w:r>
            <w:r>
              <w:rPr>
                <w:rStyle w:val="IndexLink"/>
                <w:rtl w:val="true"/>
              </w:rPr>
              <w:t xml:space="preserve">. </w:t>
            </w:r>
            <w:r>
              <w:rPr>
                <w:rStyle w:val="IndexLink"/>
                <w:rtl w:val="true"/>
              </w:rPr>
              <w:t>عدىّ‌ بن حاتم</w:t>
            </w:r>
            <w:r>
              <w:rPr>
                <w:rStyle w:val="IndexLink"/>
                <w:rtl w:val="true"/>
              </w:rPr>
              <w:tab/>
            </w:r>
            <w:r>
              <w:rPr>
                <w:rStyle w:val="IndexLink"/>
              </w:rPr>
              <w:t>137</w:t>
            </w:r>
          </w:hyperlink>
        </w:p>
        <w:p>
          <w:pPr>
            <w:pStyle w:val="Contents5"/>
            <w:tabs>
              <w:tab w:val="clear" w:pos="7892"/>
              <w:tab w:val="right" w:pos="9026" w:leader="dot"/>
            </w:tabs>
            <w:rPr/>
          </w:pPr>
          <w:hyperlink w:anchor="__RefHeading___Toc465876_1588784861">
            <w:r>
              <w:rPr>
                <w:webHidden/>
                <w:rStyle w:val="IndexLink"/>
              </w:rPr>
              <w:t>27</w:t>
            </w:r>
            <w:r>
              <w:rPr>
                <w:rStyle w:val="IndexLink"/>
                <w:rtl w:val="true"/>
              </w:rPr>
              <w:t xml:space="preserve">. </w:t>
            </w:r>
            <w:r>
              <w:rPr>
                <w:rStyle w:val="IndexLink"/>
                <w:rtl w:val="true"/>
              </w:rPr>
              <w:t>عقبة بن علقمة</w:t>
            </w:r>
            <w:r>
              <w:rPr>
                <w:rStyle w:val="IndexLink"/>
                <w:rtl w:val="true"/>
              </w:rPr>
              <w:tab/>
            </w:r>
            <w:r>
              <w:rPr>
                <w:rStyle w:val="IndexLink"/>
              </w:rPr>
              <w:t>138</w:t>
            </w:r>
          </w:hyperlink>
        </w:p>
        <w:p>
          <w:pPr>
            <w:pStyle w:val="Contents5"/>
            <w:tabs>
              <w:tab w:val="clear" w:pos="7892"/>
              <w:tab w:val="right" w:pos="9026" w:leader="dot"/>
            </w:tabs>
            <w:rPr/>
          </w:pPr>
          <w:hyperlink w:anchor="__RefHeading___Toc465878_1588784861">
            <w:r>
              <w:rPr>
                <w:webHidden/>
                <w:rStyle w:val="IndexLink"/>
              </w:rPr>
              <w:t>28</w:t>
            </w:r>
            <w:r>
              <w:rPr>
                <w:rStyle w:val="IndexLink"/>
                <w:rtl w:val="true"/>
              </w:rPr>
              <w:t xml:space="preserve">. </w:t>
            </w:r>
            <w:r>
              <w:rPr>
                <w:rStyle w:val="IndexLink"/>
                <w:rtl w:val="true"/>
              </w:rPr>
              <w:t>عمرو بن قيس</w:t>
            </w:r>
            <w:r>
              <w:rPr>
                <w:rStyle w:val="IndexLink"/>
                <w:rtl w:val="true"/>
              </w:rPr>
              <w:tab/>
            </w:r>
            <w:r>
              <w:rPr>
                <w:rStyle w:val="IndexLink"/>
              </w:rPr>
              <w:t>138</w:t>
            </w:r>
          </w:hyperlink>
        </w:p>
        <w:p>
          <w:pPr>
            <w:pStyle w:val="Contents5"/>
            <w:tabs>
              <w:tab w:val="clear" w:pos="7892"/>
              <w:tab w:val="right" w:pos="9026" w:leader="dot"/>
            </w:tabs>
            <w:rPr/>
          </w:pPr>
          <w:hyperlink w:anchor="__RefHeading___Toc465880_1588784861">
            <w:r>
              <w:rPr>
                <w:webHidden/>
                <w:rStyle w:val="IndexLink"/>
              </w:rPr>
              <w:t>29</w:t>
            </w:r>
            <w:r>
              <w:rPr>
                <w:rStyle w:val="IndexLink"/>
                <w:rtl w:val="true"/>
              </w:rPr>
              <w:t xml:space="preserve">. </w:t>
            </w:r>
            <w:r>
              <w:rPr>
                <w:rStyle w:val="IndexLink"/>
                <w:rtl w:val="true"/>
              </w:rPr>
              <w:t>عنترة بن عبدالرحمان</w:t>
            </w:r>
            <w:r>
              <w:rPr>
                <w:rStyle w:val="IndexLink"/>
                <w:rtl w:val="true"/>
              </w:rPr>
              <w:tab/>
            </w:r>
            <w:r>
              <w:rPr>
                <w:rStyle w:val="IndexLink"/>
              </w:rPr>
              <w:t>139</w:t>
            </w:r>
          </w:hyperlink>
        </w:p>
        <w:p>
          <w:pPr>
            <w:pStyle w:val="Contents5"/>
            <w:tabs>
              <w:tab w:val="clear" w:pos="7892"/>
              <w:tab w:val="right" w:pos="9026" w:leader="dot"/>
            </w:tabs>
            <w:rPr/>
          </w:pPr>
          <w:hyperlink w:anchor="__RefHeading___Toc465882_1588784861">
            <w:r>
              <w:rPr>
                <w:webHidden/>
                <w:rStyle w:val="IndexLink"/>
              </w:rPr>
              <w:t>30</w:t>
            </w:r>
            <w:r>
              <w:rPr>
                <w:rStyle w:val="IndexLink"/>
                <w:rtl w:val="true"/>
              </w:rPr>
              <w:t xml:space="preserve">. </w:t>
            </w:r>
            <w:r>
              <w:rPr>
                <w:rStyle w:val="IndexLink"/>
                <w:rtl w:val="true"/>
              </w:rPr>
              <w:t>قدامة بن عتّاب</w:t>
            </w:r>
            <w:r>
              <w:rPr>
                <w:rStyle w:val="IndexLink"/>
                <w:rtl w:val="true"/>
              </w:rPr>
              <w:tab/>
            </w:r>
            <w:r>
              <w:rPr>
                <w:rStyle w:val="IndexLink"/>
              </w:rPr>
              <w:t>140</w:t>
            </w:r>
          </w:hyperlink>
        </w:p>
        <w:p>
          <w:pPr>
            <w:pStyle w:val="Contents5"/>
            <w:tabs>
              <w:tab w:val="clear" w:pos="7892"/>
              <w:tab w:val="right" w:pos="9026" w:leader="dot"/>
            </w:tabs>
            <w:rPr/>
          </w:pPr>
          <w:hyperlink w:anchor="__RefHeading___Toc465884_1588784861">
            <w:r>
              <w:rPr>
                <w:webHidden/>
                <w:rStyle w:val="IndexLink"/>
              </w:rPr>
              <w:t>31</w:t>
            </w:r>
            <w:r>
              <w:rPr>
                <w:rStyle w:val="IndexLink"/>
                <w:rtl w:val="true"/>
              </w:rPr>
              <w:t xml:space="preserve">. </w:t>
            </w:r>
            <w:r>
              <w:rPr>
                <w:rStyle w:val="IndexLink"/>
                <w:rtl w:val="true"/>
              </w:rPr>
              <w:t>امّ‌كثيرة أو كثير</w:t>
            </w:r>
            <w:r>
              <w:rPr>
                <w:rStyle w:val="IndexLink"/>
                <w:rtl w:val="true"/>
              </w:rPr>
              <w:tab/>
            </w:r>
            <w:r>
              <w:rPr>
                <w:rStyle w:val="IndexLink"/>
              </w:rPr>
              <w:t>140</w:t>
            </w:r>
          </w:hyperlink>
        </w:p>
        <w:p>
          <w:pPr>
            <w:pStyle w:val="Contents5"/>
            <w:tabs>
              <w:tab w:val="clear" w:pos="7892"/>
              <w:tab w:val="right" w:pos="9026" w:leader="dot"/>
            </w:tabs>
            <w:rPr/>
          </w:pPr>
          <w:hyperlink w:anchor="__RefHeading___Toc465886_1588784861">
            <w:r>
              <w:rPr>
                <w:webHidden/>
                <w:rStyle w:val="IndexLink"/>
              </w:rPr>
              <w:t>32</w:t>
            </w:r>
            <w:r>
              <w:rPr>
                <w:rStyle w:val="IndexLink"/>
                <w:rtl w:val="true"/>
              </w:rPr>
              <w:t xml:space="preserve">. </w:t>
            </w:r>
            <w:r>
              <w:rPr>
                <w:rStyle w:val="IndexLink"/>
                <w:rtl w:val="true"/>
              </w:rPr>
              <w:t>محمّد بن على الباقر عليهما السلام</w:t>
            </w:r>
            <w:r>
              <w:rPr>
                <w:rStyle w:val="IndexLink"/>
                <w:rtl w:val="true"/>
              </w:rPr>
              <w:tab/>
            </w:r>
            <w:r>
              <w:rPr>
                <w:rStyle w:val="IndexLink"/>
              </w:rPr>
              <w:t>141</w:t>
            </w:r>
          </w:hyperlink>
        </w:p>
        <w:p>
          <w:pPr>
            <w:pStyle w:val="Contents5"/>
            <w:tabs>
              <w:tab w:val="clear" w:pos="7892"/>
              <w:tab w:val="right" w:pos="9026" w:leader="dot"/>
            </w:tabs>
            <w:rPr/>
          </w:pPr>
          <w:hyperlink w:anchor="__RefHeading___Toc465888_1588784861">
            <w:r>
              <w:rPr>
                <w:webHidden/>
                <w:rStyle w:val="IndexLink"/>
              </w:rPr>
              <w:t>33</w:t>
            </w:r>
            <w:r>
              <w:rPr>
                <w:rStyle w:val="IndexLink"/>
                <w:rtl w:val="true"/>
              </w:rPr>
              <w:t xml:space="preserve">. </w:t>
            </w:r>
            <w:r>
              <w:rPr>
                <w:rStyle w:val="IndexLink"/>
                <w:rtl w:val="true"/>
              </w:rPr>
              <w:t>مسلم بيّاع القميص</w:t>
            </w:r>
            <w:r>
              <w:rPr>
                <w:rStyle w:val="IndexLink"/>
                <w:rtl w:val="true"/>
              </w:rPr>
              <w:tab/>
            </w:r>
            <w:r>
              <w:rPr>
                <w:rStyle w:val="IndexLink"/>
              </w:rPr>
              <w:t>142</w:t>
            </w:r>
          </w:hyperlink>
        </w:p>
        <w:p>
          <w:pPr>
            <w:pStyle w:val="Contents5"/>
            <w:tabs>
              <w:tab w:val="clear" w:pos="7892"/>
              <w:tab w:val="right" w:pos="9026" w:leader="dot"/>
            </w:tabs>
            <w:rPr/>
          </w:pPr>
          <w:hyperlink w:anchor="__RefHeading___Toc465890_1588784861">
            <w:r>
              <w:rPr>
                <w:webHidden/>
                <w:rStyle w:val="IndexLink"/>
              </w:rPr>
              <w:t>34</w:t>
            </w:r>
            <w:r>
              <w:rPr>
                <w:rStyle w:val="IndexLink"/>
                <w:rtl w:val="true"/>
              </w:rPr>
              <w:t xml:space="preserve">. </w:t>
            </w:r>
            <w:r>
              <w:rPr>
                <w:rStyle w:val="IndexLink"/>
                <w:rtl w:val="true"/>
              </w:rPr>
              <w:t>أبومطر</w:t>
            </w:r>
            <w:r>
              <w:rPr>
                <w:rStyle w:val="IndexLink"/>
                <w:rtl w:val="true"/>
              </w:rPr>
              <w:tab/>
            </w:r>
            <w:r>
              <w:rPr>
                <w:rStyle w:val="IndexLink"/>
              </w:rPr>
              <w:t>142</w:t>
            </w:r>
          </w:hyperlink>
        </w:p>
        <w:p>
          <w:pPr>
            <w:pStyle w:val="Contents5"/>
            <w:tabs>
              <w:tab w:val="clear" w:pos="7892"/>
              <w:tab w:val="right" w:pos="9026" w:leader="dot"/>
            </w:tabs>
            <w:rPr/>
          </w:pPr>
          <w:hyperlink w:anchor="__RefHeading___Toc465892_1588784861">
            <w:r>
              <w:rPr>
                <w:webHidden/>
                <w:rStyle w:val="IndexLink"/>
              </w:rPr>
              <w:t>35</w:t>
            </w:r>
            <w:r>
              <w:rPr>
                <w:rStyle w:val="IndexLink"/>
                <w:rtl w:val="true"/>
              </w:rPr>
              <w:t xml:space="preserve">. </w:t>
            </w:r>
            <w:r>
              <w:rPr>
                <w:rStyle w:val="IndexLink"/>
                <w:rtl w:val="true"/>
              </w:rPr>
              <w:t>أبوالنوار</w:t>
            </w:r>
            <w:r>
              <w:rPr>
                <w:rStyle w:val="IndexLink"/>
                <w:rtl w:val="true"/>
              </w:rPr>
              <w:tab/>
            </w:r>
            <w:r>
              <w:rPr>
                <w:rStyle w:val="IndexLink"/>
              </w:rPr>
              <w:t>146</w:t>
            </w:r>
          </w:hyperlink>
        </w:p>
        <w:p>
          <w:pPr>
            <w:pStyle w:val="Contents5"/>
            <w:tabs>
              <w:tab w:val="clear" w:pos="7892"/>
              <w:tab w:val="right" w:pos="9026" w:leader="dot"/>
            </w:tabs>
            <w:rPr/>
          </w:pPr>
          <w:hyperlink w:anchor="__RefHeading___Toc465894_1588784861">
            <w:r>
              <w:rPr>
                <w:webHidden/>
                <w:rStyle w:val="IndexLink"/>
              </w:rPr>
              <w:t>36</w:t>
            </w:r>
            <w:r>
              <w:rPr>
                <w:rStyle w:val="IndexLink"/>
                <w:rtl w:val="true"/>
              </w:rPr>
              <w:t xml:space="preserve">. </w:t>
            </w:r>
            <w:r>
              <w:rPr>
                <w:rStyle w:val="IndexLink"/>
                <w:rtl w:val="true"/>
              </w:rPr>
              <w:t>هلال بن خبّاب عن مولي لآل عصيفر</w:t>
            </w:r>
            <w:r>
              <w:rPr>
                <w:rStyle w:val="IndexLink"/>
                <w:rtl w:val="true"/>
              </w:rPr>
              <w:tab/>
            </w:r>
            <w:r>
              <w:rPr>
                <w:rStyle w:val="IndexLink"/>
              </w:rPr>
              <w:t>147</w:t>
            </w:r>
          </w:hyperlink>
        </w:p>
        <w:p>
          <w:pPr>
            <w:pStyle w:val="Contents5"/>
            <w:tabs>
              <w:tab w:val="clear" w:pos="7892"/>
              <w:tab w:val="right" w:pos="9026" w:leader="dot"/>
            </w:tabs>
            <w:rPr/>
          </w:pPr>
          <w:hyperlink w:anchor="__RefHeading___Toc465896_1588784861">
            <w:r>
              <w:rPr>
                <w:webHidden/>
                <w:rStyle w:val="IndexLink"/>
              </w:rPr>
              <w:t>37</w:t>
            </w:r>
            <w:r>
              <w:rPr>
                <w:rStyle w:val="IndexLink"/>
                <w:rtl w:val="true"/>
              </w:rPr>
              <w:t xml:space="preserve">. </w:t>
            </w:r>
            <w:r>
              <w:rPr>
                <w:rStyle w:val="IndexLink"/>
                <w:rtl w:val="true"/>
              </w:rPr>
              <w:t>المراسيل والأقوال</w:t>
            </w:r>
            <w:r>
              <w:rPr>
                <w:rStyle w:val="IndexLink"/>
                <w:rtl w:val="true"/>
              </w:rPr>
              <w:tab/>
            </w:r>
            <w:r>
              <w:rPr>
                <w:rStyle w:val="IndexLink"/>
              </w:rPr>
              <w:t>148</w:t>
            </w:r>
          </w:hyperlink>
        </w:p>
        <w:p>
          <w:pPr>
            <w:pStyle w:val="Contents4"/>
            <w:tabs>
              <w:tab w:val="clear" w:pos="8176"/>
              <w:tab w:val="right" w:pos="9026" w:leader="dot"/>
            </w:tabs>
            <w:rPr/>
          </w:pPr>
          <w:hyperlink w:anchor="__RefHeading___Toc465898_1588784861">
            <w:r>
              <w:rPr>
                <w:webHidden/>
                <w:rStyle w:val="IndexLink"/>
              </w:rPr>
              <w:t>5</w:t>
            </w:r>
            <w:r>
              <w:rPr>
                <w:rStyle w:val="IndexLink"/>
                <w:rtl w:val="true"/>
              </w:rPr>
              <w:t xml:space="preserve">. </w:t>
            </w:r>
            <w:r>
              <w:rPr>
                <w:rStyle w:val="IndexLink"/>
                <w:rtl w:val="true"/>
              </w:rPr>
              <w:t>زهده عليه السلام فى بيت المال</w:t>
            </w:r>
            <w:r>
              <w:rPr>
                <w:rStyle w:val="IndexLink"/>
                <w:rtl w:val="true"/>
              </w:rPr>
              <w:tab/>
            </w:r>
            <w:r>
              <w:rPr>
                <w:rStyle w:val="IndexLink"/>
              </w:rPr>
              <w:t>155</w:t>
            </w:r>
          </w:hyperlink>
        </w:p>
        <w:p>
          <w:pPr>
            <w:pStyle w:val="Contents5"/>
            <w:tabs>
              <w:tab w:val="clear" w:pos="7892"/>
              <w:tab w:val="right" w:pos="9026" w:leader="dot"/>
            </w:tabs>
            <w:rPr/>
          </w:pPr>
          <w:hyperlink w:anchor="__RefHeading___Toc465900_1588784861">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465902_1588784861">
            <w:r>
              <w:rPr>
                <w:webHidden/>
                <w:rStyle w:val="IndexLink"/>
              </w:rPr>
              <w:t>1</w:t>
            </w:r>
            <w:r>
              <w:rPr>
                <w:rStyle w:val="IndexLink"/>
                <w:rtl w:val="true"/>
              </w:rPr>
              <w:t xml:space="preserve">. </w:t>
            </w:r>
            <w:r>
              <w:rPr>
                <w:rStyle w:val="IndexLink"/>
                <w:rtl w:val="true"/>
              </w:rPr>
              <w:t>أبوالأسود الدؤلى</w:t>
            </w:r>
            <w:r>
              <w:rPr>
                <w:rStyle w:val="IndexLink"/>
                <w:rtl w:val="true"/>
              </w:rPr>
              <w:tab/>
            </w:r>
            <w:r>
              <w:rPr>
                <w:rStyle w:val="IndexLink"/>
              </w:rPr>
              <w:t>156</w:t>
            </w:r>
          </w:hyperlink>
        </w:p>
        <w:p>
          <w:pPr>
            <w:pStyle w:val="Contents5"/>
            <w:tabs>
              <w:tab w:val="clear" w:pos="7892"/>
              <w:tab w:val="right" w:pos="9026" w:leader="dot"/>
            </w:tabs>
            <w:rPr/>
          </w:pPr>
          <w:hyperlink w:anchor="__RefHeading___Toc465904_1588784861">
            <w:r>
              <w:rPr>
                <w:webHidden/>
                <w:rStyle w:val="IndexLink"/>
              </w:rPr>
              <w:t>2</w:t>
            </w:r>
            <w:r>
              <w:rPr>
                <w:rStyle w:val="IndexLink"/>
                <w:rtl w:val="true"/>
              </w:rPr>
              <w:t xml:space="preserve">. </w:t>
            </w:r>
            <w:r>
              <w:rPr>
                <w:rStyle w:val="IndexLink"/>
                <w:rtl w:val="true"/>
              </w:rPr>
              <w:t>أبوبكرة</w:t>
            </w:r>
            <w:r>
              <w:rPr>
                <w:rStyle w:val="IndexLink"/>
                <w:rtl w:val="true"/>
              </w:rPr>
              <w:tab/>
            </w:r>
            <w:r>
              <w:rPr>
                <w:rStyle w:val="IndexLink"/>
              </w:rPr>
              <w:t>157</w:t>
            </w:r>
          </w:hyperlink>
        </w:p>
        <w:p>
          <w:pPr>
            <w:pStyle w:val="Contents5"/>
            <w:tabs>
              <w:tab w:val="clear" w:pos="7892"/>
              <w:tab w:val="right" w:pos="9026" w:leader="dot"/>
            </w:tabs>
            <w:rPr/>
          </w:pPr>
          <w:hyperlink w:anchor="__RefHeading___Toc465906_1588784861">
            <w:r>
              <w:rPr>
                <w:webHidden/>
                <w:rStyle w:val="IndexLink"/>
              </w:rPr>
              <w:t>3</w:t>
            </w:r>
            <w:r>
              <w:rPr>
                <w:rStyle w:val="IndexLink"/>
                <w:rtl w:val="true"/>
              </w:rPr>
              <w:t xml:space="preserve">. </w:t>
            </w:r>
            <w:r>
              <w:rPr>
                <w:rStyle w:val="IndexLink"/>
                <w:rtl w:val="true"/>
              </w:rPr>
              <w:t>جابر أبوخالد</w:t>
            </w:r>
            <w:r>
              <w:rPr>
                <w:rStyle w:val="IndexLink"/>
                <w:rtl w:val="true"/>
              </w:rPr>
              <w:tab/>
            </w:r>
            <w:r>
              <w:rPr>
                <w:rStyle w:val="IndexLink"/>
              </w:rPr>
              <w:t>157</w:t>
            </w:r>
          </w:hyperlink>
        </w:p>
        <w:p>
          <w:pPr>
            <w:pStyle w:val="Contents5"/>
            <w:tabs>
              <w:tab w:val="clear" w:pos="7892"/>
              <w:tab w:val="right" w:pos="9026" w:leader="dot"/>
            </w:tabs>
            <w:rPr/>
          </w:pPr>
          <w:hyperlink w:anchor="__RefHeading___Toc465908_1588784861">
            <w:r>
              <w:rPr>
                <w:webHidden/>
                <w:rStyle w:val="IndexLink"/>
              </w:rPr>
              <w:t>4</w:t>
            </w:r>
            <w:r>
              <w:rPr>
                <w:rStyle w:val="IndexLink"/>
                <w:rtl w:val="true"/>
              </w:rPr>
              <w:t xml:space="preserve">. </w:t>
            </w:r>
            <w:r>
              <w:rPr>
                <w:rStyle w:val="IndexLink"/>
                <w:rtl w:val="true"/>
              </w:rPr>
              <w:t>زبيد اليامى عن أخيه</w:t>
            </w:r>
            <w:r>
              <w:rPr>
                <w:rStyle w:val="IndexLink"/>
                <w:rtl w:val="true"/>
              </w:rPr>
              <w:tab/>
            </w:r>
            <w:r>
              <w:rPr>
                <w:rStyle w:val="IndexLink"/>
              </w:rPr>
              <w:t>157</w:t>
            </w:r>
          </w:hyperlink>
        </w:p>
        <w:p>
          <w:pPr>
            <w:pStyle w:val="Contents5"/>
            <w:tabs>
              <w:tab w:val="clear" w:pos="7892"/>
              <w:tab w:val="right" w:pos="9026" w:leader="dot"/>
            </w:tabs>
            <w:rPr/>
          </w:pPr>
          <w:hyperlink w:anchor="__RefHeading___Toc465910_1588784861">
            <w:r>
              <w:rPr>
                <w:webHidden/>
                <w:rStyle w:val="IndexLink"/>
              </w:rPr>
              <w:t>5</w:t>
            </w:r>
            <w:r>
              <w:rPr>
                <w:rStyle w:val="IndexLink"/>
                <w:rtl w:val="true"/>
              </w:rPr>
              <w:t xml:space="preserve">. </w:t>
            </w:r>
            <w:r>
              <w:rPr>
                <w:rStyle w:val="IndexLink"/>
                <w:rtl w:val="true"/>
              </w:rPr>
              <w:t>عامر الشعبى</w:t>
            </w:r>
            <w:r>
              <w:rPr>
                <w:rStyle w:val="IndexLink"/>
                <w:rtl w:val="true"/>
              </w:rPr>
              <w:tab/>
            </w:r>
            <w:r>
              <w:rPr>
                <w:rStyle w:val="IndexLink"/>
              </w:rPr>
              <w:t>158</w:t>
            </w:r>
          </w:hyperlink>
        </w:p>
        <w:p>
          <w:pPr>
            <w:pStyle w:val="Contents5"/>
            <w:tabs>
              <w:tab w:val="clear" w:pos="7892"/>
              <w:tab w:val="right" w:pos="9026" w:leader="dot"/>
            </w:tabs>
            <w:rPr/>
          </w:pPr>
          <w:hyperlink w:anchor="__RefHeading___Toc465912_1588784861">
            <w:r>
              <w:rPr>
                <w:webHidden/>
                <w:rStyle w:val="IndexLink"/>
              </w:rPr>
              <w:t>6</w:t>
            </w:r>
            <w:r>
              <w:rPr>
                <w:rStyle w:val="IndexLink"/>
                <w:rtl w:val="true"/>
              </w:rPr>
              <w:t xml:space="preserve">. </w:t>
            </w:r>
            <w:r>
              <w:rPr>
                <w:rStyle w:val="IndexLink"/>
                <w:rtl w:val="true"/>
              </w:rPr>
              <w:t>عبدالله بن زرير</w:t>
            </w:r>
            <w:r>
              <w:rPr>
                <w:rStyle w:val="IndexLink"/>
                <w:rtl w:val="true"/>
              </w:rPr>
              <w:tab/>
            </w:r>
            <w:r>
              <w:rPr>
                <w:rStyle w:val="IndexLink"/>
              </w:rPr>
              <w:t>158</w:t>
            </w:r>
          </w:hyperlink>
        </w:p>
        <w:p>
          <w:pPr>
            <w:pStyle w:val="Contents5"/>
            <w:tabs>
              <w:tab w:val="clear" w:pos="7892"/>
              <w:tab w:val="right" w:pos="9026" w:leader="dot"/>
            </w:tabs>
            <w:rPr/>
          </w:pPr>
          <w:hyperlink w:anchor="__RefHeading___Toc465914_1588784861">
            <w:r>
              <w:rPr>
                <w:webHidden/>
                <w:rStyle w:val="IndexLink"/>
              </w:rPr>
              <w:t>7</w:t>
            </w:r>
            <w:r>
              <w:rPr>
                <w:rStyle w:val="IndexLink"/>
                <w:rtl w:val="true"/>
              </w:rPr>
              <w:t xml:space="preserve">. </w:t>
            </w:r>
            <w:r>
              <w:rPr>
                <w:rStyle w:val="IndexLink"/>
                <w:rtl w:val="true"/>
              </w:rPr>
              <w:t>على بن ربيعة</w:t>
            </w:r>
            <w:r>
              <w:rPr>
                <w:rStyle w:val="IndexLink"/>
                <w:rtl w:val="true"/>
              </w:rPr>
              <w:tab/>
            </w:r>
            <w:r>
              <w:rPr>
                <w:rStyle w:val="IndexLink"/>
              </w:rPr>
              <w:t>159</w:t>
            </w:r>
          </w:hyperlink>
        </w:p>
        <w:p>
          <w:pPr>
            <w:pStyle w:val="Contents5"/>
            <w:tabs>
              <w:tab w:val="clear" w:pos="7892"/>
              <w:tab w:val="right" w:pos="9026" w:leader="dot"/>
            </w:tabs>
            <w:rPr/>
          </w:pPr>
          <w:hyperlink w:anchor="__RefHeading___Toc465916_1588784861">
            <w:r>
              <w:rPr>
                <w:webHidden/>
                <w:rStyle w:val="IndexLink"/>
              </w:rPr>
              <w:t>8</w:t>
            </w:r>
            <w:r>
              <w:rPr>
                <w:rStyle w:val="IndexLink"/>
                <w:rtl w:val="true"/>
              </w:rPr>
              <w:t xml:space="preserve">. </w:t>
            </w:r>
            <w:r>
              <w:rPr>
                <w:rStyle w:val="IndexLink"/>
                <w:rtl w:val="true"/>
              </w:rPr>
              <w:t>عمّار المازنى</w:t>
            </w:r>
            <w:r>
              <w:rPr>
                <w:rStyle w:val="IndexLink"/>
                <w:rtl w:val="true"/>
              </w:rPr>
              <w:tab/>
            </w:r>
            <w:r>
              <w:rPr>
                <w:rStyle w:val="IndexLink"/>
              </w:rPr>
              <w:t>160</w:t>
            </w:r>
          </w:hyperlink>
        </w:p>
        <w:p>
          <w:pPr>
            <w:pStyle w:val="Contents5"/>
            <w:tabs>
              <w:tab w:val="clear" w:pos="7892"/>
              <w:tab w:val="right" w:pos="9026" w:leader="dot"/>
            </w:tabs>
            <w:rPr/>
          </w:pPr>
          <w:hyperlink w:anchor="__RefHeading___Toc465918_1588784861">
            <w:r>
              <w:rPr>
                <w:webHidden/>
                <w:rStyle w:val="IndexLink"/>
              </w:rPr>
              <w:t>9</w:t>
            </w:r>
            <w:r>
              <w:rPr>
                <w:rStyle w:val="IndexLink"/>
                <w:rtl w:val="true"/>
              </w:rPr>
              <w:t xml:space="preserve">. </w:t>
            </w:r>
            <w:r>
              <w:rPr>
                <w:rStyle w:val="IndexLink"/>
                <w:rtl w:val="true"/>
              </w:rPr>
              <w:t>عنترة</w:t>
            </w:r>
            <w:r>
              <w:rPr>
                <w:rStyle w:val="IndexLink"/>
                <w:rtl w:val="true"/>
              </w:rPr>
              <w:tab/>
            </w:r>
            <w:r>
              <w:rPr>
                <w:rStyle w:val="IndexLink"/>
              </w:rPr>
              <w:t>160</w:t>
            </w:r>
          </w:hyperlink>
        </w:p>
        <w:p>
          <w:pPr>
            <w:pStyle w:val="Contents5"/>
            <w:tabs>
              <w:tab w:val="clear" w:pos="7892"/>
              <w:tab w:val="right" w:pos="9026" w:leader="dot"/>
            </w:tabs>
            <w:rPr/>
          </w:pPr>
          <w:hyperlink w:anchor="__RefHeading___Toc465920_1588784861">
            <w:r>
              <w:rPr>
                <w:webHidden/>
                <w:rStyle w:val="IndexLink"/>
              </w:rPr>
              <w:t>10</w:t>
            </w:r>
            <w:r>
              <w:rPr>
                <w:rStyle w:val="IndexLink"/>
                <w:rtl w:val="true"/>
              </w:rPr>
              <w:t xml:space="preserve">. </w:t>
            </w:r>
            <w:r>
              <w:rPr>
                <w:rStyle w:val="IndexLink"/>
                <w:rtl w:val="true"/>
              </w:rPr>
              <w:t>محمّد بن على الباقر عليهما السلام</w:t>
            </w:r>
            <w:r>
              <w:rPr>
                <w:rStyle w:val="IndexLink"/>
                <w:rtl w:val="true"/>
              </w:rPr>
              <w:tab/>
            </w:r>
            <w:r>
              <w:rPr>
                <w:rStyle w:val="IndexLink"/>
              </w:rPr>
              <w:t>161</w:t>
            </w:r>
          </w:hyperlink>
        </w:p>
        <w:p>
          <w:pPr>
            <w:pStyle w:val="Contents5"/>
            <w:tabs>
              <w:tab w:val="clear" w:pos="7892"/>
              <w:tab w:val="right" w:pos="9026" w:leader="dot"/>
            </w:tabs>
            <w:rPr/>
          </w:pPr>
          <w:hyperlink w:anchor="__RefHeading___Toc465922_1588784861">
            <w:r>
              <w:rPr>
                <w:webHidden/>
                <w:rStyle w:val="IndexLink"/>
              </w:rPr>
              <w:t>11</w:t>
            </w:r>
            <w:r>
              <w:rPr>
                <w:rStyle w:val="IndexLink"/>
                <w:rtl w:val="true"/>
              </w:rPr>
              <w:t xml:space="preserve">. </w:t>
            </w:r>
            <w:r>
              <w:rPr>
                <w:rStyle w:val="IndexLink"/>
                <w:rtl w:val="true"/>
              </w:rPr>
              <w:t>محمّد والد عبدالعزيز</w:t>
            </w:r>
            <w:r>
              <w:rPr>
                <w:rStyle w:val="IndexLink"/>
                <w:rtl w:val="true"/>
              </w:rPr>
              <w:tab/>
            </w:r>
            <w:r>
              <w:rPr>
                <w:rStyle w:val="IndexLink"/>
              </w:rPr>
              <w:t>161</w:t>
            </w:r>
          </w:hyperlink>
        </w:p>
        <w:p>
          <w:pPr>
            <w:pStyle w:val="Contents5"/>
            <w:tabs>
              <w:tab w:val="clear" w:pos="7892"/>
              <w:tab w:val="right" w:pos="9026" w:leader="dot"/>
            </w:tabs>
            <w:rPr/>
          </w:pPr>
          <w:hyperlink w:anchor="__RefHeading___Toc465924_1588784861">
            <w:r>
              <w:rPr>
                <w:webHidden/>
                <w:rStyle w:val="IndexLink"/>
              </w:rPr>
              <w:t>12</w:t>
            </w:r>
            <w:r>
              <w:rPr>
                <w:rStyle w:val="IndexLink"/>
                <w:rtl w:val="true"/>
              </w:rPr>
              <w:t xml:space="preserve">. </w:t>
            </w:r>
            <w:r>
              <w:rPr>
                <w:rStyle w:val="IndexLink"/>
                <w:rtl w:val="true"/>
              </w:rPr>
              <w:t>مسلم بن هرمز</w:t>
            </w:r>
            <w:r>
              <w:rPr>
                <w:rStyle w:val="IndexLink"/>
                <w:rtl w:val="true"/>
              </w:rPr>
              <w:tab/>
            </w:r>
            <w:r>
              <w:rPr>
                <w:rStyle w:val="IndexLink"/>
              </w:rPr>
              <w:t>162</w:t>
            </w:r>
          </w:hyperlink>
        </w:p>
        <w:p>
          <w:pPr>
            <w:pStyle w:val="Contents5"/>
            <w:tabs>
              <w:tab w:val="clear" w:pos="7892"/>
              <w:tab w:val="right" w:pos="9026" w:leader="dot"/>
            </w:tabs>
            <w:rPr/>
          </w:pPr>
          <w:hyperlink w:anchor="__RefHeading___Toc465926_1588784861">
            <w:r>
              <w:rPr>
                <w:webHidden/>
                <w:rStyle w:val="IndexLink"/>
              </w:rPr>
              <w:t>13</w:t>
            </w:r>
            <w:r>
              <w:rPr>
                <w:rStyle w:val="IndexLink"/>
                <w:rtl w:val="true"/>
              </w:rPr>
              <w:t xml:space="preserve">. </w:t>
            </w:r>
            <w:r>
              <w:rPr>
                <w:rStyle w:val="IndexLink"/>
                <w:rtl w:val="true"/>
              </w:rPr>
              <w:t>المسور بن مخرمة</w:t>
            </w:r>
            <w:r>
              <w:rPr>
                <w:rStyle w:val="IndexLink"/>
                <w:rtl w:val="true"/>
              </w:rPr>
              <w:tab/>
            </w:r>
            <w:r>
              <w:rPr>
                <w:rStyle w:val="IndexLink"/>
              </w:rPr>
              <w:t>162</w:t>
            </w:r>
          </w:hyperlink>
        </w:p>
        <w:p>
          <w:pPr>
            <w:pStyle w:val="Contents5"/>
            <w:tabs>
              <w:tab w:val="clear" w:pos="7892"/>
              <w:tab w:val="right" w:pos="9026" w:leader="dot"/>
            </w:tabs>
            <w:rPr/>
          </w:pPr>
          <w:hyperlink w:anchor="__RefHeading___Toc465928_1588784861">
            <w:r>
              <w:rPr>
                <w:webHidden/>
                <w:rStyle w:val="IndexLink"/>
              </w:rPr>
              <w:t>14</w:t>
            </w:r>
            <w:r>
              <w:rPr>
                <w:rStyle w:val="IndexLink"/>
                <w:rtl w:val="true"/>
              </w:rPr>
              <w:t xml:space="preserve">. </w:t>
            </w:r>
            <w:r>
              <w:rPr>
                <w:rStyle w:val="IndexLink"/>
                <w:rtl w:val="true"/>
              </w:rPr>
              <w:t>موسي بن طريف</w:t>
            </w:r>
            <w:r>
              <w:rPr>
                <w:rStyle w:val="IndexLink"/>
                <w:rtl w:val="true"/>
              </w:rPr>
              <w:tab/>
            </w:r>
            <w:r>
              <w:rPr>
                <w:rStyle w:val="IndexLink"/>
              </w:rPr>
              <w:t>162</w:t>
            </w:r>
          </w:hyperlink>
        </w:p>
        <w:p>
          <w:pPr>
            <w:pStyle w:val="Contents5"/>
            <w:tabs>
              <w:tab w:val="clear" w:pos="7892"/>
              <w:tab w:val="right" w:pos="9026" w:leader="dot"/>
            </w:tabs>
            <w:rPr/>
          </w:pPr>
          <w:hyperlink w:anchor="__RefHeading___Toc465930_1588784861">
            <w:r>
              <w:rPr>
                <w:webHidden/>
                <w:rStyle w:val="IndexLink"/>
              </w:rPr>
              <w:t>15</w:t>
            </w:r>
            <w:r>
              <w:rPr>
                <w:rStyle w:val="IndexLink"/>
                <w:rtl w:val="true"/>
              </w:rPr>
              <w:t xml:space="preserve">. </w:t>
            </w:r>
            <w:r>
              <w:rPr>
                <w:rStyle w:val="IndexLink"/>
                <w:rtl w:val="true"/>
              </w:rPr>
              <w:t>ما ورد مرسلاً</w:t>
            </w:r>
            <w:r>
              <w:rPr>
                <w:rStyle w:val="IndexLink"/>
                <w:rtl w:val="true"/>
              </w:rPr>
              <w:tab/>
            </w:r>
            <w:r>
              <w:rPr>
                <w:rStyle w:val="IndexLink"/>
              </w:rPr>
              <w:t>163</w:t>
            </w:r>
          </w:hyperlink>
        </w:p>
        <w:p>
          <w:pPr>
            <w:pStyle w:val="Contents3"/>
            <w:tabs>
              <w:tab w:val="clear" w:pos="8459"/>
              <w:tab w:val="right" w:pos="9026" w:leader="dot"/>
            </w:tabs>
            <w:rPr/>
          </w:pPr>
          <w:hyperlink w:anchor="__RefHeading___Toc465932_1588784861">
            <w:r>
              <w:rPr>
                <w:webHidden/>
                <w:rStyle w:val="IndexLink"/>
                <w:rtl w:val="true"/>
              </w:rPr>
              <w:t>التاسع</w:t>
            </w:r>
            <w:r>
              <w:rPr>
                <w:rStyle w:val="IndexLink"/>
                <w:rtl w:val="true"/>
              </w:rPr>
              <w:t xml:space="preserve">: </w:t>
            </w:r>
            <w:r>
              <w:rPr>
                <w:rStyle w:val="IndexLink"/>
                <w:rtl w:val="true"/>
              </w:rPr>
              <w:t>سخاؤه عليه السلام</w:t>
            </w:r>
            <w:r>
              <w:rPr>
                <w:rStyle w:val="IndexLink"/>
                <w:rtl w:val="true"/>
              </w:rPr>
              <w:tab/>
            </w:r>
            <w:r>
              <w:rPr>
                <w:rStyle w:val="IndexLink"/>
              </w:rPr>
              <w:t>164</w:t>
            </w:r>
          </w:hyperlink>
        </w:p>
        <w:p>
          <w:pPr>
            <w:pStyle w:val="Contents4"/>
            <w:tabs>
              <w:tab w:val="clear" w:pos="8176"/>
              <w:tab w:val="right" w:pos="9026" w:leader="dot"/>
            </w:tabs>
            <w:rPr/>
          </w:pPr>
          <w:hyperlink w:anchor="__RefHeading___Toc465934_1588784861">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465936_1588784861">
            <w:r>
              <w:rPr>
                <w:webHidden/>
                <w:rStyle w:val="IndexLink"/>
              </w:rPr>
              <w:t>1</w:t>
            </w:r>
            <w:r>
              <w:rPr>
                <w:rStyle w:val="IndexLink"/>
                <w:rtl w:val="true"/>
              </w:rPr>
              <w:t xml:space="preserve">. </w:t>
            </w:r>
            <w:r>
              <w:rPr>
                <w:rStyle w:val="IndexLink"/>
                <w:rtl w:val="true"/>
              </w:rPr>
              <w:t>أسماء بنت مخرمة</w:t>
            </w:r>
            <w:r>
              <w:rPr>
                <w:rStyle w:val="IndexLink"/>
                <w:rtl w:val="true"/>
              </w:rPr>
              <w:tab/>
            </w:r>
            <w:r>
              <w:rPr>
                <w:rStyle w:val="IndexLink"/>
              </w:rPr>
              <w:t>164</w:t>
            </w:r>
          </w:hyperlink>
        </w:p>
        <w:p>
          <w:pPr>
            <w:pStyle w:val="Contents4"/>
            <w:tabs>
              <w:tab w:val="clear" w:pos="8176"/>
              <w:tab w:val="right" w:pos="9026" w:leader="dot"/>
            </w:tabs>
            <w:rPr/>
          </w:pPr>
          <w:hyperlink w:anchor="__RefHeading___Toc465938_1588784861">
            <w:r>
              <w:rPr>
                <w:webHidden/>
                <w:rStyle w:val="IndexLink"/>
              </w:rPr>
              <w:t>2</w:t>
            </w:r>
            <w:r>
              <w:rPr>
                <w:rStyle w:val="IndexLink"/>
                <w:rtl w:val="true"/>
              </w:rPr>
              <w:t xml:space="preserve">. </w:t>
            </w:r>
            <w:r>
              <w:rPr>
                <w:rStyle w:val="IndexLink"/>
                <w:rtl w:val="true"/>
              </w:rPr>
              <w:t>الأصبغ بن نباتة</w:t>
            </w:r>
            <w:r>
              <w:rPr>
                <w:rStyle w:val="IndexLink"/>
                <w:rtl w:val="true"/>
              </w:rPr>
              <w:tab/>
            </w:r>
            <w:r>
              <w:rPr>
                <w:rStyle w:val="IndexLink"/>
              </w:rPr>
              <w:t>165</w:t>
            </w:r>
          </w:hyperlink>
        </w:p>
        <w:p>
          <w:pPr>
            <w:pStyle w:val="Contents4"/>
            <w:tabs>
              <w:tab w:val="clear" w:pos="8176"/>
              <w:tab w:val="right" w:pos="9026" w:leader="dot"/>
            </w:tabs>
            <w:rPr/>
          </w:pPr>
          <w:hyperlink w:anchor="__RefHeading___Toc465940_1588784861">
            <w:r>
              <w:rPr>
                <w:webHidden/>
                <w:rStyle w:val="IndexLink"/>
              </w:rPr>
              <w:t>3</w:t>
            </w:r>
            <w:r>
              <w:rPr>
                <w:rStyle w:val="IndexLink"/>
                <w:rtl w:val="true"/>
              </w:rPr>
              <w:t xml:space="preserve">. </w:t>
            </w:r>
            <w:r>
              <w:rPr>
                <w:rStyle w:val="IndexLink"/>
                <w:rtl w:val="true"/>
              </w:rPr>
              <w:t>جعفر بن محمّد الصادق عليهما السلام</w:t>
            </w:r>
            <w:r>
              <w:rPr>
                <w:rStyle w:val="IndexLink"/>
                <w:rtl w:val="true"/>
              </w:rPr>
              <w:tab/>
            </w:r>
            <w:r>
              <w:rPr>
                <w:rStyle w:val="IndexLink"/>
              </w:rPr>
              <w:t>166</w:t>
            </w:r>
          </w:hyperlink>
        </w:p>
        <w:p>
          <w:pPr>
            <w:pStyle w:val="Contents4"/>
            <w:tabs>
              <w:tab w:val="clear" w:pos="8176"/>
              <w:tab w:val="right" w:pos="9026" w:leader="dot"/>
            </w:tabs>
            <w:rPr/>
          </w:pPr>
          <w:hyperlink w:anchor="__RefHeading___Toc465942_1588784861">
            <w:r>
              <w:rPr>
                <w:webHidden/>
                <w:rStyle w:val="IndexLink"/>
              </w:rPr>
              <w:t>4</w:t>
            </w:r>
            <w:r>
              <w:rPr>
                <w:rStyle w:val="IndexLink"/>
                <w:rtl w:val="true"/>
              </w:rPr>
              <w:t xml:space="preserve">. </w:t>
            </w:r>
            <w:r>
              <w:rPr>
                <w:rStyle w:val="IndexLink"/>
                <w:rtl w:val="true"/>
              </w:rPr>
              <w:t>الحكم</w:t>
            </w:r>
            <w:r>
              <w:rPr>
                <w:rStyle w:val="IndexLink"/>
                <w:rtl w:val="true"/>
              </w:rPr>
              <w:tab/>
            </w:r>
            <w:r>
              <w:rPr>
                <w:rStyle w:val="IndexLink"/>
              </w:rPr>
              <w:t>167</w:t>
            </w:r>
          </w:hyperlink>
        </w:p>
        <w:p>
          <w:pPr>
            <w:pStyle w:val="Contents4"/>
            <w:tabs>
              <w:tab w:val="clear" w:pos="8176"/>
              <w:tab w:val="right" w:pos="9026" w:leader="dot"/>
            </w:tabs>
            <w:rPr/>
          </w:pPr>
          <w:hyperlink w:anchor="__RefHeading___Toc465944_1588784861">
            <w:r>
              <w:rPr>
                <w:webHidden/>
                <w:rStyle w:val="IndexLink"/>
              </w:rPr>
              <w:t>5</w:t>
            </w:r>
            <w:r>
              <w:rPr>
                <w:rStyle w:val="IndexLink"/>
                <w:rtl w:val="true"/>
              </w:rPr>
              <w:t xml:space="preserve">. </w:t>
            </w:r>
            <w:r>
              <w:rPr>
                <w:rStyle w:val="IndexLink"/>
                <w:rtl w:val="true"/>
              </w:rPr>
              <w:t>أبوسعيد الخدرى</w:t>
            </w:r>
            <w:r>
              <w:rPr>
                <w:rStyle w:val="IndexLink"/>
                <w:rtl w:val="true"/>
              </w:rPr>
              <w:tab/>
            </w:r>
            <w:r>
              <w:rPr>
                <w:rStyle w:val="IndexLink"/>
              </w:rPr>
              <w:t>167</w:t>
            </w:r>
          </w:hyperlink>
        </w:p>
        <w:p>
          <w:pPr>
            <w:pStyle w:val="Contents4"/>
            <w:tabs>
              <w:tab w:val="clear" w:pos="8176"/>
              <w:tab w:val="right" w:pos="9026" w:leader="dot"/>
            </w:tabs>
            <w:rPr/>
          </w:pPr>
          <w:hyperlink w:anchor="__RefHeading___Toc465946_1588784861">
            <w:r>
              <w:rPr>
                <w:webHidden/>
                <w:rStyle w:val="IndexLink"/>
              </w:rPr>
              <w:t>6</w:t>
            </w:r>
            <w:r>
              <w:rPr>
                <w:rStyle w:val="IndexLink"/>
                <w:rtl w:val="true"/>
              </w:rPr>
              <w:t xml:space="preserve">. </w:t>
            </w:r>
            <w:r>
              <w:rPr>
                <w:rStyle w:val="IndexLink"/>
                <w:rtl w:val="true"/>
              </w:rPr>
              <w:t>أبوالطفيل</w:t>
            </w:r>
            <w:r>
              <w:rPr>
                <w:rStyle w:val="IndexLink"/>
                <w:rtl w:val="true"/>
              </w:rPr>
              <w:tab/>
            </w:r>
            <w:r>
              <w:rPr>
                <w:rStyle w:val="IndexLink"/>
              </w:rPr>
              <w:t>170</w:t>
            </w:r>
          </w:hyperlink>
        </w:p>
        <w:p>
          <w:pPr>
            <w:pStyle w:val="Contents4"/>
            <w:tabs>
              <w:tab w:val="clear" w:pos="8176"/>
              <w:tab w:val="right" w:pos="9026" w:leader="dot"/>
            </w:tabs>
            <w:rPr/>
          </w:pPr>
          <w:hyperlink w:anchor="__RefHeading___Toc465948_1588784861">
            <w:r>
              <w:rPr>
                <w:webHidden/>
                <w:rStyle w:val="IndexLink"/>
              </w:rPr>
              <w:t>7</w:t>
            </w:r>
            <w:r>
              <w:rPr>
                <w:rStyle w:val="IndexLink"/>
                <w:rtl w:val="true"/>
              </w:rPr>
              <w:t xml:space="preserve">. </w:t>
            </w:r>
            <w:r>
              <w:rPr>
                <w:rStyle w:val="IndexLink"/>
                <w:rtl w:val="true"/>
              </w:rPr>
              <w:t>عاصم بن ضمرة</w:t>
            </w:r>
            <w:r>
              <w:rPr>
                <w:rStyle w:val="IndexLink"/>
                <w:rtl w:val="true"/>
              </w:rPr>
              <w:tab/>
            </w:r>
            <w:r>
              <w:rPr>
                <w:rStyle w:val="IndexLink"/>
              </w:rPr>
              <w:t>171</w:t>
            </w:r>
          </w:hyperlink>
        </w:p>
        <w:p>
          <w:pPr>
            <w:pStyle w:val="Contents4"/>
            <w:tabs>
              <w:tab w:val="clear" w:pos="8176"/>
              <w:tab w:val="right" w:pos="9026" w:leader="dot"/>
            </w:tabs>
            <w:rPr/>
          </w:pPr>
          <w:hyperlink w:anchor="__RefHeading___Toc465950_1588784861">
            <w:r>
              <w:rPr>
                <w:webHidden/>
                <w:rStyle w:val="IndexLink"/>
              </w:rPr>
              <w:t>8</w:t>
            </w:r>
            <w:r>
              <w:rPr>
                <w:rStyle w:val="IndexLink"/>
                <w:rtl w:val="true"/>
              </w:rPr>
              <w:t xml:space="preserve">. </w:t>
            </w:r>
            <w:r>
              <w:rPr>
                <w:rStyle w:val="IndexLink"/>
                <w:rtl w:val="true"/>
              </w:rPr>
              <w:t>عامر الشعبى</w:t>
            </w:r>
            <w:r>
              <w:rPr>
                <w:rStyle w:val="IndexLink"/>
                <w:rtl w:val="true"/>
              </w:rPr>
              <w:tab/>
            </w:r>
            <w:r>
              <w:rPr>
                <w:rStyle w:val="IndexLink"/>
              </w:rPr>
              <w:t>172</w:t>
            </w:r>
          </w:hyperlink>
        </w:p>
        <w:p>
          <w:pPr>
            <w:pStyle w:val="Contents4"/>
            <w:tabs>
              <w:tab w:val="clear" w:pos="8176"/>
              <w:tab w:val="right" w:pos="9026" w:leader="dot"/>
            </w:tabs>
            <w:rPr/>
          </w:pPr>
          <w:hyperlink w:anchor="__RefHeading___Toc465952_1588784861">
            <w:r>
              <w:rPr>
                <w:webHidden/>
                <w:rStyle w:val="IndexLink"/>
              </w:rPr>
              <w:t>9</w:t>
            </w:r>
            <w:r>
              <w:rPr>
                <w:rStyle w:val="IndexLink"/>
                <w:rtl w:val="true"/>
              </w:rPr>
              <w:t xml:space="preserve">. </w:t>
            </w:r>
            <w:r>
              <w:rPr>
                <w:rStyle w:val="IndexLink"/>
                <w:rtl w:val="true"/>
              </w:rPr>
              <w:t>عبدالله بن الحسن بن الحسن</w:t>
            </w:r>
            <w:r>
              <w:rPr>
                <w:rStyle w:val="IndexLink"/>
                <w:rtl w:val="true"/>
              </w:rPr>
              <w:tab/>
            </w:r>
            <w:r>
              <w:rPr>
                <w:rStyle w:val="IndexLink"/>
              </w:rPr>
              <w:t>172</w:t>
            </w:r>
          </w:hyperlink>
        </w:p>
        <w:p>
          <w:pPr>
            <w:pStyle w:val="Contents4"/>
            <w:tabs>
              <w:tab w:val="clear" w:pos="8176"/>
              <w:tab w:val="right" w:pos="9026" w:leader="dot"/>
            </w:tabs>
            <w:rPr/>
          </w:pPr>
          <w:hyperlink w:anchor="__RefHeading___Toc465954_1588784861">
            <w:r>
              <w:rPr>
                <w:webHidden/>
                <w:rStyle w:val="IndexLink"/>
              </w:rPr>
              <w:t>10</w:t>
            </w:r>
            <w:r>
              <w:rPr>
                <w:rStyle w:val="IndexLink"/>
                <w:rtl w:val="true"/>
              </w:rPr>
              <w:t xml:space="preserve">. </w:t>
            </w:r>
            <w:r>
              <w:rPr>
                <w:rStyle w:val="IndexLink"/>
                <w:rtl w:val="true"/>
              </w:rPr>
              <w:t>عبدالله بن عبّاس</w:t>
            </w:r>
            <w:r>
              <w:rPr>
                <w:rStyle w:val="IndexLink"/>
                <w:rtl w:val="true"/>
              </w:rPr>
              <w:tab/>
            </w:r>
            <w:r>
              <w:rPr>
                <w:rStyle w:val="IndexLink"/>
              </w:rPr>
              <w:t>173</w:t>
            </w:r>
          </w:hyperlink>
        </w:p>
        <w:p>
          <w:pPr>
            <w:pStyle w:val="Contents4"/>
            <w:tabs>
              <w:tab w:val="clear" w:pos="8176"/>
              <w:tab w:val="right" w:pos="9026" w:leader="dot"/>
            </w:tabs>
            <w:rPr/>
          </w:pPr>
          <w:hyperlink w:anchor="__RefHeading___Toc465956_1588784861">
            <w:r>
              <w:rPr>
                <w:webHidden/>
                <w:rStyle w:val="IndexLink"/>
              </w:rPr>
              <w:t>11</w:t>
            </w:r>
            <w:r>
              <w:rPr>
                <w:rStyle w:val="IndexLink"/>
                <w:rtl w:val="true"/>
              </w:rPr>
              <w:t xml:space="preserve">. </w:t>
            </w:r>
            <w:r>
              <w:rPr>
                <w:rStyle w:val="IndexLink"/>
                <w:rtl w:val="true"/>
              </w:rPr>
              <w:t>عبدالله بن عيّاش</w:t>
            </w:r>
            <w:r>
              <w:rPr>
                <w:rStyle w:val="IndexLink"/>
                <w:rtl w:val="true"/>
              </w:rPr>
              <w:tab/>
            </w:r>
            <w:r>
              <w:rPr>
                <w:rStyle w:val="IndexLink"/>
              </w:rPr>
              <w:t>174</w:t>
            </w:r>
          </w:hyperlink>
        </w:p>
        <w:p>
          <w:pPr>
            <w:pStyle w:val="Contents4"/>
            <w:tabs>
              <w:tab w:val="clear" w:pos="8176"/>
              <w:tab w:val="right" w:pos="9026" w:leader="dot"/>
            </w:tabs>
            <w:rPr/>
          </w:pPr>
          <w:hyperlink w:anchor="__RefHeading___Toc465958_1588784861">
            <w:r>
              <w:rPr>
                <w:webHidden/>
                <w:rStyle w:val="IndexLink"/>
              </w:rPr>
              <w:t>12</w:t>
            </w:r>
            <w:r>
              <w:rPr>
                <w:rStyle w:val="IndexLink"/>
                <w:rtl w:val="true"/>
              </w:rPr>
              <w:t xml:space="preserve">. </w:t>
            </w:r>
            <w:r>
              <w:rPr>
                <w:rStyle w:val="IndexLink"/>
                <w:rtl w:val="true"/>
              </w:rPr>
              <w:t>عبيدالله بن محمّد ابن عائشة</w:t>
            </w:r>
            <w:r>
              <w:rPr>
                <w:rStyle w:val="IndexLink"/>
                <w:rtl w:val="true"/>
              </w:rPr>
              <w:tab/>
            </w:r>
            <w:r>
              <w:rPr>
                <w:rStyle w:val="IndexLink"/>
              </w:rPr>
              <w:t>176</w:t>
            </w:r>
          </w:hyperlink>
        </w:p>
        <w:p>
          <w:pPr>
            <w:pStyle w:val="Contents4"/>
            <w:tabs>
              <w:tab w:val="clear" w:pos="8176"/>
              <w:tab w:val="right" w:pos="9026" w:leader="dot"/>
            </w:tabs>
            <w:rPr/>
          </w:pPr>
          <w:hyperlink w:anchor="__RefHeading___Toc465960_1588784861">
            <w:r>
              <w:rPr>
                <w:webHidden/>
                <w:rStyle w:val="IndexLink"/>
              </w:rPr>
              <w:t>13</w:t>
            </w:r>
            <w:r>
              <w:rPr>
                <w:rStyle w:val="IndexLink"/>
                <w:rtl w:val="true"/>
              </w:rPr>
              <w:t xml:space="preserve">. </w:t>
            </w:r>
            <w:r>
              <w:rPr>
                <w:rStyle w:val="IndexLink"/>
                <w:rtl w:val="true"/>
              </w:rPr>
              <w:t>محمّد ابن الحنفيّة</w:t>
            </w:r>
            <w:r>
              <w:rPr>
                <w:rStyle w:val="IndexLink"/>
                <w:rtl w:val="true"/>
              </w:rPr>
              <w:tab/>
            </w:r>
            <w:r>
              <w:rPr>
                <w:rStyle w:val="IndexLink"/>
              </w:rPr>
              <w:t>177</w:t>
            </w:r>
          </w:hyperlink>
        </w:p>
        <w:p>
          <w:pPr>
            <w:pStyle w:val="Contents4"/>
            <w:tabs>
              <w:tab w:val="clear" w:pos="8176"/>
              <w:tab w:val="right" w:pos="9026" w:leader="dot"/>
            </w:tabs>
            <w:rPr/>
          </w:pPr>
          <w:hyperlink w:anchor="__RefHeading___Toc465962_1588784861">
            <w:r>
              <w:rPr>
                <w:webHidden/>
                <w:rStyle w:val="IndexLink"/>
              </w:rPr>
              <w:t>14</w:t>
            </w:r>
            <w:r>
              <w:rPr>
                <w:rStyle w:val="IndexLink"/>
                <w:rtl w:val="true"/>
              </w:rPr>
              <w:t xml:space="preserve">. </w:t>
            </w:r>
            <w:r>
              <w:rPr>
                <w:rStyle w:val="IndexLink"/>
                <w:rtl w:val="true"/>
              </w:rPr>
              <w:t>محمّد بن على الباقر عليهما السلام</w:t>
            </w:r>
            <w:r>
              <w:rPr>
                <w:rStyle w:val="IndexLink"/>
                <w:rtl w:val="true"/>
              </w:rPr>
              <w:tab/>
            </w:r>
            <w:r>
              <w:rPr>
                <w:rStyle w:val="IndexLink"/>
              </w:rPr>
              <w:t>177</w:t>
            </w:r>
          </w:hyperlink>
        </w:p>
        <w:p>
          <w:pPr>
            <w:pStyle w:val="Contents4"/>
            <w:tabs>
              <w:tab w:val="clear" w:pos="8176"/>
              <w:tab w:val="right" w:pos="9026" w:leader="dot"/>
            </w:tabs>
            <w:rPr/>
          </w:pPr>
          <w:hyperlink w:anchor="__RefHeading___Toc465964_1588784861">
            <w:r>
              <w:rPr>
                <w:webHidden/>
                <w:rStyle w:val="IndexLink"/>
              </w:rPr>
              <w:t>15</w:t>
            </w:r>
            <w:r>
              <w:rPr>
                <w:rStyle w:val="IndexLink"/>
                <w:rtl w:val="true"/>
              </w:rPr>
              <w:t xml:space="preserve">. </w:t>
            </w:r>
            <w:r>
              <w:rPr>
                <w:rStyle w:val="IndexLink"/>
                <w:rtl w:val="true"/>
              </w:rPr>
              <w:t>محمّد بن كعب</w:t>
            </w:r>
            <w:r>
              <w:rPr>
                <w:rStyle w:val="IndexLink"/>
                <w:rtl w:val="true"/>
              </w:rPr>
              <w:tab/>
            </w:r>
            <w:r>
              <w:rPr>
                <w:rStyle w:val="IndexLink"/>
              </w:rPr>
              <w:t>179</w:t>
            </w:r>
          </w:hyperlink>
        </w:p>
        <w:p>
          <w:pPr>
            <w:pStyle w:val="Contents4"/>
            <w:tabs>
              <w:tab w:val="clear" w:pos="8176"/>
              <w:tab w:val="right" w:pos="9026" w:leader="dot"/>
            </w:tabs>
            <w:rPr/>
          </w:pPr>
          <w:hyperlink w:anchor="__RefHeading___Toc465966_1588784861">
            <w:r>
              <w:rPr>
                <w:webHidden/>
                <w:rStyle w:val="IndexLink"/>
              </w:rPr>
              <w:t>16</w:t>
            </w:r>
            <w:r>
              <w:rPr>
                <w:rStyle w:val="IndexLink"/>
                <w:rtl w:val="true"/>
              </w:rPr>
              <w:t xml:space="preserve">. </w:t>
            </w:r>
            <w:r>
              <w:rPr>
                <w:rStyle w:val="IndexLink"/>
                <w:rtl w:val="true"/>
              </w:rPr>
              <w:t>معاوية بن أبى‌سفيان</w:t>
            </w:r>
            <w:r>
              <w:rPr>
                <w:rStyle w:val="IndexLink"/>
                <w:rtl w:val="true"/>
              </w:rPr>
              <w:tab/>
            </w:r>
            <w:r>
              <w:rPr>
                <w:rStyle w:val="IndexLink"/>
              </w:rPr>
              <w:t>182</w:t>
            </w:r>
          </w:hyperlink>
        </w:p>
        <w:p>
          <w:pPr>
            <w:pStyle w:val="Contents4"/>
            <w:tabs>
              <w:tab w:val="clear" w:pos="8176"/>
              <w:tab w:val="right" w:pos="9026" w:leader="dot"/>
            </w:tabs>
            <w:rPr/>
          </w:pPr>
          <w:hyperlink w:anchor="__RefHeading___Toc465968_1588784861">
            <w:r>
              <w:rPr>
                <w:webHidden/>
                <w:rStyle w:val="IndexLink"/>
              </w:rPr>
              <w:t>17</w:t>
            </w:r>
            <w:r>
              <w:rPr>
                <w:rStyle w:val="IndexLink"/>
                <w:rtl w:val="true"/>
              </w:rPr>
              <w:t xml:space="preserve">. </w:t>
            </w:r>
            <w:r>
              <w:rPr>
                <w:rStyle w:val="IndexLink"/>
                <w:rtl w:val="true"/>
              </w:rPr>
              <w:t>المراسيل والأقوال</w:t>
            </w:r>
            <w:r>
              <w:rPr>
                <w:rStyle w:val="IndexLink"/>
                <w:rtl w:val="true"/>
              </w:rPr>
              <w:tab/>
            </w:r>
            <w:r>
              <w:rPr>
                <w:rStyle w:val="IndexLink"/>
              </w:rPr>
              <w:t>183</w:t>
            </w:r>
          </w:hyperlink>
        </w:p>
        <w:p>
          <w:pPr>
            <w:pStyle w:val="Contents3"/>
            <w:tabs>
              <w:tab w:val="clear" w:pos="8459"/>
              <w:tab w:val="right" w:pos="9026" w:leader="dot"/>
            </w:tabs>
            <w:rPr/>
          </w:pPr>
          <w:hyperlink w:anchor="__RefHeading___Toc465970_1588784861">
            <w:r>
              <w:rPr>
                <w:webHidden/>
                <w:rStyle w:val="IndexLink"/>
                <w:rtl w:val="true"/>
              </w:rPr>
              <w:t>العاشر</w:t>
            </w:r>
            <w:r>
              <w:rPr>
                <w:rStyle w:val="IndexLink"/>
                <w:rtl w:val="true"/>
              </w:rPr>
              <w:t xml:space="preserve">: </w:t>
            </w:r>
            <w:r>
              <w:rPr>
                <w:rStyle w:val="IndexLink"/>
                <w:rtl w:val="true"/>
              </w:rPr>
              <w:t>شجاعته عليه السلام وأنّه لا يرجع من القتال حتّي يفتح الله له</w:t>
            </w:r>
            <w:r>
              <w:rPr>
                <w:rStyle w:val="IndexLink"/>
                <w:rtl w:val="true"/>
              </w:rPr>
              <w:tab/>
            </w:r>
            <w:r>
              <w:rPr>
                <w:rStyle w:val="IndexLink"/>
              </w:rPr>
              <w:t>186</w:t>
            </w:r>
          </w:hyperlink>
        </w:p>
        <w:p>
          <w:pPr>
            <w:pStyle w:val="Contents4"/>
            <w:tabs>
              <w:tab w:val="clear" w:pos="8176"/>
              <w:tab w:val="right" w:pos="9026" w:leader="dot"/>
            </w:tabs>
            <w:rPr/>
          </w:pPr>
          <w:hyperlink w:anchor="__RefHeading___Toc465972_1588784861">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465974_1588784861">
            <w:r>
              <w:rPr>
                <w:webHidden/>
                <w:rStyle w:val="IndexLink"/>
              </w:rPr>
              <w:t>1</w:t>
            </w:r>
            <w:r>
              <w:rPr>
                <w:rStyle w:val="IndexLink"/>
                <w:rtl w:val="true"/>
              </w:rPr>
              <w:t xml:space="preserve">. </w:t>
            </w:r>
            <w:r>
              <w:rPr>
                <w:rStyle w:val="IndexLink"/>
                <w:rtl w:val="true"/>
              </w:rPr>
              <w:t>أبوالأسود الدؤلى</w:t>
            </w:r>
            <w:r>
              <w:rPr>
                <w:rStyle w:val="IndexLink"/>
                <w:rtl w:val="true"/>
              </w:rPr>
              <w:tab/>
            </w:r>
            <w:r>
              <w:rPr>
                <w:rStyle w:val="IndexLink"/>
              </w:rPr>
              <w:t>186</w:t>
            </w:r>
          </w:hyperlink>
        </w:p>
        <w:p>
          <w:pPr>
            <w:pStyle w:val="Contents4"/>
            <w:tabs>
              <w:tab w:val="clear" w:pos="8176"/>
              <w:tab w:val="right" w:pos="9026" w:leader="dot"/>
            </w:tabs>
            <w:rPr/>
          </w:pPr>
          <w:hyperlink w:anchor="__RefHeading___Toc465976_1588784861">
            <w:r>
              <w:rPr>
                <w:webHidden/>
                <w:rStyle w:val="IndexLink"/>
              </w:rPr>
              <w:t>2</w:t>
            </w:r>
            <w:r>
              <w:rPr>
                <w:rStyle w:val="IndexLink"/>
                <w:rtl w:val="true"/>
              </w:rPr>
              <w:t xml:space="preserve">. </w:t>
            </w:r>
            <w:r>
              <w:rPr>
                <w:rStyle w:val="IndexLink"/>
                <w:rtl w:val="true"/>
              </w:rPr>
              <w:t>أبوالأغرّ التميمى</w:t>
            </w:r>
            <w:r>
              <w:rPr>
                <w:rStyle w:val="IndexLink"/>
                <w:rtl w:val="true"/>
              </w:rPr>
              <w:tab/>
            </w:r>
            <w:r>
              <w:rPr>
                <w:rStyle w:val="IndexLink"/>
              </w:rPr>
              <w:t>188</w:t>
            </w:r>
          </w:hyperlink>
        </w:p>
        <w:p>
          <w:pPr>
            <w:pStyle w:val="Contents4"/>
            <w:tabs>
              <w:tab w:val="clear" w:pos="8176"/>
              <w:tab w:val="right" w:pos="9026" w:leader="dot"/>
            </w:tabs>
            <w:rPr/>
          </w:pPr>
          <w:hyperlink w:anchor="__RefHeading___Toc465978_1588784861">
            <w:r>
              <w:rPr>
                <w:webHidden/>
                <w:rStyle w:val="IndexLink"/>
              </w:rPr>
              <w:t>3</w:t>
            </w:r>
            <w:r>
              <w:rPr>
                <w:rStyle w:val="IndexLink"/>
                <w:rtl w:val="true"/>
              </w:rPr>
              <w:t xml:space="preserve">. </w:t>
            </w:r>
            <w:r>
              <w:rPr>
                <w:rStyle w:val="IndexLink"/>
                <w:rtl w:val="true"/>
              </w:rPr>
              <w:t>أبوجحيفة</w:t>
            </w:r>
            <w:r>
              <w:rPr>
                <w:rStyle w:val="IndexLink"/>
                <w:rtl w:val="true"/>
              </w:rPr>
              <w:tab/>
            </w:r>
            <w:r>
              <w:rPr>
                <w:rStyle w:val="IndexLink"/>
              </w:rPr>
              <w:t>190</w:t>
            </w:r>
          </w:hyperlink>
        </w:p>
        <w:p>
          <w:pPr>
            <w:pStyle w:val="Contents4"/>
            <w:tabs>
              <w:tab w:val="clear" w:pos="8176"/>
              <w:tab w:val="right" w:pos="9026" w:leader="dot"/>
            </w:tabs>
            <w:rPr/>
          </w:pPr>
          <w:hyperlink w:anchor="__RefHeading___Toc465980_1588784861">
            <w:r>
              <w:rPr>
                <w:webHidden/>
                <w:rStyle w:val="IndexLink"/>
              </w:rPr>
              <w:t>4</w:t>
            </w:r>
            <w:r>
              <w:rPr>
                <w:rStyle w:val="IndexLink"/>
                <w:rtl w:val="true"/>
              </w:rPr>
              <w:t>و</w:t>
            </w:r>
            <w:r>
              <w:rPr>
                <w:rStyle w:val="IndexLink"/>
              </w:rPr>
              <w:t>5</w:t>
            </w:r>
            <w:r>
              <w:rPr>
                <w:rStyle w:val="IndexLink"/>
                <w:rtl w:val="true"/>
              </w:rPr>
              <w:t xml:space="preserve">. </w:t>
            </w:r>
            <w:r>
              <w:rPr>
                <w:rStyle w:val="IndexLink"/>
                <w:rtl w:val="true"/>
              </w:rPr>
              <w:t>جابر الجعفى والجرجانى</w:t>
            </w:r>
            <w:r>
              <w:rPr>
                <w:rStyle w:val="IndexLink"/>
                <w:rtl w:val="true"/>
              </w:rPr>
              <w:tab/>
            </w:r>
            <w:r>
              <w:rPr>
                <w:rStyle w:val="IndexLink"/>
              </w:rPr>
              <w:t>191</w:t>
            </w:r>
          </w:hyperlink>
        </w:p>
        <w:p>
          <w:pPr>
            <w:pStyle w:val="Contents4"/>
            <w:tabs>
              <w:tab w:val="clear" w:pos="8176"/>
              <w:tab w:val="right" w:pos="9026" w:leader="dot"/>
            </w:tabs>
            <w:rPr/>
          </w:pPr>
          <w:hyperlink w:anchor="__RefHeading___Toc465982_1588784861">
            <w:r>
              <w:rPr>
                <w:webHidden/>
                <w:rStyle w:val="IndexLink"/>
              </w:rPr>
              <w:t>6</w:t>
            </w:r>
            <w:r>
              <w:rPr>
                <w:rStyle w:val="IndexLink"/>
                <w:rtl w:val="true"/>
              </w:rPr>
              <w:t xml:space="preserve">. </w:t>
            </w:r>
            <w:r>
              <w:rPr>
                <w:rStyle w:val="IndexLink"/>
                <w:rtl w:val="true"/>
              </w:rPr>
              <w:t>الحسن بن على عليهما السلام</w:t>
            </w:r>
            <w:r>
              <w:rPr>
                <w:rStyle w:val="IndexLink"/>
                <w:rtl w:val="true"/>
              </w:rPr>
              <w:tab/>
            </w:r>
            <w:r>
              <w:rPr>
                <w:rStyle w:val="IndexLink"/>
              </w:rPr>
              <w:t>192</w:t>
            </w:r>
          </w:hyperlink>
        </w:p>
        <w:p>
          <w:pPr>
            <w:pStyle w:val="Contents4"/>
            <w:tabs>
              <w:tab w:val="clear" w:pos="8176"/>
              <w:tab w:val="right" w:pos="9026" w:leader="dot"/>
            </w:tabs>
            <w:rPr/>
          </w:pPr>
          <w:hyperlink w:anchor="__RefHeading___Toc465984_1588784861">
            <w:r>
              <w:rPr>
                <w:webHidden/>
                <w:rStyle w:val="IndexLink"/>
              </w:rPr>
              <w:t>7</w:t>
            </w:r>
            <w:r>
              <w:rPr>
                <w:rStyle w:val="IndexLink"/>
                <w:rtl w:val="true"/>
              </w:rPr>
              <w:t xml:space="preserve">. </w:t>
            </w:r>
            <w:r>
              <w:rPr>
                <w:rStyle w:val="IndexLink"/>
                <w:rtl w:val="true"/>
              </w:rPr>
              <w:t>زيد بن وهب الجهنى</w:t>
            </w:r>
            <w:r>
              <w:rPr>
                <w:rStyle w:val="IndexLink"/>
                <w:rtl w:val="true"/>
              </w:rPr>
              <w:tab/>
            </w:r>
            <w:r>
              <w:rPr>
                <w:rStyle w:val="IndexLink"/>
              </w:rPr>
              <w:t>201</w:t>
            </w:r>
          </w:hyperlink>
        </w:p>
        <w:p>
          <w:pPr>
            <w:pStyle w:val="Contents4"/>
            <w:tabs>
              <w:tab w:val="clear" w:pos="8176"/>
              <w:tab w:val="right" w:pos="9026" w:leader="dot"/>
            </w:tabs>
            <w:rPr/>
          </w:pPr>
          <w:hyperlink w:anchor="__RefHeading___Toc465986_1588784861">
            <w:r>
              <w:rPr>
                <w:webHidden/>
                <w:rStyle w:val="IndexLink"/>
              </w:rPr>
              <w:t>8</w:t>
            </w:r>
            <w:r>
              <w:rPr>
                <w:rStyle w:val="IndexLink"/>
                <w:rtl w:val="true"/>
              </w:rPr>
              <w:t xml:space="preserve">. </w:t>
            </w:r>
            <w:r>
              <w:rPr>
                <w:rStyle w:val="IndexLink"/>
                <w:rtl w:val="true"/>
              </w:rPr>
              <w:t>سعد بن أبى‌وقّاص</w:t>
            </w:r>
            <w:r>
              <w:rPr>
                <w:rStyle w:val="IndexLink"/>
                <w:rtl w:val="true"/>
              </w:rPr>
              <w:tab/>
            </w:r>
            <w:r>
              <w:rPr>
                <w:rStyle w:val="IndexLink"/>
              </w:rPr>
              <w:t>202</w:t>
            </w:r>
          </w:hyperlink>
        </w:p>
        <w:p>
          <w:pPr>
            <w:pStyle w:val="Contents4"/>
            <w:tabs>
              <w:tab w:val="clear" w:pos="8176"/>
              <w:tab w:val="right" w:pos="9026" w:leader="dot"/>
            </w:tabs>
            <w:rPr/>
          </w:pPr>
          <w:hyperlink w:anchor="__RefHeading___Toc465988_1588784861">
            <w:r>
              <w:rPr>
                <w:webHidden/>
                <w:rStyle w:val="IndexLink"/>
              </w:rPr>
              <w:t>9</w:t>
            </w:r>
            <w:r>
              <w:rPr>
                <w:rStyle w:val="IndexLink"/>
                <w:rtl w:val="true"/>
              </w:rPr>
              <w:t xml:space="preserve">. </w:t>
            </w:r>
            <w:r>
              <w:rPr>
                <w:rStyle w:val="IndexLink"/>
                <w:rtl w:val="true"/>
              </w:rPr>
              <w:t>أبوسعيد الخدرى</w:t>
            </w:r>
            <w:r>
              <w:rPr>
                <w:rStyle w:val="IndexLink"/>
                <w:rtl w:val="true"/>
              </w:rPr>
              <w:tab/>
            </w:r>
            <w:r>
              <w:rPr>
                <w:rStyle w:val="IndexLink"/>
              </w:rPr>
              <w:t>204</w:t>
            </w:r>
          </w:hyperlink>
        </w:p>
        <w:p>
          <w:pPr>
            <w:pStyle w:val="Contents4"/>
            <w:tabs>
              <w:tab w:val="clear" w:pos="8176"/>
              <w:tab w:val="right" w:pos="9026" w:leader="dot"/>
            </w:tabs>
            <w:rPr/>
          </w:pPr>
          <w:hyperlink w:anchor="__RefHeading___Toc465990_1588784861">
            <w:r>
              <w:rPr>
                <w:webHidden/>
                <w:rStyle w:val="IndexLink"/>
              </w:rPr>
              <w:t>10</w:t>
            </w:r>
            <w:r>
              <w:rPr>
                <w:rStyle w:val="IndexLink"/>
                <w:rtl w:val="true"/>
              </w:rPr>
              <w:t xml:space="preserve">. </w:t>
            </w:r>
            <w:r>
              <w:rPr>
                <w:rStyle w:val="IndexLink"/>
                <w:rtl w:val="true"/>
              </w:rPr>
              <w:t>صعصعة بن صوحان</w:t>
            </w:r>
            <w:r>
              <w:rPr>
                <w:rStyle w:val="IndexLink"/>
                <w:rtl w:val="true"/>
              </w:rPr>
              <w:tab/>
            </w:r>
            <w:r>
              <w:rPr>
                <w:rStyle w:val="IndexLink"/>
              </w:rPr>
              <w:t>205</w:t>
            </w:r>
          </w:hyperlink>
        </w:p>
        <w:p>
          <w:pPr>
            <w:pStyle w:val="Contents4"/>
            <w:tabs>
              <w:tab w:val="clear" w:pos="8176"/>
              <w:tab w:val="right" w:pos="9026" w:leader="dot"/>
            </w:tabs>
            <w:rPr/>
          </w:pPr>
          <w:hyperlink w:anchor="__RefHeading___Toc465992_1588784861">
            <w:r>
              <w:rPr>
                <w:webHidden/>
                <w:rStyle w:val="IndexLink"/>
              </w:rPr>
              <w:t>11</w:t>
            </w:r>
            <w:r>
              <w:rPr>
                <w:rStyle w:val="IndexLink"/>
                <w:rtl w:val="true"/>
              </w:rPr>
              <w:t xml:space="preserve">. </w:t>
            </w:r>
            <w:r>
              <w:rPr>
                <w:rStyle w:val="IndexLink"/>
                <w:rtl w:val="true"/>
              </w:rPr>
              <w:t>عبدالله بن عبّاس</w:t>
            </w:r>
            <w:r>
              <w:rPr>
                <w:rStyle w:val="IndexLink"/>
                <w:rtl w:val="true"/>
              </w:rPr>
              <w:tab/>
            </w:r>
            <w:r>
              <w:rPr>
                <w:rStyle w:val="IndexLink"/>
              </w:rPr>
              <w:t>210</w:t>
            </w:r>
          </w:hyperlink>
        </w:p>
        <w:p>
          <w:pPr>
            <w:pStyle w:val="Contents4"/>
            <w:tabs>
              <w:tab w:val="clear" w:pos="8176"/>
              <w:tab w:val="right" w:pos="9026" w:leader="dot"/>
            </w:tabs>
            <w:rPr/>
          </w:pPr>
          <w:hyperlink w:anchor="__RefHeading___Toc465994_1588784861">
            <w:r>
              <w:rPr>
                <w:webHidden/>
                <w:rStyle w:val="IndexLink"/>
              </w:rPr>
              <w:t>12</w:t>
            </w:r>
            <w:r>
              <w:rPr>
                <w:rStyle w:val="IndexLink"/>
                <w:rtl w:val="true"/>
              </w:rPr>
              <w:t xml:space="preserve">. </w:t>
            </w:r>
            <w:r>
              <w:rPr>
                <w:rStyle w:val="IndexLink"/>
                <w:rtl w:val="true"/>
              </w:rPr>
              <w:t>عبدالله بن عيّاش</w:t>
            </w:r>
            <w:r>
              <w:rPr>
                <w:rStyle w:val="IndexLink"/>
                <w:rtl w:val="true"/>
              </w:rPr>
              <w:tab/>
            </w:r>
            <w:r>
              <w:rPr>
                <w:rStyle w:val="IndexLink"/>
              </w:rPr>
              <w:t>212</w:t>
            </w:r>
          </w:hyperlink>
        </w:p>
        <w:p>
          <w:pPr>
            <w:pStyle w:val="Contents4"/>
            <w:tabs>
              <w:tab w:val="clear" w:pos="8176"/>
              <w:tab w:val="right" w:pos="9026" w:leader="dot"/>
            </w:tabs>
            <w:rPr/>
          </w:pPr>
          <w:hyperlink w:anchor="__RefHeading___Toc465996_1588784861">
            <w:r>
              <w:rPr>
                <w:webHidden/>
                <w:rStyle w:val="IndexLink"/>
              </w:rPr>
              <w:t>13</w:t>
            </w:r>
            <w:r>
              <w:rPr>
                <w:rStyle w:val="IndexLink"/>
                <w:rtl w:val="true"/>
              </w:rPr>
              <w:t xml:space="preserve">. </w:t>
            </w:r>
            <w:r>
              <w:rPr>
                <w:rStyle w:val="IndexLink"/>
                <w:rtl w:val="true"/>
              </w:rPr>
              <w:t>عمر بن الخطّاب</w:t>
            </w:r>
            <w:r>
              <w:rPr>
                <w:rStyle w:val="IndexLink"/>
                <w:rtl w:val="true"/>
              </w:rPr>
              <w:tab/>
            </w:r>
            <w:r>
              <w:rPr>
                <w:rStyle w:val="IndexLink"/>
              </w:rPr>
              <w:t>213</w:t>
            </w:r>
          </w:hyperlink>
        </w:p>
        <w:p>
          <w:pPr>
            <w:pStyle w:val="Contents4"/>
            <w:tabs>
              <w:tab w:val="clear" w:pos="8176"/>
              <w:tab w:val="right" w:pos="9026" w:leader="dot"/>
            </w:tabs>
            <w:rPr/>
          </w:pPr>
          <w:hyperlink w:anchor="__RefHeading___Toc465998_1588784861">
            <w:r>
              <w:rPr>
                <w:webHidden/>
                <w:rStyle w:val="IndexLink"/>
              </w:rPr>
              <w:t>14</w:t>
            </w:r>
            <w:r>
              <w:rPr>
                <w:rStyle w:val="IndexLink"/>
                <w:rtl w:val="true"/>
              </w:rPr>
              <w:t xml:space="preserve">. </w:t>
            </w:r>
            <w:r>
              <w:rPr>
                <w:rStyle w:val="IndexLink"/>
                <w:rtl w:val="true"/>
              </w:rPr>
              <w:t>الفضل الربعى الهاشمى</w:t>
            </w:r>
            <w:r>
              <w:rPr>
                <w:rStyle w:val="IndexLink"/>
                <w:rtl w:val="true"/>
              </w:rPr>
              <w:tab/>
            </w:r>
            <w:r>
              <w:rPr>
                <w:rStyle w:val="IndexLink"/>
              </w:rPr>
              <w:t>214</w:t>
            </w:r>
          </w:hyperlink>
        </w:p>
        <w:p>
          <w:pPr>
            <w:pStyle w:val="Contents4"/>
            <w:tabs>
              <w:tab w:val="clear" w:pos="8176"/>
              <w:tab w:val="right" w:pos="9026" w:leader="dot"/>
            </w:tabs>
            <w:rPr/>
          </w:pPr>
          <w:hyperlink w:anchor="__RefHeading___Toc466000_1588784861">
            <w:r>
              <w:rPr>
                <w:webHidden/>
                <w:rStyle w:val="IndexLink"/>
              </w:rPr>
              <w:t>15</w:t>
            </w:r>
            <w:r>
              <w:rPr>
                <w:rStyle w:val="IndexLink"/>
                <w:rtl w:val="true"/>
              </w:rPr>
              <w:t xml:space="preserve">. </w:t>
            </w:r>
            <w:r>
              <w:rPr>
                <w:rStyle w:val="IndexLink"/>
                <w:rtl w:val="true"/>
              </w:rPr>
              <w:t>قيس بن أبى‌حازم</w:t>
            </w:r>
            <w:r>
              <w:rPr>
                <w:rStyle w:val="IndexLink"/>
                <w:rtl w:val="true"/>
              </w:rPr>
              <w:tab/>
            </w:r>
            <w:r>
              <w:rPr>
                <w:rStyle w:val="IndexLink"/>
              </w:rPr>
              <w:t>214</w:t>
            </w:r>
          </w:hyperlink>
        </w:p>
        <w:p>
          <w:pPr>
            <w:pStyle w:val="Contents4"/>
            <w:tabs>
              <w:tab w:val="clear" w:pos="8176"/>
              <w:tab w:val="right" w:pos="9026" w:leader="dot"/>
            </w:tabs>
            <w:rPr/>
          </w:pPr>
          <w:hyperlink w:anchor="__RefHeading___Toc466002_1588784861">
            <w:r>
              <w:rPr>
                <w:webHidden/>
                <w:rStyle w:val="IndexLink"/>
              </w:rPr>
              <w:t>16</w:t>
            </w:r>
            <w:r>
              <w:rPr>
                <w:rStyle w:val="IndexLink"/>
                <w:rtl w:val="true"/>
              </w:rPr>
              <w:t xml:space="preserve">. </w:t>
            </w:r>
            <w:r>
              <w:rPr>
                <w:rStyle w:val="IndexLink"/>
                <w:rtl w:val="true"/>
              </w:rPr>
              <w:t>محمّد بن حفص العيشى</w:t>
            </w:r>
            <w:r>
              <w:rPr>
                <w:rStyle w:val="IndexLink"/>
                <w:rtl w:val="true"/>
              </w:rPr>
              <w:tab/>
            </w:r>
            <w:r>
              <w:rPr>
                <w:rStyle w:val="IndexLink"/>
              </w:rPr>
              <w:t>214</w:t>
            </w:r>
          </w:hyperlink>
        </w:p>
        <w:p>
          <w:pPr>
            <w:pStyle w:val="Contents4"/>
            <w:tabs>
              <w:tab w:val="clear" w:pos="8176"/>
              <w:tab w:val="right" w:pos="9026" w:leader="dot"/>
            </w:tabs>
            <w:rPr/>
          </w:pPr>
          <w:hyperlink w:anchor="__RefHeading___Toc466004_1588784861">
            <w:r>
              <w:rPr>
                <w:webHidden/>
                <w:rStyle w:val="IndexLink"/>
              </w:rPr>
              <w:t>17</w:t>
            </w:r>
            <w:r>
              <w:rPr>
                <w:rStyle w:val="IndexLink"/>
                <w:rtl w:val="true"/>
              </w:rPr>
              <w:t xml:space="preserve">. </w:t>
            </w:r>
            <w:r>
              <w:rPr>
                <w:rStyle w:val="IndexLink"/>
                <w:rtl w:val="true"/>
              </w:rPr>
              <w:t>معاوية بن أبى‌سفيان</w:t>
            </w:r>
            <w:r>
              <w:rPr>
                <w:rStyle w:val="IndexLink"/>
                <w:rtl w:val="true"/>
              </w:rPr>
              <w:tab/>
            </w:r>
            <w:r>
              <w:rPr>
                <w:rStyle w:val="IndexLink"/>
              </w:rPr>
              <w:t>215</w:t>
            </w:r>
          </w:hyperlink>
        </w:p>
        <w:p>
          <w:pPr>
            <w:pStyle w:val="Contents4"/>
            <w:tabs>
              <w:tab w:val="clear" w:pos="8176"/>
              <w:tab w:val="right" w:pos="9026" w:leader="dot"/>
            </w:tabs>
            <w:rPr/>
          </w:pPr>
          <w:hyperlink w:anchor="__RefHeading___Toc466006_1588784861">
            <w:r>
              <w:rPr>
                <w:webHidden/>
                <w:rStyle w:val="IndexLink"/>
              </w:rPr>
              <w:t>18</w:t>
            </w:r>
            <w:r>
              <w:rPr>
                <w:rStyle w:val="IndexLink"/>
                <w:rtl w:val="true"/>
              </w:rPr>
              <w:t xml:space="preserve">. </w:t>
            </w:r>
            <w:r>
              <w:rPr>
                <w:rStyle w:val="IndexLink"/>
                <w:rtl w:val="true"/>
              </w:rPr>
              <w:t>نمير الأنصارى</w:t>
            </w:r>
            <w:r>
              <w:rPr>
                <w:rStyle w:val="IndexLink"/>
                <w:rtl w:val="true"/>
              </w:rPr>
              <w:tab/>
            </w:r>
            <w:r>
              <w:rPr>
                <w:rStyle w:val="IndexLink"/>
              </w:rPr>
              <w:t>215</w:t>
            </w:r>
          </w:hyperlink>
        </w:p>
        <w:p>
          <w:pPr>
            <w:pStyle w:val="Contents4"/>
            <w:tabs>
              <w:tab w:val="clear" w:pos="8176"/>
              <w:tab w:val="right" w:pos="9026" w:leader="dot"/>
            </w:tabs>
            <w:rPr/>
          </w:pPr>
          <w:hyperlink w:anchor="__RefHeading___Toc466008_1588784861">
            <w:r>
              <w:rPr>
                <w:webHidden/>
                <w:rStyle w:val="IndexLink"/>
              </w:rPr>
              <w:t>19</w:t>
            </w:r>
            <w:r>
              <w:rPr>
                <w:rStyle w:val="IndexLink"/>
                <w:rtl w:val="true"/>
              </w:rPr>
              <w:t xml:space="preserve">. </w:t>
            </w:r>
            <w:r>
              <w:rPr>
                <w:rStyle w:val="IndexLink"/>
                <w:rtl w:val="true"/>
              </w:rPr>
              <w:t>المراسيل والأقوال</w:t>
            </w:r>
            <w:r>
              <w:rPr>
                <w:rStyle w:val="IndexLink"/>
                <w:rtl w:val="true"/>
              </w:rPr>
              <w:tab/>
            </w:r>
            <w:r>
              <w:rPr>
                <w:rStyle w:val="IndexLink"/>
              </w:rPr>
              <w:t>215</w:t>
            </w:r>
          </w:hyperlink>
        </w:p>
        <w:p>
          <w:pPr>
            <w:pStyle w:val="Contents3"/>
            <w:tabs>
              <w:tab w:val="clear" w:pos="8459"/>
              <w:tab w:val="right" w:pos="9026" w:leader="dot"/>
            </w:tabs>
            <w:rPr/>
          </w:pPr>
          <w:hyperlink w:anchor="__RefHeading___Toc466010_1588784861">
            <w:r>
              <w:rPr>
                <w:webHidden/>
                <w:rStyle w:val="IndexLink"/>
                <w:rtl w:val="true"/>
              </w:rPr>
              <w:t>الحادى‌عشر</w:t>
            </w:r>
            <w:r>
              <w:rPr>
                <w:rStyle w:val="IndexLink"/>
                <w:rtl w:val="true"/>
              </w:rPr>
              <w:t xml:space="preserve">: </w:t>
            </w:r>
            <w:r>
              <w:rPr>
                <w:rStyle w:val="IndexLink"/>
                <w:rtl w:val="true"/>
              </w:rPr>
              <w:t>تسليمه عليه السلام للقضاء والقدر الإلهى</w:t>
            </w:r>
            <w:r>
              <w:rPr>
                <w:rStyle w:val="IndexLink"/>
                <w:rtl w:val="true"/>
              </w:rPr>
              <w:tab/>
            </w:r>
            <w:r>
              <w:rPr>
                <w:rStyle w:val="IndexLink"/>
              </w:rPr>
              <w:t>247</w:t>
            </w:r>
          </w:hyperlink>
        </w:p>
        <w:p>
          <w:pPr>
            <w:pStyle w:val="Contents4"/>
            <w:tabs>
              <w:tab w:val="clear" w:pos="8176"/>
              <w:tab w:val="right" w:pos="9026" w:leader="dot"/>
            </w:tabs>
            <w:rPr/>
          </w:pPr>
          <w:hyperlink w:anchor="__RefHeading___Toc466012_1588784861">
            <w:r>
              <w:rPr>
                <w:webHidden/>
                <w:rStyle w:val="IndexLink"/>
                <w:rtl w:val="true"/>
              </w:rPr>
              <w:t>اشارة</w:t>
            </w:r>
            <w:r>
              <w:rPr>
                <w:rStyle w:val="IndexLink"/>
                <w:rtl w:val="true"/>
              </w:rPr>
              <w:tab/>
            </w:r>
            <w:r>
              <w:rPr>
                <w:rStyle w:val="IndexLink"/>
              </w:rPr>
              <w:t>247</w:t>
            </w:r>
          </w:hyperlink>
        </w:p>
        <w:p>
          <w:pPr>
            <w:pStyle w:val="Contents4"/>
            <w:tabs>
              <w:tab w:val="clear" w:pos="8176"/>
              <w:tab w:val="right" w:pos="9026" w:leader="dot"/>
            </w:tabs>
            <w:rPr/>
          </w:pPr>
          <w:hyperlink w:anchor="__RefHeading___Toc466014_1588784861">
            <w:r>
              <w:rPr>
                <w:webHidden/>
                <w:rStyle w:val="IndexLink"/>
              </w:rPr>
              <w:t>1</w:t>
            </w:r>
            <w:r>
              <w:rPr>
                <w:rStyle w:val="IndexLink"/>
                <w:rtl w:val="true"/>
              </w:rPr>
              <w:t xml:space="preserve">. </w:t>
            </w:r>
            <w:r>
              <w:rPr>
                <w:rStyle w:val="IndexLink"/>
                <w:rtl w:val="true"/>
              </w:rPr>
              <w:t>أبوسعيد الخثعمى</w:t>
            </w:r>
            <w:r>
              <w:rPr>
                <w:rStyle w:val="IndexLink"/>
                <w:rtl w:val="true"/>
              </w:rPr>
              <w:tab/>
            </w:r>
            <w:r>
              <w:rPr>
                <w:rStyle w:val="IndexLink"/>
              </w:rPr>
              <w:t>247</w:t>
            </w:r>
          </w:hyperlink>
        </w:p>
        <w:p>
          <w:pPr>
            <w:pStyle w:val="Contents4"/>
            <w:tabs>
              <w:tab w:val="clear" w:pos="8176"/>
              <w:tab w:val="right" w:pos="9026" w:leader="dot"/>
            </w:tabs>
            <w:rPr/>
          </w:pPr>
          <w:hyperlink w:anchor="__RefHeading___Toc466016_1588784861">
            <w:r>
              <w:rPr>
                <w:webHidden/>
                <w:rStyle w:val="IndexLink"/>
              </w:rPr>
              <w:t>2</w:t>
            </w:r>
            <w:r>
              <w:rPr>
                <w:rStyle w:val="IndexLink"/>
                <w:rtl w:val="true"/>
              </w:rPr>
              <w:t xml:space="preserve">. </w:t>
            </w:r>
            <w:r>
              <w:rPr>
                <w:rStyle w:val="IndexLink"/>
                <w:rtl w:val="true"/>
              </w:rPr>
              <w:t>عمرو بن أبى‌جندب</w:t>
            </w:r>
            <w:r>
              <w:rPr>
                <w:rStyle w:val="IndexLink"/>
                <w:rtl w:val="true"/>
              </w:rPr>
              <w:tab/>
            </w:r>
            <w:r>
              <w:rPr>
                <w:rStyle w:val="IndexLink"/>
              </w:rPr>
              <w:t>248</w:t>
            </w:r>
          </w:hyperlink>
        </w:p>
        <w:p>
          <w:pPr>
            <w:pStyle w:val="Contents4"/>
            <w:tabs>
              <w:tab w:val="clear" w:pos="8176"/>
              <w:tab w:val="right" w:pos="9026" w:leader="dot"/>
            </w:tabs>
            <w:rPr/>
          </w:pPr>
          <w:hyperlink w:anchor="__RefHeading___Toc466018_1588784861">
            <w:r>
              <w:rPr>
                <w:webHidden/>
                <w:rStyle w:val="IndexLink"/>
              </w:rPr>
              <w:t>3</w:t>
            </w:r>
            <w:r>
              <w:rPr>
                <w:rStyle w:val="IndexLink"/>
                <w:rtl w:val="true"/>
              </w:rPr>
              <w:t xml:space="preserve">. </w:t>
            </w:r>
            <w:r>
              <w:rPr>
                <w:rStyle w:val="IndexLink"/>
                <w:rtl w:val="true"/>
              </w:rPr>
              <w:t>قتادة</w:t>
            </w:r>
            <w:r>
              <w:rPr>
                <w:rStyle w:val="IndexLink"/>
                <w:rtl w:val="true"/>
              </w:rPr>
              <w:tab/>
            </w:r>
            <w:r>
              <w:rPr>
                <w:rStyle w:val="IndexLink"/>
              </w:rPr>
              <w:t>248</w:t>
            </w:r>
          </w:hyperlink>
        </w:p>
        <w:p>
          <w:pPr>
            <w:pStyle w:val="Contents4"/>
            <w:tabs>
              <w:tab w:val="clear" w:pos="8176"/>
              <w:tab w:val="right" w:pos="9026" w:leader="dot"/>
            </w:tabs>
            <w:rPr/>
          </w:pPr>
          <w:hyperlink w:anchor="__RefHeading___Toc466020_1588784861">
            <w:r>
              <w:rPr>
                <w:webHidden/>
                <w:rStyle w:val="IndexLink"/>
              </w:rPr>
              <w:t>4</w:t>
            </w:r>
            <w:r>
              <w:rPr>
                <w:rStyle w:val="IndexLink"/>
                <w:rtl w:val="true"/>
              </w:rPr>
              <w:t xml:space="preserve">. </w:t>
            </w:r>
            <w:r>
              <w:rPr>
                <w:rStyle w:val="IndexLink"/>
                <w:rtl w:val="true"/>
              </w:rPr>
              <w:t>أبومجلز</w:t>
            </w:r>
            <w:r>
              <w:rPr>
                <w:rStyle w:val="IndexLink"/>
                <w:rtl w:val="true"/>
              </w:rPr>
              <w:tab/>
            </w:r>
            <w:r>
              <w:rPr>
                <w:rStyle w:val="IndexLink"/>
              </w:rPr>
              <w:t>249</w:t>
            </w:r>
          </w:hyperlink>
        </w:p>
        <w:p>
          <w:pPr>
            <w:pStyle w:val="Contents4"/>
            <w:tabs>
              <w:tab w:val="clear" w:pos="8176"/>
              <w:tab w:val="right" w:pos="9026" w:leader="dot"/>
            </w:tabs>
            <w:rPr/>
          </w:pPr>
          <w:hyperlink w:anchor="__RefHeading___Toc466022_1588784861">
            <w:r>
              <w:rPr>
                <w:webHidden/>
                <w:rStyle w:val="IndexLink"/>
              </w:rPr>
              <w:t>5</w:t>
            </w:r>
            <w:r>
              <w:rPr>
                <w:rStyle w:val="IndexLink"/>
                <w:rtl w:val="true"/>
              </w:rPr>
              <w:t xml:space="preserve">. </w:t>
            </w:r>
            <w:r>
              <w:rPr>
                <w:rStyle w:val="IndexLink"/>
                <w:rtl w:val="true"/>
              </w:rPr>
              <w:t>محمّد بن على الباقر عليهما السلام</w:t>
            </w:r>
            <w:r>
              <w:rPr>
                <w:rStyle w:val="IndexLink"/>
                <w:rtl w:val="true"/>
              </w:rPr>
              <w:tab/>
            </w:r>
            <w:r>
              <w:rPr>
                <w:rStyle w:val="IndexLink"/>
              </w:rPr>
              <w:t>249</w:t>
            </w:r>
          </w:hyperlink>
        </w:p>
        <w:p>
          <w:pPr>
            <w:pStyle w:val="Contents4"/>
            <w:tabs>
              <w:tab w:val="clear" w:pos="8176"/>
              <w:tab w:val="right" w:pos="9026" w:leader="dot"/>
            </w:tabs>
            <w:rPr/>
          </w:pPr>
          <w:hyperlink w:anchor="__RefHeading___Toc466024_1588784861">
            <w:r>
              <w:rPr>
                <w:webHidden/>
                <w:rStyle w:val="IndexLink"/>
              </w:rPr>
              <w:t>6</w:t>
            </w:r>
            <w:r>
              <w:rPr>
                <w:rStyle w:val="IndexLink"/>
                <w:rtl w:val="true"/>
              </w:rPr>
              <w:t xml:space="preserve">. </w:t>
            </w:r>
            <w:r>
              <w:rPr>
                <w:rStyle w:val="IndexLink"/>
                <w:rtl w:val="true"/>
              </w:rPr>
              <w:t>أبونصر</w:t>
            </w:r>
            <w:r>
              <w:rPr>
                <w:rStyle w:val="IndexLink"/>
                <w:rtl w:val="true"/>
              </w:rPr>
              <w:tab/>
            </w:r>
            <w:r>
              <w:rPr>
                <w:rStyle w:val="IndexLink"/>
              </w:rPr>
              <w:t>249</w:t>
            </w:r>
          </w:hyperlink>
        </w:p>
        <w:p>
          <w:pPr>
            <w:pStyle w:val="Contents4"/>
            <w:tabs>
              <w:tab w:val="clear" w:pos="8176"/>
              <w:tab w:val="right" w:pos="9026" w:leader="dot"/>
            </w:tabs>
            <w:rPr/>
          </w:pPr>
          <w:hyperlink w:anchor="__RefHeading___Toc466026_1588784861">
            <w:r>
              <w:rPr>
                <w:webHidden/>
                <w:rStyle w:val="IndexLink"/>
              </w:rPr>
              <w:t>7</w:t>
            </w:r>
            <w:r>
              <w:rPr>
                <w:rStyle w:val="IndexLink"/>
                <w:rtl w:val="true"/>
              </w:rPr>
              <w:t xml:space="preserve">. </w:t>
            </w:r>
            <w:r>
              <w:rPr>
                <w:rStyle w:val="IndexLink"/>
                <w:rtl w:val="true"/>
              </w:rPr>
              <w:t>يعلي بن مرّة</w:t>
            </w:r>
            <w:r>
              <w:rPr>
                <w:rStyle w:val="IndexLink"/>
                <w:rtl w:val="true"/>
              </w:rPr>
              <w:tab/>
            </w:r>
            <w:r>
              <w:rPr>
                <w:rStyle w:val="IndexLink"/>
              </w:rPr>
              <w:t>250</w:t>
            </w:r>
          </w:hyperlink>
        </w:p>
        <w:p>
          <w:pPr>
            <w:pStyle w:val="Contents3"/>
            <w:tabs>
              <w:tab w:val="clear" w:pos="8459"/>
              <w:tab w:val="right" w:pos="9026" w:leader="dot"/>
            </w:tabs>
            <w:rPr/>
          </w:pPr>
          <w:hyperlink w:anchor="__RefHeading___Toc466028_1588784861">
            <w:r>
              <w:rPr>
                <w:webHidden/>
                <w:rStyle w:val="IndexLink"/>
                <w:rtl w:val="true"/>
              </w:rPr>
              <w:t>الثانى عشر</w:t>
            </w:r>
            <w:r>
              <w:rPr>
                <w:rStyle w:val="IndexLink"/>
                <w:rtl w:val="true"/>
              </w:rPr>
              <w:t xml:space="preserve">: </w:t>
            </w:r>
            <w:r>
              <w:rPr>
                <w:rStyle w:val="IndexLink"/>
                <w:rtl w:val="true"/>
              </w:rPr>
              <w:t>تعظيمه عليه السلام لأهل الدين</w:t>
            </w:r>
            <w:r>
              <w:rPr>
                <w:rStyle w:val="IndexLink"/>
                <w:rtl w:val="true"/>
              </w:rPr>
              <w:tab/>
            </w:r>
            <w:r>
              <w:rPr>
                <w:rStyle w:val="IndexLink"/>
              </w:rPr>
              <w:t>252</w:t>
            </w:r>
          </w:hyperlink>
        </w:p>
        <w:p>
          <w:pPr>
            <w:pStyle w:val="Contents4"/>
            <w:tabs>
              <w:tab w:val="clear" w:pos="8176"/>
              <w:tab w:val="right" w:pos="9026" w:leader="dot"/>
            </w:tabs>
            <w:rPr/>
          </w:pPr>
          <w:hyperlink w:anchor="__RefHeading___Toc466030_1588784861">
            <w:r>
              <w:rPr>
                <w:webHidden/>
                <w:rStyle w:val="IndexLink"/>
                <w:rtl w:val="true"/>
              </w:rPr>
              <w:t>اشارة</w:t>
            </w:r>
            <w:r>
              <w:rPr>
                <w:rStyle w:val="IndexLink"/>
                <w:rtl w:val="true"/>
              </w:rPr>
              <w:tab/>
            </w:r>
            <w:r>
              <w:rPr>
                <w:rStyle w:val="IndexLink"/>
              </w:rPr>
              <w:t>252</w:t>
            </w:r>
          </w:hyperlink>
        </w:p>
        <w:p>
          <w:pPr>
            <w:pStyle w:val="Contents4"/>
            <w:tabs>
              <w:tab w:val="clear" w:pos="8176"/>
              <w:tab w:val="right" w:pos="9026" w:leader="dot"/>
            </w:tabs>
            <w:rPr/>
          </w:pPr>
          <w:hyperlink w:anchor="__RefHeading___Toc466032_1588784861">
            <w:r>
              <w:rPr>
                <w:webHidden/>
                <w:rStyle w:val="IndexLink"/>
              </w:rPr>
              <w:t>1</w:t>
            </w:r>
            <w:r>
              <w:rPr>
                <w:rStyle w:val="IndexLink"/>
                <w:rtl w:val="true"/>
              </w:rPr>
              <w:t xml:space="preserve">. </w:t>
            </w:r>
            <w:r>
              <w:rPr>
                <w:rStyle w:val="IndexLink"/>
                <w:rtl w:val="true"/>
              </w:rPr>
              <w:t>ضرار بن ضمرة</w:t>
            </w:r>
            <w:r>
              <w:rPr>
                <w:rStyle w:val="IndexLink"/>
                <w:rtl w:val="true"/>
              </w:rPr>
              <w:tab/>
            </w:r>
            <w:r>
              <w:rPr>
                <w:rStyle w:val="IndexLink"/>
              </w:rPr>
              <w:t>252</w:t>
            </w:r>
          </w:hyperlink>
        </w:p>
        <w:p>
          <w:pPr>
            <w:pStyle w:val="Contents4"/>
            <w:tabs>
              <w:tab w:val="clear" w:pos="8176"/>
              <w:tab w:val="right" w:pos="9026" w:leader="dot"/>
            </w:tabs>
            <w:rPr/>
          </w:pPr>
          <w:hyperlink w:anchor="__RefHeading___Toc466034_1588784861">
            <w:r>
              <w:rPr>
                <w:webHidden/>
                <w:rStyle w:val="IndexLink"/>
              </w:rPr>
              <w:t>2</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253</w:t>
            </w:r>
          </w:hyperlink>
        </w:p>
        <w:p>
          <w:pPr>
            <w:pStyle w:val="Contents3"/>
            <w:tabs>
              <w:tab w:val="clear" w:pos="8459"/>
              <w:tab w:val="right" w:pos="9026" w:leader="dot"/>
            </w:tabs>
            <w:rPr/>
          </w:pPr>
          <w:hyperlink w:anchor="__RefHeading___Toc466036_1588784861">
            <w:r>
              <w:rPr>
                <w:webHidden/>
                <w:rStyle w:val="IndexLink"/>
                <w:rtl w:val="true"/>
              </w:rPr>
              <w:t>الثالث عشر</w:t>
            </w:r>
            <w:r>
              <w:rPr>
                <w:rStyle w:val="IndexLink"/>
                <w:rtl w:val="true"/>
              </w:rPr>
              <w:t xml:space="preserve">: </w:t>
            </w:r>
            <w:r>
              <w:rPr>
                <w:rStyle w:val="IndexLink"/>
                <w:rtl w:val="true"/>
              </w:rPr>
              <w:t>لم يصعد ملكاه عليه السلام إلي الله تعالي بشىء يسخطه</w:t>
            </w:r>
            <w:r>
              <w:rPr>
                <w:rStyle w:val="IndexLink"/>
                <w:rtl w:val="true"/>
              </w:rPr>
              <w:tab/>
            </w:r>
            <w:r>
              <w:rPr>
                <w:rStyle w:val="IndexLink"/>
              </w:rPr>
              <w:t>253</w:t>
            </w:r>
          </w:hyperlink>
        </w:p>
        <w:p>
          <w:pPr>
            <w:pStyle w:val="Contents4"/>
            <w:tabs>
              <w:tab w:val="clear" w:pos="8176"/>
              <w:tab w:val="right" w:pos="9026" w:leader="dot"/>
            </w:tabs>
            <w:rPr/>
          </w:pPr>
          <w:hyperlink w:anchor="__RefHeading___Toc466038_1588784861">
            <w:r>
              <w:rPr>
                <w:webHidden/>
                <w:rStyle w:val="IndexLink"/>
                <w:rtl w:val="true"/>
              </w:rPr>
              <w:t>اشارة</w:t>
            </w:r>
            <w:r>
              <w:rPr>
                <w:rStyle w:val="IndexLink"/>
                <w:rtl w:val="true"/>
              </w:rPr>
              <w:tab/>
            </w:r>
            <w:r>
              <w:rPr>
                <w:rStyle w:val="IndexLink"/>
              </w:rPr>
              <w:t>253</w:t>
            </w:r>
          </w:hyperlink>
        </w:p>
        <w:p>
          <w:pPr>
            <w:pStyle w:val="Contents4"/>
            <w:tabs>
              <w:tab w:val="clear" w:pos="8176"/>
              <w:tab w:val="right" w:pos="9026" w:leader="dot"/>
            </w:tabs>
            <w:rPr/>
          </w:pPr>
          <w:hyperlink w:anchor="__RefHeading___Toc466040_1588784861">
            <w:r>
              <w:rPr>
                <w:webHidden/>
                <w:rStyle w:val="IndexLink"/>
              </w:rPr>
              <w:t>1</w:t>
            </w:r>
            <w:r>
              <w:rPr>
                <w:rStyle w:val="IndexLink"/>
                <w:rtl w:val="true"/>
              </w:rPr>
              <w:t xml:space="preserve">. </w:t>
            </w:r>
            <w:r>
              <w:rPr>
                <w:rStyle w:val="IndexLink"/>
                <w:rtl w:val="true"/>
              </w:rPr>
              <w:t>جابر بن عبدالله</w:t>
            </w:r>
            <w:r>
              <w:rPr>
                <w:rStyle w:val="IndexLink"/>
                <w:rtl w:val="true"/>
              </w:rPr>
              <w:tab/>
            </w:r>
            <w:r>
              <w:rPr>
                <w:rStyle w:val="IndexLink"/>
              </w:rPr>
              <w:t>253</w:t>
            </w:r>
          </w:hyperlink>
        </w:p>
        <w:p>
          <w:pPr>
            <w:pStyle w:val="Contents4"/>
            <w:tabs>
              <w:tab w:val="clear" w:pos="8176"/>
              <w:tab w:val="right" w:pos="9026" w:leader="dot"/>
            </w:tabs>
            <w:rPr/>
          </w:pPr>
          <w:hyperlink w:anchor="__RefHeading___Toc466042_1588784861">
            <w:r>
              <w:rPr>
                <w:webHidden/>
                <w:rStyle w:val="IndexLink"/>
              </w:rPr>
              <w:t>2</w:t>
            </w:r>
            <w:r>
              <w:rPr>
                <w:rStyle w:val="IndexLink"/>
                <w:rtl w:val="true"/>
              </w:rPr>
              <w:t xml:space="preserve">. </w:t>
            </w:r>
            <w:r>
              <w:rPr>
                <w:rStyle w:val="IndexLink"/>
                <w:rtl w:val="true"/>
              </w:rPr>
              <w:t>عمّار بن ياسر</w:t>
            </w:r>
            <w:r>
              <w:rPr>
                <w:rStyle w:val="IndexLink"/>
                <w:rtl w:val="true"/>
              </w:rPr>
              <w:tab/>
            </w:r>
            <w:r>
              <w:rPr>
                <w:rStyle w:val="IndexLink"/>
              </w:rPr>
              <w:t>253</w:t>
            </w:r>
          </w:hyperlink>
        </w:p>
        <w:p>
          <w:pPr>
            <w:pStyle w:val="Contents3"/>
            <w:tabs>
              <w:tab w:val="clear" w:pos="8459"/>
              <w:tab w:val="right" w:pos="9026" w:leader="dot"/>
            </w:tabs>
            <w:rPr/>
          </w:pPr>
          <w:hyperlink w:anchor="__RefHeading___Toc466044_1588784861">
            <w:r>
              <w:rPr>
                <w:webHidden/>
                <w:rStyle w:val="IndexLink"/>
                <w:rtl w:val="true"/>
              </w:rPr>
              <w:t>الرابع عشر</w:t>
            </w:r>
            <w:r>
              <w:rPr>
                <w:rStyle w:val="IndexLink"/>
                <w:rtl w:val="true"/>
              </w:rPr>
              <w:t xml:space="preserve">: </w:t>
            </w:r>
            <w:r>
              <w:rPr>
                <w:rStyle w:val="IndexLink"/>
                <w:rtl w:val="true"/>
              </w:rPr>
              <w:t>إيثاره عليه السلام الآخرة علي الدنيا</w:t>
            </w:r>
            <w:r>
              <w:rPr>
                <w:rStyle w:val="IndexLink"/>
                <w:rtl w:val="true"/>
              </w:rPr>
              <w:tab/>
            </w:r>
            <w:r>
              <w:rPr>
                <w:rStyle w:val="IndexLink"/>
              </w:rPr>
              <w:t>256</w:t>
            </w:r>
          </w:hyperlink>
        </w:p>
        <w:p>
          <w:pPr>
            <w:pStyle w:val="Contents3"/>
            <w:tabs>
              <w:tab w:val="clear" w:pos="8459"/>
              <w:tab w:val="right" w:pos="9026" w:leader="dot"/>
            </w:tabs>
            <w:rPr/>
          </w:pPr>
          <w:hyperlink w:anchor="__RefHeading___Toc466046_1588784861">
            <w:r>
              <w:rPr>
                <w:webHidden/>
                <w:rStyle w:val="IndexLink"/>
                <w:rtl w:val="true"/>
              </w:rPr>
              <w:t>الخامس عشر</w:t>
            </w:r>
            <w:r>
              <w:rPr>
                <w:rStyle w:val="IndexLink"/>
                <w:rtl w:val="true"/>
              </w:rPr>
              <w:t xml:space="preserve">: </w:t>
            </w:r>
            <w:r>
              <w:rPr>
                <w:rStyle w:val="IndexLink"/>
                <w:rtl w:val="true"/>
              </w:rPr>
              <w:t>وقاره عليه السلام كوقار آدم عليه السلام</w:t>
            </w:r>
            <w:r>
              <w:rPr>
                <w:rStyle w:val="IndexLink"/>
                <w:rtl w:val="true"/>
              </w:rPr>
              <w:tab/>
            </w:r>
            <w:r>
              <w:rPr>
                <w:rStyle w:val="IndexLink"/>
              </w:rPr>
              <w:t>257</w:t>
            </w:r>
          </w:hyperlink>
        </w:p>
        <w:p>
          <w:pPr>
            <w:pStyle w:val="Contents2"/>
            <w:tabs>
              <w:tab w:val="clear" w:pos="8743"/>
              <w:tab w:val="right" w:pos="9026" w:leader="dot"/>
            </w:tabs>
            <w:rPr/>
          </w:pPr>
          <w:hyperlink w:anchor="__RefHeading___Toc466048_1588784861">
            <w:r>
              <w:rPr>
                <w:webHidden/>
                <w:rStyle w:val="IndexLink"/>
                <w:rtl w:val="true"/>
              </w:rPr>
              <w:t>الباب السابع</w:t>
            </w:r>
            <w:r>
              <w:rPr>
                <w:rStyle w:val="IndexLink"/>
                <w:rtl w:val="true"/>
              </w:rPr>
              <w:t xml:space="preserve">: </w:t>
            </w:r>
            <w:r>
              <w:rPr>
                <w:rStyle w:val="IndexLink"/>
                <w:rtl w:val="true"/>
              </w:rPr>
              <w:t>حبّه عليه السلام ومحبّوه والغلوّ فى حبّه وهو علي أقسام</w:t>
            </w:r>
            <w:r>
              <w:rPr>
                <w:rStyle w:val="IndexLink"/>
                <w:rtl w:val="true"/>
              </w:rPr>
              <w:t>:</w:t>
              <w:tab/>
            </w:r>
            <w:r>
              <w:rPr>
                <w:rStyle w:val="IndexLink"/>
              </w:rPr>
              <w:t>258</w:t>
            </w:r>
          </w:hyperlink>
        </w:p>
        <w:p>
          <w:pPr>
            <w:pStyle w:val="Contents3"/>
            <w:tabs>
              <w:tab w:val="clear" w:pos="8459"/>
              <w:tab w:val="right" w:pos="9026" w:leader="dot"/>
            </w:tabs>
            <w:rPr/>
          </w:pPr>
          <w:hyperlink w:anchor="__RefHeading___Toc466050_1588784861">
            <w:r>
              <w:rPr>
                <w:webHidden/>
                <w:rStyle w:val="IndexLink"/>
                <w:rtl w:val="true"/>
              </w:rPr>
              <w:t>القسم الأوّل</w:t>
            </w:r>
            <w:r>
              <w:rPr>
                <w:rStyle w:val="IndexLink"/>
                <w:rtl w:val="true"/>
              </w:rPr>
              <w:t xml:space="preserve">: </w:t>
            </w:r>
            <w:r>
              <w:rPr>
                <w:rStyle w:val="IndexLink"/>
                <w:rtl w:val="true"/>
              </w:rPr>
              <w:t>حبّ‌ الله عزّ وجلّ‌ والنبىّ‌ صلي الله عليه وآله وسلم له عليه السلام وفيه فروع</w:t>
            </w:r>
            <w:r>
              <w:rPr>
                <w:rStyle w:val="IndexLink"/>
                <w:rtl w:val="true"/>
              </w:rPr>
              <w:t>:</w:t>
              <w:tab/>
            </w:r>
            <w:r>
              <w:rPr>
                <w:rStyle w:val="IndexLink"/>
              </w:rPr>
              <w:t>258</w:t>
            </w:r>
          </w:hyperlink>
        </w:p>
        <w:p>
          <w:pPr>
            <w:pStyle w:val="Contents4"/>
            <w:tabs>
              <w:tab w:val="clear" w:pos="8176"/>
              <w:tab w:val="right" w:pos="9026" w:leader="dot"/>
            </w:tabs>
            <w:rPr/>
          </w:pPr>
          <w:hyperlink w:anchor="__RefHeading___Toc466052_1588784861">
            <w:r>
              <w:rPr>
                <w:webHidden/>
                <w:rStyle w:val="IndexLink"/>
                <w:rtl w:val="true"/>
              </w:rPr>
              <w:t>الأوّل</w:t>
            </w:r>
            <w:r>
              <w:rPr>
                <w:rStyle w:val="IndexLink"/>
                <w:rtl w:val="true"/>
              </w:rPr>
              <w:t xml:space="preserve">: </w:t>
            </w:r>
            <w:r>
              <w:rPr>
                <w:rStyle w:val="IndexLink"/>
                <w:rtl w:val="true"/>
              </w:rPr>
              <w:t>حبّ‌ الله تعالي والنبىّ‌ صلي الله عليه وآله وسلم والملائكة له عليه السلام ولمحبّيه وأمر الله تعالي بحبّه</w:t>
            </w:r>
            <w:r>
              <w:rPr>
                <w:rStyle w:val="IndexLink"/>
                <w:rtl w:val="true"/>
              </w:rPr>
              <w:tab/>
            </w:r>
            <w:r>
              <w:rPr>
                <w:rStyle w:val="IndexLink"/>
              </w:rPr>
              <w:t>258</w:t>
            </w:r>
          </w:hyperlink>
        </w:p>
        <w:p>
          <w:pPr>
            <w:pStyle w:val="Contents5"/>
            <w:tabs>
              <w:tab w:val="clear" w:pos="7892"/>
              <w:tab w:val="right" w:pos="9026" w:leader="dot"/>
            </w:tabs>
            <w:rPr/>
          </w:pPr>
          <w:hyperlink w:anchor="__RefHeading___Toc466054_1588784861">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466056_1588784861">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258</w:t>
            </w:r>
          </w:hyperlink>
        </w:p>
        <w:p>
          <w:pPr>
            <w:pStyle w:val="Contents5"/>
            <w:tabs>
              <w:tab w:val="clear" w:pos="7892"/>
              <w:tab w:val="right" w:pos="9026" w:leader="dot"/>
            </w:tabs>
            <w:rPr/>
          </w:pPr>
          <w:hyperlink w:anchor="__RefHeading___Toc466058_1588784861">
            <w:r>
              <w:rPr>
                <w:webHidden/>
                <w:rStyle w:val="IndexLink"/>
              </w:rPr>
              <w:t>2</w:t>
            </w:r>
            <w:r>
              <w:rPr>
                <w:rStyle w:val="IndexLink"/>
                <w:rtl w:val="true"/>
              </w:rPr>
              <w:t xml:space="preserve">. </w:t>
            </w:r>
            <w:r>
              <w:rPr>
                <w:rStyle w:val="IndexLink"/>
                <w:rtl w:val="true"/>
              </w:rPr>
              <w:t>بريدة الأسلمى</w:t>
            </w:r>
            <w:r>
              <w:rPr>
                <w:rStyle w:val="IndexLink"/>
                <w:rtl w:val="true"/>
              </w:rPr>
              <w:tab/>
            </w:r>
            <w:r>
              <w:rPr>
                <w:rStyle w:val="IndexLink"/>
              </w:rPr>
              <w:t>260</w:t>
            </w:r>
          </w:hyperlink>
        </w:p>
        <w:p>
          <w:pPr>
            <w:pStyle w:val="Contents5"/>
            <w:tabs>
              <w:tab w:val="clear" w:pos="7892"/>
              <w:tab w:val="right" w:pos="9026" w:leader="dot"/>
            </w:tabs>
            <w:rPr/>
          </w:pPr>
          <w:hyperlink w:anchor="__RefHeading___Toc466060_1588784861">
            <w:r>
              <w:rPr>
                <w:webHidden/>
                <w:rStyle w:val="IndexLink"/>
              </w:rPr>
              <w:t>3</w:t>
            </w:r>
            <w:r>
              <w:rPr>
                <w:rStyle w:val="IndexLink"/>
                <w:rtl w:val="true"/>
              </w:rPr>
              <w:t xml:space="preserve">. </w:t>
            </w:r>
            <w:r>
              <w:rPr>
                <w:rStyle w:val="IndexLink"/>
                <w:rtl w:val="true"/>
              </w:rPr>
              <w:t>جابر بن عبدالله</w:t>
            </w:r>
            <w:r>
              <w:rPr>
                <w:rStyle w:val="IndexLink"/>
                <w:rtl w:val="true"/>
              </w:rPr>
              <w:tab/>
            </w:r>
            <w:r>
              <w:rPr>
                <w:rStyle w:val="IndexLink"/>
              </w:rPr>
              <w:t>268</w:t>
            </w:r>
          </w:hyperlink>
        </w:p>
        <w:p>
          <w:pPr>
            <w:pStyle w:val="Contents5"/>
            <w:tabs>
              <w:tab w:val="clear" w:pos="7892"/>
              <w:tab w:val="right" w:pos="9026" w:leader="dot"/>
            </w:tabs>
            <w:rPr/>
          </w:pPr>
          <w:hyperlink w:anchor="__RefHeading___Toc466062_1588784861">
            <w:r>
              <w:rPr>
                <w:webHidden/>
                <w:rStyle w:val="IndexLink"/>
              </w:rPr>
              <w:t>4</w:t>
            </w:r>
            <w:r>
              <w:rPr>
                <w:rStyle w:val="IndexLink"/>
                <w:rtl w:val="true"/>
              </w:rPr>
              <w:t xml:space="preserve">. </w:t>
            </w:r>
            <w:r>
              <w:rPr>
                <w:rStyle w:val="IndexLink"/>
                <w:rtl w:val="true"/>
              </w:rPr>
              <w:t>أبوحثمة</w:t>
            </w:r>
            <w:r>
              <w:rPr>
                <w:rStyle w:val="IndexLink"/>
                <w:rtl w:val="true"/>
              </w:rPr>
              <w:tab/>
            </w:r>
            <w:r>
              <w:rPr>
                <w:rStyle w:val="IndexLink"/>
              </w:rPr>
              <w:t>268</w:t>
            </w:r>
          </w:hyperlink>
        </w:p>
        <w:p>
          <w:pPr>
            <w:pStyle w:val="Contents5"/>
            <w:tabs>
              <w:tab w:val="clear" w:pos="7892"/>
              <w:tab w:val="right" w:pos="9026" w:leader="dot"/>
            </w:tabs>
            <w:rPr/>
          </w:pPr>
          <w:hyperlink w:anchor="__RefHeading___Toc466064_1588784861">
            <w:r>
              <w:rPr>
                <w:webHidden/>
                <w:rStyle w:val="IndexLink"/>
              </w:rPr>
              <w:t>5</w:t>
            </w:r>
            <w:r>
              <w:rPr>
                <w:rStyle w:val="IndexLink"/>
                <w:rtl w:val="true"/>
              </w:rPr>
              <w:t xml:space="preserve">. </w:t>
            </w:r>
            <w:r>
              <w:rPr>
                <w:rStyle w:val="IndexLink"/>
                <w:rtl w:val="true"/>
              </w:rPr>
              <w:t>حذيفة</w:t>
            </w:r>
            <w:r>
              <w:rPr>
                <w:rStyle w:val="IndexLink"/>
                <w:rtl w:val="true"/>
              </w:rPr>
              <w:tab/>
            </w:r>
            <w:r>
              <w:rPr>
                <w:rStyle w:val="IndexLink"/>
              </w:rPr>
              <w:t>269</w:t>
            </w:r>
          </w:hyperlink>
        </w:p>
        <w:p>
          <w:pPr>
            <w:pStyle w:val="Contents5"/>
            <w:tabs>
              <w:tab w:val="clear" w:pos="7892"/>
              <w:tab w:val="right" w:pos="9026" w:leader="dot"/>
            </w:tabs>
            <w:rPr/>
          </w:pPr>
          <w:hyperlink w:anchor="__RefHeading___Toc466066_1588784861">
            <w:r>
              <w:rPr>
                <w:webHidden/>
                <w:rStyle w:val="IndexLink"/>
              </w:rPr>
              <w:t>6</w:t>
            </w:r>
            <w:r>
              <w:rPr>
                <w:rStyle w:val="IndexLink"/>
                <w:rtl w:val="true"/>
              </w:rPr>
              <w:t xml:space="preserve">. </w:t>
            </w:r>
            <w:r>
              <w:rPr>
                <w:rStyle w:val="IndexLink"/>
                <w:rtl w:val="true"/>
              </w:rPr>
              <w:t>الحسن بن على عليهما السلام</w:t>
            </w:r>
            <w:r>
              <w:rPr>
                <w:rStyle w:val="IndexLink"/>
                <w:rtl w:val="true"/>
              </w:rPr>
              <w:tab/>
            </w:r>
            <w:r>
              <w:rPr>
                <w:rStyle w:val="IndexLink"/>
              </w:rPr>
              <w:t>269</w:t>
            </w:r>
          </w:hyperlink>
        </w:p>
        <w:p>
          <w:pPr>
            <w:pStyle w:val="Contents5"/>
            <w:tabs>
              <w:tab w:val="clear" w:pos="7892"/>
              <w:tab w:val="right" w:pos="9026" w:leader="dot"/>
            </w:tabs>
            <w:rPr/>
          </w:pPr>
          <w:hyperlink w:anchor="__RefHeading___Toc466068_1588784861">
            <w:r>
              <w:rPr>
                <w:webHidden/>
                <w:rStyle w:val="IndexLink"/>
              </w:rPr>
              <w:t>7</w:t>
            </w:r>
            <w:r>
              <w:rPr>
                <w:rStyle w:val="IndexLink"/>
                <w:rtl w:val="true"/>
              </w:rPr>
              <w:t xml:space="preserve">. </w:t>
            </w:r>
            <w:r>
              <w:rPr>
                <w:rStyle w:val="IndexLink"/>
                <w:rtl w:val="true"/>
              </w:rPr>
              <w:t>أبوذرّ الغفارى</w:t>
            </w:r>
            <w:r>
              <w:rPr>
                <w:rStyle w:val="IndexLink"/>
                <w:rtl w:val="true"/>
              </w:rPr>
              <w:tab/>
            </w:r>
            <w:r>
              <w:rPr>
                <w:rStyle w:val="IndexLink"/>
              </w:rPr>
              <w:t>270</w:t>
            </w:r>
          </w:hyperlink>
        </w:p>
        <w:p>
          <w:pPr>
            <w:pStyle w:val="Contents5"/>
            <w:tabs>
              <w:tab w:val="clear" w:pos="7892"/>
              <w:tab w:val="right" w:pos="9026" w:leader="dot"/>
            </w:tabs>
            <w:rPr/>
          </w:pPr>
          <w:hyperlink w:anchor="__RefHeading___Toc466070_1588784861">
            <w:r>
              <w:rPr>
                <w:webHidden/>
                <w:rStyle w:val="IndexLink"/>
              </w:rPr>
              <w:t>8</w:t>
            </w:r>
            <w:r>
              <w:rPr>
                <w:rStyle w:val="IndexLink"/>
                <w:rtl w:val="true"/>
              </w:rPr>
              <w:t xml:space="preserve">. </w:t>
            </w:r>
            <w:r>
              <w:rPr>
                <w:rStyle w:val="IndexLink"/>
                <w:rtl w:val="true"/>
              </w:rPr>
              <w:t>سلمان الفارسى</w:t>
            </w:r>
            <w:r>
              <w:rPr>
                <w:rStyle w:val="IndexLink"/>
                <w:rtl w:val="true"/>
              </w:rPr>
              <w:tab/>
            </w:r>
            <w:r>
              <w:rPr>
                <w:rStyle w:val="IndexLink"/>
              </w:rPr>
              <w:t>271</w:t>
            </w:r>
          </w:hyperlink>
        </w:p>
        <w:p>
          <w:pPr>
            <w:pStyle w:val="Contents5"/>
            <w:tabs>
              <w:tab w:val="clear" w:pos="7892"/>
              <w:tab w:val="right" w:pos="9026" w:leader="dot"/>
            </w:tabs>
            <w:rPr/>
          </w:pPr>
          <w:hyperlink w:anchor="__RefHeading___Toc466072_1588784861">
            <w:r>
              <w:rPr>
                <w:webHidden/>
                <w:rStyle w:val="IndexLink"/>
              </w:rPr>
              <w:t>9</w:t>
            </w:r>
            <w:r>
              <w:rPr>
                <w:rStyle w:val="IndexLink"/>
                <w:rtl w:val="true"/>
              </w:rPr>
              <w:t xml:space="preserve">. </w:t>
            </w:r>
            <w:r>
              <w:rPr>
                <w:rStyle w:val="IndexLink"/>
                <w:rtl w:val="true"/>
              </w:rPr>
              <w:t>امّ‌سلمة</w:t>
            </w:r>
            <w:r>
              <w:rPr>
                <w:rStyle w:val="IndexLink"/>
                <w:rtl w:val="true"/>
              </w:rPr>
              <w:tab/>
            </w:r>
            <w:r>
              <w:rPr>
                <w:rStyle w:val="IndexLink"/>
              </w:rPr>
              <w:t>273</w:t>
            </w:r>
          </w:hyperlink>
        </w:p>
        <w:p>
          <w:pPr>
            <w:pStyle w:val="Contents5"/>
            <w:tabs>
              <w:tab w:val="clear" w:pos="7892"/>
              <w:tab w:val="right" w:pos="9026" w:leader="dot"/>
            </w:tabs>
            <w:rPr/>
          </w:pPr>
          <w:hyperlink w:anchor="__RefHeading___Toc466074_1588784861">
            <w:r>
              <w:rPr>
                <w:webHidden/>
                <w:rStyle w:val="IndexLink"/>
              </w:rPr>
              <w:t>10</w:t>
            </w:r>
            <w:r>
              <w:rPr>
                <w:rStyle w:val="IndexLink"/>
                <w:rtl w:val="true"/>
              </w:rPr>
              <w:t xml:space="preserve">. </w:t>
            </w:r>
            <w:r>
              <w:rPr>
                <w:rStyle w:val="IndexLink"/>
                <w:rtl w:val="true"/>
              </w:rPr>
              <w:t xml:space="preserve">الضحّاك </w:t>
            </w:r>
            <w:r>
              <w:rPr>
                <w:rStyle w:val="IndexLink"/>
                <w:rtl w:val="true"/>
              </w:rPr>
              <w:t xml:space="preserve">- </w:t>
            </w:r>
            <w:r>
              <w:rPr>
                <w:rStyle w:val="IndexLink"/>
                <w:rtl w:val="true"/>
              </w:rPr>
              <w:t xml:space="preserve">أو أبوالضحّاك </w:t>
            </w:r>
            <w:r>
              <w:rPr>
                <w:rStyle w:val="IndexLink"/>
                <w:rtl w:val="true"/>
              </w:rPr>
              <w:t xml:space="preserve">- </w:t>
            </w:r>
            <w:r>
              <w:rPr>
                <w:rStyle w:val="IndexLink"/>
                <w:rtl w:val="true"/>
              </w:rPr>
              <w:t>الأنصارى</w:t>
            </w:r>
            <w:r>
              <w:rPr>
                <w:rStyle w:val="IndexLink"/>
                <w:rtl w:val="true"/>
              </w:rPr>
              <w:tab/>
            </w:r>
            <w:r>
              <w:rPr>
                <w:rStyle w:val="IndexLink"/>
              </w:rPr>
              <w:t>273</w:t>
            </w:r>
          </w:hyperlink>
        </w:p>
        <w:p>
          <w:pPr>
            <w:pStyle w:val="Contents5"/>
            <w:tabs>
              <w:tab w:val="clear" w:pos="7892"/>
              <w:tab w:val="right" w:pos="9026" w:leader="dot"/>
            </w:tabs>
            <w:rPr/>
          </w:pPr>
          <w:hyperlink w:anchor="__RefHeading___Toc466076_1588784861">
            <w:r>
              <w:rPr>
                <w:webHidden/>
                <w:rStyle w:val="IndexLink"/>
              </w:rPr>
              <w:t>11</w:t>
            </w:r>
            <w:r>
              <w:rPr>
                <w:rStyle w:val="IndexLink"/>
                <w:rtl w:val="true"/>
              </w:rPr>
              <w:t xml:space="preserve">. </w:t>
            </w:r>
            <w:r>
              <w:rPr>
                <w:rStyle w:val="IndexLink"/>
                <w:rtl w:val="true"/>
              </w:rPr>
              <w:t>عائشة</w:t>
            </w:r>
            <w:r>
              <w:rPr>
                <w:rStyle w:val="IndexLink"/>
                <w:rtl w:val="true"/>
              </w:rPr>
              <w:tab/>
            </w:r>
            <w:r>
              <w:rPr>
                <w:rStyle w:val="IndexLink"/>
              </w:rPr>
              <w:t>275</w:t>
            </w:r>
          </w:hyperlink>
        </w:p>
        <w:p>
          <w:pPr>
            <w:pStyle w:val="Contents5"/>
            <w:tabs>
              <w:tab w:val="clear" w:pos="7892"/>
              <w:tab w:val="right" w:pos="9026" w:leader="dot"/>
            </w:tabs>
            <w:rPr/>
          </w:pPr>
          <w:hyperlink w:anchor="__RefHeading___Toc466078_1588784861">
            <w:r>
              <w:rPr>
                <w:webHidden/>
                <w:rStyle w:val="IndexLink"/>
              </w:rPr>
              <w:t>12</w:t>
            </w:r>
            <w:r>
              <w:rPr>
                <w:rStyle w:val="IndexLink"/>
                <w:rtl w:val="true"/>
              </w:rPr>
              <w:t xml:space="preserve">. </w:t>
            </w:r>
            <w:r>
              <w:rPr>
                <w:rStyle w:val="IndexLink"/>
                <w:rtl w:val="true"/>
              </w:rPr>
              <w:t>عبدالله بن عبّاس</w:t>
            </w:r>
            <w:r>
              <w:rPr>
                <w:rStyle w:val="IndexLink"/>
                <w:rtl w:val="true"/>
              </w:rPr>
              <w:tab/>
            </w:r>
            <w:r>
              <w:rPr>
                <w:rStyle w:val="IndexLink"/>
              </w:rPr>
              <w:t>277</w:t>
            </w:r>
          </w:hyperlink>
        </w:p>
        <w:p>
          <w:pPr>
            <w:pStyle w:val="Contents5"/>
            <w:tabs>
              <w:tab w:val="clear" w:pos="7892"/>
              <w:tab w:val="right" w:pos="9026" w:leader="dot"/>
            </w:tabs>
            <w:rPr/>
          </w:pPr>
          <w:hyperlink w:anchor="__RefHeading___Toc466080_1588784861">
            <w:r>
              <w:rPr>
                <w:webHidden/>
                <w:rStyle w:val="IndexLink"/>
              </w:rPr>
              <w:t>13</w:t>
            </w:r>
            <w:r>
              <w:rPr>
                <w:rStyle w:val="IndexLink"/>
                <w:rtl w:val="true"/>
              </w:rPr>
              <w:t xml:space="preserve">. </w:t>
            </w:r>
            <w:r>
              <w:rPr>
                <w:rStyle w:val="IndexLink"/>
                <w:rtl w:val="true"/>
              </w:rPr>
              <w:t>عبدالله بن مسعود</w:t>
            </w:r>
            <w:r>
              <w:rPr>
                <w:rStyle w:val="IndexLink"/>
                <w:rtl w:val="true"/>
              </w:rPr>
              <w:tab/>
            </w:r>
            <w:r>
              <w:rPr>
                <w:rStyle w:val="IndexLink"/>
              </w:rPr>
              <w:t>279</w:t>
            </w:r>
          </w:hyperlink>
        </w:p>
        <w:p>
          <w:pPr>
            <w:pStyle w:val="Contents5"/>
            <w:tabs>
              <w:tab w:val="clear" w:pos="7892"/>
              <w:tab w:val="right" w:pos="9026" w:leader="dot"/>
            </w:tabs>
            <w:rPr/>
          </w:pPr>
          <w:hyperlink w:anchor="__RefHeading___Toc466082_1588784861">
            <w:r>
              <w:rPr>
                <w:webHidden/>
                <w:rStyle w:val="IndexLink"/>
              </w:rPr>
              <w:t>14</w:t>
            </w:r>
            <w:r>
              <w:rPr>
                <w:rStyle w:val="IndexLink"/>
                <w:rtl w:val="true"/>
              </w:rPr>
              <w:t xml:space="preserve">. </w:t>
            </w:r>
            <w:r>
              <w:rPr>
                <w:rStyle w:val="IndexLink"/>
                <w:rtl w:val="true"/>
              </w:rPr>
              <w:t>على بن الحسين عليهما السلام</w:t>
            </w:r>
            <w:r>
              <w:rPr>
                <w:rStyle w:val="IndexLink"/>
                <w:rtl w:val="true"/>
              </w:rPr>
              <w:tab/>
            </w:r>
            <w:r>
              <w:rPr>
                <w:rStyle w:val="IndexLink"/>
              </w:rPr>
              <w:t>280</w:t>
            </w:r>
          </w:hyperlink>
        </w:p>
        <w:p>
          <w:pPr>
            <w:pStyle w:val="Contents5"/>
            <w:tabs>
              <w:tab w:val="clear" w:pos="7892"/>
              <w:tab w:val="right" w:pos="9026" w:leader="dot"/>
            </w:tabs>
            <w:rPr/>
          </w:pPr>
          <w:hyperlink w:anchor="__RefHeading___Toc466084_1588784861">
            <w:r>
              <w:rPr>
                <w:webHidden/>
                <w:rStyle w:val="IndexLink"/>
              </w:rPr>
              <w:t>15</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280</w:t>
            </w:r>
          </w:hyperlink>
        </w:p>
        <w:p>
          <w:pPr>
            <w:pStyle w:val="Contents4"/>
            <w:tabs>
              <w:tab w:val="clear" w:pos="8176"/>
              <w:tab w:val="right" w:pos="9026" w:leader="dot"/>
            </w:tabs>
            <w:rPr/>
          </w:pPr>
          <w:hyperlink w:anchor="__RefHeading___Toc466086_1588784861">
            <w:r>
              <w:rPr>
                <w:webHidden/>
                <w:rStyle w:val="IndexLink"/>
                <w:rtl w:val="true"/>
              </w:rPr>
              <w:t>الثانى</w:t>
            </w:r>
            <w:r>
              <w:rPr>
                <w:rStyle w:val="IndexLink"/>
                <w:rtl w:val="true"/>
              </w:rPr>
              <w:t xml:space="preserve">: </w:t>
            </w:r>
            <w:r>
              <w:rPr>
                <w:rStyle w:val="IndexLink"/>
                <w:rtl w:val="true"/>
              </w:rPr>
              <w:t>أنّه عليه السلام أحبّ‌ الناس إلي الله تعالي ورسوله صلي الله عليه وآله وسلم وهو علي نحوين</w:t>
            </w:r>
            <w:r>
              <w:rPr>
                <w:rStyle w:val="IndexLink"/>
                <w:rtl w:val="true"/>
              </w:rPr>
              <w:t>:</w:t>
              <w:tab/>
            </w:r>
            <w:r>
              <w:rPr>
                <w:rStyle w:val="IndexLink"/>
              </w:rPr>
              <w:t>283</w:t>
            </w:r>
          </w:hyperlink>
        </w:p>
        <w:p>
          <w:pPr>
            <w:pStyle w:val="Contents5"/>
            <w:tabs>
              <w:tab w:val="clear" w:pos="7892"/>
              <w:tab w:val="right" w:pos="9026" w:leader="dot"/>
            </w:tabs>
            <w:rPr/>
          </w:pPr>
          <w:hyperlink w:anchor="__RefHeading___Toc466088_1588784861">
            <w:r>
              <w:rPr>
                <w:webHidden/>
                <w:rStyle w:val="IndexLink"/>
              </w:rPr>
              <w:t>1</w:t>
            </w:r>
            <w:r>
              <w:rPr>
                <w:rStyle w:val="IndexLink"/>
                <w:rtl w:val="true"/>
              </w:rPr>
              <w:t xml:space="preserve">. </w:t>
            </w:r>
            <w:r>
              <w:rPr>
                <w:rStyle w:val="IndexLink"/>
                <w:rtl w:val="true"/>
              </w:rPr>
              <w:t>حديث الطير</w:t>
            </w:r>
            <w:r>
              <w:rPr>
                <w:rStyle w:val="IndexLink"/>
                <w:rtl w:val="true"/>
              </w:rPr>
              <w:tab/>
            </w:r>
            <w:r>
              <w:rPr>
                <w:rStyle w:val="IndexLink"/>
              </w:rPr>
              <w:t>283</w:t>
            </w:r>
          </w:hyperlink>
        </w:p>
        <w:p>
          <w:pPr>
            <w:pStyle w:val="Contents6"/>
            <w:tabs>
              <w:tab w:val="clear" w:pos="7609"/>
              <w:tab w:val="right" w:pos="9026" w:leader="dot"/>
            </w:tabs>
            <w:rPr/>
          </w:pPr>
          <w:hyperlink w:anchor="__RefHeading___Toc466090_1588784861">
            <w:r>
              <w:rPr>
                <w:webHidden/>
                <w:rStyle w:val="IndexLink"/>
                <w:rtl w:val="true"/>
              </w:rPr>
              <w:t>اشارة</w:t>
            </w:r>
            <w:r>
              <w:rPr>
                <w:rStyle w:val="IndexLink"/>
                <w:rtl w:val="true"/>
              </w:rPr>
              <w:tab/>
            </w:r>
            <w:r>
              <w:rPr>
                <w:rStyle w:val="IndexLink"/>
              </w:rPr>
              <w:t>283</w:t>
            </w:r>
          </w:hyperlink>
        </w:p>
        <w:p>
          <w:pPr>
            <w:pStyle w:val="Contents6"/>
            <w:tabs>
              <w:tab w:val="clear" w:pos="7609"/>
              <w:tab w:val="right" w:pos="9026" w:leader="dot"/>
            </w:tabs>
            <w:rPr/>
          </w:pPr>
          <w:hyperlink w:anchor="__RefHeading___Toc466092_1588784861">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283</w:t>
            </w:r>
          </w:hyperlink>
        </w:p>
        <w:p>
          <w:pPr>
            <w:pStyle w:val="Contents6"/>
            <w:tabs>
              <w:tab w:val="clear" w:pos="7609"/>
              <w:tab w:val="right" w:pos="9026" w:leader="dot"/>
            </w:tabs>
            <w:rPr/>
          </w:pPr>
          <w:hyperlink w:anchor="__RefHeading___Toc466094_1588784861">
            <w:r>
              <w:rPr>
                <w:webHidden/>
                <w:rStyle w:val="IndexLink"/>
              </w:rPr>
              <w:t>1</w:t>
            </w:r>
            <w:r>
              <w:rPr>
                <w:rStyle w:val="IndexLink"/>
                <w:rtl w:val="true"/>
              </w:rPr>
              <w:t xml:space="preserve">. </w:t>
            </w:r>
            <w:r>
              <w:rPr>
                <w:rStyle w:val="IndexLink"/>
                <w:rtl w:val="true"/>
              </w:rPr>
              <w:t>أبان بن أبى‌عيّاش عن أنس</w:t>
            </w:r>
            <w:r>
              <w:rPr>
                <w:rStyle w:val="IndexLink"/>
                <w:rtl w:val="true"/>
              </w:rPr>
              <w:tab/>
            </w:r>
            <w:r>
              <w:rPr>
                <w:rStyle w:val="IndexLink"/>
              </w:rPr>
              <w:t>284</w:t>
            </w:r>
          </w:hyperlink>
        </w:p>
        <w:p>
          <w:pPr>
            <w:pStyle w:val="Contents6"/>
            <w:tabs>
              <w:tab w:val="clear" w:pos="7609"/>
              <w:tab w:val="right" w:pos="9026" w:leader="dot"/>
            </w:tabs>
            <w:rPr/>
          </w:pPr>
          <w:hyperlink w:anchor="__RefHeading___Toc466096_1588784861">
            <w:r>
              <w:rPr>
                <w:webHidden/>
                <w:rStyle w:val="IndexLink"/>
              </w:rPr>
              <w:t>2</w:t>
            </w:r>
            <w:r>
              <w:rPr>
                <w:rStyle w:val="IndexLink"/>
                <w:rtl w:val="true"/>
              </w:rPr>
              <w:t>و</w:t>
            </w:r>
            <w:r>
              <w:rPr>
                <w:rStyle w:val="IndexLink"/>
              </w:rPr>
              <w:t>3</w:t>
            </w:r>
            <w:r>
              <w:rPr>
                <w:rStyle w:val="IndexLink"/>
                <w:rtl w:val="true"/>
              </w:rPr>
              <w:t xml:space="preserve">. </w:t>
            </w:r>
            <w:r>
              <w:rPr>
                <w:rStyle w:val="IndexLink"/>
                <w:rtl w:val="true"/>
              </w:rPr>
              <w:t>إبراهيم بن مهاجر وإبراهيم بن هدبة عن أنس</w:t>
            </w:r>
            <w:r>
              <w:rPr>
                <w:rStyle w:val="IndexLink"/>
                <w:rtl w:val="true"/>
              </w:rPr>
              <w:tab/>
            </w:r>
            <w:r>
              <w:rPr>
                <w:rStyle w:val="IndexLink"/>
              </w:rPr>
              <w:t>284</w:t>
            </w:r>
          </w:hyperlink>
        </w:p>
        <w:p>
          <w:pPr>
            <w:pStyle w:val="Contents6"/>
            <w:tabs>
              <w:tab w:val="clear" w:pos="7609"/>
              <w:tab w:val="right" w:pos="9026" w:leader="dot"/>
            </w:tabs>
            <w:rPr/>
          </w:pPr>
          <w:hyperlink w:anchor="__RefHeading___Toc466098_1588784861">
            <w:r>
              <w:rPr>
                <w:webHidden/>
                <w:rStyle w:val="IndexLink"/>
              </w:rPr>
              <w:t>4</w:t>
            </w:r>
            <w:r>
              <w:rPr>
                <w:rStyle w:val="IndexLink"/>
                <w:rtl w:val="true"/>
              </w:rPr>
              <w:t xml:space="preserve">. </w:t>
            </w:r>
            <w:r>
              <w:rPr>
                <w:rStyle w:val="IndexLink"/>
                <w:rtl w:val="true"/>
              </w:rPr>
              <w:t>إبراهيم بن يزيد عن أنس</w:t>
            </w:r>
            <w:r>
              <w:rPr>
                <w:rStyle w:val="IndexLink"/>
                <w:rtl w:val="true"/>
              </w:rPr>
              <w:tab/>
            </w:r>
            <w:r>
              <w:rPr>
                <w:rStyle w:val="IndexLink"/>
              </w:rPr>
              <w:t>285</w:t>
            </w:r>
          </w:hyperlink>
        </w:p>
        <w:p>
          <w:pPr>
            <w:pStyle w:val="Contents6"/>
            <w:tabs>
              <w:tab w:val="clear" w:pos="7609"/>
              <w:tab w:val="right" w:pos="9026" w:leader="dot"/>
            </w:tabs>
            <w:rPr/>
          </w:pPr>
          <w:hyperlink w:anchor="__RefHeading___Toc466100_1588784861">
            <w:r>
              <w:rPr>
                <w:webHidden/>
                <w:rStyle w:val="IndexLink"/>
              </w:rPr>
              <w:t>5</w:t>
            </w:r>
            <w:r>
              <w:rPr>
                <w:rStyle w:val="IndexLink"/>
                <w:rtl w:val="true"/>
              </w:rPr>
              <w:t xml:space="preserve">. </w:t>
            </w:r>
            <w:r>
              <w:rPr>
                <w:rStyle w:val="IndexLink"/>
                <w:rtl w:val="true"/>
              </w:rPr>
              <w:t>إسحاق بن عبدالله عن أنس</w:t>
            </w:r>
            <w:r>
              <w:rPr>
                <w:rStyle w:val="IndexLink"/>
                <w:rtl w:val="true"/>
              </w:rPr>
              <w:tab/>
            </w:r>
            <w:r>
              <w:rPr>
                <w:rStyle w:val="IndexLink"/>
              </w:rPr>
              <w:t>285</w:t>
            </w:r>
          </w:hyperlink>
        </w:p>
        <w:p>
          <w:pPr>
            <w:pStyle w:val="Contents6"/>
            <w:tabs>
              <w:tab w:val="clear" w:pos="7609"/>
              <w:tab w:val="right" w:pos="9026" w:leader="dot"/>
            </w:tabs>
            <w:rPr/>
          </w:pPr>
          <w:hyperlink w:anchor="__RefHeading___Toc466102_1588784861">
            <w:r>
              <w:rPr>
                <w:webHidden/>
                <w:rStyle w:val="IndexLink"/>
              </w:rPr>
              <w:t>6</w:t>
            </w:r>
            <w:r>
              <w:rPr>
                <w:rStyle w:val="IndexLink"/>
                <w:rtl w:val="true"/>
              </w:rPr>
              <w:t xml:space="preserve">. </w:t>
            </w:r>
            <w:r>
              <w:rPr>
                <w:rStyle w:val="IndexLink"/>
                <w:rtl w:val="true"/>
              </w:rPr>
              <w:t>إسماعيل الكوفى عن أنس</w:t>
            </w:r>
            <w:r>
              <w:rPr>
                <w:rStyle w:val="IndexLink"/>
                <w:rtl w:val="true"/>
              </w:rPr>
              <w:tab/>
            </w:r>
            <w:r>
              <w:rPr>
                <w:rStyle w:val="IndexLink"/>
              </w:rPr>
              <w:t>286</w:t>
            </w:r>
          </w:hyperlink>
        </w:p>
        <w:p>
          <w:pPr>
            <w:pStyle w:val="Contents6"/>
            <w:tabs>
              <w:tab w:val="clear" w:pos="7609"/>
              <w:tab w:val="right" w:pos="9026" w:leader="dot"/>
            </w:tabs>
            <w:rPr/>
          </w:pPr>
          <w:hyperlink w:anchor="__RefHeading___Toc466104_1588784861">
            <w:r>
              <w:rPr>
                <w:webHidden/>
                <w:rStyle w:val="IndexLink"/>
              </w:rPr>
              <w:t>7</w:t>
            </w:r>
            <w:r>
              <w:rPr>
                <w:rStyle w:val="IndexLink"/>
                <w:rtl w:val="true"/>
              </w:rPr>
              <w:t xml:space="preserve">. </w:t>
            </w:r>
            <w:r>
              <w:rPr>
                <w:rStyle w:val="IndexLink"/>
                <w:rtl w:val="true"/>
              </w:rPr>
              <w:t>إسماعيل بن سلمان عن أنس</w:t>
            </w:r>
            <w:r>
              <w:rPr>
                <w:rStyle w:val="IndexLink"/>
                <w:rtl w:val="true"/>
              </w:rPr>
              <w:tab/>
            </w:r>
            <w:r>
              <w:rPr>
                <w:rStyle w:val="IndexLink"/>
              </w:rPr>
              <w:t>286</w:t>
            </w:r>
          </w:hyperlink>
        </w:p>
        <w:p>
          <w:pPr>
            <w:pStyle w:val="Contents6"/>
            <w:tabs>
              <w:tab w:val="clear" w:pos="7609"/>
              <w:tab w:val="right" w:pos="9026" w:leader="dot"/>
            </w:tabs>
            <w:rPr/>
          </w:pPr>
          <w:hyperlink w:anchor="__RefHeading___Toc466106_1588784861">
            <w:r>
              <w:rPr>
                <w:webHidden/>
                <w:rStyle w:val="IndexLink"/>
              </w:rPr>
              <w:t>8</w:t>
            </w:r>
            <w:r>
              <w:rPr>
                <w:rStyle w:val="IndexLink"/>
                <w:rtl w:val="true"/>
              </w:rPr>
              <w:t xml:space="preserve">. </w:t>
            </w:r>
            <w:r>
              <w:rPr>
                <w:rStyle w:val="IndexLink"/>
                <w:rtl w:val="true"/>
              </w:rPr>
              <w:t>إسماعيل بن عبدالرحمان السدّى عن أنس</w:t>
            </w:r>
            <w:r>
              <w:rPr>
                <w:rStyle w:val="IndexLink"/>
                <w:rtl w:val="true"/>
              </w:rPr>
              <w:tab/>
            </w:r>
            <w:r>
              <w:rPr>
                <w:rStyle w:val="IndexLink"/>
              </w:rPr>
              <w:t>289</w:t>
            </w:r>
          </w:hyperlink>
        </w:p>
        <w:p>
          <w:pPr>
            <w:pStyle w:val="Contents6"/>
            <w:tabs>
              <w:tab w:val="clear" w:pos="7609"/>
              <w:tab w:val="right" w:pos="9026" w:leader="dot"/>
            </w:tabs>
            <w:rPr/>
          </w:pPr>
          <w:hyperlink w:anchor="__RefHeading___Toc466108_1588784861">
            <w:r>
              <w:rPr>
                <w:webHidden/>
                <w:rStyle w:val="IndexLink"/>
              </w:rPr>
              <w:t>9</w:t>
            </w:r>
            <w:r>
              <w:rPr>
                <w:rStyle w:val="IndexLink"/>
                <w:rtl w:val="true"/>
              </w:rPr>
              <w:t xml:space="preserve">- </w:t>
            </w:r>
            <w:r>
              <w:rPr>
                <w:rStyle w:val="IndexLink"/>
              </w:rPr>
              <w:t>12</w:t>
            </w:r>
            <w:r>
              <w:rPr>
                <w:rStyle w:val="IndexLink"/>
                <w:rtl w:val="true"/>
              </w:rPr>
              <w:t xml:space="preserve">. </w:t>
            </w:r>
            <w:r>
              <w:rPr>
                <w:rStyle w:val="IndexLink"/>
                <w:rtl w:val="true"/>
              </w:rPr>
              <w:t>إسماعيل بن عبدالله بن جعفر وإسماعيل بن وردان وبرذعة بن عبدالرحمان وبسّام الصيرفى عن أنس</w:t>
            </w:r>
            <w:r>
              <w:rPr>
                <w:rStyle w:val="IndexLink"/>
                <w:rtl w:val="true"/>
              </w:rPr>
              <w:tab/>
            </w:r>
            <w:r>
              <w:rPr>
                <w:rStyle w:val="IndexLink"/>
              </w:rPr>
              <w:t>291</w:t>
            </w:r>
          </w:hyperlink>
        </w:p>
        <w:p>
          <w:pPr>
            <w:pStyle w:val="Contents6"/>
            <w:tabs>
              <w:tab w:val="clear" w:pos="7609"/>
              <w:tab w:val="right" w:pos="9026" w:leader="dot"/>
            </w:tabs>
            <w:rPr/>
          </w:pPr>
          <w:hyperlink w:anchor="__RefHeading___Toc466110_1588784861">
            <w:r>
              <w:rPr>
                <w:webHidden/>
                <w:rStyle w:val="IndexLink"/>
              </w:rPr>
              <w:t>13</w:t>
            </w:r>
            <w:r>
              <w:rPr>
                <w:rStyle w:val="IndexLink"/>
                <w:rtl w:val="true"/>
              </w:rPr>
              <w:t xml:space="preserve">. </w:t>
            </w:r>
            <w:r>
              <w:rPr>
                <w:rStyle w:val="IndexLink"/>
                <w:rtl w:val="true"/>
              </w:rPr>
              <w:t>ثابت البنانى عن أنس</w:t>
            </w:r>
            <w:r>
              <w:rPr>
                <w:rStyle w:val="IndexLink"/>
                <w:rtl w:val="true"/>
              </w:rPr>
              <w:tab/>
            </w:r>
            <w:r>
              <w:rPr>
                <w:rStyle w:val="IndexLink"/>
              </w:rPr>
              <w:t>291</w:t>
            </w:r>
          </w:hyperlink>
        </w:p>
        <w:p>
          <w:pPr>
            <w:pStyle w:val="Contents6"/>
            <w:tabs>
              <w:tab w:val="clear" w:pos="7609"/>
              <w:tab w:val="right" w:pos="9026" w:leader="dot"/>
            </w:tabs>
            <w:rPr/>
          </w:pPr>
          <w:hyperlink w:anchor="__RefHeading___Toc466112_1588784861">
            <w:r>
              <w:rPr>
                <w:webHidden/>
                <w:rStyle w:val="IndexLink"/>
              </w:rPr>
              <w:t>14</w:t>
            </w:r>
            <w:r>
              <w:rPr>
                <w:rStyle w:val="IndexLink"/>
                <w:rtl w:val="true"/>
              </w:rPr>
              <w:t xml:space="preserve">. </w:t>
            </w:r>
            <w:r>
              <w:rPr>
                <w:rStyle w:val="IndexLink"/>
                <w:rtl w:val="true"/>
              </w:rPr>
              <w:t>ثمامة عن أنس</w:t>
            </w:r>
            <w:r>
              <w:rPr>
                <w:rStyle w:val="IndexLink"/>
                <w:rtl w:val="true"/>
              </w:rPr>
              <w:tab/>
            </w:r>
            <w:r>
              <w:rPr>
                <w:rStyle w:val="IndexLink"/>
              </w:rPr>
              <w:t>293</w:t>
            </w:r>
          </w:hyperlink>
        </w:p>
        <w:p>
          <w:pPr>
            <w:pStyle w:val="Contents6"/>
            <w:tabs>
              <w:tab w:val="clear" w:pos="7609"/>
              <w:tab w:val="right" w:pos="9026" w:leader="dot"/>
            </w:tabs>
            <w:rPr/>
          </w:pPr>
          <w:hyperlink w:anchor="__RefHeading___Toc466114_1588784861">
            <w:r>
              <w:rPr>
                <w:webHidden/>
                <w:rStyle w:val="IndexLink"/>
              </w:rPr>
              <w:t>15</w:t>
            </w:r>
            <w:r>
              <w:rPr>
                <w:rStyle w:val="IndexLink"/>
                <w:rtl w:val="true"/>
              </w:rPr>
              <w:t xml:space="preserve">. </w:t>
            </w:r>
            <w:r>
              <w:rPr>
                <w:rStyle w:val="IndexLink"/>
                <w:rtl w:val="true"/>
              </w:rPr>
              <w:t>جعفر بن سليمان عن أنس</w:t>
            </w:r>
            <w:r>
              <w:rPr>
                <w:rStyle w:val="IndexLink"/>
                <w:rtl w:val="true"/>
              </w:rPr>
              <w:tab/>
            </w:r>
            <w:r>
              <w:rPr>
                <w:rStyle w:val="IndexLink"/>
              </w:rPr>
              <w:t>294</w:t>
            </w:r>
          </w:hyperlink>
        </w:p>
        <w:p>
          <w:pPr>
            <w:pStyle w:val="Contents6"/>
            <w:tabs>
              <w:tab w:val="clear" w:pos="7609"/>
              <w:tab w:val="right" w:pos="9026" w:leader="dot"/>
            </w:tabs>
            <w:rPr/>
          </w:pPr>
          <w:hyperlink w:anchor="__RefHeading___Toc466116_1588784861">
            <w:r>
              <w:rPr>
                <w:webHidden/>
                <w:rStyle w:val="IndexLink"/>
              </w:rPr>
              <w:t>16</w:t>
            </w:r>
            <w:r>
              <w:rPr>
                <w:rStyle w:val="IndexLink"/>
                <w:rtl w:val="true"/>
              </w:rPr>
              <w:t xml:space="preserve">. </w:t>
            </w:r>
            <w:r>
              <w:rPr>
                <w:rStyle w:val="IndexLink"/>
                <w:rtl w:val="true"/>
              </w:rPr>
              <w:t>أبوجعفر السبّاك عن أنس</w:t>
            </w:r>
            <w:r>
              <w:rPr>
                <w:rStyle w:val="IndexLink"/>
                <w:rtl w:val="true"/>
              </w:rPr>
              <w:tab/>
            </w:r>
            <w:r>
              <w:rPr>
                <w:rStyle w:val="IndexLink"/>
              </w:rPr>
              <w:t>294</w:t>
            </w:r>
          </w:hyperlink>
        </w:p>
        <w:p>
          <w:pPr>
            <w:pStyle w:val="Contents6"/>
            <w:tabs>
              <w:tab w:val="clear" w:pos="7609"/>
              <w:tab w:val="right" w:pos="9026" w:leader="dot"/>
            </w:tabs>
            <w:rPr/>
          </w:pPr>
          <w:hyperlink w:anchor="__RefHeading___Toc466118_1588784861">
            <w:r>
              <w:rPr>
                <w:webHidden/>
                <w:rStyle w:val="IndexLink"/>
              </w:rPr>
              <w:t>17</w:t>
            </w:r>
            <w:r>
              <w:rPr>
                <w:rStyle w:val="IndexLink"/>
                <w:rtl w:val="true"/>
              </w:rPr>
              <w:t xml:space="preserve">. </w:t>
            </w:r>
            <w:r>
              <w:rPr>
                <w:rStyle w:val="IndexLink"/>
                <w:rtl w:val="true"/>
              </w:rPr>
              <w:t>حجّاج بن يوسف عن أنس</w:t>
            </w:r>
            <w:r>
              <w:rPr>
                <w:rStyle w:val="IndexLink"/>
                <w:rtl w:val="true"/>
              </w:rPr>
              <w:tab/>
            </w:r>
            <w:r>
              <w:rPr>
                <w:rStyle w:val="IndexLink"/>
              </w:rPr>
              <w:t>294</w:t>
            </w:r>
          </w:hyperlink>
        </w:p>
        <w:p>
          <w:pPr>
            <w:pStyle w:val="Contents6"/>
            <w:tabs>
              <w:tab w:val="clear" w:pos="7609"/>
              <w:tab w:val="right" w:pos="9026" w:leader="dot"/>
            </w:tabs>
            <w:rPr/>
          </w:pPr>
          <w:hyperlink w:anchor="__RefHeading___Toc466120_1588784861">
            <w:r>
              <w:rPr>
                <w:webHidden/>
                <w:rStyle w:val="IndexLink"/>
              </w:rPr>
              <w:t>18</w:t>
            </w:r>
            <w:r>
              <w:rPr>
                <w:rStyle w:val="IndexLink"/>
                <w:rtl w:val="true"/>
              </w:rPr>
              <w:t xml:space="preserve">. </w:t>
            </w:r>
            <w:r>
              <w:rPr>
                <w:rStyle w:val="IndexLink"/>
                <w:rtl w:val="true"/>
              </w:rPr>
              <w:t>أبوحذيفة عن أنس</w:t>
            </w:r>
            <w:r>
              <w:rPr>
                <w:rStyle w:val="IndexLink"/>
                <w:rtl w:val="true"/>
              </w:rPr>
              <w:tab/>
            </w:r>
            <w:r>
              <w:rPr>
                <w:rStyle w:val="IndexLink"/>
              </w:rPr>
              <w:t>295</w:t>
            </w:r>
          </w:hyperlink>
        </w:p>
        <w:p>
          <w:pPr>
            <w:pStyle w:val="Contents6"/>
            <w:tabs>
              <w:tab w:val="clear" w:pos="7609"/>
              <w:tab w:val="right" w:pos="9026" w:leader="dot"/>
            </w:tabs>
            <w:rPr/>
          </w:pPr>
          <w:hyperlink w:anchor="__RefHeading___Toc466122_1588784861">
            <w:r>
              <w:rPr>
                <w:webHidden/>
                <w:rStyle w:val="IndexLink"/>
              </w:rPr>
              <w:t>19</w:t>
            </w:r>
            <w:r>
              <w:rPr>
                <w:rStyle w:val="IndexLink"/>
                <w:rtl w:val="true"/>
              </w:rPr>
              <w:t xml:space="preserve">. </w:t>
            </w:r>
            <w:r>
              <w:rPr>
                <w:rStyle w:val="IndexLink"/>
                <w:rtl w:val="true"/>
              </w:rPr>
              <w:t>الحسن البصرى عن أنس</w:t>
            </w:r>
            <w:r>
              <w:rPr>
                <w:rStyle w:val="IndexLink"/>
                <w:rtl w:val="true"/>
              </w:rPr>
              <w:tab/>
            </w:r>
            <w:r>
              <w:rPr>
                <w:rStyle w:val="IndexLink"/>
              </w:rPr>
              <w:t>295</w:t>
            </w:r>
          </w:hyperlink>
        </w:p>
        <w:p>
          <w:pPr>
            <w:pStyle w:val="Contents6"/>
            <w:tabs>
              <w:tab w:val="clear" w:pos="7609"/>
              <w:tab w:val="right" w:pos="9026" w:leader="dot"/>
            </w:tabs>
            <w:rPr/>
          </w:pPr>
          <w:hyperlink w:anchor="__RefHeading___Toc466124_1588784861">
            <w:r>
              <w:rPr>
                <w:webHidden/>
                <w:rStyle w:val="IndexLink"/>
              </w:rPr>
              <w:t>20</w:t>
            </w:r>
            <w:r>
              <w:rPr>
                <w:rStyle w:val="IndexLink"/>
                <w:rtl w:val="true"/>
              </w:rPr>
              <w:t xml:space="preserve">. </w:t>
            </w:r>
            <w:r>
              <w:rPr>
                <w:rStyle w:val="IndexLink"/>
                <w:rtl w:val="true"/>
              </w:rPr>
              <w:t xml:space="preserve">الحسن </w:t>
            </w:r>
            <w:r>
              <w:rPr>
                <w:rStyle w:val="IndexLink"/>
                <w:rtl w:val="true"/>
              </w:rPr>
              <w:t xml:space="preserve">- </w:t>
            </w:r>
            <w:r>
              <w:rPr>
                <w:rStyle w:val="IndexLink"/>
                <w:rtl w:val="true"/>
              </w:rPr>
              <w:t xml:space="preserve">أو الحسين </w:t>
            </w:r>
            <w:r>
              <w:rPr>
                <w:rStyle w:val="IndexLink"/>
                <w:rtl w:val="true"/>
              </w:rPr>
              <w:t xml:space="preserve">- </w:t>
            </w:r>
            <w:r>
              <w:rPr>
                <w:rStyle w:val="IndexLink"/>
                <w:rtl w:val="true"/>
              </w:rPr>
              <w:t>بن الحكم عن أنس</w:t>
            </w:r>
            <w:r>
              <w:rPr>
                <w:rStyle w:val="IndexLink"/>
                <w:rtl w:val="true"/>
              </w:rPr>
              <w:tab/>
            </w:r>
            <w:r>
              <w:rPr>
                <w:rStyle w:val="IndexLink"/>
              </w:rPr>
              <w:t>297</w:t>
            </w:r>
          </w:hyperlink>
        </w:p>
        <w:p>
          <w:pPr>
            <w:pStyle w:val="Contents6"/>
            <w:tabs>
              <w:tab w:val="clear" w:pos="7609"/>
              <w:tab w:val="right" w:pos="9026" w:leader="dot"/>
            </w:tabs>
            <w:rPr/>
          </w:pPr>
          <w:hyperlink w:anchor="__RefHeading___Toc466126_1588784861">
            <w:r>
              <w:rPr>
                <w:webHidden/>
                <w:rStyle w:val="IndexLink"/>
              </w:rPr>
              <w:t>21</w:t>
            </w:r>
            <w:r>
              <w:rPr>
                <w:rStyle w:val="IndexLink"/>
                <w:rtl w:val="true"/>
              </w:rPr>
              <w:t xml:space="preserve">. </w:t>
            </w:r>
            <w:r>
              <w:rPr>
                <w:rStyle w:val="IndexLink"/>
                <w:rtl w:val="true"/>
              </w:rPr>
              <w:t>أبوالحكم عن أنس</w:t>
            </w:r>
            <w:r>
              <w:rPr>
                <w:rStyle w:val="IndexLink"/>
                <w:rtl w:val="true"/>
              </w:rPr>
              <w:tab/>
            </w:r>
            <w:r>
              <w:rPr>
                <w:rStyle w:val="IndexLink"/>
              </w:rPr>
              <w:t>298</w:t>
            </w:r>
          </w:hyperlink>
        </w:p>
        <w:p>
          <w:pPr>
            <w:pStyle w:val="Contents6"/>
            <w:tabs>
              <w:tab w:val="clear" w:pos="7609"/>
              <w:tab w:val="right" w:pos="9026" w:leader="dot"/>
            </w:tabs>
            <w:rPr/>
          </w:pPr>
          <w:hyperlink w:anchor="__RefHeading___Toc466128_1588784861">
            <w:r>
              <w:rPr>
                <w:webHidden/>
                <w:rStyle w:val="IndexLink"/>
              </w:rPr>
              <w:t>22</w:t>
            </w:r>
            <w:r>
              <w:rPr>
                <w:rStyle w:val="IndexLink"/>
                <w:rtl w:val="true"/>
              </w:rPr>
              <w:t xml:space="preserve">. </w:t>
            </w:r>
            <w:r>
              <w:rPr>
                <w:rStyle w:val="IndexLink"/>
                <w:rtl w:val="true"/>
              </w:rPr>
              <w:t>أبوحمزة الواسطى عن أنس</w:t>
            </w:r>
            <w:r>
              <w:rPr>
                <w:rStyle w:val="IndexLink"/>
                <w:rtl w:val="true"/>
              </w:rPr>
              <w:tab/>
            </w:r>
            <w:r>
              <w:rPr>
                <w:rStyle w:val="IndexLink"/>
              </w:rPr>
              <w:t>298</w:t>
            </w:r>
          </w:hyperlink>
        </w:p>
        <w:p>
          <w:pPr>
            <w:pStyle w:val="Contents6"/>
            <w:tabs>
              <w:tab w:val="clear" w:pos="7609"/>
              <w:tab w:val="right" w:pos="9026" w:leader="dot"/>
            </w:tabs>
            <w:rPr/>
          </w:pPr>
          <w:hyperlink w:anchor="__RefHeading___Toc466130_1588784861">
            <w:r>
              <w:rPr>
                <w:webHidden/>
                <w:rStyle w:val="IndexLink"/>
              </w:rPr>
              <w:t>23</w:t>
            </w:r>
            <w:r>
              <w:rPr>
                <w:rStyle w:val="IndexLink"/>
                <w:rtl w:val="true"/>
              </w:rPr>
              <w:t xml:space="preserve">. </w:t>
            </w:r>
            <w:r>
              <w:rPr>
                <w:rStyle w:val="IndexLink"/>
                <w:rtl w:val="true"/>
              </w:rPr>
              <w:t>حميد عن أنس</w:t>
            </w:r>
            <w:r>
              <w:rPr>
                <w:rStyle w:val="IndexLink"/>
                <w:rtl w:val="true"/>
              </w:rPr>
              <w:tab/>
            </w:r>
            <w:r>
              <w:rPr>
                <w:rStyle w:val="IndexLink"/>
              </w:rPr>
              <w:t>298</w:t>
            </w:r>
          </w:hyperlink>
        </w:p>
        <w:p>
          <w:pPr>
            <w:pStyle w:val="Contents6"/>
            <w:tabs>
              <w:tab w:val="clear" w:pos="7609"/>
              <w:tab w:val="right" w:pos="9026" w:leader="dot"/>
            </w:tabs>
            <w:rPr/>
          </w:pPr>
          <w:hyperlink w:anchor="__RefHeading___Toc466132_1588784861">
            <w:r>
              <w:rPr>
                <w:webHidden/>
                <w:rStyle w:val="IndexLink"/>
              </w:rPr>
              <w:t>24</w:t>
            </w:r>
            <w:r>
              <w:rPr>
                <w:rStyle w:val="IndexLink"/>
                <w:rtl w:val="true"/>
              </w:rPr>
              <w:t xml:space="preserve">. </w:t>
            </w:r>
            <w:r>
              <w:rPr>
                <w:rStyle w:val="IndexLink"/>
                <w:rtl w:val="true"/>
              </w:rPr>
              <w:t>خالد بن عبيد عن أنس</w:t>
            </w:r>
            <w:r>
              <w:rPr>
                <w:rStyle w:val="IndexLink"/>
                <w:rtl w:val="true"/>
              </w:rPr>
              <w:tab/>
            </w:r>
            <w:r>
              <w:rPr>
                <w:rStyle w:val="IndexLink"/>
              </w:rPr>
              <w:t>299</w:t>
            </w:r>
          </w:hyperlink>
        </w:p>
        <w:p>
          <w:pPr>
            <w:pStyle w:val="Contents6"/>
            <w:tabs>
              <w:tab w:val="clear" w:pos="7609"/>
              <w:tab w:val="right" w:pos="9026" w:leader="dot"/>
            </w:tabs>
            <w:rPr/>
          </w:pPr>
          <w:hyperlink w:anchor="__RefHeading___Toc466134_1588784861">
            <w:r>
              <w:rPr>
                <w:webHidden/>
                <w:rStyle w:val="IndexLink"/>
              </w:rPr>
              <w:t>25</w:t>
            </w:r>
            <w:r>
              <w:rPr>
                <w:rStyle w:val="IndexLink"/>
                <w:rtl w:val="true"/>
              </w:rPr>
              <w:t xml:space="preserve">. </w:t>
            </w:r>
            <w:r>
              <w:rPr>
                <w:rStyle w:val="IndexLink"/>
                <w:rtl w:val="true"/>
              </w:rPr>
              <w:t>أبوالخليل عن أنس</w:t>
            </w:r>
            <w:r>
              <w:rPr>
                <w:rStyle w:val="IndexLink"/>
                <w:rtl w:val="true"/>
              </w:rPr>
              <w:tab/>
            </w:r>
            <w:r>
              <w:rPr>
                <w:rStyle w:val="IndexLink"/>
              </w:rPr>
              <w:t>301</w:t>
            </w:r>
          </w:hyperlink>
        </w:p>
        <w:p>
          <w:pPr>
            <w:pStyle w:val="Contents6"/>
            <w:tabs>
              <w:tab w:val="clear" w:pos="7609"/>
              <w:tab w:val="right" w:pos="9026" w:leader="dot"/>
            </w:tabs>
            <w:rPr/>
          </w:pPr>
          <w:hyperlink w:anchor="__RefHeading___Toc466136_1588784861">
            <w:r>
              <w:rPr>
                <w:webHidden/>
                <w:rStyle w:val="IndexLink"/>
              </w:rPr>
              <w:t>26</w:t>
            </w:r>
            <w:r>
              <w:rPr>
                <w:rStyle w:val="IndexLink"/>
                <w:rtl w:val="true"/>
              </w:rPr>
              <w:t xml:space="preserve">. </w:t>
            </w:r>
            <w:r>
              <w:rPr>
                <w:rStyle w:val="IndexLink"/>
                <w:rtl w:val="true"/>
              </w:rPr>
              <w:t>أبوداوود السبيعى عن أنس</w:t>
            </w:r>
            <w:r>
              <w:rPr>
                <w:rStyle w:val="IndexLink"/>
                <w:rtl w:val="true"/>
              </w:rPr>
              <w:tab/>
            </w:r>
            <w:r>
              <w:rPr>
                <w:rStyle w:val="IndexLink"/>
              </w:rPr>
              <w:t>301</w:t>
            </w:r>
          </w:hyperlink>
        </w:p>
        <w:p>
          <w:pPr>
            <w:pStyle w:val="Contents6"/>
            <w:tabs>
              <w:tab w:val="clear" w:pos="7609"/>
              <w:tab w:val="right" w:pos="9026" w:leader="dot"/>
            </w:tabs>
            <w:rPr/>
          </w:pPr>
          <w:hyperlink w:anchor="__RefHeading___Toc466138_1588784861">
            <w:r>
              <w:rPr>
                <w:webHidden/>
                <w:rStyle w:val="IndexLink"/>
              </w:rPr>
              <w:t>27</w:t>
            </w:r>
            <w:r>
              <w:rPr>
                <w:rStyle w:val="IndexLink"/>
                <w:rtl w:val="true"/>
              </w:rPr>
              <w:t xml:space="preserve">. </w:t>
            </w:r>
            <w:r>
              <w:rPr>
                <w:rStyle w:val="IndexLink"/>
                <w:rtl w:val="true"/>
              </w:rPr>
              <w:t>دينار عن أنس</w:t>
            </w:r>
            <w:r>
              <w:rPr>
                <w:rStyle w:val="IndexLink"/>
                <w:rtl w:val="true"/>
              </w:rPr>
              <w:tab/>
            </w:r>
            <w:r>
              <w:rPr>
                <w:rStyle w:val="IndexLink"/>
              </w:rPr>
              <w:t>301</w:t>
            </w:r>
          </w:hyperlink>
        </w:p>
        <w:p>
          <w:pPr>
            <w:pStyle w:val="Contents6"/>
            <w:tabs>
              <w:tab w:val="clear" w:pos="7609"/>
              <w:tab w:val="right" w:pos="9026" w:leader="dot"/>
            </w:tabs>
            <w:rPr/>
          </w:pPr>
          <w:hyperlink w:anchor="__RefHeading___Toc466140_1588784861">
            <w:r>
              <w:rPr>
                <w:webHidden/>
                <w:rStyle w:val="IndexLink"/>
              </w:rPr>
              <w:t>28</w:t>
            </w:r>
            <w:r>
              <w:rPr>
                <w:rStyle w:val="IndexLink"/>
                <w:rtl w:val="true"/>
              </w:rPr>
              <w:t xml:space="preserve">. </w:t>
            </w:r>
            <w:r>
              <w:rPr>
                <w:rStyle w:val="IndexLink"/>
                <w:rtl w:val="true"/>
              </w:rPr>
              <w:t>الزبير بن عدى عن أنس</w:t>
            </w:r>
            <w:r>
              <w:rPr>
                <w:rStyle w:val="IndexLink"/>
                <w:rtl w:val="true"/>
              </w:rPr>
              <w:tab/>
            </w:r>
            <w:r>
              <w:rPr>
                <w:rStyle w:val="IndexLink"/>
              </w:rPr>
              <w:t>303</w:t>
            </w:r>
          </w:hyperlink>
        </w:p>
        <w:p>
          <w:pPr>
            <w:pStyle w:val="Contents6"/>
            <w:tabs>
              <w:tab w:val="clear" w:pos="7609"/>
              <w:tab w:val="right" w:pos="9026" w:leader="dot"/>
            </w:tabs>
            <w:rPr/>
          </w:pPr>
          <w:hyperlink w:anchor="__RefHeading___Toc466142_1588784861">
            <w:r>
              <w:rPr>
                <w:webHidden/>
                <w:rStyle w:val="IndexLink"/>
              </w:rPr>
              <w:t>29</w:t>
            </w:r>
            <w:r>
              <w:rPr>
                <w:rStyle w:val="IndexLink"/>
                <w:rtl w:val="true"/>
              </w:rPr>
              <w:t xml:space="preserve"> - </w:t>
            </w:r>
            <w:r>
              <w:rPr>
                <w:rStyle w:val="IndexLink"/>
              </w:rPr>
              <w:t>32</w:t>
            </w:r>
            <w:r>
              <w:rPr>
                <w:rStyle w:val="IndexLink"/>
                <w:rtl w:val="true"/>
              </w:rPr>
              <w:t xml:space="preserve">. </w:t>
            </w:r>
            <w:r>
              <w:rPr>
                <w:rStyle w:val="IndexLink"/>
                <w:rtl w:val="true"/>
              </w:rPr>
              <w:t>زياد بن شروان وزياد بن محمّد وزياد العبسى وزياد بن المنذر عن أنس</w:t>
            </w:r>
            <w:r>
              <w:rPr>
                <w:rStyle w:val="IndexLink"/>
                <w:rtl w:val="true"/>
              </w:rPr>
              <w:tab/>
            </w:r>
            <w:r>
              <w:rPr>
                <w:rStyle w:val="IndexLink"/>
              </w:rPr>
              <w:t>305</w:t>
            </w:r>
          </w:hyperlink>
        </w:p>
        <w:p>
          <w:pPr>
            <w:pStyle w:val="Contents6"/>
            <w:tabs>
              <w:tab w:val="clear" w:pos="7609"/>
              <w:tab w:val="right" w:pos="9026" w:leader="dot"/>
            </w:tabs>
            <w:rPr/>
          </w:pPr>
          <w:hyperlink w:anchor="__RefHeading___Toc466144_1588784861">
            <w:r>
              <w:rPr>
                <w:webHidden/>
                <w:rStyle w:val="IndexLink"/>
              </w:rPr>
              <w:t>33</w:t>
            </w:r>
            <w:r>
              <w:rPr>
                <w:rStyle w:val="IndexLink"/>
                <w:rtl w:val="true"/>
              </w:rPr>
              <w:t xml:space="preserve">. </w:t>
            </w:r>
            <w:r>
              <w:rPr>
                <w:rStyle w:val="IndexLink"/>
                <w:rtl w:val="true"/>
              </w:rPr>
              <w:t>سالم عن أنس</w:t>
            </w:r>
            <w:r>
              <w:rPr>
                <w:rStyle w:val="IndexLink"/>
                <w:rtl w:val="true"/>
              </w:rPr>
              <w:tab/>
            </w:r>
            <w:r>
              <w:rPr>
                <w:rStyle w:val="IndexLink"/>
              </w:rPr>
              <w:t>305</w:t>
            </w:r>
          </w:hyperlink>
        </w:p>
        <w:p>
          <w:pPr>
            <w:pStyle w:val="Contents6"/>
            <w:tabs>
              <w:tab w:val="clear" w:pos="7609"/>
              <w:tab w:val="right" w:pos="9026" w:leader="dot"/>
            </w:tabs>
            <w:rPr/>
          </w:pPr>
          <w:hyperlink w:anchor="__RefHeading___Toc466146_1588784861">
            <w:r>
              <w:rPr>
                <w:webHidden/>
                <w:rStyle w:val="IndexLink"/>
              </w:rPr>
              <w:t>34</w:t>
            </w:r>
            <w:r>
              <w:rPr>
                <w:rStyle w:val="IndexLink"/>
                <w:rtl w:val="true"/>
              </w:rPr>
              <w:t xml:space="preserve">. </w:t>
            </w:r>
            <w:r>
              <w:rPr>
                <w:rStyle w:val="IndexLink"/>
                <w:rtl w:val="true"/>
              </w:rPr>
              <w:t>سعيد بن المسيّب عن أنس</w:t>
            </w:r>
            <w:r>
              <w:rPr>
                <w:rStyle w:val="IndexLink"/>
                <w:rtl w:val="true"/>
              </w:rPr>
              <w:tab/>
            </w:r>
            <w:r>
              <w:rPr>
                <w:rStyle w:val="IndexLink"/>
              </w:rPr>
              <w:t>305</w:t>
            </w:r>
          </w:hyperlink>
        </w:p>
        <w:p>
          <w:pPr>
            <w:pStyle w:val="Contents6"/>
            <w:tabs>
              <w:tab w:val="clear" w:pos="7609"/>
              <w:tab w:val="right" w:pos="9026" w:leader="dot"/>
            </w:tabs>
            <w:rPr/>
          </w:pPr>
          <w:hyperlink w:anchor="__RefHeading___Toc466148_1588784861">
            <w:r>
              <w:rPr>
                <w:webHidden/>
                <w:rStyle w:val="IndexLink"/>
              </w:rPr>
              <w:t>35</w:t>
            </w:r>
            <w:r>
              <w:rPr>
                <w:rStyle w:val="IndexLink"/>
                <w:rtl w:val="true"/>
              </w:rPr>
              <w:t xml:space="preserve"> -</w:t>
            </w:r>
            <w:r>
              <w:rPr>
                <w:rStyle w:val="IndexLink"/>
              </w:rPr>
              <w:t>47</w:t>
            </w:r>
            <w:r>
              <w:rPr>
                <w:rStyle w:val="IndexLink"/>
                <w:rtl w:val="true"/>
              </w:rPr>
              <w:t xml:space="preserve">. </w:t>
            </w:r>
            <w:r>
              <w:rPr>
                <w:rStyle w:val="IndexLink"/>
                <w:rtl w:val="true"/>
              </w:rPr>
              <w:t>سعيد بن ميسرة وسلمة بن وردان وسليمان بن الحجّاج وسليمان بن طرخان وسليمان بن عامر وسليمان بن على الأمير وسليمان بن مهران الأعمش وشقيق بن أبى‌عبدالله وصبّاح بن محارب وطلحة بن مصرّف وعامر الشعبى وعبّاد بن عبدالصمد وعبّاس بن على، جميعهم عن أنس</w:t>
            </w:r>
            <w:r>
              <w:rPr>
                <w:rStyle w:val="IndexLink"/>
                <w:rtl w:val="true"/>
              </w:rPr>
              <w:tab/>
            </w:r>
            <w:r>
              <w:rPr>
                <w:rStyle w:val="IndexLink"/>
              </w:rPr>
              <w:t>308</w:t>
            </w:r>
          </w:hyperlink>
        </w:p>
        <w:p>
          <w:pPr>
            <w:pStyle w:val="Contents6"/>
            <w:tabs>
              <w:tab w:val="clear" w:pos="7609"/>
              <w:tab w:val="right" w:pos="9026" w:leader="dot"/>
            </w:tabs>
            <w:rPr/>
          </w:pPr>
          <w:hyperlink w:anchor="__RefHeading___Toc466150_1588784861">
            <w:r>
              <w:rPr>
                <w:webHidden/>
                <w:rStyle w:val="IndexLink"/>
              </w:rPr>
              <w:t>48</w:t>
            </w:r>
            <w:r>
              <w:rPr>
                <w:rStyle w:val="IndexLink"/>
                <w:rtl w:val="true"/>
              </w:rPr>
              <w:t xml:space="preserve">. </w:t>
            </w:r>
            <w:r>
              <w:rPr>
                <w:rStyle w:val="IndexLink"/>
                <w:rtl w:val="true"/>
              </w:rPr>
              <w:t>عبدالأعلي التغلبى عن أنس</w:t>
            </w:r>
            <w:r>
              <w:rPr>
                <w:rStyle w:val="IndexLink"/>
                <w:rtl w:val="true"/>
              </w:rPr>
              <w:tab/>
            </w:r>
            <w:r>
              <w:rPr>
                <w:rStyle w:val="IndexLink"/>
              </w:rPr>
              <w:t>308</w:t>
            </w:r>
          </w:hyperlink>
        </w:p>
        <w:p>
          <w:pPr>
            <w:pStyle w:val="Contents6"/>
            <w:tabs>
              <w:tab w:val="clear" w:pos="7609"/>
              <w:tab w:val="right" w:pos="9026" w:leader="dot"/>
            </w:tabs>
            <w:rPr/>
          </w:pPr>
          <w:hyperlink w:anchor="__RefHeading___Toc466152_1588784861">
            <w:r>
              <w:rPr>
                <w:webHidden/>
                <w:rStyle w:val="IndexLink"/>
              </w:rPr>
              <w:t>49</w:t>
            </w:r>
            <w:r>
              <w:rPr>
                <w:rStyle w:val="IndexLink"/>
                <w:rtl w:val="true"/>
              </w:rPr>
              <w:t xml:space="preserve">. </w:t>
            </w:r>
            <w:r>
              <w:rPr>
                <w:rStyle w:val="IndexLink"/>
                <w:rtl w:val="true"/>
              </w:rPr>
              <w:t>عبدالعزيز عن أنس</w:t>
            </w:r>
            <w:r>
              <w:rPr>
                <w:rStyle w:val="IndexLink"/>
                <w:rtl w:val="true"/>
              </w:rPr>
              <w:tab/>
            </w:r>
            <w:r>
              <w:rPr>
                <w:rStyle w:val="IndexLink"/>
              </w:rPr>
              <w:t>309</w:t>
            </w:r>
          </w:hyperlink>
        </w:p>
        <w:p>
          <w:pPr>
            <w:pStyle w:val="Contents6"/>
            <w:tabs>
              <w:tab w:val="clear" w:pos="7609"/>
              <w:tab w:val="right" w:pos="9026" w:leader="dot"/>
            </w:tabs>
            <w:rPr/>
          </w:pPr>
          <w:hyperlink w:anchor="__RefHeading___Toc466154_1588784861">
            <w:r>
              <w:rPr>
                <w:webHidden/>
                <w:rStyle w:val="IndexLink"/>
              </w:rPr>
              <w:t>50</w:t>
            </w:r>
            <w:r>
              <w:rPr>
                <w:rStyle w:val="IndexLink"/>
                <w:rtl w:val="true"/>
              </w:rPr>
              <w:t xml:space="preserve">. </w:t>
            </w:r>
            <w:r>
              <w:rPr>
                <w:rStyle w:val="IndexLink"/>
                <w:rtl w:val="true"/>
              </w:rPr>
              <w:t>عبدالله القشيرى عن أنس</w:t>
            </w:r>
            <w:r>
              <w:rPr>
                <w:rStyle w:val="IndexLink"/>
                <w:rtl w:val="true"/>
              </w:rPr>
              <w:tab/>
            </w:r>
            <w:r>
              <w:rPr>
                <w:rStyle w:val="IndexLink"/>
              </w:rPr>
              <w:t>310</w:t>
            </w:r>
          </w:hyperlink>
        </w:p>
        <w:p>
          <w:pPr>
            <w:pStyle w:val="Contents6"/>
            <w:tabs>
              <w:tab w:val="clear" w:pos="7609"/>
              <w:tab w:val="right" w:pos="9026" w:leader="dot"/>
            </w:tabs>
            <w:rPr/>
          </w:pPr>
          <w:hyperlink w:anchor="__RefHeading___Toc466156_1588784861">
            <w:r>
              <w:rPr>
                <w:webHidden/>
                <w:rStyle w:val="IndexLink"/>
              </w:rPr>
              <w:t>51</w:t>
            </w:r>
            <w:r>
              <w:rPr>
                <w:rStyle w:val="IndexLink"/>
                <w:rtl w:val="true"/>
              </w:rPr>
              <w:t xml:space="preserve">. </w:t>
            </w:r>
            <w:r>
              <w:rPr>
                <w:rStyle w:val="IndexLink"/>
                <w:rtl w:val="true"/>
              </w:rPr>
              <w:t>عبدالله بن أنس عن أنس</w:t>
            </w:r>
            <w:r>
              <w:rPr>
                <w:rStyle w:val="IndexLink"/>
                <w:rtl w:val="true"/>
              </w:rPr>
              <w:tab/>
            </w:r>
            <w:r>
              <w:rPr>
                <w:rStyle w:val="IndexLink"/>
              </w:rPr>
              <w:t>311</w:t>
            </w:r>
          </w:hyperlink>
        </w:p>
        <w:p>
          <w:pPr>
            <w:pStyle w:val="Contents6"/>
            <w:tabs>
              <w:tab w:val="clear" w:pos="7609"/>
              <w:tab w:val="right" w:pos="9026" w:leader="dot"/>
            </w:tabs>
            <w:rPr/>
          </w:pPr>
          <w:hyperlink w:anchor="__RefHeading___Toc466158_1588784861">
            <w:r>
              <w:rPr>
                <w:webHidden/>
                <w:rStyle w:val="IndexLink"/>
              </w:rPr>
              <w:t>52</w:t>
            </w:r>
            <w:r>
              <w:rPr>
                <w:rStyle w:val="IndexLink"/>
                <w:rtl w:val="true"/>
              </w:rPr>
              <w:t xml:space="preserve">. </w:t>
            </w:r>
            <w:r>
              <w:rPr>
                <w:rStyle w:val="IndexLink"/>
                <w:rtl w:val="true"/>
              </w:rPr>
              <w:t>عبدالله بن ذكوان أبوالزناد عن أنس</w:t>
            </w:r>
            <w:r>
              <w:rPr>
                <w:rStyle w:val="IndexLink"/>
                <w:rtl w:val="true"/>
              </w:rPr>
              <w:tab/>
            </w:r>
            <w:r>
              <w:rPr>
                <w:rStyle w:val="IndexLink"/>
              </w:rPr>
              <w:t>312</w:t>
            </w:r>
          </w:hyperlink>
        </w:p>
        <w:p>
          <w:pPr>
            <w:pStyle w:val="Contents6"/>
            <w:tabs>
              <w:tab w:val="clear" w:pos="7609"/>
              <w:tab w:val="right" w:pos="9026" w:leader="dot"/>
            </w:tabs>
            <w:rPr/>
          </w:pPr>
          <w:hyperlink w:anchor="__RefHeading___Toc466160_1588784861">
            <w:r>
              <w:rPr>
                <w:webHidden/>
                <w:rStyle w:val="IndexLink"/>
              </w:rPr>
              <w:t>53</w:t>
            </w:r>
            <w:r>
              <w:rPr>
                <w:rStyle w:val="IndexLink"/>
                <w:rtl w:val="true"/>
              </w:rPr>
              <w:t xml:space="preserve">. </w:t>
            </w:r>
            <w:r>
              <w:rPr>
                <w:rStyle w:val="IndexLink"/>
                <w:rtl w:val="true"/>
              </w:rPr>
              <w:t>عبدالله بن يعلي عن أنس</w:t>
            </w:r>
            <w:r>
              <w:rPr>
                <w:rStyle w:val="IndexLink"/>
                <w:rtl w:val="true"/>
              </w:rPr>
              <w:tab/>
            </w:r>
            <w:r>
              <w:rPr>
                <w:rStyle w:val="IndexLink"/>
              </w:rPr>
              <w:t>313</w:t>
            </w:r>
          </w:hyperlink>
        </w:p>
        <w:p>
          <w:pPr>
            <w:pStyle w:val="Contents6"/>
            <w:tabs>
              <w:tab w:val="clear" w:pos="7609"/>
              <w:tab w:val="right" w:pos="9026" w:leader="dot"/>
            </w:tabs>
            <w:rPr/>
          </w:pPr>
          <w:hyperlink w:anchor="__RefHeading___Toc466162_1588784861">
            <w:r>
              <w:rPr>
                <w:webHidden/>
                <w:rStyle w:val="IndexLink"/>
              </w:rPr>
              <w:t>54</w:t>
            </w:r>
            <w:r>
              <w:rPr>
                <w:rStyle w:val="IndexLink"/>
                <w:rtl w:val="true"/>
              </w:rPr>
              <w:t xml:space="preserve">. </w:t>
            </w:r>
            <w:r>
              <w:rPr>
                <w:rStyle w:val="IndexLink"/>
                <w:rtl w:val="true"/>
              </w:rPr>
              <w:t>عبدالملك بن أبى‌سليمان عن أنس</w:t>
            </w:r>
            <w:r>
              <w:rPr>
                <w:rStyle w:val="IndexLink"/>
                <w:rtl w:val="true"/>
              </w:rPr>
              <w:tab/>
            </w:r>
            <w:r>
              <w:rPr>
                <w:rStyle w:val="IndexLink"/>
              </w:rPr>
              <w:t>313</w:t>
            </w:r>
          </w:hyperlink>
        </w:p>
        <w:p>
          <w:pPr>
            <w:pStyle w:val="Contents6"/>
            <w:tabs>
              <w:tab w:val="clear" w:pos="7609"/>
              <w:tab w:val="right" w:pos="9026" w:leader="dot"/>
            </w:tabs>
            <w:rPr/>
          </w:pPr>
          <w:hyperlink w:anchor="__RefHeading___Toc466164_1588784861">
            <w:r>
              <w:rPr>
                <w:webHidden/>
                <w:rStyle w:val="IndexLink"/>
              </w:rPr>
              <w:t>55</w:t>
            </w:r>
            <w:r>
              <w:rPr>
                <w:rStyle w:val="IndexLink"/>
                <w:rtl w:val="true"/>
              </w:rPr>
              <w:t xml:space="preserve">. </w:t>
            </w:r>
            <w:r>
              <w:rPr>
                <w:rStyle w:val="IndexLink"/>
                <w:rtl w:val="true"/>
              </w:rPr>
              <w:t>عبدالملك بن عمير عن أنس</w:t>
            </w:r>
            <w:r>
              <w:rPr>
                <w:rStyle w:val="IndexLink"/>
                <w:rtl w:val="true"/>
              </w:rPr>
              <w:tab/>
            </w:r>
            <w:r>
              <w:rPr>
                <w:rStyle w:val="IndexLink"/>
              </w:rPr>
              <w:t>314</w:t>
            </w:r>
          </w:hyperlink>
        </w:p>
        <w:p>
          <w:pPr>
            <w:pStyle w:val="Contents6"/>
            <w:tabs>
              <w:tab w:val="clear" w:pos="7609"/>
              <w:tab w:val="right" w:pos="9026" w:leader="dot"/>
            </w:tabs>
            <w:rPr/>
          </w:pPr>
          <w:hyperlink w:anchor="__RefHeading___Toc466166_1588784861">
            <w:r>
              <w:rPr>
                <w:webHidden/>
                <w:rStyle w:val="IndexLink"/>
              </w:rPr>
              <w:t>56</w:t>
            </w:r>
            <w:r>
              <w:rPr>
                <w:rStyle w:val="IndexLink"/>
                <w:rtl w:val="true"/>
              </w:rPr>
              <w:t xml:space="preserve">. </w:t>
            </w:r>
            <w:r>
              <w:rPr>
                <w:rStyle w:val="IndexLink"/>
                <w:rtl w:val="true"/>
              </w:rPr>
              <w:t>عثمان الطويل عن أنس</w:t>
            </w:r>
            <w:r>
              <w:rPr>
                <w:rStyle w:val="IndexLink"/>
                <w:rtl w:val="true"/>
              </w:rPr>
              <w:tab/>
            </w:r>
            <w:r>
              <w:rPr>
                <w:rStyle w:val="IndexLink"/>
              </w:rPr>
              <w:t>319</w:t>
            </w:r>
          </w:hyperlink>
        </w:p>
        <w:p>
          <w:pPr>
            <w:pStyle w:val="Contents6"/>
            <w:tabs>
              <w:tab w:val="clear" w:pos="7609"/>
              <w:tab w:val="right" w:pos="9026" w:leader="dot"/>
            </w:tabs>
            <w:rPr/>
          </w:pPr>
          <w:hyperlink w:anchor="__RefHeading___Toc466168_1588784861">
            <w:r>
              <w:rPr>
                <w:webHidden/>
                <w:rStyle w:val="IndexLink"/>
              </w:rPr>
              <w:t>57</w:t>
            </w:r>
            <w:r>
              <w:rPr>
                <w:rStyle w:val="IndexLink"/>
                <w:rtl w:val="true"/>
              </w:rPr>
              <w:t xml:space="preserve">. </w:t>
            </w:r>
            <w:r>
              <w:rPr>
                <w:rStyle w:val="IndexLink"/>
                <w:rtl w:val="true"/>
              </w:rPr>
              <w:t>عطاء عن أنس</w:t>
            </w:r>
            <w:r>
              <w:rPr>
                <w:rStyle w:val="IndexLink"/>
                <w:rtl w:val="true"/>
              </w:rPr>
              <w:tab/>
            </w:r>
            <w:r>
              <w:rPr>
                <w:rStyle w:val="IndexLink"/>
              </w:rPr>
              <w:t>320</w:t>
            </w:r>
          </w:hyperlink>
        </w:p>
        <w:p>
          <w:pPr>
            <w:pStyle w:val="Contents6"/>
            <w:tabs>
              <w:tab w:val="clear" w:pos="7609"/>
              <w:tab w:val="right" w:pos="9026" w:leader="dot"/>
            </w:tabs>
            <w:rPr/>
          </w:pPr>
          <w:hyperlink w:anchor="__RefHeading___Toc466170_1588784861">
            <w:r>
              <w:rPr>
                <w:webHidden/>
                <w:rStyle w:val="IndexLink"/>
              </w:rPr>
              <w:t>58</w:t>
            </w:r>
            <w:r>
              <w:rPr>
                <w:rStyle w:val="IndexLink"/>
                <w:rtl w:val="true"/>
              </w:rPr>
              <w:t xml:space="preserve"> - </w:t>
            </w:r>
            <w:r>
              <w:rPr>
                <w:rStyle w:val="IndexLink"/>
              </w:rPr>
              <w:t>71</w:t>
            </w:r>
            <w:r>
              <w:rPr>
                <w:rStyle w:val="IndexLink"/>
                <w:rtl w:val="true"/>
              </w:rPr>
              <w:t xml:space="preserve">. </w:t>
            </w:r>
            <w:r>
              <w:rPr>
                <w:rStyle w:val="IndexLink"/>
                <w:rtl w:val="true"/>
              </w:rPr>
              <w:t>عطيّة بن سعد وعلى بن أبى‌رافع وعمّار الدهنى وعمر بن أبى‌حفص الثقفى وعمر بن راشد وعمر بن سليم البجلى وعمر بن على وعمر بن يعلي الثقفى وعمران بن مسلم وعمران بن هيثم وعمران بن وهب وعيسي بن طهمان وفضيل بن غزوان والقاسم بن جندب، كلّهم عن أنس</w:t>
            </w:r>
            <w:r>
              <w:rPr>
                <w:rStyle w:val="IndexLink"/>
                <w:rtl w:val="true"/>
              </w:rPr>
              <w:tab/>
            </w:r>
            <w:r>
              <w:rPr>
                <w:rStyle w:val="IndexLink"/>
              </w:rPr>
              <w:t>322</w:t>
            </w:r>
          </w:hyperlink>
        </w:p>
        <w:p>
          <w:pPr>
            <w:pStyle w:val="Contents6"/>
            <w:tabs>
              <w:tab w:val="clear" w:pos="7609"/>
              <w:tab w:val="right" w:pos="9026" w:leader="dot"/>
            </w:tabs>
            <w:rPr/>
          </w:pPr>
          <w:hyperlink w:anchor="__RefHeading___Toc466172_1588784861">
            <w:r>
              <w:rPr>
                <w:webHidden/>
                <w:rStyle w:val="IndexLink"/>
              </w:rPr>
              <w:t>72</w:t>
            </w:r>
            <w:r>
              <w:rPr>
                <w:rStyle w:val="IndexLink"/>
                <w:rtl w:val="true"/>
              </w:rPr>
              <w:t xml:space="preserve">. </w:t>
            </w:r>
            <w:r>
              <w:rPr>
                <w:rStyle w:val="IndexLink"/>
                <w:rtl w:val="true"/>
              </w:rPr>
              <w:t>قتادة عن أنس</w:t>
            </w:r>
            <w:r>
              <w:rPr>
                <w:rStyle w:val="IndexLink"/>
                <w:rtl w:val="true"/>
              </w:rPr>
              <w:tab/>
            </w:r>
            <w:r>
              <w:rPr>
                <w:rStyle w:val="IndexLink"/>
              </w:rPr>
              <w:t>322</w:t>
            </w:r>
          </w:hyperlink>
        </w:p>
        <w:p>
          <w:pPr>
            <w:pStyle w:val="Contents6"/>
            <w:tabs>
              <w:tab w:val="clear" w:pos="7609"/>
              <w:tab w:val="right" w:pos="9026" w:leader="dot"/>
            </w:tabs>
            <w:rPr/>
          </w:pPr>
          <w:hyperlink w:anchor="__RefHeading___Toc466174_1588784861">
            <w:r>
              <w:rPr>
                <w:webHidden/>
                <w:rStyle w:val="IndexLink"/>
              </w:rPr>
              <w:t>73</w:t>
            </w:r>
            <w:r>
              <w:rPr>
                <w:rStyle w:val="IndexLink"/>
                <w:rtl w:val="true"/>
              </w:rPr>
              <w:t xml:space="preserve"> - </w:t>
            </w:r>
            <w:r>
              <w:rPr>
                <w:rStyle w:val="IndexLink"/>
              </w:rPr>
              <w:t>75</w:t>
            </w:r>
            <w:r>
              <w:rPr>
                <w:rStyle w:val="IndexLink"/>
                <w:rtl w:val="true"/>
              </w:rPr>
              <w:t xml:space="preserve">. </w:t>
            </w:r>
            <w:r>
              <w:rPr>
                <w:rStyle w:val="IndexLink"/>
                <w:rtl w:val="true"/>
              </w:rPr>
              <w:t>كلثوم بن جبر ومحمّد بن جحادة ومحمّد بن خالد الثقفى، كلّهم عن أنس</w:t>
            </w:r>
            <w:r>
              <w:rPr>
                <w:rStyle w:val="IndexLink"/>
                <w:rtl w:val="true"/>
              </w:rPr>
              <w:tab/>
            </w:r>
            <w:r>
              <w:rPr>
                <w:rStyle w:val="IndexLink"/>
              </w:rPr>
              <w:t>324</w:t>
            </w:r>
          </w:hyperlink>
        </w:p>
        <w:p>
          <w:pPr>
            <w:pStyle w:val="Contents6"/>
            <w:tabs>
              <w:tab w:val="clear" w:pos="7609"/>
              <w:tab w:val="right" w:pos="9026" w:leader="dot"/>
            </w:tabs>
            <w:rPr/>
          </w:pPr>
          <w:hyperlink w:anchor="__RefHeading___Toc466176_1588784861">
            <w:r>
              <w:rPr>
                <w:webHidden/>
                <w:rStyle w:val="IndexLink"/>
              </w:rPr>
              <w:t>76</w:t>
            </w:r>
            <w:r>
              <w:rPr>
                <w:rStyle w:val="IndexLink"/>
                <w:rtl w:val="true"/>
              </w:rPr>
              <w:t xml:space="preserve">. </w:t>
            </w:r>
            <w:r>
              <w:rPr>
                <w:rStyle w:val="IndexLink"/>
                <w:rtl w:val="true"/>
              </w:rPr>
              <w:t>محمّد بن سليم عن أنس</w:t>
            </w:r>
            <w:r>
              <w:rPr>
                <w:rStyle w:val="IndexLink"/>
                <w:rtl w:val="true"/>
              </w:rPr>
              <w:tab/>
            </w:r>
            <w:r>
              <w:rPr>
                <w:rStyle w:val="IndexLink"/>
              </w:rPr>
              <w:t>324</w:t>
            </w:r>
          </w:hyperlink>
        </w:p>
        <w:p>
          <w:pPr>
            <w:pStyle w:val="Contents6"/>
            <w:tabs>
              <w:tab w:val="clear" w:pos="7609"/>
              <w:tab w:val="right" w:pos="9026" w:leader="dot"/>
            </w:tabs>
            <w:rPr/>
          </w:pPr>
          <w:hyperlink w:anchor="__RefHeading___Toc466178_1588784861">
            <w:r>
              <w:rPr>
                <w:webHidden/>
                <w:rStyle w:val="IndexLink"/>
              </w:rPr>
              <w:t>77</w:t>
            </w:r>
            <w:r>
              <w:rPr>
                <w:rStyle w:val="IndexLink"/>
                <w:rtl w:val="true"/>
              </w:rPr>
              <w:t xml:space="preserve">. </w:t>
            </w:r>
            <w:r>
              <w:rPr>
                <w:rStyle w:val="IndexLink"/>
                <w:rtl w:val="true"/>
              </w:rPr>
              <w:t>محمّد بن عبدالرحمان أبوالرجال عن أنس</w:t>
            </w:r>
            <w:r>
              <w:rPr>
                <w:rStyle w:val="IndexLink"/>
                <w:rtl w:val="true"/>
              </w:rPr>
              <w:tab/>
            </w:r>
            <w:r>
              <w:rPr>
                <w:rStyle w:val="IndexLink"/>
              </w:rPr>
              <w:t>325</w:t>
            </w:r>
          </w:hyperlink>
        </w:p>
        <w:p>
          <w:pPr>
            <w:pStyle w:val="Contents6"/>
            <w:tabs>
              <w:tab w:val="clear" w:pos="7609"/>
              <w:tab w:val="right" w:pos="9026" w:leader="dot"/>
            </w:tabs>
            <w:rPr/>
          </w:pPr>
          <w:hyperlink w:anchor="__RefHeading___Toc466180_1588784861">
            <w:r>
              <w:rPr>
                <w:webHidden/>
                <w:rStyle w:val="IndexLink"/>
              </w:rPr>
              <w:t>78</w:t>
            </w:r>
            <w:r>
              <w:rPr>
                <w:rStyle w:val="IndexLink"/>
                <w:rtl w:val="true"/>
              </w:rPr>
              <w:t xml:space="preserve">. </w:t>
            </w:r>
            <w:r>
              <w:rPr>
                <w:rStyle w:val="IndexLink"/>
                <w:rtl w:val="true"/>
              </w:rPr>
              <w:t>محمّد بن على الباقر عليهما السلام عن أنس</w:t>
            </w:r>
            <w:r>
              <w:rPr>
                <w:rStyle w:val="IndexLink"/>
                <w:rtl w:val="true"/>
              </w:rPr>
              <w:tab/>
            </w:r>
            <w:r>
              <w:rPr>
                <w:rStyle w:val="IndexLink"/>
              </w:rPr>
              <w:t>325</w:t>
            </w:r>
          </w:hyperlink>
        </w:p>
        <w:p>
          <w:pPr>
            <w:pStyle w:val="Contents6"/>
            <w:tabs>
              <w:tab w:val="clear" w:pos="7609"/>
              <w:tab w:val="right" w:pos="9026" w:leader="dot"/>
            </w:tabs>
            <w:rPr/>
          </w:pPr>
          <w:hyperlink w:anchor="__RefHeading___Toc466182_1588784861">
            <w:r>
              <w:rPr>
                <w:webHidden/>
                <w:rStyle w:val="IndexLink"/>
              </w:rPr>
              <w:t>79</w:t>
            </w:r>
            <w:r>
              <w:rPr>
                <w:rStyle w:val="IndexLink"/>
                <w:rtl w:val="true"/>
              </w:rPr>
              <w:t xml:space="preserve"> </w:t>
            </w:r>
            <w:r>
              <w:rPr>
                <w:rStyle w:val="IndexLink"/>
                <w:rtl w:val="true"/>
              </w:rPr>
              <w:t xml:space="preserve">و </w:t>
            </w:r>
            <w:r>
              <w:rPr>
                <w:rStyle w:val="IndexLink"/>
              </w:rPr>
              <w:t>80</w:t>
            </w:r>
            <w:r>
              <w:rPr>
                <w:rStyle w:val="IndexLink"/>
                <w:rtl w:val="true"/>
              </w:rPr>
              <w:t xml:space="preserve"> . </w:t>
            </w:r>
            <w:r>
              <w:rPr>
                <w:rStyle w:val="IndexLink"/>
                <w:rtl w:val="true"/>
              </w:rPr>
              <w:t>محمّد بن عمرو بن علقمة ومحمّد بن مالك عن أنس</w:t>
            </w:r>
            <w:r>
              <w:rPr>
                <w:rStyle w:val="IndexLink"/>
                <w:rtl w:val="true"/>
              </w:rPr>
              <w:tab/>
            </w:r>
            <w:r>
              <w:rPr>
                <w:rStyle w:val="IndexLink"/>
              </w:rPr>
              <w:t>326</w:t>
            </w:r>
          </w:hyperlink>
        </w:p>
        <w:p>
          <w:pPr>
            <w:pStyle w:val="Contents6"/>
            <w:tabs>
              <w:tab w:val="clear" w:pos="7609"/>
              <w:tab w:val="right" w:pos="9026" w:leader="dot"/>
            </w:tabs>
            <w:rPr/>
          </w:pPr>
          <w:hyperlink w:anchor="__RefHeading___Toc466184_1588784861">
            <w:r>
              <w:rPr>
                <w:webHidden/>
                <w:rStyle w:val="IndexLink"/>
              </w:rPr>
              <w:t>81</w:t>
            </w:r>
            <w:r>
              <w:rPr>
                <w:rStyle w:val="IndexLink"/>
                <w:rtl w:val="true"/>
              </w:rPr>
              <w:t xml:space="preserve"> . </w:t>
            </w:r>
            <w:r>
              <w:rPr>
                <w:rStyle w:val="IndexLink"/>
                <w:rtl w:val="true"/>
              </w:rPr>
              <w:t>محمّد بن مسلم بن شهاب الزهرى عن أنس</w:t>
            </w:r>
            <w:r>
              <w:rPr>
                <w:rStyle w:val="IndexLink"/>
                <w:rtl w:val="true"/>
              </w:rPr>
              <w:tab/>
            </w:r>
            <w:r>
              <w:rPr>
                <w:rStyle w:val="IndexLink"/>
              </w:rPr>
              <w:t>326</w:t>
            </w:r>
          </w:hyperlink>
        </w:p>
        <w:p>
          <w:pPr>
            <w:pStyle w:val="Contents6"/>
            <w:tabs>
              <w:tab w:val="clear" w:pos="7609"/>
              <w:tab w:val="right" w:pos="9026" w:leader="dot"/>
            </w:tabs>
            <w:rPr/>
          </w:pPr>
          <w:hyperlink w:anchor="__RefHeading___Toc466186_1588784861">
            <w:r>
              <w:rPr>
                <w:webHidden/>
                <w:rStyle w:val="IndexLink"/>
              </w:rPr>
              <w:t>82</w:t>
            </w:r>
            <w:r>
              <w:rPr>
                <w:rStyle w:val="IndexLink"/>
                <w:rtl w:val="true"/>
              </w:rPr>
              <w:t xml:space="preserve"> . </w:t>
            </w:r>
            <w:r>
              <w:rPr>
                <w:rStyle w:val="IndexLink"/>
                <w:rtl w:val="true"/>
              </w:rPr>
              <w:t>مسلم الملائى عن أنس</w:t>
            </w:r>
            <w:r>
              <w:rPr>
                <w:rStyle w:val="IndexLink"/>
                <w:rtl w:val="true"/>
              </w:rPr>
              <w:tab/>
            </w:r>
            <w:r>
              <w:rPr>
                <w:rStyle w:val="IndexLink"/>
              </w:rPr>
              <w:t>326</w:t>
            </w:r>
          </w:hyperlink>
        </w:p>
        <w:p>
          <w:pPr>
            <w:pStyle w:val="Contents6"/>
            <w:tabs>
              <w:tab w:val="clear" w:pos="7609"/>
              <w:tab w:val="right" w:pos="9026" w:leader="dot"/>
            </w:tabs>
            <w:rPr/>
          </w:pPr>
          <w:hyperlink w:anchor="__RefHeading___Toc466188_1588784861">
            <w:r>
              <w:rPr>
                <w:webHidden/>
                <w:rStyle w:val="IndexLink"/>
              </w:rPr>
              <w:t>83</w:t>
            </w:r>
            <w:r>
              <w:rPr>
                <w:rStyle w:val="IndexLink"/>
                <w:rtl w:val="true"/>
              </w:rPr>
              <w:t xml:space="preserve"> . </w:t>
            </w:r>
            <w:r>
              <w:rPr>
                <w:rStyle w:val="IndexLink"/>
                <w:rtl w:val="true"/>
              </w:rPr>
              <w:t>مصعب بن سليمان عن أنس</w:t>
            </w:r>
            <w:r>
              <w:rPr>
                <w:rStyle w:val="IndexLink"/>
                <w:rtl w:val="true"/>
              </w:rPr>
              <w:tab/>
            </w:r>
            <w:r>
              <w:rPr>
                <w:rStyle w:val="IndexLink"/>
              </w:rPr>
              <w:t>329</w:t>
            </w:r>
          </w:hyperlink>
        </w:p>
        <w:p>
          <w:pPr>
            <w:pStyle w:val="Contents6"/>
            <w:tabs>
              <w:tab w:val="clear" w:pos="7609"/>
              <w:tab w:val="right" w:pos="9026" w:leader="dot"/>
            </w:tabs>
            <w:rPr/>
          </w:pPr>
          <w:hyperlink w:anchor="__RefHeading___Toc466190_1588784861">
            <w:r>
              <w:rPr>
                <w:webHidden/>
                <w:rStyle w:val="IndexLink"/>
              </w:rPr>
              <w:t>84</w:t>
            </w:r>
            <w:r>
              <w:rPr>
                <w:rStyle w:val="IndexLink"/>
                <w:rtl w:val="true"/>
              </w:rPr>
              <w:t xml:space="preserve"> . </w:t>
            </w:r>
            <w:r>
              <w:rPr>
                <w:rStyle w:val="IndexLink"/>
                <w:rtl w:val="true"/>
              </w:rPr>
              <w:t>مطر بن طهمان الورّاق عن أنس</w:t>
            </w:r>
            <w:r>
              <w:rPr>
                <w:rStyle w:val="IndexLink"/>
                <w:rtl w:val="true"/>
              </w:rPr>
              <w:tab/>
            </w:r>
            <w:r>
              <w:rPr>
                <w:rStyle w:val="IndexLink"/>
              </w:rPr>
              <w:t>329</w:t>
            </w:r>
          </w:hyperlink>
        </w:p>
        <w:p>
          <w:pPr>
            <w:pStyle w:val="Contents6"/>
            <w:tabs>
              <w:tab w:val="clear" w:pos="7609"/>
              <w:tab w:val="right" w:pos="9026" w:leader="dot"/>
            </w:tabs>
            <w:rPr/>
          </w:pPr>
          <w:hyperlink w:anchor="__RefHeading___Toc466192_1588784861">
            <w:r>
              <w:rPr>
                <w:webHidden/>
                <w:rStyle w:val="IndexLink"/>
              </w:rPr>
              <w:t>85</w:t>
            </w:r>
            <w:r>
              <w:rPr>
                <w:rStyle w:val="IndexLink"/>
                <w:rtl w:val="true"/>
              </w:rPr>
              <w:t xml:space="preserve"> - </w:t>
            </w:r>
            <w:r>
              <w:rPr>
                <w:rStyle w:val="IndexLink"/>
              </w:rPr>
              <w:t>92</w:t>
            </w:r>
            <w:r>
              <w:rPr>
                <w:rStyle w:val="IndexLink"/>
                <w:rtl w:val="true"/>
              </w:rPr>
              <w:t xml:space="preserve">. </w:t>
            </w:r>
            <w:r>
              <w:rPr>
                <w:rStyle w:val="IndexLink"/>
                <w:rtl w:val="true"/>
              </w:rPr>
              <w:t>مطير بن أبى‌خالد ومعاوية بن عبدالله بن جعفر ومعلّي بن أنس ومعلّي بن هلال وأبوالمليح ومنصور بن عبدالحميد وموسي بن عبدالله الجهنى وموسي الطويل، كلّهم عن أنس</w:t>
            </w:r>
            <w:r>
              <w:rPr>
                <w:rStyle w:val="IndexLink"/>
                <w:rtl w:val="true"/>
              </w:rPr>
              <w:tab/>
            </w:r>
            <w:r>
              <w:rPr>
                <w:rStyle w:val="IndexLink"/>
              </w:rPr>
              <w:t>330</w:t>
            </w:r>
          </w:hyperlink>
        </w:p>
        <w:p>
          <w:pPr>
            <w:pStyle w:val="Contents6"/>
            <w:tabs>
              <w:tab w:val="clear" w:pos="7609"/>
              <w:tab w:val="right" w:pos="9026" w:leader="dot"/>
            </w:tabs>
            <w:rPr/>
          </w:pPr>
          <w:hyperlink w:anchor="__RefHeading___Toc466194_1588784861">
            <w:r>
              <w:rPr>
                <w:webHidden/>
                <w:rStyle w:val="IndexLink"/>
              </w:rPr>
              <w:t>93</w:t>
            </w:r>
            <w:r>
              <w:rPr>
                <w:rStyle w:val="IndexLink"/>
                <w:rtl w:val="true"/>
              </w:rPr>
              <w:t xml:space="preserve">. </w:t>
            </w:r>
            <w:r>
              <w:rPr>
                <w:rStyle w:val="IndexLink"/>
                <w:rtl w:val="true"/>
              </w:rPr>
              <w:t>ميمون بن جابر الرفاء عن أنس</w:t>
            </w:r>
            <w:r>
              <w:rPr>
                <w:rStyle w:val="IndexLink"/>
                <w:rtl w:val="true"/>
              </w:rPr>
              <w:tab/>
            </w:r>
            <w:r>
              <w:rPr>
                <w:rStyle w:val="IndexLink"/>
              </w:rPr>
              <w:t>330</w:t>
            </w:r>
          </w:hyperlink>
        </w:p>
        <w:p>
          <w:pPr>
            <w:pStyle w:val="Contents6"/>
            <w:tabs>
              <w:tab w:val="clear" w:pos="7609"/>
              <w:tab w:val="right" w:pos="9026" w:leader="dot"/>
            </w:tabs>
            <w:rPr/>
          </w:pPr>
          <w:hyperlink w:anchor="__RefHeading___Toc466196_1588784861">
            <w:r>
              <w:rPr>
                <w:webHidden/>
                <w:rStyle w:val="IndexLink"/>
              </w:rPr>
              <w:t>94</w:t>
            </w:r>
            <w:r>
              <w:rPr>
                <w:rStyle w:val="IndexLink"/>
                <w:rtl w:val="true"/>
              </w:rPr>
              <w:t xml:space="preserve">. </w:t>
            </w:r>
            <w:r>
              <w:rPr>
                <w:rStyle w:val="IndexLink"/>
                <w:rtl w:val="true"/>
              </w:rPr>
              <w:t>ميمون بن مهران عن أنس</w:t>
            </w:r>
            <w:r>
              <w:rPr>
                <w:rStyle w:val="IndexLink"/>
                <w:rtl w:val="true"/>
              </w:rPr>
              <w:tab/>
            </w:r>
            <w:r>
              <w:rPr>
                <w:rStyle w:val="IndexLink"/>
              </w:rPr>
              <w:t>332</w:t>
            </w:r>
          </w:hyperlink>
        </w:p>
        <w:p>
          <w:pPr>
            <w:pStyle w:val="Contents6"/>
            <w:tabs>
              <w:tab w:val="clear" w:pos="7609"/>
              <w:tab w:val="right" w:pos="9026" w:leader="dot"/>
            </w:tabs>
            <w:rPr/>
          </w:pPr>
          <w:hyperlink w:anchor="__RefHeading___Toc466198_1588784861">
            <w:r>
              <w:rPr>
                <w:webHidden/>
                <w:rStyle w:val="IndexLink"/>
              </w:rPr>
              <w:t>95</w:t>
            </w:r>
            <w:r>
              <w:rPr>
                <w:rStyle w:val="IndexLink"/>
                <w:rtl w:val="true"/>
              </w:rPr>
              <w:t xml:space="preserve">. </w:t>
            </w:r>
            <w:r>
              <w:rPr>
                <w:rStyle w:val="IndexLink"/>
                <w:rtl w:val="true"/>
              </w:rPr>
              <w:t>نافع بن هرمز عن أنس</w:t>
            </w:r>
            <w:r>
              <w:rPr>
                <w:rStyle w:val="IndexLink"/>
                <w:rtl w:val="true"/>
              </w:rPr>
              <w:tab/>
            </w:r>
            <w:r>
              <w:rPr>
                <w:rStyle w:val="IndexLink"/>
              </w:rPr>
              <w:t>332</w:t>
            </w:r>
          </w:hyperlink>
        </w:p>
        <w:p>
          <w:pPr>
            <w:pStyle w:val="Contents6"/>
            <w:tabs>
              <w:tab w:val="clear" w:pos="7609"/>
              <w:tab w:val="right" w:pos="9026" w:leader="dot"/>
            </w:tabs>
            <w:rPr/>
          </w:pPr>
          <w:hyperlink w:anchor="__RefHeading___Toc466200_1588784861">
            <w:r>
              <w:rPr>
                <w:webHidden/>
                <w:rStyle w:val="IndexLink"/>
              </w:rPr>
              <w:t>96</w:t>
            </w:r>
            <w:r>
              <w:rPr>
                <w:rStyle w:val="IndexLink"/>
                <w:rtl w:val="true"/>
              </w:rPr>
              <w:t xml:space="preserve">. </w:t>
            </w:r>
            <w:r>
              <w:rPr>
                <w:rStyle w:val="IndexLink"/>
                <w:rtl w:val="true"/>
              </w:rPr>
              <w:t>النضر عن أنس</w:t>
            </w:r>
            <w:r>
              <w:rPr>
                <w:rStyle w:val="IndexLink"/>
                <w:rtl w:val="true"/>
              </w:rPr>
              <w:tab/>
            </w:r>
            <w:r>
              <w:rPr>
                <w:rStyle w:val="IndexLink"/>
              </w:rPr>
              <w:t>333</w:t>
            </w:r>
          </w:hyperlink>
        </w:p>
        <w:p>
          <w:pPr>
            <w:pStyle w:val="Contents6"/>
            <w:tabs>
              <w:tab w:val="clear" w:pos="7609"/>
              <w:tab w:val="right" w:pos="9026" w:leader="dot"/>
            </w:tabs>
            <w:rPr/>
          </w:pPr>
          <w:hyperlink w:anchor="__RefHeading___Toc466202_1588784861">
            <w:r>
              <w:rPr>
                <w:webHidden/>
                <w:rStyle w:val="IndexLink"/>
              </w:rPr>
              <w:t>97</w:t>
            </w:r>
            <w:r>
              <w:rPr>
                <w:rStyle w:val="IndexLink"/>
                <w:rtl w:val="true"/>
              </w:rPr>
              <w:t xml:space="preserve">. </w:t>
            </w:r>
            <w:r>
              <w:rPr>
                <w:rStyle w:val="IndexLink"/>
                <w:rtl w:val="true"/>
              </w:rPr>
              <w:t>هلال بن سويد عن أنس</w:t>
            </w:r>
            <w:r>
              <w:rPr>
                <w:rStyle w:val="IndexLink"/>
                <w:rtl w:val="true"/>
              </w:rPr>
              <w:tab/>
            </w:r>
            <w:r>
              <w:rPr>
                <w:rStyle w:val="IndexLink"/>
              </w:rPr>
              <w:t>333</w:t>
            </w:r>
          </w:hyperlink>
        </w:p>
        <w:p>
          <w:pPr>
            <w:pStyle w:val="Contents6"/>
            <w:tabs>
              <w:tab w:val="clear" w:pos="7609"/>
              <w:tab w:val="right" w:pos="9026" w:leader="dot"/>
            </w:tabs>
            <w:rPr/>
          </w:pPr>
          <w:hyperlink w:anchor="__RefHeading___Toc466204_1588784861">
            <w:r>
              <w:rPr>
                <w:webHidden/>
                <w:rStyle w:val="IndexLink"/>
              </w:rPr>
              <w:t>98</w:t>
            </w:r>
            <w:r>
              <w:rPr>
                <w:rStyle w:val="IndexLink"/>
                <w:rtl w:val="true"/>
              </w:rPr>
              <w:t xml:space="preserve">. </w:t>
            </w:r>
            <w:r>
              <w:rPr>
                <w:rStyle w:val="IndexLink"/>
                <w:rtl w:val="true"/>
              </w:rPr>
              <w:t>أبوالهندى عن أنس</w:t>
            </w:r>
            <w:r>
              <w:rPr>
                <w:rStyle w:val="IndexLink"/>
                <w:rtl w:val="true"/>
              </w:rPr>
              <w:tab/>
            </w:r>
            <w:r>
              <w:rPr>
                <w:rStyle w:val="IndexLink"/>
              </w:rPr>
              <w:t>333</w:t>
            </w:r>
          </w:hyperlink>
        </w:p>
        <w:p>
          <w:pPr>
            <w:pStyle w:val="Contents6"/>
            <w:tabs>
              <w:tab w:val="clear" w:pos="7609"/>
              <w:tab w:val="right" w:pos="9026" w:leader="dot"/>
            </w:tabs>
            <w:rPr/>
          </w:pPr>
          <w:hyperlink w:anchor="__RefHeading___Toc466206_1588784861">
            <w:r>
              <w:rPr>
                <w:webHidden/>
                <w:rStyle w:val="IndexLink"/>
              </w:rPr>
              <w:t>99</w:t>
            </w:r>
            <w:r>
              <w:rPr>
                <w:rStyle w:val="IndexLink"/>
                <w:rtl w:val="true"/>
              </w:rPr>
              <w:t xml:space="preserve">. </w:t>
            </w:r>
            <w:r>
              <w:rPr>
                <w:rStyle w:val="IndexLink"/>
                <w:rtl w:val="true"/>
              </w:rPr>
              <w:t>يحيي بن سعيد عن أنس</w:t>
            </w:r>
            <w:r>
              <w:rPr>
                <w:rStyle w:val="IndexLink"/>
                <w:rtl w:val="true"/>
              </w:rPr>
              <w:tab/>
            </w:r>
            <w:r>
              <w:rPr>
                <w:rStyle w:val="IndexLink"/>
              </w:rPr>
              <w:t>334</w:t>
            </w:r>
          </w:hyperlink>
        </w:p>
        <w:p>
          <w:pPr>
            <w:pStyle w:val="Contents6"/>
            <w:tabs>
              <w:tab w:val="clear" w:pos="7609"/>
              <w:tab w:val="right" w:pos="9026" w:leader="dot"/>
            </w:tabs>
            <w:rPr/>
          </w:pPr>
          <w:hyperlink w:anchor="__RefHeading___Toc466208_1588784861">
            <w:r>
              <w:rPr>
                <w:webHidden/>
                <w:rStyle w:val="IndexLink"/>
              </w:rPr>
              <w:t>100</w:t>
            </w:r>
            <w:r>
              <w:rPr>
                <w:rStyle w:val="IndexLink"/>
                <w:rtl w:val="true"/>
              </w:rPr>
              <w:t xml:space="preserve">. </w:t>
            </w:r>
            <w:r>
              <w:rPr>
                <w:rStyle w:val="IndexLink"/>
                <w:rtl w:val="true"/>
              </w:rPr>
              <w:t>يحيي بن أبى‌كثير عن أنس</w:t>
            </w:r>
            <w:r>
              <w:rPr>
                <w:rStyle w:val="IndexLink"/>
                <w:rtl w:val="true"/>
              </w:rPr>
              <w:tab/>
            </w:r>
            <w:r>
              <w:rPr>
                <w:rStyle w:val="IndexLink"/>
              </w:rPr>
              <w:t>336</w:t>
            </w:r>
          </w:hyperlink>
        </w:p>
        <w:p>
          <w:pPr>
            <w:pStyle w:val="Contents6"/>
            <w:tabs>
              <w:tab w:val="clear" w:pos="7609"/>
              <w:tab w:val="right" w:pos="9026" w:leader="dot"/>
            </w:tabs>
            <w:rPr/>
          </w:pPr>
          <w:hyperlink w:anchor="__RefHeading___Toc466210_1588784861">
            <w:r>
              <w:rPr>
                <w:webHidden/>
                <w:rStyle w:val="IndexLink"/>
              </w:rPr>
              <w:t>101</w:t>
            </w:r>
            <w:r>
              <w:rPr>
                <w:rStyle w:val="IndexLink"/>
                <w:rtl w:val="true"/>
              </w:rPr>
              <w:t xml:space="preserve"> - </w:t>
            </w:r>
            <w:r>
              <w:rPr>
                <w:rStyle w:val="IndexLink"/>
              </w:rPr>
              <w:t>104</w:t>
            </w:r>
            <w:r>
              <w:rPr>
                <w:rStyle w:val="IndexLink"/>
                <w:rtl w:val="true"/>
              </w:rPr>
              <w:t xml:space="preserve">. </w:t>
            </w:r>
            <w:r>
              <w:rPr>
                <w:rStyle w:val="IndexLink"/>
                <w:rtl w:val="true"/>
              </w:rPr>
              <w:t>يحيي بن هانئ ويزيد بن أبى‌حبيب ويزيد بن سفيان ويعلي بن مرّة عن أنس</w:t>
            </w:r>
            <w:r>
              <w:rPr>
                <w:rStyle w:val="IndexLink"/>
                <w:rtl w:val="true"/>
              </w:rPr>
              <w:tab/>
            </w:r>
            <w:r>
              <w:rPr>
                <w:rStyle w:val="IndexLink"/>
              </w:rPr>
              <w:t>336</w:t>
            </w:r>
          </w:hyperlink>
        </w:p>
        <w:p>
          <w:pPr>
            <w:pStyle w:val="Contents6"/>
            <w:tabs>
              <w:tab w:val="clear" w:pos="7609"/>
              <w:tab w:val="right" w:pos="9026" w:leader="dot"/>
            </w:tabs>
            <w:rPr/>
          </w:pPr>
          <w:hyperlink w:anchor="__RefHeading___Toc466212_1588784861">
            <w:r>
              <w:rPr>
                <w:webHidden/>
                <w:rStyle w:val="IndexLink"/>
              </w:rPr>
              <w:t>105</w:t>
            </w:r>
            <w:r>
              <w:rPr>
                <w:rStyle w:val="IndexLink"/>
                <w:rtl w:val="true"/>
              </w:rPr>
              <w:t xml:space="preserve">. </w:t>
            </w:r>
            <w:r>
              <w:rPr>
                <w:rStyle w:val="IndexLink"/>
                <w:rtl w:val="true"/>
              </w:rPr>
              <w:t>يغنم بن سالم عن أنس</w:t>
            </w:r>
            <w:r>
              <w:rPr>
                <w:rStyle w:val="IndexLink"/>
                <w:rtl w:val="true"/>
              </w:rPr>
              <w:tab/>
            </w:r>
            <w:r>
              <w:rPr>
                <w:rStyle w:val="IndexLink"/>
              </w:rPr>
              <w:t>337</w:t>
            </w:r>
          </w:hyperlink>
        </w:p>
        <w:p>
          <w:pPr>
            <w:pStyle w:val="Contents6"/>
            <w:tabs>
              <w:tab w:val="clear" w:pos="7609"/>
              <w:tab w:val="right" w:pos="9026" w:leader="dot"/>
            </w:tabs>
            <w:rPr/>
          </w:pPr>
          <w:hyperlink w:anchor="__RefHeading___Toc466214_1588784861">
            <w:r>
              <w:rPr>
                <w:webHidden/>
                <w:rStyle w:val="IndexLink"/>
              </w:rPr>
              <w:t>106</w:t>
            </w:r>
            <w:r>
              <w:rPr>
                <w:rStyle w:val="IndexLink"/>
                <w:rtl w:val="true"/>
              </w:rPr>
              <w:t xml:space="preserve">. </w:t>
            </w:r>
            <w:r>
              <w:rPr>
                <w:rStyle w:val="IndexLink"/>
                <w:rtl w:val="true"/>
              </w:rPr>
              <w:t>يوسف بن إبراهيم الواسطى عن أنس</w:t>
            </w:r>
            <w:r>
              <w:rPr>
                <w:rStyle w:val="IndexLink"/>
                <w:rtl w:val="true"/>
              </w:rPr>
              <w:tab/>
            </w:r>
            <w:r>
              <w:rPr>
                <w:rStyle w:val="IndexLink"/>
              </w:rPr>
              <w:t>338</w:t>
            </w:r>
          </w:hyperlink>
        </w:p>
        <w:p>
          <w:pPr>
            <w:pStyle w:val="Contents6"/>
            <w:tabs>
              <w:tab w:val="clear" w:pos="7609"/>
              <w:tab w:val="right" w:pos="9026" w:leader="dot"/>
            </w:tabs>
            <w:rPr/>
          </w:pPr>
          <w:hyperlink w:anchor="__RefHeading___Toc466216_1588784861">
            <w:r>
              <w:rPr>
                <w:webHidden/>
                <w:rStyle w:val="IndexLink"/>
              </w:rPr>
              <w:t>107</w:t>
            </w:r>
            <w:r>
              <w:rPr>
                <w:rStyle w:val="IndexLink"/>
                <w:rtl w:val="true"/>
              </w:rPr>
              <w:t xml:space="preserve">. </w:t>
            </w:r>
            <w:r>
              <w:rPr>
                <w:rStyle w:val="IndexLink"/>
                <w:rtl w:val="true"/>
              </w:rPr>
              <w:t>يونس بن حيّان عن أنس</w:t>
            </w:r>
            <w:r>
              <w:rPr>
                <w:rStyle w:val="IndexLink"/>
                <w:rtl w:val="true"/>
              </w:rPr>
              <w:tab/>
            </w:r>
            <w:r>
              <w:rPr>
                <w:rStyle w:val="IndexLink"/>
              </w:rPr>
              <w:t>339</w:t>
            </w:r>
          </w:hyperlink>
        </w:p>
        <w:p>
          <w:pPr>
            <w:pStyle w:val="Contents6"/>
            <w:tabs>
              <w:tab w:val="clear" w:pos="7609"/>
              <w:tab w:val="right" w:pos="9026" w:leader="dot"/>
            </w:tabs>
            <w:rPr/>
          </w:pPr>
          <w:hyperlink w:anchor="__RefHeading___Toc466218_1588784861">
            <w:r>
              <w:rPr>
                <w:webHidden/>
                <w:rStyle w:val="IndexLink"/>
              </w:rPr>
              <w:t>108</w:t>
            </w:r>
            <w:r>
              <w:rPr>
                <w:rStyle w:val="IndexLink"/>
                <w:rtl w:val="true"/>
              </w:rPr>
              <w:t xml:space="preserve">. </w:t>
            </w:r>
            <w:r>
              <w:rPr>
                <w:rStyle w:val="IndexLink"/>
                <w:rtl w:val="true"/>
              </w:rPr>
              <w:t>ما ورد مرسلاً عن أنس</w:t>
            </w:r>
            <w:r>
              <w:rPr>
                <w:rStyle w:val="IndexLink"/>
                <w:rtl w:val="true"/>
              </w:rPr>
              <w:tab/>
            </w:r>
            <w:r>
              <w:rPr>
                <w:rStyle w:val="IndexLink"/>
              </w:rPr>
              <w:t>339</w:t>
            </w:r>
          </w:hyperlink>
        </w:p>
        <w:p>
          <w:pPr>
            <w:pStyle w:val="Contents6"/>
            <w:tabs>
              <w:tab w:val="clear" w:pos="7609"/>
              <w:tab w:val="right" w:pos="9026" w:leader="dot"/>
            </w:tabs>
            <w:rPr/>
          </w:pPr>
          <w:hyperlink w:anchor="__RefHeading___Toc466220_1588784861">
            <w:r>
              <w:rPr>
                <w:webHidden/>
                <w:rStyle w:val="IndexLink"/>
              </w:rPr>
              <w:t>2</w:t>
            </w:r>
            <w:r>
              <w:rPr>
                <w:rStyle w:val="IndexLink"/>
                <w:rtl w:val="true"/>
              </w:rPr>
              <w:t>و</w:t>
            </w:r>
            <w:r>
              <w:rPr>
                <w:rStyle w:val="IndexLink"/>
              </w:rPr>
              <w:t>3</w:t>
            </w:r>
            <w:r>
              <w:rPr>
                <w:rStyle w:val="IndexLink"/>
                <w:rtl w:val="true"/>
              </w:rPr>
              <w:t xml:space="preserve">. </w:t>
            </w:r>
            <w:r>
              <w:rPr>
                <w:rStyle w:val="IndexLink"/>
                <w:rtl w:val="true"/>
              </w:rPr>
              <w:t>حبشى بن جنادة وأبورافع</w:t>
            </w:r>
            <w:r>
              <w:rPr>
                <w:rStyle w:val="IndexLink"/>
                <w:rtl w:val="true"/>
              </w:rPr>
              <w:tab/>
            </w:r>
            <w:r>
              <w:rPr>
                <w:rStyle w:val="IndexLink"/>
              </w:rPr>
              <w:t>340</w:t>
            </w:r>
          </w:hyperlink>
        </w:p>
        <w:p>
          <w:pPr>
            <w:pStyle w:val="Contents6"/>
            <w:tabs>
              <w:tab w:val="clear" w:pos="7609"/>
              <w:tab w:val="right" w:pos="9026" w:leader="dot"/>
            </w:tabs>
            <w:rPr/>
          </w:pPr>
          <w:hyperlink w:anchor="__RefHeading___Toc466222_1588784861">
            <w:r>
              <w:rPr>
                <w:webHidden/>
                <w:rStyle w:val="IndexLink"/>
              </w:rPr>
              <w:t>4</w:t>
            </w:r>
            <w:r>
              <w:rPr>
                <w:rStyle w:val="IndexLink"/>
                <w:rtl w:val="true"/>
              </w:rPr>
              <w:t xml:space="preserve">. </w:t>
            </w:r>
            <w:r>
              <w:rPr>
                <w:rStyle w:val="IndexLink"/>
                <w:rtl w:val="true"/>
              </w:rPr>
              <w:t>سعد بن أبى‌وقّاص</w:t>
            </w:r>
            <w:r>
              <w:rPr>
                <w:rStyle w:val="IndexLink"/>
                <w:rtl w:val="true"/>
              </w:rPr>
              <w:tab/>
            </w:r>
            <w:r>
              <w:rPr>
                <w:rStyle w:val="IndexLink"/>
              </w:rPr>
              <w:t>340</w:t>
            </w:r>
          </w:hyperlink>
        </w:p>
        <w:p>
          <w:pPr>
            <w:pStyle w:val="Contents6"/>
            <w:tabs>
              <w:tab w:val="clear" w:pos="7609"/>
              <w:tab w:val="right" w:pos="9026" w:leader="dot"/>
            </w:tabs>
            <w:rPr/>
          </w:pPr>
          <w:hyperlink w:anchor="__RefHeading___Toc466224_1588784861">
            <w:r>
              <w:rPr>
                <w:webHidden/>
                <w:rStyle w:val="IndexLink"/>
              </w:rPr>
              <w:t>5</w:t>
            </w:r>
            <w:r>
              <w:rPr>
                <w:rStyle w:val="IndexLink"/>
                <w:rtl w:val="true"/>
              </w:rPr>
              <w:t xml:space="preserve">. </w:t>
            </w:r>
            <w:r>
              <w:rPr>
                <w:rStyle w:val="IndexLink"/>
                <w:rtl w:val="true"/>
              </w:rPr>
              <w:t>أبوسعيد الخدرى</w:t>
            </w:r>
            <w:r>
              <w:rPr>
                <w:rStyle w:val="IndexLink"/>
                <w:rtl w:val="true"/>
              </w:rPr>
              <w:tab/>
            </w:r>
            <w:r>
              <w:rPr>
                <w:rStyle w:val="IndexLink"/>
              </w:rPr>
              <w:t>340</w:t>
            </w:r>
          </w:hyperlink>
        </w:p>
        <w:p>
          <w:pPr>
            <w:pStyle w:val="Contents6"/>
            <w:tabs>
              <w:tab w:val="clear" w:pos="7609"/>
              <w:tab w:val="right" w:pos="9026" w:leader="dot"/>
            </w:tabs>
            <w:rPr/>
          </w:pPr>
          <w:hyperlink w:anchor="__RefHeading___Toc466226_1588784861">
            <w:r>
              <w:rPr>
                <w:webHidden/>
                <w:rStyle w:val="IndexLink"/>
              </w:rPr>
              <w:t>6</w:t>
            </w:r>
            <w:r>
              <w:rPr>
                <w:rStyle w:val="IndexLink"/>
                <w:rtl w:val="true"/>
              </w:rPr>
              <w:t xml:space="preserve">. </w:t>
            </w:r>
            <w:r>
              <w:rPr>
                <w:rStyle w:val="IndexLink"/>
                <w:rtl w:val="true"/>
              </w:rPr>
              <w:t>سفينة مولي رسول الله صلي الله عليه وآله وسلم</w:t>
            </w:r>
            <w:r>
              <w:rPr>
                <w:rStyle w:val="IndexLink"/>
                <w:rtl w:val="true"/>
              </w:rPr>
              <w:tab/>
            </w:r>
            <w:r>
              <w:rPr>
                <w:rStyle w:val="IndexLink"/>
              </w:rPr>
              <w:t>341</w:t>
            </w:r>
          </w:hyperlink>
        </w:p>
        <w:p>
          <w:pPr>
            <w:pStyle w:val="Contents6"/>
            <w:tabs>
              <w:tab w:val="clear" w:pos="7609"/>
              <w:tab w:val="right" w:pos="9026" w:leader="dot"/>
            </w:tabs>
            <w:rPr/>
          </w:pPr>
          <w:hyperlink w:anchor="__RefHeading___Toc466228_1588784861">
            <w:r>
              <w:rPr>
                <w:webHidden/>
                <w:rStyle w:val="IndexLink"/>
              </w:rPr>
              <w:t>7</w:t>
            </w:r>
            <w:r>
              <w:rPr>
                <w:rStyle w:val="IndexLink"/>
                <w:rtl w:val="true"/>
              </w:rPr>
              <w:t xml:space="preserve">. </w:t>
            </w:r>
            <w:r>
              <w:rPr>
                <w:rStyle w:val="IndexLink"/>
                <w:rtl w:val="true"/>
              </w:rPr>
              <w:t>عبدالله بن عبّاس</w:t>
            </w:r>
            <w:r>
              <w:rPr>
                <w:rStyle w:val="IndexLink"/>
                <w:rtl w:val="true"/>
              </w:rPr>
              <w:tab/>
            </w:r>
            <w:r>
              <w:rPr>
                <w:rStyle w:val="IndexLink"/>
              </w:rPr>
              <w:t>343</w:t>
            </w:r>
          </w:hyperlink>
        </w:p>
        <w:p>
          <w:pPr>
            <w:pStyle w:val="Contents6"/>
            <w:tabs>
              <w:tab w:val="clear" w:pos="7609"/>
              <w:tab w:val="right" w:pos="9026" w:leader="dot"/>
            </w:tabs>
            <w:rPr/>
          </w:pPr>
          <w:hyperlink w:anchor="__RefHeading___Toc466230_1588784861">
            <w:r>
              <w:rPr>
                <w:webHidden/>
                <w:rStyle w:val="IndexLink"/>
              </w:rPr>
              <w:t>8</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344</w:t>
            </w:r>
          </w:hyperlink>
        </w:p>
        <w:p>
          <w:pPr>
            <w:pStyle w:val="Contents6"/>
            <w:tabs>
              <w:tab w:val="clear" w:pos="7609"/>
              <w:tab w:val="right" w:pos="9026" w:leader="dot"/>
            </w:tabs>
            <w:rPr/>
          </w:pPr>
          <w:hyperlink w:anchor="__RefHeading___Toc466232_1588784861">
            <w:r>
              <w:rPr>
                <w:webHidden/>
                <w:rStyle w:val="IndexLink"/>
              </w:rPr>
              <w:t>9</w:t>
            </w:r>
            <w:r>
              <w:rPr>
                <w:rStyle w:val="IndexLink"/>
                <w:rtl w:val="true"/>
              </w:rPr>
              <w:t xml:space="preserve">. </w:t>
            </w:r>
            <w:r>
              <w:rPr>
                <w:rStyle w:val="IndexLink"/>
                <w:rtl w:val="true"/>
              </w:rPr>
              <w:t>عمر بن على بن أبى‌طالب</w:t>
            </w:r>
            <w:r>
              <w:rPr>
                <w:rStyle w:val="IndexLink"/>
                <w:rtl w:val="true"/>
              </w:rPr>
              <w:tab/>
            </w:r>
            <w:r>
              <w:rPr>
                <w:rStyle w:val="IndexLink"/>
              </w:rPr>
              <w:t>346</w:t>
            </w:r>
          </w:hyperlink>
        </w:p>
        <w:p>
          <w:pPr>
            <w:pStyle w:val="Contents6"/>
            <w:tabs>
              <w:tab w:val="clear" w:pos="7609"/>
              <w:tab w:val="right" w:pos="9026" w:leader="dot"/>
            </w:tabs>
            <w:rPr/>
          </w:pPr>
          <w:hyperlink w:anchor="__RefHeading___Toc466234_1588784861">
            <w:r>
              <w:rPr>
                <w:webHidden/>
                <w:rStyle w:val="IndexLink"/>
              </w:rPr>
              <w:t>10</w:t>
            </w:r>
            <w:r>
              <w:rPr>
                <w:rStyle w:val="IndexLink"/>
                <w:rtl w:val="true"/>
              </w:rPr>
              <w:t xml:space="preserve">. </w:t>
            </w:r>
            <w:r>
              <w:rPr>
                <w:rStyle w:val="IndexLink"/>
                <w:rtl w:val="true"/>
              </w:rPr>
              <w:t>عمرو بن العاص</w:t>
            </w:r>
            <w:r>
              <w:rPr>
                <w:rStyle w:val="IndexLink"/>
                <w:rtl w:val="true"/>
              </w:rPr>
              <w:tab/>
            </w:r>
            <w:r>
              <w:rPr>
                <w:rStyle w:val="IndexLink"/>
              </w:rPr>
              <w:t>347</w:t>
            </w:r>
          </w:hyperlink>
        </w:p>
        <w:p>
          <w:pPr>
            <w:pStyle w:val="Contents6"/>
            <w:tabs>
              <w:tab w:val="clear" w:pos="7609"/>
              <w:tab w:val="right" w:pos="9026" w:leader="dot"/>
            </w:tabs>
            <w:rPr/>
          </w:pPr>
          <w:hyperlink w:anchor="__RefHeading___Toc466236_1588784861">
            <w:r>
              <w:rPr>
                <w:webHidden/>
                <w:rStyle w:val="IndexLink"/>
              </w:rPr>
              <w:t>11</w:t>
            </w:r>
            <w:r>
              <w:rPr>
                <w:rStyle w:val="IndexLink"/>
                <w:rtl w:val="true"/>
              </w:rPr>
              <w:t xml:space="preserve">. </w:t>
            </w:r>
            <w:r>
              <w:rPr>
                <w:rStyle w:val="IndexLink"/>
                <w:rtl w:val="true"/>
              </w:rPr>
              <w:t>مطر الورّاق</w:t>
            </w:r>
            <w:r>
              <w:rPr>
                <w:rStyle w:val="IndexLink"/>
                <w:rtl w:val="true"/>
              </w:rPr>
              <w:tab/>
            </w:r>
            <w:r>
              <w:rPr>
                <w:rStyle w:val="IndexLink"/>
              </w:rPr>
              <w:t>347</w:t>
            </w:r>
          </w:hyperlink>
        </w:p>
        <w:p>
          <w:pPr>
            <w:pStyle w:val="Contents6"/>
            <w:tabs>
              <w:tab w:val="clear" w:pos="7609"/>
              <w:tab w:val="right" w:pos="9026" w:leader="dot"/>
            </w:tabs>
            <w:rPr/>
          </w:pPr>
          <w:hyperlink w:anchor="__RefHeading___Toc466238_1588784861">
            <w:r>
              <w:rPr>
                <w:webHidden/>
                <w:rStyle w:val="IndexLink"/>
              </w:rPr>
              <w:t>12</w:t>
            </w:r>
            <w:r>
              <w:rPr>
                <w:rStyle w:val="IndexLink"/>
                <w:rtl w:val="true"/>
              </w:rPr>
              <w:t xml:space="preserve">. </w:t>
            </w:r>
            <w:r>
              <w:rPr>
                <w:rStyle w:val="IndexLink"/>
                <w:rtl w:val="true"/>
              </w:rPr>
              <w:t>يعلي بن مرّة</w:t>
            </w:r>
            <w:r>
              <w:rPr>
                <w:rStyle w:val="IndexLink"/>
                <w:rtl w:val="true"/>
              </w:rPr>
              <w:tab/>
            </w:r>
            <w:r>
              <w:rPr>
                <w:rStyle w:val="IndexLink"/>
              </w:rPr>
              <w:t>348</w:t>
            </w:r>
          </w:hyperlink>
        </w:p>
        <w:p>
          <w:pPr>
            <w:pStyle w:val="Contents6"/>
            <w:tabs>
              <w:tab w:val="clear" w:pos="7609"/>
              <w:tab w:val="right" w:pos="9026" w:leader="dot"/>
            </w:tabs>
            <w:rPr/>
          </w:pPr>
          <w:hyperlink w:anchor="__RefHeading___Toc466240_1588784861">
            <w:r>
              <w:rPr>
                <w:webHidden/>
                <w:rStyle w:val="IndexLink"/>
                <w:rtl w:val="true"/>
              </w:rPr>
              <w:t>خاتمة</w:t>
            </w:r>
            <w:r>
              <w:rPr>
                <w:rStyle w:val="IndexLink"/>
                <w:rtl w:val="true"/>
              </w:rPr>
              <w:t xml:space="preserve">: </w:t>
            </w:r>
            <w:r>
              <w:rPr>
                <w:rStyle w:val="IndexLink"/>
                <w:rtl w:val="true"/>
              </w:rPr>
              <w:t>ما قيل فى الحديث ومن ألّف فيه</w:t>
            </w:r>
            <w:r>
              <w:rPr>
                <w:rStyle w:val="IndexLink"/>
                <w:rtl w:val="true"/>
              </w:rPr>
              <w:tab/>
            </w:r>
            <w:r>
              <w:rPr>
                <w:rStyle w:val="IndexLink"/>
              </w:rPr>
              <w:t>348</w:t>
            </w:r>
          </w:hyperlink>
        </w:p>
        <w:p>
          <w:pPr>
            <w:pStyle w:val="Contents5"/>
            <w:tabs>
              <w:tab w:val="clear" w:pos="7892"/>
              <w:tab w:val="right" w:pos="9026" w:leader="dot"/>
            </w:tabs>
            <w:rPr/>
          </w:pPr>
          <w:hyperlink w:anchor="__RefHeading___Toc466242_1588784861">
            <w:r>
              <w:rPr>
                <w:webHidden/>
                <w:rStyle w:val="IndexLink"/>
              </w:rPr>
              <w:t>2</w:t>
            </w:r>
            <w:r>
              <w:rPr>
                <w:rStyle w:val="IndexLink"/>
                <w:rtl w:val="true"/>
              </w:rPr>
              <w:t xml:space="preserve">. </w:t>
            </w:r>
            <w:r>
              <w:rPr>
                <w:rStyle w:val="IndexLink"/>
                <w:rtl w:val="true"/>
              </w:rPr>
              <w:t>ما عدا حديث الطير</w:t>
            </w:r>
            <w:r>
              <w:rPr>
                <w:rStyle w:val="IndexLink"/>
                <w:rtl w:val="true"/>
              </w:rPr>
              <w:tab/>
            </w:r>
            <w:r>
              <w:rPr>
                <w:rStyle w:val="IndexLink"/>
              </w:rPr>
              <w:t>356</w:t>
            </w:r>
          </w:hyperlink>
        </w:p>
        <w:p>
          <w:pPr>
            <w:pStyle w:val="Contents6"/>
            <w:tabs>
              <w:tab w:val="clear" w:pos="7609"/>
              <w:tab w:val="right" w:pos="9026" w:leader="dot"/>
            </w:tabs>
            <w:rPr/>
          </w:pPr>
          <w:hyperlink w:anchor="__RefHeading___Toc466244_1588784861">
            <w:r>
              <w:rPr>
                <w:webHidden/>
                <w:rStyle w:val="IndexLink"/>
                <w:rtl w:val="true"/>
              </w:rPr>
              <w:t>اشارة</w:t>
            </w:r>
            <w:r>
              <w:rPr>
                <w:rStyle w:val="IndexLink"/>
                <w:rtl w:val="true"/>
              </w:rPr>
              <w:tab/>
            </w:r>
            <w:r>
              <w:rPr>
                <w:rStyle w:val="IndexLink"/>
              </w:rPr>
              <w:t>356</w:t>
            </w:r>
          </w:hyperlink>
        </w:p>
        <w:p>
          <w:pPr>
            <w:pStyle w:val="Contents6"/>
            <w:tabs>
              <w:tab w:val="clear" w:pos="7609"/>
              <w:tab w:val="right" w:pos="9026" w:leader="dot"/>
            </w:tabs>
            <w:rPr/>
          </w:pPr>
          <w:hyperlink w:anchor="__RefHeading___Toc466246_1588784861">
            <w:r>
              <w:rPr>
                <w:webHidden/>
                <w:rStyle w:val="IndexLink"/>
              </w:rPr>
              <w:t>1</w:t>
            </w:r>
            <w:r>
              <w:rPr>
                <w:rStyle w:val="IndexLink"/>
                <w:rtl w:val="true"/>
              </w:rPr>
              <w:t xml:space="preserve">. </w:t>
            </w:r>
            <w:r>
              <w:rPr>
                <w:rStyle w:val="IndexLink"/>
                <w:rtl w:val="true"/>
              </w:rPr>
              <w:t>اسامة بن زيد</w:t>
            </w:r>
            <w:r>
              <w:rPr>
                <w:rStyle w:val="IndexLink"/>
                <w:rtl w:val="true"/>
              </w:rPr>
              <w:tab/>
            </w:r>
            <w:r>
              <w:rPr>
                <w:rStyle w:val="IndexLink"/>
              </w:rPr>
              <w:t>356</w:t>
            </w:r>
          </w:hyperlink>
        </w:p>
        <w:p>
          <w:pPr>
            <w:pStyle w:val="Contents6"/>
            <w:tabs>
              <w:tab w:val="clear" w:pos="7609"/>
              <w:tab w:val="right" w:pos="9026" w:leader="dot"/>
            </w:tabs>
            <w:rPr/>
          </w:pPr>
          <w:hyperlink w:anchor="__RefHeading___Toc466248_1588784861">
            <w:r>
              <w:rPr>
                <w:webHidden/>
                <w:rStyle w:val="IndexLink"/>
              </w:rPr>
              <w:t>2</w:t>
            </w:r>
            <w:r>
              <w:rPr>
                <w:rStyle w:val="IndexLink"/>
                <w:rtl w:val="true"/>
              </w:rPr>
              <w:t xml:space="preserve">. </w:t>
            </w:r>
            <w:r>
              <w:rPr>
                <w:rStyle w:val="IndexLink"/>
                <w:rtl w:val="true"/>
              </w:rPr>
              <w:t>أسماء بنت عميس</w:t>
            </w:r>
            <w:r>
              <w:rPr>
                <w:rStyle w:val="IndexLink"/>
                <w:rtl w:val="true"/>
              </w:rPr>
              <w:tab/>
            </w:r>
            <w:r>
              <w:rPr>
                <w:rStyle w:val="IndexLink"/>
              </w:rPr>
              <w:t>357</w:t>
            </w:r>
          </w:hyperlink>
        </w:p>
        <w:p>
          <w:pPr>
            <w:pStyle w:val="Contents6"/>
            <w:tabs>
              <w:tab w:val="clear" w:pos="7609"/>
              <w:tab w:val="right" w:pos="9026" w:leader="dot"/>
            </w:tabs>
            <w:rPr/>
          </w:pPr>
          <w:hyperlink w:anchor="__RefHeading___Toc466250_1588784861">
            <w:r>
              <w:rPr>
                <w:webHidden/>
                <w:rStyle w:val="IndexLink"/>
              </w:rPr>
              <w:t>3</w:t>
            </w:r>
            <w:r>
              <w:rPr>
                <w:rStyle w:val="IndexLink"/>
                <w:rtl w:val="true"/>
              </w:rPr>
              <w:t xml:space="preserve">. </w:t>
            </w:r>
            <w:r>
              <w:rPr>
                <w:rStyle w:val="IndexLink"/>
                <w:rtl w:val="true"/>
              </w:rPr>
              <w:t>بريدة</w:t>
            </w:r>
            <w:r>
              <w:rPr>
                <w:rStyle w:val="IndexLink"/>
                <w:rtl w:val="true"/>
              </w:rPr>
              <w:tab/>
            </w:r>
            <w:r>
              <w:rPr>
                <w:rStyle w:val="IndexLink"/>
              </w:rPr>
              <w:t>361</w:t>
            </w:r>
          </w:hyperlink>
        </w:p>
        <w:p>
          <w:pPr>
            <w:pStyle w:val="Contents6"/>
            <w:tabs>
              <w:tab w:val="clear" w:pos="7609"/>
              <w:tab w:val="right" w:pos="9026" w:leader="dot"/>
            </w:tabs>
            <w:rPr/>
          </w:pPr>
          <w:hyperlink w:anchor="__RefHeading___Toc466252_1588784861">
            <w:r>
              <w:rPr>
                <w:webHidden/>
                <w:rStyle w:val="IndexLink"/>
              </w:rPr>
              <w:t>4</w:t>
            </w:r>
            <w:r>
              <w:rPr>
                <w:rStyle w:val="IndexLink"/>
                <w:rtl w:val="true"/>
              </w:rPr>
              <w:t xml:space="preserve">. </w:t>
            </w:r>
            <w:r>
              <w:rPr>
                <w:rStyle w:val="IndexLink"/>
                <w:rtl w:val="true"/>
              </w:rPr>
              <w:t>أبوذرّ الغفارى</w:t>
            </w:r>
            <w:r>
              <w:rPr>
                <w:rStyle w:val="IndexLink"/>
                <w:rtl w:val="true"/>
              </w:rPr>
              <w:tab/>
            </w:r>
            <w:r>
              <w:rPr>
                <w:rStyle w:val="IndexLink"/>
              </w:rPr>
              <w:t>363</w:t>
            </w:r>
          </w:hyperlink>
        </w:p>
        <w:p>
          <w:pPr>
            <w:pStyle w:val="Contents6"/>
            <w:tabs>
              <w:tab w:val="clear" w:pos="7609"/>
              <w:tab w:val="right" w:pos="9026" w:leader="dot"/>
            </w:tabs>
            <w:rPr/>
          </w:pPr>
          <w:hyperlink w:anchor="__RefHeading___Toc466254_1588784861">
            <w:r>
              <w:rPr>
                <w:webHidden/>
                <w:rStyle w:val="IndexLink"/>
              </w:rPr>
              <w:t>5</w:t>
            </w:r>
            <w:r>
              <w:rPr>
                <w:rStyle w:val="IndexLink"/>
                <w:rtl w:val="true"/>
              </w:rPr>
              <w:t xml:space="preserve">و </w:t>
            </w:r>
            <w:r>
              <w:rPr>
                <w:rStyle w:val="IndexLink"/>
              </w:rPr>
              <w:t>6</w:t>
            </w:r>
            <w:r>
              <w:rPr>
                <w:rStyle w:val="IndexLink"/>
                <w:rtl w:val="true"/>
              </w:rPr>
              <w:t xml:space="preserve">. </w:t>
            </w:r>
            <w:r>
              <w:rPr>
                <w:rStyle w:val="IndexLink"/>
                <w:rtl w:val="true"/>
              </w:rPr>
              <w:t>سلمان الفارسى واُمّ‌سلمة</w:t>
            </w:r>
            <w:r>
              <w:rPr>
                <w:rStyle w:val="IndexLink"/>
                <w:rtl w:val="true"/>
              </w:rPr>
              <w:tab/>
            </w:r>
            <w:r>
              <w:rPr>
                <w:rStyle w:val="IndexLink"/>
              </w:rPr>
              <w:t>365</w:t>
            </w:r>
          </w:hyperlink>
        </w:p>
        <w:p>
          <w:pPr>
            <w:pStyle w:val="Contents6"/>
            <w:tabs>
              <w:tab w:val="clear" w:pos="7609"/>
              <w:tab w:val="right" w:pos="9026" w:leader="dot"/>
            </w:tabs>
            <w:rPr/>
          </w:pPr>
          <w:hyperlink w:anchor="__RefHeading___Toc466256_1588784861">
            <w:r>
              <w:rPr>
                <w:webHidden/>
                <w:rStyle w:val="IndexLink"/>
              </w:rPr>
              <w:t>7</w:t>
            </w:r>
            <w:r>
              <w:rPr>
                <w:rStyle w:val="IndexLink"/>
                <w:rtl w:val="true"/>
              </w:rPr>
              <w:t xml:space="preserve">. </w:t>
            </w:r>
            <w:r>
              <w:rPr>
                <w:rStyle w:val="IndexLink"/>
                <w:rtl w:val="true"/>
              </w:rPr>
              <w:t>عائشة</w:t>
            </w:r>
            <w:r>
              <w:rPr>
                <w:rStyle w:val="IndexLink"/>
                <w:rtl w:val="true"/>
              </w:rPr>
              <w:tab/>
            </w:r>
            <w:r>
              <w:rPr>
                <w:rStyle w:val="IndexLink"/>
              </w:rPr>
              <w:t>366</w:t>
            </w:r>
          </w:hyperlink>
        </w:p>
        <w:p>
          <w:pPr>
            <w:pStyle w:val="Contents6"/>
            <w:tabs>
              <w:tab w:val="clear" w:pos="7609"/>
              <w:tab w:val="right" w:pos="9026" w:leader="dot"/>
            </w:tabs>
            <w:rPr/>
          </w:pPr>
          <w:hyperlink w:anchor="__RefHeading___Toc466258_1588784861">
            <w:r>
              <w:rPr>
                <w:webHidden/>
                <w:rStyle w:val="IndexLink"/>
              </w:rPr>
              <w:t>8</w:t>
            </w:r>
            <w:r>
              <w:rPr>
                <w:rStyle w:val="IndexLink"/>
                <w:rtl w:val="true"/>
              </w:rPr>
              <w:t xml:space="preserve">. </w:t>
            </w:r>
            <w:r>
              <w:rPr>
                <w:rStyle w:val="IndexLink"/>
                <w:rtl w:val="true"/>
              </w:rPr>
              <w:t>عبدالله بن عبّاس</w:t>
            </w:r>
            <w:r>
              <w:rPr>
                <w:rStyle w:val="IndexLink"/>
                <w:rtl w:val="true"/>
              </w:rPr>
              <w:tab/>
            </w:r>
            <w:r>
              <w:rPr>
                <w:rStyle w:val="IndexLink"/>
              </w:rPr>
              <w:t>377</w:t>
            </w:r>
          </w:hyperlink>
        </w:p>
        <w:p>
          <w:pPr>
            <w:pStyle w:val="Contents6"/>
            <w:tabs>
              <w:tab w:val="clear" w:pos="7609"/>
              <w:tab w:val="right" w:pos="9026" w:leader="dot"/>
            </w:tabs>
            <w:rPr/>
          </w:pPr>
          <w:hyperlink w:anchor="__RefHeading___Toc466260_1588784861">
            <w:r>
              <w:rPr>
                <w:webHidden/>
                <w:rStyle w:val="IndexLink"/>
              </w:rPr>
              <w:t>9</w:t>
            </w:r>
            <w:r>
              <w:rPr>
                <w:rStyle w:val="IndexLink"/>
                <w:rtl w:val="true"/>
              </w:rPr>
              <w:t xml:space="preserve">. </w:t>
            </w:r>
            <w:r>
              <w:rPr>
                <w:rStyle w:val="IndexLink"/>
                <w:rtl w:val="true"/>
              </w:rPr>
              <w:t>عبدالله بن عمر</w:t>
            </w:r>
            <w:r>
              <w:rPr>
                <w:rStyle w:val="IndexLink"/>
                <w:rtl w:val="true"/>
              </w:rPr>
              <w:tab/>
            </w:r>
            <w:r>
              <w:rPr>
                <w:rStyle w:val="IndexLink"/>
              </w:rPr>
              <w:t>377</w:t>
            </w:r>
          </w:hyperlink>
        </w:p>
        <w:p>
          <w:pPr>
            <w:pStyle w:val="Contents6"/>
            <w:tabs>
              <w:tab w:val="clear" w:pos="7609"/>
              <w:tab w:val="right" w:pos="9026" w:leader="dot"/>
            </w:tabs>
            <w:rPr/>
          </w:pPr>
          <w:hyperlink w:anchor="__RefHeading___Toc466262_1588784861">
            <w:r>
              <w:rPr>
                <w:webHidden/>
                <w:rStyle w:val="IndexLink"/>
              </w:rPr>
              <w:t>10</w:t>
            </w:r>
            <w:r>
              <w:rPr>
                <w:rStyle w:val="IndexLink"/>
                <w:rtl w:val="true"/>
              </w:rPr>
              <w:t xml:space="preserve">. </w:t>
            </w:r>
            <w:r>
              <w:rPr>
                <w:rStyle w:val="IndexLink"/>
                <w:rtl w:val="true"/>
              </w:rPr>
              <w:t>عكرمة</w:t>
            </w:r>
            <w:r>
              <w:rPr>
                <w:rStyle w:val="IndexLink"/>
                <w:rtl w:val="true"/>
              </w:rPr>
              <w:tab/>
            </w:r>
            <w:r>
              <w:rPr>
                <w:rStyle w:val="IndexLink"/>
              </w:rPr>
              <w:t>377</w:t>
            </w:r>
          </w:hyperlink>
        </w:p>
        <w:p>
          <w:pPr>
            <w:pStyle w:val="Contents6"/>
            <w:tabs>
              <w:tab w:val="clear" w:pos="7609"/>
              <w:tab w:val="right" w:pos="9026" w:leader="dot"/>
            </w:tabs>
            <w:rPr/>
          </w:pPr>
          <w:hyperlink w:anchor="__RefHeading___Toc466264_1588784861">
            <w:r>
              <w:rPr>
                <w:webHidden/>
                <w:rStyle w:val="IndexLink"/>
              </w:rPr>
              <w:t>11</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378</w:t>
            </w:r>
          </w:hyperlink>
        </w:p>
        <w:p>
          <w:pPr>
            <w:pStyle w:val="Contents6"/>
            <w:tabs>
              <w:tab w:val="clear" w:pos="7609"/>
              <w:tab w:val="right" w:pos="9026" w:leader="dot"/>
            </w:tabs>
            <w:rPr/>
          </w:pPr>
          <w:hyperlink w:anchor="__RefHeading___Toc466266_1588784861">
            <w:r>
              <w:rPr>
                <w:webHidden/>
                <w:rStyle w:val="IndexLink"/>
              </w:rPr>
              <w:t>12</w:t>
            </w:r>
            <w:r>
              <w:rPr>
                <w:rStyle w:val="IndexLink"/>
                <w:rtl w:val="true"/>
              </w:rPr>
              <w:t xml:space="preserve">. </w:t>
            </w:r>
            <w:r>
              <w:rPr>
                <w:rStyle w:val="IndexLink"/>
                <w:rtl w:val="true"/>
              </w:rPr>
              <w:t>على الهلالى</w:t>
            </w:r>
            <w:r>
              <w:rPr>
                <w:rStyle w:val="IndexLink"/>
                <w:rtl w:val="true"/>
              </w:rPr>
              <w:tab/>
            </w:r>
            <w:r>
              <w:rPr>
                <w:rStyle w:val="IndexLink"/>
              </w:rPr>
              <w:t>379</w:t>
            </w:r>
          </w:hyperlink>
        </w:p>
        <w:p>
          <w:pPr>
            <w:pStyle w:val="Contents6"/>
            <w:tabs>
              <w:tab w:val="clear" w:pos="7609"/>
              <w:tab w:val="right" w:pos="9026" w:leader="dot"/>
            </w:tabs>
            <w:rPr/>
          </w:pPr>
          <w:hyperlink w:anchor="__RefHeading___Toc466268_1588784861">
            <w:r>
              <w:rPr>
                <w:webHidden/>
                <w:rStyle w:val="IndexLink"/>
              </w:rPr>
              <w:t>13</w:t>
            </w:r>
            <w:r>
              <w:rPr>
                <w:rStyle w:val="IndexLink"/>
                <w:rtl w:val="true"/>
              </w:rPr>
              <w:t xml:space="preserve">. </w:t>
            </w:r>
            <w:r>
              <w:rPr>
                <w:rStyle w:val="IndexLink"/>
                <w:rtl w:val="true"/>
              </w:rPr>
              <w:t>معاذة الغفاريّة</w:t>
            </w:r>
            <w:r>
              <w:rPr>
                <w:rStyle w:val="IndexLink"/>
                <w:rtl w:val="true"/>
              </w:rPr>
              <w:tab/>
            </w:r>
            <w:r>
              <w:rPr>
                <w:rStyle w:val="IndexLink"/>
              </w:rPr>
              <w:t>380</w:t>
            </w:r>
          </w:hyperlink>
        </w:p>
        <w:p>
          <w:pPr>
            <w:pStyle w:val="Contents6"/>
            <w:tabs>
              <w:tab w:val="clear" w:pos="7609"/>
              <w:tab w:val="right" w:pos="9026" w:leader="dot"/>
            </w:tabs>
            <w:rPr/>
          </w:pPr>
          <w:hyperlink w:anchor="__RefHeading___Toc466270_1588784861">
            <w:r>
              <w:rPr>
                <w:webHidden/>
                <w:rStyle w:val="IndexLink"/>
              </w:rPr>
              <w:t>14</w:t>
            </w:r>
            <w:r>
              <w:rPr>
                <w:rStyle w:val="IndexLink"/>
                <w:rtl w:val="true"/>
              </w:rPr>
              <w:t xml:space="preserve">. </w:t>
            </w:r>
            <w:r>
              <w:rPr>
                <w:rStyle w:val="IndexLink"/>
                <w:rtl w:val="true"/>
              </w:rPr>
              <w:t>النعمان بن بشير</w:t>
            </w:r>
            <w:r>
              <w:rPr>
                <w:rStyle w:val="IndexLink"/>
                <w:rtl w:val="true"/>
              </w:rPr>
              <w:tab/>
            </w:r>
            <w:r>
              <w:rPr>
                <w:rStyle w:val="IndexLink"/>
              </w:rPr>
              <w:t>380</w:t>
            </w:r>
          </w:hyperlink>
        </w:p>
        <w:p>
          <w:pPr>
            <w:pStyle w:val="Contents6"/>
            <w:tabs>
              <w:tab w:val="clear" w:pos="7609"/>
              <w:tab w:val="right" w:pos="9026" w:leader="dot"/>
            </w:tabs>
            <w:rPr/>
          </w:pPr>
          <w:hyperlink w:anchor="__RefHeading___Toc466272_1588784861">
            <w:r>
              <w:rPr>
                <w:webHidden/>
                <w:rStyle w:val="IndexLink"/>
              </w:rPr>
              <w:t>15</w:t>
            </w:r>
            <w:r>
              <w:rPr>
                <w:rStyle w:val="IndexLink"/>
                <w:rtl w:val="true"/>
              </w:rPr>
              <w:t xml:space="preserve">. </w:t>
            </w:r>
            <w:r>
              <w:rPr>
                <w:rStyle w:val="IndexLink"/>
                <w:rtl w:val="true"/>
              </w:rPr>
              <w:t>امّ‌ أبى‌هاشم</w:t>
            </w:r>
            <w:r>
              <w:rPr>
                <w:rStyle w:val="IndexLink"/>
                <w:rtl w:val="true"/>
              </w:rPr>
              <w:tab/>
            </w:r>
            <w:r>
              <w:rPr>
                <w:rStyle w:val="IndexLink"/>
              </w:rPr>
              <w:t>382</w:t>
            </w:r>
          </w:hyperlink>
        </w:p>
        <w:p>
          <w:pPr>
            <w:pStyle w:val="Contents6"/>
            <w:tabs>
              <w:tab w:val="clear" w:pos="7609"/>
              <w:tab w:val="right" w:pos="9026" w:leader="dot"/>
            </w:tabs>
            <w:rPr/>
          </w:pPr>
          <w:hyperlink w:anchor="__RefHeading___Toc466274_1588784861">
            <w:r>
              <w:rPr>
                <w:webHidden/>
                <w:rStyle w:val="IndexLink"/>
              </w:rPr>
              <w:t>16</w:t>
            </w:r>
            <w:r>
              <w:rPr>
                <w:rStyle w:val="IndexLink"/>
                <w:rtl w:val="true"/>
              </w:rPr>
              <w:t xml:space="preserve">. </w:t>
            </w:r>
            <w:r>
              <w:rPr>
                <w:rStyle w:val="IndexLink"/>
                <w:rtl w:val="true"/>
              </w:rPr>
              <w:t>ما ورد مرسلاً</w:t>
            </w:r>
            <w:r>
              <w:rPr>
                <w:rStyle w:val="IndexLink"/>
                <w:rtl w:val="true"/>
              </w:rPr>
              <w:tab/>
            </w:r>
            <w:r>
              <w:rPr>
                <w:rStyle w:val="IndexLink"/>
              </w:rPr>
              <w:t>382</w:t>
            </w:r>
          </w:hyperlink>
        </w:p>
        <w:p>
          <w:pPr>
            <w:pStyle w:val="Contents4"/>
            <w:tabs>
              <w:tab w:val="clear" w:pos="8176"/>
              <w:tab w:val="right" w:pos="9026" w:leader="dot"/>
            </w:tabs>
            <w:rPr/>
          </w:pPr>
          <w:hyperlink w:anchor="__RefHeading___Toc466276_1588784861">
            <w:r>
              <w:rPr>
                <w:webHidden/>
                <w:rStyle w:val="IndexLink"/>
                <w:rtl w:val="true"/>
              </w:rPr>
              <w:t>الثالث</w:t>
            </w:r>
            <w:r>
              <w:rPr>
                <w:rStyle w:val="IndexLink"/>
                <w:rtl w:val="true"/>
              </w:rPr>
              <w:t xml:space="preserve">: </w:t>
            </w:r>
            <w:r>
              <w:rPr>
                <w:rStyle w:val="IndexLink"/>
                <w:rtl w:val="true"/>
              </w:rPr>
              <w:t>التحابب بينه عليه السلام وبين الله تعالي والنبىّ‌ صلي الله عليه وآله وسلم</w:t>
            </w:r>
            <w:r>
              <w:rPr>
                <w:rStyle w:val="IndexLink"/>
                <w:rtl w:val="true"/>
              </w:rPr>
              <w:tab/>
            </w:r>
            <w:r>
              <w:rPr>
                <w:rStyle w:val="IndexLink"/>
              </w:rPr>
              <w:t>383</w:t>
            </w:r>
          </w:hyperlink>
        </w:p>
        <w:p>
          <w:pPr>
            <w:pStyle w:val="Contents5"/>
            <w:tabs>
              <w:tab w:val="clear" w:pos="7892"/>
              <w:tab w:val="right" w:pos="9026" w:leader="dot"/>
            </w:tabs>
            <w:rPr/>
          </w:pPr>
          <w:hyperlink w:anchor="__RefHeading___Toc466278_1588784861">
            <w:r>
              <w:rPr>
                <w:webHidden/>
                <w:rStyle w:val="IndexLink"/>
                <w:rtl w:val="true"/>
              </w:rPr>
              <w:t>اشارة</w:t>
            </w:r>
            <w:r>
              <w:rPr>
                <w:rStyle w:val="IndexLink"/>
                <w:rtl w:val="true"/>
              </w:rPr>
              <w:tab/>
            </w:r>
            <w:r>
              <w:rPr>
                <w:rStyle w:val="IndexLink"/>
              </w:rPr>
              <w:t>383</w:t>
            </w:r>
          </w:hyperlink>
        </w:p>
        <w:p>
          <w:pPr>
            <w:pStyle w:val="Contents5"/>
            <w:tabs>
              <w:tab w:val="clear" w:pos="7892"/>
              <w:tab w:val="right" w:pos="9026" w:leader="dot"/>
            </w:tabs>
            <w:rPr/>
          </w:pPr>
          <w:hyperlink w:anchor="__RefHeading___Toc466280_1588784861">
            <w:r>
              <w:rPr>
                <w:webHidden/>
                <w:rStyle w:val="IndexLink"/>
              </w:rPr>
              <w:t>1</w:t>
            </w:r>
            <w:r>
              <w:rPr>
                <w:rStyle w:val="IndexLink"/>
                <w:rtl w:val="true"/>
              </w:rPr>
              <w:t xml:space="preserve">. </w:t>
            </w:r>
            <w:r>
              <w:rPr>
                <w:rStyle w:val="IndexLink"/>
                <w:rtl w:val="true"/>
              </w:rPr>
              <w:t>البراء بن عازب</w:t>
            </w:r>
            <w:r>
              <w:rPr>
                <w:rStyle w:val="IndexLink"/>
                <w:rtl w:val="true"/>
              </w:rPr>
              <w:tab/>
            </w:r>
            <w:r>
              <w:rPr>
                <w:rStyle w:val="IndexLink"/>
              </w:rPr>
              <w:t>383</w:t>
            </w:r>
          </w:hyperlink>
        </w:p>
        <w:p>
          <w:pPr>
            <w:pStyle w:val="Contents5"/>
            <w:tabs>
              <w:tab w:val="clear" w:pos="7892"/>
              <w:tab w:val="right" w:pos="9026" w:leader="dot"/>
            </w:tabs>
            <w:rPr/>
          </w:pPr>
          <w:hyperlink w:anchor="__RefHeading___Toc466282_1588784861">
            <w:r>
              <w:rPr>
                <w:webHidden/>
                <w:rStyle w:val="IndexLink"/>
              </w:rPr>
              <w:t>2</w:t>
            </w:r>
            <w:r>
              <w:rPr>
                <w:rStyle w:val="IndexLink"/>
                <w:rtl w:val="true"/>
              </w:rPr>
              <w:t xml:space="preserve">. </w:t>
            </w:r>
            <w:r>
              <w:rPr>
                <w:rStyle w:val="IndexLink"/>
                <w:rtl w:val="true"/>
              </w:rPr>
              <w:t>سعيد بن زيد</w:t>
            </w:r>
            <w:r>
              <w:rPr>
                <w:rStyle w:val="IndexLink"/>
                <w:rtl w:val="true"/>
              </w:rPr>
              <w:tab/>
            </w:r>
            <w:r>
              <w:rPr>
                <w:rStyle w:val="IndexLink"/>
              </w:rPr>
              <w:t>385</w:t>
            </w:r>
          </w:hyperlink>
        </w:p>
        <w:p>
          <w:pPr>
            <w:pStyle w:val="Contents5"/>
            <w:tabs>
              <w:tab w:val="clear" w:pos="7892"/>
              <w:tab w:val="right" w:pos="9026" w:leader="dot"/>
            </w:tabs>
            <w:rPr/>
          </w:pPr>
          <w:hyperlink w:anchor="__RefHeading___Toc466284_1588784861">
            <w:r>
              <w:rPr>
                <w:webHidden/>
                <w:rStyle w:val="IndexLink"/>
              </w:rPr>
              <w:t>3</w:t>
            </w:r>
            <w:r>
              <w:rPr>
                <w:rStyle w:val="IndexLink"/>
                <w:rtl w:val="true"/>
              </w:rPr>
              <w:t>و</w:t>
            </w:r>
            <w:r>
              <w:rPr>
                <w:rStyle w:val="IndexLink"/>
              </w:rPr>
              <w:t>4</w:t>
            </w:r>
            <w:r>
              <w:rPr>
                <w:rStyle w:val="IndexLink"/>
                <w:rtl w:val="true"/>
              </w:rPr>
              <w:t xml:space="preserve">. </w:t>
            </w:r>
            <w:r>
              <w:rPr>
                <w:rStyle w:val="IndexLink"/>
                <w:rtl w:val="true"/>
              </w:rPr>
              <w:t>سلمان الفارسى واُمّ‌سلمة</w:t>
            </w:r>
            <w:r>
              <w:rPr>
                <w:rStyle w:val="IndexLink"/>
                <w:rtl w:val="true"/>
              </w:rPr>
              <w:tab/>
            </w:r>
            <w:r>
              <w:rPr>
                <w:rStyle w:val="IndexLink"/>
              </w:rPr>
              <w:t>386</w:t>
            </w:r>
          </w:hyperlink>
        </w:p>
        <w:p>
          <w:pPr>
            <w:pStyle w:val="Contents5"/>
            <w:tabs>
              <w:tab w:val="clear" w:pos="7892"/>
              <w:tab w:val="right" w:pos="9026" w:leader="dot"/>
            </w:tabs>
            <w:rPr/>
          </w:pPr>
          <w:hyperlink w:anchor="__RefHeading___Toc466286_1588784861">
            <w:r>
              <w:rPr>
                <w:webHidden/>
                <w:rStyle w:val="IndexLink"/>
              </w:rPr>
              <w:t>5</w:t>
            </w:r>
            <w:r>
              <w:rPr>
                <w:rStyle w:val="IndexLink"/>
                <w:rtl w:val="true"/>
              </w:rPr>
              <w:t xml:space="preserve">. </w:t>
            </w:r>
            <w:r>
              <w:rPr>
                <w:rStyle w:val="IndexLink"/>
                <w:rtl w:val="true"/>
              </w:rPr>
              <w:t>عبدالله بن عبّاس</w:t>
            </w:r>
            <w:r>
              <w:rPr>
                <w:rStyle w:val="IndexLink"/>
                <w:rtl w:val="true"/>
              </w:rPr>
              <w:tab/>
            </w:r>
            <w:r>
              <w:rPr>
                <w:rStyle w:val="IndexLink"/>
              </w:rPr>
              <w:t>386</w:t>
            </w:r>
          </w:hyperlink>
        </w:p>
        <w:p>
          <w:pPr>
            <w:pStyle w:val="Contents5"/>
            <w:tabs>
              <w:tab w:val="clear" w:pos="7892"/>
              <w:tab w:val="right" w:pos="9026" w:leader="dot"/>
            </w:tabs>
            <w:rPr/>
          </w:pPr>
          <w:hyperlink w:anchor="__RefHeading___Toc466288_1588784861">
            <w:r>
              <w:rPr>
                <w:webHidden/>
                <w:rStyle w:val="IndexLink"/>
              </w:rPr>
              <w:t>6</w:t>
            </w:r>
            <w:r>
              <w:rPr>
                <w:rStyle w:val="IndexLink"/>
                <w:rtl w:val="true"/>
              </w:rPr>
              <w:t xml:space="preserve">. </w:t>
            </w:r>
            <w:r>
              <w:rPr>
                <w:rStyle w:val="IndexLink"/>
                <w:rtl w:val="true"/>
              </w:rPr>
              <w:t>عبدالله بن مسعود</w:t>
            </w:r>
            <w:r>
              <w:rPr>
                <w:rStyle w:val="IndexLink"/>
                <w:rtl w:val="true"/>
              </w:rPr>
              <w:tab/>
            </w:r>
            <w:r>
              <w:rPr>
                <w:rStyle w:val="IndexLink"/>
              </w:rPr>
              <w:t>392</w:t>
            </w:r>
          </w:hyperlink>
        </w:p>
        <w:p>
          <w:pPr>
            <w:pStyle w:val="Contents5"/>
            <w:tabs>
              <w:tab w:val="clear" w:pos="7892"/>
              <w:tab w:val="right" w:pos="9026" w:leader="dot"/>
            </w:tabs>
            <w:rPr/>
          </w:pPr>
          <w:hyperlink w:anchor="__RefHeading___Toc466290_1588784861">
            <w:r>
              <w:rPr>
                <w:webHidden/>
                <w:rStyle w:val="IndexLink"/>
              </w:rPr>
              <w:t>7</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393</w:t>
            </w:r>
          </w:hyperlink>
        </w:p>
        <w:p>
          <w:pPr>
            <w:pStyle w:val="Contents4"/>
            <w:tabs>
              <w:tab w:val="clear" w:pos="8176"/>
              <w:tab w:val="right" w:pos="9026" w:leader="dot"/>
            </w:tabs>
            <w:rPr/>
          </w:pPr>
          <w:hyperlink w:anchor="__RefHeading___Toc466292_1588784861">
            <w:r>
              <w:rPr>
                <w:webHidden/>
                <w:rStyle w:val="IndexLink"/>
                <w:rtl w:val="true"/>
              </w:rPr>
              <w:t>الرابع</w:t>
            </w:r>
            <w:r>
              <w:rPr>
                <w:rStyle w:val="IndexLink"/>
                <w:rtl w:val="true"/>
              </w:rPr>
              <w:t xml:space="preserve">: </w:t>
            </w:r>
            <w:r>
              <w:rPr>
                <w:rStyle w:val="IndexLink"/>
                <w:rtl w:val="true"/>
              </w:rPr>
              <w:t>الملازمة بين حبّه عليه السلام وحبّ‌ الله تعالي</w:t>
            </w:r>
            <w:r>
              <w:rPr>
                <w:rStyle w:val="IndexLink"/>
                <w:rtl w:val="true"/>
              </w:rPr>
              <w:tab/>
            </w:r>
            <w:r>
              <w:rPr>
                <w:rStyle w:val="IndexLink"/>
              </w:rPr>
              <w:t>394</w:t>
            </w:r>
          </w:hyperlink>
        </w:p>
        <w:p>
          <w:pPr>
            <w:pStyle w:val="Contents5"/>
            <w:tabs>
              <w:tab w:val="clear" w:pos="7892"/>
              <w:tab w:val="right" w:pos="9026" w:leader="dot"/>
            </w:tabs>
            <w:rPr/>
          </w:pPr>
          <w:hyperlink w:anchor="__RefHeading___Toc466294_1588784861">
            <w:r>
              <w:rPr>
                <w:webHidden/>
                <w:rStyle w:val="IndexLink"/>
                <w:rtl w:val="true"/>
              </w:rPr>
              <w:t>اشارة</w:t>
            </w:r>
            <w:r>
              <w:rPr>
                <w:rStyle w:val="IndexLink"/>
                <w:rtl w:val="true"/>
              </w:rPr>
              <w:tab/>
            </w:r>
            <w:r>
              <w:rPr>
                <w:rStyle w:val="IndexLink"/>
              </w:rPr>
              <w:t>394</w:t>
            </w:r>
          </w:hyperlink>
        </w:p>
        <w:p>
          <w:pPr>
            <w:pStyle w:val="Contents5"/>
            <w:tabs>
              <w:tab w:val="clear" w:pos="7892"/>
              <w:tab w:val="right" w:pos="9026" w:leader="dot"/>
            </w:tabs>
            <w:rPr/>
          </w:pPr>
          <w:hyperlink w:anchor="__RefHeading___Toc466296_1588784861">
            <w:r>
              <w:rPr>
                <w:webHidden/>
                <w:rStyle w:val="IndexLink"/>
              </w:rPr>
              <w:t>1</w:t>
            </w:r>
            <w:r>
              <w:rPr>
                <w:rStyle w:val="IndexLink"/>
                <w:rtl w:val="true"/>
              </w:rPr>
              <w:t xml:space="preserve">. </w:t>
            </w:r>
            <w:r>
              <w:rPr>
                <w:rStyle w:val="IndexLink"/>
                <w:rtl w:val="true"/>
              </w:rPr>
              <w:t>أبوبرزة</w:t>
            </w:r>
            <w:r>
              <w:rPr>
                <w:rStyle w:val="IndexLink"/>
                <w:rtl w:val="true"/>
              </w:rPr>
              <w:tab/>
            </w:r>
            <w:r>
              <w:rPr>
                <w:rStyle w:val="IndexLink"/>
              </w:rPr>
              <w:t>394</w:t>
            </w:r>
          </w:hyperlink>
        </w:p>
        <w:p>
          <w:pPr>
            <w:pStyle w:val="Contents5"/>
            <w:tabs>
              <w:tab w:val="clear" w:pos="7892"/>
              <w:tab w:val="right" w:pos="9026" w:leader="dot"/>
            </w:tabs>
            <w:rPr/>
          </w:pPr>
          <w:hyperlink w:anchor="__RefHeading___Toc466298_1588784861">
            <w:r>
              <w:rPr>
                <w:webHidden/>
                <w:rStyle w:val="IndexLink"/>
              </w:rPr>
              <w:t>2</w:t>
            </w:r>
            <w:r>
              <w:rPr>
                <w:rStyle w:val="IndexLink"/>
                <w:rtl w:val="true"/>
              </w:rPr>
              <w:t>و</w:t>
            </w:r>
            <w:r>
              <w:rPr>
                <w:rStyle w:val="IndexLink"/>
              </w:rPr>
              <w:t>3</w:t>
            </w:r>
            <w:r>
              <w:rPr>
                <w:rStyle w:val="IndexLink"/>
                <w:rtl w:val="true"/>
              </w:rPr>
              <w:t xml:space="preserve">. </w:t>
            </w:r>
            <w:r>
              <w:rPr>
                <w:rStyle w:val="IndexLink"/>
                <w:rtl w:val="true"/>
              </w:rPr>
              <w:t>عمر بن على بن أبى‌طالب ومحمّد بن على الباقر عليهما السلام</w:t>
            </w:r>
            <w:r>
              <w:rPr>
                <w:rStyle w:val="IndexLink"/>
                <w:rtl w:val="true"/>
              </w:rPr>
              <w:tab/>
            </w:r>
            <w:r>
              <w:rPr>
                <w:rStyle w:val="IndexLink"/>
              </w:rPr>
              <w:t>395</w:t>
            </w:r>
          </w:hyperlink>
        </w:p>
        <w:p>
          <w:pPr>
            <w:pStyle w:val="Contents3"/>
            <w:tabs>
              <w:tab w:val="clear" w:pos="8459"/>
              <w:tab w:val="right" w:pos="9026" w:leader="dot"/>
            </w:tabs>
            <w:rPr/>
          </w:pPr>
          <w:hyperlink w:anchor="__RefHeading___Toc466300_1588784861">
            <w:r>
              <w:rPr>
                <w:webHidden/>
                <w:rStyle w:val="IndexLink"/>
                <w:rtl w:val="true"/>
              </w:rPr>
              <w:t>القسم الثانى</w:t>
            </w:r>
            <w:r>
              <w:rPr>
                <w:rStyle w:val="IndexLink"/>
                <w:rtl w:val="true"/>
              </w:rPr>
              <w:t xml:space="preserve">: </w:t>
            </w:r>
            <w:r>
              <w:rPr>
                <w:rStyle w:val="IndexLink"/>
                <w:rtl w:val="true"/>
              </w:rPr>
              <w:t>أمر النبىّ‌ صلي الله عليه وآله وسلم بحبّه عليه السلام ودعاؤه لمن أحبّه والملازمة بين حبّ‌ النبىّ‌ صلي الله عليه وآله وسلم وحبّه عليه السلام</w:t>
            </w:r>
            <w:r>
              <w:rPr>
                <w:rStyle w:val="IndexLink"/>
                <w:rtl w:val="true"/>
              </w:rPr>
              <w:tab/>
            </w:r>
            <w:r>
              <w:rPr>
                <w:rStyle w:val="IndexLink"/>
              </w:rPr>
              <w:t>397</w:t>
            </w:r>
          </w:hyperlink>
        </w:p>
        <w:p>
          <w:pPr>
            <w:pStyle w:val="Contents4"/>
            <w:tabs>
              <w:tab w:val="clear" w:pos="8176"/>
              <w:tab w:val="right" w:pos="9026" w:leader="dot"/>
            </w:tabs>
            <w:rPr/>
          </w:pPr>
          <w:hyperlink w:anchor="__RefHeading___Toc466302_1588784861">
            <w:r>
              <w:rPr>
                <w:webHidden/>
                <w:rStyle w:val="IndexLink"/>
                <w:rtl w:val="true"/>
              </w:rPr>
              <w:t>اشارة</w:t>
            </w:r>
            <w:r>
              <w:rPr>
                <w:rStyle w:val="IndexLink"/>
                <w:rtl w:val="true"/>
              </w:rPr>
              <w:tab/>
            </w:r>
            <w:r>
              <w:rPr>
                <w:rStyle w:val="IndexLink"/>
              </w:rPr>
              <w:t>397</w:t>
            </w:r>
          </w:hyperlink>
        </w:p>
        <w:p>
          <w:pPr>
            <w:pStyle w:val="Contents4"/>
            <w:tabs>
              <w:tab w:val="clear" w:pos="8176"/>
              <w:tab w:val="right" w:pos="9026" w:leader="dot"/>
            </w:tabs>
            <w:rPr/>
          </w:pPr>
          <w:hyperlink w:anchor="__RefHeading___Toc466304_1588784861">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398</w:t>
            </w:r>
          </w:hyperlink>
        </w:p>
        <w:p>
          <w:pPr>
            <w:pStyle w:val="Contents4"/>
            <w:tabs>
              <w:tab w:val="clear" w:pos="8176"/>
              <w:tab w:val="right" w:pos="9026" w:leader="dot"/>
            </w:tabs>
            <w:rPr/>
          </w:pPr>
          <w:hyperlink w:anchor="__RefHeading___Toc466306_1588784861">
            <w:r>
              <w:rPr>
                <w:webHidden/>
                <w:rStyle w:val="IndexLink"/>
              </w:rPr>
              <w:t>2</w:t>
            </w:r>
            <w:r>
              <w:rPr>
                <w:rStyle w:val="IndexLink"/>
                <w:rtl w:val="true"/>
              </w:rPr>
              <w:t xml:space="preserve">. </w:t>
            </w:r>
            <w:r>
              <w:rPr>
                <w:rStyle w:val="IndexLink"/>
                <w:rtl w:val="true"/>
              </w:rPr>
              <w:t>أبوأيّوب الأنصارى</w:t>
            </w:r>
            <w:r>
              <w:rPr>
                <w:rStyle w:val="IndexLink"/>
                <w:rtl w:val="true"/>
              </w:rPr>
              <w:tab/>
            </w:r>
            <w:r>
              <w:rPr>
                <w:rStyle w:val="IndexLink"/>
              </w:rPr>
              <w:t>398</w:t>
            </w:r>
          </w:hyperlink>
        </w:p>
        <w:p>
          <w:pPr>
            <w:pStyle w:val="Contents4"/>
            <w:tabs>
              <w:tab w:val="clear" w:pos="8176"/>
              <w:tab w:val="right" w:pos="9026" w:leader="dot"/>
            </w:tabs>
            <w:rPr/>
          </w:pPr>
          <w:hyperlink w:anchor="__RefHeading___Toc466308_1588784861">
            <w:r>
              <w:rPr>
                <w:webHidden/>
                <w:rStyle w:val="IndexLink"/>
              </w:rPr>
              <w:t>3</w:t>
            </w:r>
            <w:r>
              <w:rPr>
                <w:rStyle w:val="IndexLink"/>
                <w:rtl w:val="true"/>
              </w:rPr>
              <w:t xml:space="preserve">. </w:t>
            </w:r>
            <w:r>
              <w:rPr>
                <w:rStyle w:val="IndexLink"/>
                <w:rtl w:val="true"/>
              </w:rPr>
              <w:t>البراء بن عازب</w:t>
            </w:r>
            <w:r>
              <w:rPr>
                <w:rStyle w:val="IndexLink"/>
                <w:rtl w:val="true"/>
              </w:rPr>
              <w:tab/>
            </w:r>
            <w:r>
              <w:rPr>
                <w:rStyle w:val="IndexLink"/>
              </w:rPr>
              <w:t>400</w:t>
            </w:r>
          </w:hyperlink>
        </w:p>
        <w:p>
          <w:pPr>
            <w:pStyle w:val="Contents4"/>
            <w:tabs>
              <w:tab w:val="clear" w:pos="8176"/>
              <w:tab w:val="right" w:pos="9026" w:leader="dot"/>
            </w:tabs>
            <w:rPr/>
          </w:pPr>
          <w:hyperlink w:anchor="__RefHeading___Toc466310_1588784861">
            <w:r>
              <w:rPr>
                <w:webHidden/>
                <w:rStyle w:val="IndexLink"/>
              </w:rPr>
              <w:t>4</w:t>
            </w:r>
            <w:r>
              <w:rPr>
                <w:rStyle w:val="IndexLink"/>
                <w:rtl w:val="true"/>
              </w:rPr>
              <w:t xml:space="preserve">. </w:t>
            </w:r>
            <w:r>
              <w:rPr>
                <w:rStyle w:val="IndexLink"/>
                <w:rtl w:val="true"/>
              </w:rPr>
              <w:t>أبوبرزة</w:t>
            </w:r>
            <w:r>
              <w:rPr>
                <w:rStyle w:val="IndexLink"/>
                <w:rtl w:val="true"/>
              </w:rPr>
              <w:tab/>
            </w:r>
            <w:r>
              <w:rPr>
                <w:rStyle w:val="IndexLink"/>
              </w:rPr>
              <w:t>400</w:t>
            </w:r>
          </w:hyperlink>
        </w:p>
        <w:p>
          <w:pPr>
            <w:pStyle w:val="Contents4"/>
            <w:tabs>
              <w:tab w:val="clear" w:pos="8176"/>
              <w:tab w:val="right" w:pos="9026" w:leader="dot"/>
            </w:tabs>
            <w:rPr/>
          </w:pPr>
          <w:hyperlink w:anchor="__RefHeading___Toc466312_1588784861">
            <w:r>
              <w:rPr>
                <w:webHidden/>
                <w:rStyle w:val="IndexLink"/>
              </w:rPr>
              <w:t>5</w:t>
            </w:r>
            <w:r>
              <w:rPr>
                <w:rStyle w:val="IndexLink"/>
                <w:rtl w:val="true"/>
              </w:rPr>
              <w:t xml:space="preserve">. </w:t>
            </w:r>
            <w:r>
              <w:rPr>
                <w:rStyle w:val="IndexLink"/>
                <w:rtl w:val="true"/>
              </w:rPr>
              <w:t>بريدة</w:t>
            </w:r>
            <w:r>
              <w:rPr>
                <w:rStyle w:val="IndexLink"/>
                <w:rtl w:val="true"/>
              </w:rPr>
              <w:tab/>
            </w:r>
            <w:r>
              <w:rPr>
                <w:rStyle w:val="IndexLink"/>
              </w:rPr>
              <w:t>401</w:t>
            </w:r>
          </w:hyperlink>
        </w:p>
        <w:p>
          <w:pPr>
            <w:pStyle w:val="Contents4"/>
            <w:tabs>
              <w:tab w:val="clear" w:pos="8176"/>
              <w:tab w:val="right" w:pos="9026" w:leader="dot"/>
            </w:tabs>
            <w:rPr/>
          </w:pPr>
          <w:hyperlink w:anchor="__RefHeading___Toc466314_1588784861">
            <w:r>
              <w:rPr>
                <w:webHidden/>
                <w:rStyle w:val="IndexLink"/>
              </w:rPr>
              <w:t>6</w:t>
            </w:r>
            <w:r>
              <w:rPr>
                <w:rStyle w:val="IndexLink"/>
                <w:rtl w:val="true"/>
              </w:rPr>
              <w:t xml:space="preserve">. </w:t>
            </w:r>
            <w:r>
              <w:rPr>
                <w:rStyle w:val="IndexLink"/>
                <w:rtl w:val="true"/>
              </w:rPr>
              <w:t>ثابت بن وديعة</w:t>
            </w:r>
            <w:r>
              <w:rPr>
                <w:rStyle w:val="IndexLink"/>
                <w:rtl w:val="true"/>
              </w:rPr>
              <w:tab/>
            </w:r>
            <w:r>
              <w:rPr>
                <w:rStyle w:val="IndexLink"/>
              </w:rPr>
              <w:t>408</w:t>
            </w:r>
          </w:hyperlink>
        </w:p>
        <w:p>
          <w:pPr>
            <w:pStyle w:val="Contents4"/>
            <w:tabs>
              <w:tab w:val="clear" w:pos="8176"/>
              <w:tab w:val="right" w:pos="9026" w:leader="dot"/>
            </w:tabs>
            <w:rPr/>
          </w:pPr>
          <w:hyperlink w:anchor="__RefHeading___Toc466316_1588784861">
            <w:r>
              <w:rPr>
                <w:webHidden/>
                <w:rStyle w:val="IndexLink"/>
              </w:rPr>
              <w:t>7</w:t>
            </w:r>
            <w:r>
              <w:rPr>
                <w:rStyle w:val="IndexLink"/>
                <w:rtl w:val="true"/>
              </w:rPr>
              <w:t xml:space="preserve">. </w:t>
            </w:r>
            <w:r>
              <w:rPr>
                <w:rStyle w:val="IndexLink"/>
                <w:rtl w:val="true"/>
              </w:rPr>
              <w:t>جرير</w:t>
            </w:r>
            <w:r>
              <w:rPr>
                <w:rStyle w:val="IndexLink"/>
                <w:rtl w:val="true"/>
              </w:rPr>
              <w:tab/>
            </w:r>
            <w:r>
              <w:rPr>
                <w:rStyle w:val="IndexLink"/>
              </w:rPr>
              <w:t>408</w:t>
            </w:r>
          </w:hyperlink>
        </w:p>
        <w:p>
          <w:pPr>
            <w:pStyle w:val="Contents4"/>
            <w:tabs>
              <w:tab w:val="clear" w:pos="8176"/>
              <w:tab w:val="right" w:pos="9026" w:leader="dot"/>
            </w:tabs>
            <w:rPr/>
          </w:pPr>
          <w:hyperlink w:anchor="__RefHeading___Toc466318_1588784861">
            <w:r>
              <w:rPr>
                <w:webHidden/>
                <w:rStyle w:val="IndexLink"/>
              </w:rPr>
              <w:t>8</w:t>
            </w:r>
            <w:r>
              <w:rPr>
                <w:rStyle w:val="IndexLink"/>
                <w:rtl w:val="true"/>
              </w:rPr>
              <w:t xml:space="preserve">. </w:t>
            </w:r>
            <w:r>
              <w:rPr>
                <w:rStyle w:val="IndexLink"/>
                <w:rtl w:val="true"/>
              </w:rPr>
              <w:t>حبشى بن جنادة</w:t>
            </w:r>
            <w:r>
              <w:rPr>
                <w:rStyle w:val="IndexLink"/>
                <w:rtl w:val="true"/>
              </w:rPr>
              <w:tab/>
            </w:r>
            <w:r>
              <w:rPr>
                <w:rStyle w:val="IndexLink"/>
              </w:rPr>
              <w:t>409</w:t>
            </w:r>
          </w:hyperlink>
        </w:p>
        <w:p>
          <w:pPr>
            <w:pStyle w:val="Contents4"/>
            <w:tabs>
              <w:tab w:val="clear" w:pos="8176"/>
              <w:tab w:val="right" w:pos="9026" w:leader="dot"/>
            </w:tabs>
            <w:rPr/>
          </w:pPr>
          <w:hyperlink w:anchor="__RefHeading___Toc466320_1588784861">
            <w:r>
              <w:rPr>
                <w:webHidden/>
                <w:rStyle w:val="IndexLink"/>
              </w:rPr>
              <w:t>9</w:t>
            </w:r>
            <w:r>
              <w:rPr>
                <w:rStyle w:val="IndexLink"/>
                <w:rtl w:val="true"/>
              </w:rPr>
              <w:t xml:space="preserve">. </w:t>
            </w:r>
            <w:r>
              <w:rPr>
                <w:rStyle w:val="IndexLink"/>
                <w:rtl w:val="true"/>
              </w:rPr>
              <w:t>حذيفة بن أسيد</w:t>
            </w:r>
            <w:r>
              <w:rPr>
                <w:rStyle w:val="IndexLink"/>
                <w:rtl w:val="true"/>
              </w:rPr>
              <w:tab/>
            </w:r>
            <w:r>
              <w:rPr>
                <w:rStyle w:val="IndexLink"/>
              </w:rPr>
              <w:t>409</w:t>
            </w:r>
          </w:hyperlink>
        </w:p>
        <w:p>
          <w:pPr>
            <w:pStyle w:val="Contents4"/>
            <w:tabs>
              <w:tab w:val="clear" w:pos="8176"/>
              <w:tab w:val="right" w:pos="9026" w:leader="dot"/>
            </w:tabs>
            <w:rPr/>
          </w:pPr>
          <w:hyperlink w:anchor="__RefHeading___Toc466322_1588784861">
            <w:r>
              <w:rPr>
                <w:webHidden/>
                <w:rStyle w:val="IndexLink"/>
              </w:rPr>
              <w:t>10</w:t>
            </w:r>
            <w:r>
              <w:rPr>
                <w:rStyle w:val="IndexLink"/>
                <w:rtl w:val="true"/>
              </w:rPr>
              <w:t xml:space="preserve">. </w:t>
            </w:r>
            <w:r>
              <w:rPr>
                <w:rStyle w:val="IndexLink"/>
                <w:rtl w:val="true"/>
              </w:rPr>
              <w:t>الحسين بن على عليهما السلام</w:t>
            </w:r>
            <w:r>
              <w:rPr>
                <w:rStyle w:val="IndexLink"/>
                <w:rtl w:val="true"/>
              </w:rPr>
              <w:tab/>
            </w:r>
            <w:r>
              <w:rPr>
                <w:rStyle w:val="IndexLink"/>
              </w:rPr>
              <w:t>409</w:t>
            </w:r>
          </w:hyperlink>
        </w:p>
        <w:p>
          <w:pPr>
            <w:pStyle w:val="Contents4"/>
            <w:tabs>
              <w:tab w:val="clear" w:pos="8176"/>
              <w:tab w:val="right" w:pos="9026" w:leader="dot"/>
            </w:tabs>
            <w:rPr/>
          </w:pPr>
          <w:hyperlink w:anchor="__RefHeading___Toc466324_1588784861">
            <w:r>
              <w:rPr>
                <w:webHidden/>
                <w:rStyle w:val="IndexLink"/>
              </w:rPr>
              <w:t>11</w:t>
            </w:r>
            <w:r>
              <w:rPr>
                <w:rStyle w:val="IndexLink"/>
                <w:rtl w:val="true"/>
              </w:rPr>
              <w:t xml:space="preserve">. </w:t>
            </w:r>
            <w:r>
              <w:rPr>
                <w:rStyle w:val="IndexLink"/>
                <w:rtl w:val="true"/>
              </w:rPr>
              <w:t>خزيمة بن ثابت</w:t>
            </w:r>
            <w:r>
              <w:rPr>
                <w:rStyle w:val="IndexLink"/>
                <w:rtl w:val="true"/>
              </w:rPr>
              <w:tab/>
            </w:r>
            <w:r>
              <w:rPr>
                <w:rStyle w:val="IndexLink"/>
              </w:rPr>
              <w:t>410</w:t>
            </w:r>
          </w:hyperlink>
        </w:p>
        <w:p>
          <w:pPr>
            <w:pStyle w:val="Contents4"/>
            <w:tabs>
              <w:tab w:val="clear" w:pos="8176"/>
              <w:tab w:val="right" w:pos="9026" w:leader="dot"/>
            </w:tabs>
            <w:rPr/>
          </w:pPr>
          <w:hyperlink w:anchor="__RefHeading___Toc466326_1588784861">
            <w:r>
              <w:rPr>
                <w:webHidden/>
                <w:rStyle w:val="IndexLink"/>
              </w:rPr>
              <w:t>12</w:t>
            </w:r>
            <w:r>
              <w:rPr>
                <w:rStyle w:val="IndexLink"/>
                <w:rtl w:val="true"/>
              </w:rPr>
              <w:t xml:space="preserve">. </w:t>
            </w:r>
            <w:r>
              <w:rPr>
                <w:rStyle w:val="IndexLink"/>
                <w:rtl w:val="true"/>
              </w:rPr>
              <w:t>أبورافع</w:t>
            </w:r>
            <w:r>
              <w:rPr>
                <w:rStyle w:val="IndexLink"/>
                <w:rtl w:val="true"/>
              </w:rPr>
              <w:tab/>
            </w:r>
            <w:r>
              <w:rPr>
                <w:rStyle w:val="IndexLink"/>
              </w:rPr>
              <w:t>410</w:t>
            </w:r>
          </w:hyperlink>
        </w:p>
        <w:p>
          <w:pPr>
            <w:pStyle w:val="Contents4"/>
            <w:tabs>
              <w:tab w:val="clear" w:pos="8176"/>
              <w:tab w:val="right" w:pos="9026" w:leader="dot"/>
            </w:tabs>
            <w:rPr/>
          </w:pPr>
          <w:hyperlink w:anchor="__RefHeading___Toc466328_1588784861">
            <w:r>
              <w:rPr>
                <w:webHidden/>
                <w:rStyle w:val="IndexLink"/>
              </w:rPr>
              <w:t>13</w:t>
            </w:r>
            <w:r>
              <w:rPr>
                <w:rStyle w:val="IndexLink"/>
                <w:rtl w:val="true"/>
              </w:rPr>
              <w:t xml:space="preserve">. </w:t>
            </w:r>
            <w:r>
              <w:rPr>
                <w:rStyle w:val="IndexLink"/>
                <w:rtl w:val="true"/>
              </w:rPr>
              <w:t>زيد بن أرقم</w:t>
            </w:r>
            <w:r>
              <w:rPr>
                <w:rStyle w:val="IndexLink"/>
                <w:rtl w:val="true"/>
              </w:rPr>
              <w:tab/>
            </w:r>
            <w:r>
              <w:rPr>
                <w:rStyle w:val="IndexLink"/>
              </w:rPr>
              <w:t>411</w:t>
            </w:r>
          </w:hyperlink>
        </w:p>
        <w:p>
          <w:pPr>
            <w:pStyle w:val="Contents4"/>
            <w:tabs>
              <w:tab w:val="clear" w:pos="8176"/>
              <w:tab w:val="right" w:pos="9026" w:leader="dot"/>
            </w:tabs>
            <w:rPr/>
          </w:pPr>
          <w:hyperlink w:anchor="__RefHeading___Toc466330_1588784861">
            <w:r>
              <w:rPr>
                <w:webHidden/>
                <w:rStyle w:val="IndexLink"/>
              </w:rPr>
              <w:t>14</w:t>
            </w:r>
            <w:r>
              <w:rPr>
                <w:rStyle w:val="IndexLink"/>
                <w:rtl w:val="true"/>
              </w:rPr>
              <w:t xml:space="preserve">. </w:t>
            </w:r>
            <w:r>
              <w:rPr>
                <w:rStyle w:val="IndexLink"/>
                <w:rtl w:val="true"/>
              </w:rPr>
              <w:t>أبوزينب</w:t>
            </w:r>
            <w:r>
              <w:rPr>
                <w:rStyle w:val="IndexLink"/>
                <w:rtl w:val="true"/>
              </w:rPr>
              <w:tab/>
            </w:r>
            <w:r>
              <w:rPr>
                <w:rStyle w:val="IndexLink"/>
              </w:rPr>
              <w:t>412</w:t>
            </w:r>
          </w:hyperlink>
        </w:p>
        <w:p>
          <w:pPr>
            <w:pStyle w:val="Contents4"/>
            <w:tabs>
              <w:tab w:val="clear" w:pos="8176"/>
              <w:tab w:val="right" w:pos="9026" w:leader="dot"/>
            </w:tabs>
            <w:rPr/>
          </w:pPr>
          <w:hyperlink w:anchor="__RefHeading___Toc466332_1588784861">
            <w:r>
              <w:rPr>
                <w:webHidden/>
                <w:rStyle w:val="IndexLink"/>
              </w:rPr>
              <w:t>15</w:t>
            </w:r>
            <w:r>
              <w:rPr>
                <w:rStyle w:val="IndexLink"/>
                <w:rtl w:val="true"/>
              </w:rPr>
              <w:t xml:space="preserve">. </w:t>
            </w:r>
            <w:r>
              <w:rPr>
                <w:rStyle w:val="IndexLink"/>
                <w:rtl w:val="true"/>
              </w:rPr>
              <w:t>سلمان الفارسى</w:t>
            </w:r>
            <w:r>
              <w:rPr>
                <w:rStyle w:val="IndexLink"/>
                <w:rtl w:val="true"/>
              </w:rPr>
              <w:tab/>
            </w:r>
            <w:r>
              <w:rPr>
                <w:rStyle w:val="IndexLink"/>
              </w:rPr>
              <w:t>412</w:t>
            </w:r>
          </w:hyperlink>
        </w:p>
        <w:p>
          <w:pPr>
            <w:pStyle w:val="Contents4"/>
            <w:tabs>
              <w:tab w:val="clear" w:pos="8176"/>
              <w:tab w:val="right" w:pos="9026" w:leader="dot"/>
            </w:tabs>
            <w:rPr/>
          </w:pPr>
          <w:hyperlink w:anchor="__RefHeading___Toc466334_1588784861">
            <w:r>
              <w:rPr>
                <w:webHidden/>
                <w:rStyle w:val="IndexLink"/>
              </w:rPr>
              <w:t>16</w:t>
            </w:r>
            <w:r>
              <w:rPr>
                <w:rStyle w:val="IndexLink"/>
                <w:rtl w:val="true"/>
              </w:rPr>
              <w:t xml:space="preserve">. </w:t>
            </w:r>
            <w:r>
              <w:rPr>
                <w:rStyle w:val="IndexLink"/>
                <w:rtl w:val="true"/>
              </w:rPr>
              <w:t>امّ‌سلمة</w:t>
            </w:r>
            <w:r>
              <w:rPr>
                <w:rStyle w:val="IndexLink"/>
                <w:rtl w:val="true"/>
              </w:rPr>
              <w:tab/>
            </w:r>
            <w:r>
              <w:rPr>
                <w:rStyle w:val="IndexLink"/>
              </w:rPr>
              <w:t>415</w:t>
            </w:r>
          </w:hyperlink>
        </w:p>
        <w:p>
          <w:pPr>
            <w:pStyle w:val="Contents4"/>
            <w:tabs>
              <w:tab w:val="clear" w:pos="8176"/>
              <w:tab w:val="right" w:pos="9026" w:leader="dot"/>
            </w:tabs>
            <w:rPr/>
          </w:pPr>
          <w:hyperlink w:anchor="__RefHeading___Toc466336_1588784861">
            <w:r>
              <w:rPr>
                <w:webHidden/>
                <w:rStyle w:val="IndexLink"/>
              </w:rPr>
              <w:t>17</w:t>
            </w:r>
            <w:r>
              <w:rPr>
                <w:rStyle w:val="IndexLink"/>
                <w:rtl w:val="true"/>
              </w:rPr>
              <w:t xml:space="preserve">. </w:t>
            </w:r>
            <w:r>
              <w:rPr>
                <w:rStyle w:val="IndexLink"/>
                <w:rtl w:val="true"/>
              </w:rPr>
              <w:t>سهل بن حنيف</w:t>
            </w:r>
            <w:r>
              <w:rPr>
                <w:rStyle w:val="IndexLink"/>
                <w:rtl w:val="true"/>
              </w:rPr>
              <w:tab/>
            </w:r>
            <w:r>
              <w:rPr>
                <w:rStyle w:val="IndexLink"/>
              </w:rPr>
              <w:t>419</w:t>
            </w:r>
          </w:hyperlink>
        </w:p>
        <w:p>
          <w:pPr>
            <w:pStyle w:val="Contents4"/>
            <w:tabs>
              <w:tab w:val="clear" w:pos="8176"/>
              <w:tab w:val="right" w:pos="9026" w:leader="dot"/>
            </w:tabs>
            <w:rPr/>
          </w:pPr>
          <w:hyperlink w:anchor="__RefHeading___Toc466338_1588784861">
            <w:r>
              <w:rPr>
                <w:webHidden/>
                <w:rStyle w:val="IndexLink"/>
              </w:rPr>
              <w:t>18</w:t>
            </w:r>
            <w:r>
              <w:rPr>
                <w:rStyle w:val="IndexLink"/>
                <w:rtl w:val="true"/>
              </w:rPr>
              <w:t xml:space="preserve">. </w:t>
            </w:r>
            <w:r>
              <w:rPr>
                <w:rStyle w:val="IndexLink"/>
                <w:rtl w:val="true"/>
              </w:rPr>
              <w:t>صلصال بن الدلهمس</w:t>
            </w:r>
            <w:r>
              <w:rPr>
                <w:rStyle w:val="IndexLink"/>
                <w:rtl w:val="true"/>
              </w:rPr>
              <w:tab/>
            </w:r>
            <w:r>
              <w:rPr>
                <w:rStyle w:val="IndexLink"/>
              </w:rPr>
              <w:t>419</w:t>
            </w:r>
          </w:hyperlink>
        </w:p>
        <w:p>
          <w:pPr>
            <w:pStyle w:val="Contents4"/>
            <w:tabs>
              <w:tab w:val="clear" w:pos="8176"/>
              <w:tab w:val="right" w:pos="9026" w:leader="dot"/>
            </w:tabs>
            <w:rPr/>
          </w:pPr>
          <w:hyperlink w:anchor="__RefHeading___Toc466340_1588784861">
            <w:r>
              <w:rPr>
                <w:webHidden/>
                <w:rStyle w:val="IndexLink"/>
              </w:rPr>
              <w:t>19</w:t>
            </w:r>
            <w:r>
              <w:rPr>
                <w:rStyle w:val="IndexLink"/>
                <w:rtl w:val="true"/>
              </w:rPr>
              <w:t xml:space="preserve">. </w:t>
            </w:r>
            <w:r>
              <w:rPr>
                <w:rStyle w:val="IndexLink"/>
                <w:rtl w:val="true"/>
              </w:rPr>
              <w:t>عبدالرحمان الأنصارى</w:t>
            </w:r>
            <w:r>
              <w:rPr>
                <w:rStyle w:val="IndexLink"/>
                <w:rtl w:val="true"/>
              </w:rPr>
              <w:tab/>
            </w:r>
            <w:r>
              <w:rPr>
                <w:rStyle w:val="IndexLink"/>
              </w:rPr>
              <w:t>420</w:t>
            </w:r>
          </w:hyperlink>
        </w:p>
        <w:p>
          <w:pPr>
            <w:pStyle w:val="Contents4"/>
            <w:tabs>
              <w:tab w:val="clear" w:pos="8176"/>
              <w:tab w:val="right" w:pos="9026" w:leader="dot"/>
            </w:tabs>
            <w:rPr/>
          </w:pPr>
          <w:hyperlink w:anchor="__RefHeading___Toc466342_1588784861">
            <w:r>
              <w:rPr>
                <w:webHidden/>
                <w:rStyle w:val="IndexLink"/>
              </w:rPr>
              <w:t>20</w:t>
            </w:r>
            <w:r>
              <w:rPr>
                <w:rStyle w:val="IndexLink"/>
                <w:rtl w:val="true"/>
              </w:rPr>
              <w:t xml:space="preserve">. </w:t>
            </w:r>
            <w:r>
              <w:rPr>
                <w:rStyle w:val="IndexLink"/>
                <w:rtl w:val="true"/>
              </w:rPr>
              <w:t>عبدالله بن ثابت</w:t>
            </w:r>
            <w:r>
              <w:rPr>
                <w:rStyle w:val="IndexLink"/>
                <w:rtl w:val="true"/>
              </w:rPr>
              <w:tab/>
            </w:r>
            <w:r>
              <w:rPr>
                <w:rStyle w:val="IndexLink"/>
              </w:rPr>
              <w:t>420</w:t>
            </w:r>
          </w:hyperlink>
        </w:p>
        <w:p>
          <w:pPr>
            <w:pStyle w:val="Contents4"/>
            <w:tabs>
              <w:tab w:val="clear" w:pos="8176"/>
              <w:tab w:val="right" w:pos="9026" w:leader="dot"/>
            </w:tabs>
            <w:rPr/>
          </w:pPr>
          <w:hyperlink w:anchor="__RefHeading___Toc466344_1588784861">
            <w:r>
              <w:rPr>
                <w:webHidden/>
                <w:rStyle w:val="IndexLink"/>
              </w:rPr>
              <w:t>21</w:t>
            </w:r>
            <w:r>
              <w:rPr>
                <w:rStyle w:val="IndexLink"/>
                <w:rtl w:val="true"/>
              </w:rPr>
              <w:t xml:space="preserve">. </w:t>
            </w:r>
            <w:r>
              <w:rPr>
                <w:rStyle w:val="IndexLink"/>
                <w:rtl w:val="true"/>
              </w:rPr>
              <w:t>عبدالله بن حنطب</w:t>
            </w:r>
            <w:r>
              <w:rPr>
                <w:rStyle w:val="IndexLink"/>
                <w:rtl w:val="true"/>
              </w:rPr>
              <w:tab/>
            </w:r>
            <w:r>
              <w:rPr>
                <w:rStyle w:val="IndexLink"/>
              </w:rPr>
              <w:t>420</w:t>
            </w:r>
          </w:hyperlink>
        </w:p>
        <w:p>
          <w:pPr>
            <w:pStyle w:val="Contents4"/>
            <w:tabs>
              <w:tab w:val="clear" w:pos="8176"/>
              <w:tab w:val="right" w:pos="9026" w:leader="dot"/>
            </w:tabs>
            <w:rPr/>
          </w:pPr>
          <w:hyperlink w:anchor="__RefHeading___Toc466346_1588784861">
            <w:r>
              <w:rPr>
                <w:webHidden/>
                <w:rStyle w:val="IndexLink"/>
              </w:rPr>
              <w:t>22</w:t>
            </w:r>
            <w:r>
              <w:rPr>
                <w:rStyle w:val="IndexLink"/>
                <w:rtl w:val="true"/>
              </w:rPr>
              <w:t xml:space="preserve">. </w:t>
            </w:r>
            <w:r>
              <w:rPr>
                <w:rStyle w:val="IndexLink"/>
                <w:rtl w:val="true"/>
              </w:rPr>
              <w:t>عبدالله بن عبّاس</w:t>
            </w:r>
            <w:r>
              <w:rPr>
                <w:rStyle w:val="IndexLink"/>
                <w:rtl w:val="true"/>
              </w:rPr>
              <w:tab/>
            </w:r>
            <w:r>
              <w:rPr>
                <w:rStyle w:val="IndexLink"/>
              </w:rPr>
              <w:t>421</w:t>
            </w:r>
          </w:hyperlink>
        </w:p>
        <w:p>
          <w:pPr>
            <w:pStyle w:val="Contents4"/>
            <w:tabs>
              <w:tab w:val="clear" w:pos="8176"/>
              <w:tab w:val="right" w:pos="9026" w:leader="dot"/>
            </w:tabs>
            <w:rPr/>
          </w:pPr>
          <w:hyperlink w:anchor="__RefHeading___Toc466348_1588784861">
            <w:r>
              <w:rPr>
                <w:webHidden/>
                <w:rStyle w:val="IndexLink"/>
              </w:rPr>
              <w:t>23</w:t>
            </w:r>
            <w:r>
              <w:rPr>
                <w:rStyle w:val="IndexLink"/>
                <w:rtl w:val="true"/>
              </w:rPr>
              <w:t xml:space="preserve">. </w:t>
            </w:r>
            <w:r>
              <w:rPr>
                <w:rStyle w:val="IndexLink"/>
                <w:rtl w:val="true"/>
              </w:rPr>
              <w:t>عبدالله بن عمر</w:t>
            </w:r>
            <w:r>
              <w:rPr>
                <w:rStyle w:val="IndexLink"/>
                <w:rtl w:val="true"/>
              </w:rPr>
              <w:tab/>
            </w:r>
            <w:r>
              <w:rPr>
                <w:rStyle w:val="IndexLink"/>
              </w:rPr>
              <w:t>425</w:t>
            </w:r>
          </w:hyperlink>
        </w:p>
        <w:p>
          <w:pPr>
            <w:pStyle w:val="Contents4"/>
            <w:tabs>
              <w:tab w:val="clear" w:pos="8176"/>
              <w:tab w:val="right" w:pos="9026" w:leader="dot"/>
            </w:tabs>
            <w:rPr/>
          </w:pPr>
          <w:hyperlink w:anchor="__RefHeading___Toc466350_1588784861">
            <w:r>
              <w:rPr>
                <w:webHidden/>
                <w:rStyle w:val="IndexLink"/>
              </w:rPr>
              <w:t>24</w:t>
            </w:r>
            <w:r>
              <w:rPr>
                <w:rStyle w:val="IndexLink"/>
                <w:rtl w:val="true"/>
              </w:rPr>
              <w:t xml:space="preserve">. </w:t>
            </w:r>
            <w:r>
              <w:rPr>
                <w:rStyle w:val="IndexLink"/>
                <w:rtl w:val="true"/>
              </w:rPr>
              <w:t>عبدالله بن مسعود</w:t>
            </w:r>
            <w:r>
              <w:rPr>
                <w:rStyle w:val="IndexLink"/>
                <w:rtl w:val="true"/>
              </w:rPr>
              <w:tab/>
            </w:r>
            <w:r>
              <w:rPr>
                <w:rStyle w:val="IndexLink"/>
              </w:rPr>
              <w:t>426</w:t>
            </w:r>
          </w:hyperlink>
        </w:p>
        <w:p>
          <w:pPr>
            <w:pStyle w:val="Contents4"/>
            <w:tabs>
              <w:tab w:val="clear" w:pos="8176"/>
              <w:tab w:val="right" w:pos="9026" w:leader="dot"/>
            </w:tabs>
            <w:rPr/>
          </w:pPr>
          <w:hyperlink w:anchor="__RefHeading___Toc466352_1588784861">
            <w:r>
              <w:rPr>
                <w:webHidden/>
                <w:rStyle w:val="IndexLink"/>
              </w:rPr>
              <w:t>25</w:t>
            </w:r>
            <w:r>
              <w:rPr>
                <w:rStyle w:val="IndexLink"/>
                <w:rtl w:val="true"/>
              </w:rPr>
              <w:t xml:space="preserve">. </w:t>
            </w:r>
            <w:r>
              <w:rPr>
                <w:rStyle w:val="IndexLink"/>
                <w:rtl w:val="true"/>
              </w:rPr>
              <w:t>عبيد بن عازب</w:t>
            </w:r>
            <w:r>
              <w:rPr>
                <w:rStyle w:val="IndexLink"/>
                <w:rtl w:val="true"/>
              </w:rPr>
              <w:tab/>
            </w:r>
            <w:r>
              <w:rPr>
                <w:rStyle w:val="IndexLink"/>
              </w:rPr>
              <w:t>427</w:t>
            </w:r>
          </w:hyperlink>
        </w:p>
        <w:p>
          <w:pPr>
            <w:pStyle w:val="Contents4"/>
            <w:tabs>
              <w:tab w:val="clear" w:pos="8176"/>
              <w:tab w:val="right" w:pos="9026" w:leader="dot"/>
            </w:tabs>
            <w:rPr/>
          </w:pPr>
          <w:hyperlink w:anchor="__RefHeading___Toc466354_1588784861">
            <w:r>
              <w:rPr>
                <w:webHidden/>
                <w:rStyle w:val="IndexLink"/>
              </w:rPr>
              <w:t>26</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427</w:t>
            </w:r>
          </w:hyperlink>
        </w:p>
        <w:p>
          <w:pPr>
            <w:pStyle w:val="Contents4"/>
            <w:tabs>
              <w:tab w:val="clear" w:pos="8176"/>
              <w:tab w:val="right" w:pos="9026" w:leader="dot"/>
            </w:tabs>
            <w:rPr/>
          </w:pPr>
          <w:hyperlink w:anchor="__RefHeading___Toc466356_1588784861">
            <w:r>
              <w:rPr>
                <w:webHidden/>
                <w:rStyle w:val="IndexLink"/>
              </w:rPr>
              <w:t>27</w:t>
            </w:r>
            <w:r>
              <w:rPr>
                <w:rStyle w:val="IndexLink"/>
                <w:rtl w:val="true"/>
              </w:rPr>
              <w:t xml:space="preserve">. </w:t>
            </w:r>
            <w:r>
              <w:rPr>
                <w:rStyle w:val="IndexLink"/>
                <w:rtl w:val="true"/>
              </w:rPr>
              <w:t>عمّار بن ياسر</w:t>
            </w:r>
            <w:r>
              <w:rPr>
                <w:rStyle w:val="IndexLink"/>
                <w:rtl w:val="true"/>
              </w:rPr>
              <w:tab/>
            </w:r>
            <w:r>
              <w:rPr>
                <w:rStyle w:val="IndexLink"/>
              </w:rPr>
              <w:t>435</w:t>
            </w:r>
          </w:hyperlink>
        </w:p>
        <w:p>
          <w:pPr>
            <w:pStyle w:val="Contents4"/>
            <w:tabs>
              <w:tab w:val="clear" w:pos="8176"/>
              <w:tab w:val="right" w:pos="9026" w:leader="dot"/>
            </w:tabs>
            <w:rPr/>
          </w:pPr>
          <w:hyperlink w:anchor="__RefHeading___Toc466358_1588784861">
            <w:r>
              <w:rPr>
                <w:webHidden/>
                <w:rStyle w:val="IndexLink"/>
              </w:rPr>
              <w:t>28</w:t>
            </w:r>
            <w:r>
              <w:rPr>
                <w:rStyle w:val="IndexLink"/>
                <w:rtl w:val="true"/>
              </w:rPr>
              <w:t xml:space="preserve">. </w:t>
            </w:r>
            <w:r>
              <w:rPr>
                <w:rStyle w:val="IndexLink"/>
                <w:rtl w:val="true"/>
              </w:rPr>
              <w:t>عمرو بن شاس الأسلمى</w:t>
            </w:r>
            <w:r>
              <w:rPr>
                <w:rStyle w:val="IndexLink"/>
                <w:rtl w:val="true"/>
              </w:rPr>
              <w:tab/>
            </w:r>
            <w:r>
              <w:rPr>
                <w:rStyle w:val="IndexLink"/>
              </w:rPr>
              <w:t>437</w:t>
            </w:r>
          </w:hyperlink>
        </w:p>
        <w:p>
          <w:pPr>
            <w:pStyle w:val="Contents4"/>
            <w:tabs>
              <w:tab w:val="clear" w:pos="8176"/>
              <w:tab w:val="right" w:pos="9026" w:leader="dot"/>
            </w:tabs>
            <w:rPr/>
          </w:pPr>
          <w:hyperlink w:anchor="__RefHeading___Toc466360_1588784861">
            <w:r>
              <w:rPr>
                <w:webHidden/>
                <w:rStyle w:val="IndexLink"/>
              </w:rPr>
              <w:t>29</w:t>
            </w:r>
            <w:r>
              <w:rPr>
                <w:rStyle w:val="IndexLink"/>
                <w:rtl w:val="true"/>
              </w:rPr>
              <w:t xml:space="preserve">. </w:t>
            </w:r>
            <w:r>
              <w:rPr>
                <w:rStyle w:val="IndexLink"/>
                <w:rtl w:val="true"/>
              </w:rPr>
              <w:t>عمرو بن العاص</w:t>
            </w:r>
            <w:r>
              <w:rPr>
                <w:rStyle w:val="IndexLink"/>
                <w:rtl w:val="true"/>
              </w:rPr>
              <w:tab/>
            </w:r>
            <w:r>
              <w:rPr>
                <w:rStyle w:val="IndexLink"/>
              </w:rPr>
              <w:t>438</w:t>
            </w:r>
          </w:hyperlink>
        </w:p>
        <w:p>
          <w:pPr>
            <w:pStyle w:val="Contents4"/>
            <w:tabs>
              <w:tab w:val="clear" w:pos="8176"/>
              <w:tab w:val="right" w:pos="9026" w:leader="dot"/>
            </w:tabs>
            <w:rPr/>
          </w:pPr>
          <w:hyperlink w:anchor="__RefHeading___Toc466362_1588784861">
            <w:r>
              <w:rPr>
                <w:webHidden/>
                <w:rStyle w:val="IndexLink"/>
              </w:rPr>
              <w:t>30</w:t>
            </w:r>
            <w:r>
              <w:rPr>
                <w:rStyle w:val="IndexLink"/>
                <w:rtl w:val="true"/>
              </w:rPr>
              <w:t xml:space="preserve"> </w:t>
            </w:r>
            <w:r>
              <w:rPr>
                <w:rStyle w:val="IndexLink"/>
                <w:rtl w:val="true"/>
              </w:rPr>
              <w:t>و</w:t>
            </w:r>
            <w:r>
              <w:rPr>
                <w:rStyle w:val="IndexLink"/>
              </w:rPr>
              <w:t>31</w:t>
            </w:r>
            <w:r>
              <w:rPr>
                <w:rStyle w:val="IndexLink"/>
                <w:rtl w:val="true"/>
              </w:rPr>
              <w:t xml:space="preserve">. </w:t>
            </w:r>
            <w:r>
              <w:rPr>
                <w:rStyle w:val="IndexLink"/>
                <w:rtl w:val="true"/>
              </w:rPr>
              <w:t>أبوعمرة عمرو بن محصن وأبوفضالة</w:t>
            </w:r>
            <w:r>
              <w:rPr>
                <w:rStyle w:val="IndexLink"/>
                <w:rtl w:val="true"/>
              </w:rPr>
              <w:tab/>
            </w:r>
            <w:r>
              <w:rPr>
                <w:rStyle w:val="IndexLink"/>
              </w:rPr>
              <w:t>438</w:t>
            </w:r>
          </w:hyperlink>
        </w:p>
        <w:p>
          <w:pPr>
            <w:pStyle w:val="Contents4"/>
            <w:tabs>
              <w:tab w:val="clear" w:pos="8176"/>
              <w:tab w:val="right" w:pos="9026" w:leader="dot"/>
            </w:tabs>
            <w:rPr/>
          </w:pPr>
          <w:hyperlink w:anchor="__RefHeading___Toc466364_1588784861">
            <w:r>
              <w:rPr>
                <w:webHidden/>
                <w:rStyle w:val="IndexLink"/>
              </w:rPr>
              <w:t>32</w:t>
            </w:r>
            <w:r>
              <w:rPr>
                <w:rStyle w:val="IndexLink"/>
                <w:rtl w:val="true"/>
              </w:rPr>
              <w:t xml:space="preserve">. </w:t>
            </w:r>
            <w:r>
              <w:rPr>
                <w:rStyle w:val="IndexLink"/>
                <w:rtl w:val="true"/>
              </w:rPr>
              <w:t>محمّد بن على الباقر عليهما السلام</w:t>
            </w:r>
            <w:r>
              <w:rPr>
                <w:rStyle w:val="IndexLink"/>
                <w:rtl w:val="true"/>
              </w:rPr>
              <w:tab/>
            </w:r>
            <w:r>
              <w:rPr>
                <w:rStyle w:val="IndexLink"/>
              </w:rPr>
              <w:t>438</w:t>
            </w:r>
          </w:hyperlink>
        </w:p>
        <w:p>
          <w:pPr>
            <w:pStyle w:val="Contents4"/>
            <w:tabs>
              <w:tab w:val="clear" w:pos="8176"/>
              <w:tab w:val="right" w:pos="9026" w:leader="dot"/>
            </w:tabs>
            <w:rPr/>
          </w:pPr>
          <w:hyperlink w:anchor="__RefHeading___Toc466366_1588784861">
            <w:r>
              <w:rPr>
                <w:webHidden/>
                <w:rStyle w:val="IndexLink"/>
              </w:rPr>
              <w:t>33</w:t>
            </w:r>
            <w:r>
              <w:rPr>
                <w:rStyle w:val="IndexLink"/>
                <w:rtl w:val="true"/>
              </w:rPr>
              <w:t xml:space="preserve">. </w:t>
            </w:r>
            <w:r>
              <w:rPr>
                <w:rStyle w:val="IndexLink"/>
                <w:rtl w:val="true"/>
              </w:rPr>
              <w:t>معاوية بن ثعلبة</w:t>
            </w:r>
            <w:r>
              <w:rPr>
                <w:rStyle w:val="IndexLink"/>
                <w:rtl w:val="true"/>
              </w:rPr>
              <w:tab/>
            </w:r>
            <w:r>
              <w:rPr>
                <w:rStyle w:val="IndexLink"/>
              </w:rPr>
              <w:t>439</w:t>
            </w:r>
          </w:hyperlink>
        </w:p>
        <w:p>
          <w:pPr>
            <w:pStyle w:val="Contents4"/>
            <w:tabs>
              <w:tab w:val="clear" w:pos="8176"/>
              <w:tab w:val="right" w:pos="9026" w:leader="dot"/>
            </w:tabs>
            <w:rPr/>
          </w:pPr>
          <w:hyperlink w:anchor="__RefHeading___Toc466368_1588784861">
            <w:r>
              <w:rPr>
                <w:webHidden/>
                <w:rStyle w:val="IndexLink"/>
              </w:rPr>
              <w:t>34</w:t>
            </w:r>
            <w:r>
              <w:rPr>
                <w:rStyle w:val="IndexLink"/>
                <w:rtl w:val="true"/>
              </w:rPr>
              <w:t xml:space="preserve">. </w:t>
            </w:r>
            <w:r>
              <w:rPr>
                <w:rStyle w:val="IndexLink"/>
                <w:rtl w:val="true"/>
              </w:rPr>
              <w:t>النعمان بن عجلان</w:t>
            </w:r>
            <w:r>
              <w:rPr>
                <w:rStyle w:val="IndexLink"/>
                <w:rtl w:val="true"/>
              </w:rPr>
              <w:tab/>
            </w:r>
            <w:r>
              <w:rPr>
                <w:rStyle w:val="IndexLink"/>
              </w:rPr>
              <w:t>440</w:t>
            </w:r>
          </w:hyperlink>
        </w:p>
        <w:p>
          <w:pPr>
            <w:pStyle w:val="Contents4"/>
            <w:tabs>
              <w:tab w:val="clear" w:pos="8176"/>
              <w:tab w:val="right" w:pos="9026" w:leader="dot"/>
            </w:tabs>
            <w:rPr/>
          </w:pPr>
          <w:hyperlink w:anchor="__RefHeading___Toc466370_1588784861">
            <w:r>
              <w:rPr>
                <w:webHidden/>
                <w:rStyle w:val="IndexLink"/>
              </w:rPr>
              <w:t>35</w:t>
            </w:r>
            <w:r>
              <w:rPr>
                <w:rStyle w:val="IndexLink"/>
                <w:rtl w:val="true"/>
              </w:rPr>
              <w:t xml:space="preserve">. </w:t>
            </w:r>
            <w:r>
              <w:rPr>
                <w:rStyle w:val="IndexLink"/>
                <w:rtl w:val="true"/>
              </w:rPr>
              <w:t>يعلي بن مرّة</w:t>
            </w:r>
            <w:r>
              <w:rPr>
                <w:rStyle w:val="IndexLink"/>
                <w:rtl w:val="true"/>
              </w:rPr>
              <w:tab/>
            </w:r>
            <w:r>
              <w:rPr>
                <w:rStyle w:val="IndexLink"/>
              </w:rPr>
              <w:t>440</w:t>
            </w:r>
          </w:hyperlink>
        </w:p>
        <w:p>
          <w:pPr>
            <w:pStyle w:val="Contents4"/>
            <w:tabs>
              <w:tab w:val="clear" w:pos="8176"/>
              <w:tab w:val="right" w:pos="9026" w:leader="dot"/>
            </w:tabs>
            <w:rPr/>
          </w:pPr>
          <w:hyperlink w:anchor="__RefHeading___Toc466372_1588784861">
            <w:r>
              <w:rPr>
                <w:webHidden/>
                <w:rStyle w:val="IndexLink"/>
              </w:rPr>
              <w:t>36</w:t>
            </w:r>
            <w:r>
              <w:rPr>
                <w:rStyle w:val="IndexLink"/>
                <w:rtl w:val="true"/>
              </w:rPr>
              <w:t xml:space="preserve">. </w:t>
            </w:r>
            <w:r>
              <w:rPr>
                <w:rStyle w:val="IndexLink"/>
                <w:rtl w:val="true"/>
              </w:rPr>
              <w:t>ما ورد مرسلاً</w:t>
            </w:r>
            <w:r>
              <w:rPr>
                <w:rStyle w:val="IndexLink"/>
                <w:rtl w:val="true"/>
              </w:rPr>
              <w:tab/>
            </w:r>
            <w:r>
              <w:rPr>
                <w:rStyle w:val="IndexLink"/>
              </w:rPr>
              <w:t>440</w:t>
            </w:r>
          </w:hyperlink>
        </w:p>
        <w:p>
          <w:pPr>
            <w:pStyle w:val="Contents3"/>
            <w:tabs>
              <w:tab w:val="clear" w:pos="8459"/>
              <w:tab w:val="right" w:pos="9026" w:leader="dot"/>
            </w:tabs>
            <w:rPr/>
          </w:pPr>
          <w:hyperlink w:anchor="__RefHeading___Toc466374_1588784861">
            <w:r>
              <w:rPr>
                <w:webHidden/>
                <w:rStyle w:val="IndexLink"/>
                <w:rtl w:val="true"/>
              </w:rPr>
              <w:t>القسم الثالث</w:t>
            </w:r>
            <w:r>
              <w:rPr>
                <w:rStyle w:val="IndexLink"/>
                <w:rtl w:val="true"/>
              </w:rPr>
              <w:t xml:space="preserve">: </w:t>
            </w:r>
            <w:r>
              <w:rPr>
                <w:rStyle w:val="IndexLink"/>
                <w:rtl w:val="true"/>
              </w:rPr>
              <w:t>حبّه عليه السلام إيمان وحسنة وفضيلة وأنّ‌ الله جعل محبّته فى قلوب المؤمنين وفيه فروع</w:t>
            </w:r>
            <w:r>
              <w:rPr>
                <w:rStyle w:val="IndexLink"/>
                <w:rtl w:val="true"/>
              </w:rPr>
              <w:t>:</w:t>
              <w:tab/>
            </w:r>
            <w:r>
              <w:rPr>
                <w:rStyle w:val="IndexLink"/>
              </w:rPr>
              <w:t>441</w:t>
            </w:r>
          </w:hyperlink>
        </w:p>
        <w:p>
          <w:pPr>
            <w:pStyle w:val="Contents4"/>
            <w:tabs>
              <w:tab w:val="clear" w:pos="8176"/>
              <w:tab w:val="right" w:pos="9026" w:leader="dot"/>
            </w:tabs>
            <w:rPr/>
          </w:pPr>
          <w:hyperlink w:anchor="__RefHeading___Toc466376_1588784861">
            <w:r>
              <w:rPr>
                <w:webHidden/>
                <w:rStyle w:val="IndexLink"/>
                <w:rtl w:val="true"/>
              </w:rPr>
              <w:t>الأوّل</w:t>
            </w:r>
            <w:r>
              <w:rPr>
                <w:rStyle w:val="IndexLink"/>
                <w:rtl w:val="true"/>
              </w:rPr>
              <w:t xml:space="preserve">: </w:t>
            </w:r>
            <w:r>
              <w:rPr>
                <w:rStyle w:val="IndexLink"/>
                <w:rtl w:val="true"/>
              </w:rPr>
              <w:t>حبّه عليه السلام إيمان، ولا يحبّه إلا مؤمن</w:t>
            </w:r>
            <w:r>
              <w:rPr>
                <w:rStyle w:val="IndexLink"/>
                <w:rtl w:val="true"/>
              </w:rPr>
              <w:tab/>
            </w:r>
            <w:r>
              <w:rPr>
                <w:rStyle w:val="IndexLink"/>
              </w:rPr>
              <w:t>441</w:t>
            </w:r>
          </w:hyperlink>
        </w:p>
        <w:p>
          <w:pPr>
            <w:pStyle w:val="Contents5"/>
            <w:tabs>
              <w:tab w:val="clear" w:pos="7892"/>
              <w:tab w:val="right" w:pos="9026" w:leader="dot"/>
            </w:tabs>
            <w:rPr/>
          </w:pPr>
          <w:hyperlink w:anchor="__RefHeading___Toc466378_1588784861">
            <w:r>
              <w:rPr>
                <w:webHidden/>
                <w:rStyle w:val="IndexLink"/>
                <w:rtl w:val="true"/>
              </w:rPr>
              <w:t>اشارة</w:t>
            </w:r>
            <w:r>
              <w:rPr>
                <w:rStyle w:val="IndexLink"/>
                <w:rtl w:val="true"/>
              </w:rPr>
              <w:tab/>
            </w:r>
            <w:r>
              <w:rPr>
                <w:rStyle w:val="IndexLink"/>
              </w:rPr>
              <w:t>441</w:t>
            </w:r>
          </w:hyperlink>
        </w:p>
        <w:p>
          <w:pPr>
            <w:pStyle w:val="Contents5"/>
            <w:tabs>
              <w:tab w:val="clear" w:pos="7892"/>
              <w:tab w:val="right" w:pos="9026" w:leader="dot"/>
            </w:tabs>
            <w:rPr/>
          </w:pPr>
          <w:hyperlink w:anchor="__RefHeading___Toc466380_1588784861">
            <w:r>
              <w:rPr>
                <w:webHidden/>
                <w:rStyle w:val="IndexLink"/>
              </w:rPr>
              <w:t>1</w:t>
            </w:r>
            <w:r>
              <w:rPr>
                <w:rStyle w:val="IndexLink"/>
                <w:rtl w:val="true"/>
              </w:rPr>
              <w:t xml:space="preserve">. </w:t>
            </w:r>
            <w:r>
              <w:rPr>
                <w:rStyle w:val="IndexLink"/>
                <w:rtl w:val="true"/>
              </w:rPr>
              <w:t>أبوذرّ الغفارى</w:t>
            </w:r>
            <w:r>
              <w:rPr>
                <w:rStyle w:val="IndexLink"/>
                <w:rtl w:val="true"/>
              </w:rPr>
              <w:tab/>
            </w:r>
            <w:r>
              <w:rPr>
                <w:rStyle w:val="IndexLink"/>
              </w:rPr>
              <w:t>441</w:t>
            </w:r>
          </w:hyperlink>
        </w:p>
        <w:p>
          <w:pPr>
            <w:pStyle w:val="Contents5"/>
            <w:tabs>
              <w:tab w:val="clear" w:pos="7892"/>
              <w:tab w:val="right" w:pos="9026" w:leader="dot"/>
            </w:tabs>
            <w:rPr/>
          </w:pPr>
          <w:hyperlink w:anchor="__RefHeading___Toc466382_1588784861">
            <w:r>
              <w:rPr>
                <w:webHidden/>
                <w:rStyle w:val="IndexLink"/>
              </w:rPr>
              <w:t>2</w:t>
            </w:r>
            <w:r>
              <w:rPr>
                <w:rStyle w:val="IndexLink"/>
                <w:rtl w:val="true"/>
              </w:rPr>
              <w:t xml:space="preserve">. </w:t>
            </w:r>
            <w:r>
              <w:rPr>
                <w:rStyle w:val="IndexLink"/>
                <w:rtl w:val="true"/>
              </w:rPr>
              <w:t>أبوهريرة</w:t>
            </w:r>
            <w:r>
              <w:rPr>
                <w:rStyle w:val="IndexLink"/>
                <w:rtl w:val="true"/>
              </w:rPr>
              <w:tab/>
            </w:r>
            <w:r>
              <w:rPr>
                <w:rStyle w:val="IndexLink"/>
              </w:rPr>
              <w:t>442</w:t>
            </w:r>
          </w:hyperlink>
        </w:p>
        <w:p>
          <w:pPr>
            <w:pStyle w:val="Contents4"/>
            <w:tabs>
              <w:tab w:val="clear" w:pos="8176"/>
              <w:tab w:val="right" w:pos="9026" w:leader="dot"/>
            </w:tabs>
            <w:rPr/>
          </w:pPr>
          <w:hyperlink w:anchor="__RefHeading___Toc466384_1588784861">
            <w:r>
              <w:rPr>
                <w:webHidden/>
                <w:rStyle w:val="IndexLink"/>
                <w:rtl w:val="true"/>
              </w:rPr>
              <w:t>الثانى</w:t>
            </w:r>
            <w:r>
              <w:rPr>
                <w:rStyle w:val="IndexLink"/>
                <w:rtl w:val="true"/>
              </w:rPr>
              <w:t xml:space="preserve">: </w:t>
            </w:r>
            <w:r>
              <w:rPr>
                <w:rStyle w:val="IndexLink"/>
                <w:rtl w:val="true"/>
              </w:rPr>
              <w:t>أنّ‌ مودّته عليه السلام شرط‍‌ الإيمان وأجر الرسالة</w:t>
            </w:r>
            <w:r>
              <w:rPr>
                <w:rStyle w:val="IndexLink"/>
                <w:rtl w:val="true"/>
              </w:rPr>
              <w:tab/>
            </w:r>
            <w:r>
              <w:rPr>
                <w:rStyle w:val="IndexLink"/>
              </w:rPr>
              <w:t>442</w:t>
            </w:r>
          </w:hyperlink>
        </w:p>
        <w:p>
          <w:pPr>
            <w:pStyle w:val="Contents5"/>
            <w:tabs>
              <w:tab w:val="clear" w:pos="7892"/>
              <w:tab w:val="right" w:pos="9026" w:leader="dot"/>
            </w:tabs>
            <w:rPr/>
          </w:pPr>
          <w:hyperlink w:anchor="__RefHeading___Toc466386_1588784861">
            <w:r>
              <w:rPr>
                <w:webHidden/>
                <w:rStyle w:val="IndexLink"/>
                <w:rtl w:val="true"/>
              </w:rPr>
              <w:t>اشارة</w:t>
            </w:r>
            <w:r>
              <w:rPr>
                <w:rStyle w:val="IndexLink"/>
                <w:rtl w:val="true"/>
              </w:rPr>
              <w:tab/>
            </w:r>
            <w:r>
              <w:rPr>
                <w:rStyle w:val="IndexLink"/>
              </w:rPr>
              <w:t>442</w:t>
            </w:r>
          </w:hyperlink>
        </w:p>
        <w:p>
          <w:pPr>
            <w:pStyle w:val="Contents5"/>
            <w:tabs>
              <w:tab w:val="clear" w:pos="7892"/>
              <w:tab w:val="right" w:pos="9026" w:leader="dot"/>
            </w:tabs>
            <w:rPr/>
          </w:pPr>
          <w:hyperlink w:anchor="__RefHeading___Toc466388_1588784861">
            <w:r>
              <w:rPr>
                <w:webHidden/>
                <w:rStyle w:val="IndexLink"/>
              </w:rPr>
              <w:t>1</w:t>
            </w:r>
            <w:r>
              <w:rPr>
                <w:rStyle w:val="IndexLink"/>
                <w:rtl w:val="true"/>
              </w:rPr>
              <w:t xml:space="preserve">. </w:t>
            </w:r>
            <w:r>
              <w:rPr>
                <w:rStyle w:val="IndexLink"/>
                <w:rtl w:val="true"/>
              </w:rPr>
              <w:t>أبواُمامة الباهلى</w:t>
            </w:r>
            <w:r>
              <w:rPr>
                <w:rStyle w:val="IndexLink"/>
                <w:rtl w:val="true"/>
              </w:rPr>
              <w:tab/>
            </w:r>
            <w:r>
              <w:rPr>
                <w:rStyle w:val="IndexLink"/>
              </w:rPr>
              <w:t>443</w:t>
            </w:r>
          </w:hyperlink>
        </w:p>
        <w:p>
          <w:pPr>
            <w:pStyle w:val="Contents5"/>
            <w:tabs>
              <w:tab w:val="clear" w:pos="7892"/>
              <w:tab w:val="right" w:pos="9026" w:leader="dot"/>
            </w:tabs>
            <w:rPr/>
          </w:pPr>
          <w:hyperlink w:anchor="__RefHeading___Toc466390_1588784861">
            <w:r>
              <w:rPr>
                <w:webHidden/>
                <w:rStyle w:val="IndexLink"/>
              </w:rPr>
              <w:t>2</w:t>
            </w:r>
            <w:r>
              <w:rPr>
                <w:rStyle w:val="IndexLink"/>
                <w:rtl w:val="true"/>
              </w:rPr>
              <w:t xml:space="preserve">. </w:t>
            </w:r>
            <w:r>
              <w:rPr>
                <w:rStyle w:val="IndexLink"/>
                <w:rtl w:val="true"/>
              </w:rPr>
              <w:t>عبدالله بن عبّاس</w:t>
            </w:r>
            <w:r>
              <w:rPr>
                <w:rStyle w:val="IndexLink"/>
                <w:rtl w:val="true"/>
              </w:rPr>
              <w:tab/>
            </w:r>
            <w:r>
              <w:rPr>
                <w:rStyle w:val="IndexLink"/>
              </w:rPr>
              <w:t>445</w:t>
            </w:r>
          </w:hyperlink>
        </w:p>
        <w:p>
          <w:pPr>
            <w:pStyle w:val="Contents5"/>
            <w:tabs>
              <w:tab w:val="clear" w:pos="7892"/>
              <w:tab w:val="right" w:pos="9026" w:leader="dot"/>
            </w:tabs>
            <w:rPr/>
          </w:pPr>
          <w:hyperlink w:anchor="__RefHeading___Toc466392_1588784861">
            <w:r>
              <w:rPr>
                <w:webHidden/>
                <w:rStyle w:val="IndexLink"/>
              </w:rPr>
              <w:t>3</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447</w:t>
            </w:r>
          </w:hyperlink>
        </w:p>
        <w:p>
          <w:pPr>
            <w:pStyle w:val="Contents5"/>
            <w:tabs>
              <w:tab w:val="clear" w:pos="7892"/>
              <w:tab w:val="right" w:pos="9026" w:leader="dot"/>
            </w:tabs>
            <w:rPr/>
          </w:pPr>
          <w:hyperlink w:anchor="__RefHeading___Toc466394_1588784861">
            <w:r>
              <w:rPr>
                <w:webHidden/>
                <w:rStyle w:val="IndexLink"/>
              </w:rPr>
              <w:t>4</w:t>
            </w:r>
            <w:r>
              <w:rPr>
                <w:rStyle w:val="IndexLink"/>
                <w:rtl w:val="true"/>
              </w:rPr>
              <w:t xml:space="preserve">. </w:t>
            </w:r>
            <w:r>
              <w:rPr>
                <w:rStyle w:val="IndexLink"/>
                <w:rtl w:val="true"/>
              </w:rPr>
              <w:t>عمرو بن العاص</w:t>
            </w:r>
            <w:r>
              <w:rPr>
                <w:rStyle w:val="IndexLink"/>
                <w:rtl w:val="true"/>
              </w:rPr>
              <w:tab/>
            </w:r>
            <w:r>
              <w:rPr>
                <w:rStyle w:val="IndexLink"/>
              </w:rPr>
              <w:t>448</w:t>
            </w:r>
          </w:hyperlink>
        </w:p>
        <w:p>
          <w:pPr>
            <w:pStyle w:val="Contents4"/>
            <w:tabs>
              <w:tab w:val="clear" w:pos="8176"/>
              <w:tab w:val="right" w:pos="9026" w:leader="dot"/>
            </w:tabs>
            <w:rPr/>
          </w:pPr>
          <w:hyperlink w:anchor="__RefHeading___Toc466396_1588784861">
            <w:r>
              <w:rPr>
                <w:webHidden/>
                <w:rStyle w:val="IndexLink"/>
                <w:rtl w:val="true"/>
              </w:rPr>
              <w:t>الثالث</w:t>
            </w:r>
            <w:r>
              <w:rPr>
                <w:rStyle w:val="IndexLink"/>
                <w:rtl w:val="true"/>
              </w:rPr>
              <w:t xml:space="preserve">: </w:t>
            </w:r>
            <w:r>
              <w:rPr>
                <w:rStyle w:val="IndexLink"/>
                <w:rtl w:val="true"/>
              </w:rPr>
              <w:t>إنّ‌ الله تعالي جعل محبّته عليه السلام فى قلوب المؤمنين</w:t>
            </w:r>
            <w:r>
              <w:rPr>
                <w:rStyle w:val="IndexLink"/>
                <w:rtl w:val="true"/>
              </w:rPr>
              <w:tab/>
            </w:r>
            <w:r>
              <w:rPr>
                <w:rStyle w:val="IndexLink"/>
              </w:rPr>
              <w:t>449</w:t>
            </w:r>
          </w:hyperlink>
        </w:p>
        <w:p>
          <w:pPr>
            <w:pStyle w:val="Contents5"/>
            <w:tabs>
              <w:tab w:val="clear" w:pos="7892"/>
              <w:tab w:val="right" w:pos="9026" w:leader="dot"/>
            </w:tabs>
            <w:rPr/>
          </w:pPr>
          <w:hyperlink w:anchor="__RefHeading___Toc466398_1588784861">
            <w:r>
              <w:rPr>
                <w:webHidden/>
                <w:rStyle w:val="IndexLink"/>
                <w:rtl w:val="true"/>
              </w:rPr>
              <w:t>اشارة</w:t>
            </w:r>
            <w:r>
              <w:rPr>
                <w:rStyle w:val="IndexLink"/>
                <w:rtl w:val="true"/>
              </w:rPr>
              <w:tab/>
            </w:r>
            <w:r>
              <w:rPr>
                <w:rStyle w:val="IndexLink"/>
              </w:rPr>
              <w:t>449</w:t>
            </w:r>
          </w:hyperlink>
        </w:p>
        <w:p>
          <w:pPr>
            <w:pStyle w:val="Contents5"/>
            <w:tabs>
              <w:tab w:val="clear" w:pos="7892"/>
              <w:tab w:val="right" w:pos="9026" w:leader="dot"/>
            </w:tabs>
            <w:rPr/>
          </w:pPr>
          <w:hyperlink w:anchor="__RefHeading___Toc466400_1588784861">
            <w:r>
              <w:rPr>
                <w:webHidden/>
                <w:rStyle w:val="IndexLink"/>
              </w:rPr>
              <w:t>1</w:t>
            </w:r>
            <w:r>
              <w:rPr>
                <w:rStyle w:val="IndexLink"/>
                <w:rtl w:val="true"/>
              </w:rPr>
              <w:t xml:space="preserve">. </w:t>
            </w:r>
            <w:r>
              <w:rPr>
                <w:rStyle w:val="IndexLink"/>
                <w:rtl w:val="true"/>
              </w:rPr>
              <w:t>البراء بن عازب</w:t>
            </w:r>
            <w:r>
              <w:rPr>
                <w:rStyle w:val="IndexLink"/>
                <w:rtl w:val="true"/>
              </w:rPr>
              <w:tab/>
            </w:r>
            <w:r>
              <w:rPr>
                <w:rStyle w:val="IndexLink"/>
              </w:rPr>
              <w:t>449</w:t>
            </w:r>
          </w:hyperlink>
        </w:p>
        <w:p>
          <w:pPr>
            <w:pStyle w:val="Contents5"/>
            <w:tabs>
              <w:tab w:val="clear" w:pos="7892"/>
              <w:tab w:val="right" w:pos="9026" w:leader="dot"/>
            </w:tabs>
            <w:rPr/>
          </w:pPr>
          <w:hyperlink w:anchor="__RefHeading___Toc466402_1588784861">
            <w:r>
              <w:rPr>
                <w:webHidden/>
                <w:rStyle w:val="IndexLink"/>
              </w:rPr>
              <w:t>2</w:t>
            </w:r>
            <w:r>
              <w:rPr>
                <w:rStyle w:val="IndexLink"/>
                <w:rtl w:val="true"/>
              </w:rPr>
              <w:t xml:space="preserve">. </w:t>
            </w:r>
            <w:r>
              <w:rPr>
                <w:rStyle w:val="IndexLink"/>
                <w:rtl w:val="true"/>
              </w:rPr>
              <w:t>جابر بن عبدالله</w:t>
            </w:r>
            <w:r>
              <w:rPr>
                <w:rStyle w:val="IndexLink"/>
                <w:rtl w:val="true"/>
              </w:rPr>
              <w:tab/>
            </w:r>
            <w:r>
              <w:rPr>
                <w:rStyle w:val="IndexLink"/>
              </w:rPr>
              <w:t>452</w:t>
            </w:r>
          </w:hyperlink>
        </w:p>
        <w:p>
          <w:pPr>
            <w:pStyle w:val="Contents5"/>
            <w:tabs>
              <w:tab w:val="clear" w:pos="7892"/>
              <w:tab w:val="right" w:pos="9026" w:leader="dot"/>
            </w:tabs>
            <w:rPr/>
          </w:pPr>
          <w:hyperlink w:anchor="__RefHeading___Toc466404_1588784861">
            <w:r>
              <w:rPr>
                <w:webHidden/>
                <w:rStyle w:val="IndexLink"/>
              </w:rPr>
              <w:t>3</w:t>
            </w:r>
            <w:r>
              <w:rPr>
                <w:rStyle w:val="IndexLink"/>
                <w:rtl w:val="true"/>
              </w:rPr>
              <w:t xml:space="preserve">. </w:t>
            </w:r>
            <w:r>
              <w:rPr>
                <w:rStyle w:val="IndexLink"/>
                <w:rtl w:val="true"/>
              </w:rPr>
              <w:t>أبورافع</w:t>
            </w:r>
            <w:r>
              <w:rPr>
                <w:rStyle w:val="IndexLink"/>
                <w:rtl w:val="true"/>
              </w:rPr>
              <w:tab/>
            </w:r>
            <w:r>
              <w:rPr>
                <w:rStyle w:val="IndexLink"/>
              </w:rPr>
              <w:t>453</w:t>
            </w:r>
          </w:hyperlink>
        </w:p>
        <w:p>
          <w:pPr>
            <w:pStyle w:val="Contents5"/>
            <w:tabs>
              <w:tab w:val="clear" w:pos="7892"/>
              <w:tab w:val="right" w:pos="9026" w:leader="dot"/>
            </w:tabs>
            <w:rPr/>
          </w:pPr>
          <w:hyperlink w:anchor="__RefHeading___Toc466406_1588784861">
            <w:r>
              <w:rPr>
                <w:webHidden/>
                <w:rStyle w:val="IndexLink"/>
              </w:rPr>
              <w:t>4</w:t>
            </w:r>
            <w:r>
              <w:rPr>
                <w:rStyle w:val="IndexLink"/>
                <w:rtl w:val="true"/>
              </w:rPr>
              <w:t xml:space="preserve">. </w:t>
            </w:r>
            <w:r>
              <w:rPr>
                <w:rStyle w:val="IndexLink"/>
                <w:rtl w:val="true"/>
              </w:rPr>
              <w:t>أبوسعيد الخدرى</w:t>
            </w:r>
            <w:r>
              <w:rPr>
                <w:rStyle w:val="IndexLink"/>
                <w:rtl w:val="true"/>
              </w:rPr>
              <w:tab/>
            </w:r>
            <w:r>
              <w:rPr>
                <w:rStyle w:val="IndexLink"/>
              </w:rPr>
              <w:t>453</w:t>
            </w:r>
          </w:hyperlink>
        </w:p>
        <w:p>
          <w:pPr>
            <w:pStyle w:val="Contents5"/>
            <w:tabs>
              <w:tab w:val="clear" w:pos="7892"/>
              <w:tab w:val="right" w:pos="9026" w:leader="dot"/>
            </w:tabs>
            <w:rPr/>
          </w:pPr>
          <w:hyperlink w:anchor="__RefHeading___Toc466408_1588784861">
            <w:r>
              <w:rPr>
                <w:webHidden/>
                <w:rStyle w:val="IndexLink"/>
              </w:rPr>
              <w:t>5</w:t>
            </w:r>
            <w:r>
              <w:rPr>
                <w:rStyle w:val="IndexLink"/>
                <w:rtl w:val="true"/>
              </w:rPr>
              <w:t xml:space="preserve">. </w:t>
            </w:r>
            <w:r>
              <w:rPr>
                <w:rStyle w:val="IndexLink"/>
                <w:rtl w:val="true"/>
              </w:rPr>
              <w:t>عبدالله بن عبّاس</w:t>
            </w:r>
            <w:r>
              <w:rPr>
                <w:rStyle w:val="IndexLink"/>
                <w:rtl w:val="true"/>
              </w:rPr>
              <w:tab/>
            </w:r>
            <w:r>
              <w:rPr>
                <w:rStyle w:val="IndexLink"/>
              </w:rPr>
              <w:t>454</w:t>
            </w:r>
          </w:hyperlink>
        </w:p>
        <w:p>
          <w:pPr>
            <w:pStyle w:val="Contents5"/>
            <w:tabs>
              <w:tab w:val="clear" w:pos="7892"/>
              <w:tab w:val="right" w:pos="9026" w:leader="dot"/>
            </w:tabs>
            <w:rPr/>
          </w:pPr>
          <w:hyperlink w:anchor="__RefHeading___Toc466410_1588784861">
            <w:r>
              <w:rPr>
                <w:webHidden/>
                <w:rStyle w:val="IndexLink"/>
              </w:rPr>
              <w:t>6</w:t>
            </w:r>
            <w:r>
              <w:rPr>
                <w:rStyle w:val="IndexLink"/>
                <w:rtl w:val="true"/>
              </w:rPr>
              <w:t xml:space="preserve">. </w:t>
            </w:r>
            <w:r>
              <w:rPr>
                <w:rStyle w:val="IndexLink"/>
                <w:rtl w:val="true"/>
              </w:rPr>
              <w:t>عبدالله بن مسعود</w:t>
            </w:r>
            <w:r>
              <w:rPr>
                <w:rStyle w:val="IndexLink"/>
                <w:rtl w:val="true"/>
              </w:rPr>
              <w:tab/>
            </w:r>
            <w:r>
              <w:rPr>
                <w:rStyle w:val="IndexLink"/>
              </w:rPr>
              <w:t>459</w:t>
            </w:r>
          </w:hyperlink>
        </w:p>
        <w:p>
          <w:pPr>
            <w:pStyle w:val="Contents5"/>
            <w:tabs>
              <w:tab w:val="clear" w:pos="7892"/>
              <w:tab w:val="right" w:pos="9026" w:leader="dot"/>
            </w:tabs>
            <w:rPr/>
          </w:pPr>
          <w:hyperlink w:anchor="__RefHeading___Toc466412_1588784861">
            <w:r>
              <w:rPr>
                <w:webHidden/>
                <w:rStyle w:val="IndexLink"/>
              </w:rPr>
              <w:t>7</w:t>
            </w:r>
            <w:r>
              <w:rPr>
                <w:rStyle w:val="IndexLink"/>
                <w:rtl w:val="true"/>
              </w:rPr>
              <w:t xml:space="preserve">- </w:t>
            </w:r>
            <w:r>
              <w:rPr>
                <w:rStyle w:val="IndexLink"/>
              </w:rPr>
              <w:t>9</w:t>
            </w:r>
            <w:r>
              <w:rPr>
                <w:rStyle w:val="IndexLink"/>
                <w:rtl w:val="true"/>
              </w:rPr>
              <w:t xml:space="preserve">. </w:t>
            </w:r>
            <w:r>
              <w:rPr>
                <w:rStyle w:val="IndexLink"/>
                <w:rtl w:val="true"/>
              </w:rPr>
              <w:t>على بن أبى‌طالب عليه السلام ومحمّد ابن الحنفيّة ومحمّد بن على الباقر عليهما السلام</w:t>
            </w:r>
            <w:r>
              <w:rPr>
                <w:rStyle w:val="IndexLink"/>
                <w:rtl w:val="true"/>
              </w:rPr>
              <w:tab/>
            </w:r>
            <w:r>
              <w:rPr>
                <w:rStyle w:val="IndexLink"/>
              </w:rPr>
              <w:t>460</w:t>
            </w:r>
          </w:hyperlink>
        </w:p>
        <w:p>
          <w:pPr>
            <w:pStyle w:val="Contents4"/>
            <w:tabs>
              <w:tab w:val="clear" w:pos="8176"/>
              <w:tab w:val="right" w:pos="9026" w:leader="dot"/>
            </w:tabs>
            <w:rPr/>
          </w:pPr>
          <w:hyperlink w:anchor="__RefHeading___Toc466414_1588784861">
            <w:r>
              <w:rPr>
                <w:webHidden/>
                <w:rStyle w:val="IndexLink"/>
                <w:rtl w:val="true"/>
              </w:rPr>
              <w:t>الرابع</w:t>
            </w:r>
            <w:r>
              <w:rPr>
                <w:rStyle w:val="IndexLink"/>
                <w:rtl w:val="true"/>
              </w:rPr>
              <w:t xml:space="preserve">: </w:t>
            </w:r>
            <w:r>
              <w:rPr>
                <w:rStyle w:val="IndexLink"/>
                <w:rtl w:val="true"/>
              </w:rPr>
              <w:t>حبّه عليه السلام عنوان صحيفة المؤمن</w:t>
            </w:r>
            <w:r>
              <w:rPr>
                <w:rStyle w:val="IndexLink"/>
                <w:rtl w:val="true"/>
              </w:rPr>
              <w:tab/>
            </w:r>
            <w:r>
              <w:rPr>
                <w:rStyle w:val="IndexLink"/>
              </w:rPr>
              <w:t>463</w:t>
            </w:r>
          </w:hyperlink>
        </w:p>
        <w:p>
          <w:pPr>
            <w:pStyle w:val="Contents4"/>
            <w:tabs>
              <w:tab w:val="clear" w:pos="8176"/>
              <w:tab w:val="right" w:pos="9026" w:leader="dot"/>
            </w:tabs>
            <w:rPr/>
          </w:pPr>
          <w:hyperlink w:anchor="__RefHeading___Toc466416_1588784861">
            <w:r>
              <w:rPr>
                <w:webHidden/>
                <w:rStyle w:val="IndexLink"/>
                <w:rtl w:val="true"/>
              </w:rPr>
              <w:t>الخامس</w:t>
            </w:r>
            <w:r>
              <w:rPr>
                <w:rStyle w:val="IndexLink"/>
                <w:rtl w:val="true"/>
              </w:rPr>
              <w:t xml:space="preserve">: </w:t>
            </w:r>
            <w:r>
              <w:rPr>
                <w:rStyle w:val="IndexLink"/>
                <w:rtl w:val="true"/>
              </w:rPr>
              <w:t>حبّه عليه السلام عبادة وحسنة</w:t>
            </w:r>
            <w:r>
              <w:rPr>
                <w:rStyle w:val="IndexLink"/>
                <w:rtl w:val="true"/>
              </w:rPr>
              <w:tab/>
            </w:r>
            <w:r>
              <w:rPr>
                <w:rStyle w:val="IndexLink"/>
              </w:rPr>
              <w:t>464</w:t>
            </w:r>
          </w:hyperlink>
        </w:p>
        <w:p>
          <w:pPr>
            <w:pStyle w:val="Contents5"/>
            <w:tabs>
              <w:tab w:val="clear" w:pos="7892"/>
              <w:tab w:val="right" w:pos="9026" w:leader="dot"/>
            </w:tabs>
            <w:rPr/>
          </w:pPr>
          <w:hyperlink w:anchor="__RefHeading___Toc466418_1588784861">
            <w:r>
              <w:rPr>
                <w:webHidden/>
                <w:rStyle w:val="IndexLink"/>
                <w:rtl w:val="true"/>
              </w:rPr>
              <w:t>اشارة</w:t>
            </w:r>
            <w:r>
              <w:rPr>
                <w:rStyle w:val="IndexLink"/>
                <w:rtl w:val="true"/>
              </w:rPr>
              <w:tab/>
            </w:r>
            <w:r>
              <w:rPr>
                <w:rStyle w:val="IndexLink"/>
              </w:rPr>
              <w:t>464</w:t>
            </w:r>
          </w:hyperlink>
        </w:p>
        <w:p>
          <w:pPr>
            <w:pStyle w:val="Contents5"/>
            <w:tabs>
              <w:tab w:val="clear" w:pos="7892"/>
              <w:tab w:val="right" w:pos="9026" w:leader="dot"/>
            </w:tabs>
            <w:rPr/>
          </w:pPr>
          <w:hyperlink w:anchor="__RefHeading___Toc466420_1588784861">
            <w:r>
              <w:rPr>
                <w:webHidden/>
                <w:rStyle w:val="IndexLink"/>
              </w:rPr>
              <w:t>1</w:t>
            </w:r>
            <w:r>
              <w:rPr>
                <w:rStyle w:val="IndexLink"/>
                <w:rtl w:val="true"/>
              </w:rPr>
              <w:t xml:space="preserve">. </w:t>
            </w:r>
            <w:r>
              <w:rPr>
                <w:rStyle w:val="IndexLink"/>
                <w:rtl w:val="true"/>
              </w:rPr>
              <w:t>جعفر بن محمّد الصادق عليهما السلام</w:t>
            </w:r>
            <w:r>
              <w:rPr>
                <w:rStyle w:val="IndexLink"/>
                <w:rtl w:val="true"/>
              </w:rPr>
              <w:tab/>
            </w:r>
            <w:r>
              <w:rPr>
                <w:rStyle w:val="IndexLink"/>
              </w:rPr>
              <w:t>464</w:t>
            </w:r>
          </w:hyperlink>
        </w:p>
        <w:p>
          <w:pPr>
            <w:pStyle w:val="Contents5"/>
            <w:tabs>
              <w:tab w:val="clear" w:pos="7892"/>
              <w:tab w:val="right" w:pos="9026" w:leader="dot"/>
            </w:tabs>
            <w:rPr/>
          </w:pPr>
          <w:hyperlink w:anchor="__RefHeading___Toc466422_1588784861">
            <w:r>
              <w:rPr>
                <w:webHidden/>
                <w:rStyle w:val="IndexLink"/>
              </w:rPr>
              <w:t>2</w:t>
            </w:r>
            <w:r>
              <w:rPr>
                <w:rStyle w:val="IndexLink"/>
                <w:rtl w:val="true"/>
              </w:rPr>
              <w:t xml:space="preserve">. </w:t>
            </w:r>
            <w:r>
              <w:rPr>
                <w:rStyle w:val="IndexLink"/>
                <w:rtl w:val="true"/>
              </w:rPr>
              <w:t>أبوذرّ الغفارى</w:t>
            </w:r>
            <w:r>
              <w:rPr>
                <w:rStyle w:val="IndexLink"/>
                <w:rtl w:val="true"/>
              </w:rPr>
              <w:tab/>
            </w:r>
            <w:r>
              <w:rPr>
                <w:rStyle w:val="IndexLink"/>
              </w:rPr>
              <w:t>466</w:t>
            </w:r>
          </w:hyperlink>
        </w:p>
        <w:p>
          <w:pPr>
            <w:pStyle w:val="Contents5"/>
            <w:tabs>
              <w:tab w:val="clear" w:pos="7892"/>
              <w:tab w:val="right" w:pos="9026" w:leader="dot"/>
            </w:tabs>
            <w:rPr/>
          </w:pPr>
          <w:hyperlink w:anchor="__RefHeading___Toc466424_1588784861">
            <w:r>
              <w:rPr>
                <w:webHidden/>
                <w:rStyle w:val="IndexLink"/>
              </w:rPr>
              <w:t>3</w:t>
            </w:r>
            <w:r>
              <w:rPr>
                <w:rStyle w:val="IndexLink"/>
                <w:rtl w:val="true"/>
              </w:rPr>
              <w:t xml:space="preserve">. </w:t>
            </w:r>
            <w:r>
              <w:rPr>
                <w:rStyle w:val="IndexLink"/>
                <w:rtl w:val="true"/>
              </w:rPr>
              <w:t>سفيان الثورى</w:t>
            </w:r>
            <w:r>
              <w:rPr>
                <w:rStyle w:val="IndexLink"/>
                <w:rtl w:val="true"/>
              </w:rPr>
              <w:tab/>
            </w:r>
            <w:r>
              <w:rPr>
                <w:rStyle w:val="IndexLink"/>
              </w:rPr>
              <w:t>466</w:t>
            </w:r>
          </w:hyperlink>
        </w:p>
        <w:p>
          <w:pPr>
            <w:pStyle w:val="Contents5"/>
            <w:tabs>
              <w:tab w:val="clear" w:pos="7892"/>
              <w:tab w:val="right" w:pos="9026" w:leader="dot"/>
            </w:tabs>
            <w:rPr/>
          </w:pPr>
          <w:hyperlink w:anchor="__RefHeading___Toc466426_1588784861">
            <w:r>
              <w:rPr>
                <w:webHidden/>
                <w:rStyle w:val="IndexLink"/>
              </w:rPr>
              <w:t>4</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466</w:t>
            </w:r>
          </w:hyperlink>
        </w:p>
        <w:p>
          <w:pPr>
            <w:pStyle w:val="Contents5"/>
            <w:tabs>
              <w:tab w:val="clear" w:pos="7892"/>
              <w:tab w:val="right" w:pos="9026" w:leader="dot"/>
            </w:tabs>
            <w:rPr/>
          </w:pPr>
          <w:hyperlink w:anchor="__RefHeading___Toc466428_1588784861">
            <w:r>
              <w:rPr>
                <w:webHidden/>
                <w:rStyle w:val="IndexLink"/>
              </w:rPr>
              <w:t>5</w:t>
            </w:r>
            <w:r>
              <w:rPr>
                <w:rStyle w:val="IndexLink"/>
                <w:rtl w:val="true"/>
              </w:rPr>
              <w:t xml:space="preserve">. </w:t>
            </w:r>
            <w:r>
              <w:rPr>
                <w:rStyle w:val="IndexLink"/>
                <w:rtl w:val="true"/>
              </w:rPr>
              <w:t>ما ورد مرسلاً</w:t>
            </w:r>
            <w:r>
              <w:rPr>
                <w:rStyle w:val="IndexLink"/>
                <w:rtl w:val="true"/>
              </w:rPr>
              <w:tab/>
            </w:r>
            <w:r>
              <w:rPr>
                <w:rStyle w:val="IndexLink"/>
              </w:rPr>
              <w:t>469</w:t>
            </w:r>
          </w:hyperlink>
        </w:p>
        <w:p>
          <w:pPr>
            <w:pStyle w:val="Contents4"/>
            <w:tabs>
              <w:tab w:val="clear" w:pos="8176"/>
              <w:tab w:val="right" w:pos="9026" w:leader="dot"/>
            </w:tabs>
            <w:rPr/>
          </w:pPr>
          <w:hyperlink w:anchor="__RefHeading___Toc466430_1588784861">
            <w:r>
              <w:rPr>
                <w:webHidden/>
                <w:rStyle w:val="IndexLink"/>
                <w:rtl w:val="true"/>
              </w:rPr>
              <w:t>السادس</w:t>
            </w:r>
            <w:r>
              <w:rPr>
                <w:rStyle w:val="IndexLink"/>
                <w:rtl w:val="true"/>
              </w:rPr>
              <w:t xml:space="preserve">: </w:t>
            </w:r>
            <w:r>
              <w:rPr>
                <w:rStyle w:val="IndexLink"/>
                <w:rtl w:val="true"/>
              </w:rPr>
              <w:t>حبّه عليه السلام من أفضل الأعمال</w:t>
            </w:r>
            <w:r>
              <w:rPr>
                <w:rStyle w:val="IndexLink"/>
                <w:rtl w:val="true"/>
              </w:rPr>
              <w:tab/>
            </w:r>
            <w:r>
              <w:rPr>
                <w:rStyle w:val="IndexLink"/>
              </w:rPr>
              <w:t>469</w:t>
            </w:r>
          </w:hyperlink>
        </w:p>
        <w:p>
          <w:pPr>
            <w:pStyle w:val="Contents5"/>
            <w:tabs>
              <w:tab w:val="clear" w:pos="7892"/>
              <w:tab w:val="right" w:pos="9026" w:leader="dot"/>
            </w:tabs>
            <w:rPr/>
          </w:pPr>
          <w:hyperlink w:anchor="__RefHeading___Toc466432_1588784861">
            <w:r>
              <w:rPr>
                <w:webHidden/>
                <w:rStyle w:val="IndexLink"/>
                <w:rtl w:val="true"/>
              </w:rPr>
              <w:t>اشارة</w:t>
            </w:r>
            <w:r>
              <w:rPr>
                <w:rStyle w:val="IndexLink"/>
                <w:rtl w:val="true"/>
              </w:rPr>
              <w:tab/>
            </w:r>
            <w:r>
              <w:rPr>
                <w:rStyle w:val="IndexLink"/>
              </w:rPr>
              <w:t>469</w:t>
            </w:r>
          </w:hyperlink>
        </w:p>
        <w:p>
          <w:pPr>
            <w:pStyle w:val="Contents5"/>
            <w:tabs>
              <w:tab w:val="clear" w:pos="7892"/>
              <w:tab w:val="right" w:pos="9026" w:leader="dot"/>
            </w:tabs>
            <w:rPr/>
          </w:pPr>
          <w:hyperlink w:anchor="__RefHeading___Toc466434_1588784861">
            <w:r>
              <w:rPr>
                <w:webHidden/>
                <w:rStyle w:val="IndexLink"/>
              </w:rPr>
              <w:t>1</w:t>
            </w:r>
            <w:r>
              <w:rPr>
                <w:rStyle w:val="IndexLink"/>
                <w:rtl w:val="true"/>
              </w:rPr>
              <w:t xml:space="preserve">. </w:t>
            </w:r>
            <w:r>
              <w:rPr>
                <w:rStyle w:val="IndexLink"/>
                <w:rtl w:val="true"/>
              </w:rPr>
              <w:t>عبدالله بن عمر</w:t>
            </w:r>
            <w:r>
              <w:rPr>
                <w:rStyle w:val="IndexLink"/>
                <w:rtl w:val="true"/>
              </w:rPr>
              <w:tab/>
            </w:r>
            <w:r>
              <w:rPr>
                <w:rStyle w:val="IndexLink"/>
              </w:rPr>
              <w:t>469</w:t>
            </w:r>
          </w:hyperlink>
        </w:p>
        <w:p>
          <w:pPr>
            <w:pStyle w:val="Contents5"/>
            <w:tabs>
              <w:tab w:val="clear" w:pos="7892"/>
              <w:tab w:val="right" w:pos="9026" w:leader="dot"/>
            </w:tabs>
            <w:rPr/>
          </w:pPr>
          <w:hyperlink w:anchor="__RefHeading___Toc466436_1588784861">
            <w:r>
              <w:rPr>
                <w:webHidden/>
                <w:rStyle w:val="IndexLink"/>
              </w:rPr>
              <w:t>2</w:t>
            </w:r>
            <w:r>
              <w:rPr>
                <w:rStyle w:val="IndexLink"/>
                <w:rtl w:val="true"/>
              </w:rPr>
              <w:t xml:space="preserve">. </w:t>
            </w:r>
            <w:r>
              <w:rPr>
                <w:rStyle w:val="IndexLink"/>
                <w:rtl w:val="true"/>
              </w:rPr>
              <w:t>أبوعلقمة</w:t>
            </w:r>
            <w:r>
              <w:rPr>
                <w:rStyle w:val="IndexLink"/>
                <w:rtl w:val="true"/>
              </w:rPr>
              <w:tab/>
            </w:r>
            <w:r>
              <w:rPr>
                <w:rStyle w:val="IndexLink"/>
              </w:rPr>
              <w:t>470</w:t>
            </w:r>
          </w:hyperlink>
        </w:p>
        <w:p>
          <w:pPr>
            <w:pStyle w:val="Contents5"/>
            <w:tabs>
              <w:tab w:val="clear" w:pos="7892"/>
              <w:tab w:val="right" w:pos="9026" w:leader="dot"/>
            </w:tabs>
            <w:rPr/>
          </w:pPr>
          <w:hyperlink w:anchor="__RefHeading___Toc466438_1588784861">
            <w:r>
              <w:rPr>
                <w:webHidden/>
                <w:rStyle w:val="IndexLink"/>
              </w:rPr>
              <w:t>3</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470</w:t>
            </w:r>
          </w:hyperlink>
        </w:p>
        <w:p>
          <w:pPr>
            <w:pStyle w:val="Contents5"/>
            <w:tabs>
              <w:tab w:val="clear" w:pos="7892"/>
              <w:tab w:val="right" w:pos="9026" w:leader="dot"/>
            </w:tabs>
            <w:rPr/>
          </w:pPr>
          <w:hyperlink w:anchor="__RefHeading___Toc466440_1588784861">
            <w:r>
              <w:rPr>
                <w:webHidden/>
                <w:rStyle w:val="IndexLink"/>
              </w:rPr>
              <w:t>4</w:t>
            </w:r>
            <w:r>
              <w:rPr>
                <w:rStyle w:val="IndexLink"/>
                <w:rtl w:val="true"/>
              </w:rPr>
              <w:t xml:space="preserve">. </w:t>
            </w:r>
            <w:r>
              <w:rPr>
                <w:rStyle w:val="IndexLink"/>
                <w:rtl w:val="true"/>
              </w:rPr>
              <w:t>بعض الحكايات</w:t>
            </w:r>
            <w:r>
              <w:rPr>
                <w:rStyle w:val="IndexLink"/>
                <w:rtl w:val="true"/>
              </w:rPr>
              <w:tab/>
            </w:r>
            <w:r>
              <w:rPr>
                <w:rStyle w:val="IndexLink"/>
              </w:rPr>
              <w:t>471</w:t>
            </w:r>
          </w:hyperlink>
        </w:p>
        <w:p>
          <w:pPr>
            <w:pStyle w:val="Contents4"/>
            <w:tabs>
              <w:tab w:val="clear" w:pos="8176"/>
              <w:tab w:val="right" w:pos="9026" w:leader="dot"/>
            </w:tabs>
            <w:rPr/>
          </w:pPr>
          <w:hyperlink w:anchor="__RefHeading___Toc466442_1588784861">
            <w:r>
              <w:rPr>
                <w:webHidden/>
                <w:rStyle w:val="IndexLink"/>
                <w:rtl w:val="true"/>
              </w:rPr>
              <w:t>السابع</w:t>
            </w:r>
            <w:r>
              <w:rPr>
                <w:rStyle w:val="IndexLink"/>
                <w:rtl w:val="true"/>
              </w:rPr>
              <w:t xml:space="preserve">: </w:t>
            </w:r>
            <w:r>
              <w:rPr>
                <w:rStyle w:val="IndexLink"/>
                <w:rtl w:val="true"/>
              </w:rPr>
              <w:t>حبّه عليه السلام وحسن القول فيه تمسّك بالعروة الوثقي</w:t>
            </w:r>
            <w:r>
              <w:rPr>
                <w:rStyle w:val="IndexLink"/>
                <w:rtl w:val="true"/>
              </w:rPr>
              <w:tab/>
            </w:r>
            <w:r>
              <w:rPr>
                <w:rStyle w:val="IndexLink"/>
              </w:rPr>
              <w:t>471</w:t>
            </w:r>
          </w:hyperlink>
        </w:p>
        <w:p>
          <w:pPr>
            <w:pStyle w:val="Contents5"/>
            <w:tabs>
              <w:tab w:val="clear" w:pos="7892"/>
              <w:tab w:val="right" w:pos="9026" w:leader="dot"/>
            </w:tabs>
            <w:rPr/>
          </w:pPr>
          <w:hyperlink w:anchor="__RefHeading___Toc466444_1588784861">
            <w:r>
              <w:rPr>
                <w:webHidden/>
                <w:rStyle w:val="IndexLink"/>
                <w:rtl w:val="true"/>
              </w:rPr>
              <w:t>اشارة</w:t>
            </w:r>
            <w:r>
              <w:rPr>
                <w:rStyle w:val="IndexLink"/>
                <w:rtl w:val="true"/>
              </w:rPr>
              <w:tab/>
            </w:r>
            <w:r>
              <w:rPr>
                <w:rStyle w:val="IndexLink"/>
              </w:rPr>
              <w:t>471</w:t>
            </w:r>
          </w:hyperlink>
        </w:p>
        <w:p>
          <w:pPr>
            <w:pStyle w:val="Contents5"/>
            <w:tabs>
              <w:tab w:val="clear" w:pos="7892"/>
              <w:tab w:val="right" w:pos="9026" w:leader="dot"/>
            </w:tabs>
            <w:rPr/>
          </w:pPr>
          <w:hyperlink w:anchor="__RefHeading___Toc466446_1588784861">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471</w:t>
            </w:r>
          </w:hyperlink>
        </w:p>
        <w:p>
          <w:pPr>
            <w:pStyle w:val="Contents5"/>
            <w:tabs>
              <w:tab w:val="clear" w:pos="7892"/>
              <w:tab w:val="right" w:pos="9026" w:leader="dot"/>
            </w:tabs>
            <w:rPr/>
          </w:pPr>
          <w:hyperlink w:anchor="__RefHeading___Toc466448_1588784861">
            <w:r>
              <w:rPr>
                <w:webHidden/>
                <w:rStyle w:val="IndexLink"/>
              </w:rPr>
              <w:t>2</w:t>
            </w:r>
            <w:r>
              <w:rPr>
                <w:rStyle w:val="IndexLink"/>
                <w:rtl w:val="true"/>
              </w:rPr>
              <w:t xml:space="preserve">. </w:t>
            </w:r>
            <w:r>
              <w:rPr>
                <w:rStyle w:val="IndexLink"/>
                <w:rtl w:val="true"/>
              </w:rPr>
              <w:t>أيّوب</w:t>
            </w:r>
            <w:r>
              <w:rPr>
                <w:rStyle w:val="IndexLink"/>
                <w:rtl w:val="true"/>
              </w:rPr>
              <w:tab/>
            </w:r>
            <w:r>
              <w:rPr>
                <w:rStyle w:val="IndexLink"/>
              </w:rPr>
              <w:t>472</w:t>
            </w:r>
          </w:hyperlink>
        </w:p>
        <w:p>
          <w:pPr>
            <w:pStyle w:val="Contents4"/>
            <w:tabs>
              <w:tab w:val="clear" w:pos="8176"/>
              <w:tab w:val="right" w:pos="9026" w:leader="dot"/>
            </w:tabs>
            <w:rPr/>
          </w:pPr>
          <w:hyperlink w:anchor="__RefHeading___Toc466450_1588784861">
            <w:r>
              <w:rPr>
                <w:webHidden/>
                <w:rStyle w:val="IndexLink"/>
                <w:rtl w:val="true"/>
              </w:rPr>
              <w:t>الثامن</w:t>
            </w:r>
            <w:r>
              <w:rPr>
                <w:rStyle w:val="IndexLink"/>
                <w:rtl w:val="true"/>
              </w:rPr>
              <w:t xml:space="preserve">: </w:t>
            </w:r>
            <w:r>
              <w:rPr>
                <w:rStyle w:val="IndexLink"/>
                <w:rtl w:val="true"/>
              </w:rPr>
              <w:t>يسأل عن حبّه عليه السلام يوم القيامة</w:t>
            </w:r>
            <w:r>
              <w:rPr>
                <w:rStyle w:val="IndexLink"/>
                <w:rtl w:val="true"/>
              </w:rPr>
              <w:tab/>
            </w:r>
            <w:r>
              <w:rPr>
                <w:rStyle w:val="IndexLink"/>
              </w:rPr>
              <w:t>473</w:t>
            </w:r>
          </w:hyperlink>
        </w:p>
        <w:p>
          <w:pPr>
            <w:pStyle w:val="Contents5"/>
            <w:tabs>
              <w:tab w:val="clear" w:pos="7892"/>
              <w:tab w:val="right" w:pos="9026" w:leader="dot"/>
            </w:tabs>
            <w:rPr/>
          </w:pPr>
          <w:hyperlink w:anchor="__RefHeading___Toc466452_1588784861">
            <w:r>
              <w:rPr>
                <w:webHidden/>
                <w:rStyle w:val="IndexLink"/>
                <w:rtl w:val="true"/>
              </w:rPr>
              <w:t>اشارة</w:t>
            </w:r>
            <w:r>
              <w:rPr>
                <w:rStyle w:val="IndexLink"/>
                <w:rtl w:val="true"/>
              </w:rPr>
              <w:tab/>
            </w:r>
            <w:r>
              <w:rPr>
                <w:rStyle w:val="IndexLink"/>
              </w:rPr>
              <w:t>473</w:t>
            </w:r>
          </w:hyperlink>
        </w:p>
        <w:p>
          <w:pPr>
            <w:pStyle w:val="Contents5"/>
            <w:tabs>
              <w:tab w:val="clear" w:pos="7892"/>
              <w:tab w:val="right" w:pos="9026" w:leader="dot"/>
            </w:tabs>
            <w:rPr/>
          </w:pPr>
          <w:hyperlink w:anchor="__RefHeading___Toc466454_1588784861">
            <w:r>
              <w:rPr>
                <w:webHidden/>
                <w:rStyle w:val="IndexLink"/>
              </w:rPr>
              <w:t>1</w:t>
            </w:r>
            <w:r>
              <w:rPr>
                <w:rStyle w:val="IndexLink"/>
                <w:rtl w:val="true"/>
              </w:rPr>
              <w:t xml:space="preserve">. </w:t>
            </w:r>
            <w:r>
              <w:rPr>
                <w:rStyle w:val="IndexLink"/>
                <w:rtl w:val="true"/>
              </w:rPr>
              <w:t>أبوبرزة الأسلمى</w:t>
            </w:r>
            <w:r>
              <w:rPr>
                <w:rStyle w:val="IndexLink"/>
                <w:rtl w:val="true"/>
              </w:rPr>
              <w:tab/>
            </w:r>
            <w:r>
              <w:rPr>
                <w:rStyle w:val="IndexLink"/>
              </w:rPr>
              <w:t>473</w:t>
            </w:r>
          </w:hyperlink>
        </w:p>
        <w:p>
          <w:pPr>
            <w:pStyle w:val="Contents5"/>
            <w:tabs>
              <w:tab w:val="clear" w:pos="7892"/>
              <w:tab w:val="right" w:pos="9026" w:leader="dot"/>
            </w:tabs>
            <w:rPr/>
          </w:pPr>
          <w:hyperlink w:anchor="__RefHeading___Toc466456_1588784861">
            <w:r>
              <w:rPr>
                <w:webHidden/>
                <w:rStyle w:val="IndexLink"/>
              </w:rPr>
              <w:t>2</w:t>
            </w:r>
            <w:r>
              <w:rPr>
                <w:rStyle w:val="IndexLink"/>
                <w:rtl w:val="true"/>
              </w:rPr>
              <w:t xml:space="preserve">. </w:t>
            </w:r>
            <w:r>
              <w:rPr>
                <w:rStyle w:val="IndexLink"/>
                <w:rtl w:val="true"/>
              </w:rPr>
              <w:t>جابربن عبدالله</w:t>
            </w:r>
            <w:r>
              <w:rPr>
                <w:rStyle w:val="IndexLink"/>
                <w:rtl w:val="true"/>
              </w:rPr>
              <w:tab/>
            </w:r>
            <w:r>
              <w:rPr>
                <w:rStyle w:val="IndexLink"/>
              </w:rPr>
              <w:t>474</w:t>
            </w:r>
          </w:hyperlink>
        </w:p>
        <w:p>
          <w:pPr>
            <w:pStyle w:val="Contents5"/>
            <w:tabs>
              <w:tab w:val="clear" w:pos="7892"/>
              <w:tab w:val="right" w:pos="9026" w:leader="dot"/>
            </w:tabs>
            <w:rPr/>
          </w:pPr>
          <w:hyperlink w:anchor="__RefHeading___Toc466458_1588784861">
            <w:r>
              <w:rPr>
                <w:webHidden/>
                <w:rStyle w:val="IndexLink"/>
              </w:rPr>
              <w:t>3</w:t>
            </w:r>
            <w:r>
              <w:rPr>
                <w:rStyle w:val="IndexLink"/>
                <w:rtl w:val="true"/>
              </w:rPr>
              <w:t xml:space="preserve">. </w:t>
            </w:r>
            <w:r>
              <w:rPr>
                <w:rStyle w:val="IndexLink"/>
                <w:rtl w:val="true"/>
              </w:rPr>
              <w:t>أبوذرّ الغفارى</w:t>
            </w:r>
            <w:r>
              <w:rPr>
                <w:rStyle w:val="IndexLink"/>
                <w:rtl w:val="true"/>
              </w:rPr>
              <w:tab/>
            </w:r>
            <w:r>
              <w:rPr>
                <w:rStyle w:val="IndexLink"/>
              </w:rPr>
              <w:t>475</w:t>
            </w:r>
          </w:hyperlink>
        </w:p>
        <w:p>
          <w:pPr>
            <w:pStyle w:val="Contents4"/>
            <w:tabs>
              <w:tab w:val="clear" w:pos="8176"/>
              <w:tab w:val="right" w:pos="9026" w:leader="dot"/>
            </w:tabs>
            <w:rPr/>
          </w:pPr>
          <w:hyperlink w:anchor="__RefHeading___Toc466460_1588784861">
            <w:r>
              <w:rPr>
                <w:webHidden/>
                <w:rStyle w:val="IndexLink"/>
                <w:rtl w:val="true"/>
              </w:rPr>
              <w:t>التاسع</w:t>
            </w:r>
            <w:r>
              <w:rPr>
                <w:rStyle w:val="IndexLink"/>
                <w:rtl w:val="true"/>
              </w:rPr>
              <w:t xml:space="preserve">: </w:t>
            </w:r>
            <w:r>
              <w:rPr>
                <w:rStyle w:val="IndexLink"/>
                <w:rtl w:val="true"/>
              </w:rPr>
              <w:t>مراتب حبّه عليه السلام</w:t>
            </w:r>
            <w:r>
              <w:rPr>
                <w:rStyle w:val="IndexLink"/>
                <w:rtl w:val="true"/>
              </w:rPr>
              <w:tab/>
            </w:r>
            <w:r>
              <w:rPr>
                <w:rStyle w:val="IndexLink"/>
              </w:rPr>
              <w:t>476</w:t>
            </w:r>
          </w:hyperlink>
        </w:p>
        <w:p>
          <w:pPr>
            <w:pStyle w:val="Contents4"/>
            <w:tabs>
              <w:tab w:val="clear" w:pos="8176"/>
              <w:tab w:val="right" w:pos="9026" w:leader="dot"/>
            </w:tabs>
            <w:rPr/>
          </w:pPr>
          <w:hyperlink w:anchor="__RefHeading___Toc466462_1588784861">
            <w:r>
              <w:rPr>
                <w:webHidden/>
                <w:rStyle w:val="IndexLink"/>
                <w:rtl w:val="true"/>
              </w:rPr>
              <w:t>العاشر</w:t>
            </w:r>
            <w:r>
              <w:rPr>
                <w:rStyle w:val="IndexLink"/>
                <w:rtl w:val="true"/>
              </w:rPr>
              <w:t xml:space="preserve">: </w:t>
            </w:r>
            <w:r>
              <w:rPr>
                <w:rStyle w:val="IndexLink"/>
                <w:rtl w:val="true"/>
              </w:rPr>
              <w:t>المصابرة فى حبّه عليه السلام</w:t>
            </w:r>
            <w:r>
              <w:rPr>
                <w:rStyle w:val="IndexLink"/>
                <w:rtl w:val="true"/>
              </w:rPr>
              <w:tab/>
            </w:r>
            <w:r>
              <w:rPr>
                <w:rStyle w:val="IndexLink"/>
              </w:rPr>
              <w:t>476</w:t>
            </w:r>
          </w:hyperlink>
        </w:p>
        <w:p>
          <w:pPr>
            <w:pStyle w:val="Contents4"/>
            <w:tabs>
              <w:tab w:val="clear" w:pos="8176"/>
              <w:tab w:val="right" w:pos="9026" w:leader="dot"/>
            </w:tabs>
            <w:rPr/>
          </w:pPr>
          <w:hyperlink w:anchor="__RefHeading___Toc466464_1588784861">
            <w:r>
              <w:rPr>
                <w:webHidden/>
                <w:rStyle w:val="IndexLink"/>
                <w:rtl w:val="true"/>
              </w:rPr>
              <w:t>الحادى عشر</w:t>
            </w:r>
            <w:r>
              <w:rPr>
                <w:rStyle w:val="IndexLink"/>
                <w:rtl w:val="true"/>
              </w:rPr>
              <w:t xml:space="preserve">: </w:t>
            </w:r>
            <w:r>
              <w:rPr>
                <w:rStyle w:val="IndexLink"/>
                <w:rtl w:val="true"/>
              </w:rPr>
              <w:t>حبّ‌ النباتات والجمادات له عليه السلام</w:t>
            </w:r>
            <w:r>
              <w:rPr>
                <w:rStyle w:val="IndexLink"/>
                <w:rtl w:val="true"/>
              </w:rPr>
              <w:tab/>
            </w:r>
            <w:r>
              <w:rPr>
                <w:rStyle w:val="IndexLink"/>
              </w:rPr>
              <w:t>477</w:t>
            </w:r>
          </w:hyperlink>
        </w:p>
        <w:p>
          <w:pPr>
            <w:pStyle w:val="Contents3"/>
            <w:tabs>
              <w:tab w:val="clear" w:pos="8459"/>
              <w:tab w:val="right" w:pos="9026" w:leader="dot"/>
            </w:tabs>
            <w:rPr/>
          </w:pPr>
          <w:hyperlink w:anchor="__RefHeading___Toc466466_1588784861">
            <w:r>
              <w:rPr>
                <w:webHidden/>
                <w:rStyle w:val="IndexLink"/>
                <w:rtl w:val="true"/>
              </w:rPr>
              <w:t>القسم الرابع</w:t>
            </w:r>
            <w:r>
              <w:rPr>
                <w:rStyle w:val="IndexLink"/>
                <w:rtl w:val="true"/>
              </w:rPr>
              <w:t xml:space="preserve">: </w:t>
            </w:r>
            <w:r>
              <w:rPr>
                <w:rStyle w:val="IndexLink"/>
                <w:rtl w:val="true"/>
              </w:rPr>
              <w:t>آثار حبّه عليه السلام</w:t>
            </w:r>
            <w:r>
              <w:rPr>
                <w:rStyle w:val="IndexLink"/>
                <w:rtl w:val="true"/>
              </w:rPr>
              <w:tab/>
            </w:r>
            <w:r>
              <w:rPr>
                <w:rStyle w:val="IndexLink"/>
              </w:rPr>
              <w:t>479</w:t>
            </w:r>
          </w:hyperlink>
        </w:p>
        <w:p>
          <w:pPr>
            <w:pStyle w:val="Contents4"/>
            <w:tabs>
              <w:tab w:val="clear" w:pos="8176"/>
              <w:tab w:val="right" w:pos="9026" w:leader="dot"/>
            </w:tabs>
            <w:rPr/>
          </w:pPr>
          <w:hyperlink w:anchor="__RefHeading___Toc466468_1588784861">
            <w:r>
              <w:rPr>
                <w:webHidden/>
                <w:rStyle w:val="IndexLink"/>
              </w:rPr>
              <w:t>1</w:t>
            </w:r>
            <w:r>
              <w:rPr>
                <w:rStyle w:val="IndexLink"/>
                <w:rtl w:val="true"/>
              </w:rPr>
              <w:t xml:space="preserve">. </w:t>
            </w:r>
            <w:r>
              <w:rPr>
                <w:rStyle w:val="IndexLink"/>
                <w:rtl w:val="true"/>
              </w:rPr>
              <w:t>الأمن والإيمان</w:t>
            </w:r>
            <w:r>
              <w:rPr>
                <w:rStyle w:val="IndexLink"/>
                <w:rtl w:val="true"/>
              </w:rPr>
              <w:tab/>
            </w:r>
            <w:r>
              <w:rPr>
                <w:rStyle w:val="IndexLink"/>
              </w:rPr>
              <w:t>479</w:t>
            </w:r>
          </w:hyperlink>
        </w:p>
        <w:p>
          <w:pPr>
            <w:pStyle w:val="Contents5"/>
            <w:tabs>
              <w:tab w:val="clear" w:pos="7892"/>
              <w:tab w:val="right" w:pos="9026" w:leader="dot"/>
            </w:tabs>
            <w:rPr/>
          </w:pPr>
          <w:hyperlink w:anchor="__RefHeading___Toc466470_1588784861">
            <w:r>
              <w:rPr>
                <w:webHidden/>
                <w:rStyle w:val="IndexLink"/>
                <w:rtl w:val="true"/>
              </w:rPr>
              <w:t>اشارة</w:t>
            </w:r>
            <w:r>
              <w:rPr>
                <w:rStyle w:val="IndexLink"/>
                <w:rtl w:val="true"/>
              </w:rPr>
              <w:tab/>
            </w:r>
            <w:r>
              <w:rPr>
                <w:rStyle w:val="IndexLink"/>
              </w:rPr>
              <w:t>479</w:t>
            </w:r>
          </w:hyperlink>
        </w:p>
        <w:p>
          <w:pPr>
            <w:pStyle w:val="Contents5"/>
            <w:tabs>
              <w:tab w:val="clear" w:pos="7892"/>
              <w:tab w:val="right" w:pos="9026" w:leader="dot"/>
            </w:tabs>
            <w:rPr/>
          </w:pPr>
          <w:hyperlink w:anchor="__RefHeading___Toc466472_1588784861">
            <w:r>
              <w:rPr>
                <w:webHidden/>
                <w:rStyle w:val="IndexLink"/>
              </w:rPr>
              <w:t>1</w:t>
            </w:r>
            <w:r>
              <w:rPr>
                <w:rStyle w:val="IndexLink"/>
                <w:rtl w:val="true"/>
              </w:rPr>
              <w:t xml:space="preserve">. </w:t>
            </w:r>
            <w:r>
              <w:rPr>
                <w:rStyle w:val="IndexLink"/>
                <w:rtl w:val="true"/>
              </w:rPr>
              <w:t>عبدالله بن عبّاس</w:t>
            </w:r>
            <w:r>
              <w:rPr>
                <w:rStyle w:val="IndexLink"/>
                <w:rtl w:val="true"/>
              </w:rPr>
              <w:tab/>
            </w:r>
            <w:r>
              <w:rPr>
                <w:rStyle w:val="IndexLink"/>
              </w:rPr>
              <w:t>479</w:t>
            </w:r>
          </w:hyperlink>
        </w:p>
        <w:p>
          <w:pPr>
            <w:pStyle w:val="Contents5"/>
            <w:tabs>
              <w:tab w:val="clear" w:pos="7892"/>
              <w:tab w:val="right" w:pos="9026" w:leader="dot"/>
            </w:tabs>
            <w:rPr/>
          </w:pPr>
          <w:hyperlink w:anchor="__RefHeading___Toc466474_1588784861">
            <w:r>
              <w:rPr>
                <w:webHidden/>
                <w:rStyle w:val="IndexLink"/>
              </w:rPr>
              <w:t>2</w:t>
            </w:r>
            <w:r>
              <w:rPr>
                <w:rStyle w:val="IndexLink"/>
                <w:rtl w:val="true"/>
              </w:rPr>
              <w:t xml:space="preserve">. </w:t>
            </w:r>
            <w:r>
              <w:rPr>
                <w:rStyle w:val="IndexLink"/>
                <w:rtl w:val="true"/>
              </w:rPr>
              <w:t>عبدالله بن عمر</w:t>
            </w:r>
            <w:r>
              <w:rPr>
                <w:rStyle w:val="IndexLink"/>
                <w:rtl w:val="true"/>
              </w:rPr>
              <w:tab/>
            </w:r>
            <w:r>
              <w:rPr>
                <w:rStyle w:val="IndexLink"/>
              </w:rPr>
              <w:t>480</w:t>
            </w:r>
          </w:hyperlink>
        </w:p>
        <w:p>
          <w:pPr>
            <w:pStyle w:val="Contents5"/>
            <w:tabs>
              <w:tab w:val="clear" w:pos="7892"/>
              <w:tab w:val="right" w:pos="9026" w:leader="dot"/>
            </w:tabs>
            <w:rPr/>
          </w:pPr>
          <w:hyperlink w:anchor="__RefHeading___Toc466476_1588784861">
            <w:r>
              <w:rPr>
                <w:webHidden/>
                <w:rStyle w:val="IndexLink"/>
              </w:rPr>
              <w:t>3</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480</w:t>
            </w:r>
          </w:hyperlink>
        </w:p>
        <w:p>
          <w:pPr>
            <w:pStyle w:val="Contents5"/>
            <w:tabs>
              <w:tab w:val="clear" w:pos="7892"/>
              <w:tab w:val="right" w:pos="9026" w:leader="dot"/>
            </w:tabs>
            <w:rPr/>
          </w:pPr>
          <w:hyperlink w:anchor="__RefHeading___Toc466478_1588784861">
            <w:r>
              <w:rPr>
                <w:webHidden/>
                <w:rStyle w:val="IndexLink"/>
              </w:rPr>
              <w:t>4</w:t>
            </w:r>
            <w:r>
              <w:rPr>
                <w:rStyle w:val="IndexLink"/>
                <w:rtl w:val="true"/>
              </w:rPr>
              <w:t xml:space="preserve">. </w:t>
            </w:r>
            <w:r>
              <w:rPr>
                <w:rStyle w:val="IndexLink"/>
                <w:rtl w:val="true"/>
              </w:rPr>
              <w:t>يحيي الأنصارى</w:t>
            </w:r>
            <w:r>
              <w:rPr>
                <w:rStyle w:val="IndexLink"/>
                <w:rtl w:val="true"/>
              </w:rPr>
              <w:tab/>
            </w:r>
            <w:r>
              <w:rPr>
                <w:rStyle w:val="IndexLink"/>
              </w:rPr>
              <w:t>481</w:t>
            </w:r>
          </w:hyperlink>
        </w:p>
        <w:p>
          <w:pPr>
            <w:pStyle w:val="Contents4"/>
            <w:tabs>
              <w:tab w:val="clear" w:pos="8176"/>
              <w:tab w:val="right" w:pos="9026" w:leader="dot"/>
            </w:tabs>
            <w:rPr/>
          </w:pPr>
          <w:hyperlink w:anchor="__RefHeading___Toc466480_1588784861">
            <w:r>
              <w:rPr>
                <w:webHidden/>
                <w:rStyle w:val="IndexLink"/>
              </w:rPr>
              <w:t>2</w:t>
            </w:r>
            <w:r>
              <w:rPr>
                <w:rStyle w:val="IndexLink"/>
                <w:rtl w:val="true"/>
              </w:rPr>
              <w:t xml:space="preserve">. </w:t>
            </w:r>
            <w:r>
              <w:rPr>
                <w:rStyle w:val="IndexLink"/>
                <w:rtl w:val="true"/>
              </w:rPr>
              <w:t>كمال الإيمان والعمل</w:t>
            </w:r>
            <w:r>
              <w:rPr>
                <w:rStyle w:val="IndexLink"/>
                <w:rtl w:val="true"/>
              </w:rPr>
              <w:tab/>
            </w:r>
            <w:r>
              <w:rPr>
                <w:rStyle w:val="IndexLink"/>
              </w:rPr>
              <w:t>482</w:t>
            </w:r>
          </w:hyperlink>
        </w:p>
        <w:p>
          <w:pPr>
            <w:pStyle w:val="Contents4"/>
            <w:tabs>
              <w:tab w:val="clear" w:pos="8176"/>
              <w:tab w:val="right" w:pos="9026" w:leader="dot"/>
            </w:tabs>
            <w:rPr/>
          </w:pPr>
          <w:hyperlink w:anchor="__RefHeading___Toc466482_1588784861">
            <w:r>
              <w:rPr>
                <w:webHidden/>
                <w:rStyle w:val="IndexLink"/>
              </w:rPr>
              <w:t>3</w:t>
            </w:r>
            <w:r>
              <w:rPr>
                <w:rStyle w:val="IndexLink"/>
                <w:rtl w:val="true"/>
              </w:rPr>
              <w:t xml:space="preserve">. </w:t>
            </w:r>
            <w:r>
              <w:rPr>
                <w:rStyle w:val="IndexLink"/>
                <w:rtl w:val="true"/>
              </w:rPr>
              <w:t>قبول الأعمال</w:t>
            </w:r>
            <w:r>
              <w:rPr>
                <w:rStyle w:val="IndexLink"/>
                <w:rtl w:val="true"/>
              </w:rPr>
              <w:tab/>
            </w:r>
            <w:r>
              <w:rPr>
                <w:rStyle w:val="IndexLink"/>
              </w:rPr>
              <w:t>482</w:t>
            </w:r>
          </w:hyperlink>
        </w:p>
        <w:p>
          <w:pPr>
            <w:pStyle w:val="Contents5"/>
            <w:tabs>
              <w:tab w:val="clear" w:pos="7892"/>
              <w:tab w:val="right" w:pos="9026" w:leader="dot"/>
            </w:tabs>
            <w:rPr/>
          </w:pPr>
          <w:hyperlink w:anchor="__RefHeading___Toc466484_1588784861">
            <w:r>
              <w:rPr>
                <w:webHidden/>
                <w:rStyle w:val="IndexLink"/>
                <w:rtl w:val="true"/>
              </w:rPr>
              <w:t>اشارة</w:t>
            </w:r>
            <w:r>
              <w:rPr>
                <w:rStyle w:val="IndexLink"/>
                <w:rtl w:val="true"/>
              </w:rPr>
              <w:tab/>
            </w:r>
            <w:r>
              <w:rPr>
                <w:rStyle w:val="IndexLink"/>
              </w:rPr>
              <w:t>482</w:t>
            </w:r>
          </w:hyperlink>
        </w:p>
        <w:p>
          <w:pPr>
            <w:pStyle w:val="Contents5"/>
            <w:tabs>
              <w:tab w:val="clear" w:pos="7892"/>
              <w:tab w:val="right" w:pos="9026" w:leader="dot"/>
            </w:tabs>
            <w:rPr/>
          </w:pPr>
          <w:hyperlink w:anchor="__RefHeading___Toc466486_1588784861">
            <w:r>
              <w:rPr>
                <w:webHidden/>
                <w:rStyle w:val="IndexLink"/>
              </w:rPr>
              <w:t>1</w:t>
            </w:r>
            <w:r>
              <w:rPr>
                <w:rStyle w:val="IndexLink"/>
                <w:rtl w:val="true"/>
              </w:rPr>
              <w:t xml:space="preserve">. </w:t>
            </w:r>
            <w:r>
              <w:rPr>
                <w:rStyle w:val="IndexLink"/>
                <w:rtl w:val="true"/>
              </w:rPr>
              <w:t>أبوذرّ الغفارى</w:t>
            </w:r>
            <w:r>
              <w:rPr>
                <w:rStyle w:val="IndexLink"/>
                <w:rtl w:val="true"/>
              </w:rPr>
              <w:tab/>
            </w:r>
            <w:r>
              <w:rPr>
                <w:rStyle w:val="IndexLink"/>
              </w:rPr>
              <w:t>482</w:t>
            </w:r>
          </w:hyperlink>
        </w:p>
        <w:p>
          <w:pPr>
            <w:pStyle w:val="Contents5"/>
            <w:tabs>
              <w:tab w:val="clear" w:pos="7892"/>
              <w:tab w:val="right" w:pos="9026" w:leader="dot"/>
            </w:tabs>
            <w:rPr/>
          </w:pPr>
          <w:hyperlink w:anchor="__RefHeading___Toc466488_1588784861">
            <w:r>
              <w:rPr>
                <w:webHidden/>
                <w:rStyle w:val="IndexLink"/>
              </w:rPr>
              <w:t>2</w:t>
            </w:r>
            <w:r>
              <w:rPr>
                <w:rStyle w:val="IndexLink"/>
                <w:rtl w:val="true"/>
              </w:rPr>
              <w:t xml:space="preserve">. </w:t>
            </w:r>
            <w:r>
              <w:rPr>
                <w:rStyle w:val="IndexLink"/>
                <w:rtl w:val="true"/>
              </w:rPr>
              <w:t>عبدالله بن عمر</w:t>
            </w:r>
            <w:r>
              <w:rPr>
                <w:rStyle w:val="IndexLink"/>
                <w:rtl w:val="true"/>
              </w:rPr>
              <w:tab/>
            </w:r>
            <w:r>
              <w:rPr>
                <w:rStyle w:val="IndexLink"/>
              </w:rPr>
              <w:t>483</w:t>
            </w:r>
          </w:hyperlink>
        </w:p>
        <w:p>
          <w:pPr>
            <w:pStyle w:val="Contents4"/>
            <w:tabs>
              <w:tab w:val="clear" w:pos="8176"/>
              <w:tab w:val="right" w:pos="9026" w:leader="dot"/>
            </w:tabs>
            <w:rPr/>
          </w:pPr>
          <w:hyperlink w:anchor="__RefHeading___Toc466490_1588784861">
            <w:r>
              <w:rPr>
                <w:webHidden/>
                <w:rStyle w:val="IndexLink"/>
              </w:rPr>
              <w:t>4</w:t>
            </w:r>
            <w:r>
              <w:rPr>
                <w:rStyle w:val="IndexLink"/>
                <w:rtl w:val="true"/>
              </w:rPr>
              <w:t xml:space="preserve">. </w:t>
            </w:r>
            <w:r>
              <w:rPr>
                <w:rStyle w:val="IndexLink"/>
                <w:rtl w:val="true"/>
              </w:rPr>
              <w:t>إجابة الدعاء</w:t>
            </w:r>
            <w:r>
              <w:rPr>
                <w:rStyle w:val="IndexLink"/>
                <w:rtl w:val="true"/>
              </w:rPr>
              <w:tab/>
            </w:r>
            <w:r>
              <w:rPr>
                <w:rStyle w:val="IndexLink"/>
              </w:rPr>
              <w:t>483</w:t>
            </w:r>
          </w:hyperlink>
        </w:p>
        <w:p>
          <w:pPr>
            <w:pStyle w:val="Contents4"/>
            <w:tabs>
              <w:tab w:val="clear" w:pos="8176"/>
              <w:tab w:val="right" w:pos="9026" w:leader="dot"/>
            </w:tabs>
            <w:rPr/>
          </w:pPr>
          <w:hyperlink w:anchor="__RefHeading___Toc466492_1588784861">
            <w:r>
              <w:rPr>
                <w:webHidden/>
                <w:rStyle w:val="IndexLink"/>
              </w:rPr>
              <w:t>5</w:t>
            </w:r>
            <w:r>
              <w:rPr>
                <w:rStyle w:val="IndexLink"/>
                <w:rtl w:val="true"/>
              </w:rPr>
              <w:t xml:space="preserve">. </w:t>
            </w:r>
            <w:r>
              <w:rPr>
                <w:rStyle w:val="IndexLink"/>
                <w:rtl w:val="true"/>
              </w:rPr>
              <w:t>المحبوبيّة عند الله تعالي وعند النبىّ‌ صلي الله عليه وآله وسلم</w:t>
            </w:r>
            <w:r>
              <w:rPr>
                <w:rStyle w:val="IndexLink"/>
                <w:rtl w:val="true"/>
              </w:rPr>
              <w:tab/>
            </w:r>
            <w:r>
              <w:rPr>
                <w:rStyle w:val="IndexLink"/>
              </w:rPr>
              <w:t>483</w:t>
            </w:r>
          </w:hyperlink>
        </w:p>
        <w:p>
          <w:pPr>
            <w:pStyle w:val="Contents4"/>
            <w:tabs>
              <w:tab w:val="clear" w:pos="8176"/>
              <w:tab w:val="right" w:pos="9026" w:leader="dot"/>
            </w:tabs>
            <w:rPr/>
          </w:pPr>
          <w:hyperlink w:anchor="__RefHeading___Toc466494_1588784861">
            <w:r>
              <w:rPr>
                <w:webHidden/>
                <w:rStyle w:val="IndexLink"/>
              </w:rPr>
              <w:t>6</w:t>
            </w:r>
            <w:r>
              <w:rPr>
                <w:rStyle w:val="IndexLink"/>
                <w:rtl w:val="true"/>
              </w:rPr>
              <w:t xml:space="preserve">. </w:t>
            </w:r>
            <w:r>
              <w:rPr>
                <w:rStyle w:val="IndexLink"/>
                <w:rtl w:val="true"/>
              </w:rPr>
              <w:t>العلوّ علي جميع العباد</w:t>
            </w:r>
            <w:r>
              <w:rPr>
                <w:rStyle w:val="IndexLink"/>
                <w:rtl w:val="true"/>
              </w:rPr>
              <w:tab/>
            </w:r>
            <w:r>
              <w:rPr>
                <w:rStyle w:val="IndexLink"/>
              </w:rPr>
              <w:t>485</w:t>
            </w:r>
          </w:hyperlink>
        </w:p>
        <w:p>
          <w:pPr>
            <w:pStyle w:val="Contents4"/>
            <w:tabs>
              <w:tab w:val="clear" w:pos="8176"/>
              <w:tab w:val="right" w:pos="9026" w:leader="dot"/>
            </w:tabs>
            <w:rPr/>
          </w:pPr>
          <w:hyperlink w:anchor="__RefHeading___Toc466496_1588784861">
            <w:r>
              <w:rPr>
                <w:webHidden/>
                <w:rStyle w:val="IndexLink"/>
              </w:rPr>
              <w:t>7</w:t>
            </w:r>
            <w:r>
              <w:rPr>
                <w:rStyle w:val="IndexLink"/>
                <w:rtl w:val="true"/>
              </w:rPr>
              <w:t xml:space="preserve">. </w:t>
            </w:r>
            <w:r>
              <w:rPr>
                <w:rStyle w:val="IndexLink"/>
                <w:rtl w:val="true"/>
              </w:rPr>
              <w:t>غفران الذنوب</w:t>
            </w:r>
            <w:r>
              <w:rPr>
                <w:rStyle w:val="IndexLink"/>
                <w:rtl w:val="true"/>
              </w:rPr>
              <w:tab/>
            </w:r>
            <w:r>
              <w:rPr>
                <w:rStyle w:val="IndexLink"/>
              </w:rPr>
              <w:t>485</w:t>
            </w:r>
          </w:hyperlink>
        </w:p>
        <w:p>
          <w:pPr>
            <w:pStyle w:val="Contents5"/>
            <w:tabs>
              <w:tab w:val="clear" w:pos="7892"/>
              <w:tab w:val="right" w:pos="9026" w:leader="dot"/>
            </w:tabs>
            <w:rPr/>
          </w:pPr>
          <w:hyperlink w:anchor="__RefHeading___Toc466498_1588784861">
            <w:r>
              <w:rPr>
                <w:webHidden/>
                <w:rStyle w:val="IndexLink"/>
                <w:rtl w:val="true"/>
              </w:rPr>
              <w:t>اشارة</w:t>
            </w:r>
            <w:r>
              <w:rPr>
                <w:rStyle w:val="IndexLink"/>
                <w:rtl w:val="true"/>
              </w:rPr>
              <w:tab/>
            </w:r>
            <w:r>
              <w:rPr>
                <w:rStyle w:val="IndexLink"/>
              </w:rPr>
              <w:t>485</w:t>
            </w:r>
          </w:hyperlink>
        </w:p>
        <w:p>
          <w:pPr>
            <w:pStyle w:val="Contents5"/>
            <w:tabs>
              <w:tab w:val="clear" w:pos="7892"/>
              <w:tab w:val="right" w:pos="9026" w:leader="dot"/>
            </w:tabs>
            <w:rPr/>
          </w:pPr>
          <w:hyperlink w:anchor="__RefHeading___Toc466500_1588784861">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485</w:t>
            </w:r>
          </w:hyperlink>
        </w:p>
        <w:p>
          <w:pPr>
            <w:pStyle w:val="Contents5"/>
            <w:tabs>
              <w:tab w:val="clear" w:pos="7892"/>
              <w:tab w:val="right" w:pos="9026" w:leader="dot"/>
            </w:tabs>
            <w:rPr/>
          </w:pPr>
          <w:hyperlink w:anchor="__RefHeading___Toc466502_1588784861">
            <w:r>
              <w:rPr>
                <w:webHidden/>
                <w:rStyle w:val="IndexLink"/>
              </w:rPr>
              <w:t>2</w:t>
            </w:r>
            <w:r>
              <w:rPr>
                <w:rStyle w:val="IndexLink"/>
                <w:rtl w:val="true"/>
              </w:rPr>
              <w:t xml:space="preserve">. </w:t>
            </w:r>
            <w:r>
              <w:rPr>
                <w:rStyle w:val="IndexLink"/>
                <w:rtl w:val="true"/>
              </w:rPr>
              <w:t>عبدالله بن عبّاس</w:t>
            </w:r>
            <w:r>
              <w:rPr>
                <w:rStyle w:val="IndexLink"/>
                <w:rtl w:val="true"/>
              </w:rPr>
              <w:tab/>
            </w:r>
            <w:r>
              <w:rPr>
                <w:rStyle w:val="IndexLink"/>
              </w:rPr>
              <w:t>486</w:t>
            </w:r>
          </w:hyperlink>
        </w:p>
        <w:p>
          <w:pPr>
            <w:pStyle w:val="Contents5"/>
            <w:tabs>
              <w:tab w:val="clear" w:pos="7892"/>
              <w:tab w:val="right" w:pos="9026" w:leader="dot"/>
            </w:tabs>
            <w:rPr/>
          </w:pPr>
          <w:hyperlink w:anchor="__RefHeading___Toc466504_1588784861">
            <w:r>
              <w:rPr>
                <w:webHidden/>
                <w:rStyle w:val="IndexLink"/>
              </w:rPr>
              <w:t>3</w:t>
            </w:r>
            <w:r>
              <w:rPr>
                <w:rStyle w:val="IndexLink"/>
                <w:rtl w:val="true"/>
              </w:rPr>
              <w:t xml:space="preserve">. </w:t>
            </w:r>
            <w:r>
              <w:rPr>
                <w:rStyle w:val="IndexLink"/>
                <w:rtl w:val="true"/>
              </w:rPr>
              <w:t>عبدالله بن عمر</w:t>
            </w:r>
            <w:r>
              <w:rPr>
                <w:rStyle w:val="IndexLink"/>
                <w:rtl w:val="true"/>
              </w:rPr>
              <w:tab/>
            </w:r>
            <w:r>
              <w:rPr>
                <w:rStyle w:val="IndexLink"/>
              </w:rPr>
              <w:t>486</w:t>
            </w:r>
          </w:hyperlink>
        </w:p>
        <w:p>
          <w:pPr>
            <w:pStyle w:val="Contents5"/>
            <w:tabs>
              <w:tab w:val="clear" w:pos="7892"/>
              <w:tab w:val="right" w:pos="9026" w:leader="dot"/>
            </w:tabs>
            <w:rPr/>
          </w:pPr>
          <w:hyperlink w:anchor="__RefHeading___Toc466506_1588784861">
            <w:r>
              <w:rPr>
                <w:webHidden/>
                <w:rStyle w:val="IndexLink"/>
              </w:rPr>
              <w:t>4</w:t>
            </w:r>
            <w:r>
              <w:rPr>
                <w:rStyle w:val="IndexLink"/>
                <w:rtl w:val="true"/>
              </w:rPr>
              <w:t xml:space="preserve">. </w:t>
            </w:r>
            <w:r>
              <w:rPr>
                <w:rStyle w:val="IndexLink"/>
                <w:rtl w:val="true"/>
              </w:rPr>
              <w:t>معاذ بن جبل</w:t>
            </w:r>
            <w:r>
              <w:rPr>
                <w:rStyle w:val="IndexLink"/>
                <w:rtl w:val="true"/>
              </w:rPr>
              <w:tab/>
            </w:r>
            <w:r>
              <w:rPr>
                <w:rStyle w:val="IndexLink"/>
              </w:rPr>
              <w:t>487</w:t>
            </w:r>
          </w:hyperlink>
        </w:p>
        <w:p>
          <w:pPr>
            <w:pStyle w:val="Contents4"/>
            <w:tabs>
              <w:tab w:val="clear" w:pos="8176"/>
              <w:tab w:val="right" w:pos="9026" w:leader="dot"/>
            </w:tabs>
            <w:rPr/>
          </w:pPr>
          <w:hyperlink w:anchor="__RefHeading___Toc466508_1588784861">
            <w:r>
              <w:rPr>
                <w:webHidden/>
                <w:rStyle w:val="IndexLink"/>
              </w:rPr>
              <w:t>8</w:t>
            </w:r>
            <w:r>
              <w:rPr>
                <w:rStyle w:val="IndexLink"/>
                <w:rtl w:val="true"/>
              </w:rPr>
              <w:t xml:space="preserve">. </w:t>
            </w:r>
            <w:r>
              <w:rPr>
                <w:rStyle w:val="IndexLink"/>
                <w:rtl w:val="true"/>
              </w:rPr>
              <w:t>الرفق فى قبض الروح والسرور عند الموت</w:t>
            </w:r>
            <w:r>
              <w:rPr>
                <w:rStyle w:val="IndexLink"/>
                <w:rtl w:val="true"/>
              </w:rPr>
              <w:tab/>
            </w:r>
            <w:r>
              <w:rPr>
                <w:rStyle w:val="IndexLink"/>
              </w:rPr>
              <w:t>487</w:t>
            </w:r>
          </w:hyperlink>
        </w:p>
        <w:p>
          <w:pPr>
            <w:pStyle w:val="Contents5"/>
            <w:tabs>
              <w:tab w:val="clear" w:pos="7892"/>
              <w:tab w:val="right" w:pos="9026" w:leader="dot"/>
            </w:tabs>
            <w:rPr/>
          </w:pPr>
          <w:hyperlink w:anchor="__RefHeading___Toc466510_1588784861">
            <w:r>
              <w:rPr>
                <w:webHidden/>
                <w:rStyle w:val="IndexLink"/>
                <w:rtl w:val="true"/>
              </w:rPr>
              <w:t>اشارة</w:t>
            </w:r>
            <w:r>
              <w:rPr>
                <w:rStyle w:val="IndexLink"/>
                <w:rtl w:val="true"/>
              </w:rPr>
              <w:tab/>
            </w:r>
            <w:r>
              <w:rPr>
                <w:rStyle w:val="IndexLink"/>
              </w:rPr>
              <w:t>487</w:t>
            </w:r>
          </w:hyperlink>
        </w:p>
        <w:p>
          <w:pPr>
            <w:pStyle w:val="Contents5"/>
            <w:tabs>
              <w:tab w:val="clear" w:pos="7892"/>
              <w:tab w:val="right" w:pos="9026" w:leader="dot"/>
            </w:tabs>
            <w:rPr/>
          </w:pPr>
          <w:hyperlink w:anchor="__RefHeading___Toc466512_1588784861">
            <w:r>
              <w:rPr>
                <w:webHidden/>
                <w:rStyle w:val="IndexLink"/>
              </w:rPr>
              <w:t>1</w:t>
            </w:r>
            <w:r>
              <w:rPr>
                <w:rStyle w:val="IndexLink"/>
                <w:rtl w:val="true"/>
              </w:rPr>
              <w:t xml:space="preserve">. </w:t>
            </w:r>
            <w:r>
              <w:rPr>
                <w:rStyle w:val="IndexLink"/>
                <w:rtl w:val="true"/>
              </w:rPr>
              <w:t>عائشة</w:t>
            </w:r>
            <w:r>
              <w:rPr>
                <w:rStyle w:val="IndexLink"/>
                <w:rtl w:val="true"/>
              </w:rPr>
              <w:tab/>
            </w:r>
            <w:r>
              <w:rPr>
                <w:rStyle w:val="IndexLink"/>
              </w:rPr>
              <w:t>487</w:t>
            </w:r>
          </w:hyperlink>
        </w:p>
        <w:p>
          <w:pPr>
            <w:pStyle w:val="Contents5"/>
            <w:tabs>
              <w:tab w:val="clear" w:pos="7892"/>
              <w:tab w:val="right" w:pos="9026" w:leader="dot"/>
            </w:tabs>
            <w:rPr/>
          </w:pPr>
          <w:hyperlink w:anchor="__RefHeading___Toc466514_1588784861">
            <w:r>
              <w:rPr>
                <w:webHidden/>
                <w:rStyle w:val="IndexLink"/>
              </w:rPr>
              <w:t>2</w:t>
            </w:r>
            <w:r>
              <w:rPr>
                <w:rStyle w:val="IndexLink"/>
                <w:rtl w:val="true"/>
              </w:rPr>
              <w:t xml:space="preserve">. </w:t>
            </w:r>
            <w:r>
              <w:rPr>
                <w:rStyle w:val="IndexLink"/>
                <w:rtl w:val="true"/>
              </w:rPr>
              <w:t>عبدالله بن عمر</w:t>
            </w:r>
            <w:r>
              <w:rPr>
                <w:rStyle w:val="IndexLink"/>
                <w:rtl w:val="true"/>
              </w:rPr>
              <w:tab/>
            </w:r>
            <w:r>
              <w:rPr>
                <w:rStyle w:val="IndexLink"/>
              </w:rPr>
              <w:t>488</w:t>
            </w:r>
          </w:hyperlink>
        </w:p>
        <w:p>
          <w:pPr>
            <w:pStyle w:val="Contents4"/>
            <w:tabs>
              <w:tab w:val="clear" w:pos="8176"/>
              <w:tab w:val="right" w:pos="9026" w:leader="dot"/>
            </w:tabs>
            <w:rPr/>
          </w:pPr>
          <w:hyperlink w:anchor="__RefHeading___Toc466516_1588784861">
            <w:r>
              <w:rPr>
                <w:webHidden/>
                <w:rStyle w:val="IndexLink"/>
              </w:rPr>
              <w:t>9</w:t>
            </w:r>
            <w:r>
              <w:rPr>
                <w:rStyle w:val="IndexLink"/>
                <w:rtl w:val="true"/>
              </w:rPr>
              <w:t xml:space="preserve">. </w:t>
            </w:r>
            <w:r>
              <w:rPr>
                <w:rStyle w:val="IndexLink"/>
                <w:rtl w:val="true"/>
              </w:rPr>
              <w:t>لقاؤه عليه السلام فى أحبّ‌ المواطن</w:t>
            </w:r>
            <w:r>
              <w:rPr>
                <w:rStyle w:val="IndexLink"/>
                <w:rtl w:val="true"/>
              </w:rPr>
              <w:tab/>
            </w:r>
            <w:r>
              <w:rPr>
                <w:rStyle w:val="IndexLink"/>
              </w:rPr>
              <w:t>488</w:t>
            </w:r>
          </w:hyperlink>
        </w:p>
        <w:p>
          <w:pPr>
            <w:pStyle w:val="Contents4"/>
            <w:tabs>
              <w:tab w:val="clear" w:pos="8176"/>
              <w:tab w:val="right" w:pos="9026" w:leader="dot"/>
            </w:tabs>
            <w:rPr/>
          </w:pPr>
          <w:hyperlink w:anchor="__RefHeading___Toc466518_1588784861">
            <w:r>
              <w:rPr>
                <w:webHidden/>
                <w:rStyle w:val="IndexLink"/>
              </w:rPr>
              <w:t>10</w:t>
            </w:r>
            <w:r>
              <w:rPr>
                <w:rStyle w:val="IndexLink"/>
                <w:rtl w:val="true"/>
              </w:rPr>
              <w:t xml:space="preserve">. </w:t>
            </w:r>
            <w:r>
              <w:rPr>
                <w:rStyle w:val="IndexLink"/>
                <w:rtl w:val="true"/>
              </w:rPr>
              <w:t>الأمن يوم القيامة</w:t>
            </w:r>
            <w:r>
              <w:rPr>
                <w:rStyle w:val="IndexLink"/>
                <w:rtl w:val="true"/>
              </w:rPr>
              <w:tab/>
            </w:r>
            <w:r>
              <w:rPr>
                <w:rStyle w:val="IndexLink"/>
              </w:rPr>
              <w:t>489</w:t>
            </w:r>
          </w:hyperlink>
        </w:p>
        <w:p>
          <w:pPr>
            <w:pStyle w:val="Contents5"/>
            <w:tabs>
              <w:tab w:val="clear" w:pos="7892"/>
              <w:tab w:val="right" w:pos="9026" w:leader="dot"/>
            </w:tabs>
            <w:rPr/>
          </w:pPr>
          <w:hyperlink w:anchor="__RefHeading___Toc466520_1588784861">
            <w:r>
              <w:rPr>
                <w:webHidden/>
                <w:rStyle w:val="IndexLink"/>
                <w:rtl w:val="true"/>
              </w:rPr>
              <w:t>اشارة</w:t>
            </w:r>
            <w:r>
              <w:rPr>
                <w:rStyle w:val="IndexLink"/>
                <w:rtl w:val="true"/>
              </w:rPr>
              <w:tab/>
            </w:r>
            <w:r>
              <w:rPr>
                <w:rStyle w:val="IndexLink"/>
              </w:rPr>
              <w:t>489</w:t>
            </w:r>
          </w:hyperlink>
        </w:p>
        <w:p>
          <w:pPr>
            <w:pStyle w:val="Contents5"/>
            <w:tabs>
              <w:tab w:val="clear" w:pos="7892"/>
              <w:tab w:val="right" w:pos="9026" w:leader="dot"/>
            </w:tabs>
            <w:rPr/>
          </w:pPr>
          <w:hyperlink w:anchor="__RefHeading___Toc466522_1588784861">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489</w:t>
            </w:r>
          </w:hyperlink>
        </w:p>
        <w:p>
          <w:pPr>
            <w:pStyle w:val="Contents5"/>
            <w:tabs>
              <w:tab w:val="clear" w:pos="7892"/>
              <w:tab w:val="right" w:pos="9026" w:leader="dot"/>
            </w:tabs>
            <w:rPr/>
          </w:pPr>
          <w:hyperlink w:anchor="__RefHeading___Toc466524_1588784861">
            <w:r>
              <w:rPr>
                <w:webHidden/>
                <w:rStyle w:val="IndexLink"/>
              </w:rPr>
              <w:t>2</w:t>
            </w:r>
            <w:r>
              <w:rPr>
                <w:rStyle w:val="IndexLink"/>
                <w:rtl w:val="true"/>
              </w:rPr>
              <w:t xml:space="preserve">. </w:t>
            </w:r>
            <w:r>
              <w:rPr>
                <w:rStyle w:val="IndexLink"/>
                <w:rtl w:val="true"/>
              </w:rPr>
              <w:t>عبدالله بن عمر</w:t>
            </w:r>
            <w:r>
              <w:rPr>
                <w:rStyle w:val="IndexLink"/>
                <w:rtl w:val="true"/>
              </w:rPr>
              <w:tab/>
            </w:r>
            <w:r>
              <w:rPr>
                <w:rStyle w:val="IndexLink"/>
              </w:rPr>
              <w:t>489</w:t>
            </w:r>
          </w:hyperlink>
        </w:p>
        <w:p>
          <w:pPr>
            <w:pStyle w:val="Contents4"/>
            <w:tabs>
              <w:tab w:val="clear" w:pos="8176"/>
              <w:tab w:val="right" w:pos="9026" w:leader="dot"/>
            </w:tabs>
            <w:rPr/>
          </w:pPr>
          <w:hyperlink w:anchor="__RefHeading___Toc466526_1588784861">
            <w:r>
              <w:rPr>
                <w:webHidden/>
                <w:rStyle w:val="IndexLink"/>
              </w:rPr>
              <w:t>11</w:t>
            </w:r>
            <w:r>
              <w:rPr>
                <w:rStyle w:val="IndexLink"/>
                <w:rtl w:val="true"/>
              </w:rPr>
              <w:t xml:space="preserve">. </w:t>
            </w:r>
            <w:r>
              <w:rPr>
                <w:rStyle w:val="IndexLink"/>
                <w:rtl w:val="true"/>
              </w:rPr>
              <w:t>بياض الوجه يوم القيامة</w:t>
            </w:r>
            <w:r>
              <w:rPr>
                <w:rStyle w:val="IndexLink"/>
                <w:rtl w:val="true"/>
              </w:rPr>
              <w:tab/>
            </w:r>
            <w:r>
              <w:rPr>
                <w:rStyle w:val="IndexLink"/>
              </w:rPr>
              <w:t>490</w:t>
            </w:r>
          </w:hyperlink>
        </w:p>
        <w:p>
          <w:pPr>
            <w:pStyle w:val="Contents4"/>
            <w:tabs>
              <w:tab w:val="clear" w:pos="8176"/>
              <w:tab w:val="right" w:pos="9026" w:leader="dot"/>
            </w:tabs>
            <w:rPr/>
          </w:pPr>
          <w:hyperlink w:anchor="__RefHeading___Toc466528_1588784861">
            <w:r>
              <w:rPr>
                <w:webHidden/>
                <w:rStyle w:val="IndexLink"/>
              </w:rPr>
              <w:t>12</w:t>
            </w:r>
            <w:r>
              <w:rPr>
                <w:rStyle w:val="IndexLink"/>
                <w:rtl w:val="true"/>
              </w:rPr>
              <w:t xml:space="preserve">. </w:t>
            </w:r>
            <w:r>
              <w:rPr>
                <w:rStyle w:val="IndexLink"/>
                <w:rtl w:val="true"/>
              </w:rPr>
              <w:t>اكتساء لباس النور يوم القيامة والركوب علي نجائب من نور</w:t>
            </w:r>
            <w:r>
              <w:rPr>
                <w:rStyle w:val="IndexLink"/>
                <w:rtl w:val="true"/>
              </w:rPr>
              <w:tab/>
            </w:r>
            <w:r>
              <w:rPr>
                <w:rStyle w:val="IndexLink"/>
              </w:rPr>
              <w:t>490</w:t>
            </w:r>
          </w:hyperlink>
        </w:p>
        <w:p>
          <w:pPr>
            <w:pStyle w:val="Contents4"/>
            <w:tabs>
              <w:tab w:val="clear" w:pos="8176"/>
              <w:tab w:val="right" w:pos="9026" w:leader="dot"/>
            </w:tabs>
            <w:rPr/>
          </w:pPr>
          <w:hyperlink w:anchor="__RefHeading___Toc466530_1588784861">
            <w:r>
              <w:rPr>
                <w:webHidden/>
                <w:rStyle w:val="IndexLink"/>
              </w:rPr>
              <w:t>13</w:t>
            </w:r>
            <w:r>
              <w:rPr>
                <w:rStyle w:val="IndexLink"/>
                <w:rtl w:val="true"/>
              </w:rPr>
              <w:t xml:space="preserve">. </w:t>
            </w:r>
            <w:r>
              <w:rPr>
                <w:rStyle w:val="IndexLink"/>
                <w:rtl w:val="true"/>
              </w:rPr>
              <w:t>جواز الصراط‍‌ والثبات عليه</w:t>
            </w:r>
            <w:r>
              <w:rPr>
                <w:rStyle w:val="IndexLink"/>
                <w:rtl w:val="true"/>
              </w:rPr>
              <w:tab/>
            </w:r>
            <w:r>
              <w:rPr>
                <w:rStyle w:val="IndexLink"/>
              </w:rPr>
              <w:t>491</w:t>
            </w:r>
          </w:hyperlink>
        </w:p>
        <w:p>
          <w:pPr>
            <w:pStyle w:val="Contents5"/>
            <w:tabs>
              <w:tab w:val="clear" w:pos="7892"/>
              <w:tab w:val="right" w:pos="9026" w:leader="dot"/>
            </w:tabs>
            <w:rPr/>
          </w:pPr>
          <w:hyperlink w:anchor="__RefHeading___Toc466532_1588784861">
            <w:r>
              <w:rPr>
                <w:webHidden/>
                <w:rStyle w:val="IndexLink"/>
                <w:rtl w:val="true"/>
              </w:rPr>
              <w:t>اشارة</w:t>
            </w:r>
            <w:r>
              <w:rPr>
                <w:rStyle w:val="IndexLink"/>
                <w:rtl w:val="true"/>
              </w:rPr>
              <w:tab/>
            </w:r>
            <w:r>
              <w:rPr>
                <w:rStyle w:val="IndexLink"/>
              </w:rPr>
              <w:t>491</w:t>
            </w:r>
          </w:hyperlink>
        </w:p>
        <w:p>
          <w:pPr>
            <w:pStyle w:val="Contents5"/>
            <w:tabs>
              <w:tab w:val="clear" w:pos="7892"/>
              <w:tab w:val="right" w:pos="9026" w:leader="dot"/>
            </w:tabs>
            <w:rPr/>
          </w:pPr>
          <w:hyperlink w:anchor="__RefHeading___Toc466534_1588784861">
            <w:r>
              <w:rPr>
                <w:webHidden/>
                <w:rStyle w:val="IndexLink"/>
              </w:rPr>
              <w:t>1</w:t>
            </w:r>
            <w:r>
              <w:rPr>
                <w:rStyle w:val="IndexLink"/>
                <w:rtl w:val="true"/>
              </w:rPr>
              <w:t xml:space="preserve">. </w:t>
            </w:r>
            <w:r>
              <w:rPr>
                <w:rStyle w:val="IndexLink"/>
                <w:rtl w:val="true"/>
              </w:rPr>
              <w:t>عبدالله بن عبّاس</w:t>
            </w:r>
            <w:r>
              <w:rPr>
                <w:rStyle w:val="IndexLink"/>
                <w:rtl w:val="true"/>
              </w:rPr>
              <w:tab/>
            </w:r>
            <w:r>
              <w:rPr>
                <w:rStyle w:val="IndexLink"/>
              </w:rPr>
              <w:t>491</w:t>
            </w:r>
          </w:hyperlink>
        </w:p>
        <w:p>
          <w:pPr>
            <w:pStyle w:val="Contents5"/>
            <w:tabs>
              <w:tab w:val="clear" w:pos="7892"/>
              <w:tab w:val="right" w:pos="9026" w:leader="dot"/>
            </w:tabs>
            <w:rPr/>
          </w:pPr>
          <w:hyperlink w:anchor="__RefHeading___Toc466536_1588784861">
            <w:r>
              <w:rPr>
                <w:webHidden/>
                <w:rStyle w:val="IndexLink"/>
              </w:rPr>
              <w:t>2</w:t>
            </w:r>
            <w:r>
              <w:rPr>
                <w:rStyle w:val="IndexLink"/>
                <w:rtl w:val="true"/>
              </w:rPr>
              <w:t xml:space="preserve">. </w:t>
            </w:r>
            <w:r>
              <w:rPr>
                <w:rStyle w:val="IndexLink"/>
                <w:rtl w:val="true"/>
              </w:rPr>
              <w:t>عبدالله بن عمر</w:t>
            </w:r>
            <w:r>
              <w:rPr>
                <w:rStyle w:val="IndexLink"/>
                <w:rtl w:val="true"/>
              </w:rPr>
              <w:tab/>
            </w:r>
            <w:r>
              <w:rPr>
                <w:rStyle w:val="IndexLink"/>
              </w:rPr>
              <w:t>492</w:t>
            </w:r>
          </w:hyperlink>
        </w:p>
        <w:p>
          <w:pPr>
            <w:pStyle w:val="Contents5"/>
            <w:tabs>
              <w:tab w:val="clear" w:pos="7892"/>
              <w:tab w:val="right" w:pos="9026" w:leader="dot"/>
            </w:tabs>
            <w:rPr/>
          </w:pPr>
          <w:hyperlink w:anchor="__RefHeading___Toc466538_1588784861">
            <w:r>
              <w:rPr>
                <w:webHidden/>
                <w:rStyle w:val="IndexLink"/>
              </w:rPr>
              <w:t>3</w:t>
            </w:r>
            <w:r>
              <w:rPr>
                <w:rStyle w:val="IndexLink"/>
                <w:rtl w:val="true"/>
              </w:rPr>
              <w:t xml:space="preserve">. </w:t>
            </w:r>
            <w:r>
              <w:rPr>
                <w:rStyle w:val="IndexLink"/>
                <w:rtl w:val="true"/>
              </w:rPr>
              <w:t>محمّد بن على الباقر عليهما السلام</w:t>
            </w:r>
            <w:r>
              <w:rPr>
                <w:rStyle w:val="IndexLink"/>
                <w:rtl w:val="true"/>
              </w:rPr>
              <w:tab/>
            </w:r>
            <w:r>
              <w:rPr>
                <w:rStyle w:val="IndexLink"/>
              </w:rPr>
              <w:t>492</w:t>
            </w:r>
          </w:hyperlink>
        </w:p>
        <w:p>
          <w:pPr>
            <w:pStyle w:val="Contents4"/>
            <w:tabs>
              <w:tab w:val="clear" w:pos="8176"/>
              <w:tab w:val="right" w:pos="9026" w:leader="dot"/>
            </w:tabs>
            <w:rPr/>
          </w:pPr>
          <w:hyperlink w:anchor="__RefHeading___Toc466540_1588784861">
            <w:r>
              <w:rPr>
                <w:webHidden/>
                <w:rStyle w:val="IndexLink"/>
              </w:rPr>
              <w:t>14</w:t>
            </w:r>
            <w:r>
              <w:rPr>
                <w:rStyle w:val="IndexLink"/>
                <w:rtl w:val="true"/>
              </w:rPr>
              <w:t xml:space="preserve">. </w:t>
            </w:r>
            <w:r>
              <w:rPr>
                <w:rStyle w:val="IndexLink"/>
                <w:rtl w:val="true"/>
              </w:rPr>
              <w:t>البراءة من النار</w:t>
            </w:r>
            <w:r>
              <w:rPr>
                <w:rStyle w:val="IndexLink"/>
                <w:rtl w:val="true"/>
              </w:rPr>
              <w:tab/>
            </w:r>
            <w:r>
              <w:rPr>
                <w:rStyle w:val="IndexLink"/>
              </w:rPr>
              <w:t>493</w:t>
            </w:r>
          </w:hyperlink>
        </w:p>
        <w:p>
          <w:pPr>
            <w:pStyle w:val="Contents5"/>
            <w:tabs>
              <w:tab w:val="clear" w:pos="7892"/>
              <w:tab w:val="right" w:pos="9026" w:leader="dot"/>
            </w:tabs>
            <w:rPr/>
          </w:pPr>
          <w:hyperlink w:anchor="__RefHeading___Toc466542_1588784861">
            <w:r>
              <w:rPr>
                <w:webHidden/>
                <w:rStyle w:val="IndexLink"/>
                <w:rtl w:val="true"/>
              </w:rPr>
              <w:t>اشارة</w:t>
            </w:r>
            <w:r>
              <w:rPr>
                <w:rStyle w:val="IndexLink"/>
                <w:rtl w:val="true"/>
              </w:rPr>
              <w:tab/>
            </w:r>
            <w:r>
              <w:rPr>
                <w:rStyle w:val="IndexLink"/>
              </w:rPr>
              <w:t>493</w:t>
            </w:r>
          </w:hyperlink>
        </w:p>
        <w:p>
          <w:pPr>
            <w:pStyle w:val="Contents5"/>
            <w:tabs>
              <w:tab w:val="clear" w:pos="7892"/>
              <w:tab w:val="right" w:pos="9026" w:leader="dot"/>
            </w:tabs>
            <w:rPr/>
          </w:pPr>
          <w:hyperlink w:anchor="__RefHeading___Toc466544_1588784861">
            <w:r>
              <w:rPr>
                <w:webHidden/>
                <w:rStyle w:val="IndexLink"/>
              </w:rPr>
              <w:t>1</w:t>
            </w:r>
            <w:r>
              <w:rPr>
                <w:rStyle w:val="IndexLink"/>
                <w:rtl w:val="true"/>
              </w:rPr>
              <w:t xml:space="preserve">. </w:t>
            </w:r>
            <w:r>
              <w:rPr>
                <w:rStyle w:val="IndexLink"/>
                <w:rtl w:val="true"/>
              </w:rPr>
              <w:t>عبدالله بن عبّاس</w:t>
            </w:r>
            <w:r>
              <w:rPr>
                <w:rStyle w:val="IndexLink"/>
                <w:rtl w:val="true"/>
              </w:rPr>
              <w:tab/>
            </w:r>
            <w:r>
              <w:rPr>
                <w:rStyle w:val="IndexLink"/>
              </w:rPr>
              <w:t>493</w:t>
            </w:r>
          </w:hyperlink>
        </w:p>
        <w:p>
          <w:pPr>
            <w:pStyle w:val="Contents5"/>
            <w:tabs>
              <w:tab w:val="clear" w:pos="7892"/>
              <w:tab w:val="right" w:pos="9026" w:leader="dot"/>
            </w:tabs>
            <w:rPr/>
          </w:pPr>
          <w:hyperlink w:anchor="__RefHeading___Toc466546_1588784861">
            <w:r>
              <w:rPr>
                <w:webHidden/>
                <w:rStyle w:val="IndexLink"/>
              </w:rPr>
              <w:t>2</w:t>
            </w:r>
            <w:r>
              <w:rPr>
                <w:rStyle w:val="IndexLink"/>
                <w:rtl w:val="true"/>
              </w:rPr>
              <w:t xml:space="preserve">. </w:t>
            </w:r>
            <w:r>
              <w:rPr>
                <w:rStyle w:val="IndexLink"/>
                <w:rtl w:val="true"/>
              </w:rPr>
              <w:t>عبدالله بن عمر</w:t>
            </w:r>
            <w:r>
              <w:rPr>
                <w:rStyle w:val="IndexLink"/>
                <w:rtl w:val="true"/>
              </w:rPr>
              <w:tab/>
            </w:r>
            <w:r>
              <w:rPr>
                <w:rStyle w:val="IndexLink"/>
              </w:rPr>
              <w:t>493</w:t>
            </w:r>
          </w:hyperlink>
        </w:p>
        <w:p>
          <w:pPr>
            <w:pStyle w:val="Contents5"/>
            <w:tabs>
              <w:tab w:val="clear" w:pos="7892"/>
              <w:tab w:val="right" w:pos="9026" w:leader="dot"/>
            </w:tabs>
            <w:rPr/>
          </w:pPr>
          <w:hyperlink w:anchor="__RefHeading___Toc466548_1588784861">
            <w:r>
              <w:rPr>
                <w:webHidden/>
                <w:rStyle w:val="IndexLink"/>
              </w:rPr>
              <w:t>3</w:t>
            </w:r>
            <w:r>
              <w:rPr>
                <w:rStyle w:val="IndexLink"/>
                <w:rtl w:val="true"/>
              </w:rPr>
              <w:t xml:space="preserve">. </w:t>
            </w:r>
            <w:r>
              <w:rPr>
                <w:rStyle w:val="IndexLink"/>
                <w:rtl w:val="true"/>
              </w:rPr>
              <w:t>عبدالله بن مسعود</w:t>
            </w:r>
            <w:r>
              <w:rPr>
                <w:rStyle w:val="IndexLink"/>
                <w:rtl w:val="true"/>
              </w:rPr>
              <w:tab/>
            </w:r>
            <w:r>
              <w:rPr>
                <w:rStyle w:val="IndexLink"/>
              </w:rPr>
              <w:t>494</w:t>
            </w:r>
          </w:hyperlink>
        </w:p>
        <w:p>
          <w:pPr>
            <w:pStyle w:val="Contents5"/>
            <w:tabs>
              <w:tab w:val="clear" w:pos="7892"/>
              <w:tab w:val="right" w:pos="9026" w:leader="dot"/>
            </w:tabs>
            <w:rPr/>
          </w:pPr>
          <w:hyperlink w:anchor="__RefHeading___Toc466550_1588784861">
            <w:r>
              <w:rPr>
                <w:webHidden/>
                <w:rStyle w:val="IndexLink"/>
              </w:rPr>
              <w:t>4</w:t>
            </w:r>
            <w:r>
              <w:rPr>
                <w:rStyle w:val="IndexLink"/>
                <w:rtl w:val="true"/>
              </w:rPr>
              <w:t xml:space="preserve">. </w:t>
            </w:r>
            <w:r>
              <w:rPr>
                <w:rStyle w:val="IndexLink"/>
                <w:rtl w:val="true"/>
              </w:rPr>
              <w:t>عمر بن الخطّاب</w:t>
            </w:r>
            <w:r>
              <w:rPr>
                <w:rStyle w:val="IndexLink"/>
                <w:rtl w:val="true"/>
              </w:rPr>
              <w:tab/>
            </w:r>
            <w:r>
              <w:rPr>
                <w:rStyle w:val="IndexLink"/>
              </w:rPr>
              <w:t>494</w:t>
            </w:r>
          </w:hyperlink>
        </w:p>
        <w:p>
          <w:pPr>
            <w:pStyle w:val="Contents4"/>
            <w:tabs>
              <w:tab w:val="clear" w:pos="8176"/>
              <w:tab w:val="right" w:pos="9026" w:leader="dot"/>
            </w:tabs>
            <w:rPr/>
          </w:pPr>
          <w:hyperlink w:anchor="__RefHeading___Toc466552_1588784861">
            <w:r>
              <w:rPr>
                <w:webHidden/>
                <w:rStyle w:val="IndexLink"/>
              </w:rPr>
              <w:t>15</w:t>
            </w:r>
            <w:r>
              <w:rPr>
                <w:rStyle w:val="IndexLink"/>
                <w:rtl w:val="true"/>
              </w:rPr>
              <w:t xml:space="preserve">. </w:t>
            </w:r>
            <w:r>
              <w:rPr>
                <w:rStyle w:val="IndexLink"/>
                <w:rtl w:val="true"/>
              </w:rPr>
              <w:t>دخول الجنّة</w:t>
            </w:r>
            <w:r>
              <w:rPr>
                <w:rStyle w:val="IndexLink"/>
                <w:rtl w:val="true"/>
              </w:rPr>
              <w:tab/>
            </w:r>
            <w:r>
              <w:rPr>
                <w:rStyle w:val="IndexLink"/>
              </w:rPr>
              <w:t>494</w:t>
            </w:r>
          </w:hyperlink>
        </w:p>
        <w:p>
          <w:pPr>
            <w:pStyle w:val="Contents5"/>
            <w:tabs>
              <w:tab w:val="clear" w:pos="7892"/>
              <w:tab w:val="right" w:pos="9026" w:leader="dot"/>
            </w:tabs>
            <w:rPr/>
          </w:pPr>
          <w:hyperlink w:anchor="__RefHeading___Toc466554_1588784861">
            <w:r>
              <w:rPr>
                <w:webHidden/>
                <w:rStyle w:val="IndexLink"/>
                <w:rtl w:val="true"/>
              </w:rPr>
              <w:t>اشارة</w:t>
            </w:r>
            <w:r>
              <w:rPr>
                <w:rStyle w:val="IndexLink"/>
                <w:rtl w:val="true"/>
              </w:rPr>
              <w:tab/>
            </w:r>
            <w:r>
              <w:rPr>
                <w:rStyle w:val="IndexLink"/>
              </w:rPr>
              <w:t>494</w:t>
            </w:r>
          </w:hyperlink>
        </w:p>
        <w:p>
          <w:pPr>
            <w:pStyle w:val="Contents5"/>
            <w:tabs>
              <w:tab w:val="clear" w:pos="7892"/>
              <w:tab w:val="right" w:pos="9026" w:leader="dot"/>
            </w:tabs>
            <w:rPr/>
          </w:pPr>
          <w:hyperlink w:anchor="__RefHeading___Toc466556_1588784861">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494</w:t>
            </w:r>
          </w:hyperlink>
        </w:p>
        <w:p>
          <w:pPr>
            <w:pStyle w:val="Contents5"/>
            <w:tabs>
              <w:tab w:val="clear" w:pos="7892"/>
              <w:tab w:val="right" w:pos="9026" w:leader="dot"/>
            </w:tabs>
            <w:rPr/>
          </w:pPr>
          <w:hyperlink w:anchor="__RefHeading___Toc466558_1588784861">
            <w:r>
              <w:rPr>
                <w:webHidden/>
                <w:rStyle w:val="IndexLink"/>
              </w:rPr>
              <w:t>2</w:t>
            </w:r>
            <w:r>
              <w:rPr>
                <w:rStyle w:val="IndexLink"/>
                <w:rtl w:val="true"/>
              </w:rPr>
              <w:t xml:space="preserve">. </w:t>
            </w:r>
            <w:r>
              <w:rPr>
                <w:rStyle w:val="IndexLink"/>
                <w:rtl w:val="true"/>
              </w:rPr>
              <w:t>البراء بن عازب</w:t>
            </w:r>
            <w:r>
              <w:rPr>
                <w:rStyle w:val="IndexLink"/>
                <w:rtl w:val="true"/>
              </w:rPr>
              <w:tab/>
            </w:r>
            <w:r>
              <w:rPr>
                <w:rStyle w:val="IndexLink"/>
              </w:rPr>
              <w:t>495</w:t>
            </w:r>
          </w:hyperlink>
        </w:p>
        <w:p>
          <w:pPr>
            <w:pStyle w:val="Contents5"/>
            <w:tabs>
              <w:tab w:val="clear" w:pos="7892"/>
              <w:tab w:val="right" w:pos="9026" w:leader="dot"/>
            </w:tabs>
            <w:rPr/>
          </w:pPr>
          <w:hyperlink w:anchor="__RefHeading___Toc466560_1588784861">
            <w:r>
              <w:rPr>
                <w:webHidden/>
                <w:rStyle w:val="IndexLink"/>
              </w:rPr>
              <w:t>3</w:t>
            </w:r>
            <w:r>
              <w:rPr>
                <w:rStyle w:val="IndexLink"/>
                <w:rtl w:val="true"/>
              </w:rPr>
              <w:t xml:space="preserve">. </w:t>
            </w:r>
            <w:r>
              <w:rPr>
                <w:rStyle w:val="IndexLink"/>
                <w:rtl w:val="true"/>
              </w:rPr>
              <w:t>حذيفة بن اليمان</w:t>
            </w:r>
            <w:r>
              <w:rPr>
                <w:rStyle w:val="IndexLink"/>
                <w:rtl w:val="true"/>
              </w:rPr>
              <w:tab/>
            </w:r>
            <w:r>
              <w:rPr>
                <w:rStyle w:val="IndexLink"/>
              </w:rPr>
              <w:t>496</w:t>
            </w:r>
          </w:hyperlink>
        </w:p>
        <w:p>
          <w:pPr>
            <w:pStyle w:val="Contents5"/>
            <w:tabs>
              <w:tab w:val="clear" w:pos="7892"/>
              <w:tab w:val="right" w:pos="9026" w:leader="dot"/>
            </w:tabs>
            <w:rPr/>
          </w:pPr>
          <w:hyperlink w:anchor="__RefHeading___Toc466562_1588784861">
            <w:r>
              <w:rPr>
                <w:webHidden/>
                <w:rStyle w:val="IndexLink"/>
              </w:rPr>
              <w:t>4</w:t>
            </w:r>
            <w:r>
              <w:rPr>
                <w:rStyle w:val="IndexLink"/>
                <w:rtl w:val="true"/>
              </w:rPr>
              <w:t xml:space="preserve">. </w:t>
            </w:r>
            <w:r>
              <w:rPr>
                <w:rStyle w:val="IndexLink"/>
                <w:rtl w:val="true"/>
              </w:rPr>
              <w:t>زيد بن أرقم</w:t>
            </w:r>
            <w:r>
              <w:rPr>
                <w:rStyle w:val="IndexLink"/>
                <w:rtl w:val="true"/>
              </w:rPr>
              <w:tab/>
            </w:r>
            <w:r>
              <w:rPr>
                <w:rStyle w:val="IndexLink"/>
              </w:rPr>
              <w:t>497</w:t>
            </w:r>
          </w:hyperlink>
        </w:p>
        <w:p>
          <w:pPr>
            <w:pStyle w:val="Contents5"/>
            <w:tabs>
              <w:tab w:val="clear" w:pos="7892"/>
              <w:tab w:val="right" w:pos="9026" w:leader="dot"/>
            </w:tabs>
            <w:rPr/>
          </w:pPr>
          <w:hyperlink w:anchor="__RefHeading___Toc466564_1588784861">
            <w:r>
              <w:rPr>
                <w:webHidden/>
                <w:rStyle w:val="IndexLink"/>
              </w:rPr>
              <w:t>5</w:t>
            </w:r>
            <w:r>
              <w:rPr>
                <w:rStyle w:val="IndexLink"/>
                <w:rtl w:val="true"/>
              </w:rPr>
              <w:t xml:space="preserve">. </w:t>
            </w:r>
            <w:r>
              <w:rPr>
                <w:rStyle w:val="IndexLink"/>
                <w:rtl w:val="true"/>
              </w:rPr>
              <w:t>أبوسعيد الخدرى</w:t>
            </w:r>
            <w:r>
              <w:rPr>
                <w:rStyle w:val="IndexLink"/>
                <w:rtl w:val="true"/>
              </w:rPr>
              <w:tab/>
            </w:r>
            <w:r>
              <w:rPr>
                <w:rStyle w:val="IndexLink"/>
              </w:rPr>
              <w:t>500</w:t>
            </w:r>
          </w:hyperlink>
        </w:p>
        <w:p>
          <w:pPr>
            <w:pStyle w:val="Contents5"/>
            <w:tabs>
              <w:tab w:val="clear" w:pos="7892"/>
              <w:tab w:val="right" w:pos="9026" w:leader="dot"/>
            </w:tabs>
            <w:rPr/>
          </w:pPr>
          <w:hyperlink w:anchor="__RefHeading___Toc466566_1588784861">
            <w:r>
              <w:rPr>
                <w:webHidden/>
                <w:rStyle w:val="IndexLink"/>
              </w:rPr>
              <w:t>6</w:t>
            </w:r>
            <w:r>
              <w:rPr>
                <w:rStyle w:val="IndexLink"/>
                <w:rtl w:val="true"/>
              </w:rPr>
              <w:t xml:space="preserve">. </w:t>
            </w:r>
            <w:r>
              <w:rPr>
                <w:rStyle w:val="IndexLink"/>
                <w:rtl w:val="true"/>
              </w:rPr>
              <w:t>سلمان الفارسى</w:t>
            </w:r>
            <w:r>
              <w:rPr>
                <w:rStyle w:val="IndexLink"/>
                <w:rtl w:val="true"/>
              </w:rPr>
              <w:tab/>
            </w:r>
            <w:r>
              <w:rPr>
                <w:rStyle w:val="IndexLink"/>
              </w:rPr>
              <w:t>503</w:t>
            </w:r>
          </w:hyperlink>
        </w:p>
        <w:p>
          <w:pPr>
            <w:pStyle w:val="Contents5"/>
            <w:tabs>
              <w:tab w:val="clear" w:pos="7892"/>
              <w:tab w:val="right" w:pos="9026" w:leader="dot"/>
            </w:tabs>
            <w:rPr/>
          </w:pPr>
          <w:hyperlink w:anchor="__RefHeading___Toc466568_1588784861">
            <w:r>
              <w:rPr>
                <w:webHidden/>
                <w:rStyle w:val="IndexLink"/>
              </w:rPr>
              <w:t>7</w:t>
            </w:r>
            <w:r>
              <w:rPr>
                <w:rStyle w:val="IndexLink"/>
                <w:rtl w:val="true"/>
              </w:rPr>
              <w:t xml:space="preserve">. </w:t>
            </w:r>
            <w:r>
              <w:rPr>
                <w:rStyle w:val="IndexLink"/>
                <w:rtl w:val="true"/>
              </w:rPr>
              <w:t>الصلصال بن الدلهمس</w:t>
            </w:r>
            <w:r>
              <w:rPr>
                <w:rStyle w:val="IndexLink"/>
                <w:rtl w:val="true"/>
              </w:rPr>
              <w:tab/>
            </w:r>
            <w:r>
              <w:rPr>
                <w:rStyle w:val="IndexLink"/>
              </w:rPr>
              <w:t>503</w:t>
            </w:r>
          </w:hyperlink>
        </w:p>
        <w:p>
          <w:pPr>
            <w:pStyle w:val="Contents5"/>
            <w:tabs>
              <w:tab w:val="clear" w:pos="7892"/>
              <w:tab w:val="right" w:pos="9026" w:leader="dot"/>
            </w:tabs>
            <w:rPr/>
          </w:pPr>
          <w:hyperlink w:anchor="__RefHeading___Toc466570_1588784861">
            <w:r>
              <w:rPr>
                <w:webHidden/>
                <w:rStyle w:val="IndexLink"/>
              </w:rPr>
              <w:t>8</w:t>
            </w:r>
            <w:r>
              <w:rPr>
                <w:rStyle w:val="IndexLink"/>
                <w:rtl w:val="true"/>
              </w:rPr>
              <w:t xml:space="preserve">. </w:t>
            </w:r>
            <w:r>
              <w:rPr>
                <w:rStyle w:val="IndexLink"/>
                <w:rtl w:val="true"/>
              </w:rPr>
              <w:t>عبدالله بن عبّاس</w:t>
            </w:r>
            <w:r>
              <w:rPr>
                <w:rStyle w:val="IndexLink"/>
                <w:rtl w:val="true"/>
              </w:rPr>
              <w:tab/>
            </w:r>
            <w:r>
              <w:rPr>
                <w:rStyle w:val="IndexLink"/>
              </w:rPr>
              <w:t>504</w:t>
            </w:r>
          </w:hyperlink>
        </w:p>
        <w:p>
          <w:pPr>
            <w:pStyle w:val="Contents5"/>
            <w:tabs>
              <w:tab w:val="clear" w:pos="7892"/>
              <w:tab w:val="right" w:pos="9026" w:leader="dot"/>
            </w:tabs>
            <w:rPr/>
          </w:pPr>
          <w:hyperlink w:anchor="__RefHeading___Toc466572_1588784861">
            <w:r>
              <w:rPr>
                <w:webHidden/>
                <w:rStyle w:val="IndexLink"/>
              </w:rPr>
              <w:t>9</w:t>
            </w:r>
            <w:r>
              <w:rPr>
                <w:rStyle w:val="IndexLink"/>
                <w:rtl w:val="true"/>
              </w:rPr>
              <w:t xml:space="preserve">. </w:t>
            </w:r>
            <w:r>
              <w:rPr>
                <w:rStyle w:val="IndexLink"/>
                <w:rtl w:val="true"/>
              </w:rPr>
              <w:t>عبدالله بن عمر</w:t>
            </w:r>
            <w:r>
              <w:rPr>
                <w:rStyle w:val="IndexLink"/>
                <w:rtl w:val="true"/>
              </w:rPr>
              <w:tab/>
            </w:r>
            <w:r>
              <w:rPr>
                <w:rStyle w:val="IndexLink"/>
              </w:rPr>
              <w:t>506</w:t>
            </w:r>
          </w:hyperlink>
        </w:p>
        <w:p>
          <w:pPr>
            <w:pStyle w:val="Contents5"/>
            <w:tabs>
              <w:tab w:val="clear" w:pos="7892"/>
              <w:tab w:val="right" w:pos="9026" w:leader="dot"/>
            </w:tabs>
            <w:rPr/>
          </w:pPr>
          <w:hyperlink w:anchor="__RefHeading___Toc466574_1588784861">
            <w:r>
              <w:rPr>
                <w:webHidden/>
                <w:rStyle w:val="IndexLink"/>
              </w:rPr>
              <w:t>10</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506</w:t>
            </w:r>
          </w:hyperlink>
        </w:p>
        <w:p>
          <w:pPr>
            <w:pStyle w:val="Contents5"/>
            <w:tabs>
              <w:tab w:val="clear" w:pos="7892"/>
              <w:tab w:val="right" w:pos="9026" w:leader="dot"/>
            </w:tabs>
            <w:rPr/>
          </w:pPr>
          <w:hyperlink w:anchor="__RefHeading___Toc466576_1588784861">
            <w:r>
              <w:rPr>
                <w:webHidden/>
                <w:rStyle w:val="IndexLink"/>
              </w:rPr>
              <w:t>11</w:t>
            </w:r>
            <w:r>
              <w:rPr>
                <w:rStyle w:val="IndexLink"/>
                <w:rtl w:val="true"/>
              </w:rPr>
              <w:t xml:space="preserve">. </w:t>
            </w:r>
            <w:r>
              <w:rPr>
                <w:rStyle w:val="IndexLink"/>
                <w:rtl w:val="true"/>
              </w:rPr>
              <w:t>عمرو بن العاص</w:t>
            </w:r>
            <w:r>
              <w:rPr>
                <w:rStyle w:val="IndexLink"/>
                <w:rtl w:val="true"/>
              </w:rPr>
              <w:tab/>
            </w:r>
            <w:r>
              <w:rPr>
                <w:rStyle w:val="IndexLink"/>
              </w:rPr>
              <w:t>507</w:t>
            </w:r>
          </w:hyperlink>
        </w:p>
        <w:p>
          <w:pPr>
            <w:pStyle w:val="Contents5"/>
            <w:tabs>
              <w:tab w:val="clear" w:pos="7892"/>
              <w:tab w:val="right" w:pos="9026" w:leader="dot"/>
            </w:tabs>
            <w:rPr/>
          </w:pPr>
          <w:hyperlink w:anchor="__RefHeading___Toc466578_1588784861">
            <w:r>
              <w:rPr>
                <w:webHidden/>
                <w:rStyle w:val="IndexLink"/>
              </w:rPr>
              <w:t>12</w:t>
            </w:r>
            <w:r>
              <w:rPr>
                <w:rStyle w:val="IndexLink"/>
                <w:rtl w:val="true"/>
              </w:rPr>
              <w:t xml:space="preserve">. </w:t>
            </w:r>
            <w:r>
              <w:rPr>
                <w:rStyle w:val="IndexLink"/>
                <w:rtl w:val="true"/>
              </w:rPr>
              <w:t>أبوهريرة</w:t>
            </w:r>
            <w:r>
              <w:rPr>
                <w:rStyle w:val="IndexLink"/>
                <w:rtl w:val="true"/>
              </w:rPr>
              <w:tab/>
            </w:r>
            <w:r>
              <w:rPr>
                <w:rStyle w:val="IndexLink"/>
              </w:rPr>
              <w:t>508</w:t>
            </w:r>
          </w:hyperlink>
        </w:p>
        <w:p>
          <w:pPr>
            <w:pStyle w:val="Contents4"/>
            <w:tabs>
              <w:tab w:val="clear" w:pos="8176"/>
              <w:tab w:val="right" w:pos="9026" w:leader="dot"/>
            </w:tabs>
            <w:rPr/>
          </w:pPr>
          <w:hyperlink w:anchor="__RefHeading___Toc466580_1588784861">
            <w:r>
              <w:rPr>
                <w:webHidden/>
                <w:rStyle w:val="IndexLink"/>
              </w:rPr>
              <w:t>16</w:t>
            </w:r>
            <w:r>
              <w:rPr>
                <w:rStyle w:val="IndexLink"/>
                <w:rtl w:val="true"/>
              </w:rPr>
              <w:t xml:space="preserve">. </w:t>
            </w:r>
            <w:r>
              <w:rPr>
                <w:rStyle w:val="IndexLink"/>
                <w:rtl w:val="true"/>
              </w:rPr>
              <w:t>الورود علي النبىّ‌ صلي الله عليه وآله وسلم علي الحوض</w:t>
            </w:r>
            <w:r>
              <w:rPr>
                <w:rStyle w:val="IndexLink"/>
                <w:rtl w:val="true"/>
              </w:rPr>
              <w:tab/>
            </w:r>
            <w:r>
              <w:rPr>
                <w:rStyle w:val="IndexLink"/>
              </w:rPr>
              <w:t>509</w:t>
            </w:r>
          </w:hyperlink>
        </w:p>
        <w:p>
          <w:pPr>
            <w:pStyle w:val="Contents5"/>
            <w:tabs>
              <w:tab w:val="clear" w:pos="7892"/>
              <w:tab w:val="right" w:pos="9026" w:leader="dot"/>
            </w:tabs>
            <w:rPr/>
          </w:pPr>
          <w:hyperlink w:anchor="__RefHeading___Toc466582_1588784861">
            <w:r>
              <w:rPr>
                <w:webHidden/>
                <w:rStyle w:val="IndexLink"/>
                <w:rtl w:val="true"/>
              </w:rPr>
              <w:t>اشارة</w:t>
            </w:r>
            <w:r>
              <w:rPr>
                <w:rStyle w:val="IndexLink"/>
                <w:rtl w:val="true"/>
              </w:rPr>
              <w:tab/>
            </w:r>
            <w:r>
              <w:rPr>
                <w:rStyle w:val="IndexLink"/>
              </w:rPr>
              <w:t>509</w:t>
            </w:r>
          </w:hyperlink>
        </w:p>
        <w:p>
          <w:pPr>
            <w:pStyle w:val="Contents5"/>
            <w:tabs>
              <w:tab w:val="clear" w:pos="7892"/>
              <w:tab w:val="right" w:pos="9026" w:leader="dot"/>
            </w:tabs>
            <w:rPr/>
          </w:pPr>
          <w:hyperlink w:anchor="__RefHeading___Toc466584_1588784861">
            <w:r>
              <w:rPr>
                <w:webHidden/>
                <w:rStyle w:val="IndexLink"/>
              </w:rPr>
              <w:t>1</w:t>
            </w:r>
            <w:r>
              <w:rPr>
                <w:rStyle w:val="IndexLink"/>
                <w:rtl w:val="true"/>
              </w:rPr>
              <w:t xml:space="preserve">. </w:t>
            </w:r>
            <w:r>
              <w:rPr>
                <w:rStyle w:val="IndexLink"/>
                <w:rtl w:val="true"/>
              </w:rPr>
              <w:t>جابر بن عبدالله</w:t>
            </w:r>
            <w:r>
              <w:rPr>
                <w:rStyle w:val="IndexLink"/>
                <w:rtl w:val="true"/>
              </w:rPr>
              <w:tab/>
            </w:r>
            <w:r>
              <w:rPr>
                <w:rStyle w:val="IndexLink"/>
              </w:rPr>
              <w:t>509</w:t>
            </w:r>
          </w:hyperlink>
        </w:p>
        <w:p>
          <w:pPr>
            <w:pStyle w:val="Contents5"/>
            <w:tabs>
              <w:tab w:val="clear" w:pos="7892"/>
              <w:tab w:val="right" w:pos="9026" w:leader="dot"/>
            </w:tabs>
            <w:rPr/>
          </w:pPr>
          <w:hyperlink w:anchor="__RefHeading___Toc466586_1588784861">
            <w:r>
              <w:rPr>
                <w:webHidden/>
                <w:rStyle w:val="IndexLink"/>
              </w:rPr>
              <w:t>2</w:t>
            </w:r>
            <w:r>
              <w:rPr>
                <w:rStyle w:val="IndexLink"/>
                <w:rtl w:val="true"/>
              </w:rPr>
              <w:t xml:space="preserve">. </w:t>
            </w:r>
            <w:r>
              <w:rPr>
                <w:rStyle w:val="IndexLink"/>
                <w:rtl w:val="true"/>
              </w:rPr>
              <w:t>حذيفة بن أسيد</w:t>
            </w:r>
            <w:r>
              <w:rPr>
                <w:rStyle w:val="IndexLink"/>
                <w:rtl w:val="true"/>
              </w:rPr>
              <w:tab/>
            </w:r>
            <w:r>
              <w:rPr>
                <w:rStyle w:val="IndexLink"/>
              </w:rPr>
              <w:t>509</w:t>
            </w:r>
          </w:hyperlink>
        </w:p>
        <w:p>
          <w:pPr>
            <w:pStyle w:val="Contents5"/>
            <w:tabs>
              <w:tab w:val="clear" w:pos="7892"/>
              <w:tab w:val="right" w:pos="9026" w:leader="dot"/>
            </w:tabs>
            <w:rPr/>
          </w:pPr>
          <w:hyperlink w:anchor="__RefHeading___Toc466588_1588784861">
            <w:r>
              <w:rPr>
                <w:webHidden/>
                <w:rStyle w:val="IndexLink"/>
              </w:rPr>
              <w:t>3</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510</w:t>
            </w:r>
          </w:hyperlink>
        </w:p>
        <w:p>
          <w:pPr>
            <w:pStyle w:val="Contents4"/>
            <w:tabs>
              <w:tab w:val="clear" w:pos="8176"/>
              <w:tab w:val="right" w:pos="9026" w:leader="dot"/>
            </w:tabs>
            <w:rPr/>
          </w:pPr>
          <w:hyperlink w:anchor="__RefHeading___Toc466590_1588784861">
            <w:r>
              <w:rPr>
                <w:webHidden/>
                <w:rStyle w:val="IndexLink"/>
              </w:rPr>
              <w:t>17</w:t>
            </w:r>
            <w:r>
              <w:rPr>
                <w:rStyle w:val="IndexLink"/>
                <w:rtl w:val="true"/>
              </w:rPr>
              <w:t xml:space="preserve">. </w:t>
            </w:r>
            <w:r>
              <w:rPr>
                <w:rStyle w:val="IndexLink"/>
                <w:rtl w:val="true"/>
              </w:rPr>
              <w:t>مجاورة النبىّ‌ صلي الله عليه وآله وسلم وأهل بيته عليهم السلام فى الجنّة</w:t>
            </w:r>
            <w:r>
              <w:rPr>
                <w:rStyle w:val="IndexLink"/>
                <w:rtl w:val="true"/>
              </w:rPr>
              <w:tab/>
            </w:r>
            <w:r>
              <w:rPr>
                <w:rStyle w:val="IndexLink"/>
              </w:rPr>
              <w:t>510</w:t>
            </w:r>
          </w:hyperlink>
        </w:p>
        <w:p>
          <w:pPr>
            <w:pStyle w:val="Contents5"/>
            <w:tabs>
              <w:tab w:val="clear" w:pos="7892"/>
              <w:tab w:val="right" w:pos="9026" w:leader="dot"/>
            </w:tabs>
            <w:rPr/>
          </w:pPr>
          <w:hyperlink w:anchor="__RefHeading___Toc466592_1588784861">
            <w:r>
              <w:rPr>
                <w:webHidden/>
                <w:rStyle w:val="IndexLink"/>
                <w:rtl w:val="true"/>
              </w:rPr>
              <w:t>اشارة</w:t>
            </w:r>
            <w:r>
              <w:rPr>
                <w:rStyle w:val="IndexLink"/>
                <w:rtl w:val="true"/>
              </w:rPr>
              <w:tab/>
            </w:r>
            <w:r>
              <w:rPr>
                <w:rStyle w:val="IndexLink"/>
              </w:rPr>
              <w:t>510</w:t>
            </w:r>
          </w:hyperlink>
        </w:p>
        <w:p>
          <w:pPr>
            <w:pStyle w:val="Contents5"/>
            <w:tabs>
              <w:tab w:val="clear" w:pos="7892"/>
              <w:tab w:val="right" w:pos="9026" w:leader="dot"/>
            </w:tabs>
            <w:rPr/>
          </w:pPr>
          <w:hyperlink w:anchor="__RefHeading___Toc466594_1588784861">
            <w:r>
              <w:rPr>
                <w:webHidden/>
                <w:rStyle w:val="IndexLink"/>
              </w:rPr>
              <w:t>1</w:t>
            </w:r>
            <w:r>
              <w:rPr>
                <w:rStyle w:val="IndexLink"/>
                <w:rtl w:val="true"/>
              </w:rPr>
              <w:t xml:space="preserve">. </w:t>
            </w:r>
            <w:r>
              <w:rPr>
                <w:rStyle w:val="IndexLink"/>
                <w:rtl w:val="true"/>
              </w:rPr>
              <w:t>جابر بن عبدالله</w:t>
            </w:r>
            <w:r>
              <w:rPr>
                <w:rStyle w:val="IndexLink"/>
                <w:rtl w:val="true"/>
              </w:rPr>
              <w:tab/>
            </w:r>
            <w:r>
              <w:rPr>
                <w:rStyle w:val="IndexLink"/>
              </w:rPr>
              <w:t>511</w:t>
            </w:r>
          </w:hyperlink>
        </w:p>
        <w:p>
          <w:pPr>
            <w:pStyle w:val="Contents5"/>
            <w:tabs>
              <w:tab w:val="clear" w:pos="7892"/>
              <w:tab w:val="right" w:pos="9026" w:leader="dot"/>
            </w:tabs>
            <w:rPr/>
          </w:pPr>
          <w:hyperlink w:anchor="__RefHeading___Toc466596_1588784861">
            <w:r>
              <w:rPr>
                <w:webHidden/>
                <w:rStyle w:val="IndexLink"/>
              </w:rPr>
              <w:t>2</w:t>
            </w:r>
            <w:r>
              <w:rPr>
                <w:rStyle w:val="IndexLink"/>
                <w:rtl w:val="true"/>
              </w:rPr>
              <w:t xml:space="preserve">. </w:t>
            </w:r>
            <w:r>
              <w:rPr>
                <w:rStyle w:val="IndexLink"/>
                <w:rtl w:val="true"/>
              </w:rPr>
              <w:t>عبدالله بن عمر</w:t>
            </w:r>
            <w:r>
              <w:rPr>
                <w:rStyle w:val="IndexLink"/>
                <w:rtl w:val="true"/>
              </w:rPr>
              <w:tab/>
            </w:r>
            <w:r>
              <w:rPr>
                <w:rStyle w:val="IndexLink"/>
              </w:rPr>
              <w:t>512</w:t>
            </w:r>
          </w:hyperlink>
        </w:p>
        <w:p>
          <w:pPr>
            <w:pStyle w:val="Contents5"/>
            <w:tabs>
              <w:tab w:val="clear" w:pos="7892"/>
              <w:tab w:val="right" w:pos="9026" w:leader="dot"/>
            </w:tabs>
            <w:rPr/>
          </w:pPr>
          <w:hyperlink w:anchor="__RefHeading___Toc466598_1588784861">
            <w:r>
              <w:rPr>
                <w:webHidden/>
                <w:rStyle w:val="IndexLink"/>
              </w:rPr>
              <w:t>3</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512</w:t>
            </w:r>
          </w:hyperlink>
        </w:p>
        <w:p>
          <w:pPr>
            <w:pStyle w:val="Contents5"/>
            <w:tabs>
              <w:tab w:val="clear" w:pos="7892"/>
              <w:tab w:val="right" w:pos="9026" w:leader="dot"/>
            </w:tabs>
            <w:rPr/>
          </w:pPr>
          <w:hyperlink w:anchor="__RefHeading___Toc466600_1588784861">
            <w:r>
              <w:rPr>
                <w:webHidden/>
                <w:rStyle w:val="IndexLink"/>
              </w:rPr>
              <w:t>4</w:t>
            </w:r>
            <w:r>
              <w:rPr>
                <w:rStyle w:val="IndexLink"/>
                <w:rtl w:val="true"/>
              </w:rPr>
              <w:t xml:space="preserve">. </w:t>
            </w:r>
            <w:r>
              <w:rPr>
                <w:rStyle w:val="IndexLink"/>
                <w:rtl w:val="true"/>
              </w:rPr>
              <w:t>عمّار بن ياسر</w:t>
            </w:r>
            <w:r>
              <w:rPr>
                <w:rStyle w:val="IndexLink"/>
                <w:rtl w:val="true"/>
              </w:rPr>
              <w:tab/>
            </w:r>
            <w:r>
              <w:rPr>
                <w:rStyle w:val="IndexLink"/>
              </w:rPr>
              <w:t>512</w:t>
            </w:r>
          </w:hyperlink>
        </w:p>
        <w:p>
          <w:pPr>
            <w:pStyle w:val="Contents4"/>
            <w:tabs>
              <w:tab w:val="clear" w:pos="8176"/>
              <w:tab w:val="right" w:pos="9026" w:leader="dot"/>
            </w:tabs>
            <w:rPr/>
          </w:pPr>
          <w:hyperlink w:anchor="__RefHeading___Toc466602_1588784861">
            <w:r>
              <w:rPr>
                <w:webHidden/>
                <w:rStyle w:val="IndexLink"/>
              </w:rPr>
              <w:t>18</w:t>
            </w:r>
            <w:r>
              <w:rPr>
                <w:rStyle w:val="IndexLink"/>
                <w:rtl w:val="true"/>
              </w:rPr>
              <w:t xml:space="preserve">. </w:t>
            </w:r>
            <w:r>
              <w:rPr>
                <w:rStyle w:val="IndexLink"/>
                <w:rtl w:val="true"/>
              </w:rPr>
              <w:t>جوامع آثار حبّه عليه السلام</w:t>
            </w:r>
            <w:r>
              <w:rPr>
                <w:rStyle w:val="IndexLink"/>
                <w:rtl w:val="true"/>
              </w:rPr>
              <w:tab/>
            </w:r>
            <w:r>
              <w:rPr>
                <w:rStyle w:val="IndexLink"/>
              </w:rPr>
              <w:t>515</w:t>
            </w:r>
          </w:hyperlink>
        </w:p>
        <w:p>
          <w:pPr>
            <w:pStyle w:val="Contents3"/>
            <w:tabs>
              <w:tab w:val="clear" w:pos="8459"/>
              <w:tab w:val="right" w:pos="9026" w:leader="dot"/>
            </w:tabs>
            <w:rPr/>
          </w:pPr>
          <w:hyperlink w:anchor="__RefHeading___Toc466604_1588784861">
            <w:r>
              <w:rPr>
                <w:webHidden/>
                <w:rStyle w:val="IndexLink"/>
                <w:rtl w:val="true"/>
              </w:rPr>
              <w:t>القسم الخامس</w:t>
            </w:r>
            <w:r>
              <w:rPr>
                <w:rStyle w:val="IndexLink"/>
                <w:rtl w:val="true"/>
              </w:rPr>
              <w:t xml:space="preserve">: </w:t>
            </w:r>
            <w:r>
              <w:rPr>
                <w:rStyle w:val="IndexLink"/>
                <w:rtl w:val="true"/>
              </w:rPr>
              <w:t>محبّوه عليه السلام وخصائصهم وفيه فروع</w:t>
            </w:r>
            <w:r>
              <w:rPr>
                <w:rStyle w:val="IndexLink"/>
                <w:rtl w:val="true"/>
              </w:rPr>
              <w:t>:</w:t>
              <w:tab/>
            </w:r>
            <w:r>
              <w:rPr>
                <w:rStyle w:val="IndexLink"/>
              </w:rPr>
              <w:t>517</w:t>
            </w:r>
          </w:hyperlink>
        </w:p>
        <w:p>
          <w:pPr>
            <w:pStyle w:val="Contents4"/>
            <w:tabs>
              <w:tab w:val="clear" w:pos="8176"/>
              <w:tab w:val="right" w:pos="9026" w:leader="dot"/>
            </w:tabs>
            <w:rPr/>
          </w:pPr>
          <w:hyperlink w:anchor="__RefHeading___Toc466606_1588784861">
            <w:r>
              <w:rPr>
                <w:webHidden/>
                <w:rStyle w:val="IndexLink"/>
                <w:rtl w:val="true"/>
              </w:rPr>
              <w:t>الأوّل</w:t>
            </w:r>
            <w:r>
              <w:rPr>
                <w:rStyle w:val="IndexLink"/>
                <w:rtl w:val="true"/>
              </w:rPr>
              <w:t xml:space="preserve">: </w:t>
            </w:r>
            <w:r>
              <w:rPr>
                <w:rStyle w:val="IndexLink"/>
                <w:rtl w:val="true"/>
              </w:rPr>
              <w:t>طيب الولادة</w:t>
            </w:r>
            <w:r>
              <w:rPr>
                <w:rStyle w:val="IndexLink"/>
                <w:rtl w:val="true"/>
              </w:rPr>
              <w:tab/>
            </w:r>
            <w:r>
              <w:rPr>
                <w:rStyle w:val="IndexLink"/>
              </w:rPr>
              <w:t>517</w:t>
            </w:r>
          </w:hyperlink>
        </w:p>
        <w:p>
          <w:pPr>
            <w:pStyle w:val="Contents5"/>
            <w:tabs>
              <w:tab w:val="clear" w:pos="7892"/>
              <w:tab w:val="right" w:pos="9026" w:leader="dot"/>
            </w:tabs>
            <w:rPr/>
          </w:pPr>
          <w:hyperlink w:anchor="__RefHeading___Toc466608_1588784861">
            <w:r>
              <w:rPr>
                <w:webHidden/>
                <w:rStyle w:val="IndexLink"/>
                <w:rtl w:val="true"/>
              </w:rPr>
              <w:t>اشارة</w:t>
            </w:r>
            <w:r>
              <w:rPr>
                <w:rStyle w:val="IndexLink"/>
                <w:rtl w:val="true"/>
              </w:rPr>
              <w:tab/>
            </w:r>
            <w:r>
              <w:rPr>
                <w:rStyle w:val="IndexLink"/>
              </w:rPr>
              <w:t>517</w:t>
            </w:r>
          </w:hyperlink>
        </w:p>
        <w:p>
          <w:pPr>
            <w:pStyle w:val="Contents5"/>
            <w:tabs>
              <w:tab w:val="clear" w:pos="7892"/>
              <w:tab w:val="right" w:pos="9026" w:leader="dot"/>
            </w:tabs>
            <w:rPr/>
          </w:pPr>
          <w:hyperlink w:anchor="__RefHeading___Toc466610_1588784861">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517</w:t>
            </w:r>
          </w:hyperlink>
        </w:p>
        <w:p>
          <w:pPr>
            <w:pStyle w:val="Contents5"/>
            <w:tabs>
              <w:tab w:val="clear" w:pos="7892"/>
              <w:tab w:val="right" w:pos="9026" w:leader="dot"/>
            </w:tabs>
            <w:rPr/>
          </w:pPr>
          <w:hyperlink w:anchor="__RefHeading___Toc466612_1588784861">
            <w:r>
              <w:rPr>
                <w:webHidden/>
                <w:rStyle w:val="IndexLink"/>
              </w:rPr>
              <w:t>2</w:t>
            </w:r>
            <w:r>
              <w:rPr>
                <w:rStyle w:val="IndexLink"/>
                <w:rtl w:val="true"/>
              </w:rPr>
              <w:t xml:space="preserve">. </w:t>
            </w:r>
            <w:r>
              <w:rPr>
                <w:rStyle w:val="IndexLink"/>
                <w:rtl w:val="true"/>
              </w:rPr>
              <w:t>جابر بن عبدالله</w:t>
            </w:r>
            <w:r>
              <w:rPr>
                <w:rStyle w:val="IndexLink"/>
                <w:rtl w:val="true"/>
              </w:rPr>
              <w:tab/>
            </w:r>
            <w:r>
              <w:rPr>
                <w:rStyle w:val="IndexLink"/>
              </w:rPr>
              <w:t>518</w:t>
            </w:r>
          </w:hyperlink>
        </w:p>
        <w:p>
          <w:pPr>
            <w:pStyle w:val="Contents5"/>
            <w:tabs>
              <w:tab w:val="clear" w:pos="7892"/>
              <w:tab w:val="right" w:pos="9026" w:leader="dot"/>
            </w:tabs>
            <w:rPr/>
          </w:pPr>
          <w:hyperlink w:anchor="__RefHeading___Toc466614_1588784861">
            <w:r>
              <w:rPr>
                <w:webHidden/>
                <w:rStyle w:val="IndexLink"/>
              </w:rPr>
              <w:t>3</w:t>
            </w:r>
            <w:r>
              <w:rPr>
                <w:rStyle w:val="IndexLink"/>
                <w:rtl w:val="true"/>
              </w:rPr>
              <w:t xml:space="preserve">. </w:t>
            </w:r>
            <w:r>
              <w:rPr>
                <w:rStyle w:val="IndexLink"/>
                <w:rtl w:val="true"/>
              </w:rPr>
              <w:t>أبوسعيد الخدرى</w:t>
            </w:r>
            <w:r>
              <w:rPr>
                <w:rStyle w:val="IndexLink"/>
                <w:rtl w:val="true"/>
              </w:rPr>
              <w:tab/>
            </w:r>
            <w:r>
              <w:rPr>
                <w:rStyle w:val="IndexLink"/>
              </w:rPr>
              <w:t>519</w:t>
            </w:r>
          </w:hyperlink>
        </w:p>
        <w:p>
          <w:pPr>
            <w:pStyle w:val="Contents5"/>
            <w:tabs>
              <w:tab w:val="clear" w:pos="7892"/>
              <w:tab w:val="right" w:pos="9026" w:leader="dot"/>
            </w:tabs>
            <w:rPr/>
          </w:pPr>
          <w:hyperlink w:anchor="__RefHeading___Toc466616_1588784861">
            <w:r>
              <w:rPr>
                <w:webHidden/>
                <w:rStyle w:val="IndexLink"/>
              </w:rPr>
              <w:t>4</w:t>
            </w:r>
            <w:r>
              <w:rPr>
                <w:rStyle w:val="IndexLink"/>
                <w:rtl w:val="true"/>
              </w:rPr>
              <w:t xml:space="preserve">. </w:t>
            </w:r>
            <w:r>
              <w:rPr>
                <w:rStyle w:val="IndexLink"/>
                <w:rtl w:val="true"/>
              </w:rPr>
              <w:t>عبادة بن الصامت</w:t>
            </w:r>
            <w:r>
              <w:rPr>
                <w:rStyle w:val="IndexLink"/>
                <w:rtl w:val="true"/>
              </w:rPr>
              <w:tab/>
            </w:r>
            <w:r>
              <w:rPr>
                <w:rStyle w:val="IndexLink"/>
              </w:rPr>
              <w:t>520</w:t>
            </w:r>
          </w:hyperlink>
        </w:p>
        <w:p>
          <w:pPr>
            <w:pStyle w:val="Contents5"/>
            <w:tabs>
              <w:tab w:val="clear" w:pos="7892"/>
              <w:tab w:val="right" w:pos="9026" w:leader="dot"/>
            </w:tabs>
            <w:rPr/>
          </w:pPr>
          <w:hyperlink w:anchor="__RefHeading___Toc466618_1588784861">
            <w:r>
              <w:rPr>
                <w:webHidden/>
                <w:rStyle w:val="IndexLink"/>
              </w:rPr>
              <w:t>5</w:t>
            </w:r>
            <w:r>
              <w:rPr>
                <w:rStyle w:val="IndexLink"/>
                <w:rtl w:val="true"/>
              </w:rPr>
              <w:t xml:space="preserve">. </w:t>
            </w:r>
            <w:r>
              <w:rPr>
                <w:rStyle w:val="IndexLink"/>
                <w:rtl w:val="true"/>
              </w:rPr>
              <w:t>ما ورد مرسلاً</w:t>
            </w:r>
            <w:r>
              <w:rPr>
                <w:rStyle w:val="IndexLink"/>
                <w:rtl w:val="true"/>
              </w:rPr>
              <w:tab/>
            </w:r>
            <w:r>
              <w:rPr>
                <w:rStyle w:val="IndexLink"/>
              </w:rPr>
              <w:t>520</w:t>
            </w:r>
          </w:hyperlink>
        </w:p>
        <w:p>
          <w:pPr>
            <w:pStyle w:val="Contents4"/>
            <w:tabs>
              <w:tab w:val="clear" w:pos="8176"/>
              <w:tab w:val="right" w:pos="9026" w:leader="dot"/>
            </w:tabs>
            <w:rPr/>
          </w:pPr>
          <w:hyperlink w:anchor="__RefHeading___Toc466620_1588784861">
            <w:r>
              <w:rPr>
                <w:webHidden/>
                <w:rStyle w:val="IndexLink"/>
                <w:rtl w:val="true"/>
              </w:rPr>
              <w:t>الثانى</w:t>
            </w:r>
            <w:r>
              <w:rPr>
                <w:rStyle w:val="IndexLink"/>
                <w:rtl w:val="true"/>
              </w:rPr>
              <w:t xml:space="preserve">: </w:t>
            </w:r>
            <w:r>
              <w:rPr>
                <w:rStyle w:val="IndexLink"/>
                <w:rtl w:val="true"/>
              </w:rPr>
              <w:t>الإيمان</w:t>
            </w:r>
            <w:r>
              <w:rPr>
                <w:rStyle w:val="IndexLink"/>
                <w:rtl w:val="true"/>
              </w:rPr>
              <w:tab/>
            </w:r>
            <w:r>
              <w:rPr>
                <w:rStyle w:val="IndexLink"/>
              </w:rPr>
              <w:t>521</w:t>
            </w:r>
          </w:hyperlink>
        </w:p>
        <w:p>
          <w:pPr>
            <w:pStyle w:val="Contents4"/>
            <w:tabs>
              <w:tab w:val="clear" w:pos="8176"/>
              <w:tab w:val="right" w:pos="9026" w:leader="dot"/>
            </w:tabs>
            <w:rPr/>
          </w:pPr>
          <w:hyperlink w:anchor="__RefHeading___Toc466622_1588784861">
            <w:r>
              <w:rPr>
                <w:webHidden/>
                <w:rStyle w:val="IndexLink"/>
                <w:rtl w:val="true"/>
              </w:rPr>
              <w:t>الثالث</w:t>
            </w:r>
            <w:r>
              <w:rPr>
                <w:rStyle w:val="IndexLink"/>
                <w:rtl w:val="true"/>
              </w:rPr>
              <w:t xml:space="preserve">: </w:t>
            </w:r>
            <w:r>
              <w:rPr>
                <w:rStyle w:val="IndexLink"/>
                <w:rtl w:val="true"/>
              </w:rPr>
              <w:t>التقوي</w:t>
            </w:r>
            <w:r>
              <w:rPr>
                <w:rStyle w:val="IndexLink"/>
                <w:rtl w:val="true"/>
              </w:rPr>
              <w:tab/>
            </w:r>
            <w:r>
              <w:rPr>
                <w:rStyle w:val="IndexLink"/>
              </w:rPr>
              <w:t>521</w:t>
            </w:r>
          </w:hyperlink>
        </w:p>
        <w:p>
          <w:pPr>
            <w:pStyle w:val="Contents5"/>
            <w:tabs>
              <w:tab w:val="clear" w:pos="7892"/>
              <w:tab w:val="right" w:pos="9026" w:leader="dot"/>
            </w:tabs>
            <w:rPr/>
          </w:pPr>
          <w:hyperlink w:anchor="__RefHeading___Toc466624_1588784861">
            <w:r>
              <w:rPr>
                <w:webHidden/>
                <w:rStyle w:val="IndexLink"/>
                <w:rtl w:val="true"/>
              </w:rPr>
              <w:t>اشارة</w:t>
            </w:r>
            <w:r>
              <w:rPr>
                <w:rStyle w:val="IndexLink"/>
                <w:rtl w:val="true"/>
              </w:rPr>
              <w:tab/>
            </w:r>
            <w:r>
              <w:rPr>
                <w:rStyle w:val="IndexLink"/>
              </w:rPr>
              <w:t>521</w:t>
            </w:r>
          </w:hyperlink>
        </w:p>
        <w:p>
          <w:pPr>
            <w:pStyle w:val="Contents5"/>
            <w:tabs>
              <w:tab w:val="clear" w:pos="7892"/>
              <w:tab w:val="right" w:pos="9026" w:leader="dot"/>
            </w:tabs>
            <w:rPr/>
          </w:pPr>
          <w:hyperlink w:anchor="__RefHeading___Toc466626_1588784861">
            <w:r>
              <w:rPr>
                <w:webHidden/>
                <w:rStyle w:val="IndexLink"/>
              </w:rPr>
              <w:t>1</w:t>
            </w:r>
            <w:r>
              <w:rPr>
                <w:rStyle w:val="IndexLink"/>
                <w:rtl w:val="true"/>
              </w:rPr>
              <w:t xml:space="preserve">. </w:t>
            </w:r>
            <w:r>
              <w:rPr>
                <w:rStyle w:val="IndexLink"/>
                <w:rtl w:val="true"/>
              </w:rPr>
              <w:t>أبوذرّ الغفارى</w:t>
            </w:r>
            <w:r>
              <w:rPr>
                <w:rStyle w:val="IndexLink"/>
                <w:rtl w:val="true"/>
              </w:rPr>
              <w:tab/>
            </w:r>
            <w:r>
              <w:rPr>
                <w:rStyle w:val="IndexLink"/>
              </w:rPr>
              <w:t>522</w:t>
            </w:r>
          </w:hyperlink>
        </w:p>
        <w:p>
          <w:pPr>
            <w:pStyle w:val="Contents5"/>
            <w:tabs>
              <w:tab w:val="clear" w:pos="7892"/>
              <w:tab w:val="right" w:pos="9026" w:leader="dot"/>
            </w:tabs>
            <w:rPr/>
          </w:pPr>
          <w:hyperlink w:anchor="__RefHeading___Toc466628_1588784861">
            <w:r>
              <w:rPr>
                <w:webHidden/>
                <w:rStyle w:val="IndexLink"/>
              </w:rPr>
              <w:t>2</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522</w:t>
            </w:r>
          </w:hyperlink>
        </w:p>
        <w:p>
          <w:pPr>
            <w:pStyle w:val="Contents5"/>
            <w:tabs>
              <w:tab w:val="clear" w:pos="7892"/>
              <w:tab w:val="right" w:pos="9026" w:leader="dot"/>
            </w:tabs>
            <w:rPr/>
          </w:pPr>
          <w:hyperlink w:anchor="__RefHeading___Toc466630_1588784861">
            <w:r>
              <w:rPr>
                <w:webHidden/>
                <w:rStyle w:val="IndexLink"/>
              </w:rPr>
              <w:t>3</w:t>
            </w:r>
            <w:r>
              <w:rPr>
                <w:rStyle w:val="IndexLink"/>
                <w:rtl w:val="true"/>
              </w:rPr>
              <w:t xml:space="preserve">. </w:t>
            </w:r>
            <w:r>
              <w:rPr>
                <w:rStyle w:val="IndexLink"/>
                <w:rtl w:val="true"/>
              </w:rPr>
              <w:t>ما ورد مرسلاً</w:t>
            </w:r>
            <w:r>
              <w:rPr>
                <w:rStyle w:val="IndexLink"/>
                <w:rtl w:val="true"/>
              </w:rPr>
              <w:tab/>
            </w:r>
            <w:r>
              <w:rPr>
                <w:rStyle w:val="IndexLink"/>
              </w:rPr>
              <w:t>522</w:t>
            </w:r>
          </w:hyperlink>
        </w:p>
        <w:p>
          <w:pPr>
            <w:pStyle w:val="Contents4"/>
            <w:tabs>
              <w:tab w:val="clear" w:pos="8176"/>
              <w:tab w:val="right" w:pos="9026" w:leader="dot"/>
            </w:tabs>
            <w:rPr/>
          </w:pPr>
          <w:hyperlink w:anchor="__RefHeading___Toc466632_1588784861">
            <w:r>
              <w:rPr>
                <w:webHidden/>
                <w:rStyle w:val="IndexLink"/>
                <w:rtl w:val="true"/>
              </w:rPr>
              <w:t>الرابع</w:t>
            </w:r>
            <w:r>
              <w:rPr>
                <w:rStyle w:val="IndexLink"/>
                <w:rtl w:val="true"/>
              </w:rPr>
              <w:t xml:space="preserve">: </w:t>
            </w:r>
            <w:r>
              <w:rPr>
                <w:rStyle w:val="IndexLink"/>
                <w:rtl w:val="true"/>
              </w:rPr>
              <w:t>السعادة</w:t>
            </w:r>
            <w:r>
              <w:rPr>
                <w:rStyle w:val="IndexLink"/>
                <w:rtl w:val="true"/>
              </w:rPr>
              <w:tab/>
            </w:r>
            <w:r>
              <w:rPr>
                <w:rStyle w:val="IndexLink"/>
              </w:rPr>
              <w:t>523</w:t>
            </w:r>
          </w:hyperlink>
        </w:p>
        <w:p>
          <w:pPr>
            <w:pStyle w:val="Contents5"/>
            <w:tabs>
              <w:tab w:val="clear" w:pos="7892"/>
              <w:tab w:val="right" w:pos="9026" w:leader="dot"/>
            </w:tabs>
            <w:rPr/>
          </w:pPr>
          <w:hyperlink w:anchor="__RefHeading___Toc466634_1588784861">
            <w:r>
              <w:rPr>
                <w:webHidden/>
                <w:rStyle w:val="IndexLink"/>
                <w:rtl w:val="true"/>
              </w:rPr>
              <w:t>اشارة</w:t>
            </w:r>
            <w:r>
              <w:rPr>
                <w:rStyle w:val="IndexLink"/>
                <w:rtl w:val="true"/>
              </w:rPr>
              <w:tab/>
            </w:r>
            <w:r>
              <w:rPr>
                <w:rStyle w:val="IndexLink"/>
              </w:rPr>
              <w:t>523</w:t>
            </w:r>
          </w:hyperlink>
        </w:p>
        <w:p>
          <w:pPr>
            <w:pStyle w:val="Contents5"/>
            <w:tabs>
              <w:tab w:val="clear" w:pos="7892"/>
              <w:tab w:val="right" w:pos="9026" w:leader="dot"/>
            </w:tabs>
            <w:rPr/>
          </w:pPr>
          <w:hyperlink w:anchor="__RefHeading___Toc466636_1588784861">
            <w:r>
              <w:rPr>
                <w:webHidden/>
                <w:rStyle w:val="IndexLink"/>
              </w:rPr>
              <w:t>1</w:t>
            </w:r>
            <w:r>
              <w:rPr>
                <w:rStyle w:val="IndexLink"/>
                <w:rtl w:val="true"/>
              </w:rPr>
              <w:t xml:space="preserve">. </w:t>
            </w:r>
            <w:r>
              <w:rPr>
                <w:rStyle w:val="IndexLink"/>
                <w:rtl w:val="true"/>
              </w:rPr>
              <w:t>أبوأيّوب الأنصارى</w:t>
            </w:r>
            <w:r>
              <w:rPr>
                <w:rStyle w:val="IndexLink"/>
                <w:rtl w:val="true"/>
              </w:rPr>
              <w:tab/>
            </w:r>
            <w:r>
              <w:rPr>
                <w:rStyle w:val="IndexLink"/>
              </w:rPr>
              <w:t>523</w:t>
            </w:r>
          </w:hyperlink>
        </w:p>
        <w:p>
          <w:pPr>
            <w:pStyle w:val="Contents5"/>
            <w:tabs>
              <w:tab w:val="clear" w:pos="7892"/>
              <w:tab w:val="right" w:pos="9026" w:leader="dot"/>
            </w:tabs>
            <w:rPr/>
          </w:pPr>
          <w:hyperlink w:anchor="__RefHeading___Toc466638_1588784861">
            <w:r>
              <w:rPr>
                <w:webHidden/>
                <w:rStyle w:val="IndexLink"/>
              </w:rPr>
              <w:t>2</w:t>
            </w:r>
            <w:r>
              <w:rPr>
                <w:rStyle w:val="IndexLink"/>
                <w:rtl w:val="true"/>
              </w:rPr>
              <w:t xml:space="preserve">. </w:t>
            </w:r>
            <w:r>
              <w:rPr>
                <w:rStyle w:val="IndexLink"/>
                <w:rtl w:val="true"/>
              </w:rPr>
              <w:t>فاطمة الزهراء عليها السلام</w:t>
            </w:r>
            <w:r>
              <w:rPr>
                <w:rStyle w:val="IndexLink"/>
                <w:rtl w:val="true"/>
              </w:rPr>
              <w:tab/>
            </w:r>
            <w:r>
              <w:rPr>
                <w:rStyle w:val="IndexLink"/>
              </w:rPr>
              <w:t>523</w:t>
            </w:r>
          </w:hyperlink>
        </w:p>
        <w:p>
          <w:pPr>
            <w:pStyle w:val="Contents4"/>
            <w:tabs>
              <w:tab w:val="clear" w:pos="8176"/>
              <w:tab w:val="right" w:pos="9026" w:leader="dot"/>
            </w:tabs>
            <w:rPr/>
          </w:pPr>
          <w:hyperlink w:anchor="__RefHeading___Toc466640_1588784861">
            <w:r>
              <w:rPr>
                <w:webHidden/>
                <w:rStyle w:val="IndexLink"/>
                <w:rtl w:val="true"/>
              </w:rPr>
              <w:t>الخامس</w:t>
            </w:r>
            <w:r>
              <w:rPr>
                <w:rStyle w:val="IndexLink"/>
                <w:rtl w:val="true"/>
              </w:rPr>
              <w:t xml:space="preserve">: </w:t>
            </w:r>
            <w:r>
              <w:rPr>
                <w:rStyle w:val="IndexLink"/>
                <w:rtl w:val="true"/>
              </w:rPr>
              <w:t>البشارة والصيت السماوى</w:t>
            </w:r>
            <w:r>
              <w:rPr>
                <w:rStyle w:val="IndexLink"/>
                <w:rtl w:val="true"/>
              </w:rPr>
              <w:tab/>
            </w:r>
            <w:r>
              <w:rPr>
                <w:rStyle w:val="IndexLink"/>
              </w:rPr>
              <w:t>525</w:t>
            </w:r>
          </w:hyperlink>
        </w:p>
        <w:p>
          <w:pPr>
            <w:pStyle w:val="Contents5"/>
            <w:tabs>
              <w:tab w:val="clear" w:pos="7892"/>
              <w:tab w:val="right" w:pos="9026" w:leader="dot"/>
            </w:tabs>
            <w:rPr/>
          </w:pPr>
          <w:hyperlink w:anchor="__RefHeading___Toc466642_1588784861">
            <w:r>
              <w:rPr>
                <w:webHidden/>
                <w:rStyle w:val="IndexLink"/>
                <w:rtl w:val="true"/>
              </w:rPr>
              <w:t>اشارة</w:t>
            </w:r>
            <w:r>
              <w:rPr>
                <w:rStyle w:val="IndexLink"/>
                <w:rtl w:val="true"/>
              </w:rPr>
              <w:tab/>
            </w:r>
            <w:r>
              <w:rPr>
                <w:rStyle w:val="IndexLink"/>
              </w:rPr>
              <w:t>525</w:t>
            </w:r>
          </w:hyperlink>
        </w:p>
        <w:p>
          <w:pPr>
            <w:pStyle w:val="Contents5"/>
            <w:tabs>
              <w:tab w:val="clear" w:pos="7892"/>
              <w:tab w:val="right" w:pos="9026" w:leader="dot"/>
            </w:tabs>
            <w:rPr/>
          </w:pPr>
          <w:hyperlink w:anchor="__RefHeading___Toc466644_1588784861">
            <w:r>
              <w:rPr>
                <w:webHidden/>
                <w:rStyle w:val="IndexLink"/>
              </w:rPr>
              <w:t>1</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525</w:t>
            </w:r>
          </w:hyperlink>
        </w:p>
        <w:p>
          <w:pPr>
            <w:pStyle w:val="Contents5"/>
            <w:tabs>
              <w:tab w:val="clear" w:pos="7892"/>
              <w:tab w:val="right" w:pos="9026" w:leader="dot"/>
            </w:tabs>
            <w:rPr/>
          </w:pPr>
          <w:hyperlink w:anchor="__RefHeading___Toc466646_1588784861">
            <w:r>
              <w:rPr>
                <w:webHidden/>
                <w:rStyle w:val="IndexLink"/>
              </w:rPr>
              <w:t>2</w:t>
            </w:r>
            <w:r>
              <w:rPr>
                <w:rStyle w:val="IndexLink"/>
                <w:rtl w:val="true"/>
              </w:rPr>
              <w:t xml:space="preserve">. </w:t>
            </w:r>
            <w:r>
              <w:rPr>
                <w:rStyle w:val="IndexLink"/>
                <w:rtl w:val="true"/>
              </w:rPr>
              <w:t>عمّار بن ياسر</w:t>
            </w:r>
            <w:r>
              <w:rPr>
                <w:rStyle w:val="IndexLink"/>
                <w:rtl w:val="true"/>
              </w:rPr>
              <w:tab/>
            </w:r>
            <w:r>
              <w:rPr>
                <w:rStyle w:val="IndexLink"/>
              </w:rPr>
              <w:t>525</w:t>
            </w:r>
          </w:hyperlink>
        </w:p>
        <w:p>
          <w:pPr>
            <w:pStyle w:val="Contents4"/>
            <w:tabs>
              <w:tab w:val="clear" w:pos="8176"/>
              <w:tab w:val="right" w:pos="9026" w:leader="dot"/>
            </w:tabs>
            <w:rPr/>
          </w:pPr>
          <w:hyperlink w:anchor="__RefHeading___Toc466648_1588784861">
            <w:r>
              <w:rPr>
                <w:webHidden/>
                <w:rStyle w:val="IndexLink"/>
                <w:rtl w:val="true"/>
              </w:rPr>
              <w:t>السادس</w:t>
            </w:r>
            <w:r>
              <w:rPr>
                <w:rStyle w:val="IndexLink"/>
                <w:rtl w:val="true"/>
              </w:rPr>
              <w:t xml:space="preserve">: </w:t>
            </w:r>
            <w:r>
              <w:rPr>
                <w:rStyle w:val="IndexLink"/>
                <w:rtl w:val="true"/>
              </w:rPr>
              <w:t>استغفار الملائكة وإهداء الثواب لهم، وترحّم ملك الموت عليهم</w:t>
            </w:r>
            <w:r>
              <w:rPr>
                <w:rStyle w:val="IndexLink"/>
                <w:rtl w:val="true"/>
              </w:rPr>
              <w:tab/>
            </w:r>
            <w:r>
              <w:rPr>
                <w:rStyle w:val="IndexLink"/>
              </w:rPr>
              <w:t>527</w:t>
            </w:r>
          </w:hyperlink>
        </w:p>
        <w:p>
          <w:pPr>
            <w:pStyle w:val="Contents5"/>
            <w:tabs>
              <w:tab w:val="clear" w:pos="7892"/>
              <w:tab w:val="right" w:pos="9026" w:leader="dot"/>
            </w:tabs>
            <w:rPr/>
          </w:pPr>
          <w:hyperlink w:anchor="__RefHeading___Toc466650_1588784861">
            <w:r>
              <w:rPr>
                <w:webHidden/>
                <w:rStyle w:val="IndexLink"/>
                <w:rtl w:val="true"/>
              </w:rPr>
              <w:t>اشارة</w:t>
            </w:r>
            <w:r>
              <w:rPr>
                <w:rStyle w:val="IndexLink"/>
                <w:rtl w:val="true"/>
              </w:rPr>
              <w:tab/>
            </w:r>
            <w:r>
              <w:rPr>
                <w:rStyle w:val="IndexLink"/>
              </w:rPr>
              <w:t>527</w:t>
            </w:r>
          </w:hyperlink>
        </w:p>
        <w:p>
          <w:pPr>
            <w:pStyle w:val="Contents5"/>
            <w:tabs>
              <w:tab w:val="clear" w:pos="7892"/>
              <w:tab w:val="right" w:pos="9026" w:leader="dot"/>
            </w:tabs>
            <w:rPr/>
          </w:pPr>
          <w:hyperlink w:anchor="__RefHeading___Toc466652_1588784861">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527</w:t>
            </w:r>
          </w:hyperlink>
        </w:p>
        <w:p>
          <w:pPr>
            <w:pStyle w:val="Contents5"/>
            <w:tabs>
              <w:tab w:val="clear" w:pos="7892"/>
              <w:tab w:val="right" w:pos="9026" w:leader="dot"/>
            </w:tabs>
            <w:rPr/>
          </w:pPr>
          <w:hyperlink w:anchor="__RefHeading___Toc466654_1588784861">
            <w:r>
              <w:rPr>
                <w:webHidden/>
                <w:rStyle w:val="IndexLink"/>
              </w:rPr>
              <w:t>2</w:t>
            </w:r>
            <w:r>
              <w:rPr>
                <w:rStyle w:val="IndexLink"/>
                <w:rtl w:val="true"/>
              </w:rPr>
              <w:t xml:space="preserve">. </w:t>
            </w:r>
            <w:r>
              <w:rPr>
                <w:rStyle w:val="IndexLink"/>
                <w:rtl w:val="true"/>
              </w:rPr>
              <w:t>أبوبكر</w:t>
            </w:r>
            <w:r>
              <w:rPr>
                <w:rStyle w:val="IndexLink"/>
                <w:rtl w:val="true"/>
              </w:rPr>
              <w:tab/>
            </w:r>
            <w:r>
              <w:rPr>
                <w:rStyle w:val="IndexLink"/>
              </w:rPr>
              <w:t>528</w:t>
            </w:r>
          </w:hyperlink>
        </w:p>
        <w:p>
          <w:pPr>
            <w:pStyle w:val="Contents5"/>
            <w:tabs>
              <w:tab w:val="clear" w:pos="7892"/>
              <w:tab w:val="right" w:pos="9026" w:leader="dot"/>
            </w:tabs>
            <w:rPr/>
          </w:pPr>
          <w:hyperlink w:anchor="__RefHeading___Toc466656_1588784861">
            <w:r>
              <w:rPr>
                <w:webHidden/>
                <w:rStyle w:val="IndexLink"/>
              </w:rPr>
              <w:t>3</w:t>
            </w:r>
            <w:r>
              <w:rPr>
                <w:rStyle w:val="IndexLink"/>
                <w:rtl w:val="true"/>
              </w:rPr>
              <w:t xml:space="preserve">. </w:t>
            </w:r>
            <w:r>
              <w:rPr>
                <w:rStyle w:val="IndexLink"/>
                <w:rtl w:val="true"/>
              </w:rPr>
              <w:t>عبدالله بن مسعود</w:t>
            </w:r>
            <w:r>
              <w:rPr>
                <w:rStyle w:val="IndexLink"/>
                <w:rtl w:val="true"/>
              </w:rPr>
              <w:tab/>
            </w:r>
            <w:r>
              <w:rPr>
                <w:rStyle w:val="IndexLink"/>
              </w:rPr>
              <w:t>529</w:t>
            </w:r>
          </w:hyperlink>
        </w:p>
        <w:p>
          <w:pPr>
            <w:pStyle w:val="Contents4"/>
            <w:tabs>
              <w:tab w:val="clear" w:pos="8176"/>
              <w:tab w:val="right" w:pos="9026" w:leader="dot"/>
            </w:tabs>
            <w:rPr/>
          </w:pPr>
          <w:hyperlink w:anchor="__RefHeading___Toc466658_1588784861">
            <w:r>
              <w:rPr>
                <w:webHidden/>
                <w:rStyle w:val="IndexLink"/>
                <w:rtl w:val="true"/>
              </w:rPr>
              <w:t>السابع</w:t>
            </w:r>
            <w:r>
              <w:rPr>
                <w:rStyle w:val="IndexLink"/>
                <w:rtl w:val="true"/>
              </w:rPr>
              <w:t xml:space="preserve">: </w:t>
            </w:r>
            <w:r>
              <w:rPr>
                <w:rStyle w:val="IndexLink"/>
                <w:rtl w:val="true"/>
              </w:rPr>
              <w:t>جوامع خصائصهم</w:t>
            </w:r>
            <w:r>
              <w:rPr>
                <w:rStyle w:val="IndexLink"/>
                <w:rtl w:val="true"/>
              </w:rPr>
              <w:tab/>
            </w:r>
            <w:r>
              <w:rPr>
                <w:rStyle w:val="IndexLink"/>
              </w:rPr>
              <w:t>529</w:t>
            </w:r>
          </w:hyperlink>
        </w:p>
        <w:p>
          <w:pPr>
            <w:pStyle w:val="Contents3"/>
            <w:tabs>
              <w:tab w:val="clear" w:pos="8459"/>
              <w:tab w:val="right" w:pos="9026" w:leader="dot"/>
            </w:tabs>
            <w:rPr/>
          </w:pPr>
          <w:hyperlink w:anchor="__RefHeading___Toc466660_1588784861">
            <w:r>
              <w:rPr>
                <w:webHidden/>
                <w:rStyle w:val="IndexLink"/>
                <w:rtl w:val="true"/>
              </w:rPr>
              <w:t>القسم السادس</w:t>
            </w:r>
            <w:r>
              <w:rPr>
                <w:rStyle w:val="IndexLink"/>
                <w:rtl w:val="true"/>
              </w:rPr>
              <w:t xml:space="preserve">: </w:t>
            </w:r>
            <w:r>
              <w:rPr>
                <w:rStyle w:val="IndexLink"/>
                <w:rtl w:val="true"/>
              </w:rPr>
              <w:t>الإفراط‍‌ فى حبّه عليه السلام والغلوّ فيه وفيه فرعان</w:t>
            </w:r>
            <w:r>
              <w:rPr>
                <w:rStyle w:val="IndexLink"/>
                <w:rtl w:val="true"/>
              </w:rPr>
              <w:t>:</w:t>
              <w:tab/>
            </w:r>
            <w:r>
              <w:rPr>
                <w:rStyle w:val="IndexLink"/>
              </w:rPr>
              <w:t>531</w:t>
            </w:r>
          </w:hyperlink>
        </w:p>
        <w:p>
          <w:pPr>
            <w:pStyle w:val="Contents4"/>
            <w:tabs>
              <w:tab w:val="clear" w:pos="8176"/>
              <w:tab w:val="right" w:pos="9026" w:leader="dot"/>
            </w:tabs>
            <w:rPr/>
          </w:pPr>
          <w:hyperlink w:anchor="__RefHeading___Toc466662_1588784861">
            <w:r>
              <w:rPr>
                <w:webHidden/>
                <w:rStyle w:val="IndexLink"/>
                <w:rtl w:val="true"/>
              </w:rPr>
              <w:t>الأوّل</w:t>
            </w:r>
            <w:r>
              <w:rPr>
                <w:rStyle w:val="IndexLink"/>
                <w:rtl w:val="true"/>
              </w:rPr>
              <w:t xml:space="preserve">: </w:t>
            </w:r>
            <w:r>
              <w:rPr>
                <w:rStyle w:val="IndexLink"/>
                <w:rtl w:val="true"/>
              </w:rPr>
              <w:t>ما ورد فى الإفراط‍‌ فى حبّه عليه السلام والغلوّ فيه، وأنّهما من أسباب الهلاك</w:t>
            </w:r>
            <w:r>
              <w:rPr>
                <w:rStyle w:val="IndexLink"/>
                <w:rtl w:val="true"/>
              </w:rPr>
              <w:tab/>
            </w:r>
            <w:r>
              <w:rPr>
                <w:rStyle w:val="IndexLink"/>
              </w:rPr>
              <w:t>531</w:t>
            </w:r>
          </w:hyperlink>
        </w:p>
        <w:p>
          <w:pPr>
            <w:pStyle w:val="Contents5"/>
            <w:tabs>
              <w:tab w:val="clear" w:pos="7892"/>
              <w:tab w:val="right" w:pos="9026" w:leader="dot"/>
            </w:tabs>
            <w:rPr/>
          </w:pPr>
          <w:hyperlink w:anchor="__RefHeading___Toc466664_1588784861">
            <w:r>
              <w:rPr>
                <w:webHidden/>
                <w:rStyle w:val="IndexLink"/>
                <w:rtl w:val="true"/>
              </w:rPr>
              <w:t>اشارة</w:t>
            </w:r>
            <w:r>
              <w:rPr>
                <w:rStyle w:val="IndexLink"/>
                <w:rtl w:val="true"/>
              </w:rPr>
              <w:tab/>
            </w:r>
            <w:r>
              <w:rPr>
                <w:rStyle w:val="IndexLink"/>
              </w:rPr>
              <w:t>531</w:t>
            </w:r>
          </w:hyperlink>
        </w:p>
        <w:p>
          <w:pPr>
            <w:pStyle w:val="Contents5"/>
            <w:tabs>
              <w:tab w:val="clear" w:pos="7892"/>
              <w:tab w:val="right" w:pos="9026" w:leader="dot"/>
            </w:tabs>
            <w:rPr/>
          </w:pPr>
          <w:hyperlink w:anchor="__RefHeading___Toc466666_1588784861">
            <w:r>
              <w:rPr>
                <w:webHidden/>
                <w:rStyle w:val="IndexLink"/>
              </w:rPr>
              <w:t>1</w:t>
            </w:r>
            <w:r>
              <w:rPr>
                <w:rStyle w:val="IndexLink"/>
                <w:rtl w:val="true"/>
              </w:rPr>
              <w:t xml:space="preserve">. </w:t>
            </w:r>
            <w:r>
              <w:rPr>
                <w:rStyle w:val="IndexLink"/>
                <w:rtl w:val="true"/>
              </w:rPr>
              <w:t>أبورافع</w:t>
            </w:r>
            <w:r>
              <w:rPr>
                <w:rStyle w:val="IndexLink"/>
                <w:rtl w:val="true"/>
              </w:rPr>
              <w:tab/>
            </w:r>
            <w:r>
              <w:rPr>
                <w:rStyle w:val="IndexLink"/>
              </w:rPr>
              <w:t>531</w:t>
            </w:r>
          </w:hyperlink>
        </w:p>
        <w:p>
          <w:pPr>
            <w:pStyle w:val="Contents5"/>
            <w:tabs>
              <w:tab w:val="clear" w:pos="7892"/>
              <w:tab w:val="right" w:pos="9026" w:leader="dot"/>
            </w:tabs>
            <w:rPr/>
          </w:pPr>
          <w:hyperlink w:anchor="__RefHeading___Toc466668_1588784861">
            <w:r>
              <w:rPr>
                <w:webHidden/>
                <w:rStyle w:val="IndexLink"/>
              </w:rPr>
              <w:t>2</w:t>
            </w:r>
            <w:r>
              <w:rPr>
                <w:rStyle w:val="IndexLink"/>
                <w:rtl w:val="true"/>
              </w:rPr>
              <w:t xml:space="preserve">. </w:t>
            </w:r>
            <w:r>
              <w:rPr>
                <w:rStyle w:val="IndexLink"/>
                <w:rtl w:val="true"/>
              </w:rPr>
              <w:t>أبوسعيد الخدرى</w:t>
            </w:r>
            <w:r>
              <w:rPr>
                <w:rStyle w:val="IndexLink"/>
                <w:rtl w:val="true"/>
              </w:rPr>
              <w:tab/>
            </w:r>
            <w:r>
              <w:rPr>
                <w:rStyle w:val="IndexLink"/>
              </w:rPr>
              <w:t>532</w:t>
            </w:r>
          </w:hyperlink>
        </w:p>
        <w:p>
          <w:pPr>
            <w:pStyle w:val="Contents5"/>
            <w:tabs>
              <w:tab w:val="clear" w:pos="7892"/>
              <w:tab w:val="right" w:pos="9026" w:leader="dot"/>
            </w:tabs>
            <w:rPr/>
          </w:pPr>
          <w:hyperlink w:anchor="__RefHeading___Toc466670_1588784861">
            <w:r>
              <w:rPr>
                <w:webHidden/>
                <w:rStyle w:val="IndexLink"/>
              </w:rPr>
              <w:t>3</w:t>
            </w:r>
            <w:r>
              <w:rPr>
                <w:rStyle w:val="IndexLink"/>
                <w:rtl w:val="true"/>
              </w:rPr>
              <w:t xml:space="preserve">. </w:t>
            </w:r>
            <w:r>
              <w:rPr>
                <w:rStyle w:val="IndexLink"/>
                <w:rtl w:val="true"/>
              </w:rPr>
              <w:t>علقمة</w:t>
            </w:r>
            <w:r>
              <w:rPr>
                <w:rStyle w:val="IndexLink"/>
                <w:rtl w:val="true"/>
              </w:rPr>
              <w:tab/>
            </w:r>
            <w:r>
              <w:rPr>
                <w:rStyle w:val="IndexLink"/>
              </w:rPr>
              <w:t>532</w:t>
            </w:r>
          </w:hyperlink>
        </w:p>
        <w:p>
          <w:pPr>
            <w:pStyle w:val="Contents5"/>
            <w:tabs>
              <w:tab w:val="clear" w:pos="7892"/>
              <w:tab w:val="right" w:pos="9026" w:leader="dot"/>
            </w:tabs>
            <w:rPr/>
          </w:pPr>
          <w:hyperlink w:anchor="__RefHeading___Toc466672_1588784861">
            <w:r>
              <w:rPr>
                <w:webHidden/>
                <w:rStyle w:val="IndexLink"/>
              </w:rPr>
              <w:t>4</w:t>
            </w:r>
            <w:r>
              <w:rPr>
                <w:rStyle w:val="IndexLink"/>
                <w:rtl w:val="true"/>
              </w:rPr>
              <w:t xml:space="preserve">. </w:t>
            </w:r>
            <w:r>
              <w:rPr>
                <w:rStyle w:val="IndexLink"/>
                <w:rtl w:val="true"/>
              </w:rPr>
              <w:t>على بن الحسين عليهما السلام</w:t>
            </w:r>
            <w:r>
              <w:rPr>
                <w:rStyle w:val="IndexLink"/>
                <w:rtl w:val="true"/>
              </w:rPr>
              <w:tab/>
            </w:r>
            <w:r>
              <w:rPr>
                <w:rStyle w:val="IndexLink"/>
              </w:rPr>
              <w:t>534</w:t>
            </w:r>
          </w:hyperlink>
        </w:p>
        <w:p>
          <w:pPr>
            <w:pStyle w:val="Contents5"/>
            <w:tabs>
              <w:tab w:val="clear" w:pos="7892"/>
              <w:tab w:val="right" w:pos="9026" w:leader="dot"/>
            </w:tabs>
            <w:rPr/>
          </w:pPr>
          <w:hyperlink w:anchor="__RefHeading___Toc466674_1588784861">
            <w:r>
              <w:rPr>
                <w:webHidden/>
                <w:rStyle w:val="IndexLink"/>
              </w:rPr>
              <w:t>5</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534</w:t>
            </w:r>
          </w:hyperlink>
        </w:p>
        <w:p>
          <w:pPr>
            <w:pStyle w:val="Contents4"/>
            <w:tabs>
              <w:tab w:val="clear" w:pos="8176"/>
              <w:tab w:val="right" w:pos="9026" w:leader="dot"/>
            </w:tabs>
            <w:rPr/>
          </w:pPr>
          <w:hyperlink w:anchor="__RefHeading___Toc466676_1588784861">
            <w:r>
              <w:rPr>
                <w:webHidden/>
                <w:rStyle w:val="IndexLink"/>
                <w:rtl w:val="true"/>
              </w:rPr>
              <w:t>الثانى</w:t>
            </w:r>
            <w:r>
              <w:rPr>
                <w:rStyle w:val="IndexLink"/>
                <w:rtl w:val="true"/>
              </w:rPr>
              <w:t xml:space="preserve">: </w:t>
            </w:r>
            <w:r>
              <w:rPr>
                <w:rStyle w:val="IndexLink"/>
                <w:rtl w:val="true"/>
              </w:rPr>
              <w:t>موقف أميرالمؤمنين عليه السلام تجاه الغلوّ والإفراط‍‌</w:t>
            </w:r>
            <w:r>
              <w:rPr>
                <w:rStyle w:val="IndexLink"/>
                <w:rtl w:val="true"/>
              </w:rPr>
              <w:tab/>
            </w:r>
            <w:r>
              <w:rPr>
                <w:rStyle w:val="IndexLink"/>
              </w:rPr>
              <w:t>558</w:t>
            </w:r>
          </w:hyperlink>
        </w:p>
        <w:p>
          <w:pPr>
            <w:pStyle w:val="Contents5"/>
            <w:tabs>
              <w:tab w:val="clear" w:pos="7892"/>
              <w:tab w:val="right" w:pos="9026" w:leader="dot"/>
            </w:tabs>
            <w:rPr/>
          </w:pPr>
          <w:hyperlink w:anchor="__RefHeading___Toc466678_1588784861">
            <w:r>
              <w:rPr>
                <w:webHidden/>
                <w:rStyle w:val="IndexLink"/>
                <w:rtl w:val="true"/>
              </w:rPr>
              <w:t>اشارة</w:t>
            </w:r>
            <w:r>
              <w:rPr>
                <w:rStyle w:val="IndexLink"/>
                <w:rtl w:val="true"/>
              </w:rPr>
              <w:tab/>
            </w:r>
            <w:r>
              <w:rPr>
                <w:rStyle w:val="IndexLink"/>
              </w:rPr>
              <w:t>558</w:t>
            </w:r>
          </w:hyperlink>
        </w:p>
        <w:p>
          <w:pPr>
            <w:pStyle w:val="Contents5"/>
            <w:tabs>
              <w:tab w:val="clear" w:pos="7892"/>
              <w:tab w:val="right" w:pos="9026" w:leader="dot"/>
            </w:tabs>
            <w:rPr/>
          </w:pPr>
          <w:hyperlink w:anchor="__RefHeading___Toc466680_1588784861">
            <w:r>
              <w:rPr>
                <w:webHidden/>
                <w:rStyle w:val="IndexLink"/>
              </w:rPr>
              <w:t>1</w:t>
            </w:r>
            <w:r>
              <w:rPr>
                <w:rStyle w:val="IndexLink"/>
                <w:rtl w:val="true"/>
              </w:rPr>
              <w:t xml:space="preserve">. </w:t>
            </w:r>
            <w:r>
              <w:rPr>
                <w:rStyle w:val="IndexLink"/>
                <w:rtl w:val="true"/>
              </w:rPr>
              <w:t>شريك العامرى</w:t>
            </w:r>
            <w:r>
              <w:rPr>
                <w:rStyle w:val="IndexLink"/>
                <w:rtl w:val="true"/>
              </w:rPr>
              <w:tab/>
            </w:r>
            <w:r>
              <w:rPr>
                <w:rStyle w:val="IndexLink"/>
              </w:rPr>
              <w:t>558</w:t>
            </w:r>
          </w:hyperlink>
        </w:p>
        <w:p>
          <w:pPr>
            <w:pStyle w:val="Contents5"/>
            <w:tabs>
              <w:tab w:val="clear" w:pos="7892"/>
              <w:tab w:val="right" w:pos="9026" w:leader="dot"/>
            </w:tabs>
            <w:rPr/>
          </w:pPr>
          <w:hyperlink w:anchor="__RefHeading___Toc466682_1588784861">
            <w:r>
              <w:rPr>
                <w:webHidden/>
                <w:rStyle w:val="IndexLink"/>
              </w:rPr>
              <w:t>2</w:t>
            </w:r>
            <w:r>
              <w:rPr>
                <w:rStyle w:val="IndexLink"/>
                <w:rtl w:val="true"/>
              </w:rPr>
              <w:t xml:space="preserve">. </w:t>
            </w:r>
            <w:r>
              <w:rPr>
                <w:rStyle w:val="IndexLink"/>
                <w:rtl w:val="true"/>
              </w:rPr>
              <w:t>عثمان بن أبى‌عثمان</w:t>
            </w:r>
            <w:r>
              <w:rPr>
                <w:rStyle w:val="IndexLink"/>
                <w:rtl w:val="true"/>
              </w:rPr>
              <w:tab/>
            </w:r>
            <w:r>
              <w:rPr>
                <w:rStyle w:val="IndexLink"/>
              </w:rPr>
              <w:t>559</w:t>
            </w:r>
          </w:hyperlink>
        </w:p>
        <w:p>
          <w:pPr>
            <w:pStyle w:val="Contents5"/>
            <w:tabs>
              <w:tab w:val="clear" w:pos="7892"/>
              <w:tab w:val="right" w:pos="9026" w:leader="dot"/>
            </w:tabs>
            <w:rPr/>
          </w:pPr>
          <w:hyperlink w:anchor="__RefHeading___Toc466684_1588784861">
            <w:r>
              <w:rPr>
                <w:webHidden/>
                <w:rStyle w:val="IndexLink"/>
              </w:rPr>
              <w:t>3</w:t>
            </w:r>
            <w:r>
              <w:rPr>
                <w:rStyle w:val="IndexLink"/>
                <w:rtl w:val="true"/>
              </w:rPr>
              <w:t xml:space="preserve">. </w:t>
            </w:r>
            <w:r>
              <w:rPr>
                <w:rStyle w:val="IndexLink"/>
                <w:rtl w:val="true"/>
              </w:rPr>
              <w:t>محمّد النوفلى</w:t>
            </w:r>
            <w:r>
              <w:rPr>
                <w:rStyle w:val="IndexLink"/>
                <w:rtl w:val="true"/>
              </w:rPr>
              <w:tab/>
            </w:r>
            <w:r>
              <w:rPr>
                <w:rStyle w:val="IndexLink"/>
              </w:rPr>
              <w:t>561</w:t>
            </w:r>
          </w:hyperlink>
        </w:p>
        <w:p>
          <w:pPr>
            <w:pStyle w:val="Contents5"/>
            <w:tabs>
              <w:tab w:val="clear" w:pos="7892"/>
              <w:tab w:val="right" w:pos="9026" w:leader="dot"/>
            </w:tabs>
            <w:rPr/>
          </w:pPr>
          <w:hyperlink w:anchor="__RefHeading___Toc466686_1588784861">
            <w:r>
              <w:rPr>
                <w:webHidden/>
                <w:rStyle w:val="IndexLink"/>
              </w:rPr>
              <w:t>4</w:t>
            </w:r>
            <w:r>
              <w:rPr>
                <w:rStyle w:val="IndexLink"/>
                <w:rtl w:val="true"/>
              </w:rPr>
              <w:t xml:space="preserve">. </w:t>
            </w:r>
            <w:r>
              <w:rPr>
                <w:rStyle w:val="IndexLink"/>
                <w:rtl w:val="true"/>
              </w:rPr>
              <w:t>ما ورد مرسلاً</w:t>
            </w:r>
            <w:r>
              <w:rPr>
                <w:rStyle w:val="IndexLink"/>
                <w:rtl w:val="true"/>
              </w:rPr>
              <w:tab/>
            </w:r>
            <w:r>
              <w:rPr>
                <w:rStyle w:val="IndexLink"/>
              </w:rPr>
              <w:t>562</w:t>
            </w:r>
          </w:hyperlink>
        </w:p>
        <w:p>
          <w:pPr>
            <w:pStyle w:val="Contents3"/>
            <w:tabs>
              <w:tab w:val="clear" w:pos="8459"/>
              <w:tab w:val="right" w:pos="9026" w:leader="dot"/>
            </w:tabs>
            <w:rPr/>
          </w:pPr>
          <w:hyperlink w:anchor="__RefHeading___Toc466688_1588784861">
            <w:r>
              <w:rPr>
                <w:webHidden/>
                <w:rStyle w:val="IndexLink"/>
                <w:rtl w:val="true"/>
              </w:rPr>
              <w:t>القسم السابع</w:t>
            </w:r>
            <w:r>
              <w:rPr>
                <w:rStyle w:val="IndexLink"/>
                <w:rtl w:val="true"/>
              </w:rPr>
              <w:t xml:space="preserve">: </w:t>
            </w:r>
            <w:r>
              <w:rPr>
                <w:rStyle w:val="IndexLink"/>
                <w:rtl w:val="true"/>
              </w:rPr>
              <w:t>شيعة على عليه السلام وفيه فروع</w:t>
            </w:r>
            <w:r>
              <w:rPr>
                <w:rStyle w:val="IndexLink"/>
                <w:rtl w:val="true"/>
              </w:rPr>
              <w:t>:</w:t>
              <w:tab/>
            </w:r>
            <w:r>
              <w:rPr>
                <w:rStyle w:val="IndexLink"/>
              </w:rPr>
              <w:t>563</w:t>
            </w:r>
          </w:hyperlink>
        </w:p>
        <w:p>
          <w:pPr>
            <w:pStyle w:val="Contents4"/>
            <w:tabs>
              <w:tab w:val="clear" w:pos="8176"/>
              <w:tab w:val="right" w:pos="9026" w:leader="dot"/>
            </w:tabs>
            <w:rPr/>
          </w:pPr>
          <w:hyperlink w:anchor="__RefHeading___Toc466690_1588784861">
            <w:r>
              <w:rPr>
                <w:webHidden/>
                <w:rStyle w:val="IndexLink"/>
                <w:rtl w:val="true"/>
              </w:rPr>
              <w:t>اشارة</w:t>
            </w:r>
            <w:r>
              <w:rPr>
                <w:rStyle w:val="IndexLink"/>
                <w:rtl w:val="true"/>
              </w:rPr>
              <w:tab/>
            </w:r>
            <w:r>
              <w:rPr>
                <w:rStyle w:val="IndexLink"/>
              </w:rPr>
              <w:t>563</w:t>
            </w:r>
          </w:hyperlink>
        </w:p>
        <w:p>
          <w:pPr>
            <w:pStyle w:val="Contents4"/>
            <w:tabs>
              <w:tab w:val="clear" w:pos="8176"/>
              <w:tab w:val="right" w:pos="9026" w:leader="dot"/>
            </w:tabs>
            <w:rPr/>
          </w:pPr>
          <w:hyperlink w:anchor="__RefHeading___Toc466692_1588784861">
            <w:r>
              <w:rPr>
                <w:webHidden/>
                <w:rStyle w:val="IndexLink"/>
                <w:rtl w:val="true"/>
              </w:rPr>
              <w:t>الأوّل</w:t>
            </w:r>
            <w:r>
              <w:rPr>
                <w:rStyle w:val="IndexLink"/>
                <w:rtl w:val="true"/>
              </w:rPr>
              <w:t xml:space="preserve">: </w:t>
            </w:r>
            <w:r>
              <w:rPr>
                <w:rStyle w:val="IndexLink"/>
                <w:rtl w:val="true"/>
              </w:rPr>
              <w:t>هم الّذين آمنوا وعملوا الصالحات، وهم خير البريّة</w:t>
            </w:r>
            <w:r>
              <w:rPr>
                <w:rStyle w:val="IndexLink"/>
                <w:rtl w:val="true"/>
              </w:rPr>
              <w:tab/>
            </w:r>
            <w:r>
              <w:rPr>
                <w:rStyle w:val="IndexLink"/>
              </w:rPr>
              <w:t>563</w:t>
            </w:r>
          </w:hyperlink>
        </w:p>
        <w:p>
          <w:pPr>
            <w:pStyle w:val="Contents5"/>
            <w:tabs>
              <w:tab w:val="clear" w:pos="7892"/>
              <w:tab w:val="right" w:pos="9026" w:leader="dot"/>
            </w:tabs>
            <w:rPr/>
          </w:pPr>
          <w:hyperlink w:anchor="__RefHeading___Toc466694_1588784861">
            <w:r>
              <w:rPr>
                <w:webHidden/>
                <w:rStyle w:val="IndexLink"/>
                <w:rtl w:val="true"/>
              </w:rPr>
              <w:t>اشارة</w:t>
            </w:r>
            <w:r>
              <w:rPr>
                <w:rStyle w:val="IndexLink"/>
                <w:rtl w:val="true"/>
              </w:rPr>
              <w:tab/>
            </w:r>
            <w:r>
              <w:rPr>
                <w:rStyle w:val="IndexLink"/>
              </w:rPr>
              <w:t>563</w:t>
            </w:r>
          </w:hyperlink>
        </w:p>
        <w:p>
          <w:pPr>
            <w:pStyle w:val="Contents5"/>
            <w:tabs>
              <w:tab w:val="clear" w:pos="7892"/>
              <w:tab w:val="right" w:pos="9026" w:leader="dot"/>
            </w:tabs>
            <w:rPr/>
          </w:pPr>
          <w:hyperlink w:anchor="__RefHeading___Toc466696_1588784861">
            <w:r>
              <w:rPr>
                <w:webHidden/>
                <w:rStyle w:val="IndexLink"/>
              </w:rPr>
              <w:t>1</w:t>
            </w:r>
            <w:r>
              <w:rPr>
                <w:rStyle w:val="IndexLink"/>
                <w:rtl w:val="true"/>
              </w:rPr>
              <w:t xml:space="preserve">. </w:t>
            </w:r>
            <w:r>
              <w:rPr>
                <w:rStyle w:val="IndexLink"/>
                <w:rtl w:val="true"/>
              </w:rPr>
              <w:t>أبوبرزة الأسلمى</w:t>
            </w:r>
            <w:r>
              <w:rPr>
                <w:rStyle w:val="IndexLink"/>
                <w:rtl w:val="true"/>
              </w:rPr>
              <w:tab/>
            </w:r>
            <w:r>
              <w:rPr>
                <w:rStyle w:val="IndexLink"/>
              </w:rPr>
              <w:t>563</w:t>
            </w:r>
          </w:hyperlink>
        </w:p>
        <w:p>
          <w:pPr>
            <w:pStyle w:val="Contents5"/>
            <w:tabs>
              <w:tab w:val="clear" w:pos="7892"/>
              <w:tab w:val="right" w:pos="9026" w:leader="dot"/>
            </w:tabs>
            <w:rPr/>
          </w:pPr>
          <w:hyperlink w:anchor="__RefHeading___Toc466698_1588784861">
            <w:r>
              <w:rPr>
                <w:webHidden/>
                <w:rStyle w:val="IndexLink"/>
              </w:rPr>
              <w:t>2</w:t>
            </w:r>
            <w:r>
              <w:rPr>
                <w:rStyle w:val="IndexLink"/>
                <w:rtl w:val="true"/>
              </w:rPr>
              <w:t xml:space="preserve">. </w:t>
            </w:r>
            <w:r>
              <w:rPr>
                <w:rStyle w:val="IndexLink"/>
                <w:rtl w:val="true"/>
              </w:rPr>
              <w:t>بريدة بن حصيب</w:t>
            </w:r>
            <w:r>
              <w:rPr>
                <w:rStyle w:val="IndexLink"/>
                <w:rtl w:val="true"/>
              </w:rPr>
              <w:tab/>
            </w:r>
            <w:r>
              <w:rPr>
                <w:rStyle w:val="IndexLink"/>
              </w:rPr>
              <w:t>564</w:t>
            </w:r>
          </w:hyperlink>
        </w:p>
        <w:p>
          <w:pPr>
            <w:pStyle w:val="Contents5"/>
            <w:tabs>
              <w:tab w:val="clear" w:pos="7892"/>
              <w:tab w:val="right" w:pos="9026" w:leader="dot"/>
            </w:tabs>
            <w:rPr/>
          </w:pPr>
          <w:hyperlink w:anchor="__RefHeading___Toc466700_1588784861">
            <w:r>
              <w:rPr>
                <w:webHidden/>
                <w:rStyle w:val="IndexLink"/>
              </w:rPr>
              <w:t>3</w:t>
            </w:r>
            <w:r>
              <w:rPr>
                <w:rStyle w:val="IndexLink"/>
                <w:rtl w:val="true"/>
              </w:rPr>
              <w:t xml:space="preserve">. </w:t>
            </w:r>
            <w:r>
              <w:rPr>
                <w:rStyle w:val="IndexLink"/>
                <w:rtl w:val="true"/>
              </w:rPr>
              <w:t>الحسين بن على عليهما السلام</w:t>
            </w:r>
            <w:r>
              <w:rPr>
                <w:rStyle w:val="IndexLink"/>
                <w:rtl w:val="true"/>
              </w:rPr>
              <w:tab/>
            </w:r>
            <w:r>
              <w:rPr>
                <w:rStyle w:val="IndexLink"/>
              </w:rPr>
              <w:t>564</w:t>
            </w:r>
          </w:hyperlink>
        </w:p>
        <w:p>
          <w:pPr>
            <w:pStyle w:val="Contents5"/>
            <w:tabs>
              <w:tab w:val="clear" w:pos="7892"/>
              <w:tab w:val="right" w:pos="9026" w:leader="dot"/>
            </w:tabs>
            <w:rPr/>
          </w:pPr>
          <w:hyperlink w:anchor="__RefHeading___Toc466702_1588784861">
            <w:r>
              <w:rPr>
                <w:webHidden/>
                <w:rStyle w:val="IndexLink"/>
              </w:rPr>
              <w:t>4</w:t>
            </w:r>
            <w:r>
              <w:rPr>
                <w:rStyle w:val="IndexLink"/>
                <w:rtl w:val="true"/>
              </w:rPr>
              <w:t xml:space="preserve">. </w:t>
            </w:r>
            <w:r>
              <w:rPr>
                <w:rStyle w:val="IndexLink"/>
                <w:rtl w:val="true"/>
              </w:rPr>
              <w:t>عبدالله بن عبّاس</w:t>
            </w:r>
            <w:r>
              <w:rPr>
                <w:rStyle w:val="IndexLink"/>
                <w:rtl w:val="true"/>
              </w:rPr>
              <w:tab/>
            </w:r>
            <w:r>
              <w:rPr>
                <w:rStyle w:val="IndexLink"/>
              </w:rPr>
              <w:t>564</w:t>
            </w:r>
          </w:hyperlink>
        </w:p>
        <w:p>
          <w:pPr>
            <w:pStyle w:val="Contents5"/>
            <w:tabs>
              <w:tab w:val="clear" w:pos="7892"/>
              <w:tab w:val="right" w:pos="9026" w:leader="dot"/>
            </w:tabs>
            <w:rPr/>
          </w:pPr>
          <w:hyperlink w:anchor="__RefHeading___Toc466704_1588784861">
            <w:r>
              <w:rPr>
                <w:webHidden/>
                <w:rStyle w:val="IndexLink"/>
              </w:rPr>
              <w:t>5</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566</w:t>
            </w:r>
          </w:hyperlink>
        </w:p>
        <w:p>
          <w:pPr>
            <w:pStyle w:val="Contents5"/>
            <w:tabs>
              <w:tab w:val="clear" w:pos="7892"/>
              <w:tab w:val="right" w:pos="9026" w:leader="dot"/>
            </w:tabs>
            <w:rPr/>
          </w:pPr>
          <w:hyperlink w:anchor="__RefHeading___Toc466706_1588784861">
            <w:r>
              <w:rPr>
                <w:webHidden/>
                <w:rStyle w:val="IndexLink"/>
              </w:rPr>
              <w:t>6</w:t>
            </w:r>
            <w:r>
              <w:rPr>
                <w:rStyle w:val="IndexLink"/>
                <w:rtl w:val="true"/>
              </w:rPr>
              <w:t xml:space="preserve">. </w:t>
            </w:r>
            <w:r>
              <w:rPr>
                <w:rStyle w:val="IndexLink"/>
                <w:rtl w:val="true"/>
              </w:rPr>
              <w:t>محمّد بن على الباقر عليهما السلام</w:t>
            </w:r>
            <w:r>
              <w:rPr>
                <w:rStyle w:val="IndexLink"/>
                <w:rtl w:val="true"/>
              </w:rPr>
              <w:tab/>
            </w:r>
            <w:r>
              <w:rPr>
                <w:rStyle w:val="IndexLink"/>
              </w:rPr>
              <w:t>567</w:t>
            </w:r>
          </w:hyperlink>
        </w:p>
        <w:p>
          <w:pPr>
            <w:pStyle w:val="Contents5"/>
            <w:tabs>
              <w:tab w:val="clear" w:pos="7892"/>
              <w:tab w:val="right" w:pos="9026" w:leader="dot"/>
            </w:tabs>
            <w:rPr/>
          </w:pPr>
          <w:hyperlink w:anchor="__RefHeading___Toc466708_1588784861">
            <w:r>
              <w:rPr>
                <w:webHidden/>
                <w:rStyle w:val="IndexLink"/>
              </w:rPr>
              <w:t>7</w:t>
            </w:r>
            <w:r>
              <w:rPr>
                <w:rStyle w:val="IndexLink"/>
                <w:rtl w:val="true"/>
              </w:rPr>
              <w:t xml:space="preserve">. </w:t>
            </w:r>
            <w:r>
              <w:rPr>
                <w:rStyle w:val="IndexLink"/>
                <w:rtl w:val="true"/>
              </w:rPr>
              <w:t>موسي بن جعفر الكاظم عليهما السلام</w:t>
            </w:r>
            <w:r>
              <w:rPr>
                <w:rStyle w:val="IndexLink"/>
                <w:rtl w:val="true"/>
              </w:rPr>
              <w:tab/>
            </w:r>
            <w:r>
              <w:rPr>
                <w:rStyle w:val="IndexLink"/>
              </w:rPr>
              <w:t>569</w:t>
            </w:r>
          </w:hyperlink>
        </w:p>
        <w:p>
          <w:pPr>
            <w:pStyle w:val="Contents5"/>
            <w:tabs>
              <w:tab w:val="clear" w:pos="7892"/>
              <w:tab w:val="right" w:pos="9026" w:leader="dot"/>
            </w:tabs>
            <w:rPr/>
          </w:pPr>
          <w:hyperlink w:anchor="__RefHeading___Toc466710_1588784861">
            <w:r>
              <w:rPr>
                <w:webHidden/>
                <w:rStyle w:val="IndexLink"/>
              </w:rPr>
              <w:t>8</w:t>
            </w:r>
            <w:r>
              <w:rPr>
                <w:rStyle w:val="IndexLink"/>
                <w:rtl w:val="true"/>
              </w:rPr>
              <w:t xml:space="preserve">. </w:t>
            </w:r>
            <w:r>
              <w:rPr>
                <w:rStyle w:val="IndexLink"/>
                <w:rtl w:val="true"/>
              </w:rPr>
              <w:t>أبوهريرة</w:t>
            </w:r>
            <w:r>
              <w:rPr>
                <w:rStyle w:val="IndexLink"/>
                <w:rtl w:val="true"/>
              </w:rPr>
              <w:tab/>
            </w:r>
            <w:r>
              <w:rPr>
                <w:rStyle w:val="IndexLink"/>
              </w:rPr>
              <w:t>571</w:t>
            </w:r>
          </w:hyperlink>
        </w:p>
        <w:p>
          <w:pPr>
            <w:pStyle w:val="Contents4"/>
            <w:tabs>
              <w:tab w:val="clear" w:pos="8176"/>
              <w:tab w:val="right" w:pos="9026" w:leader="dot"/>
            </w:tabs>
            <w:rPr/>
          </w:pPr>
          <w:hyperlink w:anchor="__RefHeading___Toc466712_1588784861">
            <w:r>
              <w:rPr>
                <w:webHidden/>
                <w:rStyle w:val="IndexLink"/>
                <w:rtl w:val="true"/>
              </w:rPr>
              <w:t>الثانى</w:t>
            </w:r>
            <w:r>
              <w:rPr>
                <w:rStyle w:val="IndexLink"/>
                <w:rtl w:val="true"/>
              </w:rPr>
              <w:t xml:space="preserve">: </w:t>
            </w:r>
            <w:r>
              <w:rPr>
                <w:rStyle w:val="IndexLink"/>
                <w:rtl w:val="true"/>
              </w:rPr>
              <w:t>أنّهم الأبرار</w:t>
            </w:r>
            <w:r>
              <w:rPr>
                <w:rStyle w:val="IndexLink"/>
                <w:rtl w:val="true"/>
              </w:rPr>
              <w:tab/>
            </w:r>
            <w:r>
              <w:rPr>
                <w:rStyle w:val="IndexLink"/>
              </w:rPr>
              <w:t>571</w:t>
            </w:r>
          </w:hyperlink>
        </w:p>
        <w:p>
          <w:pPr>
            <w:pStyle w:val="Contents4"/>
            <w:tabs>
              <w:tab w:val="clear" w:pos="8176"/>
              <w:tab w:val="right" w:pos="9026" w:leader="dot"/>
            </w:tabs>
            <w:rPr/>
          </w:pPr>
          <w:hyperlink w:anchor="__RefHeading___Toc466714_1588784861">
            <w:r>
              <w:rPr>
                <w:webHidden/>
                <w:rStyle w:val="IndexLink"/>
                <w:rtl w:val="true"/>
              </w:rPr>
              <w:t>الثالث</w:t>
            </w:r>
            <w:r>
              <w:rPr>
                <w:rStyle w:val="IndexLink"/>
                <w:rtl w:val="true"/>
              </w:rPr>
              <w:t xml:space="preserve">: </w:t>
            </w:r>
            <w:r>
              <w:rPr>
                <w:rStyle w:val="IndexLink"/>
                <w:rtl w:val="true"/>
              </w:rPr>
              <w:t>أنّهم الهادون إلي الحقّ‌، وهم الفرقة الناجية</w:t>
            </w:r>
            <w:r>
              <w:rPr>
                <w:rStyle w:val="IndexLink"/>
                <w:rtl w:val="true"/>
              </w:rPr>
              <w:tab/>
            </w:r>
            <w:r>
              <w:rPr>
                <w:rStyle w:val="IndexLink"/>
              </w:rPr>
              <w:t>572</w:t>
            </w:r>
          </w:hyperlink>
        </w:p>
        <w:p>
          <w:pPr>
            <w:pStyle w:val="Contents4"/>
            <w:tabs>
              <w:tab w:val="clear" w:pos="8176"/>
              <w:tab w:val="right" w:pos="9026" w:leader="dot"/>
            </w:tabs>
            <w:rPr/>
          </w:pPr>
          <w:hyperlink w:anchor="__RefHeading___Toc466716_1588784861">
            <w:r>
              <w:rPr>
                <w:webHidden/>
                <w:rStyle w:val="IndexLink"/>
                <w:rtl w:val="true"/>
              </w:rPr>
              <w:t>الرابع</w:t>
            </w:r>
            <w:r>
              <w:rPr>
                <w:rStyle w:val="IndexLink"/>
                <w:rtl w:val="true"/>
              </w:rPr>
              <w:t xml:space="preserve">: </w:t>
            </w:r>
            <w:r>
              <w:rPr>
                <w:rStyle w:val="IndexLink"/>
                <w:rtl w:val="true"/>
              </w:rPr>
              <w:t>أنّهم علي الهدي</w:t>
            </w:r>
            <w:r>
              <w:rPr>
                <w:rStyle w:val="IndexLink"/>
                <w:rtl w:val="true"/>
              </w:rPr>
              <w:tab/>
            </w:r>
            <w:r>
              <w:rPr>
                <w:rStyle w:val="IndexLink"/>
              </w:rPr>
              <w:t>574</w:t>
            </w:r>
          </w:hyperlink>
        </w:p>
        <w:p>
          <w:pPr>
            <w:pStyle w:val="Contents4"/>
            <w:tabs>
              <w:tab w:val="clear" w:pos="8176"/>
              <w:tab w:val="right" w:pos="9026" w:leader="dot"/>
            </w:tabs>
            <w:rPr/>
          </w:pPr>
          <w:hyperlink w:anchor="__RefHeading___Toc466718_1588784861">
            <w:r>
              <w:rPr>
                <w:webHidden/>
                <w:rStyle w:val="IndexLink"/>
                <w:rtl w:val="true"/>
              </w:rPr>
              <w:t>الخامس</w:t>
            </w:r>
            <w:r>
              <w:rPr>
                <w:rStyle w:val="IndexLink"/>
                <w:rtl w:val="true"/>
              </w:rPr>
              <w:t xml:space="preserve">: </w:t>
            </w:r>
            <w:r>
              <w:rPr>
                <w:rStyle w:val="IndexLink"/>
                <w:rtl w:val="true"/>
              </w:rPr>
              <w:t>أنّهم العالون علي جميع العباد</w:t>
            </w:r>
            <w:r>
              <w:rPr>
                <w:rStyle w:val="IndexLink"/>
                <w:rtl w:val="true"/>
              </w:rPr>
              <w:tab/>
            </w:r>
            <w:r>
              <w:rPr>
                <w:rStyle w:val="IndexLink"/>
              </w:rPr>
              <w:t>575</w:t>
            </w:r>
          </w:hyperlink>
        </w:p>
        <w:p>
          <w:pPr>
            <w:pStyle w:val="Contents4"/>
            <w:tabs>
              <w:tab w:val="clear" w:pos="8176"/>
              <w:tab w:val="right" w:pos="9026" w:leader="dot"/>
            </w:tabs>
            <w:rPr/>
          </w:pPr>
          <w:hyperlink w:anchor="__RefHeading___Toc466720_1588784861">
            <w:r>
              <w:rPr>
                <w:webHidden/>
                <w:rStyle w:val="IndexLink"/>
                <w:rtl w:val="true"/>
              </w:rPr>
              <w:t>السادس</w:t>
            </w:r>
            <w:r>
              <w:rPr>
                <w:rStyle w:val="IndexLink"/>
                <w:rtl w:val="true"/>
              </w:rPr>
              <w:t xml:space="preserve">: </w:t>
            </w:r>
            <w:r>
              <w:rPr>
                <w:rStyle w:val="IndexLink"/>
                <w:rtl w:val="true"/>
              </w:rPr>
              <w:t>أنّهم حرّاس الأرض</w:t>
            </w:r>
            <w:r>
              <w:rPr>
                <w:rStyle w:val="IndexLink"/>
                <w:rtl w:val="true"/>
              </w:rPr>
              <w:tab/>
            </w:r>
            <w:r>
              <w:rPr>
                <w:rStyle w:val="IndexLink"/>
              </w:rPr>
              <w:t>575</w:t>
            </w:r>
          </w:hyperlink>
        </w:p>
        <w:p>
          <w:pPr>
            <w:pStyle w:val="Contents4"/>
            <w:tabs>
              <w:tab w:val="clear" w:pos="8176"/>
              <w:tab w:val="right" w:pos="9026" w:leader="dot"/>
            </w:tabs>
            <w:rPr/>
          </w:pPr>
          <w:hyperlink w:anchor="__RefHeading___Toc466722_1588784861">
            <w:r>
              <w:rPr>
                <w:webHidden/>
                <w:rStyle w:val="IndexLink"/>
                <w:rtl w:val="true"/>
              </w:rPr>
              <w:t>السابع</w:t>
            </w:r>
            <w:r>
              <w:rPr>
                <w:rStyle w:val="IndexLink"/>
                <w:rtl w:val="true"/>
              </w:rPr>
              <w:t xml:space="preserve">: </w:t>
            </w:r>
            <w:r>
              <w:rPr>
                <w:rStyle w:val="IndexLink"/>
                <w:rtl w:val="true"/>
              </w:rPr>
              <w:t>أنّهم المستضعفون فى الأرض، وهم يرثون الأرض ويستخلفونها</w:t>
            </w:r>
            <w:r>
              <w:rPr>
                <w:rStyle w:val="IndexLink"/>
                <w:rtl w:val="true"/>
              </w:rPr>
              <w:tab/>
            </w:r>
            <w:r>
              <w:rPr>
                <w:rStyle w:val="IndexLink"/>
              </w:rPr>
              <w:t>576</w:t>
            </w:r>
          </w:hyperlink>
        </w:p>
        <w:p>
          <w:pPr>
            <w:pStyle w:val="Contents4"/>
            <w:tabs>
              <w:tab w:val="clear" w:pos="8176"/>
              <w:tab w:val="right" w:pos="9026" w:leader="dot"/>
            </w:tabs>
            <w:rPr/>
          </w:pPr>
          <w:hyperlink w:anchor="__RefHeading___Toc466724_1588784861">
            <w:r>
              <w:rPr>
                <w:webHidden/>
                <w:rStyle w:val="IndexLink"/>
                <w:rtl w:val="true"/>
              </w:rPr>
              <w:t>الثامن</w:t>
            </w:r>
            <w:r>
              <w:rPr>
                <w:rStyle w:val="IndexLink"/>
                <w:rtl w:val="true"/>
              </w:rPr>
              <w:t xml:space="preserve">: </w:t>
            </w:r>
            <w:r>
              <w:rPr>
                <w:rStyle w:val="IndexLink"/>
                <w:rtl w:val="true"/>
              </w:rPr>
              <w:t>أنّهم مغفور لهم</w:t>
            </w:r>
            <w:r>
              <w:rPr>
                <w:rStyle w:val="IndexLink"/>
                <w:rtl w:val="true"/>
              </w:rPr>
              <w:tab/>
            </w:r>
            <w:r>
              <w:rPr>
                <w:rStyle w:val="IndexLink"/>
              </w:rPr>
              <w:t>577</w:t>
            </w:r>
          </w:hyperlink>
        </w:p>
        <w:p>
          <w:pPr>
            <w:pStyle w:val="Contents4"/>
            <w:tabs>
              <w:tab w:val="clear" w:pos="8176"/>
              <w:tab w:val="right" w:pos="9026" w:leader="dot"/>
            </w:tabs>
            <w:rPr/>
          </w:pPr>
          <w:hyperlink w:anchor="__RefHeading___Toc466726_1588784861">
            <w:r>
              <w:rPr>
                <w:webHidden/>
                <w:rStyle w:val="IndexLink"/>
                <w:rtl w:val="true"/>
              </w:rPr>
              <w:t>التاسع</w:t>
            </w:r>
            <w:r>
              <w:rPr>
                <w:rStyle w:val="IndexLink"/>
                <w:rtl w:val="true"/>
              </w:rPr>
              <w:t xml:space="preserve">: </w:t>
            </w:r>
            <w:r>
              <w:rPr>
                <w:rStyle w:val="IndexLink"/>
                <w:rtl w:val="true"/>
              </w:rPr>
              <w:t>أنّهم الفائزون يوم القيامة</w:t>
            </w:r>
            <w:r>
              <w:rPr>
                <w:rStyle w:val="IndexLink"/>
                <w:rtl w:val="true"/>
              </w:rPr>
              <w:tab/>
            </w:r>
            <w:r>
              <w:rPr>
                <w:rStyle w:val="IndexLink"/>
              </w:rPr>
              <w:t>578</w:t>
            </w:r>
          </w:hyperlink>
        </w:p>
        <w:p>
          <w:pPr>
            <w:pStyle w:val="Contents4"/>
            <w:tabs>
              <w:tab w:val="clear" w:pos="8176"/>
              <w:tab w:val="right" w:pos="9026" w:leader="dot"/>
            </w:tabs>
            <w:rPr/>
          </w:pPr>
          <w:hyperlink w:anchor="__RefHeading___Toc466728_1588784861">
            <w:r>
              <w:rPr>
                <w:webHidden/>
                <w:rStyle w:val="IndexLink"/>
                <w:rtl w:val="true"/>
              </w:rPr>
              <w:t>العاشر</w:t>
            </w:r>
            <w:r>
              <w:rPr>
                <w:rStyle w:val="IndexLink"/>
                <w:rtl w:val="true"/>
              </w:rPr>
              <w:t xml:space="preserve">: </w:t>
            </w:r>
            <w:r>
              <w:rPr>
                <w:rStyle w:val="IndexLink"/>
                <w:rtl w:val="true"/>
              </w:rPr>
              <w:t>أنّهم ركبان يوم القيامة ولباسهم الحلى والحلل ومن النور</w:t>
            </w:r>
            <w:r>
              <w:rPr>
                <w:rStyle w:val="IndexLink"/>
                <w:rtl w:val="true"/>
              </w:rPr>
              <w:tab/>
            </w:r>
            <w:r>
              <w:rPr>
                <w:rStyle w:val="IndexLink"/>
              </w:rPr>
              <w:t>578</w:t>
            </w:r>
          </w:hyperlink>
        </w:p>
        <w:p>
          <w:pPr>
            <w:pStyle w:val="Contents4"/>
            <w:tabs>
              <w:tab w:val="clear" w:pos="8176"/>
              <w:tab w:val="right" w:pos="9026" w:leader="dot"/>
            </w:tabs>
            <w:rPr/>
          </w:pPr>
          <w:hyperlink w:anchor="__RefHeading___Toc466730_1588784861">
            <w:r>
              <w:rPr>
                <w:webHidden/>
                <w:rStyle w:val="IndexLink"/>
                <w:rtl w:val="true"/>
              </w:rPr>
              <w:t>الحادى عشر</w:t>
            </w:r>
            <w:r>
              <w:rPr>
                <w:rStyle w:val="IndexLink"/>
                <w:rtl w:val="true"/>
              </w:rPr>
              <w:t xml:space="preserve">: </w:t>
            </w:r>
            <w:r>
              <w:rPr>
                <w:rStyle w:val="IndexLink"/>
                <w:rtl w:val="true"/>
              </w:rPr>
              <w:t>أنّهم السابقون إلي ظلّ‌ العرش</w:t>
            </w:r>
            <w:r>
              <w:rPr>
                <w:rStyle w:val="IndexLink"/>
                <w:rtl w:val="true"/>
              </w:rPr>
              <w:tab/>
            </w:r>
            <w:r>
              <w:rPr>
                <w:rStyle w:val="IndexLink"/>
              </w:rPr>
              <w:t>580</w:t>
            </w:r>
          </w:hyperlink>
        </w:p>
        <w:p>
          <w:pPr>
            <w:pStyle w:val="Contents4"/>
            <w:tabs>
              <w:tab w:val="clear" w:pos="8176"/>
              <w:tab w:val="right" w:pos="9026" w:leader="dot"/>
            </w:tabs>
            <w:rPr/>
          </w:pPr>
          <w:hyperlink w:anchor="__RefHeading___Toc466732_1588784861">
            <w:r>
              <w:rPr>
                <w:webHidden/>
                <w:rStyle w:val="IndexLink"/>
                <w:rtl w:val="true"/>
              </w:rPr>
              <w:t>الثانى عشر</w:t>
            </w:r>
            <w:r>
              <w:rPr>
                <w:rStyle w:val="IndexLink"/>
                <w:rtl w:val="true"/>
              </w:rPr>
              <w:t xml:space="preserve">: </w:t>
            </w:r>
            <w:r>
              <w:rPr>
                <w:rStyle w:val="IndexLink"/>
                <w:rtl w:val="true"/>
              </w:rPr>
              <w:t>أنّهم علي منابر من نور</w:t>
            </w:r>
            <w:r>
              <w:rPr>
                <w:rStyle w:val="IndexLink"/>
                <w:rtl w:val="true"/>
              </w:rPr>
              <w:tab/>
            </w:r>
            <w:r>
              <w:rPr>
                <w:rStyle w:val="IndexLink"/>
              </w:rPr>
              <w:t>580</w:t>
            </w:r>
          </w:hyperlink>
        </w:p>
        <w:p>
          <w:pPr>
            <w:pStyle w:val="Contents5"/>
            <w:tabs>
              <w:tab w:val="clear" w:pos="7892"/>
              <w:tab w:val="right" w:pos="9026" w:leader="dot"/>
            </w:tabs>
            <w:rPr/>
          </w:pPr>
          <w:hyperlink w:anchor="__RefHeading___Toc466734_1588784861">
            <w:r>
              <w:rPr>
                <w:webHidden/>
                <w:rStyle w:val="IndexLink"/>
                <w:rtl w:val="true"/>
              </w:rPr>
              <w:t>اشارة</w:t>
            </w:r>
            <w:r>
              <w:rPr>
                <w:rStyle w:val="IndexLink"/>
                <w:rtl w:val="true"/>
              </w:rPr>
              <w:tab/>
            </w:r>
            <w:r>
              <w:rPr>
                <w:rStyle w:val="IndexLink"/>
              </w:rPr>
              <w:t>580</w:t>
            </w:r>
          </w:hyperlink>
        </w:p>
        <w:p>
          <w:pPr>
            <w:pStyle w:val="Contents5"/>
            <w:tabs>
              <w:tab w:val="clear" w:pos="7892"/>
              <w:tab w:val="right" w:pos="9026" w:leader="dot"/>
            </w:tabs>
            <w:rPr/>
          </w:pPr>
          <w:hyperlink w:anchor="__RefHeading___Toc466736_1588784861">
            <w:r>
              <w:rPr>
                <w:webHidden/>
                <w:rStyle w:val="IndexLink"/>
              </w:rPr>
              <w:t>1</w:t>
            </w:r>
            <w:r>
              <w:rPr>
                <w:rStyle w:val="IndexLink"/>
                <w:rtl w:val="true"/>
              </w:rPr>
              <w:t xml:space="preserve">. </w:t>
            </w:r>
            <w:r>
              <w:rPr>
                <w:rStyle w:val="IndexLink"/>
                <w:rtl w:val="true"/>
              </w:rPr>
              <w:t>جابر بن عبدالله</w:t>
            </w:r>
            <w:r>
              <w:rPr>
                <w:rStyle w:val="IndexLink"/>
                <w:rtl w:val="true"/>
              </w:rPr>
              <w:tab/>
            </w:r>
            <w:r>
              <w:rPr>
                <w:rStyle w:val="IndexLink"/>
              </w:rPr>
              <w:t>580</w:t>
            </w:r>
          </w:hyperlink>
        </w:p>
        <w:p>
          <w:pPr>
            <w:pStyle w:val="Contents5"/>
            <w:tabs>
              <w:tab w:val="clear" w:pos="7892"/>
              <w:tab w:val="right" w:pos="9026" w:leader="dot"/>
            </w:tabs>
            <w:rPr/>
          </w:pPr>
          <w:hyperlink w:anchor="__RefHeading___Toc466738_1588784861">
            <w:r>
              <w:rPr>
                <w:webHidden/>
                <w:rStyle w:val="IndexLink"/>
              </w:rPr>
              <w:t>2</w:t>
            </w:r>
            <w:r>
              <w:rPr>
                <w:rStyle w:val="IndexLink"/>
                <w:rtl w:val="true"/>
              </w:rPr>
              <w:t xml:space="preserve">. </w:t>
            </w:r>
            <w:r>
              <w:rPr>
                <w:rStyle w:val="IndexLink"/>
                <w:rtl w:val="true"/>
              </w:rPr>
              <w:t>أبوسعيد الخدرى</w:t>
            </w:r>
            <w:r>
              <w:rPr>
                <w:rStyle w:val="IndexLink"/>
                <w:rtl w:val="true"/>
              </w:rPr>
              <w:tab/>
            </w:r>
            <w:r>
              <w:rPr>
                <w:rStyle w:val="IndexLink"/>
              </w:rPr>
              <w:t>581</w:t>
            </w:r>
          </w:hyperlink>
        </w:p>
        <w:p>
          <w:pPr>
            <w:pStyle w:val="Contents5"/>
            <w:tabs>
              <w:tab w:val="clear" w:pos="7892"/>
              <w:tab w:val="right" w:pos="9026" w:leader="dot"/>
            </w:tabs>
            <w:rPr/>
          </w:pPr>
          <w:hyperlink w:anchor="__RefHeading___Toc466740_1588784861">
            <w:r>
              <w:rPr>
                <w:webHidden/>
                <w:rStyle w:val="IndexLink"/>
              </w:rPr>
              <w:t>3</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582</w:t>
            </w:r>
          </w:hyperlink>
        </w:p>
        <w:p>
          <w:pPr>
            <w:pStyle w:val="Contents5"/>
            <w:tabs>
              <w:tab w:val="clear" w:pos="7892"/>
              <w:tab w:val="right" w:pos="9026" w:leader="dot"/>
            </w:tabs>
            <w:rPr/>
          </w:pPr>
          <w:hyperlink w:anchor="__RefHeading___Toc466742_1588784861">
            <w:r>
              <w:rPr>
                <w:webHidden/>
                <w:rStyle w:val="IndexLink"/>
              </w:rPr>
              <w:t>4</w:t>
            </w:r>
            <w:r>
              <w:rPr>
                <w:rStyle w:val="IndexLink"/>
                <w:rtl w:val="true"/>
              </w:rPr>
              <w:t xml:space="preserve">. </w:t>
            </w:r>
            <w:r>
              <w:rPr>
                <w:rStyle w:val="IndexLink"/>
                <w:rtl w:val="true"/>
              </w:rPr>
              <w:t>ما ورد مرسلاً</w:t>
            </w:r>
            <w:r>
              <w:rPr>
                <w:rStyle w:val="IndexLink"/>
                <w:rtl w:val="true"/>
              </w:rPr>
              <w:tab/>
            </w:r>
            <w:r>
              <w:rPr>
                <w:rStyle w:val="IndexLink"/>
              </w:rPr>
              <w:t>583</w:t>
            </w:r>
          </w:hyperlink>
        </w:p>
        <w:p>
          <w:pPr>
            <w:pStyle w:val="Contents4"/>
            <w:tabs>
              <w:tab w:val="clear" w:pos="8176"/>
              <w:tab w:val="right" w:pos="9026" w:leader="dot"/>
            </w:tabs>
            <w:rPr/>
          </w:pPr>
          <w:hyperlink w:anchor="__RefHeading___Toc466744_1588784861">
            <w:r>
              <w:rPr>
                <w:webHidden/>
                <w:rStyle w:val="IndexLink"/>
                <w:rtl w:val="true"/>
              </w:rPr>
              <w:t>الثالث عشر</w:t>
            </w:r>
            <w:r>
              <w:rPr>
                <w:rStyle w:val="IndexLink"/>
                <w:rtl w:val="true"/>
              </w:rPr>
              <w:t xml:space="preserve">: </w:t>
            </w:r>
            <w:r>
              <w:rPr>
                <w:rStyle w:val="IndexLink"/>
                <w:rtl w:val="true"/>
              </w:rPr>
              <w:t>أنّ‌ لهم الشفاعة</w:t>
            </w:r>
            <w:r>
              <w:rPr>
                <w:rStyle w:val="IndexLink"/>
                <w:rtl w:val="true"/>
              </w:rPr>
              <w:tab/>
            </w:r>
            <w:r>
              <w:rPr>
                <w:rStyle w:val="IndexLink"/>
              </w:rPr>
              <w:t>584</w:t>
            </w:r>
          </w:hyperlink>
        </w:p>
        <w:p>
          <w:pPr>
            <w:pStyle w:val="Contents5"/>
            <w:tabs>
              <w:tab w:val="clear" w:pos="7892"/>
              <w:tab w:val="right" w:pos="9026" w:leader="dot"/>
            </w:tabs>
            <w:rPr/>
          </w:pPr>
          <w:hyperlink w:anchor="__RefHeading___Toc466746_1588784861">
            <w:r>
              <w:rPr>
                <w:webHidden/>
                <w:rStyle w:val="IndexLink"/>
                <w:rtl w:val="true"/>
              </w:rPr>
              <w:t>اشارة</w:t>
            </w:r>
            <w:r>
              <w:rPr>
                <w:rStyle w:val="IndexLink"/>
                <w:rtl w:val="true"/>
              </w:rPr>
              <w:tab/>
            </w:r>
            <w:r>
              <w:rPr>
                <w:rStyle w:val="IndexLink"/>
              </w:rPr>
              <w:t>584</w:t>
            </w:r>
          </w:hyperlink>
        </w:p>
        <w:p>
          <w:pPr>
            <w:pStyle w:val="Contents5"/>
            <w:tabs>
              <w:tab w:val="clear" w:pos="7892"/>
              <w:tab w:val="right" w:pos="9026" w:leader="dot"/>
            </w:tabs>
            <w:rPr/>
          </w:pPr>
          <w:hyperlink w:anchor="__RefHeading___Toc466748_1588784861">
            <w:r>
              <w:rPr>
                <w:webHidden/>
                <w:rStyle w:val="IndexLink"/>
              </w:rPr>
              <w:t>1</w:t>
            </w:r>
            <w:r>
              <w:rPr>
                <w:rStyle w:val="IndexLink"/>
                <w:rtl w:val="true"/>
              </w:rPr>
              <w:t xml:space="preserve">. </w:t>
            </w:r>
            <w:r>
              <w:rPr>
                <w:rStyle w:val="IndexLink"/>
                <w:rtl w:val="true"/>
              </w:rPr>
              <w:t>جابر بن عبدالله</w:t>
            </w:r>
            <w:r>
              <w:rPr>
                <w:rStyle w:val="IndexLink"/>
                <w:rtl w:val="true"/>
              </w:rPr>
              <w:tab/>
            </w:r>
            <w:r>
              <w:rPr>
                <w:rStyle w:val="IndexLink"/>
              </w:rPr>
              <w:t>584</w:t>
            </w:r>
          </w:hyperlink>
        </w:p>
        <w:p>
          <w:pPr>
            <w:pStyle w:val="Contents5"/>
            <w:tabs>
              <w:tab w:val="clear" w:pos="7892"/>
              <w:tab w:val="right" w:pos="9026" w:leader="dot"/>
            </w:tabs>
            <w:rPr/>
          </w:pPr>
          <w:hyperlink w:anchor="__RefHeading___Toc466750_1588784861">
            <w:r>
              <w:rPr>
                <w:webHidden/>
                <w:rStyle w:val="IndexLink"/>
              </w:rPr>
              <w:t>2</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584</w:t>
            </w:r>
          </w:hyperlink>
        </w:p>
        <w:p>
          <w:pPr>
            <w:pStyle w:val="Contents4"/>
            <w:tabs>
              <w:tab w:val="clear" w:pos="8176"/>
              <w:tab w:val="right" w:pos="9026" w:leader="dot"/>
            </w:tabs>
            <w:rPr/>
          </w:pPr>
          <w:hyperlink w:anchor="__RefHeading___Toc466752_1588784861">
            <w:r>
              <w:rPr>
                <w:webHidden/>
                <w:rStyle w:val="IndexLink"/>
                <w:rtl w:val="true"/>
              </w:rPr>
              <w:t>الرابع عشر</w:t>
            </w:r>
            <w:r>
              <w:rPr>
                <w:rStyle w:val="IndexLink"/>
                <w:rtl w:val="true"/>
              </w:rPr>
              <w:t xml:space="preserve">: </w:t>
            </w:r>
            <w:r>
              <w:rPr>
                <w:rStyle w:val="IndexLink"/>
                <w:rtl w:val="true"/>
              </w:rPr>
              <w:t>أنّهم يوم القيامة راضون مرضيّون، رواء مرويّون</w:t>
            </w:r>
            <w:r>
              <w:rPr>
                <w:rStyle w:val="IndexLink"/>
                <w:rtl w:val="true"/>
              </w:rPr>
              <w:tab/>
            </w:r>
            <w:r>
              <w:rPr>
                <w:rStyle w:val="IndexLink"/>
              </w:rPr>
              <w:t>585</w:t>
            </w:r>
          </w:hyperlink>
        </w:p>
        <w:p>
          <w:pPr>
            <w:pStyle w:val="Contents4"/>
            <w:tabs>
              <w:tab w:val="clear" w:pos="8176"/>
              <w:tab w:val="right" w:pos="9026" w:leader="dot"/>
            </w:tabs>
            <w:rPr/>
          </w:pPr>
          <w:hyperlink w:anchor="__RefHeading___Toc466754_1588784861">
            <w:r>
              <w:rPr>
                <w:webHidden/>
                <w:rStyle w:val="IndexLink"/>
                <w:rtl w:val="true"/>
              </w:rPr>
              <w:t>الخامس عشر</w:t>
            </w:r>
            <w:r>
              <w:rPr>
                <w:rStyle w:val="IndexLink"/>
                <w:rtl w:val="true"/>
              </w:rPr>
              <w:t xml:space="preserve">: </w:t>
            </w:r>
            <w:r>
              <w:rPr>
                <w:rStyle w:val="IndexLink"/>
                <w:rtl w:val="true"/>
              </w:rPr>
              <w:t>أنّهم فى الجنّة، يدخلون فيها بغير حساب</w:t>
            </w:r>
            <w:r>
              <w:rPr>
                <w:rStyle w:val="IndexLink"/>
                <w:rtl w:val="true"/>
              </w:rPr>
              <w:tab/>
            </w:r>
            <w:r>
              <w:rPr>
                <w:rStyle w:val="IndexLink"/>
              </w:rPr>
              <w:t>585</w:t>
            </w:r>
          </w:hyperlink>
        </w:p>
        <w:p>
          <w:pPr>
            <w:pStyle w:val="Contents5"/>
            <w:tabs>
              <w:tab w:val="clear" w:pos="7892"/>
              <w:tab w:val="right" w:pos="9026" w:leader="dot"/>
            </w:tabs>
            <w:rPr/>
          </w:pPr>
          <w:hyperlink w:anchor="__RefHeading___Toc466756_1588784861">
            <w:r>
              <w:rPr>
                <w:webHidden/>
                <w:rStyle w:val="IndexLink"/>
                <w:rtl w:val="true"/>
              </w:rPr>
              <w:t>اشارة</w:t>
            </w:r>
            <w:r>
              <w:rPr>
                <w:rStyle w:val="IndexLink"/>
                <w:rtl w:val="true"/>
              </w:rPr>
              <w:tab/>
            </w:r>
            <w:r>
              <w:rPr>
                <w:rStyle w:val="IndexLink"/>
              </w:rPr>
              <w:t>585</w:t>
            </w:r>
          </w:hyperlink>
        </w:p>
        <w:p>
          <w:pPr>
            <w:pStyle w:val="Contents5"/>
            <w:tabs>
              <w:tab w:val="clear" w:pos="7892"/>
              <w:tab w:val="right" w:pos="9026" w:leader="dot"/>
            </w:tabs>
            <w:rPr/>
          </w:pPr>
          <w:hyperlink w:anchor="__RefHeading___Toc466758_1588784861">
            <w:r>
              <w:rPr>
                <w:webHidden/>
                <w:rStyle w:val="IndexLink"/>
              </w:rPr>
              <w:t>1</w:t>
            </w:r>
            <w:r>
              <w:rPr>
                <w:rStyle w:val="IndexLink"/>
                <w:rtl w:val="true"/>
              </w:rPr>
              <w:t xml:space="preserve">. </w:t>
            </w:r>
            <w:r>
              <w:rPr>
                <w:rStyle w:val="IndexLink"/>
                <w:rtl w:val="true"/>
              </w:rPr>
              <w:t>أنس بن مالك</w:t>
            </w:r>
            <w:r>
              <w:rPr>
                <w:rStyle w:val="IndexLink"/>
                <w:rtl w:val="true"/>
              </w:rPr>
              <w:tab/>
            </w:r>
            <w:r>
              <w:rPr>
                <w:rStyle w:val="IndexLink"/>
              </w:rPr>
              <w:t>586</w:t>
            </w:r>
          </w:hyperlink>
        </w:p>
        <w:p>
          <w:pPr>
            <w:pStyle w:val="Contents5"/>
            <w:tabs>
              <w:tab w:val="clear" w:pos="7892"/>
              <w:tab w:val="right" w:pos="9026" w:leader="dot"/>
            </w:tabs>
            <w:rPr/>
          </w:pPr>
          <w:hyperlink w:anchor="__RefHeading___Toc466760_1588784861">
            <w:r>
              <w:rPr>
                <w:webHidden/>
                <w:rStyle w:val="IndexLink"/>
              </w:rPr>
              <w:t>2</w:t>
            </w:r>
            <w:r>
              <w:rPr>
                <w:rStyle w:val="IndexLink"/>
                <w:rtl w:val="true"/>
              </w:rPr>
              <w:t xml:space="preserve">. </w:t>
            </w:r>
            <w:r>
              <w:rPr>
                <w:rStyle w:val="IndexLink"/>
                <w:rtl w:val="true"/>
              </w:rPr>
              <w:t>الحسين بن على عليه السلام</w:t>
            </w:r>
            <w:r>
              <w:rPr>
                <w:rStyle w:val="IndexLink"/>
                <w:rtl w:val="true"/>
              </w:rPr>
              <w:tab/>
            </w:r>
            <w:r>
              <w:rPr>
                <w:rStyle w:val="IndexLink"/>
              </w:rPr>
              <w:t>588</w:t>
            </w:r>
          </w:hyperlink>
        </w:p>
        <w:p>
          <w:pPr>
            <w:pStyle w:val="Contents5"/>
            <w:tabs>
              <w:tab w:val="clear" w:pos="7892"/>
              <w:tab w:val="right" w:pos="9026" w:leader="dot"/>
            </w:tabs>
            <w:rPr/>
          </w:pPr>
          <w:hyperlink w:anchor="__RefHeading___Toc466762_1588784861">
            <w:r>
              <w:rPr>
                <w:webHidden/>
                <w:rStyle w:val="IndexLink"/>
              </w:rPr>
              <w:t>3</w:t>
            </w:r>
            <w:r>
              <w:rPr>
                <w:rStyle w:val="IndexLink"/>
                <w:rtl w:val="true"/>
              </w:rPr>
              <w:t xml:space="preserve">. </w:t>
            </w:r>
            <w:r>
              <w:rPr>
                <w:rStyle w:val="IndexLink"/>
                <w:rtl w:val="true"/>
              </w:rPr>
              <w:t>أبورافع</w:t>
            </w:r>
            <w:r>
              <w:rPr>
                <w:rStyle w:val="IndexLink"/>
                <w:rtl w:val="true"/>
              </w:rPr>
              <w:tab/>
            </w:r>
            <w:r>
              <w:rPr>
                <w:rStyle w:val="IndexLink"/>
              </w:rPr>
              <w:t>588</w:t>
            </w:r>
          </w:hyperlink>
        </w:p>
        <w:p>
          <w:pPr>
            <w:pStyle w:val="Contents5"/>
            <w:tabs>
              <w:tab w:val="clear" w:pos="7892"/>
              <w:tab w:val="right" w:pos="9026" w:leader="dot"/>
            </w:tabs>
            <w:rPr/>
          </w:pPr>
          <w:hyperlink w:anchor="__RefHeading___Toc466764_1588784861">
            <w:r>
              <w:rPr>
                <w:webHidden/>
                <w:rStyle w:val="IndexLink"/>
              </w:rPr>
              <w:t>4</w:t>
            </w:r>
            <w:r>
              <w:rPr>
                <w:rStyle w:val="IndexLink"/>
                <w:rtl w:val="true"/>
              </w:rPr>
              <w:t xml:space="preserve">. </w:t>
            </w:r>
            <w:r>
              <w:rPr>
                <w:rStyle w:val="IndexLink"/>
                <w:rtl w:val="true"/>
              </w:rPr>
              <w:t>سلمان الفارسى</w:t>
            </w:r>
            <w:r>
              <w:rPr>
                <w:rStyle w:val="IndexLink"/>
                <w:rtl w:val="true"/>
              </w:rPr>
              <w:tab/>
            </w:r>
            <w:r>
              <w:rPr>
                <w:rStyle w:val="IndexLink"/>
              </w:rPr>
              <w:t>589</w:t>
            </w:r>
          </w:hyperlink>
        </w:p>
        <w:p>
          <w:pPr>
            <w:pStyle w:val="Contents5"/>
            <w:tabs>
              <w:tab w:val="clear" w:pos="7892"/>
              <w:tab w:val="right" w:pos="9026" w:leader="dot"/>
            </w:tabs>
            <w:rPr/>
          </w:pPr>
          <w:hyperlink w:anchor="__RefHeading___Toc466766_1588784861">
            <w:r>
              <w:rPr>
                <w:webHidden/>
                <w:rStyle w:val="IndexLink"/>
              </w:rPr>
              <w:t>5</w:t>
            </w:r>
            <w:r>
              <w:rPr>
                <w:rStyle w:val="IndexLink"/>
                <w:rtl w:val="true"/>
              </w:rPr>
              <w:t xml:space="preserve">. </w:t>
            </w:r>
            <w:r>
              <w:rPr>
                <w:rStyle w:val="IndexLink"/>
                <w:rtl w:val="true"/>
              </w:rPr>
              <w:t>امّ‌سلمة</w:t>
            </w:r>
            <w:r>
              <w:rPr>
                <w:rStyle w:val="IndexLink"/>
                <w:rtl w:val="true"/>
              </w:rPr>
              <w:tab/>
            </w:r>
            <w:r>
              <w:rPr>
                <w:rStyle w:val="IndexLink"/>
              </w:rPr>
              <w:t>589</w:t>
            </w:r>
          </w:hyperlink>
        </w:p>
        <w:p>
          <w:pPr>
            <w:pStyle w:val="Contents5"/>
            <w:tabs>
              <w:tab w:val="clear" w:pos="7892"/>
              <w:tab w:val="right" w:pos="9026" w:leader="dot"/>
            </w:tabs>
            <w:rPr/>
          </w:pPr>
          <w:hyperlink w:anchor="__RefHeading___Toc466768_1588784861">
            <w:r>
              <w:rPr>
                <w:webHidden/>
                <w:rStyle w:val="IndexLink"/>
              </w:rPr>
              <w:t>6</w:t>
            </w:r>
            <w:r>
              <w:rPr>
                <w:rStyle w:val="IndexLink"/>
                <w:rtl w:val="true"/>
              </w:rPr>
              <w:t xml:space="preserve">. </w:t>
            </w:r>
            <w:r>
              <w:rPr>
                <w:rStyle w:val="IndexLink"/>
                <w:rtl w:val="true"/>
              </w:rPr>
              <w:t>عائشة</w:t>
            </w:r>
            <w:r>
              <w:rPr>
                <w:rStyle w:val="IndexLink"/>
                <w:rtl w:val="true"/>
              </w:rPr>
              <w:tab/>
            </w:r>
            <w:r>
              <w:rPr>
                <w:rStyle w:val="IndexLink"/>
              </w:rPr>
              <w:t>591</w:t>
            </w:r>
          </w:hyperlink>
        </w:p>
        <w:p>
          <w:pPr>
            <w:pStyle w:val="Contents5"/>
            <w:tabs>
              <w:tab w:val="clear" w:pos="7892"/>
              <w:tab w:val="right" w:pos="9026" w:leader="dot"/>
            </w:tabs>
            <w:rPr/>
          </w:pPr>
          <w:hyperlink w:anchor="__RefHeading___Toc466770_1588784861">
            <w:r>
              <w:rPr>
                <w:webHidden/>
                <w:rStyle w:val="IndexLink"/>
              </w:rPr>
              <w:t>7</w:t>
            </w:r>
            <w:r>
              <w:rPr>
                <w:rStyle w:val="IndexLink"/>
                <w:rtl w:val="true"/>
              </w:rPr>
              <w:t xml:space="preserve">. </w:t>
            </w:r>
            <w:r>
              <w:rPr>
                <w:rStyle w:val="IndexLink"/>
                <w:rtl w:val="true"/>
              </w:rPr>
              <w:t>عبدالله بن عبّاس</w:t>
            </w:r>
            <w:r>
              <w:rPr>
                <w:rStyle w:val="IndexLink"/>
                <w:rtl w:val="true"/>
              </w:rPr>
              <w:tab/>
            </w:r>
            <w:r>
              <w:rPr>
                <w:rStyle w:val="IndexLink"/>
              </w:rPr>
              <w:t>592</w:t>
            </w:r>
          </w:hyperlink>
        </w:p>
        <w:p>
          <w:pPr>
            <w:pStyle w:val="Contents5"/>
            <w:tabs>
              <w:tab w:val="clear" w:pos="7892"/>
              <w:tab w:val="right" w:pos="9026" w:leader="dot"/>
            </w:tabs>
            <w:rPr/>
          </w:pPr>
          <w:hyperlink w:anchor="__RefHeading___Toc466772_1588784861">
            <w:r>
              <w:rPr>
                <w:webHidden/>
                <w:rStyle w:val="IndexLink"/>
              </w:rPr>
              <w:t>8</w:t>
            </w:r>
            <w:r>
              <w:rPr>
                <w:rStyle w:val="IndexLink"/>
                <w:rtl w:val="true"/>
              </w:rPr>
              <w:t xml:space="preserve">. </w:t>
            </w:r>
            <w:r>
              <w:rPr>
                <w:rStyle w:val="IndexLink"/>
                <w:rtl w:val="true"/>
              </w:rPr>
              <w:t>عبدالله بن عمر</w:t>
            </w:r>
            <w:r>
              <w:rPr>
                <w:rStyle w:val="IndexLink"/>
                <w:rtl w:val="true"/>
              </w:rPr>
              <w:tab/>
            </w:r>
            <w:r>
              <w:rPr>
                <w:rStyle w:val="IndexLink"/>
              </w:rPr>
              <w:t>594</w:t>
            </w:r>
          </w:hyperlink>
        </w:p>
        <w:p>
          <w:pPr>
            <w:pStyle w:val="Contents5"/>
            <w:tabs>
              <w:tab w:val="clear" w:pos="7892"/>
              <w:tab w:val="right" w:pos="9026" w:leader="dot"/>
            </w:tabs>
            <w:rPr/>
          </w:pPr>
          <w:hyperlink w:anchor="__RefHeading___Toc466774_1588784861">
            <w:r>
              <w:rPr>
                <w:webHidden/>
                <w:rStyle w:val="IndexLink"/>
              </w:rPr>
              <w:t>9</w:t>
            </w:r>
            <w:r>
              <w:rPr>
                <w:rStyle w:val="IndexLink"/>
                <w:rtl w:val="true"/>
              </w:rPr>
              <w:t xml:space="preserve">. </w:t>
            </w:r>
            <w:r>
              <w:rPr>
                <w:rStyle w:val="IndexLink"/>
                <w:rtl w:val="true"/>
              </w:rPr>
              <w:t>عبدالله بن مسعود</w:t>
            </w:r>
            <w:r>
              <w:rPr>
                <w:rStyle w:val="IndexLink"/>
                <w:rtl w:val="true"/>
              </w:rPr>
              <w:tab/>
            </w:r>
            <w:r>
              <w:rPr>
                <w:rStyle w:val="IndexLink"/>
              </w:rPr>
              <w:t>596</w:t>
            </w:r>
          </w:hyperlink>
        </w:p>
        <w:p>
          <w:pPr>
            <w:pStyle w:val="Contents5"/>
            <w:tabs>
              <w:tab w:val="clear" w:pos="7892"/>
              <w:tab w:val="right" w:pos="9026" w:leader="dot"/>
            </w:tabs>
            <w:rPr/>
          </w:pPr>
          <w:hyperlink w:anchor="__RefHeading___Toc466776_1588784861">
            <w:r>
              <w:rPr>
                <w:webHidden/>
                <w:rStyle w:val="IndexLink"/>
              </w:rPr>
              <w:t>10</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596</w:t>
            </w:r>
          </w:hyperlink>
        </w:p>
        <w:p>
          <w:pPr>
            <w:pStyle w:val="Contents5"/>
            <w:tabs>
              <w:tab w:val="clear" w:pos="7892"/>
              <w:tab w:val="right" w:pos="9026" w:leader="dot"/>
            </w:tabs>
            <w:rPr/>
          </w:pPr>
          <w:hyperlink w:anchor="__RefHeading___Toc466778_1588784861">
            <w:r>
              <w:rPr>
                <w:webHidden/>
                <w:rStyle w:val="IndexLink"/>
              </w:rPr>
              <w:t>11</w:t>
            </w:r>
            <w:r>
              <w:rPr>
                <w:rStyle w:val="IndexLink"/>
                <w:rtl w:val="true"/>
              </w:rPr>
              <w:t xml:space="preserve">. </w:t>
            </w:r>
            <w:r>
              <w:rPr>
                <w:rStyle w:val="IndexLink"/>
                <w:rtl w:val="true"/>
              </w:rPr>
              <w:t>فاطمة بنت رسول الله صلي الله عليه وآله وسلم</w:t>
            </w:r>
            <w:r>
              <w:rPr>
                <w:rStyle w:val="IndexLink"/>
                <w:rtl w:val="true"/>
              </w:rPr>
              <w:tab/>
            </w:r>
            <w:r>
              <w:rPr>
                <w:rStyle w:val="IndexLink"/>
              </w:rPr>
              <w:t>603</w:t>
            </w:r>
          </w:hyperlink>
        </w:p>
        <w:p>
          <w:pPr>
            <w:pStyle w:val="Contents5"/>
            <w:tabs>
              <w:tab w:val="clear" w:pos="7892"/>
              <w:tab w:val="right" w:pos="9026" w:leader="dot"/>
            </w:tabs>
            <w:rPr/>
          </w:pPr>
          <w:hyperlink w:anchor="__RefHeading___Toc466780_1588784861">
            <w:r>
              <w:rPr>
                <w:webHidden/>
                <w:rStyle w:val="IndexLink"/>
              </w:rPr>
              <w:t>12</w:t>
            </w:r>
            <w:r>
              <w:rPr>
                <w:rStyle w:val="IndexLink"/>
                <w:rtl w:val="true"/>
              </w:rPr>
              <w:t xml:space="preserve">. </w:t>
            </w:r>
            <w:r>
              <w:rPr>
                <w:rStyle w:val="IndexLink"/>
                <w:rtl w:val="true"/>
              </w:rPr>
              <w:t>محمّد بن على الباقر عليهما السلام</w:t>
            </w:r>
            <w:r>
              <w:rPr>
                <w:rStyle w:val="IndexLink"/>
                <w:rtl w:val="true"/>
              </w:rPr>
              <w:tab/>
            </w:r>
            <w:r>
              <w:rPr>
                <w:rStyle w:val="IndexLink"/>
              </w:rPr>
              <w:t>603</w:t>
            </w:r>
          </w:hyperlink>
        </w:p>
        <w:p>
          <w:pPr>
            <w:pStyle w:val="Contents5"/>
            <w:tabs>
              <w:tab w:val="clear" w:pos="7892"/>
              <w:tab w:val="right" w:pos="9026" w:leader="dot"/>
            </w:tabs>
            <w:rPr/>
          </w:pPr>
          <w:hyperlink w:anchor="__RefHeading___Toc466782_1588784861">
            <w:r>
              <w:rPr>
                <w:webHidden/>
                <w:rStyle w:val="IndexLink"/>
              </w:rPr>
              <w:t>13</w:t>
            </w:r>
            <w:r>
              <w:rPr>
                <w:rStyle w:val="IndexLink"/>
                <w:rtl w:val="true"/>
              </w:rPr>
              <w:t xml:space="preserve">. </w:t>
            </w:r>
            <w:r>
              <w:rPr>
                <w:rStyle w:val="IndexLink"/>
                <w:rtl w:val="true"/>
              </w:rPr>
              <w:t>أبوهريرة</w:t>
            </w:r>
            <w:r>
              <w:rPr>
                <w:rStyle w:val="IndexLink"/>
                <w:rtl w:val="true"/>
              </w:rPr>
              <w:tab/>
            </w:r>
            <w:r>
              <w:rPr>
                <w:rStyle w:val="IndexLink"/>
              </w:rPr>
              <w:t>604</w:t>
            </w:r>
          </w:hyperlink>
        </w:p>
        <w:p>
          <w:pPr>
            <w:pStyle w:val="Contents5"/>
            <w:tabs>
              <w:tab w:val="clear" w:pos="7892"/>
              <w:tab w:val="right" w:pos="9026" w:leader="dot"/>
            </w:tabs>
            <w:rPr/>
          </w:pPr>
          <w:hyperlink w:anchor="__RefHeading___Toc466784_1588784861">
            <w:r>
              <w:rPr>
                <w:webHidden/>
                <w:rStyle w:val="IndexLink"/>
              </w:rPr>
              <w:t>14</w:t>
            </w:r>
            <w:r>
              <w:rPr>
                <w:rStyle w:val="IndexLink"/>
                <w:rtl w:val="true"/>
              </w:rPr>
              <w:t xml:space="preserve">. </w:t>
            </w:r>
            <w:r>
              <w:rPr>
                <w:rStyle w:val="IndexLink"/>
                <w:rtl w:val="true"/>
              </w:rPr>
              <w:t>ما ورد مرسلاً</w:t>
            </w:r>
            <w:r>
              <w:rPr>
                <w:rStyle w:val="IndexLink"/>
                <w:rtl w:val="true"/>
              </w:rPr>
              <w:tab/>
            </w:r>
            <w:r>
              <w:rPr>
                <w:rStyle w:val="IndexLink"/>
              </w:rPr>
              <w:t>605</w:t>
            </w:r>
          </w:hyperlink>
        </w:p>
        <w:p>
          <w:pPr>
            <w:pStyle w:val="Contents4"/>
            <w:tabs>
              <w:tab w:val="clear" w:pos="8176"/>
              <w:tab w:val="right" w:pos="9026" w:leader="dot"/>
            </w:tabs>
            <w:rPr/>
          </w:pPr>
          <w:hyperlink w:anchor="__RefHeading___Toc466786_1588784861">
            <w:r>
              <w:rPr>
                <w:webHidden/>
                <w:rStyle w:val="IndexLink"/>
                <w:rtl w:val="true"/>
              </w:rPr>
              <w:t>السادس عشر</w:t>
            </w:r>
            <w:r>
              <w:rPr>
                <w:rStyle w:val="IndexLink"/>
                <w:rtl w:val="true"/>
              </w:rPr>
              <w:t xml:space="preserve">: </w:t>
            </w:r>
            <w:r>
              <w:rPr>
                <w:rStyle w:val="IndexLink"/>
                <w:rtl w:val="true"/>
              </w:rPr>
              <w:t>أنّهم جيران النبىّ‌ صلي الله عليه وآله وسلم ومعه فى الجنّة</w:t>
            </w:r>
            <w:r>
              <w:rPr>
                <w:rStyle w:val="IndexLink"/>
                <w:rtl w:val="true"/>
              </w:rPr>
              <w:tab/>
            </w:r>
            <w:r>
              <w:rPr>
                <w:rStyle w:val="IndexLink"/>
              </w:rPr>
              <w:t>605</w:t>
            </w:r>
          </w:hyperlink>
        </w:p>
        <w:p>
          <w:pPr>
            <w:pStyle w:val="Contents5"/>
            <w:tabs>
              <w:tab w:val="clear" w:pos="7892"/>
              <w:tab w:val="right" w:pos="9026" w:leader="dot"/>
            </w:tabs>
            <w:rPr/>
          </w:pPr>
          <w:hyperlink w:anchor="__RefHeading___Toc466788_1588784861">
            <w:r>
              <w:rPr>
                <w:webHidden/>
                <w:rStyle w:val="IndexLink"/>
                <w:rtl w:val="true"/>
              </w:rPr>
              <w:t>اشارة</w:t>
            </w:r>
            <w:r>
              <w:rPr>
                <w:rStyle w:val="IndexLink"/>
                <w:rtl w:val="true"/>
              </w:rPr>
              <w:tab/>
            </w:r>
            <w:r>
              <w:rPr>
                <w:rStyle w:val="IndexLink"/>
              </w:rPr>
              <w:t>605</w:t>
            </w:r>
          </w:hyperlink>
        </w:p>
        <w:p>
          <w:pPr>
            <w:pStyle w:val="Contents5"/>
            <w:tabs>
              <w:tab w:val="clear" w:pos="7892"/>
              <w:tab w:val="right" w:pos="9026" w:leader="dot"/>
            </w:tabs>
            <w:rPr/>
          </w:pPr>
          <w:hyperlink w:anchor="__RefHeading___Toc466790_1588784861">
            <w:r>
              <w:rPr>
                <w:webHidden/>
                <w:rStyle w:val="IndexLink"/>
              </w:rPr>
              <w:t>1</w:t>
            </w:r>
            <w:r>
              <w:rPr>
                <w:rStyle w:val="IndexLink"/>
                <w:rtl w:val="true"/>
              </w:rPr>
              <w:t xml:space="preserve">. </w:t>
            </w:r>
            <w:r>
              <w:rPr>
                <w:rStyle w:val="IndexLink"/>
                <w:rtl w:val="true"/>
              </w:rPr>
              <w:t>جابر بن عبدالله</w:t>
            </w:r>
            <w:r>
              <w:rPr>
                <w:rStyle w:val="IndexLink"/>
                <w:rtl w:val="true"/>
              </w:rPr>
              <w:tab/>
            </w:r>
            <w:r>
              <w:rPr>
                <w:rStyle w:val="IndexLink"/>
              </w:rPr>
              <w:t>605</w:t>
            </w:r>
          </w:hyperlink>
        </w:p>
        <w:p>
          <w:pPr>
            <w:pStyle w:val="Contents5"/>
            <w:tabs>
              <w:tab w:val="clear" w:pos="7892"/>
              <w:tab w:val="right" w:pos="9026" w:leader="dot"/>
            </w:tabs>
            <w:rPr/>
          </w:pPr>
          <w:hyperlink w:anchor="__RefHeading___Toc466792_1588784861">
            <w:r>
              <w:rPr>
                <w:webHidden/>
                <w:rStyle w:val="IndexLink"/>
              </w:rPr>
              <w:t>2</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606</w:t>
            </w:r>
          </w:hyperlink>
        </w:p>
        <w:p>
          <w:pPr>
            <w:pStyle w:val="Contents5"/>
            <w:tabs>
              <w:tab w:val="clear" w:pos="7892"/>
              <w:tab w:val="right" w:pos="9026" w:leader="dot"/>
            </w:tabs>
            <w:rPr/>
          </w:pPr>
          <w:hyperlink w:anchor="__RefHeading___Toc466794_1588784861">
            <w:r>
              <w:rPr>
                <w:webHidden/>
                <w:rStyle w:val="IndexLink"/>
              </w:rPr>
              <w:t>3</w:t>
            </w:r>
            <w:r>
              <w:rPr>
                <w:rStyle w:val="IndexLink"/>
                <w:rtl w:val="true"/>
              </w:rPr>
              <w:t xml:space="preserve">. </w:t>
            </w:r>
            <w:r>
              <w:rPr>
                <w:rStyle w:val="IndexLink"/>
                <w:rtl w:val="true"/>
              </w:rPr>
              <w:t>عمّار بن ياسر</w:t>
            </w:r>
            <w:r>
              <w:rPr>
                <w:rStyle w:val="IndexLink"/>
                <w:rtl w:val="true"/>
              </w:rPr>
              <w:tab/>
            </w:r>
            <w:r>
              <w:rPr>
                <w:rStyle w:val="IndexLink"/>
              </w:rPr>
              <w:t>606</w:t>
            </w:r>
          </w:hyperlink>
        </w:p>
        <w:p>
          <w:pPr>
            <w:pStyle w:val="Contents5"/>
            <w:tabs>
              <w:tab w:val="clear" w:pos="7892"/>
              <w:tab w:val="right" w:pos="9026" w:leader="dot"/>
            </w:tabs>
            <w:rPr/>
          </w:pPr>
          <w:hyperlink w:anchor="__RefHeading___Toc466796_1588784861">
            <w:r>
              <w:rPr>
                <w:webHidden/>
                <w:rStyle w:val="IndexLink"/>
              </w:rPr>
              <w:t>4</w:t>
            </w:r>
            <w:r>
              <w:rPr>
                <w:rStyle w:val="IndexLink"/>
                <w:rtl w:val="true"/>
              </w:rPr>
              <w:t xml:space="preserve">. </w:t>
            </w:r>
            <w:r>
              <w:rPr>
                <w:rStyle w:val="IndexLink"/>
                <w:rtl w:val="true"/>
              </w:rPr>
              <w:t>أبوهريرة</w:t>
            </w:r>
            <w:r>
              <w:rPr>
                <w:rStyle w:val="IndexLink"/>
                <w:rtl w:val="true"/>
              </w:rPr>
              <w:tab/>
            </w:r>
            <w:r>
              <w:rPr>
                <w:rStyle w:val="IndexLink"/>
              </w:rPr>
              <w:t>608</w:t>
            </w:r>
          </w:hyperlink>
        </w:p>
        <w:p>
          <w:pPr>
            <w:pStyle w:val="Contents5"/>
            <w:tabs>
              <w:tab w:val="clear" w:pos="7892"/>
              <w:tab w:val="right" w:pos="9026" w:leader="dot"/>
            </w:tabs>
            <w:rPr/>
          </w:pPr>
          <w:hyperlink w:anchor="__RefHeading___Toc466798_1588784861">
            <w:r>
              <w:rPr>
                <w:webHidden/>
                <w:rStyle w:val="IndexLink"/>
              </w:rPr>
              <w:t>5</w:t>
            </w:r>
            <w:r>
              <w:rPr>
                <w:rStyle w:val="IndexLink"/>
                <w:rtl w:val="true"/>
              </w:rPr>
              <w:t xml:space="preserve">. </w:t>
            </w:r>
            <w:r>
              <w:rPr>
                <w:rStyle w:val="IndexLink"/>
                <w:rtl w:val="true"/>
              </w:rPr>
              <w:t>ما ورد مرسلاً</w:t>
            </w:r>
            <w:r>
              <w:rPr>
                <w:rStyle w:val="IndexLink"/>
                <w:rtl w:val="true"/>
              </w:rPr>
              <w:tab/>
            </w:r>
            <w:r>
              <w:rPr>
                <w:rStyle w:val="IndexLink"/>
              </w:rPr>
              <w:t>609</w:t>
            </w:r>
          </w:hyperlink>
        </w:p>
        <w:p>
          <w:pPr>
            <w:pStyle w:val="Contents4"/>
            <w:tabs>
              <w:tab w:val="clear" w:pos="8176"/>
              <w:tab w:val="right" w:pos="9026" w:leader="dot"/>
            </w:tabs>
            <w:rPr/>
          </w:pPr>
          <w:hyperlink w:anchor="__RefHeading___Toc466800_1588784861">
            <w:r>
              <w:rPr>
                <w:webHidden/>
                <w:rStyle w:val="IndexLink"/>
                <w:rtl w:val="true"/>
              </w:rPr>
              <w:t>السابع عشر</w:t>
            </w:r>
            <w:r>
              <w:rPr>
                <w:rStyle w:val="IndexLink"/>
                <w:rtl w:val="true"/>
              </w:rPr>
              <w:t xml:space="preserve">: </w:t>
            </w:r>
            <w:r>
              <w:rPr>
                <w:rStyle w:val="IndexLink"/>
                <w:rtl w:val="true"/>
              </w:rPr>
              <w:t>صفاتهم</w:t>
            </w:r>
            <w:r>
              <w:rPr>
                <w:rStyle w:val="IndexLink"/>
                <w:rtl w:val="true"/>
              </w:rPr>
              <w:tab/>
            </w:r>
            <w:r>
              <w:rPr>
                <w:rStyle w:val="IndexLink"/>
              </w:rPr>
              <w:t>609</w:t>
            </w:r>
          </w:hyperlink>
        </w:p>
        <w:p>
          <w:pPr>
            <w:pStyle w:val="Contents5"/>
            <w:tabs>
              <w:tab w:val="clear" w:pos="7892"/>
              <w:tab w:val="right" w:pos="9026" w:leader="dot"/>
            </w:tabs>
            <w:rPr/>
          </w:pPr>
          <w:hyperlink w:anchor="__RefHeading___Toc466802_1588784861">
            <w:r>
              <w:rPr>
                <w:webHidden/>
                <w:rStyle w:val="IndexLink"/>
                <w:rtl w:val="true"/>
              </w:rPr>
              <w:t>اشارة</w:t>
            </w:r>
            <w:r>
              <w:rPr>
                <w:rStyle w:val="IndexLink"/>
                <w:rtl w:val="true"/>
              </w:rPr>
              <w:tab/>
            </w:r>
            <w:r>
              <w:rPr>
                <w:rStyle w:val="IndexLink"/>
              </w:rPr>
              <w:t>609</w:t>
            </w:r>
          </w:hyperlink>
        </w:p>
        <w:p>
          <w:pPr>
            <w:pStyle w:val="Contents5"/>
            <w:tabs>
              <w:tab w:val="clear" w:pos="7892"/>
              <w:tab w:val="right" w:pos="9026" w:leader="dot"/>
            </w:tabs>
            <w:rPr/>
          </w:pPr>
          <w:hyperlink w:anchor="__RefHeading___Toc466804_1588784861">
            <w:r>
              <w:rPr>
                <w:webHidden/>
                <w:rStyle w:val="IndexLink"/>
              </w:rPr>
              <w:t>1</w:t>
            </w:r>
            <w:r>
              <w:rPr>
                <w:rStyle w:val="IndexLink"/>
                <w:rtl w:val="true"/>
              </w:rPr>
              <w:t xml:space="preserve">. </w:t>
            </w:r>
            <w:r>
              <w:rPr>
                <w:rStyle w:val="IndexLink"/>
                <w:rtl w:val="true"/>
              </w:rPr>
              <w:t>على بن أبى‌طالب عليه السلام</w:t>
            </w:r>
            <w:r>
              <w:rPr>
                <w:rStyle w:val="IndexLink"/>
                <w:rtl w:val="true"/>
              </w:rPr>
              <w:tab/>
            </w:r>
            <w:r>
              <w:rPr>
                <w:rStyle w:val="IndexLink"/>
              </w:rPr>
              <w:t>609</w:t>
            </w:r>
          </w:hyperlink>
        </w:p>
        <w:p>
          <w:pPr>
            <w:pStyle w:val="Contents5"/>
            <w:tabs>
              <w:tab w:val="clear" w:pos="7892"/>
              <w:tab w:val="right" w:pos="9026" w:leader="dot"/>
            </w:tabs>
            <w:rPr/>
          </w:pPr>
          <w:hyperlink w:anchor="__RefHeading___Toc466806_1588784861">
            <w:r>
              <w:rPr>
                <w:webHidden/>
                <w:rStyle w:val="IndexLink"/>
              </w:rPr>
              <w:t>2</w:t>
            </w:r>
            <w:r>
              <w:rPr>
                <w:rStyle w:val="IndexLink"/>
                <w:rtl w:val="true"/>
              </w:rPr>
              <w:t xml:space="preserve">. </w:t>
            </w:r>
            <w:r>
              <w:rPr>
                <w:rStyle w:val="IndexLink"/>
                <w:rtl w:val="true"/>
              </w:rPr>
              <w:t>مجاهد بن جبر</w:t>
            </w:r>
            <w:r>
              <w:rPr>
                <w:rStyle w:val="IndexLink"/>
                <w:rtl w:val="true"/>
              </w:rPr>
              <w:tab/>
            </w:r>
            <w:r>
              <w:rPr>
                <w:rStyle w:val="IndexLink"/>
              </w:rPr>
              <w:t>614</w:t>
            </w:r>
          </w:hyperlink>
        </w:p>
        <w:p>
          <w:pPr>
            <w:pStyle w:val="Contents4"/>
            <w:tabs>
              <w:tab w:val="clear" w:pos="8176"/>
              <w:tab w:val="right" w:pos="9026" w:leader="dot"/>
            </w:tabs>
            <w:rPr/>
          </w:pPr>
          <w:hyperlink w:anchor="__RefHeading___Toc466808_1588784861">
            <w:r>
              <w:rPr>
                <w:webHidden/>
                <w:rStyle w:val="IndexLink"/>
                <w:rtl w:val="true"/>
              </w:rPr>
              <w:t>خاتمة</w:t>
            </w:r>
            <w:r>
              <w:rPr>
                <w:rStyle w:val="IndexLink"/>
                <w:rtl w:val="true"/>
              </w:rPr>
              <w:t>:</w:t>
              <w:tab/>
            </w:r>
            <w:r>
              <w:rPr>
                <w:rStyle w:val="IndexLink"/>
              </w:rPr>
              <w:t>614</w:t>
            </w:r>
          </w:hyperlink>
        </w:p>
        <w:p>
          <w:pPr>
            <w:pStyle w:val="Contents4"/>
            <w:tabs>
              <w:tab w:val="clear" w:pos="8176"/>
              <w:tab w:val="right" w:pos="9026" w:leader="dot"/>
            </w:tabs>
            <w:rPr/>
          </w:pPr>
          <w:hyperlink w:anchor="__RefHeading___Toc466810_1588784861">
            <w:r>
              <w:rPr>
                <w:webHidden/>
                <w:rStyle w:val="IndexLink"/>
                <w:rtl w:val="true"/>
              </w:rPr>
              <w:t>الثامن عشر</w:t>
            </w:r>
            <w:r>
              <w:rPr>
                <w:rStyle w:val="IndexLink"/>
                <w:rtl w:val="true"/>
              </w:rPr>
              <w:t xml:space="preserve">: </w:t>
            </w:r>
            <w:r>
              <w:rPr>
                <w:rStyle w:val="IndexLink"/>
                <w:rtl w:val="true"/>
              </w:rPr>
              <w:t>حزبه عليه السلام هم المفلحون</w:t>
            </w:r>
            <w:r>
              <w:rPr>
                <w:rStyle w:val="IndexLink"/>
                <w:rtl w:val="true"/>
              </w:rPr>
              <w:tab/>
            </w:r>
            <w:r>
              <w:rPr>
                <w:rStyle w:val="IndexLink"/>
              </w:rPr>
              <w:t>615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09_340242"/>
      <w:bookmarkStart w:id="1" w:name="pg14309_340242"/>
      <w:bookmarkEnd w:id="1"/>
    </w:p>
    <w:p>
      <w:pPr>
        <w:pStyle w:val="Heading2"/>
        <w:numPr>
          <w:ilvl w:val="1"/>
          <w:numId w:val="1"/>
        </w:numPr>
        <w:rPr/>
      </w:pPr>
      <w:bookmarkStart w:id="2" w:name="pg14309_340242"/>
      <w:bookmarkStart w:id="3" w:name="__RefHeading___Toc465570_158878486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شهاب‌الدین، </w:t>
      </w:r>
      <w:r>
        <w:rPr>
          <w:rFonts w:eastAsia="IRNazanin" w:cs="IRNazanin"/>
          <w:color w:val="111111"/>
          <w:sz w:val="28"/>
          <w:szCs w:val="28"/>
          <w:lang w:bidi="fa-IR"/>
        </w:rPr>
        <w:t>1276</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موسوعه‌الامامه فی نصوص اهل‌السنه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شهاب‌الدین المرعشی‌النجفی؛ باهتمام محمود المرعشی‌النجفی، محمد اسفندیاری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آیه‌الله‌العظمی‌المرعشی‌النجفی‌الکبری قدس سره،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8635</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28‌978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فهرستنوسی بر اساس جلد هفدهم،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ناشر جلدهای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آیةالله‌العظمی المرعشی‌النجفی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اهل‌البیت علیهم‌السلام فی‌القرآن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اهل‌البیت علیهم‌السلام فی‌النصوص‌و‌الاثار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حیاته علیه‌السلام‌الشخصیة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مع‌النبی صلی‌الله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مع‌النبی صلی‌الله علیه و آله سلم والخلفاء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امامته و ولایته و خلافته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اعماله و سیرته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اعماله و سیرته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ترجمةالامام‌علی‌بن‌ابی‌طالب علیه‌السلام فضائله و مناقبه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 شباب اهل‌الجنة الحسن‌بن‌علی‌بم ابی‌طالب علیهماالسلام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مرعشی،سید محمود،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اسفندیاری، محمد، </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بزرگ حضرت آیت‌الله العظمی مرعشی نجفی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BP117/25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297/211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1041251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5572_1588784861"/>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سماحة آية‌الله العظمي السيّد شهاب الدين المرعشى النجفى</w:t>
      </w:r>
    </w:p>
    <w:p>
      <w:pPr>
        <w:pStyle w:val="BookText"/>
        <w:rPr/>
      </w:pPr>
      <w:r>
        <w:rPr>
          <w:rFonts w:ascii="Amiri" w:hAnsi="Amiri" w:eastAsia="Amiri" w:cs="Amiri"/>
          <w:color w:val="111111"/>
          <w:sz w:val="28"/>
          <w:sz w:val="28"/>
          <w:szCs w:val="28"/>
          <w:rtl w:val="true"/>
          <w:lang w:bidi="ar-SA"/>
        </w:rPr>
        <w:t>موسوعة الإمامة فى نصوص أهل السنّة</w:t>
      </w:r>
    </w:p>
    <w:p>
      <w:pPr>
        <w:pStyle w:val="BookText"/>
        <w:rPr/>
      </w:pPr>
      <w:r>
        <w:rPr>
          <w:rFonts w:ascii="IRNazanin" w:hAnsi="IRNazanin" w:eastAsia="IRNazanin"/>
          <w:color w:val="111111"/>
          <w:sz w:val="28"/>
          <w:sz w:val="28"/>
          <w:szCs w:val="28"/>
          <w:rtl w:val="true"/>
          <w:lang w:bidi="fa-IR"/>
        </w:rPr>
        <w:t>باهتمام</w:t>
      </w:r>
    </w:p>
    <w:p>
      <w:pPr>
        <w:pStyle w:val="BookText"/>
        <w:rPr/>
      </w:pPr>
      <w:r>
        <w:rPr>
          <w:rFonts w:ascii="Amiri" w:hAnsi="Amiri" w:eastAsia="Amiri" w:cs="Amiri"/>
          <w:color w:val="111111"/>
          <w:sz w:val="28"/>
          <w:sz w:val="28"/>
          <w:szCs w:val="28"/>
          <w:rtl w:val="true"/>
          <w:lang w:bidi="ar-SA"/>
        </w:rPr>
        <w:t>السيّد محمود المرعشى النجفى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المشرف علي الموسوعة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محمّد اسفنديارى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مدير الموسوعة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بالتعاون مع</w:t>
      </w:r>
    </w:p>
    <w:p>
      <w:pPr>
        <w:pStyle w:val="BookText"/>
        <w:rPr/>
      </w:pPr>
      <w:r>
        <w:rPr>
          <w:rFonts w:ascii="IRNazanin" w:hAnsi="IRNazanin" w:eastAsia="IRNazanin"/>
          <w:color w:val="111111"/>
          <w:sz w:val="28"/>
          <w:sz w:val="28"/>
          <w:szCs w:val="28"/>
          <w:rtl w:val="true"/>
          <w:lang w:bidi="fa-IR"/>
        </w:rPr>
        <w:t>محمّد مرادى المعاون العلمى</w:t>
      </w:r>
    </w:p>
    <w:p>
      <w:pPr>
        <w:pStyle w:val="BookText"/>
        <w:rPr/>
      </w:pPr>
      <w:r>
        <w:rPr>
          <w:rFonts w:ascii="Amiri" w:hAnsi="Amiri" w:eastAsia="Amiri" w:cs="Amiri"/>
          <w:color w:val="111111"/>
          <w:sz w:val="28"/>
          <w:sz w:val="28"/>
          <w:szCs w:val="28"/>
          <w:rtl w:val="true"/>
          <w:lang w:bidi="ar-SA"/>
        </w:rPr>
        <w:t>محمّدكاظم عبداللهى محقّق ومستشار</w:t>
      </w:r>
    </w:p>
    <w:p>
      <w:pPr>
        <w:pStyle w:val="BookText"/>
        <w:rPr/>
      </w:pPr>
      <w:r>
        <w:rPr>
          <w:rFonts w:ascii="Amiri" w:hAnsi="Amiri" w:eastAsia="Amiri" w:cs="Amiri"/>
          <w:color w:val="111111"/>
          <w:sz w:val="28"/>
          <w:sz w:val="28"/>
          <w:szCs w:val="28"/>
          <w:rtl w:val="true"/>
          <w:lang w:bidi="ar-SA"/>
        </w:rPr>
        <w:t>محمّدجواد محمودى محقّق ومنقّح</w:t>
      </w:r>
    </w:p>
    <w:p>
      <w:pPr>
        <w:pStyle w:val="BookText"/>
        <w:rPr/>
      </w:pPr>
      <w:r>
        <w:rPr>
          <w:rFonts w:ascii="Amiri" w:hAnsi="Amiri" w:eastAsia="Amiri" w:cs="Amiri"/>
          <w:color w:val="111111"/>
          <w:sz w:val="28"/>
          <w:sz w:val="28"/>
          <w:szCs w:val="28"/>
          <w:rtl w:val="true"/>
          <w:lang w:bidi="ar-SA"/>
        </w:rPr>
        <w:t>حسين تقى‌زاده محقّق ومنقّح</w:t>
      </w:r>
    </w:p>
    <w:p>
      <w:pPr>
        <w:pStyle w:val="BookText"/>
        <w:rPr/>
      </w:pPr>
      <w:r>
        <w:rPr>
          <w:rFonts w:ascii="IRNazanin" w:hAnsi="IRNazanin" w:eastAsia="IRNazanin"/>
          <w:color w:val="111111"/>
          <w:sz w:val="28"/>
          <w:sz w:val="28"/>
          <w:szCs w:val="28"/>
          <w:rtl w:val="true"/>
          <w:lang w:bidi="fa-IR"/>
        </w:rPr>
        <w:t>محمّدرضا جديدى‌نژاد محقّق</w:t>
      </w:r>
    </w:p>
    <w:p>
      <w:pPr>
        <w:pStyle w:val="BookText"/>
        <w:rPr/>
      </w:pPr>
      <w:r>
        <w:rPr>
          <w:rFonts w:ascii="Amiri" w:hAnsi="Amiri" w:eastAsia="Amiri" w:cs="Amiri"/>
          <w:color w:val="111111"/>
          <w:sz w:val="28"/>
          <w:sz w:val="28"/>
          <w:szCs w:val="28"/>
          <w:rtl w:val="true"/>
          <w:lang w:bidi="ar-SA"/>
        </w:rPr>
        <w:t>محمّد صحّتى سردرودى محقّق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مصطفي فضلى‌زاده محقّق</w:t>
      </w:r>
    </w:p>
    <w:p>
      <w:pPr>
        <w:pStyle w:val="BookText"/>
        <w:rPr/>
      </w:pPr>
      <w:r>
        <w:rPr>
          <w:rFonts w:ascii="Amiri" w:hAnsi="Amiri" w:eastAsia="Amiri" w:cs="Amiri"/>
          <w:color w:val="111111"/>
          <w:sz w:val="28"/>
          <w:sz w:val="28"/>
          <w:szCs w:val="28"/>
          <w:rtl w:val="true"/>
          <w:lang w:bidi="ar-SA"/>
        </w:rPr>
        <w:t>سماحة آية الله العظمي السيّد شهاب‌الدين المرعشى النجفى</w:t>
      </w:r>
    </w:p>
    <w:p>
      <w:pPr>
        <w:pStyle w:val="BookText"/>
        <w:rPr/>
      </w:pPr>
      <w:r>
        <w:rPr>
          <w:rFonts w:ascii="Amiri" w:hAnsi="Amiri" w:eastAsia="Amiri" w:cs="Amiri"/>
          <w:color w:val="111111"/>
          <w:sz w:val="28"/>
          <w:sz w:val="28"/>
          <w:szCs w:val="28"/>
          <w:rtl w:val="true"/>
          <w:lang w:bidi="ar-SA"/>
        </w:rPr>
        <w:t>موسوعة الإمامة فى نصوص أهل السنّة</w:t>
      </w:r>
    </w:p>
    <w:p>
      <w:pPr>
        <w:pStyle w:val="BookText"/>
        <w:rPr/>
      </w:pPr>
      <w:r>
        <w:rPr>
          <w:rFonts w:ascii="IRNazanin" w:hAnsi="IRNazanin" w:eastAsia="IRNazanin"/>
          <w:color w:val="111111"/>
          <w:sz w:val="28"/>
          <w:sz w:val="28"/>
          <w:szCs w:val="28"/>
          <w:rtl w:val="true"/>
          <w:lang w:bidi="fa-IR"/>
        </w:rPr>
        <w:t>الطبعة الاُولي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 صحيفة خرد بمساعدة مكتبة آية الله العظمي المرعشى النجفى هاتف</w:t>
      </w:r>
      <w:r>
        <w:rPr>
          <w:rFonts w:eastAsia="IRNazanin" w:cs="IRNazanin"/>
          <w:color w:val="111111"/>
          <w:sz w:val="28"/>
          <w:szCs w:val="28"/>
          <w:rtl w:val="true"/>
          <w:lang w:bidi="fa-IR"/>
        </w:rPr>
        <w:t xml:space="preserve">: </w:t>
      </w:r>
      <w:r>
        <w:rPr>
          <w:rFonts w:eastAsia="IRNazanin" w:cs="IRNazanin"/>
          <w:color w:val="111111"/>
          <w:sz w:val="28"/>
          <w:szCs w:val="28"/>
          <w:lang w:bidi="fa-IR"/>
        </w:rPr>
        <w:t>09128512201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7832198</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تنضيد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فضلى، الإخراج الفنّى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قاسم أحمدى، مقابلة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 اكبر حسينى و وحيد روح الله پور الرقم الدولى للكتاب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8635</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الرقم الدولى للدورة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8635</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Amiri" w:hAnsi="Amiri" w:eastAsia="Amiri" w:cs="Amiri"/>
          <w:color w:val="111111"/>
          <w:sz w:val="28"/>
          <w:sz w:val="28"/>
          <w:szCs w:val="28"/>
          <w:rtl w:val="true"/>
          <w:lang w:bidi="ar-SA"/>
        </w:rPr>
        <w:t xml:space="preserve">المرعشى النجفى، السيّد شهاب‌الدين،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1369</w:t>
      </w:r>
    </w:p>
    <w:p>
      <w:pPr>
        <w:pStyle w:val="BookText"/>
        <w:rPr/>
      </w:pPr>
      <w:r>
        <w:rPr>
          <w:rFonts w:ascii="Amiri" w:hAnsi="Amiri" w:eastAsia="Amiri" w:cs="Amiri"/>
          <w:color w:val="111111"/>
          <w:sz w:val="28"/>
          <w:sz w:val="28"/>
          <w:szCs w:val="28"/>
          <w:rtl w:val="true"/>
          <w:lang w:bidi="ar-SA"/>
        </w:rPr>
        <w:t xml:space="preserve">موسوعة الإمامة فى نصوص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السيّد شهاب‌الدين المرعشى النجفى؛ باهتمام السيّد محمود المرعشى النجفى و محمّد اسفنديارى بالتعاون مع عدّة من المحقّقين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خرد و مكتبة آية الله العظمي المرعشى النجفى،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المصادر بالهامش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الاثنا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المرعشى النجفى، السيّد محمود،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اسفنديارى، محمّد،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bookmarkStart w:id="7" w:name="pg14309_340248"/>
    </w:p>
    <w:p>
      <w:pPr>
        <w:pStyle w:val="Heading2"/>
        <w:numPr>
          <w:ilvl w:val="1"/>
          <w:numId w:val="1"/>
        </w:numPr>
        <w:rPr/>
      </w:pPr>
      <w:bookmarkStart w:id="8" w:name="__RefHeading___Toc465574_1588784861"/>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أخلاقه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خلقه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علي أنحاء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عليه السلام أحسن الناس خلقاً </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خلقه عليه السلام خلق رسول الله صلي الله عليه وآله وسلم </w:t>
      </w:r>
      <w:r>
        <w:rPr>
          <w:rFonts w:eastAsia="Amiri" w:cs="Amiri" w:ascii="Amiri" w:hAnsi="Amiri"/>
          <w:color w:val="111111"/>
          <w:sz w:val="28"/>
          <w:szCs w:val="28"/>
          <w:lang w:bidi="ar-SA"/>
        </w:rPr>
        <w:t>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خلقه عليه السلام مع عبيده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إخلاصه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علي نحوين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طلب النبىّ‌ صلي الله عليه وآله وسلم من الله إخلاص قلبه عليه السلام </w:t>
      </w:r>
      <w:r>
        <w:rPr>
          <w:rFonts w:eastAsia="Amiri" w:cs="Amiri" w:ascii="Amiri" w:hAnsi="Amiri"/>
          <w:color w:val="111111"/>
          <w:sz w:val="28"/>
          <w:szCs w:val="28"/>
          <w:lang w:bidi="ar-SA"/>
        </w:rPr>
        <w:t>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عليه السلام أخلص لله الإيمان والعبادة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حياؤه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علي أنحاء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استحياؤه عليه السلام من سؤال رسول الله صلي الله عليه وآله وسلم عن المذى </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استحياؤه عليه السلام من سلب درع القتيل بسبب الرحم </w:t>
      </w:r>
      <w:r>
        <w:rPr>
          <w:rFonts w:eastAsia="Amiri" w:cs="Amiri" w:ascii="Amiri" w:hAnsi="Amiri"/>
          <w:color w:val="111111"/>
          <w:sz w:val="28"/>
          <w:szCs w:val="28"/>
          <w:lang w:bidi="ar-SA"/>
        </w:rPr>
        <w:t>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استحياؤه عليه السلام من ملاحقة عمرو بن العاص وبسر بن أرطاة بعد ما اتّقياه بالعورة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تواضعه عليه السلام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علي أنحاء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عليه السلام هو الحليم </w:t>
      </w:r>
      <w:r>
        <w:rPr>
          <w:rFonts w:eastAsia="Amiri" w:cs="Amiri" w:ascii="Amiri" w:hAnsi="Amiri"/>
          <w:color w:val="111111"/>
          <w:sz w:val="28"/>
          <w:szCs w:val="28"/>
          <w:lang w:bidi="ar-SA"/>
        </w:rPr>
        <w:t>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عليه السلام أعظم الناس وأفضلهم وأرجحهم وأكملهم حلماً </w:t>
      </w:r>
      <w:r>
        <w:rPr>
          <w:rFonts w:eastAsia="Amiri" w:cs="Amiri" w:ascii="Amiri" w:hAnsi="Amiri"/>
          <w:color w:val="111111"/>
          <w:sz w:val="28"/>
          <w:szCs w:val="28"/>
          <w:lang w:bidi="ar-SA"/>
        </w:rPr>
        <w:t>48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حلمه عليه السلام من حلم الله تعالي </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عليه السلام ملئ حلماً </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كان الحلم رجلاً لكان عليّاً عليه السلام </w:t>
      </w:r>
      <w:r>
        <w:rPr>
          <w:rFonts w:eastAsia="Amiri" w:cs="Amiri" w:ascii="Amiri" w:hAnsi="Amiri"/>
          <w:color w:val="111111"/>
          <w:sz w:val="28"/>
          <w:szCs w:val="28"/>
          <w:lang w:bidi="ar-SA"/>
        </w:rPr>
        <w:t>62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حلمه عليه السلام كحلم إبراهيم عليه السلام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عدله عليه السلام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علي أنحاء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تسمية الله عزّ وجلّ‌ إيّاه عليه السلام والنبىّ‌ صلي الله عليه وآله وسلم بالصادقين </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عليه السلام هو الصدّيق الأكبر </w:t>
      </w:r>
      <w:r>
        <w:rPr>
          <w:rFonts w:eastAsia="Amiri" w:cs="Amiri" w:ascii="Amiri" w:hAnsi="Amiri"/>
          <w:color w:val="111111"/>
          <w:sz w:val="28"/>
          <w:szCs w:val="28"/>
          <w:lang w:bidi="ar-SA"/>
        </w:rPr>
        <w:t>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عليه السلام أوّل الصدّيقين </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عليه السلام أفضل الصدّيقين </w:t>
      </w:r>
      <w:r>
        <w:rPr>
          <w:rFonts w:eastAsia="Amiri" w:cs="Amiri" w:ascii="Amiri" w:hAnsi="Amiri"/>
          <w:color w:val="111111"/>
          <w:sz w:val="28"/>
          <w:szCs w:val="28"/>
          <w:lang w:bidi="ar-SA"/>
        </w:rPr>
        <w:t>90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عليه السلام لسان صدق </w:t>
      </w:r>
      <w:r>
        <w:rPr>
          <w:rFonts w:eastAsia="Amiri" w:cs="Amiri" w:ascii="Amiri" w:hAnsi="Amiri"/>
          <w:color w:val="111111"/>
          <w:sz w:val="28"/>
          <w:szCs w:val="28"/>
          <w:lang w:bidi="ar-SA"/>
        </w:rPr>
        <w:t>95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أسمائه عليه السلام يوم القيامة الصدّيق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علي أنحاء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الله تعالي زيّنه عليه السلام بالزهد </w:t>
      </w:r>
      <w:r>
        <w:rPr>
          <w:rFonts w:eastAsia="Amiri" w:cs="Amiri" w:ascii="Amiri" w:hAnsi="Amiri"/>
          <w:color w:val="111111"/>
          <w:sz w:val="28"/>
          <w:szCs w:val="28"/>
          <w:lang w:bidi="ar-SA"/>
        </w:rPr>
        <w:t>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عليه السلام أزهد الناس </w:t>
      </w:r>
      <w:r>
        <w:rPr>
          <w:rFonts w:eastAsia="Amiri" w:cs="Amiri" w:ascii="Amiri" w:hAnsi="Amiri"/>
          <w:color w:val="111111"/>
          <w:sz w:val="28"/>
          <w:szCs w:val="28"/>
          <w:lang w:bidi="ar-SA"/>
        </w:rPr>
        <w:t>101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زهده كزهد عيسي ويحيي عليهم السلام </w:t>
      </w:r>
      <w:r>
        <w:rPr>
          <w:rFonts w:eastAsia="Amiri" w:cs="Amiri" w:ascii="Amiri" w:hAnsi="Amiri"/>
          <w:color w:val="111111"/>
          <w:sz w:val="28"/>
          <w:szCs w:val="28"/>
          <w:lang w:bidi="ar-SA"/>
        </w:rPr>
        <w:t>102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زهده عليه السلام فى ملبسه ومطعمه والدنيا واجتنابه عن الترف </w:t>
      </w:r>
      <w:r>
        <w:rPr>
          <w:rFonts w:eastAsia="Amiri" w:cs="Amiri" w:ascii="Amiri" w:hAnsi="Amiri"/>
          <w:color w:val="111111"/>
          <w:sz w:val="28"/>
          <w:szCs w:val="28"/>
          <w:lang w:bidi="ar-SA"/>
        </w:rPr>
        <w:t>104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زهده عليه السلام فى بيت المال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سخاؤه عليه السلام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شجاعته عليه السلام وأنّه لا يرجع من القتال حتّي يفتح الله له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الحاديعشر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تسليمه عليه السلام للقضاء والقدر الإلهى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الثانى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تعظيمه عليه السلام لأهل الدين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يصعد ملكاه عليه السلام إلي الله تعالي بشىء يسخطه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إيثاره عليه السلام الآخرة علي الدنيا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وقاره عليه السلام كوقار آدم عليه السلام </w:t>
      </w:r>
      <w:r>
        <w:rPr>
          <w:rFonts w:eastAsia="Amiri" w:cs="Amiri" w:ascii="Amiri" w:hAnsi="Amiri"/>
          <w:color w:val="111111"/>
          <w:sz w:val="28"/>
          <w:szCs w:val="28"/>
          <w:lang w:bidi="ar-SA"/>
        </w:rPr>
        <w:t>239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 عليه السلام ومحبّوه والغلوّ فى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علي أقسام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الله عزّ وجلّ‌ والنبىّ‌ صلي الله عليه وآله وسلم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الله تعالي والنبىّ‌ صلي الله عليه وآله وسلم والملائكة له عليه السلام ولمحبّيه وأمر الله تعالي بحبّه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أحبّ‌ الناس إلي الله تعالي ورسوله 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علي نحوين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الطير </w:t>
      </w:r>
      <w:r>
        <w:rPr>
          <w:rFonts w:eastAsia="Amiri" w:cs="Amiri" w:ascii="Amiri" w:hAnsi="Amiri"/>
          <w:color w:val="111111"/>
          <w:sz w:val="28"/>
          <w:szCs w:val="28"/>
          <w:lang w:bidi="ar-SA"/>
        </w:rPr>
        <w:t>265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عدا حديث الطير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التحابب بينه عليه السلام وبين الله تعالي والنبىّ‌ صلي الله عليه وآله وسلم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الملازمة بين حبّه عليه السلام وحبّ‌ الله تعالي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القسم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النبىّ‌ صلي الله عليه وآله وسلم بحبّه عليه السلام ودعاؤه لمن أحبّه والملازمة بين حبّ‌ النبىّ‌ صلي الله عليه وآله وسلم وحبّه عليه السلام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 عليه السلام إيمان وحسنة وفضيلة وأنّ‌ الله جعل محبّته فى قلوب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حبّه عليه السلام إيمان، ولا يحبّه إلا مؤمن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مودّته عليه السلام شرط‍‌ الإيمان وأجر الرسالة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تعالي جعل محبّته عليه السلام فى قلوب المؤمنين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حبّه عليه السلام عنوان صحيفة المؤمن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حبّه عليه السلام عبادة وحسنة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حبّه عليه السلام من أفضل الأعمال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حبّه عليه السلام وحسن القول فيه تمسّك بالعروة الوثقي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عن حبّه عليه السلام يوم القيامة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حبّه عليه السلام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المصابرة فى حبّه عليه السلام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النباتات والجمادات له عليه السلام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حبّه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الأمن والإيمان </w:t>
      </w:r>
      <w:r>
        <w:rPr>
          <w:rFonts w:eastAsia="Amiri" w:cs="Amiri" w:ascii="Amiri" w:hAnsi="Amiri"/>
          <w:color w:val="111111"/>
          <w:sz w:val="28"/>
          <w:szCs w:val="28"/>
          <w:lang w:bidi="ar-SA"/>
        </w:rPr>
        <w:t>460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الإيمان والعمل </w:t>
      </w:r>
      <w:r>
        <w:rPr>
          <w:rFonts w:eastAsia="Amiri" w:cs="Amiri" w:ascii="Amiri" w:hAnsi="Amiri"/>
          <w:color w:val="111111"/>
          <w:sz w:val="28"/>
          <w:szCs w:val="28"/>
          <w:lang w:bidi="ar-SA"/>
        </w:rPr>
        <w:t>463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قبول الأعمال </w:t>
      </w:r>
      <w:r>
        <w:rPr>
          <w:rFonts w:eastAsia="IRNazanin" w:cs="IRNazanin"/>
          <w:color w:val="111111"/>
          <w:sz w:val="28"/>
          <w:szCs w:val="28"/>
          <w:lang w:bidi="fa-IR"/>
        </w:rPr>
        <w:t>463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إجابة الدعاء </w:t>
      </w:r>
      <w:r>
        <w:rPr>
          <w:rFonts w:eastAsia="Amiri" w:cs="Amiri" w:ascii="Amiri" w:hAnsi="Amiri"/>
          <w:color w:val="111111"/>
          <w:sz w:val="28"/>
          <w:szCs w:val="28"/>
          <w:lang w:bidi="ar-SA"/>
        </w:rPr>
        <w:t>464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المحبوبيّة عند الله تعالي وعند النبىّ‌ صلي الله عليه وآله وسلم </w:t>
      </w:r>
      <w:r>
        <w:rPr>
          <w:rFonts w:eastAsia="Amiri" w:cs="Amiri" w:ascii="Amiri" w:hAnsi="Amiri"/>
          <w:color w:val="111111"/>
          <w:sz w:val="28"/>
          <w:szCs w:val="28"/>
          <w:lang w:bidi="ar-SA"/>
        </w:rPr>
        <w:t>464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العلوّ علي جميع العباد </w:t>
      </w:r>
      <w:r>
        <w:rPr>
          <w:rFonts w:eastAsia="Amiri" w:cs="Amiri" w:ascii="Amiri" w:hAnsi="Amiri"/>
          <w:color w:val="111111"/>
          <w:sz w:val="28"/>
          <w:szCs w:val="28"/>
          <w:lang w:bidi="ar-SA"/>
        </w:rPr>
        <w:t>466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غفران الذنوب </w:t>
      </w:r>
      <w:r>
        <w:rPr>
          <w:rFonts w:eastAsia="IRNazanin" w:cs="IRNazanin"/>
          <w:color w:val="111111"/>
          <w:sz w:val="28"/>
          <w:szCs w:val="28"/>
          <w:lang w:bidi="fa-IR"/>
        </w:rPr>
        <w:t>466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الرفق فى قبض الروح والسرور عند الموت </w:t>
      </w:r>
      <w:r>
        <w:rPr>
          <w:rFonts w:eastAsia="IRNazanin" w:cs="IRNazanin"/>
          <w:color w:val="111111"/>
          <w:sz w:val="28"/>
          <w:szCs w:val="28"/>
          <w:lang w:bidi="fa-IR"/>
        </w:rPr>
        <w:t>468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لقاؤه عليه السلام فى أحبّ‌ المواطن </w:t>
      </w:r>
      <w:r>
        <w:rPr>
          <w:rFonts w:eastAsia="Amiri" w:cs="Amiri" w:ascii="Amiri" w:hAnsi="Amiri"/>
          <w:color w:val="111111"/>
          <w:sz w:val="28"/>
          <w:szCs w:val="28"/>
          <w:lang w:bidi="ar-SA"/>
        </w:rPr>
        <w:t>469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الأمن يوم القيامة </w:t>
      </w:r>
      <w:r>
        <w:rPr>
          <w:rFonts w:eastAsia="Amiri" w:cs="Amiri" w:ascii="Amiri" w:hAnsi="Amiri"/>
          <w:color w:val="111111"/>
          <w:sz w:val="28"/>
          <w:szCs w:val="28"/>
          <w:lang w:bidi="ar-SA"/>
        </w:rPr>
        <w:t>470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بياض الوجه يوم القيامة </w:t>
      </w:r>
      <w:r>
        <w:rPr>
          <w:rFonts w:eastAsia="Amiri" w:cs="Amiri" w:ascii="Amiri" w:hAnsi="Amiri"/>
          <w:color w:val="111111"/>
          <w:sz w:val="28"/>
          <w:szCs w:val="28"/>
          <w:lang w:bidi="ar-SA"/>
        </w:rPr>
        <w:t>471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اكتساء لباس النور يوم القيامة والركوب علي نجائب من نور </w:t>
      </w:r>
      <w:r>
        <w:rPr>
          <w:rFonts w:eastAsia="Amiri" w:cs="Amiri" w:ascii="Amiri" w:hAnsi="Amiri"/>
          <w:color w:val="111111"/>
          <w:sz w:val="28"/>
          <w:szCs w:val="28"/>
          <w:lang w:bidi="ar-SA"/>
        </w:rPr>
        <w:t>471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جواز الصراط‍‌ والثبات عليه </w:t>
      </w:r>
      <w:r>
        <w:rPr>
          <w:rFonts w:eastAsia="Amiri" w:cs="Amiri" w:ascii="Amiri" w:hAnsi="Amiri"/>
          <w:color w:val="111111"/>
          <w:sz w:val="28"/>
          <w:szCs w:val="28"/>
          <w:lang w:bidi="ar-SA"/>
        </w:rPr>
        <w:t>472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البراءة من النار </w:t>
      </w:r>
      <w:r>
        <w:rPr>
          <w:rFonts w:eastAsia="Amiri" w:cs="Amiri" w:ascii="Amiri" w:hAnsi="Amiri"/>
          <w:color w:val="111111"/>
          <w:sz w:val="28"/>
          <w:szCs w:val="28"/>
          <w:lang w:bidi="ar-SA"/>
        </w:rPr>
        <w:t>474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دخول الجنّة </w:t>
      </w:r>
      <w:r>
        <w:rPr>
          <w:rFonts w:eastAsia="Amiri" w:cs="Amiri" w:ascii="Amiri" w:hAnsi="Amiri"/>
          <w:color w:val="111111"/>
          <w:sz w:val="28"/>
          <w:szCs w:val="28"/>
          <w:lang w:bidi="ar-SA"/>
        </w:rPr>
        <w:t>475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الورود علي النبىّ‌ صلي الله عليه وآله وسلم علي الحوض </w:t>
      </w:r>
      <w:r>
        <w:rPr>
          <w:rFonts w:eastAsia="Amiri" w:cs="Amiri" w:ascii="Amiri" w:hAnsi="Amiri"/>
          <w:color w:val="111111"/>
          <w:sz w:val="28"/>
          <w:szCs w:val="28"/>
          <w:lang w:bidi="ar-SA"/>
        </w:rPr>
        <w:t>490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مجاورة النبىّ‌ صلي الله عليه وآله وسلم وأهل بيته عليهم السلام فى الجنّة </w:t>
      </w:r>
      <w:r>
        <w:rPr>
          <w:rFonts w:eastAsia="Amiri" w:cs="Amiri" w:ascii="Amiri" w:hAnsi="Amiri"/>
          <w:color w:val="111111"/>
          <w:sz w:val="28"/>
          <w:szCs w:val="28"/>
          <w:lang w:bidi="ar-SA"/>
        </w:rPr>
        <w:t>491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جوامع آثار حبّه عليه السلام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محبّوه عليه السلام وخصائصهم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الولادة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التقوي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السعادة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البشارة والصيت السماوى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استغفار الملائكة وإهداء الثواب لهم، وترحّم ملك الموت عليهم </w:t>
      </w:r>
      <w:r>
        <w:rPr>
          <w:rFonts w:eastAsia="Amiri" w:cs="Amiri" w:ascii="Amiri" w:hAnsi="Amiri"/>
          <w:color w:val="111111"/>
          <w:sz w:val="28"/>
          <w:szCs w:val="28"/>
          <w:lang w:bidi="ar-SA"/>
        </w:rPr>
        <w:t>508</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خصائصهم </w:t>
      </w:r>
      <w:r>
        <w:rPr>
          <w:rFonts w:eastAsia="IRNazanin" w:cs="IRNazanin"/>
          <w:color w:val="111111"/>
          <w:sz w:val="28"/>
          <w:szCs w:val="28"/>
          <w:lang w:bidi="fa-IR"/>
        </w:rPr>
        <w:t>510</w:t>
      </w:r>
    </w:p>
    <w:p>
      <w:pPr>
        <w:pStyle w:val="BookText"/>
        <w:rPr/>
      </w:pPr>
      <w:r>
        <w:rPr>
          <w:rFonts w:ascii="Amiri" w:hAnsi="Amiri" w:eastAsia="Amiri" w:cs="Amiri"/>
          <w:color w:val="111111"/>
          <w:sz w:val="28"/>
          <w:sz w:val="28"/>
          <w:szCs w:val="28"/>
          <w:rtl w:val="true"/>
          <w:lang w:bidi="ar-SA"/>
        </w:rPr>
        <w:t>القسم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الإفراط‍‌ فى حبّه عليه السلام والغلوّ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فرعان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فى الإفراط‍‌ فى حبّه عليه السلام والغلوّ فيه، وأنّهما من أسباب الهلاك </w:t>
      </w:r>
      <w:r>
        <w:rPr>
          <w:rFonts w:eastAsia="Amiri" w:cs="Amiri" w:ascii="Amiri" w:hAnsi="Amiri"/>
          <w:color w:val="111111"/>
          <w:sz w:val="28"/>
          <w:szCs w:val="28"/>
          <w:lang w:bidi="ar-SA"/>
        </w:rPr>
        <w:t>512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أميرالمؤمنين عليه السلام تجاه الغلوّ والإفراط‍‌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القسم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آمنوا وعملوا الصالحات، وهم خير البريّة </w:t>
      </w:r>
      <w:r>
        <w:rPr>
          <w:rFonts w:eastAsia="Amiri" w:cs="Amiri" w:ascii="Amiri" w:hAnsi="Amiri"/>
          <w:color w:val="111111"/>
          <w:sz w:val="28"/>
          <w:szCs w:val="28"/>
          <w:lang w:bidi="ar-SA"/>
        </w:rPr>
        <w:t>544</w:t>
      </w:r>
    </w:p>
    <w:p>
      <w:pPr>
        <w:pStyle w:val="BookText"/>
        <w:rPr/>
      </w:pPr>
      <w:r>
        <w:rPr>
          <w:rFonts w:ascii="IRNazanin" w:hAnsi="IRNazanin" w:eastAsia="IRNazanin"/>
          <w:color w:val="111111"/>
          <w:sz w:val="28"/>
          <w:sz w:val="28"/>
          <w:szCs w:val="28"/>
          <w:rtl w:val="true"/>
          <w:lang w:bidi="fa-IR"/>
        </w:rPr>
        <w:t>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الأبرار </w:t>
      </w:r>
      <w:r>
        <w:rPr>
          <w:rFonts w:eastAsia="IRNazanin" w:cs="IRNazanin"/>
          <w:color w:val="111111"/>
          <w:sz w:val="28"/>
          <w:szCs w:val="28"/>
          <w:lang w:bidi="fa-IR"/>
        </w:rPr>
        <w:t>552</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الهادون إلي الحقّ‌، وهم الفرقة الناجية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علي الهدي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العالون علي جميع العباد </w:t>
      </w:r>
      <w:r>
        <w:rPr>
          <w:rFonts w:eastAsia="Amiri" w:cs="Amiri" w:ascii="Amiri" w:hAnsi="Amiri"/>
          <w:color w:val="111111"/>
          <w:sz w:val="28"/>
          <w:szCs w:val="28"/>
          <w:lang w:bidi="ar-SA"/>
        </w:rPr>
        <w:t>556</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حرّاس الأرض </w:t>
      </w:r>
      <w:r>
        <w:rPr>
          <w:rFonts w:eastAsia="IRNazanin" w:cs="IRNazanin"/>
          <w:color w:val="111111"/>
          <w:sz w:val="28"/>
          <w:szCs w:val="28"/>
          <w:lang w:bidi="fa-IR"/>
        </w:rPr>
        <w:t>556</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المستضعفون فى الأرض، وهم يرثون الأرض ويستخلفونها </w:t>
      </w:r>
      <w:r>
        <w:rPr>
          <w:rFonts w:eastAsia="Amiri" w:cs="Amiri" w:ascii="Amiri" w:hAnsi="Amiri"/>
          <w:color w:val="111111"/>
          <w:sz w:val="28"/>
          <w:szCs w:val="28"/>
          <w:lang w:bidi="ar-SA"/>
        </w:rPr>
        <w:t>557</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مغفور لهم </w:t>
      </w:r>
      <w:r>
        <w:rPr>
          <w:rFonts w:eastAsia="IRNazanin" w:cs="IRNazanin"/>
          <w:color w:val="111111"/>
          <w:sz w:val="28"/>
          <w:szCs w:val="28"/>
          <w:lang w:bidi="fa-IR"/>
        </w:rPr>
        <w:t>558</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الفائزون يوم القيامة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ركبان يوم القيامة ولباسهم الحلى والحلل ومن النور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السابقون إلي ظلّ‌ العرش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الثانى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علي منابر من نور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لهم الشفاعة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يوم القيامة راضون مرضيّون، رواء مرويّون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فى الجنّة، يدخلون فيها بغير حساب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جيران النبىّ‌ صلي الله عليه وآله وسلم ومعه فى الجنّة </w:t>
      </w:r>
      <w:r>
        <w:rPr>
          <w:rFonts w:eastAsia="Amiri" w:cs="Amiri" w:ascii="Amiri" w:hAnsi="Amiri"/>
          <w:color w:val="111111"/>
          <w:sz w:val="28"/>
          <w:szCs w:val="28"/>
          <w:lang w:bidi="ar-SA"/>
        </w:rPr>
        <w:t>584</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صفاتهم </w:t>
      </w:r>
      <w:r>
        <w:rPr>
          <w:rFonts w:eastAsia="IRNazanin" w:cs="IRNazanin"/>
          <w:color w:val="111111"/>
          <w:sz w:val="28"/>
          <w:szCs w:val="28"/>
          <w:lang w:bidi="fa-IR"/>
        </w:rPr>
        <w:t>588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حزبه عليه السلام هم المفلحون </w:t>
      </w:r>
      <w:r>
        <w:rPr>
          <w:rFonts w:eastAsia="Amiri" w:cs="Amiri" w:ascii="Amiri" w:hAnsi="Amiri"/>
          <w:color w:val="111111"/>
          <w:sz w:val="28"/>
          <w:szCs w:val="28"/>
          <w:lang w:bidi="ar-SA"/>
        </w:rPr>
        <w:t>594</w:t>
      </w:r>
      <w:bookmarkStart w:id="10" w:name="pg14309_340254"/>
    </w:p>
    <w:p>
      <w:pPr>
        <w:pStyle w:val="Heading2"/>
        <w:numPr>
          <w:ilvl w:val="1"/>
          <w:numId w:val="1"/>
        </w:numPr>
        <w:rPr/>
      </w:pPr>
      <w:bookmarkStart w:id="11" w:name="__RefHeading___Toc465576_1588784861"/>
      <w:bookmarkStart w:id="12" w:name="_Toc4"/>
      <w:bookmarkEnd w:id="10"/>
      <w:bookmarkEnd w:id="11"/>
      <w:r>
        <w:rPr>
          <w:rtl w:val="true"/>
        </w:rPr>
        <w:t>الباب السادس</w:t>
      </w:r>
      <w:r>
        <w:rPr>
          <w:rtl w:val="true"/>
        </w:rPr>
        <w:t xml:space="preserve">: </w:t>
      </w:r>
      <w:r>
        <w:rPr>
          <w:rtl w:val="true"/>
        </w:rPr>
        <w:t>مكارم أخلاقه عليه السلام وفيه فروع</w:t>
      </w:r>
      <w:r>
        <w:rPr>
          <w:rtl w:val="true"/>
        </w:rPr>
        <w:t>:</w:t>
      </w:r>
      <w:bookmarkEnd w:id="12"/>
    </w:p>
    <w:p>
      <w:pPr>
        <w:pStyle w:val="Heading3"/>
        <w:numPr>
          <w:ilvl w:val="2"/>
          <w:numId w:val="1"/>
        </w:numPr>
        <w:rPr/>
      </w:pPr>
      <w:bookmarkStart w:id="13" w:name="__RefHeading___Toc465578_1588784861"/>
      <w:bookmarkStart w:id="14" w:name="_Toc5"/>
      <w:bookmarkEnd w:id="13"/>
      <w:r>
        <w:rPr>
          <w:rtl w:val="true"/>
        </w:rPr>
        <w:t>الأوّل</w:t>
      </w:r>
      <w:r>
        <w:rPr>
          <w:rtl w:val="true"/>
        </w:rPr>
        <w:t xml:space="preserve">: </w:t>
      </w:r>
      <w:r>
        <w:rPr>
          <w:rtl w:val="true"/>
        </w:rPr>
        <w:t>حسن خلقه عليه السلام وهو علي أنحاء</w:t>
      </w:r>
      <w:r>
        <w:rPr>
          <w:rtl w:val="true"/>
        </w:rPr>
        <w:t>:</w:t>
      </w:r>
      <w:bookmarkEnd w:id="14"/>
    </w:p>
    <w:p>
      <w:pPr>
        <w:pStyle w:val="Heading4"/>
        <w:numPr>
          <w:ilvl w:val="3"/>
          <w:numId w:val="1"/>
        </w:numPr>
        <w:rPr/>
      </w:pPr>
      <w:bookmarkStart w:id="15" w:name="__RefHeading___Toc465580_1588784861"/>
      <w:bookmarkStart w:id="16" w:name="_Toc6"/>
      <w:bookmarkEnd w:id="15"/>
      <w:r>
        <w:rPr/>
        <w:t>1</w:t>
      </w:r>
      <w:r>
        <w:rPr>
          <w:rtl w:val="true"/>
        </w:rPr>
        <w:t xml:space="preserve">. </w:t>
      </w:r>
      <w:r>
        <w:rPr>
          <w:rtl w:val="true"/>
        </w:rPr>
        <w:t>أنّه عليه السلام أحسن الناس خلقاً</w:t>
      </w:r>
      <w:bookmarkEnd w:id="16"/>
    </w:p>
    <w:p>
      <w:pPr>
        <w:pStyle w:val="Heading5"/>
        <w:numPr>
          <w:ilvl w:val="4"/>
          <w:numId w:val="1"/>
        </w:numPr>
        <w:rPr/>
      </w:pPr>
      <w:bookmarkStart w:id="17" w:name="__RefHeading___Toc465582_1588784861"/>
      <w:bookmarkStart w:id="18" w:name="_Toc7"/>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p>
    <w:p>
      <w:pPr>
        <w:pStyle w:val="Heading5"/>
        <w:numPr>
          <w:ilvl w:val="4"/>
          <w:numId w:val="1"/>
        </w:numPr>
        <w:rPr/>
      </w:pPr>
      <w:bookmarkStart w:id="19" w:name="__RefHeading___Toc465584_1588784861"/>
      <w:bookmarkStart w:id="20" w:name="_Toc8"/>
      <w:bookmarkEnd w:id="19"/>
      <w:r>
        <w:rPr/>
        <w:t>1</w:t>
      </w:r>
      <w:r>
        <w:rPr>
          <w:rtl w:val="true"/>
        </w:rPr>
        <w:t xml:space="preserve">. </w:t>
      </w:r>
      <w:r>
        <w:rPr>
          <w:rtl w:val="true"/>
        </w:rPr>
        <w:t>أنس بن مالك</w:t>
      </w:r>
      <w:bookmarkEnd w:id="20"/>
    </w:p>
    <w:p>
      <w:pPr>
        <w:pStyle w:val="BookText"/>
        <w:rPr/>
      </w:pPr>
      <w:r>
        <w:rPr>
          <w:rFonts w:eastAsia="Times New Roman" w:cs="Times New Roman" w:ascii="Times New Roman" w:hAnsi="Times New Roman"/>
          <w:color w:val="111111"/>
          <w:sz w:val="28"/>
          <w:szCs w:val="28"/>
          <w:lang w:val="en-US" w:bidi="en-US"/>
        </w:rPr>
        <w:t>21226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طاهر بن سعيد أبوالقاسم المقرئ النيسابورى،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النضر، عن النضر، عن ربيعة بن عبدالرحمان الرأى، عن أنس، قال</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زوّج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امّ‌أيمن، زفّى ابنتى إلي على ومريه أن لا يعجل عليها حتّي آتيها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صلّي العشاء أقبل بركوة فيها ماء فتفل فيها ما شاء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يا على وتوضّأ، واشربى يا فاطمة وتوضّئى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أجاف عليهم الباب، فبكت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فقد زوّجتك أقدمهم إسلاماً، وأعظمهم حلماً، وأحسنهم</w:t>
      </w:r>
      <w:bookmarkStart w:id="21" w:name="pg14309_340255"/>
    </w:p>
    <w:p>
      <w:pPr>
        <w:pStyle w:val="BookText"/>
        <w:rPr/>
      </w:pPr>
      <w:bookmarkEnd w:id="21"/>
      <w:r>
        <w:rPr>
          <w:rFonts w:ascii="IRNazanin" w:hAnsi="IRNazanin" w:eastAsia="IRNazanin"/>
          <w:color w:val="111111"/>
          <w:sz w:val="28"/>
          <w:sz w:val="28"/>
          <w:szCs w:val="28"/>
          <w:rtl w:val="true"/>
          <w:lang w:bidi="fa-IR"/>
        </w:rPr>
        <w:t>خلقاً، وأعلمهم بالله علماً</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العاصمى بإسناده إليه فى زين الفتي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وأبوالخير فى الأربعين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بن سعيد</w:t>
      </w:r>
      <w:r>
        <w:rPr>
          <w:rFonts w:eastAsia="Amiri" w:cs="Amiri" w:ascii="Amiri" w:hAnsi="Amiri"/>
          <w:color w:val="111111"/>
          <w:sz w:val="28"/>
          <w:szCs w:val="28"/>
          <w:rtl w:val="true"/>
          <w:lang w:bidi="ar-SA"/>
        </w:rPr>
        <w:t>».</w:t>
      </w:r>
    </w:p>
    <w:p>
      <w:pPr>
        <w:pStyle w:val="Heading5"/>
        <w:numPr>
          <w:ilvl w:val="4"/>
          <w:numId w:val="1"/>
        </w:numPr>
        <w:rPr/>
      </w:pPr>
      <w:bookmarkStart w:id="22" w:name="__RefHeading___Toc465586_1588784861"/>
      <w:bookmarkStart w:id="23" w:name="_Toc9"/>
      <w:bookmarkEnd w:id="22"/>
      <w:r>
        <w:rPr/>
        <w:t>2</w:t>
      </w:r>
      <w:r>
        <w:rPr>
          <w:rtl w:val="true"/>
        </w:rPr>
        <w:t xml:space="preserve">. </w:t>
      </w:r>
      <w:r>
        <w:rPr>
          <w:rtl w:val="true"/>
        </w:rPr>
        <w:t>عبدالله بن عبّاس</w:t>
      </w:r>
      <w:bookmarkEnd w:id="23"/>
    </w:p>
    <w:p>
      <w:pPr>
        <w:pStyle w:val="BookText"/>
        <w:rPr/>
      </w:pPr>
      <w:r>
        <w:rPr>
          <w:rFonts w:eastAsia="Times New Roman" w:cs="Times New Roman" w:ascii="Times New Roman" w:hAnsi="Times New Roman"/>
          <w:color w:val="111111"/>
          <w:sz w:val="28"/>
          <w:szCs w:val="28"/>
          <w:lang w:val="en-US" w:bidi="en-US"/>
        </w:rPr>
        <w:t>21227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أبوطالب محمّد بن أحمد بن عثمان بن الفرج بن الأزهر الصيرفى البغدادى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واسطاً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أبوبكر محمّد بن الحسن بن سليمان، حدّثنا عبدالله بن محمّد بن عبدالله العكبرى، حدّثنا أبوالقاسم عبدالله بن عتّاب العبدى، حدّثنا عمر بن شبّة بن عبيدة النميرى،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المدائنى،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المنصور إلي الأعمش يدعوه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الحسن، حدّثنا عبدالله بن محمّد بن عبدالله العكبرى، حدّثنا عبدالله بن عتّاب بن محمّد، حدّثنا الحسن بن عرفة، حدّثنا أبومعاوية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المنصور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الحسن، حدّثنا عبدالله بن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العكبرى، حدّثنا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عتاب العبدى، حدّثنا أحمد بن على العمّى، حدّثنا إبراهيم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سليمان بن سالم، حدّثنى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إلىّ‌ أبوجعفر المنصور، وقد دخل حديث بعضهم فى بعض، واللفظ‍‌ لعمر بن شبّة،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 طويل، 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أبى، عن جدّى،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النبىّ‌ صلي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فعلى أشجع الناس قلباً، وأعلم الناس علماً، وأحلم الناس حلماً، وأقدم الناس إسلاماً، وأسمحهم كفّاً، وأحسن الناس خلقاً </w:t>
      </w:r>
      <w:r>
        <w:rPr>
          <w:rFonts w:eastAsia="Amiri" w:cs="Amiri" w:ascii="Amiri" w:hAnsi="Amiri"/>
          <w:color w:val="111111"/>
          <w:sz w:val="28"/>
          <w:szCs w:val="28"/>
          <w:rtl w:val="true"/>
          <w:lang w:bidi="ar-SA"/>
        </w:rPr>
        <w:t xml:space="preserve">... . </w:t>
      </w:r>
      <w:r>
        <w:rPr>
          <w:rStyle w:val="FootnoteAnchor"/>
          <w:rtl w:val="true"/>
        </w:rPr>
        <w:footnoteReference w:id="3"/>
      </w:r>
    </w:p>
    <w:p>
      <w:pPr>
        <w:pStyle w:val="Heading5"/>
        <w:numPr>
          <w:ilvl w:val="4"/>
          <w:numId w:val="1"/>
        </w:numPr>
        <w:rPr/>
      </w:pPr>
      <w:bookmarkStart w:id="24" w:name="__RefHeading___Toc465588_1588784861"/>
      <w:bookmarkStart w:id="25" w:name="_Toc10"/>
      <w:bookmarkEnd w:id="24"/>
      <w:r>
        <w:rPr/>
        <w:t>3</w:t>
      </w:r>
      <w:r>
        <w:rPr>
          <w:rtl w:val="true"/>
        </w:rPr>
        <w:t xml:space="preserve">. </w:t>
      </w:r>
      <w:r>
        <w:rPr>
          <w:rtl w:val="true"/>
        </w:rPr>
        <w:t>المراسيل والأقوال</w:t>
      </w:r>
      <w:bookmarkEnd w:id="25"/>
    </w:p>
    <w:p>
      <w:pPr>
        <w:pStyle w:val="BookText"/>
        <w:rPr/>
      </w:pPr>
      <w:r>
        <w:rPr>
          <w:rFonts w:eastAsia="Times New Roman" w:cs="Times New Roman" w:ascii="Times New Roman" w:hAnsi="Times New Roman"/>
          <w:color w:val="111111"/>
          <w:sz w:val="28"/>
          <w:szCs w:val="28"/>
          <w:lang w:val="en-US" w:bidi="en-US"/>
        </w:rPr>
        <w:t>21228</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 فى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مكارم الأخلاق وحسن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الغاية</w:t>
      </w:r>
      <w:bookmarkStart w:id="26" w:name="pg14309_340256"/>
    </w:p>
    <w:p>
      <w:pPr>
        <w:pStyle w:val="BookText"/>
        <w:rPr/>
      </w:pPr>
      <w:bookmarkEnd w:id="26"/>
      <w:r>
        <w:rPr>
          <w:rFonts w:ascii="Amiri" w:hAnsi="Amiri" w:eastAsia="Amiri" w:cs="Amiri"/>
          <w:color w:val="111111"/>
          <w:sz w:val="28"/>
          <w:sz w:val="28"/>
          <w:szCs w:val="28"/>
          <w:rtl w:val="true"/>
          <w:lang w:bidi="ar-SA"/>
        </w:rPr>
        <w:t>القصوي حتّي نسب من غزارة حسن خلقه إلي الدعابة، وكان مع هذه الغاية فى حسن الخلق ولين الجانب يخصّ‌ ذلك بذوى الدين واللين، وأمّا من لم يكن كذلك فكان يوليه غلظة وفضاضة للتأديب حتّي روى عنه عليه السلام أنّه قال فى هذا المعني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ألين لمن لان لى جنبه   وأنزو علي كلّ‌ صعب شديد</w:t>
      </w:r>
    </w:p>
    <w:p>
      <w:pPr>
        <w:pStyle w:val="BookText"/>
        <w:rPr/>
      </w:pPr>
      <w:r>
        <w:rPr>
          <w:rFonts w:ascii="Amiri" w:hAnsi="Amiri" w:eastAsia="Amiri" w:cs="Amiri"/>
          <w:color w:val="111111"/>
          <w:sz w:val="28"/>
          <w:sz w:val="28"/>
          <w:szCs w:val="28"/>
          <w:rtl w:val="true"/>
          <w:lang w:bidi="ar-SA"/>
        </w:rPr>
        <w:t xml:space="preserve">كذا الماس يعمل فيه الرصاص   علي أنّه عامل فى الحديد </w:t>
      </w:r>
      <w:r>
        <w:rPr>
          <w:rStyle w:val="FootnoteAnchor"/>
          <w:rtl w:val="true"/>
        </w:rPr>
        <w:footnoteReference w:id="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السؤول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الباب الأوّل، الفصل السادس، فى فضله وعلمه</w:t>
      </w:r>
      <w:r>
        <w:rPr>
          <w:rFonts w:eastAsia="IRNazanin" w:cs="IRNazanin"/>
          <w:color w:val="111111"/>
          <w:sz w:val="28"/>
          <w:szCs w:val="28"/>
          <w:rtl w:val="true"/>
          <w:lang w:bidi="fa-IR"/>
        </w:rPr>
        <w:t>.</w:t>
      </w:r>
    </w:p>
    <w:p>
      <w:pPr>
        <w:pStyle w:val="Heading4"/>
        <w:numPr>
          <w:ilvl w:val="3"/>
          <w:numId w:val="1"/>
        </w:numPr>
        <w:rPr/>
      </w:pPr>
      <w:bookmarkStart w:id="27" w:name="__RefHeading___Toc465590_1588784861"/>
      <w:bookmarkStart w:id="28" w:name="_Toc11"/>
      <w:bookmarkEnd w:id="27"/>
      <w:r>
        <w:rPr/>
        <w:t>2</w:t>
      </w:r>
      <w:r>
        <w:rPr>
          <w:rtl w:val="true"/>
        </w:rPr>
        <w:t xml:space="preserve">. </w:t>
      </w:r>
      <w:r>
        <w:rPr>
          <w:rtl w:val="true"/>
        </w:rPr>
        <w:t>خلقه عليه السلام خلق رسول الله صلي الله عليه وآله وسلم</w:t>
      </w:r>
      <w:bookmarkEnd w:id="2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21229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سلمة، عن ثابت،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النبىّ‌ صلي الله عليه وسلم إذا أراد أن يشهد عليّاً فى موطن أو مشهد علا علي راحلته وأمر الناس أن ينخفضوا دونه، وأنّ‌ رسول الله صلي الله عليه وسلم شهر عليّاً يوم خيبر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من أحبّ‌ أن ينظر إلي آدم فى خَلقه، وأنا فى خُلقى، وإلي إبراهيم فى خلّته، وإلي موسي فى مناجاته، وإلي يحيي فى زهده، وإلي عيسي فى سنّته، فلينظر إلي على بن أبى‌طالب، إذا خطر بين الصفّين كأنّما يتقلّع من صخر أو يتحدّر من دهر </w:t>
      </w:r>
      <w:r>
        <w:rPr>
          <w:rFonts w:eastAsia="Amiri" w:cs="Amiri" w:ascii="Amiri" w:hAnsi="Amiri"/>
          <w:color w:val="111111"/>
          <w:sz w:val="28"/>
          <w:szCs w:val="28"/>
          <w:rtl w:val="true"/>
          <w:lang w:bidi="ar-SA"/>
        </w:rPr>
        <w:t xml:space="preserve">... . </w:t>
      </w:r>
      <w:r>
        <w:rPr>
          <w:rStyle w:val="FootnoteAnchor"/>
          <w:rtl w:val="true"/>
        </w:rPr>
        <w:footnoteReference w:id="5"/>
      </w:r>
    </w:p>
    <w:p>
      <w:pPr>
        <w:pStyle w:val="Heading4"/>
        <w:numPr>
          <w:ilvl w:val="3"/>
          <w:numId w:val="1"/>
        </w:numPr>
        <w:rPr/>
      </w:pPr>
      <w:bookmarkStart w:id="29" w:name="__RefHeading___Toc465592_1588784861"/>
      <w:bookmarkStart w:id="30" w:name="_Toc12"/>
      <w:bookmarkEnd w:id="29"/>
      <w:r>
        <w:rPr/>
        <w:t>3</w:t>
      </w:r>
      <w:r>
        <w:rPr>
          <w:rtl w:val="true"/>
        </w:rPr>
        <w:t xml:space="preserve">. </w:t>
      </w:r>
      <w:r>
        <w:rPr>
          <w:rtl w:val="true"/>
        </w:rPr>
        <w:t>حسن خلقه عليه السلام مع عبيده</w:t>
      </w:r>
      <w:bookmarkEnd w:id="30"/>
    </w:p>
    <w:p>
      <w:pPr>
        <w:pStyle w:val="BookText"/>
        <w:rPr/>
      </w:pPr>
      <w:r>
        <w:rPr>
          <w:rFonts w:eastAsia="Times New Roman" w:cs="Times New Roman" w:ascii="Times New Roman" w:hAnsi="Times New Roman"/>
          <w:color w:val="111111"/>
          <w:sz w:val="28"/>
          <w:szCs w:val="28"/>
          <w:lang w:val="en-US" w:bidi="en-US"/>
        </w:rPr>
        <w:t>21230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الغزّالى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غلاماً فلم يجبه، فدعاه ثانياً وثالثاً فلم يجبه، فقام إليه فرآه مضطجعاً،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يا 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علي ترك إجابتى‌؟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أمنت عقوبتك فتكاسلت</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فأنت حرّ لوجه الله تعالي</w:t>
      </w:r>
      <w:r>
        <w:rPr>
          <w:rFonts w:eastAsia="Amiri" w:cs="Amiri" w:ascii="Amiri" w:hAnsi="Amiri"/>
          <w:color w:val="111111"/>
          <w:sz w:val="28"/>
          <w:szCs w:val="28"/>
          <w:rtl w:val="true"/>
          <w:lang w:bidi="ar-SA"/>
        </w:rPr>
        <w:t xml:space="preserve">. </w:t>
      </w:r>
      <w:r>
        <w:rPr>
          <w:rStyle w:val="FootnoteAnchor"/>
          <w:rtl w:val="true"/>
        </w:rPr>
        <w:footnoteReference w:id="6"/>
      </w:r>
      <w:bookmarkStart w:id="31" w:name="pg14309_340257"/>
    </w:p>
    <w:p>
      <w:pPr>
        <w:pStyle w:val="BookText"/>
        <w:rPr/>
      </w:pPr>
      <w:bookmarkEnd w:id="31"/>
      <w:r>
        <w:rPr>
          <w:rFonts w:eastAsia="Times New Roman" w:cs="Times New Roman" w:ascii="Times New Roman" w:hAnsi="Times New Roman"/>
          <w:color w:val="111111"/>
          <w:sz w:val="28"/>
          <w:szCs w:val="28"/>
          <w:lang w:val="en-US" w:bidi="en-US"/>
        </w:rPr>
        <w:t>21231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الفخر الرازى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على عليه السلام أنّه دعا غلامه مرّات فلم يجبه، فنظر فإذا هو بالباب،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تجبنى‌؟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لثقتى بحلمك، وأمنى من عقوبتك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 جوابه، وأعتقه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2" w:name="__RefHeading___Toc465594_1588784861"/>
      <w:bookmarkStart w:id="33" w:name="_Toc13"/>
      <w:bookmarkEnd w:id="32"/>
      <w:r>
        <w:rPr>
          <w:rtl w:val="true"/>
        </w:rPr>
        <w:t>الثانى</w:t>
      </w:r>
      <w:r>
        <w:rPr>
          <w:rtl w:val="true"/>
        </w:rPr>
        <w:t xml:space="preserve">: </w:t>
      </w:r>
      <w:r>
        <w:rPr>
          <w:rtl w:val="true"/>
        </w:rPr>
        <w:t>إخلاصه عليه السلام وهو علي نحوين</w:t>
      </w:r>
      <w:r>
        <w:rPr>
          <w:rtl w:val="true"/>
        </w:rPr>
        <w:t>:</w:t>
      </w:r>
      <w:bookmarkEnd w:id="33"/>
    </w:p>
    <w:p>
      <w:pPr>
        <w:pStyle w:val="Heading4"/>
        <w:numPr>
          <w:ilvl w:val="3"/>
          <w:numId w:val="1"/>
        </w:numPr>
        <w:rPr/>
      </w:pPr>
      <w:bookmarkStart w:id="34" w:name="__RefHeading___Toc465596_1588784861"/>
      <w:bookmarkStart w:id="35" w:name="_Toc14"/>
      <w:bookmarkEnd w:id="34"/>
      <w:r>
        <w:rPr/>
        <w:t>1</w:t>
      </w:r>
      <w:r>
        <w:rPr>
          <w:rtl w:val="true"/>
        </w:rPr>
        <w:t xml:space="preserve">. </w:t>
      </w:r>
      <w:r>
        <w:rPr>
          <w:rtl w:val="true"/>
        </w:rPr>
        <w:t>طلب النبىّ‌ صلي الله عليه وآله وسلم من الله إخلاص قلبه عليه السلام</w:t>
      </w:r>
      <w:bookmarkEnd w:id="3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الباقر عليهما السلام</w:t>
      </w:r>
    </w:p>
    <w:p>
      <w:pPr>
        <w:pStyle w:val="BookText"/>
        <w:rPr/>
      </w:pPr>
      <w:r>
        <w:rPr>
          <w:rFonts w:eastAsia="Times New Roman" w:cs="Times New Roman" w:ascii="Times New Roman" w:hAnsi="Times New Roman"/>
          <w:color w:val="111111"/>
          <w:sz w:val="28"/>
          <w:szCs w:val="28"/>
          <w:lang w:val="en-US" w:bidi="en-US"/>
        </w:rPr>
        <w:t>21232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على لؤلؤ،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أبوحفص الأعشي، عن أبى‌الجارود، عن أبى‌جعفر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ربّى مؤاخاة على ومؤازرته وإخلاص قلبه ونصيحته فأعطانى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لشنّة بالية فيها صاع من تمر أحبّ‌ إلىّ‌ عمّا سأل، ألا سأل محمّد ربّه ملكاً يعينه، أو كنزاً يتقوّي به علي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النبىّ‌ صلي الله عليه وآله وسلم فضاق من ذلك صدره، 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فَلَعَلَّكَ‌ تارِكٌ‌ بَعْضَ‌ ما يُوحى‌ إِلَيْكَ‌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فكان النبىّ‌ صلي الله عليه وآله وسلم يسلّى ما بقلبه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21233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على بن جعفر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جندل بن والق،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عن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صهيب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الانفطار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فرات الكوفى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424/1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bookmarkStart w:id="36" w:name="pg14309_340258"/>
    </w:p>
    <w:p>
      <w:pPr>
        <w:pStyle w:val="BookText"/>
        <w:rPr/>
      </w:pPr>
      <w:bookmarkEnd w:id="36"/>
      <w:r>
        <w:rPr>
          <w:rFonts w:ascii="Amiri" w:hAnsi="Amiri" w:eastAsia="Amiri" w:cs="Amiri"/>
          <w:color w:val="111111"/>
          <w:sz w:val="28"/>
          <w:sz w:val="28"/>
          <w:szCs w:val="28"/>
          <w:rtl w:val="true"/>
          <w:lang w:bidi="ar-SA"/>
        </w:rPr>
        <w:t>سألت ربّى خلاص قلب على ومؤازرته ومرافقته؛ فاُعطيت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 محمّد ربّه شنّاً فيه صاع من تمر كان خيراً له ممّا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النبىّ‌ فشقّ‌ عليه، 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تارِكٌ‌ بَعْضَ‌ ما يُوحى‌ إِلَيْكَ‌ وَ ضائِقٌ‌ بِهِ‌ صَدْرُكَ‌</w:t>
      </w:r>
      <w:r>
        <w:rPr>
          <w:rFonts w:eastAsia="Amiri" w:cs="Amiri" w:ascii="Amiri" w:hAnsi="Amiri"/>
          <w:color w:val="111111"/>
          <w:sz w:val="28"/>
          <w:szCs w:val="28"/>
          <w:rtl w:val="true"/>
          <w:lang w:bidi="ar-SA"/>
        </w:rPr>
        <w:t xml:space="preserve">)   . </w:t>
      </w:r>
      <w:r>
        <w:rPr>
          <w:rStyle w:val="FootnoteAnchor"/>
          <w:rtl w:val="true"/>
        </w:rPr>
        <w:footnoteReference w:id="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الحسكانى بإسناده إليه فى شواهد التنزيل </w:t>
      </w:r>
      <w:r>
        <w:rPr>
          <w:rFonts w:eastAsia="Amiri" w:cs="Amiri" w:ascii="Amiri" w:hAnsi="Amiri"/>
          <w:color w:val="111111"/>
          <w:sz w:val="28"/>
          <w:szCs w:val="28"/>
          <w:lang w:bidi="ar-SA"/>
        </w:rPr>
        <w:t>423/1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465598_1588784861"/>
      <w:bookmarkStart w:id="38" w:name="_Toc15"/>
      <w:bookmarkEnd w:id="37"/>
      <w:r>
        <w:rPr/>
        <w:t>2</w:t>
      </w:r>
      <w:r>
        <w:rPr>
          <w:rtl w:val="true"/>
        </w:rPr>
        <w:t xml:space="preserve">. </w:t>
      </w:r>
      <w:r>
        <w:rPr>
          <w:rtl w:val="true"/>
        </w:rPr>
        <w:t>أنّه عليه السلام أخلص لله الإيمان والعبادة</w:t>
      </w:r>
      <w:bookmarkEnd w:id="38"/>
    </w:p>
    <w:p>
      <w:pPr>
        <w:pStyle w:val="Heading5"/>
        <w:numPr>
          <w:ilvl w:val="4"/>
          <w:numId w:val="1"/>
        </w:numPr>
        <w:rPr/>
      </w:pPr>
      <w:bookmarkStart w:id="39" w:name="__RefHeading___Toc465600_1588784861"/>
      <w:bookmarkStart w:id="40" w:name="_Toc16"/>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Heading5"/>
        <w:numPr>
          <w:ilvl w:val="4"/>
          <w:numId w:val="1"/>
        </w:numPr>
        <w:rPr/>
      </w:pPr>
      <w:bookmarkStart w:id="41" w:name="__RefHeading___Toc465602_1588784861"/>
      <w:bookmarkStart w:id="42" w:name="_Toc17"/>
      <w:bookmarkEnd w:id="41"/>
      <w:r>
        <w:rPr/>
        <w:t>1</w:t>
      </w:r>
      <w:r>
        <w:rPr>
          <w:rtl w:val="true"/>
        </w:rPr>
        <w:t xml:space="preserve">. </w:t>
      </w:r>
      <w:r>
        <w:rPr>
          <w:rtl w:val="true"/>
        </w:rPr>
        <w:t>أنس بن مالك</w:t>
      </w:r>
      <w:bookmarkEnd w:id="42"/>
    </w:p>
    <w:p>
      <w:pPr>
        <w:pStyle w:val="BookText"/>
        <w:rPr/>
      </w:pPr>
      <w:r>
        <w:rPr>
          <w:rFonts w:eastAsia="Times New Roman" w:cs="Times New Roman" w:ascii="Times New Roman" w:hAnsi="Times New Roman"/>
          <w:color w:val="111111"/>
          <w:sz w:val="28"/>
          <w:szCs w:val="28"/>
          <w:lang w:val="en-US" w:bidi="en-US"/>
        </w:rPr>
        <w:t>21234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المنتصر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الربيع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الزهرى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بن مالك فى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يُسْلِمْ‌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فى على بن أبى‌طالب، كان أوّل من أخلص لله الإيمان، وجعل نفسه وعلمه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مطيع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اسْتَمْسَكَ‌ بِالْعُرْوَةِ‌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إِلَى اللّهِ‌ عاقِبَةُ‌ الْأُمُورِ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Style w:val="FootnoteAnchor"/>
          <w:rtl w:val="true"/>
        </w:rPr>
        <w:footnoteReference w:id="8"/>
      </w:r>
    </w:p>
    <w:p>
      <w:pPr>
        <w:pStyle w:val="Heading5"/>
        <w:numPr>
          <w:ilvl w:val="4"/>
          <w:numId w:val="1"/>
        </w:numPr>
        <w:rPr/>
      </w:pPr>
      <w:bookmarkStart w:id="43" w:name="__RefHeading___Toc465604_1588784861"/>
      <w:bookmarkStart w:id="44" w:name="_Toc18"/>
      <w:bookmarkEnd w:id="43"/>
      <w:r>
        <w:rPr/>
        <w:t>2</w:t>
      </w:r>
      <w:r>
        <w:rPr>
          <w:rtl w:val="true"/>
        </w:rPr>
        <w:t xml:space="preserve">. </w:t>
      </w:r>
      <w:r>
        <w:rPr>
          <w:rtl w:val="true"/>
        </w:rPr>
        <w:t>عبدالله بن عبّاس</w:t>
      </w:r>
      <w:bookmarkEnd w:id="44"/>
    </w:p>
    <w:p>
      <w:pPr>
        <w:pStyle w:val="BookText"/>
        <w:rPr/>
      </w:pPr>
      <w:r>
        <w:rPr>
          <w:rFonts w:eastAsia="Times New Roman" w:cs="Times New Roman" w:ascii="Times New Roman" w:hAnsi="Times New Roman"/>
          <w:color w:val="111111"/>
          <w:sz w:val="28"/>
          <w:szCs w:val="28"/>
          <w:lang w:val="en-US" w:bidi="en-US"/>
        </w:rPr>
        <w:t>21235</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الضحّاك 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عبّاس فى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ذلِكَ‌ الْكِتابُ‌ لا رَيْبَ‌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يعنى لا شكّ‌ فيه أنّه من عند الله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بياناً ونوراً</w:t>
      </w:r>
      <w:bookmarkStart w:id="45" w:name="pg14309_340259"/>
    </w:p>
    <w:p>
      <w:pPr>
        <w:pStyle w:val="BookText"/>
        <w:rPr/>
      </w:pPr>
      <w:bookmarkEnd w:id="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الّذى لم يشرك بالله طرفة عين، اتّقي الشرك وعبادة الأوثان وأخلص لله العبادة، يبعث إلي الجنّة بغير حساب هو وشيعته</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الحسكانى بإسناده إليه فى شواهد التنزيل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مؤمن وابن السمّاك ثمّ‌ مقاتل</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465606_1588784861"/>
      <w:bookmarkStart w:id="47" w:name="_Toc19"/>
      <w:bookmarkEnd w:id="46"/>
      <w:r>
        <w:rPr>
          <w:rtl w:val="true"/>
        </w:rPr>
        <w:t>الثالث</w:t>
      </w:r>
      <w:r>
        <w:rPr>
          <w:rtl w:val="true"/>
        </w:rPr>
        <w:t xml:space="preserve">: </w:t>
      </w:r>
      <w:r>
        <w:rPr>
          <w:rtl w:val="true"/>
        </w:rPr>
        <w:t>حياؤه عليه السلام وهو علي أنحاء</w:t>
      </w:r>
      <w:r>
        <w:rPr>
          <w:rtl w:val="true"/>
        </w:rPr>
        <w:t>:</w:t>
      </w:r>
      <w:bookmarkEnd w:id="47"/>
    </w:p>
    <w:p>
      <w:pPr>
        <w:pStyle w:val="Heading4"/>
        <w:numPr>
          <w:ilvl w:val="3"/>
          <w:numId w:val="1"/>
        </w:numPr>
        <w:rPr/>
      </w:pPr>
      <w:bookmarkStart w:id="48" w:name="__RefHeading___Toc465608_1588784861"/>
      <w:bookmarkStart w:id="49" w:name="_Toc20"/>
      <w:bookmarkEnd w:id="48"/>
      <w:r>
        <w:rPr/>
        <w:t>1</w:t>
      </w:r>
      <w:r>
        <w:rPr>
          <w:rtl w:val="true"/>
        </w:rPr>
        <w:t xml:space="preserve">. </w:t>
      </w:r>
      <w:r>
        <w:rPr>
          <w:rtl w:val="true"/>
        </w:rPr>
        <w:t>استحياؤه عليه السلام من سؤال رسول الله صلي الله عليه وآله وسلم عن المذى</w:t>
      </w:r>
      <w:bookmarkEnd w:id="49"/>
    </w:p>
    <w:p>
      <w:pPr>
        <w:pStyle w:val="Heading5"/>
        <w:numPr>
          <w:ilvl w:val="4"/>
          <w:numId w:val="1"/>
        </w:numPr>
        <w:rPr/>
      </w:pPr>
      <w:bookmarkStart w:id="50" w:name="__RefHeading___Toc465610_1588784861"/>
      <w:bookmarkStart w:id="51" w:name="_Toc21"/>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النخعى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حصين بن قبيصة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 السلمانى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رافع بن خديج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الزبير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عائش بن 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الحنفيّة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أبوعبدالرحمان السلمى</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المقداد بن الأسود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عبدالرحمان بن أبى‌ليلي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هانئ بن هانئ</w:t>
      </w:r>
    </w:p>
    <w:p>
      <w:pPr>
        <w:pStyle w:val="Heading5"/>
        <w:numPr>
          <w:ilvl w:val="4"/>
          <w:numId w:val="1"/>
        </w:numPr>
        <w:rPr/>
      </w:pPr>
      <w:bookmarkStart w:id="52" w:name="__RefHeading___Toc465612_1588784861"/>
      <w:bookmarkStart w:id="53" w:name="_Toc22"/>
      <w:bookmarkEnd w:id="52"/>
      <w:r>
        <w:rPr/>
        <w:t>1</w:t>
      </w:r>
      <w:r>
        <w:rPr>
          <w:rtl w:val="true"/>
        </w:rPr>
        <w:t xml:space="preserve">. </w:t>
      </w:r>
      <w:r>
        <w:rPr>
          <w:rtl w:val="true"/>
        </w:rPr>
        <w:t>إبراهيم النخعى</w:t>
      </w:r>
      <w:bookmarkEnd w:id="53"/>
    </w:p>
    <w:p>
      <w:pPr>
        <w:pStyle w:val="BookText"/>
        <w:rPr/>
      </w:pPr>
      <w:r>
        <w:rPr>
          <w:rFonts w:eastAsia="Times New Roman" w:cs="Times New Roman" w:ascii="Times New Roman" w:hAnsi="Times New Roman"/>
          <w:color w:val="111111"/>
          <w:sz w:val="28"/>
          <w:szCs w:val="28"/>
          <w:lang w:val="en-US" w:bidi="en-US"/>
        </w:rPr>
        <w:t>21236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الثورى، عن الأعمش، عن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رجلاً مذّاء، فاستحييت أن أسأل رسول الله صلي الله عليه وسلم فأمرت رجلاً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الوضوء</w:t>
      </w:r>
      <w:r>
        <w:rPr>
          <w:rFonts w:eastAsia="Amiri" w:cs="Amiri" w:ascii="Amiri" w:hAnsi="Amiri"/>
          <w:color w:val="111111"/>
          <w:sz w:val="28"/>
          <w:szCs w:val="28"/>
          <w:rtl w:val="true"/>
          <w:lang w:bidi="ar-SA"/>
        </w:rPr>
        <w:t xml:space="preserve">. </w:t>
      </w:r>
      <w:r>
        <w:rPr>
          <w:rStyle w:val="FootnoteAnchor"/>
          <w:rtl w:val="true"/>
        </w:rPr>
        <w:footnoteReference w:id="10"/>
      </w:r>
    </w:p>
    <w:p>
      <w:pPr>
        <w:pStyle w:val="Heading5"/>
        <w:numPr>
          <w:ilvl w:val="4"/>
          <w:numId w:val="1"/>
        </w:numPr>
        <w:rPr/>
      </w:pPr>
      <w:bookmarkStart w:id="54" w:name="__RefHeading___Toc465614_1588784861"/>
      <w:bookmarkStart w:id="55" w:name="_Toc23"/>
      <w:bookmarkEnd w:id="54"/>
      <w:r>
        <w:rPr/>
        <w:t>2</w:t>
      </w:r>
      <w:r>
        <w:rPr>
          <w:rtl w:val="true"/>
        </w:rPr>
        <w:t xml:space="preserve">. </w:t>
      </w:r>
      <w:r>
        <w:rPr>
          <w:rtl w:val="true"/>
        </w:rPr>
        <w:t>حصين بن قبيصة</w:t>
      </w:r>
      <w:bookmarkEnd w:id="55"/>
    </w:p>
    <w:p>
      <w:pPr>
        <w:pStyle w:val="BookText"/>
        <w:rPr/>
      </w:pPr>
      <w:r>
        <w:rPr>
          <w:rFonts w:eastAsia="Times New Roman" w:cs="Times New Roman" w:ascii="Times New Roman" w:hAnsi="Times New Roman"/>
          <w:color w:val="111111"/>
          <w:sz w:val="28"/>
          <w:szCs w:val="28"/>
          <w:lang w:val="en-US" w:bidi="en-US"/>
        </w:rPr>
        <w:t>21237</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على، عن زائدة، عن الركين، عن حصين بن</w:t>
      </w:r>
      <w:bookmarkStart w:id="56" w:name="pg14309_340260"/>
    </w:p>
    <w:p>
      <w:pPr>
        <w:pStyle w:val="BookText"/>
        <w:rPr/>
      </w:pPr>
      <w:bookmarkEnd w:id="56"/>
      <w:r>
        <w:rPr>
          <w:rFonts w:ascii="Amiri" w:hAnsi="Amiri" w:eastAsia="Amiri" w:cs="Amiri"/>
          <w:color w:val="111111"/>
          <w:sz w:val="28"/>
          <w:sz w:val="28"/>
          <w:szCs w:val="28"/>
          <w:rtl w:val="true"/>
          <w:lang w:bidi="ar-SA"/>
        </w:rPr>
        <w:t>قبيصة الفزارى،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رجلاً مذّاء، وكانت تحتى بنت رسول الله صلي الله عليه وسلم فكنت أستحى أن أسأله، فأمرت رجلاً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المذى فتوضّأ واغسل ذكرك، وإذا رأيت الودى فضخ الماء فاغتسل</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أخبرنا شريك، عن الركين بن الربيع، عن حصين بن قبيصة،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رجلاً مذّاء، فاستحييت أن أسأل رسول الله صلي الله عليه وسلم من أجل ابنته، فأمرت المقداد فسأل رسول الله صلي الله عليه وسلم عن الرجل يجد المذى،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ماء الفحل، ولكلّ‌ فحل ماء، فليغسل ذكره واُنثييه، وليتوضّأ وضوءه للصلاة</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21239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عبيدة بن حميد، عن الركين، عن حصين بن قبيصة، عن النبىّ‌ صلي الله عليه وسلم ، بمثله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57" w:name="__RefHeading___Toc465616_1588784861"/>
      <w:bookmarkStart w:id="58" w:name="_Toc24"/>
      <w:bookmarkEnd w:id="57"/>
      <w:r>
        <w:rPr/>
        <w:t>3</w:t>
      </w:r>
      <w:r>
        <w:rPr>
          <w:rtl w:val="true"/>
        </w:rPr>
        <w:t xml:space="preserve">. </w:t>
      </w:r>
      <w:r>
        <w:rPr>
          <w:rtl w:val="true"/>
        </w:rPr>
        <w:t>رافع بن خديج</w:t>
      </w:r>
      <w:bookmarkEnd w:id="58"/>
    </w:p>
    <w:p>
      <w:pPr>
        <w:pStyle w:val="BookText"/>
        <w:rPr/>
      </w:pPr>
      <w:r>
        <w:rPr>
          <w:rFonts w:eastAsia="Times New Roman" w:cs="Times New Roman" w:ascii="Times New Roman" w:hAnsi="Times New Roman"/>
          <w:color w:val="111111"/>
          <w:sz w:val="28"/>
          <w:szCs w:val="28"/>
          <w:lang w:val="en-US" w:bidi="en-US"/>
        </w:rPr>
        <w:t>21240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اميّة بن بسطام،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زريع،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بن القاسم، عن ابن أبى‌نجيح، عن عطاء، عن إياس بن خليفة، عن رافع بن خديج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أمر عمّاراً أن يسأل رسول الله صلي الله عليه وسلم عن المذى،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مذاكيره ويتوضّأ</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21241</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عثمان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زريع،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ابن أبى‌نجيح، عن عطاء، عن إياس بن خليفة، عن رافع بن خديج</w:t>
      </w:r>
      <w:r>
        <w:rPr>
          <w:rFonts w:eastAsia="Amiri" w:cs="Amiri" w:ascii="Amiri" w:hAnsi="Amiri"/>
          <w:color w:val="111111"/>
          <w:sz w:val="28"/>
          <w:szCs w:val="28"/>
          <w:rtl w:val="true"/>
          <w:lang w:bidi="ar-SA"/>
        </w:rPr>
        <w:t>:</w:t>
      </w:r>
      <w:bookmarkStart w:id="59" w:name="pg14309_340261"/>
    </w:p>
    <w:p>
      <w:pPr>
        <w:pStyle w:val="BookText"/>
        <w:rPr/>
      </w:pPr>
      <w:bookmarkEnd w:id="59"/>
      <w:r>
        <w:rPr>
          <w:rFonts w:ascii="Amiri" w:hAnsi="Amiri" w:eastAsia="Amiri" w:cs="Amiri"/>
          <w:color w:val="111111"/>
          <w:sz w:val="28"/>
          <w:sz w:val="28"/>
          <w:szCs w:val="28"/>
          <w:rtl w:val="true"/>
          <w:lang w:bidi="ar-SA"/>
        </w:rPr>
        <w:t>أنّ‌ عليّاً أمر عمّاراً أن يسأل رسول الله صلي الله عليه وسلم عن المذى،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مذاكيره ويتوضّأ</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465618_1588784861"/>
      <w:bookmarkStart w:id="61" w:name="_Toc25"/>
      <w:bookmarkEnd w:id="60"/>
      <w:r>
        <w:rPr/>
        <w:t>4</w:t>
      </w:r>
      <w:r>
        <w:rPr>
          <w:rtl w:val="true"/>
        </w:rPr>
        <w:t xml:space="preserve">. </w:t>
      </w:r>
      <w:r>
        <w:rPr>
          <w:rtl w:val="true"/>
        </w:rPr>
        <w:t>عائش بن أنس</w:t>
      </w:r>
      <w:bookmarkEnd w:id="61"/>
    </w:p>
    <w:p>
      <w:pPr>
        <w:pStyle w:val="BookText"/>
        <w:rPr/>
      </w:pPr>
      <w:r>
        <w:rPr>
          <w:rFonts w:eastAsia="Times New Roman" w:cs="Times New Roman" w:ascii="Times New Roman" w:hAnsi="Times New Roman"/>
          <w:color w:val="111111"/>
          <w:sz w:val="28"/>
          <w:szCs w:val="28"/>
          <w:lang w:val="en-US" w:bidi="en-US"/>
        </w:rPr>
        <w:t>21242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دينار، عن عطاء، عن عائش بن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 للمقداد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لى رسول الله صلي الله عليه وسلم عن الرجل يلاعب امرأته ويكلّمها فيمذى، لولا أنّى أستحيى وأنّ‌ ابنته تحتى لسألته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المقداد، فقال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ليغسل ذكره وليتوضّأ، ثمّ‌ لينضح فى فرجه</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21243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عيينة، سمع عمرو عطاء، عن عائش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عليّاً يحدّث الناس علي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لى رسول الله صلي الله عليه وسلم عن المذى فإنّ‌ ابنته تحتى، وإنّى أستحيى أن أسأله،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ذاك فليتوضّأ</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21244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بكّار 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عمرو بن دينار، عن عطاء، عن عائش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حدّثنا أحمد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قتيبة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عمرو بن دينار، عن عطاء، عن عائش بن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علي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رجلاً مذّاء، فأردت أن أسأل رسول الله صلي الله عليه وسلم فاستحييت منه؛ لأنّ‌ ابنته كانت تحتى، فأمرت عمّاراً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الوضوء</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21245</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عمرو، عن عطاء، عن عائش بن أنس</w:t>
      </w:r>
      <w:r>
        <w:rPr>
          <w:rFonts w:eastAsia="Amiri" w:cs="Amiri" w:ascii="Amiri" w:hAnsi="Amiri"/>
          <w:color w:val="111111"/>
          <w:sz w:val="28"/>
          <w:szCs w:val="28"/>
          <w:rtl w:val="true"/>
          <w:lang w:bidi="ar-SA"/>
        </w:rPr>
        <w:t>:</w:t>
      </w:r>
      <w:bookmarkStart w:id="62" w:name="pg14309_340262"/>
    </w:p>
    <w:p>
      <w:pPr>
        <w:pStyle w:val="BookText"/>
        <w:rPr/>
      </w:pPr>
      <w:bookmarkEnd w:id="62"/>
      <w:r>
        <w:rPr>
          <w:rFonts w:ascii="Amiri" w:hAnsi="Amiri" w:eastAsia="Amiri" w:cs="Amiri"/>
          <w:color w:val="111111"/>
          <w:sz w:val="28"/>
          <w:sz w:val="28"/>
          <w:szCs w:val="28"/>
          <w:rtl w:val="true"/>
          <w:lang w:bidi="ar-SA"/>
        </w:rPr>
        <w:t>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رجلاً مذّاء، فأمرت عمّار بن ياسر يسأل النبىّ‌ صلي الله عليه وسلم من أجل ابنته عندى،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يكفى من ذلك الوضوء</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الطحاوى فى شرح مشكل الآثار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فى الحديث المتقدّم</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465620_1588784861"/>
      <w:bookmarkStart w:id="64" w:name="_Toc26"/>
      <w:bookmarkEnd w:id="63"/>
      <w:r>
        <w:rPr/>
        <w:t>5</w:t>
      </w:r>
      <w:r>
        <w:rPr>
          <w:rtl w:val="true"/>
        </w:rPr>
        <w:t xml:space="preserve">. </w:t>
      </w:r>
      <w:r>
        <w:rPr>
          <w:rtl w:val="true"/>
        </w:rPr>
        <w:t>أبوعبدالرحمان السلمى</w:t>
      </w:r>
      <w:bookmarkEnd w:id="64"/>
    </w:p>
    <w:p>
      <w:pPr>
        <w:pStyle w:val="BookText"/>
        <w:rPr/>
      </w:pPr>
      <w:r>
        <w:rPr>
          <w:rFonts w:eastAsia="Times New Roman" w:cs="Times New Roman" w:ascii="Times New Roman" w:hAnsi="Times New Roman"/>
          <w:color w:val="111111"/>
          <w:sz w:val="28"/>
          <w:szCs w:val="28"/>
          <w:lang w:val="en-US" w:bidi="en-US"/>
        </w:rPr>
        <w:t>21246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هنّاد بن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أبى‌بكر بن عيّاش، عن أبى‌حصين، عن أبى‌عبدالرحمان،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رجلاً مذّاء، وكانت بنت النبىّ‌ صلي الله عليه وسلم عندى، فاستحييت أن أسأله، فقلت لرجل جالس إلي جنبى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الوضوء</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21247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على بن القاسم بن الحسن البصرى، حدّثنا أبوالحسن على بن إسحاق المادرائى، حدّثنا أحمد بن عبدالجبّار العطاردى، حدّثنا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 عيّاش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وأخبرنا القاضى أبوبكر أحمد بن الحسن بن أحمد الحيرى، حدّثنا أبوالعبّاس محمّد بن يعقوب الأصمّ‌، حدّثنا أحمد بن عبدالجبّار العطاردى أبوعمر، حدّثنا أبوبكر بن عيّاش، عن أبى‌حصين، عن أبى‌عبدالرحمان،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رجلاً مذّاء، فاستحييت أن أسأل النبىّ‌ صلي الله عليه وسلم ، وكانت ابنته تحتى، فسألت رجلاً يسأله،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بالوضوء</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21248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أبوبحر عبدالواحد بن غياث البصرى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أبوعبدالرحمان عبدالله بن عمر وسفيان بن وكيع</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وحدّثنا أحمد بن محمّد بن أيّوب،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عيّاش، عن أبى‌حصين، عن</w:t>
      </w:r>
    </w:p>
    <w:p>
      <w:pPr>
        <w:pStyle w:val="BookText"/>
        <w:rPr/>
      </w:pPr>
      <w:r>
        <w:rPr>
          <w:rFonts w:ascii="IRNazanin" w:hAnsi="IRNazanin" w:eastAsia="IRNazanin"/>
          <w:color w:val="111111"/>
          <w:sz w:val="28"/>
          <w:sz w:val="28"/>
          <w:szCs w:val="28"/>
          <w:rtl w:val="true"/>
          <w:lang w:bidi="fa-IR"/>
        </w:rPr>
        <w:t>أبى‌عبدالرحمان السلمى، عن على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رجلاً مذّاء، فاستحييت أن أسأل رسول الله صلي الله عليه وسلم ؛ لأنّ‌ ابنته كانت عندى، فأمرت رجلاً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الوضوء</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eastAsia="IRNazanin" w:cs="IRNazanin"/>
          <w:color w:val="111111"/>
          <w:sz w:val="28"/>
          <w:szCs w:val="28"/>
          <w:lang w:bidi="fa-IR"/>
        </w:rPr>
        <w:t>1071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منيع ويعقوب بن إبراهيم الدورقى ومحمّد بن هشام وفضالة بن الفضل الكوفى،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منيع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أبوحصين، وقال الآخرون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أبى‌حصين، عن أبى‌عبدالرحمان السلمى، عن على بن أبى‌طالب،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رجلاً مذّاء، فاستحييت أن أسأل رسول الله صلي الله عليه وسلم ؛ لأنّ‌ ابنته كانت عندى، فأمرت رجلاً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الوضوء</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21250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هشام المروزى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ابن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أبى‌حصين، عن أبى‌عبدالرحمان السلمى، عن على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رجلاً مذّاء، فاستحييت أن أسأل رسول الله صلي الله عليه وسلم ؛ لأنّ‌ ابنته كانت عندى، فأمرت رجلاً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الوضوء</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21251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الطيالسى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زائدة، عن أبى‌حصين، عن أبى‌عبدالرحمان السلمى،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رجلاً مذّاء، وكان عندى بنت رسول الله صلي الله عليه وسلم ، فأمرت رجلاً فسأله عن المذى،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رأيته فتوضّأ واغسله</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21252</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عن زائدة بن قدامة، عن أبى‌حصين الأسدى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أبى‌بكير، حدّثنا زائدة، أخبرنا أبوحصين الأسدى، عن أبى‌عبدالرحمان،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رجلاً مذّاء، وكانت تحتى ابنة رسول الله صلي الله عليه وسلم ، فأمرت رجلاً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واغسله</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eastAsia="IRNazanin" w:cs="IRNazanin"/>
          <w:color w:val="111111"/>
          <w:sz w:val="28"/>
          <w:szCs w:val="28"/>
          <w:lang w:bidi="fa-IR"/>
        </w:rPr>
        <w:t>1026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رجاء الغدانى،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زائدة بن قدامة، عن أبى‌حصين، عن أبى‌عبدالرحمان، عن على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رجلاً مذّاء، وكانت عندى ابنة رسول الله صلي الله عليه وسلم ، فأرسلت إلي رسول الله صلي الله عليه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واغسله</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21254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زائدة، عن أبى‌حصين، عن أبى‌عبدالرحمان،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رجلاً مذّاء فأمرت رجلاً أن يسأل النبىّ‌ صلي الله عليه وسلم لمكان ابنته، فسأل،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واغسل ذكرك</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21255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عبّاس بن الفضل، حدّثنا أبوالوليد، حدّثنا زائدة، عن أبى‌حصين، عن أبى‌عبدالرحمان، عن على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رجلاً مذّاء وكانت عندى ابنة رسول الله صلي الله عليه وسلم فاستحييت أن أسأله، فأمرت رجلاً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وجدت ذلك فاغسل ذكرك وتوضّأ</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21256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أحمد بن إسحاق بن أيّوب الفقيه، حدّثنا العبّاس بن الفضل الأسفاطى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65" w:name="pg14309_340265"/>
    </w:p>
    <w:p>
      <w:pPr>
        <w:pStyle w:val="BookText"/>
        <w:rPr/>
      </w:pPr>
      <w:bookmarkEnd w:id="65"/>
      <w:r>
        <w:rPr>
          <w:rFonts w:eastAsia="Times New Roman" w:cs="Times New Roman" w:ascii="Times New Roman" w:hAnsi="Times New Roman"/>
          <w:color w:val="111111"/>
          <w:sz w:val="28"/>
          <w:szCs w:val="28"/>
          <w:lang w:val="en-US" w:bidi="en-US"/>
        </w:rPr>
        <w:t>21257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الإسماعيلى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الحسين بن حيّان أبوالحسن، حدّثنا محمود بن غيلان، حدّثنا بشر بن السرى، حدّثنا سفيان الثورى، عن أبى‌حصين، عن أبى‌عبدالرحمان السلمى،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رجلاً مذّاء، وكانت عندى ابنة رسول الله صلي الله عليه وسلم ، فأمرت رجلاً فسأله عن المذى،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واغسله</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شيوخ الإسماعيلى </w:t>
      </w:r>
      <w:r>
        <w:rPr>
          <w:rFonts w:eastAsia="Amiri" w:cs="Amiri" w:ascii="Amiri" w:hAnsi="Amiri"/>
          <w:color w:val="111111"/>
          <w:sz w:val="28"/>
          <w:szCs w:val="28"/>
          <w:lang w:bidi="ar-SA"/>
        </w:rPr>
        <w:t>740/3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الحسين بن حيّان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عيسي المؤدّب، حدّثنا محمّد بن إبراهيم بن زياد، حدّثنا محمود بن غيلان، حدّثنا بشر بن السرى، عن سفيان، عن أبى‌حصين، عن أبى‌عبدالرحمان السلمى،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رجلاً مذّاء فأمرت رجلاً فسأل النبىّ‌ صلي الله عليه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الوضوء</w:t>
      </w:r>
      <w:r>
        <w:rPr>
          <w:rFonts w:eastAsia="Amiri" w:cs="Amiri" w:ascii="Amiri" w:hAnsi="Amiri"/>
          <w:color w:val="111111"/>
          <w:sz w:val="28"/>
          <w:szCs w:val="28"/>
          <w:rtl w:val="true"/>
          <w:lang w:bidi="ar-SA"/>
        </w:rPr>
        <w:t xml:space="preserve">. </w:t>
      </w:r>
      <w:r>
        <w:rPr>
          <w:rStyle w:val="FootnoteAnchor"/>
          <w:rtl w:val="true"/>
        </w:rPr>
        <w:footnoteReference w:id="30"/>
      </w:r>
    </w:p>
    <w:p>
      <w:pPr>
        <w:pStyle w:val="Heading5"/>
        <w:numPr>
          <w:ilvl w:val="4"/>
          <w:numId w:val="1"/>
        </w:numPr>
        <w:rPr/>
      </w:pPr>
      <w:bookmarkStart w:id="66" w:name="__RefHeading___Toc465622_1588784861"/>
      <w:bookmarkStart w:id="67" w:name="_Toc27"/>
      <w:bookmarkEnd w:id="66"/>
      <w:r>
        <w:rPr/>
        <w:t>6</w:t>
      </w:r>
      <w:r>
        <w:rPr>
          <w:rtl w:val="true"/>
        </w:rPr>
        <w:t xml:space="preserve">. </w:t>
      </w:r>
      <w:r>
        <w:rPr>
          <w:rtl w:val="true"/>
        </w:rPr>
        <w:t>عبدالرحمان بن أبى‌ليلي</w:t>
      </w:r>
      <w:bookmarkEnd w:id="67"/>
    </w:p>
    <w:p>
      <w:pPr>
        <w:pStyle w:val="BookText"/>
        <w:rPr/>
      </w:pPr>
      <w:r>
        <w:rPr>
          <w:rFonts w:eastAsia="Times New Roman" w:cs="Times New Roman" w:ascii="Times New Roman" w:hAnsi="Times New Roman"/>
          <w:color w:val="111111"/>
          <w:sz w:val="28"/>
          <w:szCs w:val="28"/>
          <w:lang w:val="en-US" w:bidi="en-US"/>
        </w:rPr>
        <w:t>21259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حدّثنا أيّوب بن واقد الكوفى، حدّثنا يزيد بن أبى‌زياد، عن عبدالرحمان بن أبى‌ليلي، عن على بن أبى‌طالب،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رجلاً مذّاء فأمرت المقداد بن الأسود أن يسأل رسول الله صلي الله عليه وسلم عن المذى،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الوضوء، ومن المنى الغسل</w:t>
      </w:r>
      <w:r>
        <w:rPr>
          <w:rFonts w:eastAsia="Amiri" w:cs="Amiri" w:ascii="Amiri" w:hAnsi="Amiri"/>
          <w:color w:val="111111"/>
          <w:sz w:val="28"/>
          <w:szCs w:val="28"/>
          <w:rtl w:val="true"/>
          <w:lang w:bidi="ar-SA"/>
        </w:rPr>
        <w:t xml:space="preserve">. </w:t>
      </w:r>
      <w:r>
        <w:rPr>
          <w:rStyle w:val="FootnoteAnchor"/>
          <w:rtl w:val="true"/>
        </w:rPr>
        <w:footnoteReference w:id="31"/>
      </w:r>
    </w:p>
    <w:p>
      <w:pPr>
        <w:pStyle w:val="Heading5"/>
        <w:numPr>
          <w:ilvl w:val="4"/>
          <w:numId w:val="1"/>
        </w:numPr>
        <w:rPr/>
      </w:pPr>
      <w:bookmarkStart w:id="68" w:name="__RefHeading___Toc465624_1588784861"/>
      <w:bookmarkStart w:id="69" w:name="_Toc28"/>
      <w:bookmarkEnd w:id="68"/>
      <w:r>
        <w:rPr/>
        <w:t>7</w:t>
      </w:r>
      <w:r>
        <w:rPr>
          <w:rtl w:val="true"/>
        </w:rPr>
        <w:t xml:space="preserve">. </w:t>
      </w:r>
      <w:r>
        <w:rPr>
          <w:rtl w:val="true"/>
        </w:rPr>
        <w:t>عبدالله بن عبّاس</w:t>
      </w:r>
      <w:bookmarkEnd w:id="69"/>
    </w:p>
    <w:p>
      <w:pPr>
        <w:pStyle w:val="BookText"/>
        <w:rPr/>
      </w:pPr>
      <w:r>
        <w:rPr>
          <w:rFonts w:eastAsia="Times New Roman" w:cs="Times New Roman" w:ascii="Times New Roman" w:hAnsi="Times New Roman"/>
          <w:color w:val="111111"/>
          <w:sz w:val="28"/>
          <w:szCs w:val="28"/>
          <w:lang w:val="en-US" w:bidi="en-US"/>
        </w:rPr>
        <w:t>21260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عبيدة، حدّثنى سليمان الأعمش، عن حبيب بن أبى‌ثابت،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رجلاً مذّاء، فأمرت رجلاً فسأل النبىّ‌ صلي الله عليه وسلم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الوضوء</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21261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مجشّر،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عبيدة، عن سليمان الأعمش، عن حبيب بن أبى‌ثابت،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رجلاً مذّاء، فأمرت رجلاً فسأل النبىّ‌ صلي الله عليه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الوضوء</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أمالى المحاملى ص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أبى‌عمران وإبراهيم بن أبى‌داوود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محمّد الناقد،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عبيدة بن حميد، عن الأعمش، عن حبيب بن أبى‌ثابت،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رجلاً مذّاء، فأمرت رجلاً، فسأل رسول الله صلي الله عليه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الوضوء</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21263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حاتم أبوعبدالله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عبيدة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سليمان الأعمش، عن حبيب بن أبى‌ثابت، عن سعيد بن جبير، عن ابن عبّاس، عن على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رجلاً مذّاء، فأمرت رجلاً فسأل النبىّ‌ صلي الله عليه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الوضوء</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21264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مخرمة بن بكير، عن أبيه، عن سليمان بن يسار،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بن أبى‌طالب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أرسلنا المقداد بن الأسود إلي رسول الله صلي الله عليه وسلم فسأله عن المذى يخرج من الإنسان كيف يفعل به‌؟ فقال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وانضح فرجك</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21265</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مخرمة بن بكير، عن أبيه، عن سليمان بن يسار، عن ابن عبّاس،</w:t>
      </w:r>
      <w:bookmarkStart w:id="70" w:name="pg14309_340267"/>
    </w:p>
    <w:p>
      <w:pPr>
        <w:pStyle w:val="BookText"/>
        <w:rPr/>
      </w:pPr>
      <w:bookmarkEnd w:id="70"/>
      <w:r>
        <w:rPr>
          <w:rFonts w:ascii="IRNazanin" w:hAnsi="IRNazanin" w:eastAsia="IRNazanin"/>
          <w:color w:val="111111"/>
          <w:sz w:val="28"/>
          <w:sz w:val="28"/>
          <w:szCs w:val="28"/>
          <w:rtl w:val="true"/>
          <w:lang w:bidi="fa-IR"/>
        </w:rPr>
        <w:t>عن على،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رجلاً مذّاء فاستحييت أن أسأل رسول الله، فأمرت رجلاً فسأله وأنا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الوضوء</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البزّار بإسناده إليه فى البحر الزخّار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465626_1588784861"/>
      <w:bookmarkStart w:id="72" w:name="_Toc29"/>
      <w:bookmarkEnd w:id="71"/>
      <w:r>
        <w:rPr/>
        <w:t>8</w:t>
      </w:r>
      <w:r>
        <w:rPr>
          <w:rtl w:val="true"/>
        </w:rPr>
        <w:t xml:space="preserve">. </w:t>
      </w:r>
      <w:r>
        <w:rPr>
          <w:rtl w:val="true"/>
        </w:rPr>
        <w:t>عبيدة السلمانى</w:t>
      </w:r>
      <w:bookmarkEnd w:id="72"/>
    </w:p>
    <w:p>
      <w:pPr>
        <w:pStyle w:val="BookText"/>
        <w:rPr/>
      </w:pPr>
      <w:r>
        <w:rPr>
          <w:rFonts w:eastAsia="Times New Roman" w:cs="Times New Roman" w:ascii="Times New Roman" w:hAnsi="Times New Roman"/>
          <w:color w:val="111111"/>
          <w:sz w:val="28"/>
          <w:szCs w:val="28"/>
          <w:lang w:val="en-US" w:bidi="en-US"/>
        </w:rPr>
        <w:t>21266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عبدالعزيز ويزيد بن خالد بن مرشل،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حيّان، عن هشام بن حسّان، عن محمّد بن سيرين، عن عبيدة السلمانى، عن على بن أبى‌طالب،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رجلاً مذّاء فاستحييت أن أسأل النبىّ‌ صلي الله عليه وسلم فأرسلت المقداد، فسأل النبىّ‌ صلي الله عليه وسلم عن ذلك، فقال النبىّ‌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انثييه وذكره ويتوضّأ وضوءه للصلاة</w:t>
      </w:r>
      <w:r>
        <w:rPr>
          <w:rFonts w:eastAsia="Amiri" w:cs="Amiri" w:ascii="Amiri" w:hAnsi="Amiri"/>
          <w:color w:val="111111"/>
          <w:sz w:val="28"/>
          <w:szCs w:val="28"/>
          <w:rtl w:val="true"/>
          <w:lang w:bidi="ar-SA"/>
        </w:rPr>
        <w:t xml:space="preserve">. </w:t>
      </w:r>
      <w:r>
        <w:rPr>
          <w:rStyle w:val="FootnoteAnchor"/>
          <w:rtl w:val="true"/>
        </w:rPr>
        <w:footnoteReference w:id="38"/>
      </w:r>
    </w:p>
    <w:p>
      <w:pPr>
        <w:pStyle w:val="Heading5"/>
        <w:numPr>
          <w:ilvl w:val="4"/>
          <w:numId w:val="1"/>
        </w:numPr>
        <w:rPr/>
      </w:pPr>
      <w:bookmarkStart w:id="73" w:name="__RefHeading___Toc465628_1588784861"/>
      <w:bookmarkStart w:id="74" w:name="_Toc30"/>
      <w:bookmarkEnd w:id="73"/>
      <w:r>
        <w:rPr/>
        <w:t>9</w:t>
      </w:r>
      <w:r>
        <w:rPr>
          <w:rtl w:val="true"/>
        </w:rPr>
        <w:t xml:space="preserve">. </w:t>
      </w:r>
      <w:r>
        <w:rPr>
          <w:rtl w:val="true"/>
        </w:rPr>
        <w:t>عروة بن الزبير</w:t>
      </w:r>
      <w:bookmarkEnd w:id="74"/>
    </w:p>
    <w:p>
      <w:pPr>
        <w:pStyle w:val="BookText"/>
        <w:rPr/>
      </w:pPr>
      <w:r>
        <w:rPr>
          <w:rFonts w:eastAsia="Times New Roman" w:cs="Times New Roman" w:ascii="Times New Roman" w:hAnsi="Times New Roman"/>
          <w:color w:val="111111"/>
          <w:sz w:val="28"/>
          <w:szCs w:val="28"/>
          <w:lang w:val="en-US" w:bidi="en-US"/>
        </w:rPr>
        <w:t>21267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رجلاً مذّاء، وكنت أستحيى أن أسأل النبىّ‌ صلي الله عليه وسلم لمكان ابنته، فأمرت المقداد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ذكره واُنثييه ويتوضّأ</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21268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عروة، عن أبيه، مثله</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21269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معمر وابن جريج،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عروة، عن عروة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رسول الله صلي الله عليه وسلم فإنّى لولا أنّ‌ تحتى ابنته لسألته عن ذلك، إذا ما اقترب الرجل من امرأته فأمذي ولم يملك ذلك ولم يمسّها، فسأل المقداد، فقال رسول</w:t>
      </w:r>
      <w:bookmarkStart w:id="75" w:name="pg14309_340268"/>
    </w:p>
    <w:p>
      <w:pPr>
        <w:pStyle w:val="BookText"/>
        <w:rPr/>
      </w:pPr>
      <w:bookmarkEnd w:id="75"/>
      <w:r>
        <w:rPr>
          <w:rFonts w:ascii="Amiri" w:hAnsi="Amiri" w:eastAsia="Amiri" w:cs="Amiri"/>
          <w:color w:val="111111"/>
          <w:sz w:val="28"/>
          <w:sz w:val="28"/>
          <w:szCs w:val="28"/>
          <w:rtl w:val="true"/>
          <w:lang w:bidi="ar-SA"/>
        </w:rPr>
        <w:t xml:space="preserve">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أمذي أحدكم ولم يمسّها فليغسل ذكره واُنثييه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عروة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ليتوضّأ إذا أراد أن يصلّى كوضوئه للصلاة</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راهويه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جرير، عن هشام بن عروة، عن أبيه،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دنا الرجل من أهله فأمذي ولم يجامع، فسل لى النبىّ‌ صلي الله عليه وسلم عن ذلك، فإنّى أستحيى أن أسأله عن ذلك وابنته تحتى،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مذاكيره، ويتوضّأ وضوءه للصلاة</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21271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المقدّمى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زيد، عن هشام بن عروة،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رضي الله عنه أمر المقداد أن يسأل النبىّ‌ صلي الله عليه وسلم عن المذى، فإنّى أستحيى أن أسأله،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فرجه واُنثييه، ويتوضّأ وضوءه للصلاة</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21272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يونس، حدّثنا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هشام بن عروة، عن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على بن أبى‌طالب قال للمقداد، وذكر نحو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المقداد، فقال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ليغسل ذكره واُنثييه</w:t>
      </w:r>
      <w:r>
        <w:rPr>
          <w:rFonts w:eastAsia="Amiri" w:cs="Amiri" w:ascii="Amiri" w:hAnsi="Amiri"/>
          <w:color w:val="111111"/>
          <w:sz w:val="28"/>
          <w:szCs w:val="28"/>
          <w:rtl w:val="true"/>
          <w:lang w:bidi="ar-SA"/>
        </w:rPr>
        <w:t xml:space="preserve">. </w:t>
      </w:r>
      <w:r>
        <w:rPr>
          <w:rStyle w:val="FootnoteAnchor"/>
          <w:rtl w:val="true"/>
        </w:rPr>
        <w:footnoteReference w:id="44"/>
      </w:r>
    </w:p>
    <w:p>
      <w:pPr>
        <w:pStyle w:val="Heading5"/>
        <w:numPr>
          <w:ilvl w:val="4"/>
          <w:numId w:val="1"/>
        </w:numPr>
        <w:rPr/>
      </w:pPr>
      <w:bookmarkStart w:id="76" w:name="__RefHeading___Toc465630_1588784861"/>
      <w:bookmarkStart w:id="77" w:name="_Toc31"/>
      <w:bookmarkEnd w:id="76"/>
      <w:r>
        <w:rPr/>
        <w:t>10</w:t>
      </w:r>
      <w:r>
        <w:rPr>
          <w:rtl w:val="true"/>
        </w:rPr>
        <w:t xml:space="preserve">. </w:t>
      </w:r>
      <w:r>
        <w:rPr>
          <w:rtl w:val="true"/>
        </w:rPr>
        <w:t>محمّد ابن الحنفيّة</w:t>
      </w:r>
      <w:bookmarkEnd w:id="77"/>
    </w:p>
    <w:p>
      <w:pPr>
        <w:pStyle w:val="BookText"/>
        <w:rPr/>
      </w:pPr>
      <w:r>
        <w:rPr>
          <w:rFonts w:eastAsia="Times New Roman" w:cs="Times New Roman" w:ascii="Times New Roman" w:hAnsi="Times New Roman"/>
          <w:color w:val="111111"/>
          <w:sz w:val="28"/>
          <w:szCs w:val="28"/>
          <w:lang w:val="en-US" w:bidi="en-US"/>
        </w:rPr>
        <w:t>21273</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محمّد بن جعفر الوركانى، أخبرنا أبوشهاب الحنّاط‍‌ عبدربّه بن نافع، عن الحجّاج بن أرطاة، عن أبى‌يعلي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 الثورى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ابن الحنفيّة، عن على بن أبى‌طالب،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أعيانى أمر المذى أمرت المقداد أن يسأل عنه رسول الله صلي الله عليه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الوضوء، استحياء من أجل فاطمة</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eastAsia="IRNazanin" w:cs="IRNazanin"/>
          <w:color w:val="111111"/>
          <w:sz w:val="28"/>
          <w:szCs w:val="28"/>
          <w:lang w:bidi="fa-IR"/>
        </w:rPr>
        <w:t>811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الأعمش، عن المنذر، عن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رجلاً مذّاء، فكنت أستحيى أن أسأل رسول الله صلي الله عليه وسلم لمكان ابنته، فأمرت المقداد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ذكره ويتوضّأ</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21275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حدّثنا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إسحاق، أخبرنا جرير،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الأعمش، عن منذر الثورى أبى‌يعلي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منذر بن 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محمّد ابن الحنفيّة،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رجلاً مذّاء فكرهت أن أسأل رسول الله صلي الله عليه وسلم ، فأمرت المقداد بن الأسود يسأله،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الوضوء</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21276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بن سعيد، حدّثنا جرير، عن الأعمش، عن منذر الثورى أبى‌يعلي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منذر بن 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محمّد ابن الحنفيّة،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رجلاً مذّاء، فكرهت أن أسأله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النبىّ‌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فأمرت المقداد بن الأسود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الوضوء</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وفى حديث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أسأل رسول الله صلي الله عليه وسلم ،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الوضوء</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21277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قال حدّثنا جرير، عن الأعمش، عن منذر أبى‌يعلي الثورى، عن محمّد ابن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رجلاً مذّاء فاستحييت أن أسأل رسول الله صلي الله عليه وسلم فأمرت المقداد بن الأسود،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شعبة عن الأعمش</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البخارى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الثورى، عن الأعمش، حدّثنا أبويعلي، عن محمّد ابن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فاستحييت أن أسأل رسول الله صلي الله عليه وسلم وكانت ابنته تحتى فأمرت المقداد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الوضوء</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21279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والنسائى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منذر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أبى‌يعلي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محمّد ابن الحنفيّة،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رجلاً مذّاء فاستحييت أن أسأل رسول الله صلي الله عليه وسلم فأمرت المقداد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الوضوء</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21280</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الطيالسى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شعبة،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منذر الثورى يحدّث عن محمّد ابن الحنفيّة،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استحييت أن أسأل رسول الله صلي الله عليه وسلم عن المذى من أجل فاطمة، فأمرت رجلاً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الوضوء</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البيهقى بإسناده إليه فى السنن الكبري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الطهارة، باب الوضوء من المذى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عبدالأعلي،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منذراً، عن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استحييت أن أسأل النبىّ‌ صلي الله عليه وسلم عن المذى من أجل فاطمة، فأمرت المقداد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الوضوء</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21282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بن حبيب الحارثى، حدّثنا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شعبة، أخبرنى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منذراً، عن محمّد بن على، عن على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استحييت أن أسأل النبىّ‌ صلي الله عليه وسلم عن المذى من أجل فاطمة، فأمرت المقداد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الوضوء</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21283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عن المنذر الثورى، عن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استحييت أن أسأل النبىّ‌ صلي الله عليه وسلم عن المذى من أجل فاطمة، فأمرت المقداد بن الأسود، فسأل عن ذلك النبىّ‌ صلي الله عليه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الوضوء</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21284</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خالد العسكرى، أخبرنا محمّد بن جعفر، 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عن منذر الثورى، عن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استحييت أن أسأل رسول الله صلي الله عليه وسلم عن المذى من أجل فاطمة، فأمرت المقداد بن الأسود، فسأل عن ذلك النبىّ‌ صلي الله عليه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الوضوء</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خزيمة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داوود، عن الأعمش، عن منذر الثورى، عن محمّد ابن الحنفيّة،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رجلاً مذّاء فأمرت المقداد أن يسأل النبىّ‌ صلي الله عليه وسلم ،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الوضوء</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21286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أبى عن حديث رواه سعيد بن بشير، عن محمّد بن عبدالرحمان، عن الأعمش، عن يحيي بن الخزّاز،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رجلاً مذّاء فاستحييت أن أسأل النبىّ‌ صلي الله عليه وسلم فأمرت المقداد بن الأسود فسأل النبىّ‌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خطأ بهذا الإسناد، إنّما هو الأعمش، عن منذر الثورى، عن ابن الحنفيّة، عن على</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21287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حدّثنا الأعمش، عن منذر أبى‌يعلي، عن محمّد ابن الحنفيّة،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رجلاً مذّاء، فاستحيي أن يسأل النبىّ‌ صلي الله عليه وسلم عن المذى،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لى رسول الله صلي الله عليه وسلم عن المذى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الوضوء</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21288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حدّثنا الأعمش، عن منذر، عن محمّد ابن الحنفيّة، عن على، قال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رجلاً مذّاء فاستحيي أن يسأل رسول الله صلي الله عليه وسلم عن المذى،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رسول الله صلي الله عليه وسلم فى المذى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فقال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الوضوء</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أبويعلي فى مسنده </w:t>
      </w: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وكيع وأبومعاوية وهشيم، عن الأعمش، عن منذر بن 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ويكنّي أبايعلي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ابن الحنفيّة،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رجلاً مذّاء، وكنت أستحيى أن أسأل النبىّ‌ صلي الله عليه وسلم لمكان ابنته، فأمرت المقداد بن الأسود،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ذكره ويتوضّأ</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21290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الأعمش، عن منذر أبى‌يعلي الثورى، عن محمّد ابن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أجد مذياً، فأمرت المقداد أن يسأل النبىّ‌ صلي الله عليه وسلم عن ذلك، واستحييت أن أسأله؛ لأنّ‌ ابنته عندى،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فحل يمذى، فإذا كان المنى ففيه الغسل، وإذا كان المذى ففيه الوضوء</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21291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هشيم، عن الأعمش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أبى‌معاوية عن الأعمش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الحسن ومحمّد بن على بن حبيش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واللفظ‍‌ لمحمّد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يحيي الحلوانى، حدّثنا محمّد بن الصبّاح، حدّثنا هشيم، عن الأعمش، عن منذر بن 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ويكنّي أبايعلي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ابن الحنفيّة، عن على، قال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رجلاً مذّاء، فكنت أستحى أن أسأل رسول الله صلي الله عليه وسلم لمكان ابنته، فأمرت المقداد بن الأسود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ذكره ويتوضّأ</w:t>
      </w:r>
      <w:r>
        <w:rPr>
          <w:rFonts w:eastAsia="Amiri" w:cs="Amiri" w:ascii="Amiri" w:hAnsi="Amiri"/>
          <w:color w:val="111111"/>
          <w:sz w:val="28"/>
          <w:szCs w:val="28"/>
          <w:rtl w:val="true"/>
          <w:lang w:bidi="ar-SA"/>
        </w:rPr>
        <w:t xml:space="preserve">. </w:t>
      </w:r>
      <w:r>
        <w:rPr>
          <w:rStyle w:val="FootnoteAnchor"/>
          <w:rtl w:val="true"/>
        </w:rPr>
        <w:footnoteReference w:id="63"/>
      </w:r>
      <w:bookmarkStart w:id="78" w:name="pg14309_340274"/>
    </w:p>
    <w:p>
      <w:pPr>
        <w:pStyle w:val="Heading5"/>
        <w:numPr>
          <w:ilvl w:val="4"/>
          <w:numId w:val="1"/>
        </w:numPr>
        <w:rPr/>
      </w:pPr>
      <w:bookmarkStart w:id="79" w:name="__RefHeading___Toc465632_1588784861"/>
      <w:bookmarkStart w:id="80" w:name="_Toc32"/>
      <w:bookmarkEnd w:id="78"/>
      <w:bookmarkEnd w:id="79"/>
      <w:r>
        <w:rPr/>
        <w:t>11</w:t>
      </w:r>
      <w:r>
        <w:rPr>
          <w:rtl w:val="true"/>
        </w:rPr>
        <w:t xml:space="preserve">. </w:t>
      </w:r>
      <w:r>
        <w:rPr>
          <w:rtl w:val="true"/>
        </w:rPr>
        <w:t>المقداد بن الأسود</w:t>
      </w:r>
      <w:bookmarkEnd w:id="80"/>
    </w:p>
    <w:p>
      <w:pPr>
        <w:pStyle w:val="BookText"/>
        <w:rPr/>
      </w:pPr>
      <w:r>
        <w:rPr>
          <w:rFonts w:eastAsia="Times New Roman" w:cs="Times New Roman" w:ascii="Times New Roman" w:hAnsi="Times New Roman"/>
          <w:color w:val="111111"/>
          <w:sz w:val="28"/>
          <w:szCs w:val="28"/>
          <w:lang w:val="en-US" w:bidi="en-US"/>
        </w:rPr>
        <w:t>21293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أبى‌النضر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مولي عمر بن عبيدالله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سليمان بن يسار، عن المقداد بن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على بن أبى‌طالب رضي الله عنه أمره أن يسأل رسول الله صلي الله عليه وسلم عن الرجل إذا دنا من أهله فخرج منه المذى، ماذا عليه‌؟ فإنّ‌ عندى ابنته وأنا أستحيى أن أسأله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رسول الله صلي الله عليه وسلم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أحدكم ذلك فلينضح فرجه، وليتوضّأ وضوءه للصلاة</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أبوداوود بإسناده إليه فى سننه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حبّان فى صحيحه </w:t>
      </w:r>
      <w:r>
        <w:rPr>
          <w:rFonts w:eastAsia="Amiri" w:cs="Amiri" w:ascii="Amiri" w:hAnsi="Amiri"/>
          <w:color w:val="111111"/>
          <w:sz w:val="28"/>
          <w:szCs w:val="28"/>
          <w:lang w:bidi="ar-SA"/>
        </w:rPr>
        <w:t>389/3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والهيثمى فى موارد الظمآن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والبيهقى فى السنن الكبري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الطهارة، باب الوضوء من المذى والودى، وابن خزيمة فى صحيحه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465634_1588784861"/>
      <w:bookmarkStart w:id="82" w:name="_Toc33"/>
      <w:bookmarkEnd w:id="81"/>
      <w:r>
        <w:rPr/>
        <w:t>12</w:t>
      </w:r>
      <w:r>
        <w:rPr>
          <w:rtl w:val="true"/>
        </w:rPr>
        <w:t xml:space="preserve">. </w:t>
      </w:r>
      <w:r>
        <w:rPr>
          <w:rtl w:val="true"/>
        </w:rPr>
        <w:t>هانئ بن هانئ</w:t>
      </w:r>
      <w:bookmarkEnd w:id="82"/>
    </w:p>
    <w:p>
      <w:pPr>
        <w:pStyle w:val="BookText"/>
        <w:rPr/>
      </w:pPr>
      <w:r>
        <w:rPr>
          <w:rFonts w:eastAsia="Times New Roman" w:cs="Times New Roman" w:ascii="Times New Roman" w:hAnsi="Times New Roman"/>
          <w:color w:val="111111"/>
          <w:sz w:val="28"/>
          <w:szCs w:val="28"/>
          <w:lang w:val="en-US" w:bidi="en-US"/>
        </w:rPr>
        <w:t>21294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أسود بن عامر، حدّثنا إسرائيل، عن أبى‌إسحاق، عن هانئ بن هانئ،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رجلاً مذّاء، فإذا أمذيت اغتسلت، فأمرت المقداد فسأل النبىّ‌ صلي الله عليه وسلم ، فضحك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الوضوء</w:t>
      </w:r>
      <w:r>
        <w:rPr>
          <w:rFonts w:eastAsia="Amiri" w:cs="Amiri" w:ascii="Amiri" w:hAnsi="Amiri"/>
          <w:color w:val="111111"/>
          <w:sz w:val="28"/>
          <w:szCs w:val="28"/>
          <w:rtl w:val="true"/>
          <w:lang w:bidi="ar-SA"/>
        </w:rPr>
        <w:t xml:space="preserve">. </w:t>
      </w:r>
      <w:r>
        <w:rPr>
          <w:rStyle w:val="FootnoteAnchor"/>
          <w:rtl w:val="true"/>
        </w:rPr>
        <w:footnoteReference w:id="65"/>
      </w:r>
    </w:p>
    <w:p>
      <w:pPr>
        <w:pStyle w:val="Heading4"/>
        <w:numPr>
          <w:ilvl w:val="3"/>
          <w:numId w:val="1"/>
        </w:numPr>
        <w:rPr/>
      </w:pPr>
      <w:bookmarkStart w:id="83" w:name="__RefHeading___Toc465636_1588784861"/>
      <w:bookmarkStart w:id="84" w:name="_Toc34"/>
      <w:bookmarkEnd w:id="83"/>
      <w:r>
        <w:rPr/>
        <w:t>2</w:t>
      </w:r>
      <w:r>
        <w:rPr>
          <w:rtl w:val="true"/>
        </w:rPr>
        <w:t xml:space="preserve">. </w:t>
      </w:r>
      <w:r>
        <w:rPr>
          <w:rtl w:val="true"/>
        </w:rPr>
        <w:t>استحياؤه عليه السلام من سلب درع القتيل بسبب الرحم</w:t>
      </w:r>
      <w:bookmarkEnd w:id="84"/>
    </w:p>
    <w:p>
      <w:pPr>
        <w:pStyle w:val="Heading5"/>
        <w:numPr>
          <w:ilvl w:val="4"/>
          <w:numId w:val="1"/>
        </w:numPr>
        <w:rPr/>
      </w:pPr>
      <w:bookmarkStart w:id="85" w:name="__RefHeading___Toc465638_1588784861"/>
      <w:bookmarkStart w:id="86" w:name="_Toc35"/>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مسلمة بن علقمة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5"/>
        <w:numPr>
          <w:ilvl w:val="4"/>
          <w:numId w:val="1"/>
        </w:numPr>
        <w:rPr/>
      </w:pPr>
      <w:bookmarkStart w:id="87" w:name="__RefHeading___Toc465640_1588784861"/>
      <w:bookmarkStart w:id="88" w:name="_Toc36"/>
      <w:bookmarkEnd w:id="87"/>
      <w:r>
        <w:rPr/>
        <w:t>1</w:t>
      </w:r>
      <w:r>
        <w:rPr>
          <w:rtl w:val="true"/>
        </w:rPr>
        <w:t xml:space="preserve">. </w:t>
      </w:r>
      <w:r>
        <w:rPr>
          <w:rtl w:val="true"/>
        </w:rPr>
        <w:t>مسلمة بن علقمة</w:t>
      </w:r>
      <w:bookmarkEnd w:id="88"/>
    </w:p>
    <w:p>
      <w:pPr>
        <w:pStyle w:val="BookText"/>
        <w:rPr/>
      </w:pPr>
      <w:r>
        <w:rPr>
          <w:rFonts w:eastAsia="Times New Roman" w:cs="Times New Roman" w:ascii="Times New Roman" w:hAnsi="Times New Roman"/>
          <w:color w:val="111111"/>
          <w:sz w:val="28"/>
          <w:szCs w:val="28"/>
          <w:lang w:val="en-US" w:bidi="en-US"/>
        </w:rPr>
        <w:t>21295</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مسلمة بن علقمة المازنى، قال</w:t>
      </w:r>
      <w:r>
        <w:rPr>
          <w:rFonts w:eastAsia="Amiri" w:cs="Amiri" w:ascii="Amiri" w:hAnsi="Amiri"/>
          <w:color w:val="111111"/>
          <w:sz w:val="28"/>
          <w:szCs w:val="28"/>
          <w:rtl w:val="true"/>
          <w:lang w:bidi="ar-SA"/>
        </w:rPr>
        <w:t>:</w:t>
      </w:r>
      <w:bookmarkStart w:id="89" w:name="pg14309_340275"/>
    </w:p>
    <w:p>
      <w:pPr>
        <w:pStyle w:val="BookText"/>
        <w:rPr/>
      </w:pPr>
      <w:bookmarkEnd w:id="89"/>
      <w:r>
        <w:rPr>
          <w:rFonts w:ascii="Amiri" w:hAnsi="Amiri" w:eastAsia="Amiri" w:cs="Amiri"/>
          <w:color w:val="111111"/>
          <w:sz w:val="28"/>
          <w:sz w:val="28"/>
          <w:szCs w:val="28"/>
          <w:rtl w:val="true"/>
          <w:lang w:bidi="ar-SA"/>
        </w:rPr>
        <w:t xml:space="preserve">لمّا اشتدّ القتال يوم احد جلس رسول الله صلي الله عليه وسلم تحت راية الأنصار، وأرسل رسول الله صلي الله عليه وسلم إلي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قدّم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أبوالقصم </w:t>
      </w:r>
      <w:r>
        <w:rPr>
          <w:rStyle w:val="FootnoteAnchor"/>
          <w:rtl w:val="true"/>
        </w:rPr>
        <w:footnoteReference w:id="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الباعونى فى جواهر المطالب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الستّون فى أسمائه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أشهر أسمائه رضي الله عنه وأعرفها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أبوالقصم؛ لأنّه لمّا بارزه عمرو بن عبدودّ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فأنا أبوالقصم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أبوالقصم؛ يوم بارز طلحة بن أبى‌طلحة صاحب لواء المشركين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الإمام أبوالقاسم السهيلى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أبوالقصم؛ لقول أبى‌سعيد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قاصم من يبارزنى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وهى المعضلة المهلكة، وإنّما 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أبوالقصم، أى أبوالمعضلات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ابن الأثير فى النهاية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القصم كسر الشىء وإبانته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كسره من غير إبانة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فى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بأطراف الأسنان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حديث على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قريش إذا رأته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الحطم، احذروا القضم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الّذى يقضم الناس فيهلكهم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 أبوسعد بن أبى‌طلحة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لواء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هل لك يا أباالقصم فى البراز من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فبرزا بين الصفّين، فاختلفا ضربتين، فضربه على فصرعه، ثمّ‌ انصرف عنه ولم يجهز عليه،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أجهزت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استقبلنى بعورته، فعطفتنى عنه الرحم، وعرفت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90" w:name="__RefHeading___Toc465642_1588784861"/>
      <w:bookmarkStart w:id="91" w:name="_Toc37"/>
      <w:bookmarkEnd w:id="90"/>
      <w:r>
        <w:rPr/>
        <w:t>2</w:t>
      </w:r>
      <w:r>
        <w:rPr>
          <w:rtl w:val="true"/>
        </w:rPr>
        <w:t xml:space="preserve">. </w:t>
      </w:r>
      <w:r>
        <w:rPr>
          <w:rtl w:val="true"/>
        </w:rPr>
        <w:t>ما ورد مرسلاً</w:t>
      </w:r>
      <w:bookmarkEnd w:id="91"/>
    </w:p>
    <w:p>
      <w:pPr>
        <w:pStyle w:val="BookText"/>
        <w:rPr/>
      </w:pPr>
      <w:r>
        <w:rPr>
          <w:rFonts w:eastAsia="Times New Roman" w:cs="Times New Roman" w:ascii="Times New Roman" w:hAnsi="Times New Roman"/>
          <w:color w:val="111111"/>
          <w:sz w:val="28"/>
          <w:szCs w:val="28"/>
          <w:lang w:val="en-US" w:bidi="en-US"/>
        </w:rPr>
        <w:t>21296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على رضي الله عنه عَمراً أقبل نحو رسول الله صلي الله عليه وسلم ووجهه يتهلّل،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سلبته درعه، فإنّه ليس للعرب درع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فاتّقانى بسوأته، فاستحييت ابن عمّى أن أسلبه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92" w:name="pg14309_340276"/>
    </w:p>
    <w:p>
      <w:pPr>
        <w:pStyle w:val="Heading4"/>
        <w:numPr>
          <w:ilvl w:val="3"/>
          <w:numId w:val="1"/>
        </w:numPr>
        <w:rPr/>
      </w:pPr>
      <w:bookmarkStart w:id="93" w:name="__RefHeading___Toc465644_1588784861"/>
      <w:bookmarkStart w:id="94" w:name="_Toc38"/>
      <w:bookmarkEnd w:id="92"/>
      <w:bookmarkEnd w:id="93"/>
      <w:r>
        <w:rPr/>
        <w:t>3</w:t>
      </w:r>
      <w:r>
        <w:rPr>
          <w:rtl w:val="true"/>
        </w:rPr>
        <w:t xml:space="preserve">. </w:t>
      </w:r>
      <w:r>
        <w:rPr>
          <w:rtl w:val="true"/>
        </w:rPr>
        <w:t>استحياؤه عليه السلام من ملاحقة عمرو بن العاص وبسر بن أرطاة بعد ما اتّقياه بالعورة</w:t>
      </w:r>
      <w:bookmarkEnd w:id="94"/>
    </w:p>
    <w:p>
      <w:pPr>
        <w:pStyle w:val="Heading5"/>
        <w:numPr>
          <w:ilvl w:val="4"/>
          <w:numId w:val="1"/>
        </w:numPr>
        <w:rPr/>
      </w:pPr>
      <w:bookmarkStart w:id="95" w:name="__RefHeading___Toc465646_1588784861"/>
      <w:bookmarkStart w:id="96" w:name="_Toc39"/>
      <w:bookmarkEnd w:id="95"/>
      <w:r>
        <w:rPr>
          <w:rtl w:val="true"/>
        </w:rPr>
        <w:t>اشارة</w:t>
      </w:r>
      <w:bookmarkEnd w:id="96"/>
    </w:p>
    <w:p>
      <w:pPr>
        <w:pStyle w:val="BookText"/>
        <w:rPr/>
      </w:pPr>
      <w:r>
        <w:rPr>
          <w:rFonts w:ascii="Amiri" w:hAnsi="Amiri" w:eastAsia="Amiri" w:cs="Amiri"/>
          <w:color w:val="111111"/>
          <w:sz w:val="28"/>
          <w:sz w:val="28"/>
          <w:szCs w:val="28"/>
          <w:rtl w:val="true"/>
          <w:lang w:bidi="ar-SA"/>
        </w:rPr>
        <w:t>علي 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أعثم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الدينورى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المدائنى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سبط‍‌ ابن الجوزى</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الواقدى</w:t>
      </w:r>
    </w:p>
    <w:p>
      <w:pPr>
        <w:pStyle w:val="Heading5"/>
        <w:numPr>
          <w:ilvl w:val="4"/>
          <w:numId w:val="1"/>
        </w:numPr>
        <w:rPr/>
      </w:pPr>
      <w:bookmarkStart w:id="97" w:name="__RefHeading___Toc465648_1588784861"/>
      <w:bookmarkStart w:id="98" w:name="_Toc40"/>
      <w:bookmarkEnd w:id="97"/>
      <w:r>
        <w:rPr/>
        <w:t>1</w:t>
      </w:r>
      <w:r>
        <w:rPr>
          <w:rtl w:val="true"/>
        </w:rPr>
        <w:t xml:space="preserve">. </w:t>
      </w:r>
      <w:r>
        <w:rPr>
          <w:rtl w:val="true"/>
        </w:rPr>
        <w:t>ابن أعثم</w:t>
      </w:r>
      <w:bookmarkEnd w:id="98"/>
    </w:p>
    <w:p>
      <w:pPr>
        <w:pStyle w:val="BookText"/>
        <w:rPr/>
      </w:pPr>
      <w:r>
        <w:rPr>
          <w:rFonts w:eastAsia="Times New Roman" w:cs="Times New Roman" w:ascii="Times New Roman" w:hAnsi="Times New Roman"/>
          <w:color w:val="111111"/>
          <w:sz w:val="28"/>
          <w:szCs w:val="28"/>
          <w:lang w:val="en-US" w:bidi="en-US"/>
        </w:rPr>
        <w:t>21297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نقل قصّة صفّين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خرج بسر بن أرطاة إلي على وهو ساكت لا ينطق بشىء خوفاً من أن يعرفه على إذ هو تكلّم، ونظر إليه على فحمل عليه فسقط‍‌ بسر علي قفاه ورفع رجليه فانكشفت عورته، وصرف على وجهه عنه، ووثب بسر قائماً وسقطت البيضة عن رأسه، فصاح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إنّه بسر بن أرطاة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فقد كان معاوية أولي بهذا الأمر من بسر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معاوية من بسر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يا بسر، ارفع طرفك ولا تستحى، فقد نزل بعمرو مثل الّذى نزل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رجل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يا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تستحون‌؟ لقد علّمكم عمرو بن العاص فى الحروب كشف السوآت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أنشأ وجعل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فى كلّ‌ يوم فارس ذو كريهة   له عورة وسط‍‌ العجاجة باديه</w:t>
      </w:r>
    </w:p>
    <w:p>
      <w:pPr>
        <w:pStyle w:val="BookText"/>
        <w:rPr/>
      </w:pPr>
      <w:r>
        <w:rPr>
          <w:rFonts w:ascii="Amiri" w:hAnsi="Amiri" w:eastAsia="Amiri" w:cs="Amiri"/>
          <w:color w:val="111111"/>
          <w:sz w:val="28"/>
          <w:sz w:val="28"/>
          <w:szCs w:val="28"/>
          <w:rtl w:val="true"/>
          <w:lang w:bidi="ar-SA"/>
        </w:rPr>
        <w:t>يكفّ‌ لها عنه على سنانه   ويضحك منها فى الخلاء معاويه</w:t>
      </w:r>
    </w:p>
    <w:p>
      <w:pPr>
        <w:pStyle w:val="BookText"/>
        <w:rPr/>
      </w:pPr>
      <w:r>
        <w:rPr>
          <w:rFonts w:ascii="Amiri" w:hAnsi="Amiri" w:eastAsia="Amiri" w:cs="Amiri"/>
          <w:color w:val="111111"/>
          <w:sz w:val="28"/>
          <w:sz w:val="28"/>
          <w:szCs w:val="28"/>
          <w:rtl w:val="true"/>
          <w:lang w:bidi="ar-SA"/>
        </w:rPr>
        <w:t>بدت أمس من عمرو فنكّس رأسه   وعورة بسر مثلها حذو حاذيه</w:t>
      </w:r>
    </w:p>
    <w:p>
      <w:pPr>
        <w:pStyle w:val="BookText"/>
        <w:rPr/>
      </w:pPr>
      <w:r>
        <w:rPr>
          <w:rFonts w:ascii="Amiri" w:hAnsi="Amiri" w:eastAsia="Amiri" w:cs="Amiri"/>
          <w:color w:val="111111"/>
          <w:sz w:val="28"/>
          <w:sz w:val="28"/>
          <w:szCs w:val="28"/>
          <w:rtl w:val="true"/>
          <w:lang w:bidi="ar-SA"/>
        </w:rPr>
        <w:t>فقولا لعمرو وابن أرطاة ابصرا   سبيلكما لا تلقيا الليث ثانيه</w:t>
      </w:r>
    </w:p>
    <w:p>
      <w:pPr>
        <w:pStyle w:val="BookText"/>
        <w:rPr/>
      </w:pPr>
      <w:r>
        <w:rPr>
          <w:rFonts w:ascii="Amiri" w:hAnsi="Amiri" w:eastAsia="Amiri" w:cs="Amiri"/>
          <w:color w:val="111111"/>
          <w:sz w:val="28"/>
          <w:sz w:val="28"/>
          <w:szCs w:val="28"/>
          <w:rtl w:val="true"/>
          <w:lang w:bidi="ar-SA"/>
        </w:rPr>
        <w:t>فلا تحمدا إلا الخنا وخصاكما   هما كانتا والله للنفس واقيه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فلولا هما لم تنجوا من سنانه   وتلك بما فيها من العود ناهيه</w:t>
      </w:r>
      <w:bookmarkStart w:id="99" w:name="pg14309_340277"/>
    </w:p>
    <w:p>
      <w:pPr>
        <w:pStyle w:val="BookText"/>
        <w:rPr/>
      </w:pPr>
      <w:bookmarkEnd w:id="99"/>
      <w:r>
        <w:rPr>
          <w:rFonts w:ascii="Amiri" w:hAnsi="Amiri" w:eastAsia="Amiri" w:cs="Amiri"/>
          <w:color w:val="111111"/>
          <w:sz w:val="28"/>
          <w:sz w:val="28"/>
          <w:szCs w:val="28"/>
          <w:rtl w:val="true"/>
          <w:lang w:bidi="ar-SA"/>
        </w:rPr>
        <w:t>فكان بسر بن أرطاة مرّة يضحك من عمرو ثمّ‌ صار عمرو يضحك منه، وكان بسر بعد ذلك إذا لقى الخيل الّتى فيها على تنحّي ناحية</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lang w:bidi="fa-IR"/>
        </w:rPr>
        <w:t>173/3</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Heading5"/>
        <w:numPr>
          <w:ilvl w:val="4"/>
          <w:numId w:val="1"/>
        </w:numPr>
        <w:rPr/>
      </w:pPr>
      <w:bookmarkStart w:id="100" w:name="__RefHeading___Toc465650_1588784861"/>
      <w:bookmarkStart w:id="101" w:name="_Toc41"/>
      <w:bookmarkEnd w:id="100"/>
      <w:r>
        <w:rPr/>
        <w:t>2</w:t>
      </w:r>
      <w:r>
        <w:rPr>
          <w:rtl w:val="true"/>
        </w:rPr>
        <w:t xml:space="preserve">. </w:t>
      </w:r>
      <w:r>
        <w:rPr>
          <w:rtl w:val="true"/>
        </w:rPr>
        <w:t>الخوارزمى</w:t>
      </w:r>
      <w:bookmarkEnd w:id="101"/>
    </w:p>
    <w:p>
      <w:pPr>
        <w:pStyle w:val="BookText"/>
        <w:rPr/>
      </w:pPr>
      <w:r>
        <w:rPr>
          <w:rFonts w:eastAsia="Times New Roman" w:cs="Times New Roman" w:ascii="Times New Roman" w:hAnsi="Times New Roman"/>
          <w:color w:val="111111"/>
          <w:sz w:val="28"/>
          <w:szCs w:val="28"/>
          <w:lang w:val="en-US" w:bidi="en-US"/>
        </w:rPr>
        <w:t>21298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نقل قصّة صفّين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ويروي فى اليوم السادس والعشرين من حروب صفّين اجتمع عند معاوية الملأ من قومه، فذكروا شجاعة على وشجاعة الأشتر، فقال عتبة بن أبى‌سفيان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الأشتر شجاعاً لكن عليّاً لا نظير له فى شجاعته وصولته وقوّته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منّا أحد إلا وقد قتل على أباه أو أخاه أو ولده، قتل يوم بدر أباك يا وليد، وقتل عمّك يا أباالأعور يوم احد، وقتل يا ابن طلحة الطلحات أباك يوم الجمل، فإذا اجتمعتم عليه أدركتم ثاركم منه وشفيتم صدوركم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الوليد بن عقبة بن أبى‌معيط‍‌ من قوله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لكم معاوية بن حرب   أما فيكم لواتركم طلوب</w:t>
      </w:r>
    </w:p>
    <w:p>
      <w:pPr>
        <w:pStyle w:val="BookText"/>
        <w:rPr/>
      </w:pPr>
      <w:r>
        <w:rPr>
          <w:rFonts w:ascii="Amiri" w:hAnsi="Amiri" w:eastAsia="Amiri" w:cs="Amiri"/>
          <w:color w:val="111111"/>
          <w:sz w:val="28"/>
          <w:sz w:val="28"/>
          <w:szCs w:val="28"/>
          <w:rtl w:val="true"/>
          <w:lang w:bidi="ar-SA"/>
        </w:rPr>
        <w:t>يشدّ علي أبى‌حسن على   بأسمر لا تهجّنه الكعوب</w:t>
      </w:r>
    </w:p>
    <w:p>
      <w:pPr>
        <w:pStyle w:val="BookText"/>
        <w:rPr/>
      </w:pPr>
      <w:r>
        <w:rPr>
          <w:rFonts w:ascii="Amiri" w:hAnsi="Amiri" w:eastAsia="Amiri" w:cs="Amiri"/>
          <w:color w:val="111111"/>
          <w:sz w:val="28"/>
          <w:sz w:val="28"/>
          <w:szCs w:val="28"/>
          <w:rtl w:val="true"/>
          <w:lang w:bidi="ar-SA"/>
        </w:rPr>
        <w:t>فيهتك مجمع اللبّات منه   ونقع القوم مطّرد يثوب</w:t>
      </w:r>
    </w:p>
    <w:p>
      <w:pPr>
        <w:pStyle w:val="BookText"/>
        <w:rPr/>
      </w:pPr>
      <w:r>
        <w:rPr>
          <w:rFonts w:ascii="Amiri" w:hAnsi="Amiri" w:eastAsia="Amiri" w:cs="Amiri"/>
          <w:color w:val="111111"/>
          <w:sz w:val="28"/>
          <w:sz w:val="28"/>
          <w:szCs w:val="28"/>
          <w:rtl w:val="true"/>
          <w:lang w:bidi="ar-SA"/>
        </w:rPr>
        <w:t>فقلت له أتلعب يا ابن هند   كأنّك وسطنا رجل غريب</w:t>
      </w:r>
    </w:p>
    <w:p>
      <w:pPr>
        <w:pStyle w:val="BookText"/>
        <w:rPr/>
      </w:pPr>
      <w:r>
        <w:rPr>
          <w:rFonts w:ascii="Amiri" w:hAnsi="Amiri" w:eastAsia="Amiri" w:cs="Amiri"/>
          <w:color w:val="111111"/>
          <w:sz w:val="28"/>
          <w:sz w:val="28"/>
          <w:szCs w:val="28"/>
          <w:rtl w:val="true"/>
          <w:lang w:bidi="ar-SA"/>
        </w:rPr>
        <w:t>أتامرنا بحيّة بطن واد   إذا نهشت فليس لها طبيب</w:t>
      </w:r>
    </w:p>
    <w:p>
      <w:pPr>
        <w:pStyle w:val="BookText"/>
        <w:rPr/>
      </w:pPr>
      <w:r>
        <w:rPr>
          <w:rFonts w:ascii="Amiri" w:hAnsi="Amiri" w:eastAsia="Amiri" w:cs="Amiri"/>
          <w:color w:val="111111"/>
          <w:sz w:val="28"/>
          <w:sz w:val="28"/>
          <w:szCs w:val="28"/>
          <w:rtl w:val="true"/>
          <w:lang w:bidi="ar-SA"/>
        </w:rPr>
        <w:t>وبسر مثلها لاقي جهاداً   فأخطأ نفسه الأجل القريب</w:t>
      </w:r>
    </w:p>
    <w:p>
      <w:pPr>
        <w:pStyle w:val="BookText"/>
        <w:rPr/>
      </w:pPr>
      <w:r>
        <w:rPr>
          <w:rFonts w:ascii="Amiri" w:hAnsi="Amiri" w:eastAsia="Amiri" w:cs="Amiri"/>
          <w:color w:val="111111"/>
          <w:sz w:val="28"/>
          <w:sz w:val="28"/>
          <w:szCs w:val="28"/>
          <w:rtl w:val="true"/>
          <w:lang w:bidi="ar-SA"/>
        </w:rPr>
        <w:t>سوي عمرو وقته خصيتاه   نجا ولقلبه منها وجيب</w:t>
      </w:r>
    </w:p>
    <w:p>
      <w:pPr>
        <w:pStyle w:val="BookText"/>
        <w:rPr/>
      </w:pPr>
      <w:r>
        <w:rPr>
          <w:rFonts w:ascii="Amiri" w:hAnsi="Amiri" w:eastAsia="Amiri" w:cs="Amiri"/>
          <w:color w:val="111111"/>
          <w:sz w:val="28"/>
          <w:sz w:val="28"/>
          <w:szCs w:val="28"/>
          <w:rtl w:val="true"/>
          <w:lang w:bidi="ar-SA"/>
        </w:rPr>
        <w:t xml:space="preserve">وما ضبع تدبّ‌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بطن واد   اتيح لقتلها أسد مهيب</w:t>
      </w:r>
    </w:p>
    <w:p>
      <w:pPr>
        <w:pStyle w:val="BookText"/>
        <w:rPr/>
      </w:pPr>
      <w:r>
        <w:rPr>
          <w:rFonts w:ascii="Amiri" w:hAnsi="Amiri" w:eastAsia="Amiri" w:cs="Amiri"/>
          <w:color w:val="111111"/>
          <w:sz w:val="28"/>
          <w:sz w:val="28"/>
          <w:szCs w:val="28"/>
          <w:rtl w:val="true"/>
          <w:lang w:bidi="ar-SA"/>
        </w:rPr>
        <w:t>بأضعف حيلة منّا إذا ما   لقيناه وذا منّا عجيب</w:t>
      </w:r>
    </w:p>
    <w:p>
      <w:pPr>
        <w:pStyle w:val="BookText"/>
        <w:rPr/>
      </w:pPr>
      <w:r>
        <w:rPr>
          <w:rFonts w:ascii="Amiri" w:hAnsi="Amiri" w:eastAsia="Amiri" w:cs="Amiri"/>
          <w:color w:val="111111"/>
          <w:sz w:val="28"/>
          <w:sz w:val="28"/>
          <w:szCs w:val="28"/>
          <w:rtl w:val="true"/>
          <w:lang w:bidi="ar-SA"/>
        </w:rPr>
        <w:t>كأنّ‌ القوم لمّا عاينوه   خلال النقع ليس لها قلوب</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نادي معاوية بن حرب   فأسمعه ولكن لا يجيب</w:t>
      </w:r>
    </w:p>
    <w:p>
      <w:pPr>
        <w:pStyle w:val="BookText"/>
        <w:rPr/>
      </w:pPr>
      <w:r>
        <w:rPr>
          <w:rFonts w:ascii="Amiri" w:hAnsi="Amiri" w:eastAsia="Amiri" w:cs="Amiri"/>
          <w:color w:val="111111"/>
          <w:sz w:val="28"/>
          <w:sz w:val="28"/>
          <w:szCs w:val="28"/>
          <w:rtl w:val="true"/>
          <w:lang w:bidi="ar-SA"/>
        </w:rPr>
        <w:t>وقال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تصدّقونى فاسألوا الشيخ عمرو بن العاص ليخبركم عن شجاعته وصولته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توبيخاً منه لعمرو، حين خرج عمرو بن العاص للحرب وقال لابنيه عبدالله ومحمّد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شدّا علىّ‌ شكّتى لا تنكشف   أبعد عمرو والزبير نأتلف</w:t>
      </w:r>
    </w:p>
    <w:p>
      <w:pPr>
        <w:pStyle w:val="BookText"/>
        <w:rPr/>
      </w:pPr>
      <w:r>
        <w:rPr>
          <w:rFonts w:ascii="Amiri" w:hAnsi="Amiri" w:eastAsia="Amiri" w:cs="Amiri"/>
          <w:color w:val="111111"/>
          <w:sz w:val="28"/>
          <w:sz w:val="28"/>
          <w:szCs w:val="28"/>
          <w:rtl w:val="true"/>
          <w:lang w:bidi="ar-SA"/>
        </w:rPr>
        <w:t>أم بعد عثمان نبالى من تلف   يوم لهمدان ويوم للصدف</w:t>
      </w:r>
    </w:p>
    <w:p>
      <w:pPr>
        <w:pStyle w:val="BookText"/>
        <w:rPr/>
      </w:pPr>
      <w:r>
        <w:rPr>
          <w:rFonts w:ascii="Amiri" w:hAnsi="Amiri" w:eastAsia="Amiri" w:cs="Amiri"/>
          <w:color w:val="111111"/>
          <w:sz w:val="28"/>
          <w:sz w:val="28"/>
          <w:szCs w:val="28"/>
          <w:rtl w:val="true"/>
          <w:lang w:bidi="ar-SA"/>
        </w:rPr>
        <w:t>وفى تميم نخوة لا تنحرف   نضربها بالسيف حتّي تنصرف</w:t>
      </w:r>
    </w:p>
    <w:p>
      <w:pPr>
        <w:pStyle w:val="BookText"/>
        <w:rPr/>
      </w:pPr>
      <w:r>
        <w:rPr>
          <w:rFonts w:ascii="Amiri" w:hAnsi="Amiri" w:eastAsia="Amiri" w:cs="Amiri"/>
          <w:color w:val="111111"/>
          <w:sz w:val="28"/>
          <w:sz w:val="28"/>
          <w:szCs w:val="28"/>
          <w:rtl w:val="true"/>
          <w:lang w:bidi="ar-SA"/>
        </w:rPr>
        <w:t>فحمل عليه أميرالمؤمنين على عليه السلام وعمرو لا يشعر به، فطعنه وصرعه وبدت عورته، فصرف على عليه السلام وجهه فانسلّ‌ عنه عمرو، قيل لعلى فى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العاص تلقانى بعورته فصرفت وجهى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أنّ‌ عليّاً حمل عليه بسيفه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يا ابن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 عن فرسه وأبدي عورته، فقال 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النابغة، أنت طليق دبرك أيّام عمرك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وعذله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الفضيحة الّتى فضحت بها نفسك‌؟ فقال عمرو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أباعبدالرحمان، من يتعرّض لبلاء نفسه لا طاقة لى بعلى، ولا لك، ولا للوليد، ولا لأحد من جموعنا، وإن لم تصدّقنى فجرّب وقد دعاك مراراً إلي البراز ولا تبرز إليه </w:t>
      </w:r>
      <w:r>
        <w:rPr>
          <w:rStyle w:val="FootnoteAnchor"/>
          <w:rtl w:val="true"/>
        </w:rPr>
        <w:footnoteReference w:id="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الزمخشرى فى ربيع الأبرار </w:t>
      </w:r>
      <w:r>
        <w:rPr>
          <w:rFonts w:eastAsia="Amiri" w:cs="Amiri" w:ascii="Amiri" w:hAnsi="Amiri"/>
          <w:color w:val="111111"/>
          <w:sz w:val="28"/>
          <w:szCs w:val="28"/>
          <w:lang w:bidi="ar-SA"/>
        </w:rPr>
        <w:t>548/3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القرابات والأنساب كانت النابغة امّ‌ عمرو بن العاص أمة لرجل من عنزة فسبيت، فاشتراها عبدالله بن جدعان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فكانت بغيّاً، ثمّ‌ عتقت، ووقع عليها أبولهب واُميّة بن خلف وهشام بن المغيرة وأبوسفيان بن حرب والعاص بن وائل فى طهر واحد، فولدت عمراً، فادّعاه كلّهم، فحكّمت فيه امّه،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للعاص؛ لأنّ‌ العاص كان ينفق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أشبه بأبى‌سفيان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أبى‌الحديد فى شرح نهج البلاغة </w:t>
      </w:r>
      <w:r>
        <w:rPr>
          <w:rFonts w:eastAsia="Amiri" w:cs="Amiri" w:ascii="Amiri" w:hAnsi="Amiri"/>
          <w:color w:val="111111"/>
          <w:sz w:val="28"/>
          <w:szCs w:val="28"/>
          <w:lang w:bidi="ar-SA"/>
        </w:rPr>
        <w:t>283/6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بعد حكاية كلام الزمخشرى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أبوعبيدة معمر بن المثنّي فى كتاب الأنساب أنّ‌ عمراً اختصم فيه يوم ولادته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أبوسفيان بن حرب والعاص بن وائل ،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لتحكم امّه، فقالت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العاص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إنّى لا أشكّ‌ أنّى وضعته فى رحم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فأبت إلا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أبوسفيان أشرف نسباً،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العاص بن وائل كثير النفقة علىّ‌، وأبوسفيان شحيح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ففى ذلك يقول حسّان بن ثابت لعمرو بن العاص حيث هجاه مكافئاً له عن هجاء رسول الله صلي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أبوك أبوسفيان لا شكّ‌ قد  لنا فيك منه بيّنات الدلائل</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02" w:name="pg14309_340279"/>
    </w:p>
    <w:p>
      <w:pPr>
        <w:pStyle w:val="Heading5"/>
        <w:numPr>
          <w:ilvl w:val="4"/>
          <w:numId w:val="1"/>
        </w:numPr>
        <w:rPr/>
      </w:pPr>
      <w:bookmarkStart w:id="103" w:name="__RefHeading___Toc465652_1588784861"/>
      <w:bookmarkStart w:id="104" w:name="_Toc42"/>
      <w:bookmarkEnd w:id="102"/>
      <w:bookmarkEnd w:id="103"/>
      <w:r>
        <w:rPr/>
        <w:t>3</w:t>
      </w:r>
      <w:r>
        <w:rPr>
          <w:rtl w:val="true"/>
        </w:rPr>
        <w:t xml:space="preserve">. </w:t>
      </w:r>
      <w:r>
        <w:rPr>
          <w:rtl w:val="true"/>
        </w:rPr>
        <w:t>الدينورى</w:t>
      </w:r>
      <w:bookmarkEnd w:id="104"/>
    </w:p>
    <w:p>
      <w:pPr>
        <w:pStyle w:val="BookText"/>
        <w:rPr/>
      </w:pPr>
      <w:r>
        <w:rPr>
          <w:rFonts w:eastAsia="Times New Roman" w:cs="Times New Roman" w:ascii="Times New Roman" w:hAnsi="Times New Roman"/>
          <w:color w:val="111111"/>
          <w:sz w:val="28"/>
          <w:szCs w:val="28"/>
          <w:lang w:val="en-US" w:bidi="en-US"/>
        </w:rPr>
        <w:t>21299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نقل قصّة صفّين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بعث على يوماً من تلك الأيّام إلي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نقتل الناس بينى وبينك‌؟ ابرز إلىّ‌، فأيّنا قتل صاحبه تولّي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أنصفك الرجل، فابرز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تخدعنى عن نفسى‌؟ ولم أبرز إليه، ودونى عكّ‌ والأشعرون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للملوك وللبراز وإنّما   حظّ‍‌ المبارز خطفة من باز</w:t>
      </w:r>
    </w:p>
    <w:p>
      <w:pPr>
        <w:pStyle w:val="BookText"/>
        <w:rPr/>
      </w:pPr>
      <w:r>
        <w:rPr>
          <w:rFonts w:ascii="Amiri" w:hAnsi="Amiri" w:eastAsia="Amiri" w:cs="Amiri"/>
          <w:color w:val="111111"/>
          <w:sz w:val="28"/>
          <w:sz w:val="28"/>
          <w:szCs w:val="28"/>
          <w:rtl w:val="true"/>
          <w:lang w:bidi="ar-SA"/>
        </w:rPr>
        <w:t>ووجد من ذلك علي عمرو، فهجره أيّاماً، فقال عمرو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خارج إلي على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أصبحوا بدر عمرو حتّي وقف بين الصفّين، وهو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شدّا علىّ‌ شكّتى لا تنكشف   يوم لهمدان ويوم للصدف</w:t>
      </w:r>
    </w:p>
    <w:p>
      <w:pPr>
        <w:pStyle w:val="BookText"/>
        <w:rPr/>
      </w:pPr>
      <w:r>
        <w:rPr>
          <w:rFonts w:ascii="Amiri" w:hAnsi="Amiri" w:eastAsia="Amiri" w:cs="Amiri"/>
          <w:color w:val="111111"/>
          <w:sz w:val="28"/>
          <w:sz w:val="28"/>
          <w:szCs w:val="28"/>
          <w:rtl w:val="true"/>
          <w:lang w:bidi="ar-SA"/>
        </w:rPr>
        <w:t>ولتميم مثله أو تنحرف   والربعيون لهم يوم عصف</w:t>
      </w:r>
    </w:p>
    <w:p>
      <w:pPr>
        <w:pStyle w:val="BookText"/>
        <w:rPr/>
      </w:pPr>
      <w:r>
        <w:rPr>
          <w:rFonts w:ascii="Amiri" w:hAnsi="Amiri" w:eastAsia="Amiri" w:cs="Amiri"/>
          <w:color w:val="111111"/>
          <w:sz w:val="28"/>
          <w:sz w:val="28"/>
          <w:szCs w:val="28"/>
          <w:rtl w:val="true"/>
          <w:lang w:bidi="ar-SA"/>
        </w:rPr>
        <w:t>إذا مشيت مشية العود النطف   أطعنهم بكلّ‌ خطىّ‌ ثقف</w:t>
      </w:r>
    </w:p>
    <w:p>
      <w:pPr>
        <w:pStyle w:val="BookText"/>
        <w:rPr/>
      </w:pPr>
      <w:r>
        <w:rPr>
          <w:rFonts w:ascii="Amiri" w:hAnsi="Amiri" w:eastAsia="Amiri" w:cs="Amiri"/>
          <w:color w:val="111111"/>
          <w:sz w:val="28"/>
          <w:sz w:val="28"/>
          <w:szCs w:val="28"/>
          <w:rtl w:val="true"/>
          <w:lang w:bidi="ar-SA"/>
        </w:rPr>
        <w:t>ثمّ‌ 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اخرج إلىّ‌، أنا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 على، فتطاعنا، فلم يصنعا شيئاً، فانتضي على سيفه فحمل عليه، فلمّا أراد أن يجلّله رمي بنفسه عن فرسه، ورفع إحدي رجليه، فبدت عورته، فصرف على وجهه، وتركه، وانصرف عمرو إلي معاوية،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الله وسوداء إستك يا عمرو</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وقعة صفّين</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465654_1588784861"/>
      <w:bookmarkStart w:id="106" w:name="_Toc43"/>
      <w:bookmarkEnd w:id="105"/>
      <w:r>
        <w:rPr/>
        <w:t>4</w:t>
      </w:r>
      <w:r>
        <w:rPr>
          <w:rtl w:val="true"/>
        </w:rPr>
        <w:t xml:space="preserve">. </w:t>
      </w:r>
      <w:r>
        <w:rPr>
          <w:rtl w:val="true"/>
        </w:rPr>
        <w:t>سبط‍‌ ابن الجوزى</w:t>
      </w:r>
      <w:bookmarkEnd w:id="106"/>
    </w:p>
    <w:p>
      <w:pPr>
        <w:pStyle w:val="BookText"/>
        <w:rPr/>
      </w:pPr>
      <w:r>
        <w:rPr>
          <w:rFonts w:eastAsia="Times New Roman" w:cs="Times New Roman" w:ascii="Times New Roman" w:hAnsi="Times New Roman"/>
          <w:color w:val="111111"/>
          <w:sz w:val="28"/>
          <w:szCs w:val="28"/>
          <w:lang w:val="en-US" w:bidi="en-US"/>
        </w:rPr>
        <w:t>21300</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سبط‍‌ ابن الجوزى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اليوم الثامن عشر من أيّام صفّين جمع معاوية 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فينا إلا من قتل ابن أبى‌طالب أباه أو أخاه أو ولده، يا وليد، قتل أباك يوم بدر، ويا أباالأعور، قتل عمّك يوم احد، ويا طلحة الطلحات، قتل</w:t>
      </w:r>
    </w:p>
    <w:p>
      <w:pPr>
        <w:pStyle w:val="BookText"/>
        <w:rPr/>
      </w:pPr>
      <w:r>
        <w:rPr>
          <w:rFonts w:ascii="Amiri" w:hAnsi="Amiri" w:eastAsia="Amiri" w:cs="Amiri"/>
          <w:color w:val="111111"/>
          <w:sz w:val="28"/>
          <w:sz w:val="28"/>
          <w:szCs w:val="28"/>
          <w:rtl w:val="true"/>
          <w:lang w:bidi="ar-SA"/>
        </w:rPr>
        <w:t>أباك يوم الجمل، وقتل أخى يوم بدر، فاجتمعوا عليه لندرك ثأرنا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الوليد بن عقبة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أتلعب يا ابن هند   كأنّك بيننا رجل غريب</w:t>
      </w:r>
    </w:p>
    <w:p>
      <w:pPr>
        <w:pStyle w:val="BookText"/>
        <w:rPr/>
      </w:pPr>
      <w:r>
        <w:rPr>
          <w:rFonts w:ascii="Amiri" w:hAnsi="Amiri" w:eastAsia="Amiri" w:cs="Amiri"/>
          <w:color w:val="111111"/>
          <w:sz w:val="28"/>
          <w:sz w:val="28"/>
          <w:szCs w:val="28"/>
          <w:rtl w:val="true"/>
          <w:lang w:bidi="ar-SA"/>
        </w:rPr>
        <w:t>أتأمرنا بحيّة بطن واد   إذا نهشت فليس لها طبيب</w:t>
      </w:r>
    </w:p>
    <w:p>
      <w:pPr>
        <w:pStyle w:val="BookText"/>
        <w:rPr/>
      </w:pPr>
      <w:r>
        <w:rPr>
          <w:rFonts w:ascii="Amiri" w:hAnsi="Amiri" w:eastAsia="Amiri" w:cs="Amiri"/>
          <w:color w:val="111111"/>
          <w:sz w:val="28"/>
          <w:sz w:val="28"/>
          <w:szCs w:val="28"/>
          <w:rtl w:val="true"/>
          <w:lang w:bidi="ar-SA"/>
        </w:rPr>
        <w:t>فسل عمراً وسل عن خصيتيه   نجا ولقلبه منها وجيب</w:t>
      </w:r>
    </w:p>
    <w:p>
      <w:pPr>
        <w:pStyle w:val="BookText"/>
        <w:rPr/>
      </w:pPr>
      <w:r>
        <w:rPr>
          <w:rFonts w:ascii="Amiri" w:hAnsi="Amiri" w:eastAsia="Amiri" w:cs="Amiri"/>
          <w:color w:val="111111"/>
          <w:sz w:val="28"/>
          <w:sz w:val="28"/>
          <w:szCs w:val="28"/>
          <w:rtl w:val="true"/>
          <w:lang w:bidi="ar-SA"/>
        </w:rPr>
        <w:t>كأنّ‌ القوم لمّا عاينوه   خلال النقع ليس لهم قلوب</w:t>
      </w:r>
    </w:p>
    <w:p>
      <w:pPr>
        <w:pStyle w:val="BookText"/>
        <w:rPr/>
      </w:pPr>
      <w:r>
        <w:rPr>
          <w:rFonts w:ascii="Amiri" w:hAnsi="Amiri" w:eastAsia="Amiri" w:cs="Amiri"/>
          <w:color w:val="111111"/>
          <w:sz w:val="28"/>
          <w:sz w:val="28"/>
          <w:szCs w:val="28"/>
          <w:rtl w:val="true"/>
          <w:lang w:bidi="ar-SA"/>
        </w:rPr>
        <w:t>وقد نادي معاوية بن حرب   فأسمعه ولكن ما يجيب</w:t>
      </w:r>
    </w:p>
    <w:p>
      <w:pPr>
        <w:pStyle w:val="BookText"/>
        <w:rPr/>
      </w:pPr>
      <w:r>
        <w:rPr>
          <w:rFonts w:ascii="Amiri" w:hAnsi="Amiri" w:eastAsia="Amiri" w:cs="Amiri"/>
          <w:color w:val="111111"/>
          <w:sz w:val="28"/>
          <w:sz w:val="28"/>
          <w:szCs w:val="28"/>
          <w:rtl w:val="true"/>
          <w:lang w:bidi="ar-SA"/>
        </w:rPr>
        <w:t>ثمّ‌ التفت الوليد إلي عمرو بن العاص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تصدّقونى وإلا فسلوا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تبكيت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هشام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ومعني هذا الكلام أنّ‌ عليّاً عليه السلام خرج يوماً من أيّام صفّين، فرأي عمرو بن العاص فى جانب العسكر ولم يعرفه، فطعنه، فوقع، فبدت عورته، فاستقبل عليّاً عليه السلام فأعرض عنه ثمّ‌ 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النابغة، أنت طليق دبرك أيّام عمرك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تكرّر منه هذا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السدّى عن أشياخه أنّ‌ عليّاً عليه السلام قال فى هذا اليوم لكميل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ابرز إلي معاوية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دعوناك إلي الطاعة ولزوم الجماعة فأبيت، وقد كثر القتل فى هذه الاُمّة، فابرز إلىّ‌ حتّي يتخلّص الناس ممّا 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إلا عمراً فإنّه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ابرز له، فقد أنصفك وإنّما هو بشر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تظنّ‌ أنّنى لو قتلت أ كنت تنال الخلافة‌؟</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دعاك رجل عظيم القدر، كثير الشرف، فكنت فى مبارزته فى إحدي الحسنيين، إن قتلته قتلت سيّداً، وإن قتلت جزيت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لشديدة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فى شكّ‌ من جهاده فتب وراجع</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قصد على عليه السلام التلّ‌ الّذى عليه معاوية، فخاف معاوية، وقال لبسر بن أرطاة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w:t>
      </w:r>
      <w:bookmarkStart w:id="107" w:name="pg14309_340281"/>
    </w:p>
    <w:p>
      <w:pPr>
        <w:pStyle w:val="BookText"/>
        <w:rPr/>
      </w:pPr>
      <w:bookmarkEnd w:id="107"/>
      <w:r>
        <w:rPr>
          <w:rFonts w:ascii="Amiri" w:hAnsi="Amiri" w:eastAsia="Amiri" w:cs="Amiri"/>
          <w:color w:val="111111"/>
          <w:sz w:val="28"/>
          <w:sz w:val="28"/>
          <w:szCs w:val="28"/>
          <w:rtl w:val="true"/>
          <w:lang w:bidi="ar-SA"/>
        </w:rPr>
        <w:t>عليك إلا شغلته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 إليه، فطعنه على عليه السلام فوقع إلي الأرض، فاستقبله بعورته، فأعرض عنه أميرالمؤمنين، فقال الأشتر النخعى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كلّ‌ يوم رجل شيخ شاغرة   وعورة تحت العجاج ظاهرة</w:t>
      </w:r>
    </w:p>
    <w:p>
      <w:pPr>
        <w:pStyle w:val="BookText"/>
        <w:rPr/>
      </w:pPr>
      <w:r>
        <w:rPr>
          <w:rFonts w:ascii="Amiri" w:hAnsi="Amiri" w:eastAsia="Amiri" w:cs="Amiri"/>
          <w:color w:val="111111"/>
          <w:sz w:val="28"/>
          <w:sz w:val="28"/>
          <w:szCs w:val="28"/>
          <w:rtl w:val="true"/>
          <w:lang w:bidi="ar-SA"/>
        </w:rPr>
        <w:t>أبرزها طعنة كفّ‌ واترة   عمرو وبسر رميا بالفاقرة</w:t>
      </w:r>
    </w:p>
    <w:p>
      <w:pPr>
        <w:pStyle w:val="BookText"/>
        <w:rPr/>
      </w:pPr>
      <w:r>
        <w:rPr>
          <w:rFonts w:ascii="Amiri" w:hAnsi="Amiri" w:eastAsia="Amiri" w:cs="Amiri"/>
          <w:color w:val="111111"/>
          <w:sz w:val="28"/>
          <w:sz w:val="28"/>
          <w:szCs w:val="28"/>
          <w:rtl w:val="true"/>
          <w:lang w:bidi="ar-SA"/>
        </w:rPr>
        <w:t xml:space="preserve">ثمّ‌ نادي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والله ما سمعنا باُمّة آمنت بنبىّ‌ ثمّ‌ قاتلت أهل بيته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هشام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 صاحب بيت مال العلوم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عاد معاوية فى آخر النهار وجلس حوله أصحابه؛ فنظر إلي عمرو فضحك،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أضحكك‌؟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الوليد عنك، والعجب منك كيف حضر ذهنك فى ذاك الوقت فاستقبلت أباتراب بعورتك‌؟</w:t>
      </w:r>
    </w:p>
    <w:p>
      <w:pPr>
        <w:pStyle w:val="BookText"/>
        <w:rPr/>
      </w:pP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أضحكك شأنى، فمن شأنك فاضحك، فوالله لو بدا له من صفحتك ما بدا له من صفحتى لأوجع قذالك، وأيتم عيالك، وأبكأ أطفالك، ولكنّك احترزت بهذه الرجال فى أيديهما السمر العوالى، ولقد أشرت عليك اليوم بمبارزته، فاحولّت عيناك، واربدّ شدقاك، وبدا منك ما أكره أنا وغيرى، فلو سترت نفسك لكان أصلح لك</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410/1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الثالث، خلافة أميرالمؤمنين عليه السلام </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465656_1588784861"/>
      <w:bookmarkStart w:id="109" w:name="_Toc44"/>
      <w:bookmarkEnd w:id="108"/>
      <w:r>
        <w:rPr/>
        <w:t>5</w:t>
      </w:r>
      <w:r>
        <w:rPr>
          <w:rtl w:val="true"/>
        </w:rPr>
        <w:t xml:space="preserve">. </w:t>
      </w:r>
      <w:r>
        <w:rPr>
          <w:rtl w:val="true"/>
        </w:rPr>
        <w:t>ابن عبدالبرّ</w:t>
      </w:r>
      <w:bookmarkEnd w:id="109"/>
    </w:p>
    <w:p>
      <w:pPr>
        <w:pStyle w:val="BookText"/>
        <w:rPr/>
      </w:pPr>
      <w:r>
        <w:rPr>
          <w:rFonts w:eastAsia="Times New Roman" w:cs="Times New Roman" w:ascii="Times New Roman" w:hAnsi="Times New Roman"/>
          <w:color w:val="111111"/>
          <w:sz w:val="28"/>
          <w:szCs w:val="28"/>
          <w:lang w:val="en-US" w:bidi="en-US"/>
        </w:rPr>
        <w:t>21301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بسر بن أرطاة من الأبطال الطغاة، وكان مع معاوية بصفّين، فأمره أن يلقي عليّاً فى القتال،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سمعتك تتمنّي لقاءه، فلو أظفرك الله به وصرعته حصلت علي دنيا وآخرة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به يشجّعه ويمنّيه حتّي رآه فقصده فى الحرب فالتقيا فصرعه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عرض فيما 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عمرو بن العاص</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ابن الكلبى فى كتابه فى أخبار صفّين أنّ‌ بسر بن أرطاة بارز عليّاً رضي الله عنه يوم صفّين، فطعنه على رضي الله عنه فصرعه، فانكشف له، فكفّ‌ عنه كما عرض له فيما ذكروا مع عمرو بن العاص، ولهم فيها أشعار مذكورة فى موضعها من ذلك الكتاب، منها فيما ذكر ابن الكلبى</w:t>
      </w:r>
      <w:bookmarkStart w:id="110" w:name="pg14309_340282"/>
    </w:p>
    <w:p>
      <w:pPr>
        <w:pStyle w:val="BookText"/>
        <w:rPr/>
      </w:pPr>
      <w:bookmarkEnd w:id="110"/>
      <w:r>
        <w:rPr>
          <w:rFonts w:ascii="Amiri" w:hAnsi="Amiri" w:eastAsia="Amiri" w:cs="Amiri"/>
          <w:color w:val="111111"/>
          <w:sz w:val="28"/>
          <w:sz w:val="28"/>
          <w:szCs w:val="28"/>
          <w:rtl w:val="true"/>
          <w:lang w:bidi="ar-SA"/>
        </w:rPr>
        <w:t>والمدائنى قول الحارث بن النضر السهمى، قال الكلبى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عدوّاً لعمرو وبسر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فى كلّ‌ يوم فارس ليس ينتهى   وعورته وسط‍‌ العجاجة باديه</w:t>
      </w:r>
    </w:p>
    <w:p>
      <w:pPr>
        <w:pStyle w:val="BookText"/>
        <w:rPr/>
      </w:pPr>
      <w:r>
        <w:rPr>
          <w:rFonts w:ascii="Amiri" w:hAnsi="Amiri" w:eastAsia="Amiri" w:cs="Amiri"/>
          <w:color w:val="111111"/>
          <w:sz w:val="28"/>
          <w:sz w:val="28"/>
          <w:szCs w:val="28"/>
          <w:rtl w:val="true"/>
          <w:lang w:bidi="ar-SA"/>
        </w:rPr>
        <w:t>يكفّ‌ لها عنه على سنانه   ويضحك منه فى الخلاء معاويه</w:t>
      </w:r>
    </w:p>
    <w:p>
      <w:pPr>
        <w:pStyle w:val="BookText"/>
        <w:rPr/>
      </w:pPr>
      <w:r>
        <w:rPr>
          <w:rFonts w:ascii="Amiri" w:hAnsi="Amiri" w:eastAsia="Amiri" w:cs="Amiri"/>
          <w:color w:val="111111"/>
          <w:sz w:val="28"/>
          <w:sz w:val="28"/>
          <w:szCs w:val="28"/>
          <w:rtl w:val="true"/>
          <w:lang w:bidi="ar-SA"/>
        </w:rPr>
        <w:t>بدت أمس من عمرو فقنّع رأسه   وعورة بسر مثلها حذو حاذيه</w:t>
      </w:r>
    </w:p>
    <w:p>
      <w:pPr>
        <w:pStyle w:val="BookText"/>
        <w:rPr/>
      </w:pPr>
      <w:r>
        <w:rPr>
          <w:rFonts w:ascii="Amiri" w:hAnsi="Amiri" w:eastAsia="Amiri" w:cs="Amiri"/>
          <w:color w:val="111111"/>
          <w:sz w:val="28"/>
          <w:sz w:val="28"/>
          <w:szCs w:val="28"/>
          <w:rtl w:val="true"/>
          <w:lang w:bidi="ar-SA"/>
        </w:rPr>
        <w:t>فقولا لعمرو ثمّ‌ بسر ألا انظرا   سبيلكما لا تلقيا الليث ثانيه</w:t>
      </w:r>
    </w:p>
    <w:p>
      <w:pPr>
        <w:pStyle w:val="BookText"/>
        <w:rPr/>
      </w:pPr>
      <w:r>
        <w:rPr>
          <w:rFonts w:ascii="Amiri" w:hAnsi="Amiri" w:eastAsia="Amiri" w:cs="Amiri"/>
          <w:color w:val="111111"/>
          <w:sz w:val="28"/>
          <w:sz w:val="28"/>
          <w:szCs w:val="28"/>
          <w:rtl w:val="true"/>
          <w:lang w:bidi="ar-SA"/>
        </w:rPr>
        <w:t>ولا تحمدا إلا الحيا وخصاكما   هما كانتا والله للنفس واقيه</w:t>
      </w:r>
    </w:p>
    <w:p>
      <w:pPr>
        <w:pStyle w:val="BookText"/>
        <w:rPr/>
      </w:pPr>
      <w:r>
        <w:rPr>
          <w:rFonts w:ascii="Amiri" w:hAnsi="Amiri" w:eastAsia="Amiri" w:cs="Amiri"/>
          <w:color w:val="111111"/>
          <w:sz w:val="28"/>
          <w:sz w:val="28"/>
          <w:szCs w:val="28"/>
          <w:rtl w:val="true"/>
          <w:lang w:bidi="ar-SA"/>
        </w:rPr>
        <w:t>ولولاهما لم ينجوا من سنانه   وتلك بما فيها عن العود ناهيه</w:t>
      </w:r>
    </w:p>
    <w:p>
      <w:pPr>
        <w:pStyle w:val="BookText"/>
        <w:rPr/>
      </w:pPr>
      <w:r>
        <w:rPr>
          <w:rFonts w:ascii="Amiri" w:hAnsi="Amiri" w:eastAsia="Amiri" w:cs="Amiri"/>
          <w:color w:val="111111"/>
          <w:sz w:val="28"/>
          <w:sz w:val="28"/>
          <w:szCs w:val="28"/>
          <w:rtl w:val="true"/>
          <w:lang w:bidi="ar-SA"/>
        </w:rPr>
        <w:t>متي تلقيا الخيل المشيحة صبحة   وفيها على فاتركا الخيل ناحيه</w:t>
      </w:r>
    </w:p>
    <w:p>
      <w:pPr>
        <w:pStyle w:val="BookText"/>
        <w:rPr/>
      </w:pPr>
      <w:r>
        <w:rPr>
          <w:rFonts w:ascii="Amiri" w:hAnsi="Amiri" w:eastAsia="Amiri" w:cs="Amiri"/>
          <w:color w:val="111111"/>
          <w:sz w:val="28"/>
          <w:sz w:val="28"/>
          <w:szCs w:val="28"/>
          <w:rtl w:val="true"/>
          <w:lang w:bidi="ar-SA"/>
        </w:rPr>
        <w:t>وكونا بعيداً حيث لا تبلغ القنا   نحور كما إنّ‌ التجارب كافيه</w:t>
      </w:r>
    </w:p>
    <w:p>
      <w:pPr>
        <w:pStyle w:val="BookText"/>
        <w:rPr/>
      </w:pPr>
      <w:r>
        <w:rPr>
          <w:rFonts w:ascii="Amiri" w:hAnsi="Amiri" w:eastAsia="Amiri" w:cs="Amiri"/>
          <w:color w:val="111111"/>
          <w:sz w:val="28"/>
          <w:sz w:val="28"/>
          <w:szCs w:val="28"/>
          <w:rtl w:val="true"/>
          <w:lang w:bidi="ar-SA"/>
        </w:rPr>
        <w:t xml:space="preserve">إنّما كان انصراف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عنهما وعن أمثالهما من مصروع ومنهزم لأنّه كان يري فى قتال الباغين عليه من المسلمين ألا يتبع مدبر، ولا يجهز علي جريح، ولا يقتل أسير، وتلك كانت سيرته فى حروبه فى الإسلام رضي الله عنه </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بسر بن أرطاة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أبى‌الحديد فى شرح نهج البلاغة </w:t>
      </w:r>
      <w:r>
        <w:rPr>
          <w:rFonts w:eastAsia="Amiri" w:cs="Amiri" w:ascii="Amiri" w:hAnsi="Amiri"/>
          <w:color w:val="111111"/>
          <w:sz w:val="28"/>
          <w:szCs w:val="28"/>
          <w:lang w:bidi="ar-SA"/>
        </w:rPr>
        <w:t>316/6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Heading5"/>
        <w:numPr>
          <w:ilvl w:val="4"/>
          <w:numId w:val="1"/>
        </w:numPr>
        <w:rPr/>
      </w:pPr>
      <w:bookmarkStart w:id="111" w:name="__RefHeading___Toc465658_1588784861"/>
      <w:bookmarkStart w:id="112" w:name="_Toc45"/>
      <w:bookmarkEnd w:id="111"/>
      <w:r>
        <w:rPr/>
        <w:t>6</w:t>
      </w:r>
      <w:r>
        <w:rPr>
          <w:rtl w:val="true"/>
        </w:rPr>
        <w:t xml:space="preserve">. </w:t>
      </w:r>
      <w:r>
        <w:rPr>
          <w:rtl w:val="true"/>
        </w:rPr>
        <w:t>ابن قتيبة</w:t>
      </w:r>
      <w:bookmarkEnd w:id="112"/>
    </w:p>
    <w:p>
      <w:pPr>
        <w:pStyle w:val="BookText"/>
        <w:rPr/>
      </w:pPr>
      <w:r>
        <w:rPr>
          <w:rFonts w:eastAsia="Times New Roman" w:cs="Times New Roman" w:ascii="Times New Roman" w:hAnsi="Times New Roman"/>
          <w:color w:val="111111"/>
          <w:sz w:val="28"/>
          <w:szCs w:val="28"/>
          <w:lang w:val="en-US" w:bidi="en-US"/>
        </w:rPr>
        <w:t>21302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على بن أبى‌طالب رضي الله عنه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عجباً لابن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أنّى تلعابة اعافس واُمارس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وشرّ القول أكذبه، إنّه يسأل فيلحف </w:t>
      </w:r>
      <w:r>
        <w:rPr>
          <w:rStyle w:val="FootnoteAnchor"/>
          <w:rtl w:val="true"/>
        </w:rPr>
        <w:footnoteReference w:id="72"/>
      </w:r>
      <w:r>
        <w:rPr>
          <w:rFonts w:ascii="Amiri" w:hAnsi="Amiri" w:eastAsia="Amiri" w:cs="Amiri"/>
          <w:color w:val="111111"/>
          <w:sz w:val="28"/>
          <w:sz w:val="28"/>
          <w:szCs w:val="28"/>
          <w:rtl w:val="true"/>
          <w:lang w:bidi="ar-SA"/>
        </w:rPr>
        <w:t xml:space="preserve">، ويسأل فيبخل، فإذا كان عند البأس فإنّه امرؤ زاجر ما لم تأخذ السيوف مأخذها من هام القوم، فإذا كان كذلك كان أكبر همّه أن يبرقط‍‌ </w:t>
      </w:r>
      <w:r>
        <w:rPr>
          <w:rStyle w:val="FootnoteAnchor"/>
          <w:rtl w:val="true"/>
        </w:rPr>
        <w:footnoteReference w:id="73"/>
      </w:r>
      <w:r>
        <w:rPr>
          <w:rFonts w:ascii="Amiri" w:hAnsi="Amiri" w:eastAsia="Amiri" w:cs="Amiri"/>
          <w:color w:val="111111"/>
          <w:sz w:val="28"/>
          <w:sz w:val="28"/>
          <w:szCs w:val="28"/>
          <w:rtl w:val="true"/>
          <w:lang w:bidi="ar-SA"/>
        </w:rPr>
        <w:t>ويمنح الناس</w:t>
      </w:r>
      <w:bookmarkStart w:id="113" w:name="pg14309_340283"/>
    </w:p>
    <w:p>
      <w:pPr>
        <w:pStyle w:val="BookText"/>
        <w:rPr/>
      </w:pPr>
      <w:bookmarkEnd w:id="113"/>
      <w:r>
        <w:rPr>
          <w:rFonts w:ascii="IRNazanin" w:hAnsi="IRNazanin" w:eastAsia="IRNazanin"/>
          <w:color w:val="111111"/>
          <w:sz w:val="28"/>
          <w:sz w:val="28"/>
          <w:szCs w:val="28"/>
          <w:rtl w:val="true"/>
          <w:lang w:bidi="fa-IR"/>
        </w:rPr>
        <w:t>إسته، قبحه الله وترحه</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الحرب ، أخبار الجبناء</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465660_1588784861"/>
      <w:bookmarkStart w:id="115" w:name="_Toc46"/>
      <w:bookmarkEnd w:id="114"/>
      <w:r>
        <w:rPr/>
        <w:t>7</w:t>
      </w:r>
      <w:r>
        <w:rPr>
          <w:rtl w:val="true"/>
        </w:rPr>
        <w:t xml:space="preserve">. </w:t>
      </w:r>
      <w:r>
        <w:rPr>
          <w:rtl w:val="true"/>
        </w:rPr>
        <w:t>المدائنى</w:t>
      </w:r>
      <w:bookmarkEnd w:id="115"/>
    </w:p>
    <w:p>
      <w:pPr>
        <w:pStyle w:val="BookText"/>
        <w:rPr/>
      </w:pPr>
      <w:r>
        <w:rPr>
          <w:rFonts w:eastAsia="Times New Roman" w:cs="Times New Roman" w:ascii="Times New Roman" w:hAnsi="Times New Roman"/>
          <w:color w:val="111111"/>
          <w:sz w:val="28"/>
          <w:szCs w:val="28"/>
          <w:lang w:val="en-US" w:bidi="en-US"/>
        </w:rPr>
        <w:t>21303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عمرو بن العاص معاوية يوماً يضحك،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تضحك يا أميرالمؤمنين أضحك الله سنّك‌؟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أضحك من حضور ذهنك عند إبدائك سوءتك يوم ابن أبى‌طالب، أما والله لقد وافقته منّاناً كريماً، ولو شاء أن يقتلك لقتلك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أما والله إنّى لعن يمينك حين دعاك إلي البراز فاحولّت عيناك، وربا سحرك، وبدا منك ما أكره ذكره لك، فمن نفسك فاضحك أو دع</w:t>
      </w:r>
      <w:r>
        <w:rPr>
          <w:rFonts w:eastAsia="Amiri" w:cs="Amiri" w:ascii="Amiri" w:hAnsi="Amiri"/>
          <w:color w:val="111111"/>
          <w:sz w:val="28"/>
          <w:szCs w:val="28"/>
          <w:rtl w:val="true"/>
          <w:lang w:bidi="ar-SA"/>
        </w:rPr>
        <w:t xml:space="preserve">. </w:t>
      </w:r>
      <w:r>
        <w:rPr>
          <w:rStyle w:val="FootnoteAnchor"/>
          <w:rtl w:val="true"/>
        </w:rPr>
        <w:footnoteReference w:id="75"/>
      </w:r>
    </w:p>
    <w:p>
      <w:pPr>
        <w:pStyle w:val="Heading5"/>
        <w:numPr>
          <w:ilvl w:val="4"/>
          <w:numId w:val="1"/>
        </w:numPr>
        <w:rPr/>
      </w:pPr>
      <w:bookmarkStart w:id="116" w:name="__RefHeading___Toc465662_1588784861"/>
      <w:bookmarkStart w:id="117" w:name="_Toc47"/>
      <w:bookmarkEnd w:id="116"/>
      <w:r>
        <w:rPr/>
        <w:t>8</w:t>
      </w:r>
      <w:r>
        <w:rPr>
          <w:rtl w:val="true"/>
        </w:rPr>
        <w:t xml:space="preserve">. </w:t>
      </w:r>
      <w:r>
        <w:rPr>
          <w:rtl w:val="true"/>
        </w:rPr>
        <w:t>الواقدى</w:t>
      </w:r>
      <w:bookmarkEnd w:id="117"/>
    </w:p>
    <w:p>
      <w:pPr>
        <w:pStyle w:val="BookText"/>
        <w:rPr/>
      </w:pPr>
      <w:r>
        <w:rPr>
          <w:rFonts w:eastAsia="Times New Roman" w:cs="Times New Roman" w:ascii="Times New Roman" w:hAnsi="Times New Roman"/>
          <w:color w:val="111111"/>
          <w:sz w:val="28"/>
          <w:szCs w:val="28"/>
          <w:lang w:val="en-US" w:bidi="en-US"/>
        </w:rPr>
        <w:t>21304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استقرار الخلافة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لا أراك إلا ويغلبنى الضحك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يوم حمل عليك أبوتراب فى صفّين، فأزريت نفسك فرقاً من شبا سنانه، وكشفت سوأتك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منك أشدّ ضحكاً؛ إنّى لأذكر يوم دعاك إلي البراز فانتفخ سحرك، وربا لسانك فى فمك، وغصصت بريقك، وارتعدت فرائصك، وبدا منك ما أكره ذكره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هذا كلّه، وكيف يكون ودونى عكّ‌ والأشعريّون‌؟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لتعلم أنّ‌ الّذى وصفت دون ما أصابك، وقد نزل ذلك بك ودونك عكّ‌ والأشعريّون، فكيف كانت حالك لو جمعكما مأقط‍‌ </w:t>
      </w:r>
      <w:r>
        <w:rPr>
          <w:rStyle w:val="FootnoteAnchor"/>
          <w:rtl w:val="true"/>
        </w:rPr>
        <w:footnoteReference w:id="76"/>
      </w:r>
      <w:r>
        <w:rPr>
          <w:rFonts w:ascii="IRNazanin" w:hAnsi="IRNazanin" w:eastAsia="IRNazanin"/>
          <w:color w:val="111111"/>
          <w:sz w:val="28"/>
          <w:sz w:val="28"/>
          <w:szCs w:val="28"/>
          <w:rtl w:val="true"/>
          <w:lang w:bidi="fa-IR"/>
        </w:rPr>
        <w:t>الحرب</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خض بنا الهزل إلي الجدّ، إنّ‌ الجبن والفرار من على لا عار علي أحد فيهما</w:t>
      </w:r>
      <w:r>
        <w:rPr>
          <w:rFonts w:eastAsia="Amiri" w:cs="Amiri" w:ascii="Amiri" w:hAnsi="Amiri"/>
          <w:color w:val="111111"/>
          <w:sz w:val="28"/>
          <w:szCs w:val="28"/>
          <w:rtl w:val="true"/>
          <w:lang w:bidi="ar-SA"/>
        </w:rPr>
        <w:t xml:space="preserve">. </w:t>
      </w:r>
      <w:r>
        <w:rPr>
          <w:rStyle w:val="FootnoteAnchor"/>
          <w:rtl w:val="true"/>
        </w:rPr>
        <w:footnoteReference w:id="77"/>
      </w:r>
      <w:bookmarkStart w:id="118" w:name="pg14309_340284"/>
    </w:p>
    <w:p>
      <w:pPr>
        <w:pStyle w:val="Heading3"/>
        <w:numPr>
          <w:ilvl w:val="2"/>
          <w:numId w:val="1"/>
        </w:numPr>
        <w:rPr/>
      </w:pPr>
      <w:bookmarkStart w:id="119" w:name="__RefHeading___Toc465664_1588784861"/>
      <w:bookmarkStart w:id="120" w:name="_Toc48"/>
      <w:bookmarkEnd w:id="118"/>
      <w:bookmarkEnd w:id="119"/>
      <w:r>
        <w:rPr>
          <w:rtl w:val="true"/>
        </w:rPr>
        <w:t>الرابع</w:t>
      </w:r>
      <w:r>
        <w:rPr>
          <w:rtl w:val="true"/>
        </w:rPr>
        <w:t xml:space="preserve">: </w:t>
      </w:r>
      <w:r>
        <w:rPr>
          <w:rtl w:val="true"/>
        </w:rPr>
        <w:t>تواضعه عليه السلام</w:t>
      </w:r>
      <w:bookmarkEnd w:id="120"/>
    </w:p>
    <w:p>
      <w:pPr>
        <w:pStyle w:val="Heading4"/>
        <w:numPr>
          <w:ilvl w:val="3"/>
          <w:numId w:val="1"/>
        </w:numPr>
        <w:rPr/>
      </w:pPr>
      <w:bookmarkStart w:id="121" w:name="__RefHeading___Toc465666_1588784861"/>
      <w:bookmarkStart w:id="122" w:name="_Toc49"/>
      <w:bookmarkEnd w:id="121"/>
      <w:r>
        <w:rPr>
          <w:rtl w:val="true"/>
        </w:rPr>
        <w:t>اشارة</w:t>
      </w:r>
      <w:bookmarkEnd w:id="12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ضرار بن ضمرة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صالح بيّاع الأكسية عن جدّته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عدىّ‌ بن حاتم</w:t>
      </w:r>
    </w:p>
    <w:p>
      <w:pPr>
        <w:pStyle w:val="Heading4"/>
        <w:numPr>
          <w:ilvl w:val="3"/>
          <w:numId w:val="1"/>
        </w:numPr>
        <w:rPr/>
      </w:pPr>
      <w:bookmarkStart w:id="123" w:name="__RefHeading___Toc465668_1588784861"/>
      <w:bookmarkStart w:id="124" w:name="_Toc50"/>
      <w:bookmarkEnd w:id="123"/>
      <w:r>
        <w:rPr/>
        <w:t>1</w:t>
      </w:r>
      <w:r>
        <w:rPr>
          <w:rtl w:val="true"/>
        </w:rPr>
        <w:t xml:space="preserve">. </w:t>
      </w:r>
      <w:r>
        <w:rPr>
          <w:rtl w:val="true"/>
        </w:rPr>
        <w:t>زاذان</w:t>
      </w:r>
      <w:bookmarkEnd w:id="124"/>
    </w:p>
    <w:p>
      <w:pPr>
        <w:pStyle w:val="BookText"/>
        <w:rPr/>
      </w:pPr>
      <w:r>
        <w:rPr>
          <w:rFonts w:eastAsia="Times New Roman" w:cs="Times New Roman" w:ascii="Times New Roman" w:hAnsi="Times New Roman"/>
          <w:color w:val="111111"/>
          <w:sz w:val="28"/>
          <w:szCs w:val="28"/>
          <w:lang w:val="en-US" w:bidi="en-US"/>
        </w:rPr>
        <w:t>21305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أبوإسحاق إبراهيم بن عبدالله بن أيّوب المخرمى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صالح بن مالك، حدّثنا عبدالغفور،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أبوهاشم الرمّانى، عن زاذان،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على بن أبى‌طالب يمسك الشسوع بيده، يمرّ فى الأسواق فيناول الرجل الشسع، ويرشد الضالّ‌، ويعين الحمّال علي الحمولة، وهو يقرأ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الدّارُ الْآخِرَةُ‌ نَجْعَلُها لِلَّذِينَ‌ لا يُرِيدُونَ‌ عُلُوًّا فِي الْأَرْضِ‌ وَ لا فَساداً وَ الْعاقِبَةُ‌ لِلْمُتَّقِينَ‌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انزلت فى الولاة وذوى القدرة من الناس</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21306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أبوالصبّاح عبدالغفور، عن أبى‌هاشم، عن زاذان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على بن أبى‌طالب، أنّه كان يمشى فى الأسواق وحده، وهو وال يرشد الضالّ‌، ويعين الضعيف، ويمرّ بالبقّال والبيّاع فيفتح عليه القرآن، ويقرأ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 لا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فى أهل العدل والتواضع من الولاة، وأهل القدرة من سائر الناس</w:t>
      </w:r>
      <w:r>
        <w:rPr>
          <w:rFonts w:eastAsia="Amiri" w:cs="Amiri" w:ascii="Amiri" w:hAnsi="Amiri"/>
          <w:color w:val="111111"/>
          <w:sz w:val="28"/>
          <w:szCs w:val="28"/>
          <w:rtl w:val="true"/>
          <w:lang w:bidi="ar-SA"/>
        </w:rPr>
        <w:t xml:space="preserve">. </w:t>
      </w:r>
      <w:r>
        <w:rPr>
          <w:rStyle w:val="FootnoteAnchor"/>
          <w:rtl w:val="true"/>
        </w:rPr>
        <w:footnoteReference w:id="80"/>
      </w:r>
      <w:bookmarkStart w:id="125" w:name="pg14309_340285"/>
    </w:p>
    <w:p>
      <w:pPr>
        <w:pStyle w:val="Heading4"/>
        <w:numPr>
          <w:ilvl w:val="3"/>
          <w:numId w:val="1"/>
        </w:numPr>
        <w:rPr/>
      </w:pPr>
      <w:bookmarkStart w:id="126" w:name="__RefHeading___Toc465670_1588784861"/>
      <w:bookmarkStart w:id="127" w:name="_Toc51"/>
      <w:bookmarkEnd w:id="125"/>
      <w:bookmarkEnd w:id="126"/>
      <w:r>
        <w:rPr/>
        <w:t>2</w:t>
      </w:r>
      <w:r>
        <w:rPr>
          <w:rtl w:val="true"/>
        </w:rPr>
        <w:t xml:space="preserve">. </w:t>
      </w:r>
      <w:r>
        <w:rPr>
          <w:rtl w:val="true"/>
        </w:rPr>
        <w:t>صالح بيّاع الأكسية عن جدّته</w:t>
      </w:r>
      <w:bookmarkEnd w:id="127"/>
    </w:p>
    <w:p>
      <w:pPr>
        <w:pStyle w:val="BookText"/>
        <w:rPr/>
      </w:pPr>
      <w:r>
        <w:rPr>
          <w:rFonts w:eastAsia="Times New Roman" w:cs="Times New Roman" w:ascii="Times New Roman" w:hAnsi="Times New Roman"/>
          <w:color w:val="111111"/>
          <w:sz w:val="28"/>
          <w:szCs w:val="28"/>
          <w:lang w:val="en-US" w:bidi="en-US"/>
        </w:rPr>
        <w:t>21307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هاشم، عن صالح بيّاع الأكسية، عن جدّته،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اشتري تمراً بدرهم فحمله فى ملحفته،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 لا نحمله عنك‌؟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العيال أحقّ‌ بحمله</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21308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سريج بن يونس، حدّثنا على بن هاشم، عن صالح بيّاع الأكسية، عن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اشتري تمراً بدرهم فحمله فى ملحفته،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أحمل عنك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أبو العيال أحقّ‌ أن يحمله</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21309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هاشم بن البريد،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بيّاع الأكسية، عن جدّته،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عليّاً رضي الله عنه اشتري تمراً بدرهم، فحمله فى ملحفته،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له 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أحمل عنك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أبو العيال أحقّ‌ أن يحمل</w:t>
      </w:r>
      <w:r>
        <w:rPr>
          <w:rFonts w:eastAsia="Amiri" w:cs="Amiri" w:ascii="Amiri" w:hAnsi="Amiri"/>
          <w:color w:val="111111"/>
          <w:sz w:val="28"/>
          <w:szCs w:val="28"/>
          <w:rtl w:val="true"/>
          <w:lang w:bidi="ar-SA"/>
        </w:rPr>
        <w:t xml:space="preserve">. </w:t>
      </w:r>
      <w:r>
        <w:rPr>
          <w:rStyle w:val="FootnoteAnchor"/>
          <w:rtl w:val="true"/>
        </w:rPr>
        <w:footnoteReference w:id="83"/>
      </w:r>
    </w:p>
    <w:p>
      <w:pPr>
        <w:pStyle w:val="Heading4"/>
        <w:numPr>
          <w:ilvl w:val="3"/>
          <w:numId w:val="1"/>
        </w:numPr>
        <w:rPr/>
      </w:pPr>
      <w:bookmarkStart w:id="128" w:name="__RefHeading___Toc465672_1588784861"/>
      <w:bookmarkStart w:id="129" w:name="_Toc52"/>
      <w:bookmarkEnd w:id="128"/>
      <w:r>
        <w:rPr/>
        <w:t>3</w:t>
      </w:r>
      <w:r>
        <w:rPr>
          <w:rtl w:val="true"/>
        </w:rPr>
        <w:t xml:space="preserve">. </w:t>
      </w:r>
      <w:r>
        <w:rPr>
          <w:rtl w:val="true"/>
        </w:rPr>
        <w:t>ضرار بن ضمرة</w:t>
      </w:r>
      <w:bookmarkEnd w:id="129"/>
    </w:p>
    <w:p>
      <w:pPr>
        <w:pStyle w:val="BookText"/>
        <w:rPr/>
      </w:pPr>
      <w:r>
        <w:rPr>
          <w:rFonts w:eastAsia="Times New Roman" w:cs="Times New Roman" w:ascii="Times New Roman" w:hAnsi="Times New Roman"/>
          <w:color w:val="111111"/>
          <w:sz w:val="28"/>
          <w:szCs w:val="28"/>
          <w:lang w:val="en-US" w:bidi="en-US"/>
        </w:rPr>
        <w:t>21310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العبّاس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عبدالواحد بن أبى‌عمرو الأسدى، عن محمّد بن السائب الكلبى، عن أبى‌صالح، قال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ضرار بن ضمرة الكنانى علي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لى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تعفينى</w:t>
      </w:r>
    </w:p>
    <w:p>
      <w:pPr>
        <w:pStyle w:val="BookText"/>
        <w:rPr/>
      </w:pP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لابدّ فإنّه كان والله بعيد المدي، شديد القوي، يقول فصلاً، ويحكم عدلاً، يتفجّر العلم من جوانبه، وتنطق الحكمة من نواحيه، يستوحش من الدنيا وزهرتها، ويستأنس بالليل وظلمته، كان والله غزير العبرة، طويل الفكرة، يقلّب كفّه ويخاطب نفسه، يعجبه من اللباس ما قصر، ومن الطعام ما جشب، كان والله كأحدنا يدنينا إذا أتيناه، ويجيبنا إذا سألناه، وكان مع تقرّبه إلينا وقربه منّا لا نكلّمه هيبة له، فإن تبسّم فعن مثل اللؤلؤ المنظوم، يعظّم أهل الدين، ويحبّ‌ المساكين، لا يطمع القوى فى باطله، ولا ييأس الضعيف من عدله </w:t>
      </w:r>
      <w:r>
        <w:rPr>
          <w:rFonts w:eastAsia="Amiri" w:cs="Amiri" w:ascii="Amiri" w:hAnsi="Amiri"/>
          <w:color w:val="111111"/>
          <w:sz w:val="28"/>
          <w:szCs w:val="28"/>
          <w:rtl w:val="true"/>
          <w:lang w:bidi="ar-SA"/>
        </w:rPr>
        <w:t xml:space="preserve">... . </w:t>
      </w:r>
      <w:r>
        <w:rPr>
          <w:rStyle w:val="FootnoteAnchor"/>
          <w:rtl w:val="true"/>
        </w:rPr>
        <w:footnoteReference w:id="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أبونعيم فى حلية الأولياء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طريق الطبرانى، وابن عساكر فى تاريخ مدينة دمشق </w:t>
      </w:r>
      <w:r>
        <w:rPr>
          <w:rFonts w:eastAsia="Amiri" w:cs="Amiri" w:ascii="Amiri" w:hAnsi="Amiri"/>
          <w:color w:val="111111"/>
          <w:sz w:val="28"/>
          <w:szCs w:val="28"/>
          <w:lang w:bidi="ar-SA"/>
        </w:rPr>
        <w:t>401/24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ضرار بن ضمرة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أبى‌نعيم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العبّاس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عبدالواحد بن أبى‌عمرو الأسدى، عن الكلبى، عن أبى‌صالح،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 بن أبى‌سفيان لضرار بن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لى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لابدّ فإنّه كان بعيد المدي، شديد القوي، يقول فصلاً، ويحكم عدلاً، يتفجّر العلم من جوانبه، وتنطق الحكمة من نواحيه، يستوحش من الدنيا وزهرتها، ويستأنس بالليل وظلمته، كان والله غزير الدمعة، طويل الفكرة، يقلّب كفّه ويخاطب نفسه، يعجبه من اللباس ما خشن، ومن الطعام ما جشب، كان والله كأحدنا يجيبنا إذا سألناه، ويبتدئنا إذا أتيناه، ويأتينا إذا دعوناه، ونحن والله مع تقريبه لنا وقربه منّا لا نكلّمه هيبة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نبتديه تعظمة، فإن تبسّم فعن مثل اللؤلؤ المنظوم، يعظّم أهل الدين، ويحبّ‌ المساكين، لا يطمع القوى فى باطله، ولا ييأس الضعيف من عدله </w:t>
      </w:r>
      <w:r>
        <w:rPr>
          <w:rFonts w:eastAsia="Amiri" w:cs="Amiri" w:ascii="Amiri" w:hAnsi="Amiri"/>
          <w:color w:val="111111"/>
          <w:sz w:val="28"/>
          <w:szCs w:val="28"/>
          <w:rtl w:val="true"/>
          <w:lang w:bidi="ar-SA"/>
        </w:rPr>
        <w:t xml:space="preserve">... . </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21312</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غسّان الكندى، قال</w:t>
      </w:r>
      <w:r>
        <w:rPr>
          <w:rFonts w:eastAsia="Amiri" w:cs="Amiri" w:ascii="Amiri" w:hAnsi="Amiri"/>
          <w:color w:val="111111"/>
          <w:sz w:val="28"/>
          <w:szCs w:val="28"/>
          <w:rtl w:val="true"/>
          <w:lang w:bidi="ar-SA"/>
        </w:rPr>
        <w:t>:</w:t>
      </w:r>
      <w:bookmarkStart w:id="130" w:name="pg14309_340287"/>
    </w:p>
    <w:p>
      <w:pPr>
        <w:pStyle w:val="BookText"/>
        <w:rPr/>
      </w:pPr>
      <w:bookmarkEnd w:id="130"/>
      <w:r>
        <w:rPr>
          <w:rFonts w:ascii="Amiri" w:hAnsi="Amiri" w:eastAsia="Amiri" w:cs="Amiri"/>
          <w:color w:val="111111"/>
          <w:sz w:val="28"/>
          <w:sz w:val="28"/>
          <w:szCs w:val="28"/>
          <w:rtl w:val="true"/>
          <w:lang w:bidi="ar-SA"/>
        </w:rPr>
        <w:t>دخل ضرار بن ضمرة النهشلى علي معاوية،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لى عليّاً يا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تعفينى من ذلك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لتفعلنّ‌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أتيت فنعم، كان والله بعيد المدي، شديد القوي، يتفجّر العلم من جوانبه، وتنطق الحكمة علي لسانه، يستوحش من الدنيا وزهرتها، ويأنس بالليل ووحشته، كان طويل الفكرة، غزير الدمعة، يقلب كفّه ويخاطب نفسه، وكان فينا كأحدنا، يقرّبنا إذا أتيناه، ويجيبنا إذا دعوناه، ونحن مع قربه منّا وتقريبه إيّانا لا نبتديه لعظمته، ولا نكلّمه لهيبته، فإن تبسّم فعن مثل اللؤلؤ المنظوم، يقدّم أهل الدين، ويفضّل المساكين، لا يطمع القوى فى باطله، ولا يأيس الضعيف من عدله </w:t>
      </w:r>
      <w:r>
        <w:rPr>
          <w:rFonts w:eastAsia="Amiri" w:cs="Amiri" w:ascii="Amiri" w:hAnsi="Amiri"/>
          <w:color w:val="111111"/>
          <w:sz w:val="28"/>
          <w:szCs w:val="28"/>
          <w:rtl w:val="true"/>
          <w:lang w:bidi="ar-SA"/>
        </w:rPr>
        <w:t xml:space="preserve">... . </w:t>
      </w:r>
      <w:r>
        <w:rPr>
          <w:rStyle w:val="FootnoteAnchor"/>
          <w:rtl w:val="true"/>
        </w:rPr>
        <w:footnoteReference w:id="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402/24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ضرار بن ضمرة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شبّة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العكلى، عن الحرمازى، عن رجل من همدان،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 لضرار الصدائى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ضرار، صف لى عليّاً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اعفنى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لابدّ من وصفه؛ 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المدي، شديد القوي، يقول فصلاً، ويحكم عدلاً، يتفجّر العلم من جوانبه، وتنطق الحكمة من نواحيه، يستوحش من الدنيا وزهرتها، ويستأنس بالليل ووحشته، وكان والله غزير العبرة، طويل الفكرة؛ يقلّب كفّه ويخاطب نفسه، يعجبه من اللباس ما قصر، ومن الطعام ما خشن، كان فينا كأحدنا، يجيبنا إذا سألناه، وينبّئنا إذا استنبأناه، ونحن مع تقريبه إيّانا وقربه منّا لا نكاد نكلّمه لهيبته، ولا نبتدئه لعظمته، يعظّم أهل الدين، ويحبّ‌ المساكين، لا يطمع القوى فى باطله، ولا ييأس الضعيف من عدله </w:t>
      </w:r>
      <w:r>
        <w:rPr>
          <w:rFonts w:eastAsia="Amiri" w:cs="Amiri" w:ascii="Amiri" w:hAnsi="Amiri"/>
          <w:color w:val="111111"/>
          <w:sz w:val="28"/>
          <w:szCs w:val="28"/>
          <w:rtl w:val="true"/>
          <w:lang w:bidi="ar-SA"/>
        </w:rPr>
        <w:t xml:space="preserve">... . </w:t>
      </w:r>
      <w:r>
        <w:rPr>
          <w:rStyle w:val="FootnoteAnchor"/>
          <w:rtl w:val="true"/>
        </w:rPr>
        <w:footnoteReference w:id="87"/>
      </w:r>
    </w:p>
    <w:p>
      <w:pPr>
        <w:pStyle w:val="Heading4"/>
        <w:numPr>
          <w:ilvl w:val="3"/>
          <w:numId w:val="1"/>
        </w:numPr>
        <w:rPr/>
      </w:pPr>
      <w:bookmarkStart w:id="131" w:name="__RefHeading___Toc465674_1588784861"/>
      <w:bookmarkStart w:id="132" w:name="_Toc53"/>
      <w:bookmarkEnd w:id="131"/>
      <w:r>
        <w:rPr/>
        <w:t>4</w:t>
      </w:r>
      <w:r>
        <w:rPr>
          <w:rtl w:val="true"/>
        </w:rPr>
        <w:t xml:space="preserve">. </w:t>
      </w:r>
      <w:r>
        <w:rPr>
          <w:rtl w:val="true"/>
        </w:rPr>
        <w:t>عدىّ‌ بن حاتم</w:t>
      </w:r>
      <w:bookmarkEnd w:id="132"/>
    </w:p>
    <w:p>
      <w:pPr>
        <w:pStyle w:val="BookText"/>
        <w:rPr/>
      </w:pPr>
      <w:r>
        <w:rPr>
          <w:rFonts w:eastAsia="Times New Roman" w:cs="Times New Roman" w:ascii="Times New Roman" w:hAnsi="Times New Roman"/>
          <w:color w:val="111111"/>
          <w:sz w:val="28"/>
          <w:szCs w:val="28"/>
          <w:lang w:val="en-US" w:bidi="en-US"/>
        </w:rPr>
        <w:t>21314</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البيهقى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 عدىّ‌ بن حاتم دخل علي معاوية بن أبى‌سفيان</w:t>
      </w:r>
      <w:bookmarkStart w:id="133" w:name="pg14309_340288"/>
    </w:p>
    <w:p>
      <w:pPr>
        <w:pStyle w:val="BookText"/>
        <w:rPr/>
      </w:pPr>
      <w:bookmarkEnd w:id="133"/>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عدىّ‌، أين الطرفات‌؟ يعنى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طريفاً وطارفاً وطرفة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يوم صفّين بين يدى على بن أبى‌طالب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أنصفك ابن أبى‌طالب إذ قدّم بنيك وأخّر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أنصفت أنا عليّاً إذ قتل وبقيت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لى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تعفينى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والله بعيد المدي، وشديد القوي، يقول عدلاً، ويحكم فصلاً، تتفجّر الحكمة من جوانبه والعلم من نواحيه، يستوحش من الدنيا وزهرتها، ويستأنس بالليل ووحشته، وكان والله غزير الدمعة، طويل الفكرة، يحاسب نفسه إذا خلا، ويقلب كفّيه علي ما مضي، يعجبه من اللباس القصير، ومن المعاش الخشن، وكان فينا كأحدنا يجيبنا إذا سألناه، ويدنينا إذا أتيناه، ونحن مع تقريبه لنا وقربه منّا لا نكلّمه لهيبته، ولا نرفع أعيننا إليه لعظمته، فإن تبسّم فعن اللؤلؤ المنظوم، يعظّم أهل الدين، يتحبّب إلي المساكين، لا يخاف القوى ظلمه، ولا ييأس الضعيف من عدله </w:t>
      </w:r>
      <w:r>
        <w:rPr>
          <w:rFonts w:eastAsia="Amiri" w:cs="Amiri" w:ascii="Amiri" w:hAnsi="Amiri"/>
          <w:color w:val="111111"/>
          <w:sz w:val="28"/>
          <w:szCs w:val="28"/>
          <w:rtl w:val="true"/>
          <w:lang w:bidi="ar-SA"/>
        </w:rPr>
        <w:t xml:space="preserve">... . </w:t>
      </w:r>
      <w:r>
        <w:rPr>
          <w:rStyle w:val="FootnoteAnchor"/>
          <w:rtl w:val="true"/>
        </w:rPr>
        <w:footnoteReference w:id="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والمساوئ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محاسن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w:t>
      </w:r>
    </w:p>
    <w:p>
      <w:pPr>
        <w:pStyle w:val="Heading3"/>
        <w:numPr>
          <w:ilvl w:val="2"/>
          <w:numId w:val="1"/>
        </w:numPr>
        <w:rPr/>
      </w:pPr>
      <w:bookmarkStart w:id="134" w:name="__RefHeading___Toc465676_1588784861"/>
      <w:bookmarkStart w:id="135" w:name="_Toc54"/>
      <w:bookmarkEnd w:id="134"/>
      <w:r>
        <w:rPr>
          <w:rtl w:val="true"/>
        </w:rPr>
        <w:t>الخامس</w:t>
      </w:r>
      <w:r>
        <w:rPr>
          <w:rtl w:val="true"/>
        </w:rPr>
        <w:t xml:space="preserve">: </w:t>
      </w:r>
      <w:r>
        <w:rPr>
          <w:rtl w:val="true"/>
        </w:rPr>
        <w:t>حلمه عليه السلام وهو علي أنحاء</w:t>
      </w:r>
      <w:r>
        <w:rPr>
          <w:rtl w:val="true"/>
        </w:rPr>
        <w:t>:</w:t>
      </w:r>
      <w:bookmarkEnd w:id="135"/>
    </w:p>
    <w:p>
      <w:pPr>
        <w:pStyle w:val="Heading4"/>
        <w:numPr>
          <w:ilvl w:val="3"/>
          <w:numId w:val="1"/>
        </w:numPr>
        <w:rPr/>
      </w:pPr>
      <w:bookmarkStart w:id="136" w:name="__RefHeading___Toc465678_1588784861"/>
      <w:bookmarkStart w:id="137" w:name="_Toc55"/>
      <w:bookmarkEnd w:id="136"/>
      <w:r>
        <w:rPr/>
        <w:t>1</w:t>
      </w:r>
      <w:r>
        <w:rPr>
          <w:rtl w:val="true"/>
        </w:rPr>
        <w:t xml:space="preserve">. </w:t>
      </w:r>
      <w:r>
        <w:rPr>
          <w:rtl w:val="true"/>
        </w:rPr>
        <w:t>أنّه عليه السلام هو الحليم</w:t>
      </w:r>
      <w:bookmarkEnd w:id="137"/>
    </w:p>
    <w:p>
      <w:pPr>
        <w:pStyle w:val="Heading5"/>
        <w:numPr>
          <w:ilvl w:val="4"/>
          <w:numId w:val="1"/>
        </w:numPr>
        <w:rPr/>
      </w:pPr>
      <w:bookmarkStart w:id="138" w:name="__RefHeading___Toc465680_1588784861"/>
      <w:bookmarkStart w:id="139" w:name="_Toc56"/>
      <w:bookmarkEnd w:id="138"/>
      <w:r>
        <w:rPr>
          <w:rtl w:val="true"/>
        </w:rPr>
        <w:t>اشارة</w:t>
      </w:r>
      <w:bookmarkEnd w:id="13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صعصعة بن صوحان</w:t>
      </w:r>
    </w:p>
    <w:p>
      <w:pPr>
        <w:pStyle w:val="Heading5"/>
        <w:numPr>
          <w:ilvl w:val="4"/>
          <w:numId w:val="1"/>
        </w:numPr>
        <w:rPr/>
      </w:pPr>
      <w:bookmarkStart w:id="140" w:name="__RefHeading___Toc465682_1588784861"/>
      <w:bookmarkStart w:id="141" w:name="_Toc57"/>
      <w:bookmarkEnd w:id="140"/>
      <w:r>
        <w:rPr/>
        <w:t>1</w:t>
      </w:r>
      <w:r>
        <w:rPr>
          <w:rtl w:val="true"/>
        </w:rPr>
        <w:t xml:space="preserve">. </w:t>
      </w:r>
      <w:r>
        <w:rPr>
          <w:rtl w:val="true"/>
        </w:rPr>
        <w:t>أنس بن مالك</w:t>
      </w:r>
      <w:bookmarkEnd w:id="141"/>
    </w:p>
    <w:p>
      <w:pPr>
        <w:pStyle w:val="BookText"/>
        <w:rPr/>
      </w:pPr>
      <w:r>
        <w:rPr>
          <w:rFonts w:eastAsia="Times New Roman" w:cs="Times New Roman" w:ascii="Times New Roman" w:hAnsi="Times New Roman"/>
          <w:color w:val="111111"/>
          <w:sz w:val="28"/>
          <w:szCs w:val="28"/>
          <w:lang w:val="en-US" w:bidi="en-US"/>
        </w:rPr>
        <w:t>21315</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أبوحاتم الرازى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المثنّي الأنصارى،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حميد، عن أنس، قال</w:t>
      </w:r>
      <w:r>
        <w:rPr>
          <w:rFonts w:eastAsia="Amiri" w:cs="Amiri" w:ascii="Amiri" w:hAnsi="Amiri"/>
          <w:color w:val="111111"/>
          <w:sz w:val="28"/>
          <w:szCs w:val="28"/>
          <w:rtl w:val="true"/>
          <w:lang w:bidi="ar-SA"/>
        </w:rPr>
        <w:t>:</w:t>
      </w:r>
      <w:bookmarkStart w:id="142" w:name="pg14309_340289"/>
    </w:p>
    <w:p>
      <w:pPr>
        <w:pStyle w:val="BookText"/>
        <w:rPr/>
      </w:pPr>
      <w:bookmarkEnd w:id="142"/>
      <w:r>
        <w:rPr>
          <w:rFonts w:ascii="Amiri" w:hAnsi="Amiri" w:eastAsia="Amiri" w:cs="Amiri"/>
          <w:color w:val="111111"/>
          <w:sz w:val="28"/>
          <w:sz w:val="28"/>
          <w:szCs w:val="28"/>
          <w:rtl w:val="true"/>
          <w:lang w:bidi="ar-SA"/>
        </w:rPr>
        <w:t xml:space="preserve">قال رسول الله صلي الله عليه وسلم يوماً لعلى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يده علي منكبه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ينادي يوم القيامة من تحت ظلّ‌ عرش الربّ‌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نعم الأب أبوك إبراهيم، ونعم الأخ أخوك على الحليم</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العاصمى بإسناده إليه فى زين الفتي </w:t>
      </w:r>
      <w:r>
        <w:rPr>
          <w:rFonts w:eastAsia="Amiri" w:cs="Amiri" w:ascii="Amiri" w:hAnsi="Amiri"/>
          <w:color w:val="111111"/>
          <w:sz w:val="28"/>
          <w:szCs w:val="28"/>
          <w:lang w:bidi="ar-SA"/>
        </w:rPr>
        <w:t>361/2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465684_1588784861"/>
      <w:bookmarkStart w:id="144" w:name="_Toc58"/>
      <w:bookmarkEnd w:id="143"/>
      <w:r>
        <w:rPr/>
        <w:t>2</w:t>
      </w:r>
      <w:r>
        <w:rPr>
          <w:rtl w:val="true"/>
        </w:rPr>
        <w:t xml:space="preserve">. </w:t>
      </w:r>
      <w:r>
        <w:rPr>
          <w:rtl w:val="true"/>
        </w:rPr>
        <w:t>صعصعة بن صوحان</w:t>
      </w:r>
      <w:bookmarkEnd w:id="144"/>
    </w:p>
    <w:p>
      <w:pPr>
        <w:pStyle w:val="BookText"/>
        <w:rPr/>
      </w:pPr>
      <w:r>
        <w:rPr>
          <w:rFonts w:eastAsia="Times New Roman" w:cs="Times New Roman" w:ascii="Times New Roman" w:hAnsi="Times New Roman"/>
          <w:color w:val="111111"/>
          <w:sz w:val="28"/>
          <w:szCs w:val="28"/>
          <w:lang w:val="en-US" w:bidi="en-US"/>
        </w:rPr>
        <w:t>21316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الخطّاب، عن النميرى، عن عمرو بن يحيي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صعصعة بن صوحان أنّه مرّ علي المغيرة بن شعبة،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الولىّ‌ التقىّ‌ الجواد الحيىّ‌ الحليم الوفىّ‌ </w:t>
      </w:r>
      <w:r>
        <w:rPr>
          <w:rFonts w:eastAsia="Amiri" w:cs="Amiri" w:ascii="Amiri" w:hAnsi="Amiri"/>
          <w:color w:val="111111"/>
          <w:sz w:val="28"/>
          <w:szCs w:val="28"/>
          <w:rtl w:val="true"/>
          <w:lang w:bidi="ar-SA"/>
        </w:rPr>
        <w:t xml:space="preserve">... . </w:t>
      </w:r>
      <w:r>
        <w:rPr>
          <w:rStyle w:val="FootnoteAnchor"/>
          <w:rtl w:val="true"/>
        </w:rPr>
        <w:footnoteReference w:id="90"/>
      </w:r>
    </w:p>
    <w:p>
      <w:pPr>
        <w:pStyle w:val="Heading4"/>
        <w:numPr>
          <w:ilvl w:val="3"/>
          <w:numId w:val="1"/>
        </w:numPr>
        <w:rPr/>
      </w:pPr>
      <w:bookmarkStart w:id="145" w:name="__RefHeading___Toc465686_1588784861"/>
      <w:bookmarkStart w:id="146" w:name="_Toc59"/>
      <w:bookmarkEnd w:id="145"/>
      <w:r>
        <w:rPr/>
        <w:t>2</w:t>
      </w:r>
      <w:r>
        <w:rPr>
          <w:rtl w:val="true"/>
        </w:rPr>
        <w:t xml:space="preserve">. </w:t>
      </w:r>
      <w:r>
        <w:rPr>
          <w:rtl w:val="true"/>
        </w:rPr>
        <w:t>أنّه عليه السلام أعظم الناس وأفضلهم وأرجحهم وأكملهم حلماً</w:t>
      </w:r>
      <w:bookmarkEnd w:id="146"/>
    </w:p>
    <w:p>
      <w:pPr>
        <w:pStyle w:val="Heading5"/>
        <w:numPr>
          <w:ilvl w:val="4"/>
          <w:numId w:val="1"/>
        </w:numPr>
        <w:rPr/>
      </w:pPr>
      <w:bookmarkStart w:id="147" w:name="__RefHeading___Toc465688_1588784861"/>
      <w:bookmarkStart w:id="148" w:name="_Toc60"/>
      <w:bookmarkEnd w:id="147"/>
      <w:r>
        <w:rPr>
          <w:rtl w:val="true"/>
        </w:rPr>
        <w:t>اشارة</w:t>
      </w:r>
      <w:bookmarkEnd w:id="14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أبى‌إسحاق السبيعى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أسماء بنت عميس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مسعود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أبى‌أيّوب الأنصارى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رسول الله صلي الله عليه وآله وسلم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عجرة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بكر بن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معقل بن يسار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أبى‌سعيد الخدرى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5"/>
        <w:numPr>
          <w:ilvl w:val="4"/>
          <w:numId w:val="1"/>
        </w:numPr>
        <w:rPr/>
      </w:pPr>
      <w:bookmarkStart w:id="149" w:name="__RefHeading___Toc465690_1588784861"/>
      <w:bookmarkStart w:id="150" w:name="_Toc61"/>
      <w:bookmarkEnd w:id="149"/>
      <w:r>
        <w:rPr/>
        <w:t>1</w:t>
      </w:r>
      <w:r>
        <w:rPr>
          <w:rtl w:val="true"/>
        </w:rPr>
        <w:t xml:space="preserve">. </w:t>
      </w:r>
      <w:r>
        <w:rPr>
          <w:rtl w:val="true"/>
        </w:rPr>
        <w:t>أبوإسحاق السبيعى</w:t>
      </w:r>
      <w:bookmarkEnd w:id="150"/>
    </w:p>
    <w:p>
      <w:pPr>
        <w:pStyle w:val="BookText"/>
        <w:rPr/>
      </w:pPr>
      <w:r>
        <w:rPr>
          <w:rFonts w:eastAsia="Times New Roman" w:cs="Times New Roman" w:ascii="Times New Roman" w:hAnsi="Times New Roman"/>
          <w:color w:val="111111"/>
          <w:sz w:val="28"/>
          <w:szCs w:val="28"/>
          <w:lang w:val="en-US" w:bidi="en-US"/>
        </w:rPr>
        <w:t>21317</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شريك، عن أبى‌إسحاق</w:t>
      </w:r>
      <w:r>
        <w:rPr>
          <w:rFonts w:eastAsia="Amiri" w:cs="Amiri" w:ascii="Amiri" w:hAnsi="Amiri"/>
          <w:color w:val="111111"/>
          <w:sz w:val="28"/>
          <w:szCs w:val="28"/>
          <w:rtl w:val="true"/>
          <w:lang w:bidi="ar-SA"/>
        </w:rPr>
        <w:t>:</w:t>
      </w:r>
      <w:bookmarkStart w:id="151" w:name="pg14309_340290"/>
    </w:p>
    <w:p>
      <w:pPr>
        <w:pStyle w:val="BookText"/>
        <w:rPr/>
      </w:pPr>
      <w:bookmarkEnd w:id="151"/>
      <w:r>
        <w:rPr>
          <w:rFonts w:ascii="Amiri" w:hAnsi="Amiri" w:eastAsia="Amiri" w:cs="Amiri"/>
          <w:color w:val="111111"/>
          <w:sz w:val="28"/>
          <w:sz w:val="28"/>
          <w:szCs w:val="28"/>
          <w:rtl w:val="true"/>
          <w:lang w:bidi="ar-SA"/>
        </w:rPr>
        <w:t xml:space="preserve">أنّ‌ عليّاً لمّا تزوّج فاطمة قالت للنبىّ‌ صلي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عيّرتنى بعض النساء فى على 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زوّجتنيه اعيمش عظيم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النبىّ‌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زوّجتكه وإنّه لأوّل أصحابى سلماً، وأكثرهم علماً، وأعظمهم حلماً</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عبدالرزّاق فى المصنّف </w:t>
      </w:r>
      <w:r>
        <w:rPr>
          <w:rFonts w:eastAsia="Amiri" w:cs="Amiri" w:ascii="Amiri" w:hAnsi="Amiri"/>
          <w:color w:val="111111"/>
          <w:sz w:val="28"/>
          <w:szCs w:val="28"/>
          <w:lang w:bidi="ar-SA"/>
        </w:rPr>
        <w:t>490/5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الطبرانى فى المعجم الكبير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شريك، عن أبى‌إسحاق،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عيّرتنى نساء قريش 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زوّجتنى ضخم البطن، أعمش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ترضين أن زوّجتك أوّل امّتى إسلاماً، وأكثرهم علماً، وأعظمهم حلماً؟ </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21319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دكين، عن شريك، عن أبى‌إسحاق،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عيرّتنى نساء قريش 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زوّجتنى حمش الساقين، عظيم البطن، أعمش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أقدم امّتى سلماً، وأعظمهم حلماً، وأكثرهم علماً</w:t>
      </w:r>
      <w:r>
        <w:rPr>
          <w:rFonts w:eastAsia="Amiri" w:cs="Amiri" w:ascii="Amiri" w:hAnsi="Amiri"/>
          <w:color w:val="111111"/>
          <w:sz w:val="28"/>
          <w:szCs w:val="28"/>
          <w:rtl w:val="true"/>
          <w:lang w:bidi="ar-SA"/>
        </w:rPr>
        <w:t xml:space="preserve">. </w:t>
      </w:r>
      <w:r>
        <w:rPr>
          <w:rStyle w:val="FootnoteAnchor"/>
          <w:rtl w:val="true"/>
        </w:rPr>
        <w:footnoteReference w:id="93"/>
      </w:r>
    </w:p>
    <w:p>
      <w:pPr>
        <w:pStyle w:val="Heading5"/>
        <w:numPr>
          <w:ilvl w:val="4"/>
          <w:numId w:val="1"/>
        </w:numPr>
        <w:rPr/>
      </w:pPr>
      <w:bookmarkStart w:id="152" w:name="__RefHeading___Toc465692_1588784861"/>
      <w:bookmarkStart w:id="153" w:name="_Toc62"/>
      <w:bookmarkEnd w:id="152"/>
      <w:r>
        <w:rPr/>
        <w:t>2</w:t>
      </w:r>
      <w:r>
        <w:rPr>
          <w:rtl w:val="true"/>
        </w:rPr>
        <w:t xml:space="preserve">. </w:t>
      </w:r>
      <w:r>
        <w:rPr>
          <w:rtl w:val="true"/>
        </w:rPr>
        <w:t>أسماء بنت عميس</w:t>
      </w:r>
      <w:bookmarkEnd w:id="153"/>
    </w:p>
    <w:p>
      <w:pPr>
        <w:pStyle w:val="BookText"/>
        <w:rPr/>
      </w:pPr>
      <w:r>
        <w:rPr>
          <w:rFonts w:eastAsia="Times New Roman" w:cs="Times New Roman" w:ascii="Times New Roman" w:hAnsi="Times New Roman"/>
          <w:color w:val="111111"/>
          <w:sz w:val="28"/>
          <w:szCs w:val="28"/>
          <w:lang w:val="en-US" w:bidi="en-US"/>
        </w:rPr>
        <w:t>21320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أبوغالب ابن البنّاء، أخبرنا أبومحمّد الجوهرى، أخبرنا أبومحمّد عبدالعزيز بن الحسن بن على بن أبى‌صابر، حدّثنا أبوحبيب العبّاس بن أحمد بن محمّد البرتى، حدّثنا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تليد بن سليمان أبوإدريس، عن أبى‌الجحّاف، عن رجل، عن أسماء بنت عميس، قالت</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صلي الله عليه وسلم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أقدمهم سلماً، وأعظمهم حلماً، وأكثرهم علماً</w:t>
      </w:r>
      <w:r>
        <w:rPr>
          <w:rFonts w:eastAsia="Amiri" w:cs="Amiri" w:ascii="Amiri" w:hAnsi="Amiri"/>
          <w:color w:val="111111"/>
          <w:sz w:val="28"/>
          <w:szCs w:val="28"/>
          <w:rtl w:val="true"/>
          <w:lang w:bidi="ar-SA"/>
        </w:rPr>
        <w:t xml:space="preserve">. </w:t>
      </w:r>
      <w:r>
        <w:rPr>
          <w:rStyle w:val="FootnoteAnchor"/>
          <w:rtl w:val="true"/>
        </w:rPr>
        <w:footnoteReference w:id="94"/>
      </w:r>
      <w:bookmarkStart w:id="154" w:name="pg14309_340291"/>
    </w:p>
    <w:p>
      <w:pPr>
        <w:pStyle w:val="Heading5"/>
        <w:numPr>
          <w:ilvl w:val="4"/>
          <w:numId w:val="1"/>
        </w:numPr>
        <w:rPr/>
      </w:pPr>
      <w:bookmarkStart w:id="155" w:name="__RefHeading___Toc465694_1588784861"/>
      <w:bookmarkStart w:id="156" w:name="_Toc63"/>
      <w:bookmarkEnd w:id="154"/>
      <w:bookmarkEnd w:id="155"/>
      <w:r>
        <w:rPr/>
        <w:t>3</w:t>
      </w:r>
      <w:r>
        <w:rPr>
          <w:rtl w:val="true"/>
        </w:rPr>
        <w:t xml:space="preserve">. </w:t>
      </w:r>
      <w:r>
        <w:rPr>
          <w:rtl w:val="true"/>
        </w:rPr>
        <w:t>أنس بن مالك</w:t>
      </w:r>
      <w:bookmarkEnd w:id="156"/>
    </w:p>
    <w:p>
      <w:pPr>
        <w:pStyle w:val="BookText"/>
        <w:rPr/>
      </w:pPr>
      <w:r>
        <w:rPr>
          <w:rFonts w:eastAsia="Times New Roman" w:cs="Times New Roman" w:ascii="Times New Roman" w:hAnsi="Times New Roman"/>
          <w:color w:val="111111"/>
          <w:sz w:val="28"/>
          <w:szCs w:val="28"/>
          <w:lang w:val="en-US" w:bidi="en-US"/>
        </w:rPr>
        <w:t>21321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روح المدائنى، حدّثنا سلام بن سليمان المدائنى، حدّثنا عمر بن المثنّي، عن أبى‌إسحاق،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عيّرتنى بعض النساء 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زوّجتنى عليّاً حمش الساقين، عظيم البطن، قليل المشى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النبىّ‌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يا بنيّة أعظمهم حلماً، وأقدمهم سلماً، وأكثرهم علماً</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132/42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المشى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المال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سلام بن سليمان المدائنى،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المثنّي، عن أبى‌إسحاق،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صلي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يا بنيّة أعظم الناس حلماً، وأقدمهم سلماً، وأكثرهم علماً</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21323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طاهر بن سعيد أبوالقاسم المقرئ النيسابورى،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النضر، عن النضر، عن ربيعة بن عبدالرحمان الرأى، عن أنس، قال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زوّج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امّ‌أيمن، زفّى ابنتى إلي على ومريه أن لا يعجل عليها حتّي آتيها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صلّي العشاء أقبل بركوة فيها ماء فتفل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يا على وتوضّأ، واشربى يا فاطمة وتوضّئى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أجاف عليهم الباب، فبكت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زوّجتك أقدمهم إسلاماً، وأعظمهم حلماً، وأحسنهم خلقاً، وأعلمهم بالله علماً</w:t>
      </w:r>
      <w:r>
        <w:rPr>
          <w:rFonts w:eastAsia="Amiri" w:cs="Amiri" w:ascii="Amiri" w:hAnsi="Amiri"/>
          <w:color w:val="111111"/>
          <w:sz w:val="28"/>
          <w:szCs w:val="28"/>
          <w:rtl w:val="true"/>
          <w:lang w:bidi="ar-SA"/>
        </w:rPr>
        <w:t xml:space="preserve">. </w:t>
      </w:r>
      <w:r>
        <w:rPr>
          <w:rStyle w:val="FootnoteAnchor"/>
          <w:rtl w:val="true"/>
        </w:rPr>
        <w:footnoteReference w:id="97"/>
      </w:r>
      <w:bookmarkStart w:id="157" w:name="pg14309_340292"/>
    </w:p>
    <w:p>
      <w:pPr>
        <w:pStyle w:val="Heading5"/>
        <w:numPr>
          <w:ilvl w:val="4"/>
          <w:numId w:val="1"/>
        </w:numPr>
        <w:rPr/>
      </w:pPr>
      <w:bookmarkStart w:id="158" w:name="__RefHeading___Toc465696_1588784861"/>
      <w:bookmarkStart w:id="159" w:name="_Toc64"/>
      <w:bookmarkEnd w:id="157"/>
      <w:bookmarkEnd w:id="158"/>
      <w:r>
        <w:rPr/>
        <w:t>4</w:t>
      </w:r>
      <w:r>
        <w:rPr>
          <w:rtl w:val="true"/>
        </w:rPr>
        <w:t xml:space="preserve">. </w:t>
      </w:r>
      <w:r>
        <w:rPr>
          <w:rtl w:val="true"/>
        </w:rPr>
        <w:t>أبوأيّوب الأنصارى</w:t>
      </w:r>
      <w:bookmarkEnd w:id="159"/>
    </w:p>
    <w:p>
      <w:pPr>
        <w:pStyle w:val="BookText"/>
        <w:rPr/>
      </w:pPr>
      <w:r>
        <w:rPr>
          <w:rFonts w:eastAsia="Times New Roman" w:cs="Times New Roman" w:ascii="Times New Roman" w:hAnsi="Times New Roman"/>
          <w:color w:val="111111"/>
          <w:sz w:val="28"/>
          <w:szCs w:val="28"/>
          <w:lang w:val="en-US" w:bidi="en-US"/>
        </w:rPr>
        <w:t>21324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عاصم، حدّثنا عمران بن عبدالرحيم، حدّثنا أبوالصلت الهروى، حدّثنا حسين بن حسن الأشقر، حدّثنا قيس، عن الأعمش، عن عباية بن ربعى، عن أبى‌أيّوب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النبىّ‌ صلي الله عليه وآله مرض مرضة فأتته فاطمة تعوده، فلمّا رأت ما برسول الله صلي الله عليه وآله من الجهد والضعف استعبرت فبكت حتّي سالت الدموع علي خدّيها، فقال لها رسول الله صلي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فاطمة، إنّ‌ لكرامة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زوّجك من أقدمهم سلماً، وأكثرهم علماً، وأعظمهم حلماً، إنّ‌ الله تعالي اطّلع اطّلاعة إلي أهل الأرض فاختارنى منهم فبعثنى نبيّاً مرسلاً، ثمّ‌ اطّلع اطّلاعة فاختار منهم بعلك، فأوحي إلىّ‌ أن ازوّجه إيّاك وأتّخذه وصيّاً</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 المناقب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الإسكافى عن يحيي بن عبدالحميد وعبدالسلام بن صالح أبى‌الصلت الهروى،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حسين الأشقر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قيس، كما أشار إليه ابن أبى‌الحديد فى شرح نهج البلاغة </w:t>
      </w:r>
      <w:r>
        <w:rPr>
          <w:rFonts w:eastAsia="Amiri" w:cs="Amiri" w:ascii="Amiri" w:hAnsi="Amiri"/>
          <w:color w:val="111111"/>
          <w:sz w:val="28"/>
          <w:szCs w:val="28"/>
          <w:lang w:bidi="ar-SA"/>
        </w:rPr>
        <w:t>227/13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نقض العثمانيّة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مرزوق، حدّثنا حسين الأشقر، عن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الأعمش، عن عباية بن ربعى، عن أبى‌أيّوب الأنصارى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صلي الله عليه وآله مرض مرضة فدخلت عليه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تعوده، وهو ناقه من مرضه، فلمّا رأت ما برسول الله من الجهد والضعف خنقتها العبرة حتّي جرت </w:t>
      </w:r>
      <w:r>
        <w:rPr>
          <w:rStyle w:val="FootnoteAnchor"/>
          <w:rtl w:val="true"/>
        </w:rPr>
        <w:footnoteReference w:id="99"/>
      </w:r>
      <w:r>
        <w:rPr>
          <w:rFonts w:ascii="IRNazanin" w:hAnsi="IRNazanin" w:eastAsia="IRNazanin"/>
          <w:color w:val="111111"/>
          <w:sz w:val="28"/>
          <w:sz w:val="28"/>
          <w:szCs w:val="28"/>
          <w:rtl w:val="true"/>
          <w:lang w:bidi="fa-IR"/>
        </w:rPr>
        <w:t>دمعتها، فقال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فاطمة،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 إلي الأرض اطّلاعة فاختار منها أباك فبعثه نبيّاً، ثمّ‌ اطّلع إليها ثانية فاختار منها بعلك، فأوحي إلىّ‌ فأنكحته واتّخذته وصيّاً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علمت يا فاطمة أنّ‌ لكرامة الله إيّاك زوّجك أعظمهم حلماً، وأقدمهم سلماً، وأعلمهم علماً؟</w:t>
      </w:r>
      <w:bookmarkStart w:id="160" w:name="pg14309_340293"/>
    </w:p>
    <w:p>
      <w:pPr>
        <w:pStyle w:val="BookText"/>
        <w:rPr/>
      </w:pPr>
      <w:bookmarkEnd w:id="160"/>
      <w:r>
        <w:rPr>
          <w:rFonts w:ascii="Amiri" w:hAnsi="Amiri" w:eastAsia="Amiri" w:cs="Amiri"/>
          <w:color w:val="111111"/>
          <w:sz w:val="28"/>
          <w:sz w:val="28"/>
          <w:szCs w:val="28"/>
          <w:rtl w:val="true"/>
          <w:lang w:bidi="ar-SA"/>
        </w:rPr>
        <w:t xml:space="preserve">فسرّت بذلك فاطمة عليها السلام واستبشرت </w:t>
      </w:r>
      <w:r>
        <w:rPr>
          <w:rFonts w:eastAsia="Amiri" w:cs="Amiri" w:ascii="Amiri" w:hAnsi="Amiri"/>
          <w:color w:val="111111"/>
          <w:sz w:val="28"/>
          <w:szCs w:val="28"/>
          <w:rtl w:val="true"/>
          <w:lang w:bidi="ar-SA"/>
        </w:rPr>
        <w:t xml:space="preserve">... . </w:t>
      </w:r>
      <w:r>
        <w:rPr>
          <w:rStyle w:val="FootnoteAnchor"/>
          <w:rtl w:val="true"/>
        </w:rPr>
        <w:footnoteReference w:id="1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المغازلى بإسناده إليه فى مناقب أهل البيت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الخالة والخلدى</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465698_1588784861"/>
      <w:bookmarkStart w:id="162" w:name="_Toc65"/>
      <w:bookmarkEnd w:id="161"/>
      <w:r>
        <w:rPr/>
        <w:t>5</w:t>
      </w:r>
      <w:r>
        <w:rPr>
          <w:rtl w:val="true"/>
        </w:rPr>
        <w:t xml:space="preserve">. </w:t>
      </w:r>
      <w:r>
        <w:rPr>
          <w:rtl w:val="true"/>
        </w:rPr>
        <w:t>بريدة</w:t>
      </w:r>
      <w:bookmarkEnd w:id="162"/>
    </w:p>
    <w:p>
      <w:pPr>
        <w:pStyle w:val="BookText"/>
        <w:rPr/>
      </w:pPr>
      <w:r>
        <w:rPr>
          <w:rFonts w:eastAsia="Times New Roman" w:cs="Times New Roman" w:ascii="Times New Roman" w:hAnsi="Times New Roman"/>
          <w:color w:val="111111"/>
          <w:sz w:val="28"/>
          <w:szCs w:val="28"/>
          <w:lang w:val="en-US" w:bidi="en-US"/>
        </w:rPr>
        <w:t>21326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حدّثنا الحسن بن على بن عفّان، حدّثنا محمّد بن الصلت، حدّثنا سداد بن رشيد الجعفى، عن جابر بن يزيد الجعفى، عن ابن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لى النبىّ‌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تعود فاطمة‌؟ فأتاها، فدخل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تجدينك‌؟ فشكت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ألوتك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زوّجتك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يعنى عليّاً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أقدمهم سلماً، وأعلمهم علماً، وأحلمهم حلماً</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21327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إبراهيم القراطيسى، حدّثنا محمّد بن إسماعيل الأحمسى، حدّثنا مفضّل بن صالح، حدّثنا جابر الجعفى، عن سليمان 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لى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بنا يا أبابريدة نعود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دخلنا عليها أبصرت أباها ودمعت عيناها،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بنيّة‌؟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الطعام، وكثرة الهمّ‌، وشدّة السقم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لما عند الله خير ممّا ترغبين إليه، يا فاطمة، أما ترضين أنّى زوّجتك أقدمهم سلماً، وأكثرهم علماً، وأفضلهم حلماً، وأنّ‌ ابنيك لمن شباب أهل الجنّة</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21328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 ىّ‌  النرسى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على بن عبدالرحمان، حدّثنا محمّد بن الحسين بن النحّاس، حدّثنا عبدالله بن زيدان، حدّثنا محمّد بن إسماعيل الأحمسى، حدّثنا مفضّل، حدّثنا جابر، عن سليمان بن بريدة، عن أبيه، قال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بنا يا بريدة </w:t>
      </w:r>
      <w:r>
        <w:rPr>
          <w:rStyle w:val="FootnoteAnchor"/>
          <w:rtl w:val="true"/>
        </w:rPr>
        <w:footnoteReference w:id="103"/>
      </w:r>
      <w:r>
        <w:rPr>
          <w:rFonts w:ascii="Amiri" w:hAnsi="Amiri" w:eastAsia="Amiri" w:cs="Amiri"/>
          <w:color w:val="111111"/>
          <w:sz w:val="28"/>
          <w:sz w:val="28"/>
          <w:szCs w:val="28"/>
          <w:rtl w:val="true"/>
          <w:lang w:bidi="ar-SA"/>
        </w:rPr>
        <w:t>نعود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دخلنا عليها وأبصرت أباها</w:t>
      </w:r>
      <w:bookmarkStart w:id="163" w:name="pg14309_340294"/>
    </w:p>
    <w:p>
      <w:pPr>
        <w:pStyle w:val="BookText"/>
        <w:rPr/>
      </w:pPr>
      <w:bookmarkEnd w:id="163"/>
      <w:r>
        <w:rPr>
          <w:rFonts w:ascii="Amiri" w:hAnsi="Amiri" w:eastAsia="Amiri" w:cs="Amiri"/>
          <w:color w:val="111111"/>
          <w:sz w:val="28"/>
          <w:sz w:val="28"/>
          <w:szCs w:val="28"/>
          <w:rtl w:val="true"/>
          <w:lang w:bidi="ar-SA"/>
        </w:rPr>
        <w:t>دمعت عيناها،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بنتى‌؟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الطعم، وكثرة الهمّ‌، وشدّة السقم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عند الله خير ممّا ترغبين إليه، يا فاطمة، أما ترضين أنّ‌ زوجك خير امّتى أقدمهم سلماً، وأكثرهم علماً، وأفضلهم حلماً؟ والله إنّ‌ ابنيك لسيّدا شباب أهل الجنّة</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 المناقب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زكريّا بن 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أسد بن شمر العبدى،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الربيع بن المنذر الثورى، عن أبيه، عن عبدالله 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وعلي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خير أهلى، أعلمهم علماً، وأفضلهم حلماً، وأوّلهم سلماً</w:t>
      </w:r>
      <w:r>
        <w:rPr>
          <w:rFonts w:eastAsia="Amiri" w:cs="Amiri" w:ascii="Amiri" w:hAnsi="Amiri"/>
          <w:color w:val="111111"/>
          <w:sz w:val="28"/>
          <w:szCs w:val="28"/>
          <w:rtl w:val="true"/>
          <w:lang w:bidi="ar-SA"/>
        </w:rPr>
        <w:t xml:space="preserve">. </w:t>
      </w:r>
      <w:r>
        <w:rPr>
          <w:rStyle w:val="FootnoteAnchor"/>
          <w:rtl w:val="true"/>
        </w:rPr>
        <w:footnoteReference w:id="105"/>
      </w:r>
    </w:p>
    <w:p>
      <w:pPr>
        <w:pStyle w:val="Heading5"/>
        <w:numPr>
          <w:ilvl w:val="4"/>
          <w:numId w:val="1"/>
        </w:numPr>
        <w:rPr/>
      </w:pPr>
      <w:bookmarkStart w:id="164" w:name="__RefHeading___Toc465700_1588784861"/>
      <w:bookmarkStart w:id="165" w:name="_Toc66"/>
      <w:bookmarkEnd w:id="164"/>
      <w:r>
        <w:rPr/>
        <w:t>6</w:t>
      </w:r>
      <w:r>
        <w:rPr>
          <w:rtl w:val="true"/>
        </w:rPr>
        <w:t xml:space="preserve">. </w:t>
      </w:r>
      <w:r>
        <w:rPr>
          <w:rtl w:val="true"/>
        </w:rPr>
        <w:t>بكر بن عبدالله</w:t>
      </w:r>
      <w:bookmarkEnd w:id="165"/>
    </w:p>
    <w:p>
      <w:pPr>
        <w:pStyle w:val="BookText"/>
        <w:rPr/>
      </w:pPr>
      <w:r>
        <w:rPr>
          <w:rFonts w:eastAsia="Times New Roman" w:cs="Times New Roman" w:ascii="Times New Roman" w:hAnsi="Times New Roman"/>
          <w:color w:val="111111"/>
          <w:sz w:val="28"/>
          <w:szCs w:val="28"/>
          <w:lang w:val="en-US" w:bidi="en-US"/>
        </w:rPr>
        <w:t>21330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إبراهيم بن أبى‌صالح، عن حفص الإمام، عن خالد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الرحّال، عن بكر بن عبدالله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زوّجتنى أحس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w:t>
      </w:r>
      <w:r>
        <w:rPr>
          <w:rStyle w:val="FootnoteAnchor"/>
          <w:rtl w:val="true"/>
        </w:rPr>
        <w:footnoteReference w:id="106"/>
      </w:r>
      <w:r>
        <w:rPr>
          <w:rFonts w:ascii="Amiri" w:hAnsi="Amiri" w:eastAsia="Amiri" w:cs="Amiri"/>
          <w:color w:val="111111"/>
          <w:sz w:val="28"/>
          <w:sz w:val="28"/>
          <w:szCs w:val="28"/>
          <w:rtl w:val="true"/>
          <w:lang w:bidi="ar-SA"/>
        </w:rPr>
        <w:t>، وأشدّهم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ما أنا زوّجتك،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زوّجك أقدمهم سلماً، وأفضلهم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حلماً، وأكثرهم علماً</w:t>
      </w:r>
      <w:r>
        <w:rPr>
          <w:rFonts w:eastAsia="Amiri" w:cs="Amiri" w:ascii="Amiri" w:hAnsi="Amiri"/>
          <w:color w:val="111111"/>
          <w:sz w:val="28"/>
          <w:szCs w:val="28"/>
          <w:rtl w:val="true"/>
          <w:lang w:bidi="ar-SA"/>
        </w:rPr>
        <w:t xml:space="preserve">. </w:t>
      </w:r>
      <w:r>
        <w:rPr>
          <w:rStyle w:val="FootnoteAnchor"/>
          <w:rtl w:val="true"/>
        </w:rPr>
        <w:footnoteReference w:id="107"/>
      </w:r>
    </w:p>
    <w:p>
      <w:pPr>
        <w:pStyle w:val="Heading5"/>
        <w:numPr>
          <w:ilvl w:val="4"/>
          <w:numId w:val="1"/>
        </w:numPr>
        <w:rPr/>
      </w:pPr>
      <w:bookmarkStart w:id="166" w:name="__RefHeading___Toc465702_1588784861"/>
      <w:bookmarkStart w:id="167" w:name="_Toc67"/>
      <w:bookmarkEnd w:id="166"/>
      <w:r>
        <w:rPr/>
        <w:t>7</w:t>
      </w:r>
      <w:r>
        <w:rPr>
          <w:rtl w:val="true"/>
        </w:rPr>
        <w:t xml:space="preserve">. </w:t>
      </w:r>
      <w:r>
        <w:rPr>
          <w:rtl w:val="true"/>
        </w:rPr>
        <w:t>أبوسعيد الخدرى</w:t>
      </w:r>
      <w:bookmarkEnd w:id="167"/>
    </w:p>
    <w:p>
      <w:pPr>
        <w:pStyle w:val="BookText"/>
        <w:rPr/>
      </w:pPr>
      <w:r>
        <w:rPr>
          <w:rFonts w:eastAsia="Times New Roman" w:cs="Times New Roman" w:ascii="Times New Roman" w:hAnsi="Times New Roman"/>
          <w:color w:val="111111"/>
          <w:sz w:val="28"/>
          <w:szCs w:val="28"/>
          <w:lang w:val="en-US" w:bidi="en-US"/>
        </w:rPr>
        <w:t>21331</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الدارقطنى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حدّثنا إبراهيم بن محمّد بن إسحاق بن يزيد، حدّثنا سهل بن سليمان، عن أبى‌هارون العبدى، قال</w:t>
      </w:r>
      <w:r>
        <w:rPr>
          <w:rFonts w:eastAsia="Amiri" w:cs="Amiri" w:ascii="Amiri" w:hAnsi="Amiri"/>
          <w:color w:val="111111"/>
          <w:sz w:val="28"/>
          <w:szCs w:val="28"/>
          <w:rtl w:val="true"/>
          <w:lang w:bidi="ar-SA"/>
        </w:rPr>
        <w:t>:</w:t>
      </w:r>
      <w:bookmarkStart w:id="168" w:name="pg14309_340295"/>
    </w:p>
    <w:p>
      <w:pPr>
        <w:pStyle w:val="BookText"/>
        <w:rPr/>
      </w:pPr>
      <w:bookmarkEnd w:id="168"/>
      <w:r>
        <w:rPr>
          <w:rFonts w:ascii="Amiri" w:hAnsi="Amiri" w:eastAsia="Amiri" w:cs="Amiri"/>
          <w:color w:val="111111"/>
          <w:sz w:val="28"/>
          <w:sz w:val="28"/>
          <w:szCs w:val="28"/>
          <w:rtl w:val="true"/>
          <w:lang w:bidi="ar-SA"/>
        </w:rPr>
        <w:t>أتيت أباسعيد الخدرى،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شهدت بدراً؟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تحدّثنى بشىء ممّا سمعته من رسول الله صلي الله عليه وآله وسلم فى على عليه السلام وفضله‌؟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اخبرك أنّ‌ رسول الله صلي الله عليه وآله مرض مرضة نقه منها، فدخلت عليه فاطمة عليها السلام تعوده وأنا جالس عن يمين رسول الله صلي الله عليه وآله وسلم ، فلمّا رأت ما برسول الله صلي الله عليه وآله من الضعف خنقتها العبرة حتّي بدت دموعها علي خدّها، فقال لها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فاطمة‌؟ أما علمت أنّ‌ الله تعالي اطّلع إلي الأرض اطّلاعة فاختار منها أباك فبعثه نبيّاً، ثمّ‌ اطّلع ثانية فاختار بعلك، فأوحي إلىّ‌ فأنكحته واتّخذته وصيّاً؟</w:t>
      </w:r>
    </w:p>
    <w:p>
      <w:pPr>
        <w:pStyle w:val="BookText"/>
        <w:rPr/>
      </w:pPr>
      <w:r>
        <w:rPr>
          <w:rFonts w:ascii="Amiri" w:hAnsi="Amiri" w:eastAsia="Amiri" w:cs="Amiri"/>
          <w:color w:val="111111"/>
          <w:sz w:val="28"/>
          <w:sz w:val="28"/>
          <w:szCs w:val="28"/>
          <w:rtl w:val="true"/>
          <w:lang w:bidi="ar-SA"/>
        </w:rPr>
        <w:t>أما علمت أنّك بكرامة الله تعالي إيّاك زوّجك أعلمهم علماً، وأكثرهم حلماً، وأقدمهم سلماً؟</w:t>
      </w:r>
    </w:p>
    <w:p>
      <w:pPr>
        <w:pStyle w:val="BookText"/>
        <w:rPr/>
      </w:pPr>
      <w:r>
        <w:rPr>
          <w:rFonts w:ascii="Amiri" w:hAnsi="Amiri" w:eastAsia="Amiri" w:cs="Amiri"/>
          <w:color w:val="111111"/>
          <w:sz w:val="28"/>
          <w:sz w:val="28"/>
          <w:szCs w:val="28"/>
          <w:rtl w:val="true"/>
          <w:lang w:bidi="ar-SA"/>
        </w:rPr>
        <w:t>فضحكت واستبشرت</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الكنجى بإسناده إليه فى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فى آخر كفاية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التاسع، فى تصريح النبىّ‌ صلي الله عليه وسلم بأنّ‌ المهدى عليه السلام من ولد الحسين عليه السلام ، واللفظ‍‌ له، وابن الصبّاغ فى الفصول المهمّة </w:t>
      </w:r>
      <w:r>
        <w:rPr>
          <w:rFonts w:eastAsia="Amiri" w:cs="Amiri" w:ascii="Amiri" w:hAnsi="Amiri"/>
          <w:color w:val="111111"/>
          <w:sz w:val="28"/>
          <w:szCs w:val="28"/>
          <w:lang w:bidi="ar-SA"/>
        </w:rPr>
        <w:t>1113/2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الفصل الثانى عشر، فى ذكر أبى‌القاسم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الإمام الثانى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نحوه أبوالمظفّر السمعانى فى فضائل الصحابة، كما عنه البحرانى فى غاية المرام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والمجلسى فى بحار الأنوار </w:t>
      </w:r>
      <w:r>
        <w:rPr>
          <w:rFonts w:eastAsia="Amiri" w:cs="Amiri" w:ascii="Amiri" w:hAnsi="Amiri"/>
          <w:color w:val="111111"/>
          <w:sz w:val="28"/>
          <w:szCs w:val="28"/>
          <w:lang w:bidi="ar-SA"/>
        </w:rPr>
        <w:t>369/36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الحادى والأربعون، نصوص الرسول صلي الله عليه وآله عليهم السلام ، عن المستدرك لابن البطريق الأسدى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فى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عليه السلام أوّل الناس إسلاماً</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465704_1588784861"/>
      <w:bookmarkStart w:id="170" w:name="_Toc68"/>
      <w:bookmarkEnd w:id="169"/>
      <w:r>
        <w:rPr/>
        <w:t>8</w:t>
      </w:r>
      <w:r>
        <w:rPr>
          <w:rtl w:val="true"/>
        </w:rPr>
        <w:t xml:space="preserve">. </w:t>
      </w:r>
      <w:r>
        <w:rPr>
          <w:rtl w:val="true"/>
        </w:rPr>
        <w:t>عبدالله بن عبّاس</w:t>
      </w:r>
      <w:bookmarkEnd w:id="170"/>
    </w:p>
    <w:p>
      <w:pPr>
        <w:pStyle w:val="BookText"/>
        <w:rPr/>
      </w:pPr>
      <w:r>
        <w:rPr>
          <w:rFonts w:eastAsia="Times New Roman" w:cs="Times New Roman" w:ascii="Times New Roman" w:hAnsi="Times New Roman"/>
          <w:color w:val="111111"/>
          <w:sz w:val="28"/>
          <w:szCs w:val="28"/>
          <w:lang w:val="en-US" w:bidi="en-US"/>
        </w:rPr>
        <w:t>21332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أبوعلى الحسين بن عفير بن حمّاد بن زياد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أبويعقوب يوسف بن عدى بن زريق بن إسماعيل الكوفى التيمى، حدّثنا جرير بن عبدالحميد الضبّى، حدّثنى سليمان بن مهران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أبى‌جعفر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والدى،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 الله صلي الله عليه وآله وسلم أنّه قال لفاطمة عليها السلام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اطّلع إلي أهل الأرض فاختار من الخلائق أباك فبعثه نبيّاً، ثمّ‌ اطّلع الثانية إلي أهل الدنيا فاختار من الخلائق عليّاً، فزوّجك إيّاه، واتّخذته وصيّاً، فعلى منّى وأنا من على، فعلى أشجع الناس قلباً، وأعلم الناس علماً، وأحلم الناس حلماً </w:t>
      </w:r>
      <w:r>
        <w:rPr>
          <w:rFonts w:eastAsia="Amiri" w:cs="Amiri" w:ascii="Amiri" w:hAnsi="Amiri"/>
          <w:color w:val="111111"/>
          <w:sz w:val="28"/>
          <w:szCs w:val="28"/>
          <w:rtl w:val="true"/>
          <w:lang w:bidi="ar-SA"/>
        </w:rPr>
        <w:t xml:space="preserve">... . </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21333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أبوطالب محمّد بن أحمد بن عثمان بن الفرج بن الأزهر الصيرفى البغدادى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واسطاً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أبوبكر محمّد بن الحسن بن سليمان، حدّثنا عبدالله بن محمّد بن عبدالله العكبرى، حدّثنا أبوالقاسم عبدالله بن عتّاب العبدى، حدّثنا عمر بن شبّة بن عبيدة النميرى،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المدائنى،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المنصور إلي الأعمش يدعوه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الحسن، حدّثنا عبدالله بن محمّد بن عبدالله العكبرى، حدّثنا عبدالله بن عتّاب بن محمّد، حدّثنا الحسن بن عرفة، حدّثنا أبومعاوية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المنصور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الحسن، حدّثنا عبدالله بن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العكبرى، حدّثنا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عتّاب العبدى، حدّثنا أحمد بن على العمّى، حدّثنا إبراهيم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سليمان بن سالم، حدّثنى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أبى‌جعفر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أبى، عن جدّى،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رسول الله صلي الله عليه وآله جلوساً بباب داره، فإذا فاطمة قد أقبلت وهى حاملة الحسين وهى تبكى بكاء شديداً، فاستقبلها رسول الله صلي الله عليه وآله فتناول الحسين منها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عيّرتنى نساء قريش وقلن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زوّجك أبوك معدماً لا شىء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النبىّ‌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وإيّاى أن أسمع هذا منك، فإنّى لم ازوّجك حتّي زوّجك الله من فوق عرشه، وشهد علي ذلك جبرائيل وميكائيل وإسرافيل، وإنّ‌ الله تعالي اطّلع إلي أهل الدنيا فاختار من الخلائق أباك فبعثه نبيّاً، ثمّ‌ اطّلع الثانية فاختار من الخلائق عليّاً فأوحي إلىّ‌ فزوّجتك إيّاه، واتّخذته وصيّاً ووزيراً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أشجع الناس قلباً، وأعلم الناس علماً، وأحلم الناس حلماً، وأقدم الناس إسلاماً، وأسمحهم كفّاً، وأحسن الناس خلقاً </w:t>
      </w:r>
      <w:r>
        <w:rPr>
          <w:rFonts w:eastAsia="Amiri" w:cs="Amiri" w:ascii="Amiri" w:hAnsi="Amiri"/>
          <w:color w:val="111111"/>
          <w:sz w:val="28"/>
          <w:szCs w:val="28"/>
          <w:rtl w:val="true"/>
          <w:lang w:bidi="ar-SA"/>
        </w:rPr>
        <w:t xml:space="preserve">... . </w:t>
      </w:r>
      <w:r>
        <w:rPr>
          <w:rStyle w:val="FootnoteAnchor"/>
          <w:rtl w:val="true"/>
        </w:rPr>
        <w:footnoteReference w:id="11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bookmarkStart w:id="171" w:name="pg14309_340297"/>
    </w:p>
    <w:p>
      <w:pPr>
        <w:pStyle w:val="Heading5"/>
        <w:numPr>
          <w:ilvl w:val="4"/>
          <w:numId w:val="1"/>
        </w:numPr>
        <w:rPr/>
      </w:pPr>
      <w:bookmarkStart w:id="172" w:name="__RefHeading___Toc465706_1588784861"/>
      <w:bookmarkStart w:id="173" w:name="_Toc69"/>
      <w:bookmarkEnd w:id="171"/>
      <w:bookmarkEnd w:id="172"/>
      <w:r>
        <w:rPr/>
        <w:t>9</w:t>
      </w:r>
      <w:r>
        <w:rPr>
          <w:rtl w:val="true"/>
        </w:rPr>
        <w:t xml:space="preserve">. </w:t>
      </w:r>
      <w:r>
        <w:rPr>
          <w:rtl w:val="true"/>
        </w:rPr>
        <w:t>عبدالله بن مسعود</w:t>
      </w:r>
      <w:bookmarkEnd w:id="173"/>
    </w:p>
    <w:p>
      <w:pPr>
        <w:pStyle w:val="BookText"/>
        <w:rPr/>
      </w:pPr>
      <w:r>
        <w:rPr>
          <w:rFonts w:eastAsia="Times New Roman" w:cs="Times New Roman" w:ascii="Times New Roman" w:hAnsi="Times New Roman"/>
          <w:color w:val="111111"/>
          <w:sz w:val="28"/>
          <w:szCs w:val="28"/>
          <w:lang w:val="en-US" w:bidi="en-US"/>
        </w:rPr>
        <w:t>21334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فى التفسير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شجاع، عن محمّد بن عبدالرحمان بن أبى‌ليلي،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كعب بن عجرة وعبدالله بن مسعود،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النبىّ‌ صلي الله عليه وآله وسلم وقد سئل عن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أقدمكم أفضلكم إسلاماً، وأوفركم إيماناً، وأكثركم علماً، وأرجحكم حلماً، وأشدّكم فى الله غضباً، علّمته علمى، واستودعته سرّى، ووكلته بشأنى، فهو خليفتى فى أهلى، وأمينى فى امّتى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فتن على رسول الله حتّي ما يري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فَسَتُبْصِرُ وَ يُبْصِرُونَ‌ بِأَيِّكُمُ‌ الْمَفْتُونُ‌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21335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فرات الكوفى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على بن حمدون، حدّثنا عبّاد،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زياد بن المنذر، عن أبى‌عبدالله الجدلى، عن عبدالله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غدوت إلي رسول الله صلي الله عليه وآله وسلم فدخلت المسجد والناس أجفل ما كانوا كأنّ‌ علي رؤوسهم الطير، إذ أقبل على بن أبى‌طالب حتّي سلّم علي النبىّ‌ صلي الله عليه وآله وسلم فتغامز به بعض من كان عنده، فنظر إليهم النبىّ‌ صلي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تسألونى عن أفضلكم‌؟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أفضلكم على بن أبى‌طالب،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أقدمكم إسلاماً، وأوفركم إيماناً، وأكثركم علماً، وأرجحكم حلماً، وأشدّكم لله غضباً، وأشدّكم نكاية فى العدوّ، فهو عبد الله وأخو رسوله، فقد علّمته علمى، واستودعته سرّى، وهو أمينى علي امّتى</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بعض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افتتن على رسول الله حتّي لا يري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فَسَتُبْصِرُ وَ يُبْصِرُونَ‌ بِأَيِّكُمُ‌ الْمَفْتُونُ‌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Style w:val="FootnoteAnchor"/>
          <w:rtl w:val="true"/>
        </w:rPr>
        <w:footnoteReference w:id="112"/>
      </w:r>
      <w:bookmarkStart w:id="174" w:name="pg14309_340298"/>
    </w:p>
    <w:p>
      <w:pPr>
        <w:pStyle w:val="Heading5"/>
        <w:numPr>
          <w:ilvl w:val="4"/>
          <w:numId w:val="1"/>
        </w:numPr>
        <w:rPr/>
      </w:pPr>
      <w:bookmarkStart w:id="175" w:name="__RefHeading___Toc465708_1588784861"/>
      <w:bookmarkStart w:id="176" w:name="_Toc70"/>
      <w:bookmarkEnd w:id="174"/>
      <w:bookmarkEnd w:id="175"/>
      <w:r>
        <w:rPr/>
        <w:t>10</w:t>
      </w:r>
      <w:r>
        <w:rPr>
          <w:rtl w:val="true"/>
        </w:rPr>
        <w:t xml:space="preserve">. </w:t>
      </w:r>
      <w:r>
        <w:rPr>
          <w:rtl w:val="true"/>
        </w:rPr>
        <w:t>على بن أبى‌طالب عليه السلام</w:t>
      </w:r>
      <w:bookmarkEnd w:id="176"/>
    </w:p>
    <w:p>
      <w:pPr>
        <w:pStyle w:val="BookText"/>
        <w:rPr/>
      </w:pPr>
      <w:r>
        <w:rPr>
          <w:rFonts w:eastAsia="Times New Roman" w:cs="Times New Roman" w:ascii="Times New Roman" w:hAnsi="Times New Roman"/>
          <w:color w:val="111111"/>
          <w:sz w:val="28"/>
          <w:szCs w:val="28"/>
          <w:lang w:val="en-US" w:bidi="en-US"/>
        </w:rPr>
        <w:t>21336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ابن السمرقندى، أخبرنا عاصم بن الحسن بن محمّد بن عاصم، أخبرنا أبوعمر ابن مهدى، أخبرنا أبوالعبّاس ابن عقدة، حدّثنا الفضل بن يوسف الجعفى، حدّثنا محمّد بن عكاشة، حدّثنا أبوالمغراء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حميد بن المثنّي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يحيي بن طلحة النهدى، عن أيّوب بن الحرّ، عن أبى‌إسحاق السبيعى، عن الحارث،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شكت إلي رسول الله صلي الله عليه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ترضين أنّى زوّجتك أقدم امّتى سلماً، وأحلمهم حلماً، وأكثرهم علماً؟ أما ترضين أن تكونى سيّدة نساء أهل الجنّة إلا ما جعل الله لمريم ابنة عمران، وأنّ‌ ابنيك سيّدا شباب أهل الجنّة‌؟ </w:t>
      </w:r>
      <w:r>
        <w:rPr>
          <w:rStyle w:val="FootnoteAnchor"/>
          <w:rtl w:val="true"/>
        </w:rPr>
        <w:footnoteReference w:id="1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113/70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مريم بنت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الدولابى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الصوفى، حدّثنا إسماعيل بن أبان، حدّثنا أبومريم، عن أبى‌إسحاق، عن الحارث،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 أبوبكر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رسول الله صلي الله عليه وآله وسلم ، فأبي رسول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لها 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لى من شىء إلا درعى أرهنها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 رسول الله صلي الله عليه وآله وسلم فاطمة، فلمّا بلغ ذلك فاطمة بكت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عليها رسول الله صلي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تبكين يا فاطمة‌؟ فوالله لقد أنكحتك أكثرهم علماً، وأفضلهم حلماً، وأوّلهم سلماً</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21338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عبدالسلام بن صالح، عن إسحاق الأزرق، عن جعفر بن محمّد، عن آبائه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صلي الله عليه وآله لمّا زوّج فاطمة دخل النساء عليها،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خطبك فلان وفلان، فردّهم عنك، وزوّجك فقيراً لا مال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عليها أبوها صلي الله عليه وآله رأي ذلك</w:t>
      </w:r>
      <w:bookmarkStart w:id="177" w:name="pg14309_340299"/>
    </w:p>
    <w:p>
      <w:pPr>
        <w:pStyle w:val="BookText"/>
        <w:rPr/>
      </w:pPr>
      <w:bookmarkEnd w:id="177"/>
      <w:r>
        <w:rPr>
          <w:rFonts w:ascii="Amiri" w:hAnsi="Amiri" w:eastAsia="Amiri" w:cs="Amiri"/>
          <w:color w:val="111111"/>
          <w:sz w:val="28"/>
          <w:sz w:val="28"/>
          <w:szCs w:val="28"/>
          <w:rtl w:val="true"/>
          <w:lang w:bidi="ar-SA"/>
        </w:rPr>
        <w:t>فى وجهها، فسألها فذكرت 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إنّ‌ الله أمرنى فأنكحتك أقدمهم سلماً، وأكثرهم علماً، وأعظمهم حلماً، وما زوّجتك إلا بأمر من السماء، أما علمت أنّه أخى فى الدنيا والآخرة‌؟ </w:t>
      </w:r>
      <w:r>
        <w:rPr>
          <w:rStyle w:val="FootnoteAnchor"/>
          <w:rtl w:val="true"/>
        </w:rPr>
        <w:footnoteReference w:id="1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227/13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Heading5"/>
        <w:numPr>
          <w:ilvl w:val="4"/>
          <w:numId w:val="1"/>
        </w:numPr>
        <w:rPr/>
      </w:pPr>
      <w:bookmarkStart w:id="178" w:name="__RefHeading___Toc465710_1588784861"/>
      <w:bookmarkStart w:id="179" w:name="_Toc71"/>
      <w:bookmarkEnd w:id="178"/>
      <w:r>
        <w:rPr/>
        <w:t>11</w:t>
      </w:r>
      <w:r>
        <w:rPr>
          <w:rtl w:val="true"/>
        </w:rPr>
        <w:t xml:space="preserve">. </w:t>
      </w:r>
      <w:r>
        <w:rPr>
          <w:rtl w:val="true"/>
        </w:rPr>
        <w:t>فاطمة بنت رسول الله صلي الله عليه وآله وسلم</w:t>
      </w:r>
      <w:bookmarkEnd w:id="179"/>
    </w:p>
    <w:p>
      <w:pPr>
        <w:pStyle w:val="BookText"/>
        <w:rPr/>
      </w:pPr>
      <w:r>
        <w:rPr>
          <w:rFonts w:eastAsia="Times New Roman" w:cs="Times New Roman" w:ascii="Times New Roman" w:hAnsi="Times New Roman"/>
          <w:color w:val="111111"/>
          <w:sz w:val="28"/>
          <w:szCs w:val="28"/>
          <w:lang w:val="en-US" w:bidi="en-US"/>
        </w:rPr>
        <w:t>21339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معتمر بن سليمان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عبدالكريم بن يعفور الجعفى، حدّثنا جابر، عن أبى‌الضحي، عن مسروق،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حدّثتنى فاطمة بنت محمّد صلي الله عليه وسلم أنّ‌ النبىّ‌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أعلم المؤمنين علماً، وأوّلهم سلماً، وأفضلهم حلماً</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21340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عبدالصمد بن محمّد بن عبدالله، أخبرنا أبوالحسن على بن محمّد بن أحمد، أخبرنا أحمد بن محمّد بن موسي،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بن عقدة، حدّثنا أحمد بن يحيي وأحمد بن موسي 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ضرار بن صرد، حدّثنا عبدالكريم بن يعفور، عن جابر، عن أبى‌الضحي، عن مسروق،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حدّثتنى فاطمة ابنة محمّد أنّ‌ النبىّ‌ صلي الله عليه وسلم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أعلم المؤمنين علماً، وأقدمهم سلماً، وأفضلهم حلماً</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21341</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الدولابى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الأودى، حدّثنا أبونعيم ضرار بن صرد، أخبرنا عبدالكريم أبويعفور، حدّثنا جابر، عن أبى‌الضحي، عن مسروق، عن عائشة، قالت</w:t>
      </w:r>
      <w:r>
        <w:rPr>
          <w:rFonts w:eastAsia="Amiri" w:cs="Amiri" w:ascii="Amiri" w:hAnsi="Amiri"/>
          <w:color w:val="111111"/>
          <w:sz w:val="28"/>
          <w:szCs w:val="28"/>
          <w:rtl w:val="true"/>
          <w:lang w:bidi="ar-SA"/>
        </w:rPr>
        <w:t>:</w:t>
      </w:r>
      <w:bookmarkStart w:id="180" w:name="pg14309_340300"/>
    </w:p>
    <w:p>
      <w:pPr>
        <w:pStyle w:val="BookText"/>
        <w:rPr/>
      </w:pPr>
      <w:bookmarkEnd w:id="180"/>
      <w:r>
        <w:rPr>
          <w:rFonts w:ascii="Amiri" w:hAnsi="Amiri" w:eastAsia="Amiri" w:cs="Amiri"/>
          <w:color w:val="111111"/>
          <w:sz w:val="28"/>
          <w:sz w:val="28"/>
          <w:szCs w:val="28"/>
          <w:rtl w:val="true"/>
          <w:lang w:bidi="ar-SA"/>
        </w:rPr>
        <w:t>حدّثتنى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رسول الله 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زوجك أعلم الناس علماً، وأوّلهم سلماً، وأفضلهم حلماً</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الذرّيّة الطاهرة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Heading5"/>
        <w:numPr>
          <w:ilvl w:val="4"/>
          <w:numId w:val="1"/>
        </w:numPr>
        <w:rPr/>
      </w:pPr>
      <w:bookmarkStart w:id="181" w:name="__RefHeading___Toc465712_1588784861"/>
      <w:bookmarkStart w:id="182" w:name="_Toc72"/>
      <w:bookmarkEnd w:id="181"/>
      <w:r>
        <w:rPr/>
        <w:t>12</w:t>
      </w:r>
      <w:r>
        <w:rPr>
          <w:rtl w:val="true"/>
        </w:rPr>
        <w:t xml:space="preserve">. </w:t>
      </w:r>
      <w:r>
        <w:rPr>
          <w:rtl w:val="true"/>
        </w:rPr>
        <w:t>كعب بن عجرة</w:t>
      </w:r>
      <w:bookmarkEnd w:id="182"/>
    </w:p>
    <w:p>
      <w:pPr>
        <w:pStyle w:val="BookText"/>
        <w:rPr/>
      </w:pPr>
      <w:r>
        <w:rPr>
          <w:rFonts w:eastAsia="Times New Roman" w:cs="Times New Roman" w:ascii="Times New Roman" w:hAnsi="Times New Roman"/>
          <w:color w:val="111111"/>
          <w:sz w:val="28"/>
          <w:szCs w:val="28"/>
          <w:lang w:val="en-US" w:bidi="en-US"/>
        </w:rPr>
        <w:t>21342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فى التفسير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شجاع، عن محمّد بن عبدالرحمان بن أبى‌ليلي،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كعب بن عجرة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عبدالله بن مسعود</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465714_1588784861"/>
      <w:bookmarkStart w:id="184" w:name="_Toc73"/>
      <w:bookmarkEnd w:id="183"/>
      <w:r>
        <w:rPr/>
        <w:t>13</w:t>
      </w:r>
      <w:r>
        <w:rPr>
          <w:rtl w:val="true"/>
        </w:rPr>
        <w:t xml:space="preserve">. </w:t>
      </w:r>
      <w:r>
        <w:rPr>
          <w:rtl w:val="true"/>
        </w:rPr>
        <w:t>معقل بن يسار</w:t>
      </w:r>
      <w:bookmarkEnd w:id="184"/>
    </w:p>
    <w:p>
      <w:pPr>
        <w:pStyle w:val="BookText"/>
        <w:rPr/>
      </w:pPr>
      <w:r>
        <w:rPr>
          <w:rFonts w:eastAsia="Times New Roman" w:cs="Times New Roman" w:ascii="Times New Roman" w:hAnsi="Times New Roman"/>
          <w:color w:val="111111"/>
          <w:sz w:val="28"/>
          <w:szCs w:val="28"/>
          <w:lang w:val="en-US" w:bidi="en-US"/>
        </w:rPr>
        <w:t>21343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عبيدالله بن موسي والفضل بن دكين والحسن بن عطيّة،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طهمان، عن نافع بن أبى‌نافع، عن معقل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اوضّئ النبىّ‌ صلي الله عليه وآله ،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نعود فاطمة‌؟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يمشى متوكّئاً علىّ‌،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سيحمل ثقلها غيرك، ويكون أجرها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كأنّه لم يكن علىّ‌ من ثقل النبىّ‌ صلي الله عليه وآله شىء، فدخلنا علي فاطمة عليها السلام ، فقال لها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تجدينك‌؟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طال أسفى، واشتدّ حزنى، وقال 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زوّجك أبوك فقيراً لا 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ترضين أنّى زوّجتك أقدم امّتى سلماً، وأكثرهم علماً، وأفضلهم حلماً؟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رضيت يا رسول الله</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21344</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الحسن، حدّثنا أبونعيم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دكين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خالد بن طهمان، عن نافع بن أبى‌نافع الهمدانى، عن معقل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لك أن نعود فاطمة‌؟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 ومضيت معه، فدخلنا علي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تجدينك يا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وجعى، واشتدّت فاقتى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ترضين أنّى زوّجتك أقدم المؤمنين سلماً، وأكثرهم علماً، وأعظمهم حلماً؟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رضيت يا رسول الله</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الخطيب بإسناده إليه فى تلخيص المتشابه </w:t>
      </w:r>
      <w:r>
        <w:rPr>
          <w:rFonts w:eastAsia="Amiri" w:cs="Amiri" w:ascii="Amiri" w:hAnsi="Amiri"/>
          <w:color w:val="111111"/>
          <w:sz w:val="28"/>
          <w:szCs w:val="28"/>
          <w:lang w:bidi="ar-SA"/>
        </w:rPr>
        <w:t>834/2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نافع بن أبى‌نافع الهمدانى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 الأسدى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 طهمان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نافع بن أبى‌نافع، عن معقل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وضّأت النبىّ‌ صلي الله عليه وسلم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فى فاطمة تعودها؟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متوكّئاً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سيحمل ثقلها غيرك، ويكون أجرها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لم يكن علىّ‌ شىء حتّي دخلنا علي فاطمة،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تجدينك‌؟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اشتدّ حزنى، واشتدّت فاقتى، وطال سقمى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فى كتاب أبى بخطّ‍‌ يده فى 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أوما ترضين أنّى زوّجتك أقدم امّتى سلماً، وأكثرهم علماً، وأعظمهم حلماً؟ </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21346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عثمان 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الأسدى، حدّثنا خالد بن طهمان، عن نافع بن أبى‌نافع، عن معقل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وضّأت رسول الله صلي الله عليه وسلم ذات يوم،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فى فاطمة‌؟ يعنى ابنته،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متوكّئاً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سيحمل الثقل غيرك ويكون الأجر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لم يكن علىّ‌ شىء، حتّي دخلنا علي فاطمة،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تجدينك‌؟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اشتدّ حزنى، واشتدّت فاقتى، وطال سقمى</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ترضين أن زوّجتك أقدم امّتى سلماً، وأكثرهم علماً، وأحلمهم حلماً؟ </w:t>
      </w:r>
      <w:r>
        <w:rPr>
          <w:rStyle w:val="FootnoteAnchor"/>
          <w:rtl w:val="true"/>
        </w:rPr>
        <w:footnoteReference w:id="122"/>
      </w:r>
      <w:bookmarkStart w:id="185" w:name="pg14309_340302"/>
    </w:p>
    <w:p>
      <w:pPr>
        <w:pStyle w:val="Heading5"/>
        <w:numPr>
          <w:ilvl w:val="4"/>
          <w:numId w:val="1"/>
        </w:numPr>
        <w:rPr/>
      </w:pPr>
      <w:bookmarkStart w:id="186" w:name="__RefHeading___Toc465716_1588784861"/>
      <w:bookmarkStart w:id="187" w:name="_Toc74"/>
      <w:bookmarkEnd w:id="185"/>
      <w:bookmarkEnd w:id="186"/>
      <w:r>
        <w:rPr/>
        <w:t>14</w:t>
      </w:r>
      <w:r>
        <w:rPr>
          <w:rtl w:val="true"/>
        </w:rPr>
        <w:t xml:space="preserve">. </w:t>
      </w:r>
      <w:r>
        <w:rPr>
          <w:rtl w:val="true"/>
        </w:rPr>
        <w:t>ما ورد مرسلاً</w:t>
      </w:r>
      <w:bookmarkEnd w:id="187"/>
    </w:p>
    <w:p>
      <w:pPr>
        <w:pStyle w:val="BookText"/>
        <w:rPr/>
      </w:pPr>
      <w:r>
        <w:rPr>
          <w:rFonts w:eastAsia="Times New Roman" w:cs="Times New Roman" w:ascii="Times New Roman" w:hAnsi="Times New Roman"/>
          <w:color w:val="111111"/>
          <w:sz w:val="28"/>
          <w:szCs w:val="28"/>
          <w:lang w:val="en-US" w:bidi="en-US"/>
        </w:rPr>
        <w:t>21347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أبى‌خيثمة وابن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 رسول الله صلي الله عليه وسلم فى سنة ثنتين من الهجرة ابنته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سيّداً فى الدنيا والآخرة، وأنّه لأوّل أصحابى سلماً، وأكثرهم علماً، وأعظمهم حلماً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88" w:name="__RefHeading___Toc465718_1588784861"/>
      <w:bookmarkStart w:id="189" w:name="_Toc75"/>
      <w:bookmarkEnd w:id="188"/>
      <w:r>
        <w:rPr/>
        <w:t>3</w:t>
      </w:r>
      <w:r>
        <w:rPr>
          <w:rtl w:val="true"/>
        </w:rPr>
        <w:t xml:space="preserve">. </w:t>
      </w:r>
      <w:r>
        <w:rPr>
          <w:rtl w:val="true"/>
        </w:rPr>
        <w:t>حلمه عليه السلام من حلم الله تعالي</w:t>
      </w:r>
      <w:bookmarkEnd w:id="18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عليه السلام</w:t>
      </w:r>
    </w:p>
    <w:p>
      <w:pPr>
        <w:pStyle w:val="BookText"/>
        <w:rPr/>
      </w:pPr>
      <w:r>
        <w:rPr>
          <w:rFonts w:eastAsia="Times New Roman" w:cs="Times New Roman" w:ascii="Times New Roman" w:hAnsi="Times New Roman"/>
          <w:color w:val="111111"/>
          <w:sz w:val="28"/>
          <w:szCs w:val="28"/>
          <w:lang w:val="en-US" w:bidi="en-US"/>
        </w:rPr>
        <w:t>21348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غالب الجهنى، عن أبى‌جعفر محمّد بن على،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النبىّ‌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اسرى بى إلي السماء ثمّ‌ من السماء إلي السماء إلي سدرة المنتهي وقفت بين يدى 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وسعديك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بلوت خلقى فأيّهم رأيت أطوع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ربّى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فهل اتّخذت لنفسك خليفة يؤدّى عنك، يعلّم عبادى من كتابى ما لا يعلمون‌؟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اختر لى فإنّ‌ خيرتك خيرتى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اخترت لك عليّاً، فاتّخذه خليفة ووصيّاً، ونحلته علمى وحلمى، وهو أميرالمؤمنين حقّاً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90" w:name="__RefHeading___Toc465720_1588784861"/>
      <w:bookmarkStart w:id="191" w:name="_Toc76"/>
      <w:bookmarkEnd w:id="190"/>
      <w:r>
        <w:rPr/>
        <w:t>4</w:t>
      </w:r>
      <w:r>
        <w:rPr>
          <w:rtl w:val="true"/>
        </w:rPr>
        <w:t xml:space="preserve">. </w:t>
      </w:r>
      <w:r>
        <w:rPr>
          <w:rtl w:val="true"/>
        </w:rPr>
        <w:t>أنّه عليه السلام ملئ حلماً</w:t>
      </w:r>
      <w:bookmarkEnd w:id="19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21349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 أصحاب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ملئ علماً وحلماً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484/20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نقلاً عن كتاب ابن أبى‌خيثمة، واللفظ‍‌ له؛ الاستيعاب </w:t>
      </w:r>
      <w:r>
        <w:rPr>
          <w:rFonts w:eastAsia="Amiri" w:cs="Amiri" w:ascii="Amiri" w:hAnsi="Amiri"/>
          <w:color w:val="111111"/>
          <w:sz w:val="28"/>
          <w:szCs w:val="28"/>
          <w:lang w:bidi="ar-SA"/>
        </w:rPr>
        <w:t>1099/3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رضي الله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الخوارزمى بإسناده إليه فى المناقب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الحفّار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1108/3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رضي الله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w:t>
      </w:r>
      <w:bookmarkStart w:id="192" w:name="pg14309_340303"/>
    </w:p>
    <w:p>
      <w:pPr>
        <w:pStyle w:val="Heading4"/>
        <w:numPr>
          <w:ilvl w:val="3"/>
          <w:numId w:val="1"/>
        </w:numPr>
        <w:rPr/>
      </w:pPr>
      <w:bookmarkStart w:id="193" w:name="__RefHeading___Toc465722_1588784861"/>
      <w:bookmarkStart w:id="194" w:name="_Toc77"/>
      <w:bookmarkEnd w:id="192"/>
      <w:bookmarkEnd w:id="193"/>
      <w:r>
        <w:rPr/>
        <w:t>5</w:t>
      </w:r>
      <w:r>
        <w:rPr>
          <w:rtl w:val="true"/>
        </w:rPr>
        <w:t xml:space="preserve">. </w:t>
      </w:r>
      <w:r>
        <w:rPr>
          <w:rtl w:val="true"/>
        </w:rPr>
        <w:t>لو كان الحلم رجلاً لكان عليّاً عليه السلام</w:t>
      </w:r>
      <w:bookmarkEnd w:id="19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21350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العبّاس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أبى‌بكر الهذلى،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وآله وسلم لعبدالرحمان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عبدالرحمان، أنتم أصحابى، وعلى بن أبى‌طالب منّى، وأنا من على، فمن قاسه بغيره فقد جفانى، ومن جفانى آذانى، ومن آذانى فعليه لعنة 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عبدالرحمان، إنّ‌ الله أنزل علىّ‌ كتاباً مبيّناً، وأمرنى أن ابيّن للناس ما نزل إليهم ما خلا على بن أبى‌طالب فإنّه لم يحتجّ‌ إلي بيان؛ لأنّ‌ الله تعالي جعل فصاحته كفصاحتى، ودرايته كدرايتى، ولو كان الحلم رجلاً لكان عليّاً، ولو كان العقل رجلاً لكان حسناً، ولو كان السخاء رجلاً لكان حسيناً، ولو كان الحسن شخصاً لكان فاطمة، بل هى أعظم، إنّ‌ فاطمة ابنتى خير أهل الأرض عنصراً وشرفاً وكرماً</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 مقتل الحسين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الفصل الخامس، فى فضائل فاطمة الزهراء عليها السلام ، ومن طريقه الحمّويى فى فرائد السمطين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465724_1588784861"/>
      <w:bookmarkStart w:id="196" w:name="_Toc78"/>
      <w:bookmarkEnd w:id="195"/>
      <w:r>
        <w:rPr/>
        <w:t>6</w:t>
      </w:r>
      <w:r>
        <w:rPr>
          <w:rtl w:val="true"/>
        </w:rPr>
        <w:t xml:space="preserve">. </w:t>
      </w:r>
      <w:r>
        <w:rPr>
          <w:rtl w:val="true"/>
        </w:rPr>
        <w:t>حلمه عليه السلام كحلم إبراهيم عليه السلام</w:t>
      </w:r>
      <w:bookmarkEnd w:id="196"/>
    </w:p>
    <w:p>
      <w:pPr>
        <w:pStyle w:val="Heading5"/>
        <w:numPr>
          <w:ilvl w:val="4"/>
          <w:numId w:val="1"/>
        </w:numPr>
        <w:rPr/>
      </w:pPr>
      <w:bookmarkStart w:id="197" w:name="__RefHeading___Toc465726_1588784861"/>
      <w:bookmarkStart w:id="198" w:name="_Toc79"/>
      <w:bookmarkEnd w:id="197"/>
      <w:r>
        <w:rPr>
          <w:rtl w:val="true"/>
        </w:rPr>
        <w:t>اشارة</w:t>
      </w:r>
      <w:bookmarkEnd w:id="19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أبى‌الحمراء</w:t>
      </w:r>
    </w:p>
    <w:p>
      <w:pPr>
        <w:pStyle w:val="Heading5"/>
        <w:numPr>
          <w:ilvl w:val="4"/>
          <w:numId w:val="1"/>
        </w:numPr>
        <w:rPr/>
      </w:pPr>
      <w:bookmarkStart w:id="199" w:name="__RefHeading___Toc465728_1588784861"/>
      <w:bookmarkStart w:id="200" w:name="_Toc80"/>
      <w:bookmarkEnd w:id="199"/>
      <w:r>
        <w:rPr/>
        <w:t>1</w:t>
      </w:r>
      <w:r>
        <w:rPr>
          <w:rtl w:val="true"/>
        </w:rPr>
        <w:t xml:space="preserve">. </w:t>
      </w:r>
      <w:r>
        <w:rPr>
          <w:rtl w:val="true"/>
        </w:rPr>
        <w:t>أنس بن مالك</w:t>
      </w:r>
      <w:bookmarkEnd w:id="200"/>
    </w:p>
    <w:p>
      <w:pPr>
        <w:pStyle w:val="BookText"/>
        <w:rPr/>
      </w:pPr>
      <w:r>
        <w:rPr>
          <w:rFonts w:eastAsia="Times New Roman" w:cs="Times New Roman" w:ascii="Times New Roman" w:hAnsi="Times New Roman"/>
          <w:color w:val="111111"/>
          <w:sz w:val="28"/>
          <w:szCs w:val="28"/>
          <w:lang w:val="en-US" w:bidi="en-US"/>
        </w:rPr>
        <w:t>21351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أبوحاتم الرازى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المثنّي الأنصارى،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فى بعض حجرات مكّة نتذاكر عليّاً، فدخل علينا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w:t>
      </w:r>
      <w:bookmarkStart w:id="201" w:name="pg14309_340304"/>
    </w:p>
    <w:p>
      <w:pPr>
        <w:pStyle w:val="BookText"/>
        <w:rPr/>
      </w:pPr>
      <w:bookmarkEnd w:id="201"/>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أراد أن ينظر إلي آدم فى علمه، وإلي نوح فى فهمه، وإلي إبراهيم فى حلمه، وإلي موسي فى شدّته، وإلي عيسي فى زهادته، وإلي محمّد فى بهائه، وإلي جبرئيل وأمانته، وإلي الكوكب الدرّى والشمس الضحي والقمر المضىء، فليتطاول ولينظر إلي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 على بن أبى‌طالب </w:t>
      </w:r>
      <w:r>
        <w:rPr>
          <w:rFonts w:eastAsia="Amiri" w:cs="Amiri" w:ascii="Amiri" w:hAnsi="Amiri"/>
          <w:color w:val="111111"/>
          <w:sz w:val="28"/>
          <w:szCs w:val="28"/>
          <w:rtl w:val="true"/>
          <w:lang w:bidi="ar-SA"/>
        </w:rPr>
        <w:t xml:space="preserve">... . </w:t>
      </w:r>
      <w:r>
        <w:rPr>
          <w:rStyle w:val="FootnoteAnchor"/>
          <w:rtl w:val="true"/>
        </w:rPr>
        <w:footnoteReference w:id="1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العاصمى بإسناده إليه فى زين الفتي </w:t>
      </w:r>
      <w:r>
        <w:rPr>
          <w:rFonts w:eastAsia="Amiri" w:cs="Amiri" w:ascii="Amiri" w:hAnsi="Amiri"/>
          <w:color w:val="111111"/>
          <w:sz w:val="28"/>
          <w:szCs w:val="28"/>
          <w:lang w:bidi="ar-SA"/>
        </w:rPr>
        <w:t>362/2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465730_1588784861"/>
      <w:bookmarkStart w:id="203" w:name="_Toc81"/>
      <w:bookmarkEnd w:id="202"/>
      <w:r>
        <w:rPr/>
        <w:t>2</w:t>
      </w:r>
      <w:r>
        <w:rPr>
          <w:rtl w:val="true"/>
        </w:rPr>
        <w:t xml:space="preserve">. </w:t>
      </w:r>
      <w:r>
        <w:rPr>
          <w:rtl w:val="true"/>
        </w:rPr>
        <w:t>أبوالحمراء</w:t>
      </w:r>
      <w:bookmarkEnd w:id="203"/>
    </w:p>
    <w:p>
      <w:pPr>
        <w:pStyle w:val="BookText"/>
        <w:rPr/>
      </w:pPr>
      <w:r>
        <w:rPr>
          <w:rFonts w:eastAsia="Times New Roman" w:cs="Times New Roman" w:ascii="Times New Roman" w:hAnsi="Times New Roman"/>
          <w:color w:val="111111"/>
          <w:sz w:val="28"/>
          <w:szCs w:val="28"/>
          <w:lang w:val="en-US" w:bidi="en-US"/>
        </w:rPr>
        <w:t>21352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طرخان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مالك بن هانئ المكتب الكندى،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عن أبى‌عمر الأزدى، عن أبى‌راشد، عن أبى‌الحمراء،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جلوساً مع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على بن أبى‌طالب، فقال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سرّه أن ينظر إلي آدم فى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فى فهمه، وإبراهيم فى حلمه، فلينظر إلي على بن أبى‌طالب</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21353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إبراهيم بن جعفر الزعفرانى، حدّثنا أبوإسحاق محمّد بن هارون بن عيسي ابن بُرَيه الهاشمى، حدّثنى جدّى، حدّثنا عبيدالله بن موسي، حدّثنا أبوعمر الأزدى، عن أبى‌راشد، عن أبى‌الحمراء،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النبىّ‌ عليه السلام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ينظر إلي آدم فى علمه، ونوح فى فهمه، وإبراهيم فى حلمه، فلينظر إلي على بن أبى‌طالب</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21354</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جدّى أبونصر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بقراءتى عليه من أصل سماعه غير</w:t>
      </w:r>
      <w:bookmarkStart w:id="204" w:name="pg14309_340305"/>
    </w:p>
    <w:p>
      <w:pPr>
        <w:pStyle w:val="BookText"/>
        <w:rPr/>
      </w:pPr>
      <w:bookmarkEnd w:id="204"/>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أبوعمرو محمّد بن جعفر المزكّى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هارون بن عيسي الهاشمى،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جدّى،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أبوعمر الأزدى، عن أبى‌راشد، عن أبى‌الحمراء،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النبىّ‌ صلي الله عليه وآله وسلم فأقبل على،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ينظر إلي آدم فى علمه، ونوح فى فهمه، وإبراهيم فى حلمه، فلينظر إلي على بن أبى‌طالب</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أبوجعفر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مسلم بن وارة،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أبى‌راشد، عن أبى‌الحمراء،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أن ينظر إلي آدم فى علمه، وإلي نوح فى فهمه، وإلي إبراهيم فى حلمه، وإلي يحيي فى زهده، وإلي موسي فى بطشه، فلينظر إلي على بن أبى‌طالب</w:t>
      </w:r>
      <w:r>
        <w:rPr>
          <w:rFonts w:eastAsia="Amiri" w:cs="Amiri" w:ascii="Amiri" w:hAnsi="Amiri"/>
          <w:color w:val="111111"/>
          <w:sz w:val="28"/>
          <w:szCs w:val="28"/>
          <w:rtl w:val="true"/>
          <w:lang w:bidi="ar-SA"/>
        </w:rPr>
        <w:t xml:space="preserve">. </w:t>
      </w:r>
      <w:r>
        <w:rPr>
          <w:rStyle w:val="FootnoteAnchor"/>
          <w:rtl w:val="true"/>
        </w:rPr>
        <w:footnoteReference w:id="128"/>
      </w:r>
    </w:p>
    <w:p>
      <w:pPr>
        <w:pStyle w:val="Heading5"/>
        <w:numPr>
          <w:ilvl w:val="4"/>
          <w:numId w:val="1"/>
        </w:numPr>
        <w:rPr/>
      </w:pPr>
      <w:bookmarkStart w:id="205" w:name="__RefHeading___Toc465732_1588784861"/>
      <w:bookmarkStart w:id="206" w:name="_Toc82"/>
      <w:bookmarkEnd w:id="205"/>
      <w:r>
        <w:rPr/>
        <w:t>3</w:t>
      </w:r>
      <w:r>
        <w:rPr>
          <w:rtl w:val="true"/>
        </w:rPr>
        <w:t xml:space="preserve">. </w:t>
      </w:r>
      <w:r>
        <w:rPr>
          <w:rtl w:val="true"/>
        </w:rPr>
        <w:t>عبدالله بن عبّاس</w:t>
      </w:r>
      <w:bookmarkEnd w:id="206"/>
    </w:p>
    <w:p>
      <w:pPr>
        <w:pStyle w:val="BookText"/>
        <w:rPr/>
      </w:pPr>
      <w:r>
        <w:rPr>
          <w:rFonts w:eastAsia="Times New Roman" w:cs="Times New Roman" w:ascii="Times New Roman" w:hAnsi="Times New Roman"/>
          <w:color w:val="111111"/>
          <w:sz w:val="28"/>
          <w:szCs w:val="28"/>
          <w:lang w:val="en-US" w:bidi="en-US"/>
        </w:rPr>
        <w:t>21356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الباغندى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 بن يحيي النهدى، حدّثنا شريك، عن أبى‌إسحاق، عن أبيه،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رسول الله صلي الله عليه وسلم جالس فى جماعة من أصحابه أقبل على، فلمّا بصر به رسول الله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منكم أن ينظر إلي آدم فى علمه، وإلي نوح فى حكمته، وإلي إبراهيم فى حلمه، فلينظر إلي على بن أبى‌طالب</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21357</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أبى‌مالك الجنبى، عن بلال بن أبى‌مسلم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أبى‌صالح الحنفى،</w:t>
      </w:r>
      <w:bookmarkStart w:id="207" w:name="pg14309_340306"/>
    </w:p>
    <w:p>
      <w:pPr>
        <w:pStyle w:val="BookText"/>
        <w:rPr/>
      </w:pPr>
      <w:bookmarkEnd w:id="207"/>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أراد أن ينظر إلي إبراهيم فى حلمه، وإلي نوح فى حكمته، وإلي يوسف فى احتماله </w:t>
      </w:r>
      <w:r>
        <w:rPr>
          <w:rStyle w:val="FootnoteAnchor"/>
          <w:rtl w:val="true"/>
        </w:rPr>
        <w:footnoteReference w:id="1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وفى ذخائر العقبي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والتصويب حسب رواية الملا فى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فلينظر إلي على بن أبى‌طالب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08" w:name="__RefHeading___Toc465734_1588784861"/>
      <w:bookmarkStart w:id="209" w:name="_Toc83"/>
      <w:bookmarkEnd w:id="208"/>
      <w:r>
        <w:rPr>
          <w:rtl w:val="true"/>
        </w:rPr>
        <w:t>السادس</w:t>
      </w:r>
      <w:r>
        <w:rPr>
          <w:rtl w:val="true"/>
        </w:rPr>
        <w:t xml:space="preserve">: </w:t>
      </w:r>
      <w:r>
        <w:rPr>
          <w:rtl w:val="true"/>
        </w:rPr>
        <w:t>عدله عليه السلام</w:t>
      </w:r>
      <w:bookmarkEnd w:id="209"/>
    </w:p>
    <w:p>
      <w:pPr>
        <w:pStyle w:val="Heading4"/>
        <w:numPr>
          <w:ilvl w:val="3"/>
          <w:numId w:val="1"/>
        </w:numPr>
        <w:rPr/>
      </w:pPr>
      <w:bookmarkStart w:id="210" w:name="__RefHeading___Toc465736_1588784861"/>
      <w:bookmarkStart w:id="211" w:name="_Toc84"/>
      <w:bookmarkEnd w:id="210"/>
      <w:r>
        <w:rPr>
          <w:rtl w:val="true"/>
        </w:rPr>
        <w:t>اشارة</w:t>
      </w:r>
      <w:bookmarkEnd w:id="211"/>
    </w:p>
    <w:p>
      <w:pPr>
        <w:pStyle w:val="BookText"/>
        <w:rPr/>
      </w:pPr>
      <w:r>
        <w:rPr>
          <w:rFonts w:ascii="Amiri" w:hAnsi="Amiri" w:eastAsia="Amiri" w:cs="Amiri"/>
          <w:color w:val="111111"/>
          <w:sz w:val="28"/>
          <w:sz w:val="28"/>
          <w:szCs w:val="28"/>
          <w:rtl w:val="true"/>
          <w:lang w:bidi="ar-SA"/>
        </w:rPr>
        <w:t xml:space="preserve">تقدّم فى البحث الخامس والسادس من عمله الاجتماعى وسيرته فيه أنّ‌ النبىّ‌ صلي الله عليه وآله وسلم قال فى شأنه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أعدل الناس فى الرعيّة وأقسمهم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أيضاً فى التنبيه الثالث والرابع من تنبيهات قضائه ما قيل فى عدالته فى القضاء، وعدم تفرّقه بين محبّه وعدوّه، وعدم قبوله الشفاعة فى إجراء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أكثر ما يرتبط‍‌ بعدالته فى عمله الاقتصادى وسيرته فيه، فراجع العنوان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الأموال والهدايا وجعلهما فى بيت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والعنوان 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سيرته عليه السلام فى بيت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ذيل هذه العناوين الفرعيّة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التسوية بين العرب والأشراف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ترجيح نفسه وذويه علي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إعطاؤه سهم الصغار كسهم الكبار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 جميع ما فى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نكرّر تلكم الروايات هنا ونذكر ما لم نذكره فى الأبحاث السابقة،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حكيم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بن عمير عن رجل من ثقيف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سليمان بن يسار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كثير النخعى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عامر الشعبى</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المقداد بن الأسود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bookmarkStart w:id="212" w:name="pg14309_340307"/>
    </w:p>
    <w:p>
      <w:pPr>
        <w:pStyle w:val="Heading4"/>
        <w:numPr>
          <w:ilvl w:val="3"/>
          <w:numId w:val="1"/>
        </w:numPr>
        <w:rPr/>
      </w:pPr>
      <w:bookmarkStart w:id="213" w:name="__RefHeading___Toc465738_1588784861"/>
      <w:bookmarkStart w:id="214" w:name="_Toc85"/>
      <w:bookmarkEnd w:id="212"/>
      <w:bookmarkEnd w:id="213"/>
      <w:r>
        <w:rPr/>
        <w:t>1</w:t>
      </w:r>
      <w:r>
        <w:rPr>
          <w:rtl w:val="true"/>
        </w:rPr>
        <w:t xml:space="preserve">. </w:t>
      </w:r>
      <w:r>
        <w:rPr>
          <w:rtl w:val="true"/>
        </w:rPr>
        <w:t>حكيم بن سعد</w:t>
      </w:r>
      <w:bookmarkEnd w:id="214"/>
    </w:p>
    <w:p>
      <w:pPr>
        <w:pStyle w:val="BookText"/>
        <w:rPr/>
      </w:pPr>
      <w:r>
        <w:rPr>
          <w:rFonts w:eastAsia="Times New Roman" w:cs="Times New Roman" w:ascii="Times New Roman" w:hAnsi="Times New Roman"/>
          <w:color w:val="111111"/>
          <w:sz w:val="28"/>
          <w:szCs w:val="28"/>
          <w:lang w:val="en-US" w:bidi="en-US"/>
        </w:rPr>
        <w:t>21358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حدّثنا الضحّاك بن مخلد، عن سفيان، عن عمران بن ظبيان، عن حكيم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نعلم قاتلك أبرنا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ذاكم الظلم ولكن اقتلوه ثمّ‌ أحرقوه</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أميرالمؤمنين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سعيد، عن سفيان، عن عمران بن ظبيان، عن حكيم بن سعد أبى‌تحيي،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أخذنا قاتلك أبرنا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ذاكم الظلم النفس بالنفس</w:t>
      </w:r>
      <w:r>
        <w:rPr>
          <w:rFonts w:eastAsia="Amiri" w:cs="Amiri" w:ascii="Amiri" w:hAnsi="Amiri"/>
          <w:color w:val="111111"/>
          <w:sz w:val="28"/>
          <w:szCs w:val="28"/>
          <w:rtl w:val="true"/>
          <w:lang w:bidi="ar-SA"/>
        </w:rPr>
        <w:t xml:space="preserve">. </w:t>
      </w:r>
      <w:r>
        <w:rPr>
          <w:rStyle w:val="FootnoteAnchor"/>
          <w:rtl w:val="true"/>
        </w:rPr>
        <w:footnoteReference w:id="132"/>
      </w:r>
    </w:p>
    <w:p>
      <w:pPr>
        <w:pStyle w:val="Heading4"/>
        <w:numPr>
          <w:ilvl w:val="3"/>
          <w:numId w:val="1"/>
        </w:numPr>
        <w:rPr/>
      </w:pPr>
      <w:bookmarkStart w:id="215" w:name="__RefHeading___Toc465740_1588784861"/>
      <w:bookmarkStart w:id="216" w:name="_Toc86"/>
      <w:bookmarkEnd w:id="215"/>
      <w:r>
        <w:rPr/>
        <w:t>2</w:t>
      </w:r>
      <w:r>
        <w:rPr>
          <w:rtl w:val="true"/>
        </w:rPr>
        <w:t xml:space="preserve">. </w:t>
      </w:r>
      <w:r>
        <w:rPr>
          <w:rtl w:val="true"/>
        </w:rPr>
        <w:t>سليمان بن يسار</w:t>
      </w:r>
      <w:bookmarkEnd w:id="216"/>
    </w:p>
    <w:p>
      <w:pPr>
        <w:pStyle w:val="BookText"/>
        <w:rPr/>
      </w:pPr>
      <w:r>
        <w:rPr>
          <w:rFonts w:eastAsia="Times New Roman" w:cs="Times New Roman" w:ascii="Times New Roman" w:hAnsi="Times New Roman"/>
          <w:color w:val="111111"/>
          <w:sz w:val="28"/>
          <w:szCs w:val="28"/>
          <w:lang w:val="en-US" w:bidi="en-US"/>
        </w:rPr>
        <w:t>21360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خصيفة بن يزيد بن عبدالله الكندى أنّ‌ سليمان بن يسار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عبيدالله بن الحرّ الجعفى خرج إلي معاوية حين كان بينه وبين على ما كان، فغدا ابن عمّ‌ له علي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أحبّت الفتي، فأنكحها رجلاً من قومه،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فارقنا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لى سليمان بن يسار أنّ‌ ابن الحرّ لمّا بلغه ذلك خرج حتّي أتي عليّاً، فقال له حين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أتي لك يا ابن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والله ما رجعت إليك، ولكن بلغنى أنّ‌ ابن عمّ‌ لى سفيهاً أنكح امرأتى رجلاً، فوجعنى ذلك، وأنا أنشدك العدل فإنّى وإن كنت فارقت هواك لم أكفر بالله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فزعم سليمان أنّ‌ عليّاً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يرضوك‌؟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آخذ إلا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على حين فعل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أقضى بأنّها إذا وضعت ذا بطنها أخذ الّذى نكحها ولده وكانت امرأته إليك رداء، فضعوها علي يدى عدل حتّي 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الّذى نكحها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بمالى‌؟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استحللت فرجها</w:t>
      </w:r>
      <w:r>
        <w:rPr>
          <w:rFonts w:eastAsia="Amiri" w:cs="Amiri" w:ascii="Amiri" w:hAnsi="Amiri"/>
          <w:color w:val="111111"/>
          <w:sz w:val="28"/>
          <w:szCs w:val="28"/>
          <w:rtl w:val="true"/>
          <w:lang w:bidi="ar-SA"/>
        </w:rPr>
        <w:t>.</w:t>
      </w:r>
      <w:bookmarkStart w:id="217" w:name="pg14309_340308"/>
    </w:p>
    <w:p>
      <w:pPr>
        <w:pStyle w:val="BookText"/>
        <w:rPr/>
      </w:pPr>
      <w:bookmarkEnd w:id="217"/>
      <w:r>
        <w:rPr>
          <w:rFonts w:ascii="Amiri" w:hAnsi="Amiri" w:eastAsia="Amiri" w:cs="Amiri"/>
          <w:color w:val="111111"/>
          <w:sz w:val="28"/>
          <w:sz w:val="28"/>
          <w:szCs w:val="28"/>
          <w:rtl w:val="true"/>
          <w:lang w:bidi="ar-SA"/>
        </w:rPr>
        <w:t>قال ابن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طلقت أو أخذها الطلق جلست بالباب حتّي إذا ولدت أخذت ولدها بيدها، فذهبت به</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419/37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عبيدالله بن الحرّ الجعفى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الحديث إخلال، وانظر ما سيأتى برواية عمران بن كثير</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465742_1588784861"/>
      <w:bookmarkStart w:id="219" w:name="_Toc87"/>
      <w:bookmarkEnd w:id="218"/>
      <w:r>
        <w:rPr/>
        <w:t>3</w:t>
      </w:r>
      <w:r>
        <w:rPr>
          <w:rtl w:val="true"/>
        </w:rPr>
        <w:t xml:space="preserve">. </w:t>
      </w:r>
      <w:r>
        <w:rPr>
          <w:rtl w:val="true"/>
        </w:rPr>
        <w:t>عامر الشعبى</w:t>
      </w:r>
      <w:bookmarkEnd w:id="219"/>
    </w:p>
    <w:p>
      <w:pPr>
        <w:pStyle w:val="BookText"/>
        <w:rPr/>
      </w:pPr>
      <w:r>
        <w:rPr>
          <w:rFonts w:eastAsia="Times New Roman" w:cs="Times New Roman" w:ascii="Times New Roman" w:hAnsi="Times New Roman"/>
          <w:color w:val="111111"/>
          <w:sz w:val="28"/>
          <w:szCs w:val="28"/>
          <w:lang w:val="en-US" w:bidi="en-US"/>
        </w:rPr>
        <w:t>21361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عبدالرحمان بن صالح، حدّثنا عمرو بن هشام، عن إسماعيل بن أبى‌خالد، عن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ضرب على تلك الضربة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ضاربى‌؟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أطعموه من طعامى واسقوه من شرابى، فإن أنا عشت رأيت فيه رأيى، وإن أنا متّ‌ فاضربوه ضربة لا تزيدوه عليها</w:t>
      </w:r>
      <w:r>
        <w:rPr>
          <w:rFonts w:eastAsia="Amiri" w:cs="Amiri" w:ascii="Amiri" w:hAnsi="Amiri"/>
          <w:color w:val="111111"/>
          <w:sz w:val="28"/>
          <w:szCs w:val="28"/>
          <w:rtl w:val="true"/>
          <w:lang w:bidi="ar-SA"/>
        </w:rPr>
        <w:t xml:space="preserve">. </w:t>
      </w:r>
      <w:r>
        <w:rPr>
          <w:rStyle w:val="FootnoteAnchor"/>
          <w:rtl w:val="true"/>
        </w:rPr>
        <w:footnoteReference w:id="134"/>
      </w:r>
    </w:p>
    <w:p>
      <w:pPr>
        <w:pStyle w:val="Heading4"/>
        <w:numPr>
          <w:ilvl w:val="3"/>
          <w:numId w:val="1"/>
        </w:numPr>
        <w:rPr/>
      </w:pPr>
      <w:bookmarkStart w:id="220" w:name="__RefHeading___Toc465744_1588784861"/>
      <w:bookmarkStart w:id="221" w:name="_Toc88"/>
      <w:bookmarkEnd w:id="220"/>
      <w:r>
        <w:rPr/>
        <w:t>4</w:t>
      </w:r>
      <w:r>
        <w:rPr>
          <w:rtl w:val="true"/>
        </w:rPr>
        <w:t xml:space="preserve">. </w:t>
      </w:r>
      <w:r>
        <w:rPr>
          <w:rtl w:val="true"/>
        </w:rPr>
        <w:t>عبدالله بن عبّاس</w:t>
      </w:r>
      <w:bookmarkEnd w:id="221"/>
    </w:p>
    <w:p>
      <w:pPr>
        <w:pStyle w:val="BookText"/>
        <w:rPr/>
      </w:pPr>
      <w:r>
        <w:rPr>
          <w:rFonts w:eastAsia="Times New Roman" w:cs="Times New Roman" w:ascii="Times New Roman" w:hAnsi="Times New Roman"/>
          <w:color w:val="111111"/>
          <w:sz w:val="28"/>
          <w:szCs w:val="28"/>
          <w:lang w:val="en-US" w:bidi="en-US"/>
        </w:rPr>
        <w:t>21362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أبان البجلى، عن أبى‌بكر بن حفص،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عليّاً بالكوفة واُتى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تقول فى هذا الأسير؟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أن تحسنوا ضيافته حتّي تنظروا علي أىّ‌ حال أكون، فإن اهلك فلا تلبثوه بعدى ساعة</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21363</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أبوالمجد محمّد بن عبدالله بن سليمان التنوخى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بمعرة النعمان، بقراءتى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وأبوالفتح المؤيّد بن أحمد بن على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بقراءتى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أبوالقاسم إسماعيل بن القاسم، حدّثنا محمّد بن الحلبى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بالمصرى، 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أبوالحسين أحمد بن محمّد بن الحسن المعروف بابن أبى‌نضلة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w:t>
      </w:r>
      <w:bookmarkStart w:id="222" w:name="pg14309_340309"/>
    </w:p>
    <w:p>
      <w:pPr>
        <w:pStyle w:val="BookText"/>
        <w:rPr/>
      </w:pPr>
      <w:bookmarkEnd w:id="222"/>
      <w:r>
        <w:rPr>
          <w:rFonts w:ascii="Amiri" w:hAnsi="Amiri" w:eastAsia="Amiri" w:cs="Amiri"/>
          <w:color w:val="111111"/>
          <w:sz w:val="28"/>
          <w:sz w:val="28"/>
          <w:szCs w:val="28"/>
          <w:rtl w:val="true"/>
          <w:lang w:bidi="ar-SA"/>
        </w:rPr>
        <w:t xml:space="preserve">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يعلي بن عبيد، عن الأعمش، عن أبى‌صالح، عن عبدالله 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استعدي رجل علي على بن أبى‌طالب عليه السلام إلي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على جالساً فى مجلس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فالتفت عمر إلي على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فاجلس مع خصمك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على عليه السلام فجلس مع خصمه فتناظرا، وانصرف الرجل، ورجع على عليه السلام إلي مجلسه فجلس فيه، فتبيّن عمر التغيّر فى وجهه،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ما لى أراك متغيّراً؟ أ كرهت ما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كنيّتنى بحضرة خصمى، فألا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على فاجلس مع خصمك‌؟</w:t>
      </w:r>
    </w:p>
    <w:p>
      <w:pPr>
        <w:pStyle w:val="BookText"/>
        <w:rPr/>
      </w:pPr>
      <w:r>
        <w:rPr>
          <w:rFonts w:ascii="Amiri" w:hAnsi="Amiri" w:eastAsia="Amiri" w:cs="Amiri"/>
          <w:color w:val="111111"/>
          <w:sz w:val="28"/>
          <w:sz w:val="28"/>
          <w:szCs w:val="28"/>
          <w:rtl w:val="true"/>
          <w:lang w:bidi="ar-SA"/>
        </w:rPr>
        <w:t>فأخذ عمر رأس على عليه السلام فقبّل بين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أنتم، بكم هدانا الله، وبكم أخرجنا من الظلمات إلي النور</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 المناقب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أبى‌الحديد فى شرح نهج البلاغة </w:t>
      </w:r>
      <w:r>
        <w:rPr>
          <w:rFonts w:eastAsia="Amiri" w:cs="Amiri" w:ascii="Amiri" w:hAnsi="Amiri"/>
          <w:color w:val="111111"/>
          <w:sz w:val="28"/>
          <w:szCs w:val="28"/>
          <w:lang w:bidi="ar-SA"/>
        </w:rPr>
        <w:t>65/17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الكتاب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465746_1588784861"/>
      <w:bookmarkStart w:id="224" w:name="_Toc89"/>
      <w:bookmarkEnd w:id="223"/>
      <w:r>
        <w:rPr/>
        <w:t>5</w:t>
      </w:r>
      <w:r>
        <w:rPr>
          <w:rtl w:val="true"/>
        </w:rPr>
        <w:t xml:space="preserve">. </w:t>
      </w:r>
      <w:r>
        <w:rPr>
          <w:rtl w:val="true"/>
        </w:rPr>
        <w:t>عبدالملك بن عمير عن رجل من ثقيف</w:t>
      </w:r>
      <w:bookmarkEnd w:id="224"/>
    </w:p>
    <w:p>
      <w:pPr>
        <w:pStyle w:val="BookText"/>
        <w:rPr/>
      </w:pPr>
      <w:r>
        <w:rPr>
          <w:rFonts w:eastAsia="Times New Roman" w:cs="Times New Roman" w:ascii="Times New Roman" w:hAnsi="Times New Roman"/>
          <w:color w:val="111111"/>
          <w:sz w:val="28"/>
          <w:szCs w:val="28"/>
          <w:lang w:val="en-US" w:bidi="en-US"/>
        </w:rPr>
        <w:t>21364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إسماعيل بن إبراهيم بن المهاجر البجلى، عن عبدالملك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رجل من ثقيف،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استعملنى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عكبرا، فقال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الأرض معى يسمعون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أن تستوفى ما عليهم من الخراج، وإيّاك أن ترخص لهم فى شىء، وإيّاك أن يروا منك ضعفاً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 إلىّ‌ عند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فرحت إليه عند الظهر،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أوصيتك بالّذى أوصيتك به قدّام أهل عملك لأنّهم قوم خدع، انظر إذا قدمت عليهم فلا تبيعنّ‌ لهم كسوة</w:t>
      </w:r>
    </w:p>
    <w:p>
      <w:pPr>
        <w:pStyle w:val="BookText"/>
        <w:rPr/>
      </w:pPr>
      <w:r>
        <w:rPr>
          <w:rFonts w:ascii="Amiri" w:hAnsi="Amiri" w:eastAsia="Amiri" w:cs="Amiri"/>
          <w:color w:val="111111"/>
          <w:sz w:val="28"/>
          <w:sz w:val="28"/>
          <w:szCs w:val="28"/>
          <w:rtl w:val="true"/>
          <w:lang w:bidi="ar-SA"/>
        </w:rPr>
        <w:t>شتاء ولا صيفاً، ولا رزقاً يأكلونه، ولا دابّة يعملون عليها، ولا تضربنّ‌ أحداً منهم سوطاً واحداً فى درهم، ولا تقمه علي رجله فى طلب درهم، ولا تبع لأحد منهم عرضاً فى شىء من الخراج، فإنّا إنّما امرنا أن نأخذ منهم العفو، فإن أنت خالفت ما أمرتك به يأخذك الله به دونى، وإن بلغنى عنك خلاف ذلك عزلتك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أرجع إليك كما خرجت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رجعت كما 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فعملت بالّذى أمرنى به، فرجعت ولم أنتقص من الخراج شيئاً</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أحاديث ترغيب وتحضيض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محمّد بن على، حدّثنا أبونعيم، حدّثنا إسماعيل بن إبراهيم بن مهاجر البجلى،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عبدالملك بن عمير، حدّثنى رجل من ثقيف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استعمله علي عكبرا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السواد يسكنه المصلّون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لى بين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لتستوفى خراجهم ولا يجدون فيك رخصة، ولا يجدون فيك 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 الظهر فرح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فرحت إليه، فلم أجد عليه حاجباً يحجبنى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 جالساً وعنده قدح وكوز فيه ماء، فدعا بظبية </w:t>
      </w:r>
      <w:r>
        <w:rPr>
          <w:rStyle w:val="FootnoteAnchor"/>
          <w:rtl w:val="true"/>
        </w:rPr>
        <w:footnoteReference w:id="138"/>
      </w:r>
      <w:r>
        <w:rPr>
          <w:rFonts w:ascii="Amiri" w:hAnsi="Amiri" w:eastAsia="Amiri" w:cs="Amiri"/>
          <w:color w:val="111111"/>
          <w:sz w:val="28"/>
          <w:sz w:val="28"/>
          <w:szCs w:val="28"/>
          <w:rtl w:val="true"/>
          <w:lang w:bidi="ar-SA"/>
        </w:rPr>
        <w:t>، فقلت فى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أمننى حتّي يخرج إلىّ‌ 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أدرى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عليها خاتم، فكسر الخاتم فإذا فيها سويق، فأخرج منه وصبّ‌ فى القدح، فصبّ‌ عليه ماء فشرب وسقانى، فلم أصبر أن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 تصنع هذا بالعراق‌؟ طعام العراق أكثر من ذلك</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أختم عليه بخلاً عليه، ولكنّى أبتاع قدر ما يكفينى فأخاف أن نمي فيصنع فيه من غيره، فإنّما حفظى لذلك، وأكره أن أدخل بطنى إلا طيّباً، وإنّى لم أستطع أن أقول لك إلا الّذى قلت لك بين أيديهم، إنّهم قوم خدع ولكنّى آمرك الآن بما تأخذهم به، فإن أنت فعلت وإلا أخذك الله به دونى، فإن يبلغنى عنك خلاف ما أمرتك عزلتك، فلا يتبعن </w:t>
      </w:r>
      <w:r>
        <w:rPr>
          <w:rStyle w:val="FootnoteAnchor"/>
          <w:rtl w:val="true"/>
        </w:rPr>
        <w:footnoteReference w:id="139"/>
      </w:r>
      <w:r>
        <w:rPr>
          <w:rFonts w:ascii="IRNazanin" w:hAnsi="IRNazanin" w:eastAsia="IRNazanin"/>
          <w:color w:val="111111"/>
          <w:sz w:val="28"/>
          <w:sz w:val="28"/>
          <w:szCs w:val="28"/>
          <w:rtl w:val="true"/>
          <w:lang w:bidi="fa-IR"/>
        </w:rPr>
        <w:t>لهم</w:t>
      </w:r>
    </w:p>
    <w:p>
      <w:pPr>
        <w:pStyle w:val="BookText"/>
        <w:rPr/>
      </w:pPr>
      <w:r>
        <w:rPr>
          <w:rFonts w:ascii="Amiri" w:hAnsi="Amiri" w:eastAsia="Amiri" w:cs="Amiri"/>
          <w:color w:val="111111"/>
          <w:sz w:val="28"/>
          <w:sz w:val="28"/>
          <w:szCs w:val="28"/>
          <w:rtl w:val="true"/>
          <w:lang w:bidi="ar-SA"/>
        </w:rPr>
        <w:t>رزقاً يأكلونه، ولا كسوة شتاء ولا صيف، ولا تضربنّ‌ رجلاً منهم سوطاً فى طلب درهم، ولا تقبحه فى طلب درهم، فإنّا لم نؤمر بذلك، ولا تبيعنّ‌ لهم دابّة يعملون عليها، إنّما امرنا أن نأخذ منهم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أجيئك كما ذهبت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فتتبعت ما أمرنى به فرجعت والله ما بقى علىّ‌ درهم واحد إلا وفيته</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487/42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أبوحاتم السجستانى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حدّثونا عن أبى‌نعيم، عن إسماعيل بن إبراهيم بن المهاجر،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عبدالملك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رجل من ثقيف،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استعملنى على بن أبى‌طالب رضي الله عنه علي عكبرا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السواد يسكنه المصلّون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 بين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استوف خراجهم منهم، فلا يجدوا فيك ضعفاً ولا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 إلىّ‌ عندالظهر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فرحنا إليه، فلم أجد عليه حاجباً يحجبنى دونه، ووجدته جالساً، وعنده قدح وكوز من ماء، فدعا بظبية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جراباً صغيراً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 فى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أمننى حين يخرج إلىّ‌ جوهراً، فإذا عليها خاتم، فكسر الخاتم، فإذا فيها سويق، فصبّه فى القدح، فشرب منه وسقانى، فلم أصبر،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 تصنع هذا بالعراق‌؟ طعام العراق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أشترى قدر ما يكفينى، وأكره أن يفني فيضع فيه غيره، فإنّى لم أختم عليه بخلاً عليه، وإنّما حفظى لذاك، وأنا أكره أن أدخل بطنى إلا طيّباً، وإنّى قلت لك بين أيديهم الّذى قلت لك لأنّهم قوم خدع، وأنا آمرك الآن بما تأخذهم به إن أنت فعلت، وإلا أخذك الله به دونى، وإن بلغنى عنك خلاف ما آمرك به عزلتك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تبيعنّ‌ لهم رزقاً يأكلونه، ولا كسوة شتاء ولا صيف، ولا تضربنّ‌ رجلاً منهم سوطاً فى طلب درهم، فإنّا لم نؤمر بذلك، ولا تبيعنّ‌ لهم دابّة يعملون عليها، إنّا امرنا أن نأخذ منهم العفو</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أجيئك كما ذهبت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فتتبّعت ما أمرنى به فرجعت ووالله ما بقى درهم واحد إلا وفيته</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المعمّرون والوصايا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وصيّة على بن أبى‌طالب رضي الله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زنجويه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الوليد، عن شيخ له من أهل العلم، عن إسماعيل بن إبراهيم بن مهاجر، عن عبدالملك بن عمير، عن رجل من ثقيف،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استعملنى على بن أبى‌طالب علي عكبرا، فقال لى وأهل الأرض عندى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السواد قوم خدع فلا يخدعنّك، فاستوف ما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رحت إليه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 لك الّذى قلت لأسمعهم، لا تضربنّ‌ رجلاً منهم سوطاً فى طلب درهم، ولا تقمه قائماً، ولا تأخذنّ‌ منهم شاة ولا بقرة، إنّما امرنا أن نأخذ منهم العفو، أ تدرى ما العفو؟ الطاقة</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21368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الأحمر، حدّثنا عبدالملك بن عمير، أخبرنى رجل من ثقيف،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استعملنى على بن أبى‌طالب رضي الله عنه علي بُزُرْجَسابور </w:t>
      </w:r>
      <w:r>
        <w:rPr>
          <w:rStyle w:val="FootnoteAnchor"/>
          <w:rtl w:val="true"/>
        </w:rPr>
        <w:footnoteReference w:id="143"/>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تضربنّ‌ رجلاً سوطاً فى جباية درهم، ولا تبيعنّ‌ لهم رزقاً ولا كسوة شتاء ولا صيف </w:t>
      </w:r>
      <w:r>
        <w:rPr>
          <w:rStyle w:val="FootnoteAnchor"/>
          <w:rtl w:val="true"/>
        </w:rPr>
        <w:footnoteReference w:id="144"/>
      </w:r>
      <w:r>
        <w:rPr>
          <w:rFonts w:ascii="Amiri" w:hAnsi="Amiri" w:eastAsia="Amiri" w:cs="Amiri"/>
          <w:color w:val="111111"/>
          <w:sz w:val="28"/>
          <w:sz w:val="28"/>
          <w:szCs w:val="28"/>
          <w:rtl w:val="true"/>
          <w:lang w:bidi="ar-SA"/>
        </w:rPr>
        <w:t>، ولا دابّة يعتملون عليها، ولا تقم رجلاً قائماً فى طلب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إذاً أرجع إليك كما ذهبت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رجعت كما ذهبت،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امرنا أن نأخذ منهم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الفضل </w:t>
      </w:r>
      <w:r>
        <w:rPr>
          <w:rFonts w:eastAsia="Amiri" w:cs="Amiri" w:ascii="Amiri" w:hAnsi="Amiri"/>
          <w:color w:val="111111"/>
          <w:sz w:val="28"/>
          <w:szCs w:val="28"/>
          <w:rtl w:val="true"/>
          <w:lang w:bidi="ar-SA"/>
        </w:rPr>
        <w:t xml:space="preserve">- . </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21369</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أنّه ولّي رجلاً من ثقيف عكبرا، فقال له بين يدى أهل</w:t>
      </w:r>
      <w:bookmarkStart w:id="225" w:name="pg14309_340313"/>
    </w:p>
    <w:p>
      <w:pPr>
        <w:pStyle w:val="BookText"/>
        <w:rPr/>
      </w:pPr>
      <w:bookmarkEnd w:id="225"/>
      <w:r>
        <w:rPr>
          <w:rFonts w:ascii="Amiri" w:hAnsi="Amiri" w:eastAsia="Amiri" w:cs="Amiri"/>
          <w:color w:val="111111"/>
          <w:sz w:val="28"/>
          <w:sz w:val="28"/>
          <w:szCs w:val="28"/>
          <w:rtl w:val="true"/>
          <w:lang w:bidi="ar-SA"/>
        </w:rPr>
        <w:t xml:space="preserve">الأرض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لتستوفى خراجهم، ولا يجدون فيك رخصة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يجدون فيك ضعفاً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إلىّ‌ عند الظهر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رحت إليه دخلت عليه وليس بينى وبينه حجاب، وإذا جنبه كوز فيه ماء وقدح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بظبية مختومة فاُتى بها، فقلت عند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قد نزلت عند أميرالمؤمنين يرينى جوهراً، وظننت أنّ‌ فيها جوهراً، فكسر الخاتم ثمّ‌ صبّ‌ الماء فى القدح، فإذا سويق فشرب، ثمّ‌ سقانى ولم أصبر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 بالعراق تصنع هذا؟ العراق أكثر خيراً وأكثر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لست لشىء أحفظ‍‌ منّى لما تري إذا خرج عطائى ابتعت منه ما يكفينى، وأكره أن يفني فيزاد فيه من غيره، وأكره أن أدخل بطنى إلا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بها فختمت ثمّ‌ رفعت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لم أقل لك الّذى قلت بين يدى أهل الأرض إلا أنّهم قوم خدع، فإذا قدمت علي القوم فانظر ما آمرك به، فإن خالفتنى وأخذك الله به دونى </w:t>
      </w:r>
      <w:r>
        <w:rPr>
          <w:rStyle w:val="FootnoteAnchor"/>
          <w:rtl w:val="true"/>
        </w:rPr>
        <w:footnoteReference w:id="1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فى الأصل، ولاحظ‍‌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بلغنى خلاف ما آمرك به عزلتك إن شاء الله، إذا قدمت علي القوم فلا تبغينّ‌ فيهم كسوة شتاء ولا صيف، ولا درهماً ولا دابّة، ولا تضربنّ‌ رجلاً سوطاً لمكان درهم، ولا تقمه علي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إذن أرجع كما ذهبت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رجعت، فإنّا لم نؤمر أن نأخذ منهم إلا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فما بقى علىّ‌ درهم إلا أدّيته</w:t>
      </w:r>
      <w:r>
        <w:rPr>
          <w:rFonts w:eastAsia="Amiri" w:cs="Amiri" w:ascii="Amiri" w:hAnsi="Amiri"/>
          <w:color w:val="111111"/>
          <w:sz w:val="28"/>
          <w:szCs w:val="28"/>
          <w:rtl w:val="true"/>
          <w:lang w:bidi="ar-SA"/>
        </w:rPr>
        <w:t xml:space="preserve">. </w:t>
      </w:r>
      <w:r>
        <w:rPr>
          <w:rStyle w:val="FootnoteAnchor"/>
          <w:rtl w:val="true"/>
        </w:rPr>
        <w:footnoteReference w:id="147"/>
      </w:r>
    </w:p>
    <w:p>
      <w:pPr>
        <w:pStyle w:val="Heading4"/>
        <w:numPr>
          <w:ilvl w:val="3"/>
          <w:numId w:val="1"/>
        </w:numPr>
        <w:rPr/>
      </w:pPr>
      <w:bookmarkStart w:id="226" w:name="__RefHeading___Toc465748_1588784861"/>
      <w:bookmarkStart w:id="227" w:name="_Toc90"/>
      <w:bookmarkEnd w:id="226"/>
      <w:r>
        <w:rPr/>
        <w:t>6</w:t>
      </w:r>
      <w:r>
        <w:rPr>
          <w:rtl w:val="true"/>
        </w:rPr>
        <w:t xml:space="preserve">. </w:t>
      </w:r>
      <w:r>
        <w:rPr>
          <w:rtl w:val="true"/>
        </w:rPr>
        <w:t>عمران بن كثير النخعى</w:t>
      </w:r>
      <w:bookmarkEnd w:id="227"/>
    </w:p>
    <w:p>
      <w:pPr>
        <w:pStyle w:val="BookText"/>
        <w:rPr/>
      </w:pPr>
      <w:r>
        <w:rPr>
          <w:rFonts w:eastAsia="Times New Roman" w:cs="Times New Roman" w:ascii="Times New Roman" w:hAnsi="Times New Roman"/>
          <w:color w:val="111111"/>
          <w:sz w:val="28"/>
          <w:szCs w:val="28"/>
          <w:lang w:val="en-US" w:bidi="en-US"/>
        </w:rPr>
        <w:t>21370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عن الشيبانى، قال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أخبرنى عمران بن كثير النخعى أنّ‌ عبيدالله بن الحرّ تزّوج جارية من قومه يقال لها</w:t>
      </w:r>
    </w:p>
    <w:p>
      <w:pPr>
        <w:pStyle w:val="BookText"/>
        <w:rPr/>
      </w:pPr>
      <w:r>
        <w:rPr>
          <w:rFonts w:ascii="Amiri" w:hAnsi="Amiri" w:eastAsia="Amiri" w:cs="Amiri"/>
          <w:color w:val="111111"/>
          <w:sz w:val="28"/>
          <w:sz w:val="28"/>
          <w:szCs w:val="28"/>
          <w:rtl w:val="true"/>
          <w:lang w:bidi="ar-SA"/>
        </w:rPr>
        <w:t>الدرداء، زوّجها إيّاه أبوها، فانطلق عبيدالله فلحق بمعاوية، فأطال الغيبة عن أهله، ومات أبوالجارية، فزوّجها أهلها من رجل منهم يقال له عكرمة، فبلغ ذلك عبيدالله فقدم، فخاصمهم إلي على، فلمّا دخل علي على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لحقت بعدوّنا وظاهرت علينا، وفعلت وفعلت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يمنعنى ذلك عندك من عدلك‌؟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فقصّوا عليه قصّتهم، فردّ عليه المرأة، وكانت حاملاً من عكرمة، فوضعها علي يدى عدل، فقالت المرأة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بمالى أو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أحقّ‌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فاشهدوا أنّ‌ كلّ‌ ما كان لى علي عكرمة من شىء من صداق فهو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وضعت ما فى بطنها ردّها على علي عبيدالله بن الحرّ، وألحق الولد بأبيه</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سعيد بن منصور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البيهقى بإسناده إليه فى السنن الكبري </w:t>
      </w:r>
      <w:r>
        <w:rPr>
          <w:rFonts w:eastAsia="Amiri" w:cs="Amiri" w:ascii="Amiri" w:hAnsi="Amiri"/>
          <w:color w:val="111111"/>
          <w:sz w:val="28"/>
          <w:szCs w:val="28"/>
          <w:lang w:bidi="ar-SA"/>
        </w:rPr>
        <w:t>413/7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اللعان، باب المرأة تأتى بولد علي فراش رجل من شبهة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سليمان الجعفى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أخبرنا أبوإسحاق الشيبانى، أخبرنى عمران بن كثير النخعى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عبيدالله بن الحرّ كان تزوّج جارية يقال لها الدرداء، زوّجها إيّاه أبوها، ثمّ‌ غاب عبيدالله إلي الشام ولحق بمعاوية، ثمّ‌ مات أبوها فزوّجها أخوها واُمّها رجلاً يقال له عكرمة بن خبيص، فدخل بها، فبلغ ذلك عبيدالله بن الحرّ، فقدم من الشام فخاصمه إلي على، فلمّا دخل علي على قال لعبيدالله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ظاهرت علينا عدوّنا ولحقت بمعاوية وفعلت وفعلت‌؟ فقال له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ويمنعنى ذلك من عدلك‌؟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 عليه القصّة، فردّ عليه امرأته وقضي بها له، فقالت المرأة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قضيت بى لعبيدالله‌؟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أحقّ‌ بمالى أم عبيدالله‌؟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أحقّ‌ بمالك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فاشهد أنّ‌ ما كان لى علي عكرمة من شىء فهو له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المرأة حبلي فوضعها علي يدى عدل، فلمّا وضعت ألحق الولد بعكرمة ودفع المرأة إلي عبيدالله</w:t>
      </w:r>
      <w:r>
        <w:rPr>
          <w:rFonts w:eastAsia="Amiri" w:cs="Amiri" w:ascii="Amiri" w:hAnsi="Amiri"/>
          <w:color w:val="111111"/>
          <w:sz w:val="28"/>
          <w:szCs w:val="28"/>
          <w:rtl w:val="true"/>
          <w:lang w:bidi="ar-SA"/>
        </w:rPr>
        <w:t xml:space="preserve">. </w:t>
      </w:r>
      <w:r>
        <w:rPr>
          <w:rStyle w:val="FootnoteAnchor"/>
          <w:rtl w:val="true"/>
        </w:rPr>
        <w:footnoteReference w:id="149"/>
      </w:r>
      <w:bookmarkStart w:id="228" w:name="pg14309_340315"/>
    </w:p>
    <w:p>
      <w:pPr>
        <w:pStyle w:val="Heading4"/>
        <w:numPr>
          <w:ilvl w:val="3"/>
          <w:numId w:val="1"/>
        </w:numPr>
        <w:rPr/>
      </w:pPr>
      <w:bookmarkStart w:id="229" w:name="__RefHeading___Toc465750_1588784861"/>
      <w:bookmarkStart w:id="230" w:name="_Toc91"/>
      <w:bookmarkEnd w:id="228"/>
      <w:bookmarkEnd w:id="229"/>
      <w:r>
        <w:rPr/>
        <w:t>7</w:t>
      </w:r>
      <w:r>
        <w:rPr>
          <w:rtl w:val="true"/>
        </w:rPr>
        <w:t xml:space="preserve">. </w:t>
      </w:r>
      <w:r>
        <w:rPr>
          <w:rtl w:val="true"/>
        </w:rPr>
        <w:t>المقداد بن الأسود</w:t>
      </w:r>
      <w:bookmarkEnd w:id="230"/>
    </w:p>
    <w:p>
      <w:pPr>
        <w:pStyle w:val="BookText"/>
        <w:rPr/>
      </w:pPr>
      <w:r>
        <w:rPr>
          <w:rFonts w:eastAsia="Times New Roman" w:cs="Times New Roman" w:ascii="Times New Roman" w:hAnsi="Times New Roman"/>
          <w:color w:val="111111"/>
          <w:sz w:val="28"/>
          <w:szCs w:val="28"/>
          <w:lang w:val="en-US" w:bidi="en-US"/>
        </w:rPr>
        <w:t>21372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الأعمش، عن إبراهيم ومحمّد بن عبدالله الأنصارى، عن ابن أبى‌عروبة، عن قتادة، عن شهر بن حوشب وأبى‌مخنف، عن يوسف بن يزيد، عن عبّاس بن سهل ومبارك بن فضالة، عن عبيدالله بن عمر ويونس بن أبى‌إسحاق، عن عمرو بن ميمون الأودى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 طويل عند ذكر قصّة الشوري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ما اوتى إلي أهل هذا البيت بعد نبيّهم، إنّى لأعجب من قريش أنّهم تركوا رجلاً ما أقول إنّ‌ أحداً أعلم ولا أقضي منه بالعدل، أما والله لو أجد عليه أعواناً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مقداد، اتّق الله، فإنّى خائف عليك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للمقداد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من أهل هذا البيت‌؟ ومن هذا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بنوعبدالمطّلب، والرجل على بن أبى‌طالب </w:t>
      </w:r>
      <w:r>
        <w:rPr>
          <w:rFonts w:eastAsia="Amiri" w:cs="Amiri" w:ascii="Amiri" w:hAnsi="Amiri"/>
          <w:color w:val="111111"/>
          <w:sz w:val="28"/>
          <w:szCs w:val="28"/>
          <w:rtl w:val="true"/>
          <w:lang w:bidi="ar-SA"/>
        </w:rPr>
        <w:t xml:space="preserve">... . </w:t>
      </w:r>
      <w:r>
        <w:rPr>
          <w:rStyle w:val="FootnoteAnchor"/>
          <w:rtl w:val="true"/>
        </w:rPr>
        <w:footnoteReference w:id="150"/>
      </w:r>
    </w:p>
    <w:p>
      <w:pPr>
        <w:pStyle w:val="Heading4"/>
        <w:numPr>
          <w:ilvl w:val="3"/>
          <w:numId w:val="1"/>
        </w:numPr>
        <w:rPr/>
      </w:pPr>
      <w:bookmarkStart w:id="231" w:name="__RefHeading___Toc465752_1588784861"/>
      <w:bookmarkStart w:id="232" w:name="_Toc92"/>
      <w:bookmarkEnd w:id="231"/>
      <w:r>
        <w:rPr/>
        <w:t>8</w:t>
      </w:r>
      <w:r>
        <w:rPr>
          <w:rtl w:val="true"/>
        </w:rPr>
        <w:t xml:space="preserve">. </w:t>
      </w:r>
      <w:r>
        <w:rPr>
          <w:rtl w:val="true"/>
        </w:rPr>
        <w:t>ما ورد مرسلاً</w:t>
      </w:r>
      <w:bookmarkEnd w:id="232"/>
    </w:p>
    <w:p>
      <w:pPr>
        <w:pStyle w:val="BookText"/>
        <w:rPr/>
      </w:pPr>
      <w:r>
        <w:rPr>
          <w:rFonts w:eastAsia="Times New Roman" w:cs="Times New Roman" w:ascii="Times New Roman" w:hAnsi="Times New Roman"/>
          <w:color w:val="111111"/>
          <w:sz w:val="28"/>
          <w:szCs w:val="28"/>
          <w:lang w:val="en-US" w:bidi="en-US"/>
        </w:rPr>
        <w:t>21373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وسار ابن الحرّ فجعل لا يمرّ بقرية من قري الشام إلا أغار عليها هو وأصحابه، فلم يزل كذلك حتّي قدم الكوفة، وبها يومئذ على بن أبى‌طالب رضي الله عنه ، فصار ابن الحرّ إلي منزله فإذا قد زوّجت امرأته برجل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ابن الحرّ أن يخاصم أولياء المرأة إلي على بن أبى‌طالب رضي الله عنه ، فقال له بعض بنى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تخاصم إلي رجل كنت بالأمس عليه مع معاوية‌؟ فقال ابن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كنت عليه ساعة قطّ‍‌، ولو كنت عليه ما خفت أن يجور علىّ‌ فى الحكم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اختصم ابن الحرّ مع أولياء المرأة إلي على بن أبى‌طالب رضي الله عنه ، فقضي على رضي الله عنه بالمرأة لابن الحرّ، فانتزعت المرأة من ذلك الرجل وردّت إلي ابن الحرّ</w:t>
      </w:r>
      <w:r>
        <w:rPr>
          <w:rFonts w:eastAsia="Amiri" w:cs="Amiri" w:ascii="Amiri" w:hAnsi="Amiri"/>
          <w:color w:val="111111"/>
          <w:sz w:val="28"/>
          <w:szCs w:val="28"/>
          <w:rtl w:val="true"/>
          <w:lang w:bidi="ar-SA"/>
        </w:rPr>
        <w:t xml:space="preserve">. </w:t>
      </w:r>
      <w:r>
        <w:rPr>
          <w:rStyle w:val="FootnoteAnchor"/>
          <w:rtl w:val="true"/>
        </w:rPr>
        <w:footnoteReference w:id="151"/>
      </w:r>
      <w:bookmarkStart w:id="233" w:name="pg14309_340316"/>
    </w:p>
    <w:p>
      <w:pPr>
        <w:pStyle w:val="Heading3"/>
        <w:numPr>
          <w:ilvl w:val="2"/>
          <w:numId w:val="1"/>
        </w:numPr>
        <w:rPr/>
      </w:pPr>
      <w:bookmarkStart w:id="234" w:name="__RefHeading___Toc465754_1588784861"/>
      <w:bookmarkStart w:id="235" w:name="_Toc93"/>
      <w:bookmarkEnd w:id="233"/>
      <w:bookmarkEnd w:id="234"/>
      <w:r>
        <w:rPr>
          <w:rtl w:val="true"/>
        </w:rPr>
        <w:t>السابع</w:t>
      </w:r>
      <w:r>
        <w:rPr>
          <w:rtl w:val="true"/>
        </w:rPr>
        <w:t xml:space="preserve">: </w:t>
      </w:r>
      <w:r>
        <w:rPr>
          <w:rtl w:val="true"/>
        </w:rPr>
        <w:t>صدقه عليه السلام وهو علي أنحاء</w:t>
      </w:r>
      <w:r>
        <w:rPr>
          <w:rtl w:val="true"/>
        </w:rPr>
        <w:t>:</w:t>
      </w:r>
      <w:bookmarkEnd w:id="235"/>
    </w:p>
    <w:p>
      <w:pPr>
        <w:pStyle w:val="Heading4"/>
        <w:numPr>
          <w:ilvl w:val="3"/>
          <w:numId w:val="1"/>
        </w:numPr>
        <w:rPr/>
      </w:pPr>
      <w:bookmarkStart w:id="236" w:name="__RefHeading___Toc465756_1588784861"/>
      <w:bookmarkStart w:id="237" w:name="_Toc94"/>
      <w:bookmarkEnd w:id="236"/>
      <w:r>
        <w:rPr/>
        <w:t>1</w:t>
      </w:r>
      <w:r>
        <w:rPr>
          <w:rtl w:val="true"/>
        </w:rPr>
        <w:t xml:space="preserve">. </w:t>
      </w:r>
      <w:r>
        <w:rPr>
          <w:rtl w:val="true"/>
        </w:rPr>
        <w:t>تسمية الله عزّ وجلّ‌ إيّاه عليه السلام والنبىّ‌ صلي الله عليه وآله وسلم بالصادقين</w:t>
      </w:r>
      <w:bookmarkEnd w:id="237"/>
    </w:p>
    <w:p>
      <w:pPr>
        <w:pStyle w:val="Heading5"/>
        <w:numPr>
          <w:ilvl w:val="4"/>
          <w:numId w:val="1"/>
        </w:numPr>
        <w:rPr/>
      </w:pPr>
      <w:bookmarkStart w:id="238" w:name="__RefHeading___Toc465758_1588784861"/>
      <w:bookmarkStart w:id="239" w:name="_Toc95"/>
      <w:bookmarkEnd w:id="238"/>
      <w:r>
        <w:rPr>
          <w:rtl w:val="true"/>
        </w:rPr>
        <w:t>اشارة</w:t>
      </w:r>
      <w:bookmarkEnd w:id="23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محمّد الصادق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الباقر عليهما السلام</w:t>
      </w:r>
    </w:p>
    <w:p>
      <w:pPr>
        <w:pStyle w:val="Heading5"/>
        <w:numPr>
          <w:ilvl w:val="4"/>
          <w:numId w:val="1"/>
        </w:numPr>
        <w:rPr/>
      </w:pPr>
      <w:bookmarkStart w:id="240" w:name="__RefHeading___Toc465760_1588784861"/>
      <w:bookmarkStart w:id="241" w:name="_Toc96"/>
      <w:bookmarkEnd w:id="240"/>
      <w:r>
        <w:rPr/>
        <w:t>1</w:t>
      </w:r>
      <w:r>
        <w:rPr>
          <w:rtl w:val="true"/>
        </w:rPr>
        <w:t xml:space="preserve">. </w:t>
      </w:r>
      <w:r>
        <w:rPr>
          <w:rtl w:val="true"/>
        </w:rPr>
        <w:t>جعفر بن محمّد الصادق عليهما السلام</w:t>
      </w:r>
      <w:bookmarkEnd w:id="241"/>
    </w:p>
    <w:p>
      <w:pPr>
        <w:pStyle w:val="BookText"/>
        <w:rPr/>
      </w:pPr>
      <w:r>
        <w:rPr>
          <w:rFonts w:eastAsia="Times New Roman" w:cs="Times New Roman" w:ascii="Times New Roman" w:hAnsi="Times New Roman"/>
          <w:color w:val="111111"/>
          <w:sz w:val="28"/>
          <w:szCs w:val="28"/>
          <w:lang w:val="en-US" w:bidi="en-US"/>
        </w:rPr>
        <w:t>21374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الباغندى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أبى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جعفر بن محمّد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اللّهَ‌ وَ كُونُوا مَعَ‌ الصّادِقِينَ‌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وعلى</w:t>
      </w:r>
      <w:r>
        <w:rPr>
          <w:rFonts w:eastAsia="Amiri" w:cs="Amiri" w:ascii="Amiri" w:hAnsi="Amiri"/>
          <w:color w:val="111111"/>
          <w:sz w:val="28"/>
          <w:szCs w:val="28"/>
          <w:rtl w:val="true"/>
          <w:lang w:bidi="ar-SA"/>
        </w:rPr>
        <w:t xml:space="preserve">. </w:t>
      </w:r>
      <w:r>
        <w:rPr>
          <w:rStyle w:val="FootnoteAnchor"/>
          <w:rtl w:val="true"/>
        </w:rPr>
        <w:footnoteReference w:id="152"/>
      </w:r>
    </w:p>
    <w:p>
      <w:pPr>
        <w:pStyle w:val="Heading5"/>
        <w:numPr>
          <w:ilvl w:val="4"/>
          <w:numId w:val="1"/>
        </w:numPr>
        <w:rPr/>
      </w:pPr>
      <w:bookmarkStart w:id="242" w:name="__RefHeading___Toc465762_1588784861"/>
      <w:bookmarkStart w:id="243" w:name="_Toc97"/>
      <w:bookmarkEnd w:id="242"/>
      <w:r>
        <w:rPr/>
        <w:t>2</w:t>
      </w:r>
      <w:r>
        <w:rPr>
          <w:rtl w:val="true"/>
        </w:rPr>
        <w:t xml:space="preserve">. </w:t>
      </w:r>
      <w:r>
        <w:rPr>
          <w:rtl w:val="true"/>
        </w:rPr>
        <w:t>عبدالله بن عبّاس</w:t>
      </w:r>
      <w:bookmarkEnd w:id="243"/>
    </w:p>
    <w:p>
      <w:pPr>
        <w:pStyle w:val="BookText"/>
        <w:rPr/>
      </w:pPr>
      <w:r>
        <w:rPr>
          <w:rFonts w:eastAsia="Times New Roman" w:cs="Times New Roman" w:ascii="Times New Roman" w:hAnsi="Times New Roman"/>
          <w:color w:val="111111"/>
          <w:sz w:val="28"/>
          <w:szCs w:val="28"/>
          <w:lang w:val="en-US" w:bidi="en-US"/>
        </w:rPr>
        <w:t>21375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السبيعى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محمّد الدهّان والحسين بن إبراهيم الجصّاص،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 حدّثنا حسن بن حسين، عن حبّان بن على، عن الكلبى، عن أبى‌صالح</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 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فى</w:t>
      </w:r>
    </w:p>
    <w:p>
      <w:pPr>
        <w:pStyle w:val="BookText"/>
        <w:rPr/>
      </w:pPr>
      <w:r>
        <w:rPr>
          <w:rFonts w:ascii="Amiri" w:hAnsi="Amiri" w:eastAsia="Amiri" w:cs="Amiri"/>
          <w:color w:val="111111"/>
          <w:sz w:val="28"/>
          <w:sz w:val="28"/>
          <w:szCs w:val="28"/>
          <w:rtl w:val="true"/>
          <w:lang w:bidi="ar-SA"/>
        </w:rPr>
        <w:t>على بن أبى‌طالب خاصّة</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الحسكانى بإسناده إليه فى شواهد التنزيل </w:t>
      </w:r>
      <w:r>
        <w:rPr>
          <w:rFonts w:eastAsia="Amiri" w:cs="Amiri" w:ascii="Amiri" w:hAnsi="Amiri"/>
          <w:color w:val="111111"/>
          <w:sz w:val="28"/>
          <w:szCs w:val="28"/>
          <w:lang w:bidi="ar-SA"/>
        </w:rPr>
        <w:t>406/1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عثمان 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الزبرقان، عن السرى، عن محمّد بن السائب الكلبى، عن أبى‌صالح، عن ابن عبّاس، مثله</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21377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السبيعى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جعفر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جندل بن والق،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المازنى،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الكلبى، عن أبى‌صالح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فى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على بن أبى‌طالب وأصحابه</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21378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عثمان 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مروان، عن محمّد بن السائب، عن أبى‌صالح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 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على بن أبى‌طالب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21379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أحمد بن عثمان بن ذليل،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أبوصالح الخزّاز، عن مندل بن على العنزى، عن الكلبى، عن أبى‌صالح</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فى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 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على وأصحاب على</w:t>
      </w:r>
      <w:r>
        <w:rPr>
          <w:rFonts w:eastAsia="Amiri" w:cs="Amiri" w:ascii="Amiri" w:hAnsi="Amiri"/>
          <w:color w:val="111111"/>
          <w:sz w:val="28"/>
          <w:szCs w:val="28"/>
          <w:rtl w:val="true"/>
          <w:lang w:bidi="ar-SA"/>
        </w:rPr>
        <w:t>.</w:t>
      </w:r>
      <w:bookmarkStart w:id="244" w:name="pg14309_340318"/>
    </w:p>
    <w:p>
      <w:pPr>
        <w:pStyle w:val="BookText"/>
        <w:rPr/>
      </w:pPr>
      <w:bookmarkEnd w:id="244"/>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عتاب بن حوشب، عن مقاتل بن سليمان، مثله</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409/1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 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على بن أبى‌طالب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45" w:name="__RefHeading___Toc465764_1588784861"/>
      <w:bookmarkStart w:id="246" w:name="_Toc98"/>
      <w:bookmarkEnd w:id="245"/>
      <w:r>
        <w:rPr/>
        <w:t>3</w:t>
      </w:r>
      <w:r>
        <w:rPr>
          <w:rtl w:val="true"/>
        </w:rPr>
        <w:t xml:space="preserve">. </w:t>
      </w:r>
      <w:r>
        <w:rPr>
          <w:rtl w:val="true"/>
        </w:rPr>
        <w:t>عبدالله بن عمر</w:t>
      </w:r>
      <w:bookmarkEnd w:id="246"/>
    </w:p>
    <w:p>
      <w:pPr>
        <w:pStyle w:val="BookText"/>
        <w:rPr/>
      </w:pPr>
      <w:r>
        <w:rPr>
          <w:rFonts w:eastAsia="Times New Roman" w:cs="Times New Roman" w:ascii="Times New Roman" w:hAnsi="Times New Roman"/>
          <w:color w:val="111111"/>
          <w:sz w:val="28"/>
          <w:szCs w:val="28"/>
          <w:lang w:val="en-US" w:bidi="en-US"/>
        </w:rPr>
        <w:t>21381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أصحاب محمّد بأجمعهم أن يخافوا الله، ثمّ‌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يعنى محمّداً وأهل بيته</w:t>
      </w:r>
      <w:r>
        <w:rPr>
          <w:rFonts w:eastAsia="Amiri" w:cs="Amiri" w:ascii="Amiri" w:hAnsi="Amiri"/>
          <w:color w:val="111111"/>
          <w:sz w:val="28"/>
          <w:szCs w:val="28"/>
          <w:rtl w:val="true"/>
          <w:lang w:bidi="ar-SA"/>
        </w:rPr>
        <w:t xml:space="preserve">. </w:t>
      </w:r>
      <w:r>
        <w:rPr>
          <w:rStyle w:val="FootnoteAnchor"/>
          <w:rtl w:val="true"/>
        </w:rPr>
        <w:footnoteReference w:id="158"/>
      </w:r>
    </w:p>
    <w:p>
      <w:pPr>
        <w:pStyle w:val="Heading5"/>
        <w:numPr>
          <w:ilvl w:val="4"/>
          <w:numId w:val="1"/>
        </w:numPr>
        <w:rPr/>
      </w:pPr>
      <w:bookmarkStart w:id="247" w:name="__RefHeading___Toc465766_1588784861"/>
      <w:bookmarkStart w:id="248" w:name="_Toc99"/>
      <w:bookmarkEnd w:id="247"/>
      <w:r>
        <w:rPr/>
        <w:t>4</w:t>
      </w:r>
      <w:r>
        <w:rPr>
          <w:rtl w:val="true"/>
        </w:rPr>
        <w:t xml:space="preserve">. </w:t>
      </w:r>
      <w:r>
        <w:rPr>
          <w:rtl w:val="true"/>
        </w:rPr>
        <w:t>محمّد بن على الباقر عليهما السلام</w:t>
      </w:r>
      <w:bookmarkEnd w:id="248"/>
    </w:p>
    <w:p>
      <w:pPr>
        <w:pStyle w:val="BookText"/>
        <w:rPr/>
      </w:pPr>
      <w:r>
        <w:rPr>
          <w:rFonts w:eastAsia="Times New Roman" w:cs="Times New Roman" w:ascii="Times New Roman" w:hAnsi="Times New Roman"/>
          <w:color w:val="111111"/>
          <w:sz w:val="28"/>
          <w:szCs w:val="28"/>
          <w:lang w:val="en-US" w:bidi="en-US"/>
        </w:rPr>
        <w:t>21382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هبيرة بن الحارث بن عمرو العبسمى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على بن غراب، عن أبان بن تغلب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أبى‌جعفر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 الباقر عليهما السلام فى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 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على بن أبى‌طالب</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21383</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ابن السمرقندى، أخبرنا عاصم بن الحسن، أخبرنا أبوعمر ابن مهدى، أخبرنا أبوالعبّاس ابن عقدة، حدّثنا يعقوب بن يوسف بن زياد، حدّثنا حسين بن حمّاد، عن أبيه، عن جابر</w:t>
      </w:r>
      <w:r>
        <w:rPr>
          <w:rFonts w:eastAsia="Amiri" w:cs="Amiri" w:ascii="Amiri" w:hAnsi="Amiri"/>
          <w:color w:val="111111"/>
          <w:sz w:val="28"/>
          <w:szCs w:val="28"/>
          <w:rtl w:val="true"/>
          <w:lang w:bidi="ar-SA"/>
        </w:rPr>
        <w:t>:</w:t>
      </w:r>
      <w:bookmarkStart w:id="249" w:name="pg14309_340319"/>
    </w:p>
    <w:p>
      <w:pPr>
        <w:pStyle w:val="BookText"/>
        <w:rPr/>
      </w:pPr>
      <w:bookmarkEnd w:id="249"/>
      <w:r>
        <w:rPr>
          <w:rFonts w:ascii="Amiri" w:hAnsi="Amiri" w:eastAsia="Amiri" w:cs="Amiri"/>
          <w:color w:val="111111"/>
          <w:sz w:val="28"/>
          <w:sz w:val="28"/>
          <w:szCs w:val="28"/>
          <w:rtl w:val="true"/>
          <w:lang w:bidi="ar-SA"/>
        </w:rPr>
        <w:t>عن أبى‌جعفر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على بن أبى‌طالب</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361/42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السبيعى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عبّاس المقانعى، حدّثنا جعفر بن محمّد بن الحسن، حدّثنا أحمد بن صبيح الأسدى، حدّثنا مفضّل بن صالح،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أبى‌جعفر فى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آل محمّد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161"/>
      </w:r>
    </w:p>
    <w:p>
      <w:pPr>
        <w:pStyle w:val="Heading4"/>
        <w:numPr>
          <w:ilvl w:val="3"/>
          <w:numId w:val="1"/>
        </w:numPr>
        <w:rPr/>
      </w:pPr>
      <w:bookmarkStart w:id="250" w:name="__RefHeading___Toc465768_1588784861"/>
      <w:bookmarkStart w:id="251" w:name="_Toc100"/>
      <w:bookmarkEnd w:id="250"/>
      <w:r>
        <w:rPr/>
        <w:t>2</w:t>
      </w:r>
      <w:r>
        <w:rPr>
          <w:rtl w:val="true"/>
        </w:rPr>
        <w:t xml:space="preserve">. </w:t>
      </w:r>
      <w:r>
        <w:rPr>
          <w:rtl w:val="true"/>
        </w:rPr>
        <w:t>أنّه عليه السلام هو الصدّيق الأكبر</w:t>
      </w:r>
      <w:bookmarkEnd w:id="251"/>
    </w:p>
    <w:p>
      <w:pPr>
        <w:pStyle w:val="Heading5"/>
        <w:numPr>
          <w:ilvl w:val="4"/>
          <w:numId w:val="1"/>
        </w:numPr>
        <w:rPr/>
      </w:pPr>
      <w:bookmarkStart w:id="252" w:name="__RefHeading___Toc465770_1588784861"/>
      <w:bookmarkStart w:id="253" w:name="_Toc101"/>
      <w:bookmarkEnd w:id="252"/>
      <w:r>
        <w:rPr>
          <w:rtl w:val="true"/>
        </w:rPr>
        <w:t>اشارة</w:t>
      </w:r>
      <w:bookmarkEnd w:id="25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أبى‌ذرّ الغفارى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سلمان الفارسى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أبى‌ليلي الغفارى</w:t>
      </w:r>
    </w:p>
    <w:p>
      <w:pPr>
        <w:pStyle w:val="Heading5"/>
        <w:numPr>
          <w:ilvl w:val="4"/>
          <w:numId w:val="1"/>
        </w:numPr>
        <w:rPr/>
      </w:pPr>
      <w:bookmarkStart w:id="254" w:name="__RefHeading___Toc465772_1588784861"/>
      <w:bookmarkStart w:id="255" w:name="_Toc102"/>
      <w:bookmarkEnd w:id="254"/>
      <w:r>
        <w:rPr/>
        <w:t>1</w:t>
      </w:r>
      <w:r>
        <w:rPr>
          <w:rtl w:val="true"/>
        </w:rPr>
        <w:t xml:space="preserve">. </w:t>
      </w:r>
      <w:r>
        <w:rPr>
          <w:rtl w:val="true"/>
        </w:rPr>
        <w:t>أنس بن مالك</w:t>
      </w:r>
      <w:bookmarkEnd w:id="255"/>
    </w:p>
    <w:p>
      <w:pPr>
        <w:pStyle w:val="BookText"/>
        <w:rPr/>
      </w:pPr>
      <w:r>
        <w:rPr>
          <w:rFonts w:eastAsia="Times New Roman" w:cs="Times New Roman" w:ascii="Times New Roman" w:hAnsi="Times New Roman"/>
          <w:color w:val="111111"/>
          <w:sz w:val="28"/>
          <w:szCs w:val="28"/>
          <w:lang w:val="en-US" w:bidi="en-US"/>
        </w:rPr>
        <w:t>21385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محمّد بن أحمد على بن الحسن بن شاذان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حدّثنى أحمد بن محمّد بن موسي، عن عروة، عن محمّد بن عثمان المعدّل، عن محمّد بن عبدالملك، عن يزيد بن هارون، عن حمّاد بن سلمة، عن ثابت، عن أنس، قال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صلي الله عليه وآله 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رأيته فى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ما حملك علي أن لا تؤدّى ما سمعت منّى فى على بن أبى‌طالب حتّي أدركتك العقوبة‌؟ ولولا استغفار على بن أبى‌طالب عليه السلام لك ما شممت رائحة الجنّة أبداً، ولكن انشر فى بقيّة عمرك أنّ‌ عليّاً وذرّيّته ومحبّيهم السابقون الأوّلون إلي الجنّة، وهم جيران الله وأولياء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وجعفر والحسن والحسين،</w:t>
      </w:r>
      <w:bookmarkStart w:id="256" w:name="pg14309_340320"/>
    </w:p>
    <w:p>
      <w:pPr>
        <w:pStyle w:val="BookText"/>
        <w:rPr/>
      </w:pPr>
      <w:bookmarkEnd w:id="256"/>
      <w:r>
        <w:rPr>
          <w:rFonts w:ascii="Amiri" w:hAnsi="Amiri" w:eastAsia="Amiri" w:cs="Amiri"/>
          <w:color w:val="111111"/>
          <w:sz w:val="28"/>
          <w:sz w:val="28"/>
          <w:szCs w:val="28"/>
          <w:rtl w:val="true"/>
          <w:lang w:bidi="ar-SA"/>
        </w:rPr>
        <w:t>وأمّا على فهو الصدّيق الأكبر، لا يخشي يوم القيامة من أحبّه</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 المناقب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ومقتل الحسين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الفصل الرابع، فى انموذج من فضائل أميرالمؤمنين على بن أبى‌طالب عليه السلام </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465774_1588784861"/>
      <w:bookmarkStart w:id="258" w:name="_Toc103"/>
      <w:bookmarkEnd w:id="257"/>
      <w:r>
        <w:rPr/>
        <w:t>2</w:t>
      </w:r>
      <w:r>
        <w:rPr>
          <w:rtl w:val="true"/>
        </w:rPr>
        <w:t xml:space="preserve">. </w:t>
      </w:r>
      <w:r>
        <w:rPr>
          <w:rtl w:val="true"/>
        </w:rPr>
        <w:t>أبوذرّ الغفارى</w:t>
      </w:r>
      <w:bookmarkEnd w:id="258"/>
    </w:p>
    <w:p>
      <w:pPr>
        <w:pStyle w:val="BookText"/>
        <w:rPr/>
      </w:pPr>
      <w:r>
        <w:rPr>
          <w:rFonts w:eastAsia="Times New Roman" w:cs="Times New Roman" w:ascii="Times New Roman" w:hAnsi="Times New Roman"/>
          <w:color w:val="111111"/>
          <w:sz w:val="28"/>
          <w:szCs w:val="28"/>
          <w:lang w:val="en-US" w:bidi="en-US"/>
        </w:rPr>
        <w:t>21386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على الإسفراينى، أنبأنا أحمد بن محمّد بن إسماعيل السيوطى، أنبأنا مذكور بن سليمان، أنبأنا أبوالصلت الهروى، أنبأنا على بن هاشم، أنبأنا محمّد بن عبيدالله بن أبى‌رافع، عن أبيه، عن جدّه، عن أبى‌ذرّ،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النبىّ‌ صلي الله عليه وسلم يقول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 من آمن بى وصدّقنى، وأنت أوّل من يصافحنى يوم القيامة، وأنت الصدّيق الأكبر </w:t>
      </w:r>
      <w:r>
        <w:rPr>
          <w:rFonts w:eastAsia="Amiri" w:cs="Amiri" w:ascii="Amiri" w:hAnsi="Amiri"/>
          <w:color w:val="111111"/>
          <w:sz w:val="28"/>
          <w:szCs w:val="28"/>
          <w:rtl w:val="true"/>
          <w:lang w:bidi="ar-SA"/>
        </w:rPr>
        <w:t xml:space="preserve">... . </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21387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العرزمى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عبيدالله بن أبى‌رافع، عن أبيه، عن جدّه أبى‌رافع، عن أبى‌ذرّ، عن النبىّ‌ أنّه قال لعلى بن أبى‌طالب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أوّل من آمن بى، وأنت أوّل من يصافحنى يوم القيامة، وأنت الصدّيق الأكبر </w:t>
      </w:r>
      <w:r>
        <w:rPr>
          <w:rFonts w:eastAsia="Amiri" w:cs="Amiri" w:ascii="Amiri" w:hAnsi="Amiri"/>
          <w:color w:val="111111"/>
          <w:sz w:val="28"/>
          <w:szCs w:val="28"/>
          <w:rtl w:val="true"/>
          <w:lang w:bidi="ar-SA"/>
        </w:rPr>
        <w:t xml:space="preserve">... . </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21388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عبيدالله بن أبى‌رافع، عن أبيه، عن جدّه أبى‌رافع، قال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 أباذرّ بالربذة اودّعه، فلمّا أردت الانصراف قال لى ولاُناس 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فتنة فاتّقوا الله، وعليكم بالشيخ على بن أبى‌طالب فاتّبعوه، فإنّى سمعت رسول الله صلي الله عليه وآله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 من آمن بى، وأوّل من يصافحنى يوم القيامة، وأنت الصدّيق الأكبر </w:t>
      </w:r>
      <w:r>
        <w:rPr>
          <w:rFonts w:eastAsia="Amiri" w:cs="Amiri" w:ascii="Amiri" w:hAnsi="Amiri"/>
          <w:color w:val="111111"/>
          <w:sz w:val="28"/>
          <w:szCs w:val="28"/>
          <w:rtl w:val="true"/>
          <w:lang w:bidi="ar-SA"/>
        </w:rPr>
        <w:t xml:space="preserve">... . </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21389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القزوينى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أبوحبيب العبّاس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البرّى، حدّثنا ابن بنت السدّى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إسماعيل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عمر بن سعيد البصرى، عن فضيل بن مرزوق، عن أبى‌سخيلة، عن أبى‌ذرّ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21390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إسحاق الوزير الأصبهانى، حدّثنا إسماعيل بن موسي السدّى، حدّثنا عمر بن سعيد، عن فضيل بن مرزوق، عن أبى‌سخيلة، عن أبى‌ذرّ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ستأتى روايتهما مع رواية سلمان الفارسى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ابن السمرقندى، أخبرنا أبوالحسين عاصم بن الحسن، أخبرنا أبوعمر ابن مهدى، أخبرنا أبوالعبّاس ابن عقدة، حدّثنا محمّد بن أحمد بن الحسن القطوانى، حدّثنا مخلد بن شدّاد، حدّثنا محمّد بن عبيدالله، عن أبى‌سخيلة،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حججت أنا وسلمان فنزلنا بأبى‌ذرّ، فكنّا عنده ما شاء الله، فلمّا حان منّا حفوف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إنّى أري اموراً قد حدثت، وإنّى خائف أن يكون فى الناس اختلاف، فإن كان ذلك فما تأمرنى‌؟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بن أبى‌طالب، فأشهد أنّى‌سمعت رسول 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أوّل من آمن بى، وأوّل من يصافحنى يوم القيامة، وهو الصدّيق الأكبر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21392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الحمّويى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لأبى‌جعفر محمّد بن الحسن الطوسى ، وكتب إلىّ‌ الشيخ سديدالدين يوسف بن على بن مطهّر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الإمام مهذّب‌الدين أبوعبدالله الحسين بن أبى‌الفرج بن ردة النيلى، عن الشيخ محمّد بن الحسين بن على بن عبدالصمد التميمى، عن جدّيه، عن أبيهما على، وعن المفيد أبى‌على، عن أبى‌جعفر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41/42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269/6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أمالى الطوسى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المجلس التاسع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bookmarkStart w:id="259" w:name="pg14309_340322"/>
    </w:p>
    <w:p>
      <w:pPr>
        <w:pStyle w:val="BookText"/>
        <w:rPr/>
      </w:pPr>
      <w:bookmarkEnd w:id="259"/>
      <w:r>
        <w:rPr>
          <w:rFonts w:ascii="IRNazanin" w:hAnsi="IRNazanin" w:eastAsia="IRNazanin"/>
          <w:color w:val="111111"/>
          <w:sz w:val="28"/>
          <w:sz w:val="28"/>
          <w:szCs w:val="28"/>
          <w:rtl w:val="true"/>
          <w:lang w:bidi="fa-IR"/>
        </w:rPr>
        <w:t xml:space="preserve">محمّد بن الحسن بن على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أبوعمر عبدالواحد بن محمّد بن عبدالله بن محمّد بن مهدى</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أحمد بن الحسن القطوانى،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مخلد بن شدّاد،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عبيدالله، عن أبى‌سخيلة،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حججت أنا وسلمان فنزلنا بأبى‌ذرّ فكنّا عنده ما شاء الله، فلمّا حان منّا حفوف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إنّى أري اموراً قد حدثت، وإنّى خائف علي الناس الاختلاف، فإن كان ذلك فما تأمرنى‌؟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كتاب الله وعلى بن أبى‌طالب عليه السلام ، فأشهد أنّى سمعت رسول الله صلي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أوّل من آمن بى، وأوّل من يصافحنى يوم القيامة، وهو الصدّيق الأكبر </w:t>
      </w:r>
      <w:r>
        <w:rPr>
          <w:rFonts w:eastAsia="Amiri" w:cs="Amiri" w:ascii="Amiri" w:hAnsi="Amiri"/>
          <w:color w:val="111111"/>
          <w:sz w:val="28"/>
          <w:szCs w:val="28"/>
          <w:rtl w:val="true"/>
          <w:lang w:bidi="ar-SA"/>
        </w:rPr>
        <w:t xml:space="preserve">... . </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21393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رشيق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أبوعبدالله محمّد بن رزين بن جامع المدينى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وتسعين ومئتين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أبوالحسين سفيان بن بشر الأسدى الكوفى، حدّثنا على بن هاشم بن البريد، عن محمّد بن عبيدالله بن أبى‌رافع، عن أبيه، عن على بن أبى‌رافع، عن أبى‌ذرّ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سمع رسول الله صلي الله عليه وسلم يقول لعلى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 من آمن بى، وأنت أوّل من يصافحنى يوم القيامة، وأنت الصدّيق الأكبر </w:t>
      </w:r>
      <w:r>
        <w:rPr>
          <w:rFonts w:eastAsia="Amiri" w:cs="Amiri" w:ascii="Amiri" w:hAnsi="Amiri"/>
          <w:color w:val="111111"/>
          <w:sz w:val="28"/>
          <w:szCs w:val="28"/>
          <w:rtl w:val="true"/>
          <w:lang w:bidi="ar-SA"/>
        </w:rPr>
        <w:t xml:space="preserve">... . </w:t>
      </w:r>
      <w:r>
        <w:rPr>
          <w:rStyle w:val="FootnoteAnchor"/>
          <w:rtl w:val="true"/>
        </w:rPr>
        <w:footnoteReference w:id="168"/>
      </w:r>
    </w:p>
    <w:p>
      <w:pPr>
        <w:pStyle w:val="Heading5"/>
        <w:numPr>
          <w:ilvl w:val="4"/>
          <w:numId w:val="1"/>
        </w:numPr>
        <w:rPr/>
      </w:pPr>
      <w:bookmarkStart w:id="260" w:name="__RefHeading___Toc465776_1588784861"/>
      <w:bookmarkStart w:id="261" w:name="_Toc104"/>
      <w:bookmarkEnd w:id="260"/>
      <w:r>
        <w:rPr/>
        <w:t>3</w:t>
      </w:r>
      <w:r>
        <w:rPr>
          <w:rtl w:val="true"/>
        </w:rPr>
        <w:t xml:space="preserve">. </w:t>
      </w:r>
      <w:r>
        <w:rPr>
          <w:rtl w:val="true"/>
        </w:rPr>
        <w:t>سلمان الفارسى</w:t>
      </w:r>
      <w:bookmarkEnd w:id="261"/>
    </w:p>
    <w:p>
      <w:pPr>
        <w:pStyle w:val="BookText"/>
        <w:rPr/>
      </w:pPr>
      <w:r>
        <w:rPr>
          <w:rFonts w:eastAsia="Times New Roman" w:cs="Times New Roman" w:ascii="Times New Roman" w:hAnsi="Times New Roman"/>
          <w:color w:val="111111"/>
          <w:sz w:val="28"/>
          <w:szCs w:val="28"/>
          <w:lang w:val="en-US" w:bidi="en-US"/>
        </w:rPr>
        <w:t>21394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القزوينى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أبوحبيب العبّاس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البرّى، حدّثنا ابن بنت السدّى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إسماعيل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أخبرنا عمر بن سعيد البصرى، عن فضيل بن مرزوق، عن أبى‌سخيلة، عن سلمان وأبى‌ذرّ، قالا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 رسول الله صلي الله عليه وسلم بيد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هذا أوّل من آمن بى، وهذا أوّل من يصافحنى</w:t>
      </w:r>
      <w:bookmarkStart w:id="262" w:name="pg14309_340323"/>
    </w:p>
    <w:p>
      <w:pPr>
        <w:pStyle w:val="BookText"/>
        <w:rPr/>
      </w:pPr>
      <w:bookmarkEnd w:id="262"/>
      <w:r>
        <w:rPr>
          <w:rFonts w:ascii="Amiri" w:hAnsi="Amiri" w:eastAsia="Amiri" w:cs="Amiri"/>
          <w:color w:val="111111"/>
          <w:sz w:val="28"/>
          <w:sz w:val="28"/>
          <w:szCs w:val="28"/>
          <w:rtl w:val="true"/>
          <w:lang w:bidi="ar-SA"/>
        </w:rPr>
        <w:t xml:space="preserve">يوم القيامة، وهذا الصدّيق الأكبر </w:t>
      </w:r>
      <w:r>
        <w:rPr>
          <w:rFonts w:eastAsia="Amiri" w:cs="Amiri" w:ascii="Amiri" w:hAnsi="Amiri"/>
          <w:color w:val="111111"/>
          <w:sz w:val="28"/>
          <w:szCs w:val="28"/>
          <w:rtl w:val="true"/>
          <w:lang w:bidi="ar-SA"/>
        </w:rPr>
        <w:t xml:space="preserve">... . </w:t>
      </w:r>
      <w:r>
        <w:rPr>
          <w:rStyle w:val="FootnoteAnchor"/>
          <w:rtl w:val="true"/>
        </w:rPr>
        <w:footnoteReference w:id="1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41/42</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إسحاق الوزير الأصبهانى، حدّثنا إسماعيل بن موسي السدّى، حدّثنا عمر بن سعيد، عن فضيل بن مرزوق، عن أبى‌سخيلة، عن أبى‌ذرّ وعن سلمان،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رسول الله صلي الله عليه وسلم بيد على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أوّل من آمن بى، وهو أوّل من يصافحنى يوم القيامة، وهذا الصدّيق الأكبر </w:t>
      </w:r>
      <w:r>
        <w:rPr>
          <w:rFonts w:eastAsia="Amiri" w:cs="Amiri" w:ascii="Amiri" w:hAnsi="Amiri"/>
          <w:color w:val="111111"/>
          <w:sz w:val="28"/>
          <w:szCs w:val="28"/>
          <w:rtl w:val="true"/>
          <w:lang w:bidi="ar-SA"/>
        </w:rPr>
        <w:t xml:space="preserve">... . </w:t>
      </w:r>
      <w:r>
        <w:rPr>
          <w:rStyle w:val="FootnoteAnchor"/>
          <w:rtl w:val="true"/>
        </w:rPr>
        <w:footnoteReference w:id="170"/>
      </w:r>
    </w:p>
    <w:p>
      <w:pPr>
        <w:pStyle w:val="Heading5"/>
        <w:numPr>
          <w:ilvl w:val="4"/>
          <w:numId w:val="1"/>
        </w:numPr>
        <w:rPr/>
      </w:pPr>
      <w:bookmarkStart w:id="263" w:name="__RefHeading___Toc465778_1588784861"/>
      <w:bookmarkStart w:id="264" w:name="_Toc105"/>
      <w:bookmarkEnd w:id="263"/>
      <w:r>
        <w:rPr/>
        <w:t>4</w:t>
      </w:r>
      <w:r>
        <w:rPr>
          <w:rtl w:val="true"/>
        </w:rPr>
        <w:t xml:space="preserve">. </w:t>
      </w:r>
      <w:r>
        <w:rPr>
          <w:rtl w:val="true"/>
        </w:rPr>
        <w:t>عبدالله بن عبّاس</w:t>
      </w:r>
      <w:bookmarkEnd w:id="264"/>
    </w:p>
    <w:p>
      <w:pPr>
        <w:pStyle w:val="BookText"/>
        <w:rPr/>
      </w:pPr>
      <w:r>
        <w:rPr>
          <w:rFonts w:eastAsia="Times New Roman" w:cs="Times New Roman" w:ascii="Times New Roman" w:hAnsi="Times New Roman"/>
          <w:color w:val="111111"/>
          <w:sz w:val="28"/>
          <w:szCs w:val="28"/>
          <w:lang w:val="en-US" w:bidi="en-US"/>
        </w:rPr>
        <w:t>21396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قتادة،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صدّقوا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رُسُلِهِ‌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وحمزة بن عبدالمطّلب وجعفر الطيّار،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هُمُ‌ الصِّدِّيقُونَ‌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هذه الاُمّة أميرالمؤمنين، وهو الصدّيق الأكبر، والفاروق الأعظم</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21397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عدى والعقيلى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داهر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أبى، عن الأعمش، عن عباية، عن ابن عبّاس، قال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ستكون فتنة فإن أدركها أحد منكم فعليه بخصلتين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وعلى بن أبى‌طالب، فإنّى سمعت رسول الله صلي الله عليه وسلم يقول وهو آخذ بيد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من آمن بى، وأوّل من يصافحنى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فاروق هذه الاُمّة يفرّق بين الحقّ‌ والباطل، وهو يعسوب المؤمنين، والمال يعسوب الظلمة، وهو الصدّيق الأكبر </w:t>
      </w:r>
      <w:r>
        <w:rPr>
          <w:rFonts w:eastAsia="Amiri" w:cs="Amiri" w:ascii="Amiri" w:hAnsi="Amiri"/>
          <w:color w:val="111111"/>
          <w:sz w:val="28"/>
          <w:szCs w:val="28"/>
          <w:rtl w:val="true"/>
          <w:lang w:bidi="ar-SA"/>
        </w:rPr>
        <w:t xml:space="preserve">... . </w:t>
      </w:r>
      <w:r>
        <w:rPr>
          <w:rStyle w:val="FootnoteAnchor"/>
          <w:rtl w:val="true"/>
        </w:rPr>
        <w:footnoteReference w:id="172"/>
      </w:r>
      <w:bookmarkStart w:id="265" w:name="pg14309_340324"/>
    </w:p>
    <w:p>
      <w:pPr>
        <w:pStyle w:val="Heading5"/>
        <w:numPr>
          <w:ilvl w:val="4"/>
          <w:numId w:val="1"/>
        </w:numPr>
        <w:rPr/>
      </w:pPr>
      <w:bookmarkStart w:id="266" w:name="__RefHeading___Toc465780_1588784861"/>
      <w:bookmarkStart w:id="267" w:name="_Toc106"/>
      <w:bookmarkEnd w:id="265"/>
      <w:bookmarkEnd w:id="266"/>
      <w:r>
        <w:rPr/>
        <w:t>5</w:t>
      </w:r>
      <w:r>
        <w:rPr>
          <w:rtl w:val="true"/>
        </w:rPr>
        <w:t xml:space="preserve">. </w:t>
      </w:r>
      <w:r>
        <w:rPr>
          <w:rtl w:val="true"/>
        </w:rPr>
        <w:t>على بن أبى‌طالب عليه السلام</w:t>
      </w:r>
      <w:bookmarkEnd w:id="267"/>
    </w:p>
    <w:p>
      <w:pPr>
        <w:pStyle w:val="BookText"/>
        <w:rPr/>
      </w:pPr>
      <w:r>
        <w:rPr>
          <w:rFonts w:eastAsia="Times New Roman" w:cs="Times New Roman" w:ascii="Times New Roman" w:hAnsi="Times New Roman"/>
          <w:color w:val="111111"/>
          <w:sz w:val="28"/>
          <w:szCs w:val="28"/>
          <w:lang w:val="en-US" w:bidi="en-US"/>
        </w:rPr>
        <w:t>21398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الجوزقانى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نوح بن قيس، عن محمّد بن سلمة بن كهيل، عن أبيه، عن حبّة العرنى،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الصدّيق الأكبر، آمنت قبل أن يؤمن أبوبكر، وأسلمت قبل أن يسلم أبوبكر</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21399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سعيد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خطبنا أميرالمؤمنين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منبر الكوفة بعد رجوعه من محاربة الخوارج وصعد المنبر،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أنا أوّل المؤمنين، وأنا أوّل الصدّيقين، وأنا الصدّيق الأكبر </w:t>
      </w:r>
      <w:r>
        <w:rPr>
          <w:rFonts w:eastAsia="Amiri" w:cs="Amiri" w:ascii="Amiri" w:hAnsi="Amiri"/>
          <w:color w:val="111111"/>
          <w:sz w:val="28"/>
          <w:szCs w:val="28"/>
          <w:rtl w:val="true"/>
          <w:lang w:bidi="ar-SA"/>
        </w:rPr>
        <w:t xml:space="preserve">... . </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21400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محمّد بن يعقوب، حدّثنا الحسن بن على بن عفّان العمرى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أبوبكر ابن أبى‌دارم الحافظ‍‌، حدّثنا إبراهيم بن عبدالله العبسى،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حدّثنا إسرائيل، عن أبى‌إسحاق، عن المنهال بن عمرو، عن عبّاد بن عبدالله الأسدى، عن على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إنّى عبد الله وأخو رسوله، وأنا الصدّيق الأكبر، لا يقولها بعدى إلا كاذب </w:t>
      </w:r>
      <w:r>
        <w:rPr>
          <w:rFonts w:eastAsia="Amiri" w:cs="Amiri" w:ascii="Amiri" w:hAnsi="Amiri"/>
          <w:color w:val="111111"/>
          <w:sz w:val="28"/>
          <w:szCs w:val="28"/>
          <w:rtl w:val="true"/>
          <w:lang w:bidi="ar-SA"/>
        </w:rPr>
        <w:t xml:space="preserve">... . </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21401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نمير وأبوأحمد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الزبيرى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العلاء بن صالح، عن المنهال بن عمرو، عن عبّاد بن عبدالله، قال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وأخو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نمير فى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الصدّيق</w:t>
      </w:r>
    </w:p>
    <w:p>
      <w:pPr>
        <w:pStyle w:val="BookText"/>
        <w:rPr/>
      </w:pPr>
      <w:r>
        <w:rPr>
          <w:rFonts w:ascii="Amiri" w:hAnsi="Amiri" w:eastAsia="Amiri" w:cs="Amiri"/>
          <w:color w:val="111111"/>
          <w:sz w:val="28"/>
          <w:sz w:val="28"/>
          <w:szCs w:val="28"/>
          <w:rtl w:val="true"/>
          <w:lang w:bidi="ar-SA"/>
        </w:rPr>
        <w:t xml:space="preserve">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يقولها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كاذب مفترى </w:t>
      </w:r>
      <w:r>
        <w:rPr>
          <w:rFonts w:eastAsia="Amiri" w:cs="Amiri" w:ascii="Amiri" w:hAnsi="Amiri"/>
          <w:color w:val="111111"/>
          <w:sz w:val="28"/>
          <w:szCs w:val="28"/>
          <w:rtl w:val="true"/>
          <w:lang w:bidi="ar-SA"/>
        </w:rPr>
        <w:t xml:space="preserve">... . </w:t>
      </w:r>
      <w:r>
        <w:rPr>
          <w:rStyle w:val="FootnoteAnchor"/>
          <w:rtl w:val="true"/>
        </w:rPr>
        <w:footnoteReference w:id="1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lang w:bidi="ar-SA"/>
        </w:rPr>
        <w:t>586/2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العلاء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المنهال بن عمرو، عن عبّاد بن عبدالله الأسدى،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عبد الله وأخو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الصدّيق الأكبر، وما قالها أحد قبلى وما يقولها إلا كاذب مفتر </w:t>
      </w:r>
      <w:r>
        <w:rPr>
          <w:rFonts w:eastAsia="Amiri" w:cs="Amiri" w:ascii="Amiri" w:hAnsi="Amiri"/>
          <w:color w:val="111111"/>
          <w:sz w:val="28"/>
          <w:szCs w:val="28"/>
          <w:rtl w:val="true"/>
          <w:lang w:bidi="ar-SA"/>
        </w:rPr>
        <w:t xml:space="preserve">... . </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21403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أبى‌شيبة وأحمد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نمير، عن العلاء بن الصالح، عن المنهال، عن عبّاد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وأخو رسوله، وأنا الصدّيق الأكبر، لا يقولها بعدى إلا كذّاب مفتر </w:t>
      </w:r>
      <w:r>
        <w:rPr>
          <w:rFonts w:eastAsia="Amiri" w:cs="Amiri" w:ascii="Amiri" w:hAnsi="Amiri"/>
          <w:color w:val="111111"/>
          <w:sz w:val="28"/>
          <w:szCs w:val="28"/>
          <w:rtl w:val="true"/>
          <w:lang w:bidi="ar-SA"/>
        </w:rPr>
        <w:t xml:space="preserve">... . </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21404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الباغندى والذهلى وابن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حدّثنا العلاء بن صالح، عن المنهال بن عمرو، عن عبّاد بن عبدالله الأسدى،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وأخو رسوله، وأنا الصدّيق الأكبر، لا يقولها بعدى إلا كذّاب </w:t>
      </w:r>
      <w:r>
        <w:rPr>
          <w:rFonts w:eastAsia="Amiri" w:cs="Amiri" w:ascii="Amiri" w:hAnsi="Amiri"/>
          <w:color w:val="111111"/>
          <w:sz w:val="28"/>
          <w:szCs w:val="28"/>
          <w:rtl w:val="true"/>
          <w:lang w:bidi="ar-SA"/>
        </w:rPr>
        <w:t xml:space="preserve">... . </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21405</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الترمذى،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العلاء، عن المنهال بن عمرو، عن عبّاد بن عبدالله،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وأخو رسوله، وأنا الصدّيق الأكبر، لا يقولها بعدى إلا كاذب مفتر </w:t>
      </w:r>
      <w:r>
        <w:rPr>
          <w:rFonts w:eastAsia="Amiri" w:cs="Amiri" w:ascii="Amiri" w:hAnsi="Amiri"/>
          <w:color w:val="111111"/>
          <w:sz w:val="28"/>
          <w:szCs w:val="28"/>
          <w:rtl w:val="true"/>
          <w:lang w:bidi="ar-SA"/>
        </w:rPr>
        <w:t xml:space="preserve">... . </w:t>
      </w:r>
      <w:r>
        <w:rPr>
          <w:rStyle w:val="FootnoteAnchor"/>
          <w:rtl w:val="true"/>
        </w:rPr>
        <w:footnoteReference w:id="1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الخبر عمّا كان من أمر نبىّ‌ الله صلي الله عليه وسلم عند ابتداء الله تعالي ذكره إيّاه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21406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العلاء بن صالح، عن المنهال بن عمرو، عن عبّاد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عبد الله وأخو رسوله صلي الله عليه وسلم ، وأنا الصدّيق الأكبر، لا يقولها بعدى إلا كاذب </w:t>
      </w:r>
      <w:r>
        <w:rPr>
          <w:rFonts w:eastAsia="Amiri" w:cs="Amiri" w:ascii="Amiri" w:hAnsi="Amiri"/>
          <w:color w:val="111111"/>
          <w:sz w:val="28"/>
          <w:szCs w:val="28"/>
          <w:rtl w:val="true"/>
          <w:lang w:bidi="ar-SA"/>
        </w:rPr>
        <w:t xml:space="preserve">... . </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21407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الرازى، حدّثنا عبيدالله بن موسي، أنبأنا العلاء بن صالح، عن المنهال، عن عبّاد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عبد الله وأخو رسوله صلي الله عليه وسلم ، وأنا الصدّيق الأكبر، لا يقولها بعدى إلا كذّاب </w:t>
      </w:r>
      <w:r>
        <w:rPr>
          <w:rFonts w:eastAsia="Amiri" w:cs="Amiri" w:ascii="Amiri" w:hAnsi="Amiri"/>
          <w:color w:val="111111"/>
          <w:sz w:val="28"/>
          <w:szCs w:val="28"/>
          <w:rtl w:val="true"/>
          <w:lang w:bidi="ar-SA"/>
        </w:rPr>
        <w:t xml:space="preserve">... . </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21408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عبيدالله بن موسي، عن العلاء بن صالح، عن المنهال بن عمرو، عن عبّاد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عبد الله وأخو رسوله، وأنا الصدّيق الأكبر، لا يقولها بعدى إلا كذّاب مفتر </w:t>
      </w:r>
      <w:r>
        <w:rPr>
          <w:rFonts w:eastAsia="Amiri" w:cs="Amiri" w:ascii="Amiri" w:hAnsi="Amiri"/>
          <w:color w:val="111111"/>
          <w:sz w:val="28"/>
          <w:szCs w:val="28"/>
          <w:rtl w:val="true"/>
          <w:lang w:bidi="ar-SA"/>
        </w:rPr>
        <w:t xml:space="preserve">... . </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21409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بشر بن يوسف، عن نوح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سليمان بن عبدالله، عن معاذة العدويّة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الصدّيق الأكبر</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21410</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نوح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سليمان أبوفاطمة، عن معاذة بنت عبدالله العدويّة،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على بن أبى‌طالب علي منبر البصرة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الصدّيق الأكبر، آمنت قبل أن يؤمن أبوبكر، وأسلمت قبل أن يسلم أبوبكر</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أخبار أبى‌بكر، وعنه المحبّ‌ الطبرى فى ذخائر العقبي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فضائل على عليه السلام ، ذكر اسمه عليه السلام وكنيته، بالاقتصار علي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الصدّيق الأكبر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الدولابى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زياد بن يحيي أبوالخطّاب،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نوح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وحدّثنى أبوبكر مصعب بن عبدالله بن مصعب الواسطى،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نوح بن قيس الحُدّانى،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عبدالله أبوفاطمة،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معاذة العدويّة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على بن أبى‌طالب يخطب علي منبر البصرة،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الصدّيق الأكبر، آمنت قبل أن يؤمن أبوبكر، وأسلمت قبل أن يسلم</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21412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الجوزقانى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عبدالملك، أخبرنا على، أخبرنا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 بن عصام،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21413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أحمد بن منصور القراطيسى، حدّثنا عبيدالله بن يوسف الجسرى ومحمّد بن يحيي القطعى وزياد بن يحيي الحسّانى،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نوح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21414</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محمّد بن الفضل وأبومحمّد السيّدى وأبوالقاسم زاهر بن 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أبوسعد محمّد بن عبدالرحمان الجنزرودى، أخبرنا عبدالله بن محمّد بن عبدالوهّاب، حدّثنا يوسف بن عاصم الرازى، حدّثنا سويد بن سعيد، حدّثنا نوح</w:t>
      </w:r>
    </w:p>
    <w:p>
      <w:pPr>
        <w:pStyle w:val="BookText"/>
        <w:rPr/>
      </w:pPr>
      <w:r>
        <w:rPr>
          <w:rFonts w:ascii="Amiri" w:hAnsi="Amiri" w:eastAsia="Amiri" w:cs="Amiri"/>
          <w:color w:val="111111"/>
          <w:sz w:val="28"/>
          <w:sz w:val="28"/>
          <w:szCs w:val="28"/>
          <w:rtl w:val="true"/>
          <w:lang w:bidi="ar-SA"/>
        </w:rPr>
        <w:t>بن قيس، عن سليمان بن عبدالله، عن معاذة العدويّة،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علي منبر البصرة يخطب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الصدّيق الأكبر، آمنت قبل أن يؤمن أبوبكر، وأسلمت قبل أن يسلم</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المزّى فى تهذيب الكمال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سليمان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عبيدالله بن يوسف الجسرى، حدّثنا نوح بن قيس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زياد بن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نوح بن قيس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أبوالحسن البغوى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الرقاشي،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نوح بن قيس، عن أبى‌فاطمة سليمان بن عبدالله، عن معاذة العدويّة،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يقول وهو يخطب علي منبر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الصدّيق الأكبر، آمنت قبل أن يؤمن أبوبكر، وأسلمت قبل أن يسلم</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21417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يحيي القطعى، حدّثنا نوح بن قيس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زياد بن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نوح بن قيس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أبوموسي، حدّثنا مسلم بن إبراهيم، حدّثنا نوح بن قيس، حدّثنا سليمان بن عبدالله الحارثى، حدّثتنى معاذة العدويّة،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رضي الله عنه علي المنبر يقول، مثله</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21419</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إسماعيل التبوذكى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نوح، حدّثنا سليمان أبوفاطمة، عن معاذة، بمثله</w:t>
      </w:r>
      <w:r>
        <w:rPr>
          <w:rFonts w:eastAsia="Amiri" w:cs="Amiri" w:ascii="Amiri" w:hAnsi="Amiri"/>
          <w:color w:val="111111"/>
          <w:sz w:val="28"/>
          <w:szCs w:val="28"/>
          <w:rtl w:val="true"/>
          <w:lang w:bidi="ar-SA"/>
        </w:rPr>
        <w:t xml:space="preserve">. </w:t>
      </w:r>
      <w:r>
        <w:rPr>
          <w:rStyle w:val="FootnoteAnchor"/>
          <w:rtl w:val="true"/>
        </w:rPr>
        <w:footnoteReference w:id="192"/>
      </w:r>
      <w:bookmarkStart w:id="268" w:name="pg14309_340329"/>
    </w:p>
    <w:p>
      <w:pPr>
        <w:pStyle w:val="BookText"/>
        <w:rPr/>
      </w:pPr>
      <w:bookmarkEnd w:id="268"/>
      <w:r>
        <w:rPr>
          <w:rFonts w:eastAsia="Times New Roman" w:cs="Times New Roman" w:ascii="Times New Roman" w:hAnsi="Times New Roman"/>
          <w:color w:val="111111"/>
          <w:sz w:val="28"/>
          <w:szCs w:val="28"/>
          <w:lang w:val="en-US" w:bidi="en-US"/>
        </w:rPr>
        <w:t>21420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الدولابى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أبوبكر مصعب بن عبدالله بن مصعب الواسطى،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نوح بن قيس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زياد بن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نوح بن قيس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أبان الطحّان، عن أبى‌هلال الراسبى، عن أبى‌فاطمة، عن معاذة العدويّة،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علي منبر البصرة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الصدّيق الأكبر، آمنت قبل أن يؤمن أبوبكر، وأسلمت قبل أن يسلم</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21422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أبوموسي، حدّثنا نوح بن قيس، عن رجل قد سمّاه ذهب عن أبى‌موسي اسمه، عن معاذة العدويّة،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رضي الله عنه يخطب علي المنبر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الصدّيق الأكبر، آمنت قبل أن يؤمن أبوبكر رضي الله عنه ، وأسلمت قبل أن يسلم</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21423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 معاذة بنت عبدالله العدويّة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عليه السلام يخطب علي منبر البصرة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الصدّيق الأكبر، آمنت قبل أن يؤمن أبوبكر، وأسلمت قبل أن يسلم</w:t>
      </w:r>
      <w:r>
        <w:rPr>
          <w:rFonts w:eastAsia="Amiri" w:cs="Amiri" w:ascii="Amiri" w:hAnsi="Amiri"/>
          <w:color w:val="111111"/>
          <w:sz w:val="28"/>
          <w:szCs w:val="28"/>
          <w:rtl w:val="true"/>
          <w:lang w:bidi="ar-SA"/>
        </w:rPr>
        <w:t xml:space="preserve">. </w:t>
      </w:r>
      <w:r>
        <w:rPr>
          <w:rStyle w:val="FootnoteAnchor"/>
          <w:rtl w:val="true"/>
        </w:rPr>
        <w:footnoteReference w:id="195"/>
      </w:r>
    </w:p>
    <w:p>
      <w:pPr>
        <w:pStyle w:val="Heading5"/>
        <w:numPr>
          <w:ilvl w:val="4"/>
          <w:numId w:val="1"/>
        </w:numPr>
        <w:rPr/>
      </w:pPr>
      <w:bookmarkStart w:id="269" w:name="__RefHeading___Toc465782_1588784861"/>
      <w:bookmarkStart w:id="270" w:name="_Toc107"/>
      <w:bookmarkEnd w:id="269"/>
      <w:r>
        <w:rPr/>
        <w:t>6</w:t>
      </w:r>
      <w:r>
        <w:rPr>
          <w:rtl w:val="true"/>
        </w:rPr>
        <w:t xml:space="preserve">. </w:t>
      </w:r>
      <w:r>
        <w:rPr>
          <w:rtl w:val="true"/>
        </w:rPr>
        <w:t>أبوليلي الغفارى</w:t>
      </w:r>
      <w:bookmarkEnd w:id="270"/>
    </w:p>
    <w:p>
      <w:pPr>
        <w:pStyle w:val="BookText"/>
        <w:rPr/>
      </w:pPr>
      <w:r>
        <w:rPr>
          <w:rFonts w:eastAsia="Times New Roman" w:cs="Times New Roman" w:ascii="Times New Roman" w:hAnsi="Times New Roman"/>
          <w:color w:val="111111"/>
          <w:sz w:val="28"/>
          <w:szCs w:val="28"/>
          <w:lang w:val="en-US" w:bidi="en-US"/>
        </w:rPr>
        <w:t>21424</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العاصمى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أخبرنى جدّى أحمد بن المهاجر،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أبوالعبّاس الأصمّ‌،</w:t>
      </w:r>
      <w:bookmarkStart w:id="271" w:name="pg14309_340330"/>
    </w:p>
    <w:p>
      <w:pPr>
        <w:pStyle w:val="BookText"/>
        <w:rPr/>
      </w:pPr>
      <w:bookmarkEnd w:id="27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سليمان الخزّاز الكوفى،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بشر الأسدى،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خالد بن الحارث، عن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أبى‌ليلي الغفارى،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سيكون بعدى فتنة، فإذا كان ذلك فالزموا على بن أبى‌طالب، فإنّه أوّل من يرانى، وأوّل من يصافحنى يوم القيامة، وهو الصدّيق الأكبر </w:t>
      </w:r>
      <w:r>
        <w:rPr>
          <w:rFonts w:eastAsia="Amiri" w:cs="Amiri" w:ascii="Amiri" w:hAnsi="Amiri"/>
          <w:color w:val="111111"/>
          <w:sz w:val="28"/>
          <w:szCs w:val="28"/>
          <w:rtl w:val="true"/>
          <w:lang w:bidi="ar-SA"/>
        </w:rPr>
        <w:t xml:space="preserve">... . </w:t>
      </w:r>
      <w:r>
        <w:rPr>
          <w:rStyle w:val="FootnoteAnchor"/>
          <w:rtl w:val="true"/>
        </w:rPr>
        <w:footnoteReference w:id="1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374/2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وابن الأثير وأبوأحمد الحاكم وابن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خالد بن الحارث، عن عوف، عن الحسن، عن أبى‌ليلي الغفارى،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ستكون من بعدى فتنة، فإذا كان ذلك فالزموا على بن أبى‌طالب، فإنّه أوّل من يرانى، وأوّل من يصافحنى يوم القيامة، وهو الصدّيق الأكبر </w:t>
      </w:r>
      <w:r>
        <w:rPr>
          <w:rFonts w:eastAsia="Amiri" w:cs="Amiri" w:ascii="Amiri" w:hAnsi="Amiri"/>
          <w:color w:val="111111"/>
          <w:sz w:val="28"/>
          <w:szCs w:val="28"/>
          <w:rtl w:val="true"/>
          <w:lang w:bidi="ar-SA"/>
        </w:rPr>
        <w:t xml:space="preserve">... . </w:t>
      </w:r>
      <w:r>
        <w:rPr>
          <w:rStyle w:val="FootnoteAnchor"/>
          <w:rtl w:val="true"/>
        </w:rPr>
        <w:footnoteReference w:id="197"/>
      </w:r>
    </w:p>
    <w:p>
      <w:pPr>
        <w:pStyle w:val="Heading4"/>
        <w:numPr>
          <w:ilvl w:val="3"/>
          <w:numId w:val="1"/>
        </w:numPr>
        <w:rPr/>
      </w:pPr>
      <w:bookmarkStart w:id="272" w:name="__RefHeading___Toc465784_1588784861"/>
      <w:bookmarkStart w:id="273" w:name="_Toc108"/>
      <w:bookmarkEnd w:id="272"/>
      <w:r>
        <w:rPr/>
        <w:t>3</w:t>
      </w:r>
      <w:r>
        <w:rPr>
          <w:rtl w:val="true"/>
        </w:rPr>
        <w:t xml:space="preserve">. </w:t>
      </w:r>
      <w:r>
        <w:rPr>
          <w:rtl w:val="true"/>
        </w:rPr>
        <w:t>أنّه عليه السلام أوّل الصدّيقين</w:t>
      </w:r>
      <w:bookmarkEnd w:id="27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عليه السلام</w:t>
      </w:r>
    </w:p>
    <w:p>
      <w:pPr>
        <w:pStyle w:val="BookText"/>
        <w:rPr/>
      </w:pPr>
      <w:r>
        <w:rPr>
          <w:rFonts w:eastAsia="Times New Roman" w:cs="Times New Roman" w:ascii="Times New Roman" w:hAnsi="Times New Roman"/>
          <w:color w:val="111111"/>
          <w:sz w:val="28"/>
          <w:szCs w:val="28"/>
          <w:lang w:val="en-US" w:bidi="en-US"/>
        </w:rPr>
        <w:t>21426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سعيد بن جبير، قال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خطبنا أميرالمؤمنين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منبر الكوفة بعد رجوعه من محاربة الخوارج وصعد المنبر،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أنا أوّل المؤمنين، وأنا أوّل الصدّيقين، وأنا الصدّيق الأكبر </w:t>
      </w:r>
      <w:r>
        <w:rPr>
          <w:rFonts w:eastAsia="Amiri" w:cs="Amiri" w:ascii="Amiri" w:hAnsi="Amiri"/>
          <w:color w:val="111111"/>
          <w:sz w:val="28"/>
          <w:szCs w:val="28"/>
          <w:rtl w:val="true"/>
          <w:lang w:bidi="ar-SA"/>
        </w:rPr>
        <w:t xml:space="preserve">... . </w:t>
      </w:r>
      <w:r>
        <w:rPr>
          <w:rStyle w:val="FootnoteAnchor"/>
          <w:rtl w:val="true"/>
        </w:rPr>
        <w:footnoteReference w:id="198"/>
      </w:r>
      <w:bookmarkStart w:id="274" w:name="pg14309_340331"/>
    </w:p>
    <w:p>
      <w:pPr>
        <w:pStyle w:val="Heading4"/>
        <w:numPr>
          <w:ilvl w:val="3"/>
          <w:numId w:val="1"/>
        </w:numPr>
        <w:rPr/>
      </w:pPr>
      <w:bookmarkStart w:id="275" w:name="__RefHeading___Toc465786_1588784861"/>
      <w:bookmarkStart w:id="276" w:name="_Toc109"/>
      <w:bookmarkEnd w:id="274"/>
      <w:bookmarkEnd w:id="275"/>
      <w:r>
        <w:rPr/>
        <w:t>4</w:t>
      </w:r>
      <w:r>
        <w:rPr>
          <w:rtl w:val="true"/>
        </w:rPr>
        <w:t xml:space="preserve">. </w:t>
      </w:r>
      <w:r>
        <w:rPr>
          <w:rtl w:val="true"/>
        </w:rPr>
        <w:t>أنّه عليه السلام أفضل الصدّيقين</w:t>
      </w:r>
      <w:bookmarkEnd w:id="27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أبى‌ليلي</w:t>
      </w:r>
    </w:p>
    <w:p>
      <w:pPr>
        <w:pStyle w:val="BookText"/>
        <w:rPr/>
      </w:pPr>
      <w:r>
        <w:rPr>
          <w:rFonts w:eastAsia="Times New Roman" w:cs="Times New Roman" w:ascii="Times New Roman" w:hAnsi="Times New Roman"/>
          <w:color w:val="111111"/>
          <w:sz w:val="28"/>
          <w:szCs w:val="28"/>
          <w:lang w:val="en-US" w:bidi="en-US"/>
        </w:rPr>
        <w:t>21427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الوادعى ومحمّد بن عثمان بن أبى‌شيبة والحسن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عبدالرحمان بن أبى‌ليلي المكفوف، حدّثنا عمرو بن جميع البصرى، عن محمّد بن أبى‌ليلي، عن عيسي بن عبدالرحمان بن أبى‌ليلي، عن أبيه، عن أبى‌ليلي،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النجّار مؤمن آل ياسين الّذى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قَوْمِ‌ اتَّبِعُوا الْمُرْسَلِينَ‌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وحزبيل مؤمن آل فرعون الّذى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تَقْتُلُونَ‌ رَجُلاً أَنْ‌ يَقُولَ‌ رَبِّيَ‌ اللّهُ‌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بن أبى‌طالب، وهو أفضلهم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21428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عبدالرحمان، به كلفظ‍‌ محمّد بن يونس سواء، إلا أنّه زاد الثالث</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21429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عبدالرحمان بن عبدالله بن على بن حمشاذ المزكّى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معرفة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والمثبت من سائر الروايات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أبونعيم فى معرفة الصحابة </w:t>
      </w:r>
      <w:r>
        <w:rPr>
          <w:rFonts w:eastAsia="Amiri" w:cs="Amiri" w:ascii="Amiri" w:hAnsi="Amiri"/>
          <w:color w:val="111111"/>
          <w:sz w:val="28"/>
          <w:szCs w:val="28"/>
          <w:lang w:bidi="ar-SA"/>
        </w:rPr>
        <w:t>420/4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بإسناده عن الوادعى، ومن طريقه ابن عساكر فى تاريخ مدينة دمشق </w:t>
      </w:r>
      <w:r>
        <w:rPr>
          <w:rFonts w:eastAsia="Amiri" w:cs="Amiri" w:ascii="Amiri" w:hAnsi="Amiri"/>
          <w:color w:val="111111"/>
          <w:sz w:val="28"/>
          <w:szCs w:val="28"/>
          <w:lang w:bidi="ar-SA"/>
        </w:rPr>
        <w:t>43/42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طريق المطرّز والحدّاد، والكنجى فى كفاية الطالب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الرابع والعشرون، فى أنّ‌ عليّاً عليه السلام لم يشرك بالله طرفة 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أبونعيم فى حلية الأولياء، ولم أعثر عليه فيها؛ وابن المغازلى فى مناقب أهل البيت 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بإسناده عن محمّد بن عثمان بن أبى‌شيبة، مقروناً بأحمد بن عمّار بن خالد، وستأتى روايته؛ والحسكانى فى شواهد التنزيل </w:t>
      </w:r>
      <w:r>
        <w:rPr>
          <w:rFonts w:eastAsia="Amiri" w:cs="Amiri" w:ascii="Amiri" w:hAnsi="Amiri"/>
          <w:color w:val="111111"/>
          <w:sz w:val="28"/>
          <w:szCs w:val="28"/>
          <w:lang w:bidi="ar-SA"/>
        </w:rPr>
        <w:t>309/2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 عن الحسن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وستأتى روايته مع رواية حازم بن يحيي عن الحسن بن عبدالرحمان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الحسكانى بإسناده إليه فى شواهد التنزيل </w:t>
      </w:r>
      <w:r>
        <w:rPr>
          <w:rFonts w:eastAsia="Amiri" w:cs="Amiri" w:ascii="Amiri" w:hAnsi="Amiri"/>
          <w:color w:val="111111"/>
          <w:sz w:val="28"/>
          <w:szCs w:val="28"/>
          <w:lang w:bidi="ar-SA"/>
        </w:rPr>
        <w:t>359/2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مقروناً بمحمّد بن بشر 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وستأتى روايته، ورواية محمّد بن يونس عن الحسن بن عبدالرحمان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بقراءتى عليه فى شعبان سنة أربعمئة فأقرّ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أبوظهير عبدالله بن فارس بن محمّد بن على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يحيي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سالم بن عبدالله بن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شهر ربيع الأوّل سنة ستّ‌ وأربعين وثلاثمئة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الفضل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عبدالرحمان بن محمّد بن عبدالله بن أبى‌ليلي، حدّثنا عمرو بن جميع، عن محمّد بن عبدالرحمان بن أبى‌ليلي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أخيه عيسي، عن عبدالرحمان بن أبى‌ليلي،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سبّاق الاُمم ثلاثة لم يكفروا بالله طرفة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وصاحب آل ياسين، ومؤمن آل فرعون، فهم الصدّيقون، وعلى أفضلهم</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يس، وما بين المعقوفين الأوّل من مخطوطة الكتاب ق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العرائس 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فى آخر قصّة عيسي ابن مريم عليهما السلام ، عن أبى‌بكر الحمشاذى، بإسناده عن ابن أبى‌ليلي، ومن طريقه الكنجى فى كفاية الطالب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الرابع والعشرون، فى أنّ‌ عليّاً عليه السلام لم يشرك بالله طرفة عين، وما بين المعقوفين الثانى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أبوسعيد الجرجانى، أخبرنا أبومحمّد التميمى، حدّثنا أبويحيي البزّاز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أحمد بن داوود الحنظلى، حدّثنا الحسن بن عبدالرحمان، به مثله</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21431</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عبدالوهّاب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عمر بن عبدالله بن شوذب، حدّثنا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سمعان العدل الواسطى الحافظ‍‌، حدّثنا محمّد بن عثمان بن أبى‌شيبة وأحمد بن عمّار بن خالد،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عبدالرحمان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عبدالرحمان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أبى‌ليلي، حدّثنا عمرو بن جميع البصرى، عن محمّد بن عبدالرحمان بن أبى‌ليلي، عن أخيه عيسي، عن عبدالرحمان بن أبى‌ليلي، عن أبيه، عن النبىّ‌ صلي الله عليه وآله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النجّار مؤمن آل ياسين الّذى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قَوْمِ‌ اتَّبِعُوا الْمُرْسَلِينَ‌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وخربيل مؤمن آل فرعون الّذى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تَقْتُلُونَ‌ رَجُلاً أَنْ‌ يَقُولَ‌ رَبِّيَ‌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01"/>
      </w:r>
      <w:r>
        <w:rPr>
          <w:rFonts w:ascii="IRNazanin" w:hAnsi="IRNazanin" w:eastAsia="IRNazanin"/>
          <w:color w:val="111111"/>
          <w:sz w:val="28"/>
          <w:sz w:val="28"/>
          <w:szCs w:val="28"/>
          <w:rtl w:val="true"/>
          <w:lang w:bidi="fa-IR"/>
        </w:rPr>
        <w:t>وعلى بن أبى‌طالب، وهو أفضلهم</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21432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محمّد بن عبدالله الريونجى، أخبرنا الحسن بن سفيان، حدّثنا الحسن بن عبدالرحمان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أبوعبدالله 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واللفظ‍‌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هارون بن محمّد بن هارون، حدّثنا حازم بن يحيي الحلوانى، حدّثنا الحسن بن عبدالرحمان بن محمّد بن أبى‌ليلي، حدّثنا عمرو بن جميع البصرى، عن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عبدالرحمان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أبى‌ليلي، عن عيسي بن عبدالرحمان، عن أبيه، عن جدّه أبى‌ليلي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داوود بن بلال بن احيحة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النجّار مؤمن آل ياسين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اتَّبِعُوا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وحزقيل مؤمن آل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تَقْتُلُونَ‌ رَجُلاً أَنْ‌ يَقُولَ‌ رَبِّيَ‌ اللّهُ‌ وَ قَدْ جاءَكُمْ‌ بِالْبَيِّناتِ‌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وعلى بن أبى‌طالب الثالث، وهو أفضلهم</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21433</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القطيعى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كتب إلينا عبدالله بن غنّام الكوفى يذكر أنّ‌ الحسن بن عبدالرحمان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عبدالرحمان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أبى‌ليلي المكفوف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عمرو بن جميع البصرى، عن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عبدالرحمان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أبى‌ليلي، عن عيسي بن عبدالرحمان، عن عبدالرحمان بن أبى‌ليلي، عن أبيه أبى‌ليلي،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النجّار مؤمن آل ياسين الّذى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اتَّبِعُوا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وحزقيل مؤمن آل فرعون الّذى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تَقْتُلُونَ‌ رَجُلاً أَنْ‌ يَقُولَ‌ رَبِّيَ‌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وعلى بن أبى‌طالب الثالث، وهو أفضلهم</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لأحمد </w:t>
      </w:r>
      <w:r>
        <w:rPr>
          <w:rFonts w:eastAsia="Amiri" w:cs="Amiri" w:ascii="Amiri" w:hAnsi="Amiri"/>
          <w:color w:val="111111"/>
          <w:sz w:val="28"/>
          <w:szCs w:val="28"/>
          <w:lang w:bidi="ar-SA"/>
        </w:rPr>
        <w:t>655/2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أبوالقاسم إبراهيم بن أحمد بن أبى‌حصين، حدّثنا عبيد بن غنّام، حدّثنا الحسن بن عبدالرحمان، حدّثنا عمرو بن جميع، عن ابن أبى‌ليلي، عن أخيه عيسي، عن عبدالرحمان بن أبى‌ليلي،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النجّار مؤمن آل ياسين، وحزبيل مؤمن آل فرعون، وعلى بن أبى‌طالب، وهو أفضلهم</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21435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عثمان بن محمّد بن علان الذهبى، حدّثنا محمّد بن بشر بن موسي ومحمّد بن عبدالله بن سليمان،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عبدالرحمان بذلك</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21436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جدّى، أخبرنا أبوبكر أحمد بن محمّد بن السرى بن يحيي، حدّثنا محمّد بن عثمان بن سعيد، حدّثنا الحسن بن عبدالرحمان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أبى‌ليلي،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جميع، عن محمّد بن عبدالرحمان بن</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أبى‌ليلي، عن عيسي بن عبدالرحمان بن أبى‌ليلي، عن أبيه، عن أبى‌ليلي،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النجّار مؤمن آل ياسين، وحزبيل مؤمن آل فرعون، وعلى بن</w:t>
      </w:r>
    </w:p>
    <w:p>
      <w:pPr>
        <w:pStyle w:val="BookText"/>
        <w:rPr/>
      </w:pPr>
      <w:r>
        <w:rPr>
          <w:rFonts w:ascii="IRNazanin" w:hAnsi="IRNazanin" w:eastAsia="IRNazanin"/>
          <w:color w:val="111111"/>
          <w:sz w:val="28"/>
          <w:sz w:val="28"/>
          <w:szCs w:val="28"/>
          <w:rtl w:val="true"/>
          <w:lang w:bidi="fa-IR"/>
        </w:rPr>
        <w:t>أبى‌طالب الثالث، وهو أفضلهم</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 المناقب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القطيعى وابن 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يونس أبوالعبّاس الكديمي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عبدالرحمان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جميع،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أبى‌ليلي، عن أخيه عيسي، عن عبدالرحمان بن أبى‌ليلي،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مرى النجّار مؤمن آل ياسين، وخربيل مؤمن آل فرعون، وعلى بن أبى‌طالب الثالث، وهو أفضلهم</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21438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الأنبارى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يونس الكديمى،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بن أبى‌ليلي، حدّثنا عمرو بن جميع،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أبى‌ليلي، عن أخيه عيسي، عن عبدالرحمان بن أبى‌ليلي، عن أبيه، عن النبىّ‌ صلي الله عليه وسلم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الصدّيقون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مرى النجّار مؤمن آل فرعون، وخربيل مؤمن آل ياسين، والثالث على بن أبى‌طالب عليه السلام ، وهو أفضلهم</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21439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أبوأحمد بن أبى‌الحسن الميكالى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بقراءتى عليه فى قصره من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أخبرنا أبوالعبّاس الكرجى، أخبرنا أبوبكر بن كامل، أخبرنا محمّد بن يونس</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وحدّثنى أبوالحسن المصباحى، حدّثنا أبوسهل سعيد بن محمّد بن عيينة القاضى، حدّثنا أبوالوليد هشام بن أحمد بن مسروق النصيبى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محمّد بن يونس، حدّثنا الحسن بن عبدالرحمان الأنصارى الكوفى، حدّثنا عمرو بن جميع، عن ابن أبى‌ليلي، عن</w:t>
      </w:r>
      <w:bookmarkStart w:id="277" w:name="pg14309_340336"/>
    </w:p>
    <w:p>
      <w:pPr>
        <w:pStyle w:val="BookText"/>
        <w:rPr/>
      </w:pPr>
      <w:bookmarkEnd w:id="277"/>
      <w:r>
        <w:rPr>
          <w:rFonts w:ascii="Amiri" w:hAnsi="Amiri" w:eastAsia="Amiri" w:cs="Amiri"/>
          <w:color w:val="111111"/>
          <w:sz w:val="28"/>
          <w:sz w:val="28"/>
          <w:szCs w:val="28"/>
          <w:rtl w:val="true"/>
          <w:lang w:bidi="ar-SA"/>
        </w:rPr>
        <w:t>أخيه عيسي، عن عبدالرحمان بن أبى‌ليلي،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النجّار مؤمن آل ياسين، وخِربيل مؤمن آل فرعون، وعلى بن أبى‌طالب الثالث، وهو أفضلهم</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355/2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داوود بن بلال بن احيحة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أبوليلي،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النبىّ‌ صلي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النجّار، وخربيل مؤمن آل فرعون، وعلى بن أبى‌طالب رضي الله عنه الثالث، وهو أفضلهم</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21441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الصدّيقون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حزقيل مؤمن آل فرعون، وحبيب النجّار مؤمن آل ياسين، وعلي بن أبى‌طالب مؤمن آل محمّد، وأفضل الثلاثة وأكرمهم علي الله على بن أبى‌طالب رضي الله عنه </w:t>
      </w:r>
      <w:r>
        <w:rPr>
          <w:rFonts w:eastAsia="Amiri" w:cs="Amiri" w:ascii="Amiri" w:hAnsi="Amiri"/>
          <w:color w:val="111111"/>
          <w:sz w:val="28"/>
          <w:szCs w:val="28"/>
          <w:rtl w:val="true"/>
          <w:lang w:bidi="ar-SA"/>
        </w:rPr>
        <w:t xml:space="preserve">. </w:t>
      </w:r>
      <w:r>
        <w:rPr>
          <w:rStyle w:val="FootnoteAnchor"/>
          <w:rtl w:val="true"/>
        </w:rPr>
        <w:footnoteReference w:id="213"/>
      </w:r>
    </w:p>
    <w:p>
      <w:pPr>
        <w:pStyle w:val="Heading4"/>
        <w:numPr>
          <w:ilvl w:val="3"/>
          <w:numId w:val="1"/>
        </w:numPr>
        <w:rPr/>
      </w:pPr>
      <w:bookmarkStart w:id="278" w:name="__RefHeading___Toc465788_1588784861"/>
      <w:bookmarkStart w:id="279" w:name="_Toc110"/>
      <w:bookmarkEnd w:id="278"/>
      <w:r>
        <w:rPr/>
        <w:t>5</w:t>
      </w:r>
      <w:r>
        <w:rPr>
          <w:rtl w:val="true"/>
        </w:rPr>
        <w:t xml:space="preserve">. </w:t>
      </w:r>
      <w:r>
        <w:rPr>
          <w:rtl w:val="true"/>
        </w:rPr>
        <w:t>أنّه عليه السلام لسان صدق</w:t>
      </w:r>
      <w:bookmarkEnd w:id="279"/>
    </w:p>
    <w:p>
      <w:pPr>
        <w:pStyle w:val="Heading5"/>
        <w:numPr>
          <w:ilvl w:val="4"/>
          <w:numId w:val="1"/>
        </w:numPr>
        <w:rPr/>
      </w:pPr>
      <w:bookmarkStart w:id="280" w:name="__RefHeading___Toc465790_1588784861"/>
      <w:bookmarkStart w:id="281" w:name="_Toc111"/>
      <w:bookmarkEnd w:id="280"/>
      <w:r>
        <w:rPr>
          <w:rtl w:val="true"/>
        </w:rPr>
        <w:t>اشارة</w:t>
      </w:r>
      <w:bookmarkEnd w:id="28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محمّد الصادق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عليه السلام</w:t>
      </w:r>
    </w:p>
    <w:p>
      <w:pPr>
        <w:pStyle w:val="Heading5"/>
        <w:numPr>
          <w:ilvl w:val="4"/>
          <w:numId w:val="1"/>
        </w:numPr>
        <w:rPr/>
      </w:pPr>
      <w:bookmarkStart w:id="282" w:name="__RefHeading___Toc465792_1588784861"/>
      <w:bookmarkStart w:id="283" w:name="_Toc112"/>
      <w:bookmarkEnd w:id="282"/>
      <w:r>
        <w:rPr/>
        <w:t>1</w:t>
      </w:r>
      <w:r>
        <w:rPr>
          <w:rtl w:val="true"/>
        </w:rPr>
        <w:t xml:space="preserve">. </w:t>
      </w:r>
      <w:r>
        <w:rPr>
          <w:rtl w:val="true"/>
        </w:rPr>
        <w:t>جعفر بن محمّد الصادق عليهما السلام</w:t>
      </w:r>
      <w:bookmarkEnd w:id="283"/>
    </w:p>
    <w:p>
      <w:pPr>
        <w:pStyle w:val="BookText"/>
        <w:rPr/>
      </w:pPr>
      <w:r>
        <w:rPr>
          <w:rFonts w:eastAsia="Times New Roman" w:cs="Times New Roman" w:ascii="Times New Roman" w:hAnsi="Times New Roman"/>
          <w:color w:val="111111"/>
          <w:sz w:val="28"/>
          <w:szCs w:val="28"/>
          <w:lang w:val="en-US" w:bidi="en-US"/>
        </w:rPr>
        <w:t>21442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علاء بن فضيل رضي الله عنه ، قال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أباعبدالله جعفر بن محمّد عليه السلام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اجْعَلْ‌ لِي لِسانَ‌ صِدْقٍ‌ فِي الْآخِرِينَ‌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بن أبى‌طالب، إنّ‌ إبراهيم عليه السلام عرضت ولايته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bookmarkStart w:id="284" w:name="pg14309_340337"/>
    </w:p>
    <w:p>
      <w:pPr>
        <w:pStyle w:val="BookText"/>
        <w:rPr/>
      </w:pPr>
      <w:bookmarkEnd w:id="284"/>
      <w:r>
        <w:rPr>
          <w:rFonts w:ascii="Amiri" w:hAnsi="Amiri" w:eastAsia="Amiri" w:cs="Amiri"/>
          <w:color w:val="111111"/>
          <w:sz w:val="28"/>
          <w:sz w:val="28"/>
          <w:szCs w:val="28"/>
          <w:rtl w:val="true"/>
          <w:lang w:bidi="ar-SA"/>
        </w:rPr>
        <w:t>اجعله من ذرّيّتى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الله ذلك</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الشهاب الإيجى فى توضيح الدلائل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طريق الصالحانى، والإربلى فى كشف الغمّة </w:t>
      </w:r>
      <w:r>
        <w:rPr>
          <w:rFonts w:eastAsia="Amiri" w:cs="Amiri" w:ascii="Amiri" w:hAnsi="Amiri"/>
          <w:color w:val="111111"/>
          <w:sz w:val="28"/>
          <w:szCs w:val="28"/>
          <w:lang w:bidi="ar-SA"/>
        </w:rPr>
        <w:t>570/1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فى بيان ما نزل من القرآن فى شأن على عليه السلام </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465794_1588784861"/>
      <w:bookmarkStart w:id="286" w:name="_Toc113"/>
      <w:bookmarkEnd w:id="285"/>
      <w:r>
        <w:rPr/>
        <w:t>2</w:t>
      </w:r>
      <w:r>
        <w:rPr>
          <w:rtl w:val="true"/>
        </w:rPr>
        <w:t xml:space="preserve">. </w:t>
      </w:r>
      <w:r>
        <w:rPr>
          <w:rtl w:val="true"/>
        </w:rPr>
        <w:t>على بن أبى‌طالب عليه السلام</w:t>
      </w:r>
      <w:bookmarkEnd w:id="286"/>
    </w:p>
    <w:p>
      <w:pPr>
        <w:pStyle w:val="BookText"/>
        <w:rPr/>
      </w:pPr>
      <w:r>
        <w:rPr>
          <w:rFonts w:eastAsia="Times New Roman" w:cs="Times New Roman" w:ascii="Times New Roman" w:hAnsi="Times New Roman"/>
          <w:color w:val="111111"/>
          <w:sz w:val="28"/>
          <w:szCs w:val="28"/>
          <w:lang w:val="en-US" w:bidi="en-US"/>
        </w:rPr>
        <w:t>21443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الخزاعى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موسي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أبى على بن أبى‌طالب،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ليلة عرج بى إلي السماء حملنى جبرئيل علي جناحه الأيمن، فقيل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استخلفته علي أهل 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أهلها لها أهلاً على بن أبى‌طالب، أخى وحبيبى وصهرى، يعنى ابن 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 تحبّه‌؟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 ومر امّتك بحبّه، فإنّى أنا العلىّ‌ الأعلي اشتققت له من أسمائى اسماً، فسمّيته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يقرأ عليك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أقرأ؟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وَهَبْنا لَهُمْ‌ مِنْ‌ رَحْمَتِنا وَ جَعَلْنا لَهُمْ‌ لِسانَ‌ صِدْقٍ‌ عَلِيًّا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Style w:val="FootnoteAnchor"/>
          <w:rtl w:val="true"/>
        </w:rPr>
        <w:footnoteReference w:id="215"/>
      </w:r>
    </w:p>
    <w:p>
      <w:pPr>
        <w:pStyle w:val="Heading4"/>
        <w:numPr>
          <w:ilvl w:val="3"/>
          <w:numId w:val="1"/>
        </w:numPr>
        <w:rPr/>
      </w:pPr>
      <w:bookmarkStart w:id="287" w:name="__RefHeading___Toc465796_1588784861"/>
      <w:bookmarkStart w:id="288" w:name="_Toc114"/>
      <w:bookmarkEnd w:id="287"/>
      <w:r>
        <w:rPr/>
        <w:t>6</w:t>
      </w:r>
      <w:r>
        <w:rPr>
          <w:rtl w:val="true"/>
        </w:rPr>
        <w:t xml:space="preserve">. </w:t>
      </w:r>
      <w:r>
        <w:rPr>
          <w:rtl w:val="true"/>
        </w:rPr>
        <w:t>من أسمائه عليه السلام يوم القيامة الصدّيق</w:t>
      </w:r>
      <w:bookmarkEnd w:id="28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21444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محمّد بن أحمد بن على بن الحسن بن شاذان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حدّثنا أبومحمّد</w:t>
      </w:r>
      <w:bookmarkStart w:id="289" w:name="pg14309_340338"/>
    </w:p>
    <w:p>
      <w:pPr>
        <w:pStyle w:val="BookText"/>
        <w:rPr/>
      </w:pPr>
      <w:bookmarkEnd w:id="289"/>
      <w:r>
        <w:rPr>
          <w:rFonts w:ascii="Amiri" w:hAnsi="Amiri" w:eastAsia="Amiri" w:cs="Amiri"/>
          <w:color w:val="111111"/>
          <w:sz w:val="28"/>
          <w:sz w:val="28"/>
          <w:szCs w:val="28"/>
          <w:rtl w:val="true"/>
          <w:lang w:bidi="ar-SA"/>
        </w:rPr>
        <w:t>عبدالله بن الحسين الصالح، عن محمّد بن على الأعرج، عن محمّد بن الحسين بن عبدالوهّاب، عن على بن الحسين، عن الربيع بن يزيد الرقاشى،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القيامة ينادون على بن أبى‌طالب عليه السلام بسبعة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صدّيق، يا دالّ‌، يا عابد، يا هادى، يا مهدى، يا فتي، يا على، مرّ أنت وشيعتك إلي الجنّة بغير حساب</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 المناقب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465798_1588784861"/>
      <w:bookmarkStart w:id="291" w:name="_Toc115"/>
      <w:bookmarkEnd w:id="290"/>
      <w:r>
        <w:rPr>
          <w:rtl w:val="true"/>
        </w:rPr>
        <w:t>الثامن</w:t>
      </w:r>
      <w:r>
        <w:rPr>
          <w:rtl w:val="true"/>
        </w:rPr>
        <w:t xml:space="preserve">: </w:t>
      </w:r>
      <w:r>
        <w:rPr>
          <w:rtl w:val="true"/>
        </w:rPr>
        <w:t>زهده عليه السلام وهو علي أنحاء</w:t>
      </w:r>
      <w:r>
        <w:rPr>
          <w:rtl w:val="true"/>
        </w:rPr>
        <w:t>:</w:t>
      </w:r>
      <w:bookmarkEnd w:id="291"/>
    </w:p>
    <w:p>
      <w:pPr>
        <w:pStyle w:val="Heading4"/>
        <w:numPr>
          <w:ilvl w:val="3"/>
          <w:numId w:val="1"/>
        </w:numPr>
        <w:rPr/>
      </w:pPr>
      <w:bookmarkStart w:id="292" w:name="__RefHeading___Toc465800_1588784861"/>
      <w:bookmarkStart w:id="293" w:name="_Toc116"/>
      <w:bookmarkEnd w:id="292"/>
      <w:r>
        <w:rPr/>
        <w:t>1</w:t>
      </w:r>
      <w:r>
        <w:rPr>
          <w:rtl w:val="true"/>
        </w:rPr>
        <w:t xml:space="preserve">. </w:t>
      </w:r>
      <w:r>
        <w:rPr>
          <w:rtl w:val="true"/>
        </w:rPr>
        <w:t>أنّ‌ الله تعالي زيّنه عليه السلام بالزهد</w:t>
      </w:r>
      <w:bookmarkEnd w:id="29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w:t>
      </w:r>
    </w:p>
    <w:p>
      <w:pPr>
        <w:pStyle w:val="BookText"/>
        <w:rPr/>
      </w:pPr>
      <w:r>
        <w:rPr>
          <w:rFonts w:eastAsia="Times New Roman" w:cs="Times New Roman" w:ascii="Times New Roman" w:hAnsi="Times New Roman"/>
          <w:color w:val="111111"/>
          <w:sz w:val="28"/>
          <w:szCs w:val="28"/>
          <w:lang w:val="en-US" w:bidi="en-US"/>
        </w:rPr>
        <w:t>21445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اخبرونا عن أبى‌أحمد محمّد بن أحمد بن محمّد بن نوبة البزّاز المروزى حفدة أحمد بن منصور زاج،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أبومحمّد يحيي بن ساسويه، عن عبدالكريم الذهلى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حكيم بن زيد، عن سعد بن طريف، عن أصبغ بن نباتة، عن عمّار بن ياسر،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صلي الله عليه وآله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إنّ‌ الله زيّنك بزينة لم تتزيّن الخلائق بزينة أحبّ‌ إلي الله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فى الدنيا، وجعل الدنيا لا تنال منك شيئاً</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21446</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الطحّان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القاضى أبى‌الفرج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الخيوطى،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أحمد، حدّثنا محمّد بن الفضل، حدّثنا إسحاق بن بشر، حدّثنا مهاجر بن كثير، عن سعد بن طريف، عن الأصبغ</w:t>
      </w:r>
    </w:p>
    <w:p>
      <w:pPr>
        <w:pStyle w:val="BookText"/>
        <w:rPr/>
      </w:pPr>
      <w:r>
        <w:rPr>
          <w:rFonts w:ascii="Amiri" w:hAnsi="Amiri" w:eastAsia="Amiri" w:cs="Amiri"/>
          <w:color w:val="111111"/>
          <w:sz w:val="28"/>
          <w:sz w:val="28"/>
          <w:szCs w:val="28"/>
          <w:rtl w:val="true"/>
          <w:lang w:bidi="ar-SA"/>
        </w:rPr>
        <w:t>بن نباتة، عن عمّار بن ياسر،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صلي الله عليه وآله لعلى بن أبى‌طالب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إنّ‌ الله قد زيّنك بزينة لم يزيّن الخلائق بزينة أحبّ‌ إلي الله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فى الدنيا، وجعل الدنيا لا تنال منك شيئاً</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زريع الطيالسى،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حزوّر، عن الأصبغ بن نباتة وأبى‌مريم أنّهما سمعا عمّار بن ياسر بصفّين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صلي الله عليه وآله يقول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زيّنك بزينة لم يتزيّن العباد بزينة هى أحبّ‌ إلي الله منها، وهى زينة الأبرار عند الله، جعلك لا تنال من الدنيا شيئاً، وجعلها لا تنال منك شيئاً، ووهب لك حبّ‌ المساكين</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21448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سليمان بن حزازة النهمى، حدّثنا مخوّل بن إبراهيم، حدّثنا على بن الحزوّر، عن الأصبغ بن نباتة وأبى‌مريم الخولانى،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عمّار بن ياسر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إنّ‌ الله زيّنك بزينة لم يزيّن العباد بشىء أحبّ‌ إلي الله منها، وهى زينة الأبرار عند الله، الزهد فى الدنيا، فجعلك لا تنال من الدنيا شيئاً، ولا تنال الدنيا منك شيئاً، ووهب لك حبّ‌ المساكين، فجعلك ترضي بهم أتباعاً، ويرضون بك إماماً، فطوبي لمن أحبّك وصدّق فيك، فهم جيرانك فى دارك ورفقاؤك فى جنّتك، وأمّا من أبغضك وكذب عليك فحقّ‌ علي الله أن يوقفهم يوم القيامة موقف الكذّابين</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21449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عبدالأعلي بن واصل، حدّثنا مخول بن إبراهيم، حدّثنا على بن حزوّر،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 بن ياسر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على، إنّ‌ الله تعالي قد زيّنك بزينة لم تزيّن العباد بزينة أحبّ‌ إلي الله تعالي منها، هى</w:t>
      </w:r>
    </w:p>
    <w:p>
      <w:pPr>
        <w:pStyle w:val="BookText"/>
        <w:rPr/>
      </w:pPr>
      <w:r>
        <w:rPr>
          <w:rFonts w:ascii="Amiri" w:hAnsi="Amiri" w:eastAsia="Amiri" w:cs="Amiri"/>
          <w:color w:val="111111"/>
          <w:sz w:val="28"/>
          <w:sz w:val="28"/>
          <w:szCs w:val="28"/>
          <w:rtl w:val="true"/>
          <w:lang w:bidi="ar-SA"/>
        </w:rPr>
        <w:t xml:space="preserve">زينة الأبرار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الزهد فى الدنيا، فجعلك لا تزرأ من الدنيا شيئاً، ولا تزرأ الدنيا منك شيئاً، ووهب لك حبّ‌ المساكين، فجعلك ترضي بهم أتباعاً، ويرضون بك إماماً</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أبونعيم بإسناده إليه فى حلية الأولياء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أبوالخير فى الأربعين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والحمّويى فى فرائد السمطين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زريع الطيالسى،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حزوّر، عن أبى‌مريم، عن عمّار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آنفاً مع رواية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ياسر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أبومحمّد الأصبهانى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جعفر بن محمّد بن الحسين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إبراهيم الحميرى،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سوّار، عن عيسي بن عبدالرحمان، عن على بن الحزوّر، عن أبى‌مريم،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وآله وسلم يقول لعلى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إنّ‌ الله زيّنك بزينة لم يزيّن العباد بأحسن منها، بغّض إليك الدنيا، وزهّدك فيها، وحبّب إليك الفقراء فرضيت بهم أتباعاً ورضوا بك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21452</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الإمام عين الأئمّة أبوالحسن على بن أحمد الكرباسى الخوارزمى ، حدّثنا القاضى الإمام الأجلّ‌ شمس القضاة جمال‌الدين أحمد بن عبدالرحمان بن إسحاق، حدّثنا الشيخ الفقيه أبوسهل محمّد بن إبراهيم بن إسحاق، أخبرنا القاضى الإمام أبومحمّد عبدالله بن محمّد بن الحسين الجعفى النهروانى، حدّثنا أبومحمّد الحسن بن إبراهيم بن خالد بن يعقوب الحميرى، حدّثنا القاسم بن خليفة بن سوّار، حدّثنا حمّاد بن سوّار، عن عيسي بن عبدالرحمان، عن على بن حزوّر، عن أبى‌مريم،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 بن ياسر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إنّ‌ الله تعالي زيّنك زينة لم يزيّن العباد بزينة هى أحبّ‌ إليه منها، زهّدك فيها وبغّضها إليك، وحبّب إليك الفقراء، فرضيت بهم أتباعاً، ورضوا بك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طوبي لمن أحبّك وصدّق بك، وويل لمن أبغضك وكذب عليك، أمّا من أحبّك وصدّق بك فإخوانك فى دينك وشركاؤك فى جنّتك، وأمّا من أبغضك وكذب عليك فحقيق علي الله تعالي يوم القيامة أن يقيمه مقام الكذّابين</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سليمان بن حزازة النهمى، حدّثنا مخوّل بن إبراهيم، حدّثنا على بن الحزوّر، عن أبى‌مريم الخولانى، عن عمّار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ياسر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أبوغالب ابن البنّاء، أخبرنا محمّد بن أحمد بن محمّد بن حسنون النرسى، حدّثنا محمّد بن إسماعيل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أحمد بن على الرقّى، حدّثنا القاسم بن على بن أبان الرقّى، حدّثنا سهل بن صقر، حدّثنا يحيي بن هاشم الغسّانى، عن على بن حزوّر،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أبامريم السلولى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 بن ياسر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وسلم يقول لعلى بن أبى‌طالب</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على، إنّ‌ الله قد زيّنك بزينة لم يتزيّن العباد بزينة أحبّ‌ إلي الله منها، الزهد فى الدنيا، فجعلك لا تنال من الدنيا شيئاً، ولا تنال الدنيا منك شيئاً، ووهب لك حبّ‌ المساكين فرضوا بك إماماً، ورضيت بهم أتباعاً، فطوبي لمن أحبّك وصدّق فيك، وويل لمن أبغضك وكذب عليك، فأمّا الّذين أحبّوا وصدّقوا فيك فهم جيرانك فى دارك، ورفقاؤك فى قصرك، وأمّا الّذين أبغضوك وكذبوا عليك فحقّ‌ علي الله أن يوقفهم موقف الكذّابين يوم القيامة</w:t>
      </w:r>
      <w:r>
        <w:rPr>
          <w:rFonts w:eastAsia="Amiri" w:cs="Amiri" w:ascii="Amiri" w:hAnsi="Amiri"/>
          <w:color w:val="111111"/>
          <w:sz w:val="28"/>
          <w:szCs w:val="28"/>
          <w:rtl w:val="true"/>
          <w:lang w:bidi="ar-SA"/>
        </w:rPr>
        <w:t xml:space="preserve">. </w:t>
      </w:r>
      <w:r>
        <w:rPr>
          <w:rStyle w:val="FootnoteAnchor"/>
          <w:rtl w:val="true"/>
        </w:rPr>
        <w:footnoteReference w:id="224"/>
      </w:r>
      <w:bookmarkStart w:id="294" w:name="pg14309_340342"/>
    </w:p>
    <w:p>
      <w:pPr>
        <w:pStyle w:val="BookText"/>
        <w:rPr/>
      </w:pPr>
      <w:bookmarkEnd w:id="294"/>
      <w:r>
        <w:rPr>
          <w:rFonts w:eastAsia="Times New Roman" w:cs="Times New Roman" w:ascii="Times New Roman" w:hAnsi="Times New Roman"/>
          <w:color w:val="111111"/>
          <w:sz w:val="28"/>
          <w:szCs w:val="28"/>
          <w:lang w:val="en-US" w:bidi="en-US"/>
        </w:rPr>
        <w:t>21455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أبوحاتم الرازى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بن هاشم، عن على بن الحزّور، عن أبى‌مريم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الحنفى الثقفى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بصفّين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زيّنك بزينة لم تزيّن العباد بشىء أحبّ‌ إلي الله منها، وهو زينة الأبرار عند الله تعالي، زهّدك فى الدنيا فجعلك لا تنال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تنال الدنيا منك شيئاً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95" w:name="__RefHeading___Toc465802_1588784861"/>
      <w:bookmarkStart w:id="296" w:name="_Toc117"/>
      <w:bookmarkEnd w:id="295"/>
      <w:r>
        <w:rPr/>
        <w:t>2</w:t>
      </w:r>
      <w:r>
        <w:rPr>
          <w:rtl w:val="true"/>
        </w:rPr>
        <w:t xml:space="preserve">. </w:t>
      </w:r>
      <w:r>
        <w:rPr>
          <w:rtl w:val="true"/>
        </w:rPr>
        <w:t>كان عليه السلام أزهد الناس</w:t>
      </w:r>
      <w:bookmarkEnd w:id="296"/>
    </w:p>
    <w:p>
      <w:pPr>
        <w:pStyle w:val="Heading5"/>
        <w:numPr>
          <w:ilvl w:val="4"/>
          <w:numId w:val="1"/>
        </w:numPr>
        <w:rPr/>
      </w:pPr>
      <w:bookmarkStart w:id="297" w:name="__RefHeading___Toc465804_1588784861"/>
      <w:bookmarkStart w:id="298" w:name="_Toc118"/>
      <w:bookmarkEnd w:id="297"/>
      <w:r>
        <w:rPr>
          <w:rtl w:val="true"/>
        </w:rPr>
        <w:t>اشارة</w:t>
      </w:r>
      <w:bookmarkEnd w:id="29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بن أبى‌وقّاص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قبيصة بن جابر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عبدالعزيز</w:t>
      </w:r>
    </w:p>
    <w:p>
      <w:pPr>
        <w:pStyle w:val="Heading5"/>
        <w:numPr>
          <w:ilvl w:val="4"/>
          <w:numId w:val="1"/>
        </w:numPr>
        <w:rPr/>
      </w:pPr>
      <w:bookmarkStart w:id="299" w:name="__RefHeading___Toc465806_1588784861"/>
      <w:bookmarkStart w:id="300" w:name="_Toc119"/>
      <w:bookmarkEnd w:id="299"/>
      <w:r>
        <w:rPr/>
        <w:t>1</w:t>
      </w:r>
      <w:r>
        <w:rPr>
          <w:rtl w:val="true"/>
        </w:rPr>
        <w:t xml:space="preserve">. </w:t>
      </w:r>
      <w:r>
        <w:rPr>
          <w:rtl w:val="true"/>
        </w:rPr>
        <w:t>سعد بن أبى‌وقّاص</w:t>
      </w:r>
      <w:bookmarkEnd w:id="300"/>
    </w:p>
    <w:p>
      <w:pPr>
        <w:pStyle w:val="BookText"/>
        <w:rPr/>
      </w:pPr>
      <w:r>
        <w:rPr>
          <w:rFonts w:eastAsia="Times New Roman" w:cs="Times New Roman" w:ascii="Times New Roman" w:hAnsi="Times New Roman"/>
          <w:color w:val="111111"/>
          <w:sz w:val="28"/>
          <w:szCs w:val="28"/>
          <w:lang w:val="en-US" w:bidi="en-US"/>
        </w:rPr>
        <w:t>21456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أبوبكر بن إسحاق، أخبرنا الحسن بن على بن زياد السرى، حدّثنا حامد بن يحيي البلخى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سفيان، عن إسماعيل بن أبى‌خالد، عن قيس بن أبى‌حازم،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بالمدينة، فبينا أنا أطوف فى السوق إذ بلغت أحجار الزيت، فرأيت قوماً مجتمعين علي فارس قد ركب دابّة وهو يشتم علي بن أبى‌طالب والناس وقوف حواليه إذ أقبل سعد بن أبى‌وقّاص، فوقف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يشتم 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سعد فأفرجوا له حتّي وقف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علي ما تشتم على بن أبى‌طالب ؟ أ لم يكن أوّل من أسلم‌؟ أ لم يكن أوّل من صلّي مع رسول الله صلي الله عليه وسلم ؟ أ لم يكن أزهد الناس‌؟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تصحيف، والتصويب حسب رواية ابن عساكر المتقدّمة وترجمة ابن حزوّر من تاريخ مدينة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العاصمى بإسناده إليه فى زين الفتي </w:t>
      </w: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499/3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6121</w:t>
      </w:r>
      <w:r>
        <w:rPr>
          <w:rFonts w:eastAsia="Amiri" w:cs="Amiri" w:ascii="Amiri" w:hAnsi="Amiri"/>
          <w:color w:val="111111"/>
          <w:sz w:val="28"/>
          <w:szCs w:val="28"/>
          <w:rtl w:val="true"/>
          <w:lang w:bidi="ar-SA"/>
        </w:rPr>
        <w:t>).</w:t>
      </w:r>
      <w:bookmarkStart w:id="301" w:name="pg14309_340343"/>
    </w:p>
    <w:p>
      <w:pPr>
        <w:pStyle w:val="Heading5"/>
        <w:numPr>
          <w:ilvl w:val="4"/>
          <w:numId w:val="1"/>
        </w:numPr>
        <w:rPr/>
      </w:pPr>
      <w:bookmarkStart w:id="302" w:name="__RefHeading___Toc465808_1588784861"/>
      <w:bookmarkStart w:id="303" w:name="_Toc120"/>
      <w:bookmarkEnd w:id="301"/>
      <w:bookmarkEnd w:id="302"/>
      <w:r>
        <w:rPr/>
        <w:t>2</w:t>
      </w:r>
      <w:r>
        <w:rPr>
          <w:rtl w:val="true"/>
        </w:rPr>
        <w:t xml:space="preserve">. </w:t>
      </w:r>
      <w:r>
        <w:rPr>
          <w:rtl w:val="true"/>
        </w:rPr>
        <w:t>عمر بن عبدالعزيز</w:t>
      </w:r>
      <w:bookmarkEnd w:id="303"/>
    </w:p>
    <w:p>
      <w:pPr>
        <w:pStyle w:val="BookText"/>
        <w:rPr/>
      </w:pPr>
      <w:r>
        <w:rPr>
          <w:rFonts w:eastAsia="Times New Roman" w:cs="Times New Roman" w:ascii="Times New Roman" w:hAnsi="Times New Roman"/>
          <w:color w:val="111111"/>
          <w:sz w:val="28"/>
          <w:szCs w:val="28"/>
          <w:lang w:val="en-US" w:bidi="en-US"/>
        </w:rPr>
        <w:t>21457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أبوزرعة الرازى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موسي، حدّثنا أبومعاذ صالح بن ميثم، عن الحارث بن حصيرة،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علمنا أنّ‌ أحداً كان فى هذه الاُمّة بعد النبىّ‌ صلي الله عليه وآله أزهد من على بن أبى‌طالب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 المناقب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مردويه وأبى‌الشيخ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الجعد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حسن بن صالح،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تذاكروا الزهّاد عند عمر بن عبدالعزيز، فقال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أزهد الناس فى الدنيا على بن أبى‌طالب</w:t>
      </w:r>
      <w:r>
        <w:rPr>
          <w:rFonts w:eastAsia="Amiri" w:cs="Amiri" w:ascii="Amiri" w:hAnsi="Amiri"/>
          <w:color w:val="111111"/>
          <w:sz w:val="28"/>
          <w:szCs w:val="28"/>
          <w:rtl w:val="true"/>
          <w:lang w:bidi="ar-SA"/>
        </w:rPr>
        <w:t xml:space="preserve">. </w:t>
      </w:r>
      <w:r>
        <w:rPr>
          <w:rStyle w:val="FootnoteAnchor"/>
          <w:rtl w:val="true"/>
        </w:rPr>
        <w:footnoteReference w:id="226"/>
      </w:r>
    </w:p>
    <w:p>
      <w:pPr>
        <w:pStyle w:val="Heading5"/>
        <w:numPr>
          <w:ilvl w:val="4"/>
          <w:numId w:val="1"/>
        </w:numPr>
        <w:rPr/>
      </w:pPr>
      <w:bookmarkStart w:id="304" w:name="__RefHeading___Toc465810_1588784861"/>
      <w:bookmarkStart w:id="305" w:name="_Toc121"/>
      <w:bookmarkEnd w:id="304"/>
      <w:r>
        <w:rPr/>
        <w:t>3</w:t>
      </w:r>
      <w:r>
        <w:rPr>
          <w:rtl w:val="true"/>
        </w:rPr>
        <w:t xml:space="preserve">. </w:t>
      </w:r>
      <w:r>
        <w:rPr>
          <w:rtl w:val="true"/>
        </w:rPr>
        <w:t>قبيصة بن جابر</w:t>
      </w:r>
      <w:bookmarkEnd w:id="305"/>
    </w:p>
    <w:p>
      <w:pPr>
        <w:pStyle w:val="BookText"/>
        <w:rPr/>
      </w:pPr>
      <w:r>
        <w:rPr>
          <w:rFonts w:eastAsia="Times New Roman" w:cs="Times New Roman" w:ascii="Times New Roman" w:hAnsi="Times New Roman"/>
          <w:color w:val="111111"/>
          <w:sz w:val="28"/>
          <w:szCs w:val="28"/>
          <w:lang w:val="en-US" w:bidi="en-US"/>
        </w:rPr>
        <w:t>21459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غانم الطويل، حدّثنا محمّد بن الحجّاج، عن مجالد، عن الشعبى، عن قبيصة بن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رأيت أزهد فى الدنيا من على بن أبى‌طالب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227"/>
      </w:r>
    </w:p>
    <w:p>
      <w:pPr>
        <w:pStyle w:val="Heading4"/>
        <w:numPr>
          <w:ilvl w:val="3"/>
          <w:numId w:val="1"/>
        </w:numPr>
        <w:rPr/>
      </w:pPr>
      <w:bookmarkStart w:id="306" w:name="__RefHeading___Toc465812_1588784861"/>
      <w:bookmarkStart w:id="307" w:name="_Toc122"/>
      <w:bookmarkEnd w:id="306"/>
      <w:r>
        <w:rPr/>
        <w:t>3</w:t>
      </w:r>
      <w:r>
        <w:rPr>
          <w:rtl w:val="true"/>
        </w:rPr>
        <w:t xml:space="preserve">. </w:t>
      </w:r>
      <w:r>
        <w:rPr>
          <w:rtl w:val="true"/>
        </w:rPr>
        <w:t>زهده كزهد عيسي ويحيي عليهم السلام</w:t>
      </w:r>
      <w:bookmarkEnd w:id="307"/>
    </w:p>
    <w:p>
      <w:pPr>
        <w:pStyle w:val="Heading5"/>
        <w:numPr>
          <w:ilvl w:val="4"/>
          <w:numId w:val="1"/>
        </w:numPr>
        <w:rPr/>
      </w:pPr>
      <w:bookmarkStart w:id="308" w:name="__RefHeading___Toc465814_1588784861"/>
      <w:bookmarkStart w:id="309" w:name="_Toc123"/>
      <w:bookmarkEnd w:id="308"/>
      <w:r>
        <w:rPr>
          <w:rtl w:val="true"/>
        </w:rPr>
        <w:t>اشارة</w:t>
      </w:r>
      <w:bookmarkEnd w:id="30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أبى‌الحمراء</w:t>
      </w:r>
    </w:p>
    <w:p>
      <w:pPr>
        <w:pStyle w:val="Heading5"/>
        <w:numPr>
          <w:ilvl w:val="4"/>
          <w:numId w:val="1"/>
        </w:numPr>
        <w:rPr/>
      </w:pPr>
      <w:bookmarkStart w:id="310" w:name="__RefHeading___Toc465816_1588784861"/>
      <w:bookmarkStart w:id="311" w:name="_Toc124"/>
      <w:bookmarkEnd w:id="310"/>
      <w:r>
        <w:rPr/>
        <w:t>1</w:t>
      </w:r>
      <w:r>
        <w:rPr>
          <w:rtl w:val="true"/>
        </w:rPr>
        <w:t xml:space="preserve">. </w:t>
      </w:r>
      <w:r>
        <w:rPr>
          <w:rtl w:val="true"/>
        </w:rPr>
        <w:t>أنس بن مالك</w:t>
      </w:r>
      <w:bookmarkEnd w:id="311"/>
    </w:p>
    <w:p>
      <w:pPr>
        <w:pStyle w:val="BookText"/>
        <w:rPr/>
      </w:pPr>
      <w:r>
        <w:rPr>
          <w:rFonts w:eastAsia="Times New Roman" w:cs="Times New Roman" w:ascii="Times New Roman" w:hAnsi="Times New Roman"/>
          <w:color w:val="111111"/>
          <w:sz w:val="28"/>
          <w:szCs w:val="28"/>
          <w:lang w:val="en-US" w:bidi="en-US"/>
        </w:rPr>
        <w:t>21460</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سلمة، عن ثابت، عن أنس، قال</w:t>
      </w:r>
      <w:r>
        <w:rPr>
          <w:rFonts w:eastAsia="Amiri" w:cs="Amiri" w:ascii="Amiri" w:hAnsi="Amiri"/>
          <w:color w:val="111111"/>
          <w:sz w:val="28"/>
          <w:szCs w:val="28"/>
          <w:rtl w:val="true"/>
          <w:lang w:bidi="ar-SA"/>
        </w:rPr>
        <w:t>:</w:t>
      </w:r>
      <w:bookmarkStart w:id="312" w:name="pg14309_340344"/>
    </w:p>
    <w:p>
      <w:pPr>
        <w:pStyle w:val="BookText"/>
        <w:rPr/>
      </w:pPr>
      <w:bookmarkEnd w:id="312"/>
      <w:r>
        <w:rPr>
          <w:rFonts w:ascii="Amiri" w:hAnsi="Amiri" w:eastAsia="Amiri" w:cs="Amiri"/>
          <w:color w:val="111111"/>
          <w:sz w:val="28"/>
          <w:sz w:val="28"/>
          <w:szCs w:val="28"/>
          <w:rtl w:val="true"/>
          <w:lang w:bidi="ar-SA"/>
        </w:rPr>
        <w:t>كان النبىّ‌ صلي الله عليه وسلم إذا أراد أن يشهر عليّاً فى موطن أو مشهد علا علي راحلته وأمر الناس أن ينخفضوا دونه، وأنّ‌ رسول الله صلي الله عليه وسلم شهر عليّاً يوم خيبر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من أحبّ‌ أن ينظر إلي آدم فى خلقه، وأنا فى خلقى، وإلي إبراهيم فى خلّته، وإلي موسي فى مناجاته، وإلي يحيي فى زهده، وإلي عيسي فى سنّته، فلينظر إلي على بن أبى‌طالب </w:t>
      </w:r>
      <w:r>
        <w:rPr>
          <w:rFonts w:eastAsia="Amiri" w:cs="Amiri" w:ascii="Amiri" w:hAnsi="Amiri"/>
          <w:color w:val="111111"/>
          <w:sz w:val="28"/>
          <w:szCs w:val="28"/>
          <w:rtl w:val="true"/>
          <w:lang w:bidi="ar-SA"/>
        </w:rPr>
        <w:t xml:space="preserve">... . </w:t>
      </w:r>
      <w:r>
        <w:rPr>
          <w:rStyle w:val="FootnoteAnchor"/>
          <w:rtl w:val="true"/>
        </w:rPr>
        <w:footnoteReference w:id="2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288/42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أبوحاتم الرازى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المثنّي الأنصارى،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حميد،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فى بعض حجرات مكّة نتذاكر عليّاً، فدخل علينا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أراد أن ينظر إلي آدم فى علمه، وإلي نوح فى فهمه، وإلي إبراهيم فى حلمه، وإلي موسي فى شدّته، وإلي عيسي فى زهادته، وإلي محمّد فى بهائه، وإلي جبرئيل وأمانته، وإلي الكوكب الدرّى والشمس الضحي والقمر المضىء، فليتطاول ولينظر إلي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 على بن أبى‌طالب </w:t>
      </w:r>
      <w:r>
        <w:rPr>
          <w:rFonts w:eastAsia="Amiri" w:cs="Amiri" w:ascii="Amiri" w:hAnsi="Amiri"/>
          <w:color w:val="111111"/>
          <w:sz w:val="28"/>
          <w:szCs w:val="28"/>
          <w:rtl w:val="true"/>
          <w:lang w:bidi="ar-SA"/>
        </w:rPr>
        <w:t xml:space="preserve">... . </w:t>
      </w:r>
      <w:r>
        <w:rPr>
          <w:rStyle w:val="FootnoteAnchor"/>
          <w:rtl w:val="true"/>
        </w:rPr>
        <w:footnoteReference w:id="229"/>
      </w:r>
    </w:p>
    <w:p>
      <w:pPr>
        <w:pStyle w:val="Heading5"/>
        <w:numPr>
          <w:ilvl w:val="4"/>
          <w:numId w:val="1"/>
        </w:numPr>
        <w:rPr/>
      </w:pPr>
      <w:bookmarkStart w:id="313" w:name="__RefHeading___Toc465818_1588784861"/>
      <w:bookmarkStart w:id="314" w:name="_Toc125"/>
      <w:bookmarkEnd w:id="313"/>
      <w:r>
        <w:rPr/>
        <w:t>2</w:t>
      </w:r>
      <w:r>
        <w:rPr>
          <w:rtl w:val="true"/>
        </w:rPr>
        <w:t xml:space="preserve">. </w:t>
      </w:r>
      <w:r>
        <w:rPr>
          <w:rtl w:val="true"/>
        </w:rPr>
        <w:t>أبوالحمراء</w:t>
      </w:r>
      <w:bookmarkEnd w:id="314"/>
    </w:p>
    <w:p>
      <w:pPr>
        <w:pStyle w:val="BookText"/>
        <w:rPr/>
      </w:pPr>
      <w:r>
        <w:rPr>
          <w:rFonts w:eastAsia="Times New Roman" w:cs="Times New Roman" w:ascii="Times New Roman" w:hAnsi="Times New Roman"/>
          <w:color w:val="111111"/>
          <w:sz w:val="28"/>
          <w:szCs w:val="28"/>
          <w:lang w:val="en-US" w:bidi="en-US"/>
        </w:rPr>
        <w:t>21462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أبوجعفر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مسلم بن وارة،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أبوعمرو، عن أبى‌راشد، عن أبى‌الحمراء،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أراد أن ينظر إلي آدم فى علمه، وإلي نوح فى فهمه، وإلي إبراهيم فى حلمه، وإلي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زهده، وإلي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بطشه، فلينظر إلي على بن أبى‌طالب</w:t>
      </w:r>
      <w:r>
        <w:rPr>
          <w:rFonts w:eastAsia="Amiri" w:cs="Amiri" w:ascii="Amiri" w:hAnsi="Amiri"/>
          <w:color w:val="111111"/>
          <w:sz w:val="28"/>
          <w:szCs w:val="28"/>
          <w:rtl w:val="true"/>
          <w:lang w:bidi="ar-SA"/>
        </w:rPr>
        <w:t xml:space="preserve">. </w:t>
      </w:r>
      <w:r>
        <w:rPr>
          <w:rStyle w:val="FootnoteAnchor"/>
          <w:rtl w:val="true"/>
        </w:rPr>
        <w:footnoteReference w:id="230"/>
      </w:r>
      <w:bookmarkStart w:id="315" w:name="pg14309_340345"/>
    </w:p>
    <w:p>
      <w:pPr>
        <w:pStyle w:val="BookText"/>
        <w:rPr/>
      </w:pPr>
      <w:bookmarkEnd w:id="315"/>
      <w:r>
        <w:rPr>
          <w:rFonts w:eastAsia="Times New Roman" w:cs="Times New Roman" w:ascii="Times New Roman" w:hAnsi="Times New Roman"/>
          <w:color w:val="111111"/>
          <w:sz w:val="28"/>
          <w:szCs w:val="28"/>
          <w:lang w:val="en-US" w:bidi="en-US"/>
        </w:rPr>
        <w:t>21463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زاهر 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قريء علي سعيد بن محمّد البجيرى، أخبرنا أبونصر النعمان بن محمّد الجرجانى، أخبرنا أبوجعفر محمّد بن أحمد بن سعيد، حدّثنا محمّد بن مسلم بن وارة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21464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مكّى بن دلير القاضى، حدّثنا على بن محمّد بن يوسف، حدّثنا الفضل الكندى، حدّثنا عبدالله بن محمّد بن الحسن مولي بنى‌هاشم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على بن الحسين، حدّثنا أحمد بن أبى‌هاشم النوفلى، حدّثنا عبيدالله بن موسي، حدّثنا كامل أبوالعلاء، عن أبى‌إسحاق السبيعى، عن أبى‌داوود نفيع، عن أبى‌الحمراء مولي النبىّ‌ صلي الله عليه وآله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أن ينظر إلي آدم فى وقاره، وإلي موسي فى شدّة بطشه، وإلي عيسي فى زهده، فلينظر إلي هذا المقبل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16" w:name="__RefHeading___Toc465820_1588784861"/>
      <w:bookmarkStart w:id="317" w:name="_Toc126"/>
      <w:bookmarkEnd w:id="316"/>
      <w:r>
        <w:rPr/>
        <w:t>4</w:t>
      </w:r>
      <w:r>
        <w:rPr>
          <w:rtl w:val="true"/>
        </w:rPr>
        <w:t xml:space="preserve">. </w:t>
      </w:r>
      <w:r>
        <w:rPr>
          <w:rtl w:val="true"/>
        </w:rPr>
        <w:t>زهده عليه السلام فى ملبسه ومطعمه والدنيا واجتنابه عن الترف</w:t>
      </w:r>
      <w:bookmarkEnd w:id="317"/>
    </w:p>
    <w:p>
      <w:pPr>
        <w:pStyle w:val="Heading5"/>
        <w:numPr>
          <w:ilvl w:val="4"/>
          <w:numId w:val="1"/>
        </w:numPr>
        <w:rPr/>
      </w:pPr>
      <w:bookmarkStart w:id="318" w:name="__RefHeading___Toc465822_1588784861"/>
      <w:bookmarkStart w:id="319" w:name="_Toc127"/>
      <w:bookmarkEnd w:id="318"/>
      <w:r>
        <w:rPr>
          <w:rtl w:val="true"/>
        </w:rPr>
        <w:t>اشارة</w:t>
      </w:r>
      <w:bookmarkEnd w:id="31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الأحنف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مخلد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أبى‌بحر عن شيخ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وهب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جرموز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الرجانى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محمّد الصادق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أبى‌سعيد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حبّة العرنى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غفلة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313/42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والتصويب حسب مصادر ذكره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الخوارزمى بإسناده إليه فى المناقب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bookmarkStart w:id="320" w:name="pg14309_340346"/>
    </w:p>
    <w:p>
      <w:pPr>
        <w:pStyle w:val="BookText"/>
        <w:rPr/>
      </w:pPr>
      <w:bookmarkEnd w:id="320"/>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عدىّ‌ بن حاتم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صالح بن أبى‌الأسود عمّن حدّثه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علقمة</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صعصعة بن صوحان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قيس</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الضحّاك بن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عنترة بن عبدالرحمان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ضرار بن ضمرة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قدامة بن عتّاب</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عبدالرحمان بن أبى‌بكرة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امّ‌كثيرة أو كثير</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الحسن المحض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الباقر عليهما السلام</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بيّاع القميص</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أبى‌الهذيل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أبى‌مطر</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عبدالملك بن عمير عن رجل من ثقيف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أبى‌النوار</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عبيدالله بن أبى‌رافع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بن خبّاب عن مولي لآل عصيفر</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ثابت، عن جدّته، عن أبيها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عدىّ‌ بن ثابت</w:t>
      </w:r>
    </w:p>
    <w:p>
      <w:pPr>
        <w:pStyle w:val="Heading5"/>
        <w:numPr>
          <w:ilvl w:val="4"/>
          <w:numId w:val="1"/>
        </w:numPr>
        <w:rPr/>
      </w:pPr>
      <w:bookmarkStart w:id="321" w:name="__RefHeading___Toc465824_1588784861"/>
      <w:bookmarkStart w:id="322" w:name="_Toc128"/>
      <w:bookmarkEnd w:id="321"/>
      <w:r>
        <w:rPr/>
        <w:t>1</w:t>
      </w:r>
      <w:r>
        <w:rPr>
          <w:rtl w:val="true"/>
        </w:rPr>
        <w:t xml:space="preserve">. </w:t>
      </w:r>
      <w:r>
        <w:rPr>
          <w:rtl w:val="true"/>
        </w:rPr>
        <w:t>الأحنف بن قيس</w:t>
      </w:r>
      <w:bookmarkEnd w:id="322"/>
    </w:p>
    <w:p>
      <w:pPr>
        <w:pStyle w:val="BookText"/>
        <w:rPr/>
      </w:pPr>
      <w:r>
        <w:rPr>
          <w:rFonts w:eastAsia="Times New Roman" w:cs="Times New Roman" w:ascii="Times New Roman" w:hAnsi="Times New Roman"/>
          <w:color w:val="111111"/>
          <w:sz w:val="28"/>
          <w:szCs w:val="28"/>
          <w:lang w:val="en-US" w:bidi="en-US"/>
        </w:rPr>
        <w:t>21465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الأحنف بن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الربيع بن زياد الحارثى إلي على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أعد </w:t>
      </w:r>
      <w:r>
        <w:rPr>
          <w:rStyle w:val="FootnoteAnchor"/>
          <w:rtl w:val="true"/>
        </w:rPr>
        <w:footnoteReference w:id="2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أعدي فلاناً علي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نصره وأعانه وقوّاه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استعان به واستنصره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لى علي أخى عاصم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العباء وتنسّك وهجر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وقد ائتزر بعباءة وارتدي باُخري، أشعث أغبر،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استحييت من أهلك‌؟ أما رحمت ولدك‌؟ أ لم تسمع إلي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يُحِلُّ‌ لَهُمُ‌ الطَّيِّباتِ‌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تري الله أباحها لك ولأمثالك وهويكره أن تنال منها؟ أما سمعت قول رسول الله 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bookmarkStart w:id="323" w:name="pg14309_340347"/>
    </w:p>
    <w:p>
      <w:pPr>
        <w:pStyle w:val="BookText"/>
        <w:rPr/>
      </w:pPr>
      <w:bookmarkEnd w:id="323"/>
      <w:r>
        <w:rPr>
          <w:rFonts w:ascii="Amiri" w:hAnsi="Amiri" w:eastAsia="Amiri" w:cs="Amiri"/>
          <w:color w:val="111111"/>
          <w:sz w:val="28"/>
          <w:sz w:val="28"/>
          <w:szCs w:val="28"/>
          <w:rtl w:val="true"/>
          <w:lang w:bidi="ar-SA"/>
        </w:rPr>
        <w:t>لنفسك عليك حقّاً؟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بالك يا أميرالمؤمنين فى خشونة ملبسك وجشوبة </w:t>
      </w:r>
      <w:r>
        <w:rPr>
          <w:rStyle w:val="FootnoteAnchor"/>
          <w:rtl w:val="true"/>
        </w:rPr>
        <w:footnoteReference w:id="2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الجشوبة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الطعام الغليظ‍‌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بلا أدم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مطعمك، وإنّما تزيّنت بزيّك‌؟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فرض علي أئمّة العدل أن يتّصفوا بأوصاف رعيّتهم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بأفقر رعيّتهم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لئلا يزدرى الفقير بفقره، وليحمد الله الغنى علي غناه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24" w:name="__RefHeading___Toc465826_1588784861"/>
      <w:bookmarkStart w:id="325" w:name="_Toc129"/>
      <w:bookmarkEnd w:id="324"/>
      <w:r>
        <w:rPr/>
        <w:t>2</w:t>
      </w:r>
      <w:r>
        <w:rPr>
          <w:rtl w:val="true"/>
        </w:rPr>
        <w:t xml:space="preserve">. </w:t>
      </w:r>
      <w:r>
        <w:rPr>
          <w:rtl w:val="true"/>
        </w:rPr>
        <w:t>أبوبحر عن شيخ لهم</w:t>
      </w:r>
      <w:bookmarkEnd w:id="325"/>
    </w:p>
    <w:p>
      <w:pPr>
        <w:pStyle w:val="BookText"/>
        <w:rPr/>
      </w:pPr>
      <w:r>
        <w:rPr>
          <w:rFonts w:eastAsia="Times New Roman" w:cs="Times New Roman" w:ascii="Times New Roman" w:hAnsi="Times New Roman"/>
          <w:color w:val="111111"/>
          <w:sz w:val="28"/>
          <w:szCs w:val="28"/>
          <w:lang w:val="en-US" w:bidi="en-US"/>
        </w:rPr>
        <w:t>21466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مسعر، عن أبى‌بحر، عن شيخ لهم،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 على إزاراً غليظاً،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اشتريته بخمسة دراهم، فمن أربحنى فيه درهماً 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معه دراهم مصرورة،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بقيّة نفقتنا من ينبع</w:t>
      </w:r>
      <w:r>
        <w:rPr>
          <w:rFonts w:eastAsia="Amiri" w:cs="Amiri" w:ascii="Amiri" w:hAnsi="Amiri"/>
          <w:color w:val="111111"/>
          <w:sz w:val="28"/>
          <w:szCs w:val="28"/>
          <w:rtl w:val="true"/>
          <w:lang w:bidi="ar-SA"/>
        </w:rPr>
        <w:t xml:space="preserve">. </w:t>
      </w:r>
      <w:r>
        <w:rPr>
          <w:rStyle w:val="FootnoteAnchor"/>
          <w:rtl w:val="true"/>
        </w:rPr>
        <w:footnoteReference w:id="233"/>
      </w:r>
    </w:p>
    <w:p>
      <w:pPr>
        <w:pStyle w:val="Heading5"/>
        <w:numPr>
          <w:ilvl w:val="4"/>
          <w:numId w:val="1"/>
        </w:numPr>
        <w:rPr/>
      </w:pPr>
      <w:bookmarkStart w:id="326" w:name="__RefHeading___Toc465828_1588784861"/>
      <w:bookmarkStart w:id="327" w:name="_Toc130"/>
      <w:bookmarkEnd w:id="326"/>
      <w:r>
        <w:rPr/>
        <w:t>3</w:t>
      </w:r>
      <w:r>
        <w:rPr>
          <w:rtl w:val="true"/>
        </w:rPr>
        <w:t xml:space="preserve">. </w:t>
      </w:r>
      <w:r>
        <w:rPr>
          <w:rtl w:val="true"/>
        </w:rPr>
        <w:t>جرموز</w:t>
      </w:r>
      <w:bookmarkEnd w:id="327"/>
    </w:p>
    <w:p>
      <w:pPr>
        <w:pStyle w:val="BookText"/>
        <w:rPr/>
      </w:pPr>
      <w:r>
        <w:rPr>
          <w:rFonts w:eastAsia="Times New Roman" w:cs="Times New Roman" w:ascii="Times New Roman" w:hAnsi="Times New Roman"/>
          <w:color w:val="111111"/>
          <w:sz w:val="28"/>
          <w:szCs w:val="28"/>
          <w:lang w:val="en-US" w:bidi="en-US"/>
        </w:rPr>
        <w:t>21467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سليمان الجعفى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عبدالله الخراسانى أبوالهيثم،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الحرّ بن جرموز، عن أبيه، قال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على بن أبى‌طالب رضي الله عنه يخرج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وعليه قطريّتان </w:t>
      </w:r>
      <w:r>
        <w:rPr>
          <w:rStyle w:val="FootnoteAnchor"/>
          <w:rtl w:val="true"/>
        </w:rPr>
        <w:footnoteReference w:id="234"/>
      </w:r>
      <w:r>
        <w:rPr>
          <w:rFonts w:ascii="Amiri" w:hAnsi="Amiri" w:eastAsia="Amiri" w:cs="Amiri"/>
          <w:color w:val="111111"/>
          <w:sz w:val="28"/>
          <w:sz w:val="28"/>
          <w:szCs w:val="28"/>
          <w:rtl w:val="true"/>
          <w:lang w:bidi="ar-SA"/>
        </w:rPr>
        <w:t xml:space="preserve">، متّزراً بالواحدة، مرتدياً </w:t>
      </w:r>
      <w:r>
        <w:rPr>
          <w:rStyle w:val="FootnoteAnchor"/>
          <w:rtl w:val="true"/>
        </w:rPr>
        <w:footnoteReference w:id="235"/>
      </w:r>
      <w:r>
        <w:rPr>
          <w:rFonts w:ascii="Amiri" w:hAnsi="Amiri" w:eastAsia="Amiri" w:cs="Amiri"/>
          <w:color w:val="111111"/>
          <w:sz w:val="28"/>
          <w:sz w:val="28"/>
          <w:szCs w:val="28"/>
          <w:rtl w:val="true"/>
          <w:lang w:bidi="ar-SA"/>
        </w:rPr>
        <w:t>بالاُخري، وإزاره إلي نصف الساق، وهو يطوف فى الأسواق،</w:t>
      </w:r>
    </w:p>
    <w:p>
      <w:pPr>
        <w:pStyle w:val="BookText"/>
        <w:rPr/>
      </w:pPr>
      <w:r>
        <w:rPr>
          <w:rFonts w:ascii="Amiri" w:hAnsi="Amiri" w:eastAsia="Amiri" w:cs="Amiri"/>
          <w:color w:val="111111"/>
          <w:sz w:val="28"/>
          <w:sz w:val="28"/>
          <w:szCs w:val="28"/>
          <w:rtl w:val="true"/>
          <w:lang w:bidi="ar-SA"/>
        </w:rPr>
        <w:t>ومعه درّة، يأمرهم بتقوي الله، وصدق الحديث، وحسن البيع، والوفاء بالكيل والميزان</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عبدالبرّ بإسناده إليه فى الاستيعاب </w:t>
      </w:r>
      <w:r>
        <w:rPr>
          <w:rFonts w:eastAsia="Amiri" w:cs="Amiri" w:ascii="Amiri" w:hAnsi="Amiri"/>
          <w:color w:val="111111"/>
          <w:sz w:val="28"/>
          <w:szCs w:val="28"/>
          <w:lang w:bidi="ar-SA"/>
        </w:rPr>
        <w:t>1112/3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رضي الله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القلعى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ذخائر العقبي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فضائل على عليه السلام ، ذكر زهده رضي الله عنه ، مع مغايرة طفيفة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الحرّ بن جرموز،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وهو يخرج من القصر، وعليه قطريّتان، إزار إلي نصف الساق، ورداء مشمّر قريب منه، ومعه درّة له يمشى بها فى الأسواق، ويأمرهم بتقوي الله، وحسن البيع،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أَوْفُوا الْكَيْلَ‌ وَ الْمِيزانَ‌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تنفخوا اللحم</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21469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أبوبكر الأعين، حدّثنا أبونعيم، حدّثنا الحرّ بن جرموز،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وقد خرج من القصر، وعليه قطريّتان إلي نصف الساق، ورداء مشمّر، ومعه درّة، يمشى فى الأسواق ويأمرهم بتقوي الله وحسن البيع،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الكيل والوزن، ولا تنفخوا فى اللحم</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21470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حرّ بن جرموز المرادى، عن أبيه، قال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عليّاً وهو يخرج من القصر، وعليه قطريّتان، إزاره إلي نصف الساق، ورداؤه مشمّر قريباً منه، ومعه الدرّة، يمشى فى الأسواق، ويأمرهم بتقوي الله، وحسن البيع،</w:t>
      </w:r>
      <w:bookmarkStart w:id="328" w:name="pg14309_340349"/>
    </w:p>
    <w:p>
      <w:pPr>
        <w:pStyle w:val="BookText"/>
        <w:rPr/>
      </w:pPr>
      <w:bookmarkEnd w:id="328"/>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أَوْفُوا الْكَيْلَ‌ وَ الْمِيزانَ‌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تنفخوا اللحم</w:t>
      </w:r>
      <w:r>
        <w:rPr>
          <w:rFonts w:eastAsia="Amiri" w:cs="Amiri" w:ascii="Amiri" w:hAnsi="Amiri"/>
          <w:color w:val="111111"/>
          <w:sz w:val="28"/>
          <w:szCs w:val="28"/>
          <w:rtl w:val="true"/>
          <w:lang w:bidi="ar-SA"/>
        </w:rPr>
        <w:t xml:space="preserve">. </w:t>
      </w:r>
      <w:r>
        <w:rPr>
          <w:rStyle w:val="FootnoteAnchor"/>
          <w:rtl w:val="true"/>
        </w:rPr>
        <w:footnoteReference w:id="239"/>
      </w:r>
    </w:p>
    <w:p>
      <w:pPr>
        <w:pStyle w:val="Heading5"/>
        <w:numPr>
          <w:ilvl w:val="4"/>
          <w:numId w:val="1"/>
        </w:numPr>
        <w:rPr/>
      </w:pPr>
      <w:bookmarkStart w:id="329" w:name="__RefHeading___Toc465830_1588784861"/>
      <w:bookmarkStart w:id="330" w:name="_Toc131"/>
      <w:bookmarkEnd w:id="329"/>
      <w:r>
        <w:rPr/>
        <w:t>4</w:t>
      </w:r>
      <w:r>
        <w:rPr>
          <w:rtl w:val="true"/>
        </w:rPr>
        <w:t xml:space="preserve">. </w:t>
      </w:r>
      <w:r>
        <w:rPr>
          <w:rtl w:val="true"/>
        </w:rPr>
        <w:t>جعفر بن محمّد الصادق عليهما السلام</w:t>
      </w:r>
      <w:bookmarkEnd w:id="330"/>
    </w:p>
    <w:p>
      <w:pPr>
        <w:pStyle w:val="BookText"/>
        <w:rPr/>
      </w:pPr>
      <w:r>
        <w:rPr>
          <w:rFonts w:eastAsia="Times New Roman" w:cs="Times New Roman" w:ascii="Times New Roman" w:hAnsi="Times New Roman"/>
          <w:color w:val="111111"/>
          <w:sz w:val="28"/>
          <w:szCs w:val="28"/>
          <w:lang w:val="en-US" w:bidi="en-US"/>
        </w:rPr>
        <w:t>21471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حاتم بن إسماعيل، عن جعفر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ابتاع على قميصاً سنبلانيّاً بأربعة دراهم، فدعا الخيّاط‍‌، فمدّ كمّ‌ القميص وأمره أن يقطع ما بين خلف أصابعه</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21472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حاتم بن إسماعيل المدنى، عن جعفر بن محمّد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ابتاع على عليه السلام فى خلافته قميصاً سملاً بأربعة دراهم، ثمّ‌ دعا الخيّاط‍‌، فمدّ كمّ‌ القميص وأمره بقطع ما جاوز الأصابع</w:t>
      </w:r>
      <w:r>
        <w:rPr>
          <w:rFonts w:eastAsia="Amiri" w:cs="Amiri" w:ascii="Amiri" w:hAnsi="Amiri"/>
          <w:color w:val="111111"/>
          <w:sz w:val="28"/>
          <w:szCs w:val="28"/>
          <w:rtl w:val="true"/>
          <w:lang w:bidi="ar-SA"/>
        </w:rPr>
        <w:t xml:space="preserve">. </w:t>
      </w:r>
      <w:r>
        <w:rPr>
          <w:rStyle w:val="FootnoteAnchor"/>
          <w:rtl w:val="true"/>
        </w:rPr>
        <w:footnoteReference w:id="241"/>
      </w:r>
    </w:p>
    <w:p>
      <w:pPr>
        <w:pStyle w:val="Heading5"/>
        <w:numPr>
          <w:ilvl w:val="4"/>
          <w:numId w:val="1"/>
        </w:numPr>
        <w:rPr/>
      </w:pPr>
      <w:bookmarkStart w:id="331" w:name="__RefHeading___Toc465832_1588784861"/>
      <w:bookmarkStart w:id="332" w:name="_Toc132"/>
      <w:bookmarkEnd w:id="331"/>
      <w:r>
        <w:rPr/>
        <w:t>5</w:t>
      </w:r>
      <w:r>
        <w:rPr>
          <w:rtl w:val="true"/>
        </w:rPr>
        <w:t xml:space="preserve">. </w:t>
      </w:r>
      <w:r>
        <w:rPr>
          <w:rtl w:val="true"/>
        </w:rPr>
        <w:t>حبّة العرنى</w:t>
      </w:r>
      <w:bookmarkEnd w:id="332"/>
    </w:p>
    <w:p>
      <w:pPr>
        <w:pStyle w:val="BookText"/>
        <w:rPr/>
      </w:pPr>
      <w:r>
        <w:rPr>
          <w:rFonts w:eastAsia="Times New Roman" w:cs="Times New Roman" w:ascii="Times New Roman" w:hAnsi="Times New Roman"/>
          <w:color w:val="111111"/>
          <w:sz w:val="28"/>
          <w:szCs w:val="28"/>
          <w:lang w:val="en-US" w:bidi="en-US"/>
        </w:rPr>
        <w:t>21473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سفيان بن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أبوغسّان، عن أبى‌داوود المكفوف، عن عبدالله بن شريك، عن 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العرنى </w:t>
      </w:r>
      <w:r>
        <w:rPr>
          <w:rFonts w:eastAsia="Amiri" w:cs="Amiri" w:ascii="Amiri" w:hAnsi="Amiri"/>
          <w:color w:val="111111"/>
          <w:sz w:val="28"/>
          <w:szCs w:val="28"/>
          <w:rtl w:val="true"/>
          <w:lang w:bidi="ar-SA"/>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على أنّه اتى بفالوذج فوضع قدّامه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لطيّب الريح، حسن اللون، طيّب الطعم، ولكنّى أكره أن اعوّد نفسى ما لم تعتاد</w:t>
      </w:r>
      <w:r>
        <w:rPr>
          <w:rFonts w:eastAsia="Amiri" w:cs="Amiri" w:ascii="Amiri" w:hAnsi="Amiri"/>
          <w:color w:val="111111"/>
          <w:sz w:val="28"/>
          <w:szCs w:val="28"/>
          <w:rtl w:val="true"/>
          <w:lang w:bidi="ar-SA"/>
        </w:rPr>
        <w:t xml:space="preserve">. </w:t>
      </w:r>
      <w:r>
        <w:rPr>
          <w:rStyle w:val="FootnoteAnchor"/>
          <w:rtl w:val="true"/>
        </w:rPr>
        <w:footnoteReference w:id="242"/>
      </w:r>
      <w:bookmarkStart w:id="333" w:name="pg14309_340350"/>
    </w:p>
    <w:p>
      <w:pPr>
        <w:pStyle w:val="Heading5"/>
        <w:numPr>
          <w:ilvl w:val="4"/>
          <w:numId w:val="1"/>
        </w:numPr>
        <w:rPr/>
      </w:pPr>
      <w:bookmarkStart w:id="334" w:name="__RefHeading___Toc465834_1588784861"/>
      <w:bookmarkStart w:id="335" w:name="_Toc133"/>
      <w:bookmarkEnd w:id="333"/>
      <w:bookmarkEnd w:id="334"/>
      <w:r>
        <w:rPr/>
        <w:t>6</w:t>
      </w:r>
      <w:r>
        <w:rPr>
          <w:rtl w:val="true"/>
        </w:rPr>
        <w:t xml:space="preserve">. </w:t>
      </w:r>
      <w:r>
        <w:rPr>
          <w:rtl w:val="true"/>
        </w:rPr>
        <w:t>الحكم</w:t>
      </w:r>
      <w:bookmarkEnd w:id="335"/>
    </w:p>
    <w:p>
      <w:pPr>
        <w:pStyle w:val="BookText"/>
        <w:rPr/>
      </w:pPr>
      <w:r>
        <w:rPr>
          <w:rFonts w:eastAsia="Times New Roman" w:cs="Times New Roman" w:ascii="Times New Roman" w:hAnsi="Times New Roman"/>
          <w:color w:val="111111"/>
          <w:sz w:val="28"/>
          <w:szCs w:val="28"/>
          <w:lang w:val="en-US" w:bidi="en-US"/>
        </w:rPr>
        <w:t>21474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شعبة، عن الحكم،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عليه قميصاً غليظاً</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أبى‌شيبة فى المصنّف </w:t>
      </w:r>
      <w:r>
        <w:rPr>
          <w:rFonts w:eastAsia="Amiri" w:cs="Amiri" w:ascii="Amiri" w:hAnsi="Amiri"/>
          <w:color w:val="111111"/>
          <w:sz w:val="28"/>
          <w:szCs w:val="28"/>
          <w:lang w:bidi="ar-SA"/>
        </w:rPr>
        <w:t>172/5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24874</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465836_1588784861"/>
      <w:bookmarkStart w:id="337" w:name="_Toc134"/>
      <w:bookmarkEnd w:id="336"/>
      <w:r>
        <w:rPr/>
        <w:t>7</w:t>
      </w:r>
      <w:r>
        <w:rPr>
          <w:rtl w:val="true"/>
        </w:rPr>
        <w:t xml:space="preserve">. </w:t>
      </w:r>
      <w:r>
        <w:rPr>
          <w:rtl w:val="true"/>
        </w:rPr>
        <w:t>خالد بن مخلد</w:t>
      </w:r>
      <w:bookmarkEnd w:id="337"/>
    </w:p>
    <w:p>
      <w:pPr>
        <w:pStyle w:val="BookText"/>
        <w:rPr/>
      </w:pPr>
      <w:r>
        <w:rPr>
          <w:rFonts w:eastAsia="Times New Roman" w:cs="Times New Roman" w:ascii="Times New Roman" w:hAnsi="Times New Roman"/>
          <w:color w:val="111111"/>
          <w:sz w:val="28"/>
          <w:szCs w:val="28"/>
          <w:lang w:val="en-US" w:bidi="en-US"/>
        </w:rPr>
        <w:t>21475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الدورقى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 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حديث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اشتري قميصاً بأربعة دراهم سنبلانيّاً، ففضل عن أصابعه فقطعه</w:t>
      </w:r>
      <w:r>
        <w:rPr>
          <w:rFonts w:eastAsia="Amiri" w:cs="Amiri" w:ascii="Amiri" w:hAnsi="Amiri"/>
          <w:color w:val="111111"/>
          <w:sz w:val="28"/>
          <w:szCs w:val="28"/>
          <w:rtl w:val="true"/>
          <w:lang w:bidi="ar-SA"/>
        </w:rPr>
        <w:t xml:space="preserve">. </w:t>
      </w:r>
      <w:r>
        <w:rPr>
          <w:rStyle w:val="FootnoteAnchor"/>
          <w:rtl w:val="true"/>
        </w:rPr>
        <w:footnoteReference w:id="244"/>
      </w:r>
    </w:p>
    <w:p>
      <w:pPr>
        <w:pStyle w:val="Heading5"/>
        <w:numPr>
          <w:ilvl w:val="4"/>
          <w:numId w:val="1"/>
        </w:numPr>
        <w:rPr/>
      </w:pPr>
      <w:bookmarkStart w:id="338" w:name="__RefHeading___Toc465838_1588784861"/>
      <w:bookmarkStart w:id="339" w:name="_Toc135"/>
      <w:bookmarkEnd w:id="338"/>
      <w:r>
        <w:rPr/>
        <w:t>8</w:t>
      </w:r>
      <w:r>
        <w:rPr>
          <w:rtl w:val="true"/>
        </w:rPr>
        <w:t xml:space="preserve">. </w:t>
      </w:r>
      <w:r>
        <w:rPr>
          <w:rtl w:val="true"/>
        </w:rPr>
        <w:t>زيد بن وهب</w:t>
      </w:r>
      <w:bookmarkEnd w:id="339"/>
    </w:p>
    <w:p>
      <w:pPr>
        <w:pStyle w:val="BookText"/>
        <w:rPr/>
      </w:pPr>
      <w:r>
        <w:rPr>
          <w:rFonts w:eastAsia="Times New Roman" w:cs="Times New Roman" w:ascii="Times New Roman" w:hAnsi="Times New Roman"/>
          <w:color w:val="111111"/>
          <w:sz w:val="28"/>
          <w:szCs w:val="28"/>
          <w:lang w:val="en-US" w:bidi="en-US"/>
        </w:rPr>
        <w:t>21476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رجل، حدّثنى صالح بن ميثم، أخبرنا زيد بن وهب الجهنى،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علينا على بن أبى‌طالب ذات يوم وعليه بردان، متّزر بأحدهما مرتد بالآخر، قد أرخي جانب إزاره ورفع جانباً، قد رفع إزاره بخرقة، فمرّ به أعرابى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الإنسان، البس من هذا الثياب فإنّك ميّت، أو مقتول،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الأعرابى، إنّما ألبس هذين الثوبين ليكونا أبعد لى من الزهو، وخيراً لى فى صلاتى، وسنّة للمؤمن</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21477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عن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الثقفى، عن زيد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ابن بعجة عاتب عليّاً فى لباسه،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يقتدى به المؤمن، ويخشع القلب</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21478</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شريك، عن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أبى‌زرعة، عن زيد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علي على وفد من أهل البصرة، فيهم رجل من رؤوس الخوارج يقال له الجعد بن بعجة، فخطب الناس،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اتّق الله، فإنّك ميّت، وقد علمت سبيل المحسن والمسىء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وعظه وعاتبه فى لبوسه،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وللبوسى‌؟ إنّ‌ لبوسى أبعد من الكبر، وأجدر أن يقتدى بى المسلم</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ابن الجعد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فى تاريخ مدينة دمشق </w:t>
      </w:r>
      <w:r>
        <w:rPr>
          <w:rFonts w:eastAsia="Amiri" w:cs="Amiri" w:ascii="Amiri" w:hAnsi="Amiri"/>
          <w:color w:val="111111"/>
          <w:sz w:val="28"/>
          <w:szCs w:val="28"/>
          <w:lang w:bidi="ar-SA"/>
        </w:rPr>
        <w:t>485/42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وأبونعيم فى حلية الأولياء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بإسنادهما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أبوالطيّب محمّد بن أحمد الذهلى، حدّثنا جعفر بن أحمد بن نصر الحافظ‍‌، حدّثنا إسماعيل بن موسي السدّى، حدّثنا شريك، عن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أبى‌زرعة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زيد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علي على وفد من أهل البصرة، وفيهم رجل من الخوارج يقال له الجعد بن بعجة، فحمد الله وأثني عليه، وصلّي علي النبىّ‌ صلي الله عليه وسلم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على، فإنّك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ولكنّى مقتول ضربة علي هذا تخضب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على إلي رأسه ولحيته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مقضىّ‌، وعهد معهود، وقد خاب من افتري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عاب عليّاً فى لباسه،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لبست لباساً خيراً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لباسى هذا أبعد لى من الكبر، وأجدر أن يقتدى بى المسلمون</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21480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عن أبى‌المغيرة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عثمان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زيد بن وهب، قال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علي على وفد من أهل البصرة، منهم رجل من رؤوس الخوارج يقال له الجعد بن بعجة، فخطب الناس، فحمد الله وأثني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اتّق الله، فإنّك ميّت، وقد علمت سبيل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بالمحسن عمر،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ميّت</w:t>
      </w:r>
      <w:r>
        <w:rPr>
          <w:rFonts w:eastAsia="Amiri" w:cs="Amiri" w:ascii="Amiri" w:hAnsi="Amiri"/>
          <w:color w:val="111111"/>
          <w:sz w:val="28"/>
          <w:szCs w:val="28"/>
          <w:rtl w:val="true"/>
          <w:lang w:bidi="ar-SA"/>
        </w:rPr>
        <w:t>.</w:t>
      </w:r>
      <w:bookmarkStart w:id="340" w:name="pg14309_340352"/>
    </w:p>
    <w:p>
      <w:pPr>
        <w:pStyle w:val="BookText"/>
        <w:rPr/>
      </w:pPr>
      <w:bookmarkEnd w:id="340"/>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والّذى نفسى بيده بل مقتول قتلاً، ضربة علي هذا يخضب هذه، قضاء مقضىّ‌، وعهد معهود، وقد خاب من افتري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عاتبه فى لبوسه،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تلبس‌؟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وللبوسى‌؟ إنّ‌ لبوسى هذا أبعد من الكبر، وأجدر أن يقتدى به المسلم</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lang w:bidi="ar-SA"/>
        </w:rPr>
        <w:t>542/1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الزهد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زهد أميرالمؤمنين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تعالي عنه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21481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على بن حكيم الأودى، أخبرنا شريك، عن عثمان بن أبى‌زرعة، عن زيد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علي على قوم من أهل البصرة من الخوارج، فيهم رجل يقال له الجعد بن بعجة،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على، فإنّك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مقتول، ضربة علي هذا تخضب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لحيته من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عهد معهود، وقضاء مقضىّ‌، وقد خاب من افتري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وعاتبه فى لباسه،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وللباسى‌؟ هو أبعد من الكبر، وأجدر أن يقتدى بى المسلم</w:t>
      </w:r>
      <w:r>
        <w:rPr>
          <w:rFonts w:eastAsia="Amiri" w:cs="Amiri" w:ascii="Amiri" w:hAnsi="Amiri"/>
          <w:color w:val="111111"/>
          <w:sz w:val="28"/>
          <w:szCs w:val="28"/>
          <w:rtl w:val="true"/>
          <w:lang w:bidi="ar-SA"/>
        </w:rPr>
        <w:t xml:space="preserve">. </w:t>
      </w:r>
      <w:r>
        <w:rPr>
          <w:rStyle w:val="FootnoteAnchor"/>
          <w:rtl w:val="true"/>
        </w:rPr>
        <w:footnoteReference w:id="250"/>
      </w:r>
    </w:p>
    <w:p>
      <w:pPr>
        <w:pStyle w:val="Heading5"/>
        <w:numPr>
          <w:ilvl w:val="4"/>
          <w:numId w:val="1"/>
        </w:numPr>
        <w:rPr/>
      </w:pPr>
      <w:bookmarkStart w:id="341" w:name="__RefHeading___Toc465840_1588784861"/>
      <w:bookmarkStart w:id="342" w:name="_Toc136"/>
      <w:bookmarkEnd w:id="341"/>
      <w:r>
        <w:rPr/>
        <w:t>9</w:t>
      </w:r>
      <w:r>
        <w:rPr>
          <w:rtl w:val="true"/>
        </w:rPr>
        <w:t xml:space="preserve">. </w:t>
      </w:r>
      <w:r>
        <w:rPr>
          <w:rtl w:val="true"/>
        </w:rPr>
        <w:t>سعيد الرجانى</w:t>
      </w:r>
      <w:bookmarkEnd w:id="342"/>
    </w:p>
    <w:p>
      <w:pPr>
        <w:pStyle w:val="BookText"/>
        <w:rPr/>
      </w:pPr>
      <w:r>
        <w:rPr>
          <w:rFonts w:eastAsia="Times New Roman" w:cs="Times New Roman" w:ascii="Times New Roman" w:hAnsi="Times New Roman"/>
          <w:color w:val="111111"/>
          <w:sz w:val="28"/>
          <w:szCs w:val="28"/>
          <w:lang w:val="en-US" w:bidi="en-US"/>
        </w:rPr>
        <w:t>21482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داوود، عن زيد بن اسامة، عن سعيد الرجانى، قال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اشتري على قميصين سنبلانيّين أنبجانيّين </w:t>
      </w:r>
      <w:r>
        <w:rPr>
          <w:rStyle w:val="FootnoteAnchor"/>
          <w:rtl w:val="true"/>
        </w:rPr>
        <w:footnoteReference w:id="251"/>
      </w:r>
      <w:r>
        <w:rPr>
          <w:rFonts w:ascii="Amiri" w:hAnsi="Amiri" w:eastAsia="Amiri" w:cs="Amiri"/>
          <w:color w:val="111111"/>
          <w:sz w:val="28"/>
          <w:sz w:val="28"/>
          <w:szCs w:val="28"/>
          <w:rtl w:val="true"/>
          <w:lang w:bidi="ar-SA"/>
        </w:rPr>
        <w:t>بسبعة دراهم، فكسا قنبر أحدهما، فلمّا أراد أن يلبس قميصه فإذا إزاره مرقوع برقعة من أديم</w:t>
      </w:r>
      <w:r>
        <w:rPr>
          <w:rFonts w:eastAsia="Amiri" w:cs="Amiri" w:ascii="Amiri" w:hAnsi="Amiri"/>
          <w:color w:val="111111"/>
          <w:sz w:val="28"/>
          <w:szCs w:val="28"/>
          <w:rtl w:val="true"/>
          <w:lang w:bidi="ar-SA"/>
        </w:rPr>
        <w:t xml:space="preserve">. </w:t>
      </w:r>
      <w:r>
        <w:rPr>
          <w:rStyle w:val="FootnoteAnchor"/>
          <w:rtl w:val="true"/>
        </w:rPr>
        <w:footnoteReference w:id="252"/>
      </w:r>
      <w:bookmarkStart w:id="343" w:name="pg14309_340353"/>
    </w:p>
    <w:p>
      <w:pPr>
        <w:pStyle w:val="Heading5"/>
        <w:numPr>
          <w:ilvl w:val="4"/>
          <w:numId w:val="1"/>
        </w:numPr>
        <w:rPr/>
      </w:pPr>
      <w:bookmarkStart w:id="344" w:name="__RefHeading___Toc465842_1588784861"/>
      <w:bookmarkStart w:id="345" w:name="_Toc137"/>
      <w:bookmarkEnd w:id="343"/>
      <w:bookmarkEnd w:id="344"/>
      <w:r>
        <w:rPr/>
        <w:t>10</w:t>
      </w:r>
      <w:r>
        <w:rPr>
          <w:rtl w:val="true"/>
        </w:rPr>
        <w:t xml:space="preserve">. </w:t>
      </w:r>
      <w:r>
        <w:rPr>
          <w:rtl w:val="true"/>
        </w:rPr>
        <w:t xml:space="preserve">أبوسعد </w:t>
      </w:r>
      <w:r>
        <w:rPr>
          <w:rtl w:val="true"/>
        </w:rPr>
        <w:t xml:space="preserve">- </w:t>
      </w:r>
      <w:r>
        <w:rPr>
          <w:rtl w:val="true"/>
        </w:rPr>
        <w:t xml:space="preserve">أو أبوسعيد </w:t>
      </w:r>
      <w:r>
        <w:rPr>
          <w:rtl w:val="true"/>
        </w:rPr>
        <w:t xml:space="preserve">- </w:t>
      </w:r>
      <w:r>
        <w:rPr>
          <w:rtl w:val="true"/>
        </w:rPr>
        <w:t>الأزدى</w:t>
      </w:r>
      <w:bookmarkEnd w:id="345"/>
    </w:p>
    <w:p>
      <w:pPr>
        <w:pStyle w:val="BookText"/>
        <w:rPr/>
      </w:pPr>
      <w:r>
        <w:rPr>
          <w:rFonts w:eastAsia="Times New Roman" w:cs="Times New Roman" w:ascii="Times New Roman" w:hAnsi="Times New Roman"/>
          <w:color w:val="111111"/>
          <w:sz w:val="28"/>
          <w:szCs w:val="28"/>
          <w:lang w:val="en-US" w:bidi="en-US"/>
        </w:rPr>
        <w:t>21483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والسرّاج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عبدالله بن مطيع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عن إسماعيل بن سالم، عن أبى‌سعد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الأزدى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إماماً من أئمّة الأزد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أتي السوق،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 قميص صالح بثلاثة دراهم‌؟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به فأعجبه،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خير من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ذاك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عليّاً يقرض رباط‍‌ الدراهم من ثوبه فأعطاه، فلبسه فإذا هو يفضل علي أطراف أصابعه، فأمرفقطع ما فضل عن أطراف أصابعه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46" w:name="__RefHeading___Toc465844_1588784861"/>
      <w:bookmarkStart w:id="347" w:name="_Toc138"/>
      <w:bookmarkEnd w:id="346"/>
      <w:r>
        <w:rPr/>
        <w:t>11</w:t>
      </w:r>
      <w:r>
        <w:rPr>
          <w:rtl w:val="true"/>
        </w:rPr>
        <w:t xml:space="preserve">. </w:t>
      </w:r>
      <w:r>
        <w:rPr>
          <w:rtl w:val="true"/>
        </w:rPr>
        <w:t>سفيان</w:t>
      </w:r>
      <w:bookmarkEnd w:id="347"/>
    </w:p>
    <w:p>
      <w:pPr>
        <w:pStyle w:val="BookText"/>
        <w:rPr/>
      </w:pPr>
      <w:r>
        <w:rPr>
          <w:rFonts w:eastAsia="Times New Roman" w:cs="Times New Roman" w:ascii="Times New Roman" w:hAnsi="Times New Roman"/>
          <w:color w:val="111111"/>
          <w:sz w:val="28"/>
          <w:szCs w:val="28"/>
          <w:lang w:val="en-US" w:bidi="en-US"/>
        </w:rPr>
        <w:t>21484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عثمان 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أبانعيم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بني على آجرة علي آجرة، ولا لبنة علي لبنة، ولا قصبة علي قصبة، وإن كان ليؤتي بجبوبه من المدينة فى جراب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21485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سفيان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جاءك عن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شىء أثبت لك فخذ به، ما بني لبنة علي لبنة ولا قصبة علي قصبة، ولقد كان يجاء بحبويه فى جراب من المدينة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غير فضائل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المزّى فى تهذيب الكمال </w:t>
      </w:r>
      <w:r>
        <w:rPr>
          <w:rFonts w:eastAsia="Amiri" w:cs="Amiri" w:ascii="Amiri" w:hAnsi="Amiri"/>
          <w:color w:val="111111"/>
          <w:sz w:val="28"/>
          <w:szCs w:val="28"/>
          <w:lang w:bidi="ar-SA"/>
        </w:rPr>
        <w:t>344/33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أبوسعد الأزدى الكوفى، قارئ الأزد،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أبوسعيد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لأحمد </w:t>
      </w:r>
      <w:r>
        <w:rPr>
          <w:rFonts w:eastAsia="Amiri" w:cs="Amiri" w:ascii="Amiri" w:hAnsi="Amiri"/>
          <w:color w:val="111111"/>
          <w:sz w:val="28"/>
          <w:szCs w:val="28"/>
          <w:lang w:bidi="ar-SA"/>
        </w:rPr>
        <w:t>545/1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أبونعيم فى حلية الأولياء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بإسناده عن السرّاج، ومن طريقه الكنجى فى كفاية الطالب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السادس، فى ذكر ملبسه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الملا فى الوسيلة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مرسلاً عن أبى‌سعيد الأزدى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482/42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محمّد بن عثمان بن أبى‌شيبة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الخوارزمى فى المناقب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عساكر فى تاريخ مدينة دمشق </w:t>
      </w:r>
      <w:r>
        <w:rPr>
          <w:rFonts w:eastAsia="Amiri" w:cs="Amiri" w:ascii="Amiri" w:hAnsi="Amiri"/>
          <w:color w:val="111111"/>
          <w:sz w:val="28"/>
          <w:szCs w:val="28"/>
          <w:lang w:bidi="ar-SA"/>
        </w:rPr>
        <w:t>482/42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بإسنادهما إليه، من طريق ابن بشران، وما بين المعقوفين من الثانى</w:t>
      </w:r>
      <w:r>
        <w:rPr>
          <w:rFonts w:eastAsia="Amiri" w:cs="Amiri" w:ascii="Amiri" w:hAnsi="Amiri"/>
          <w:color w:val="111111"/>
          <w:sz w:val="28"/>
          <w:szCs w:val="28"/>
          <w:rtl w:val="true"/>
          <w:lang w:bidi="ar-SA"/>
        </w:rPr>
        <w:t>.</w:t>
      </w:r>
      <w:bookmarkStart w:id="348" w:name="pg14309_340354"/>
    </w:p>
    <w:p>
      <w:pPr>
        <w:pStyle w:val="Heading5"/>
        <w:numPr>
          <w:ilvl w:val="4"/>
          <w:numId w:val="1"/>
        </w:numPr>
        <w:rPr/>
      </w:pPr>
      <w:bookmarkStart w:id="349" w:name="__RefHeading___Toc465846_1588784861"/>
      <w:bookmarkStart w:id="350" w:name="_Toc139"/>
      <w:bookmarkEnd w:id="348"/>
      <w:bookmarkEnd w:id="349"/>
      <w:r>
        <w:rPr/>
        <w:t>12</w:t>
      </w:r>
      <w:r>
        <w:rPr>
          <w:rtl w:val="true"/>
        </w:rPr>
        <w:t xml:space="preserve">. </w:t>
      </w:r>
      <w:r>
        <w:rPr>
          <w:rtl w:val="true"/>
        </w:rPr>
        <w:t>سويد بن غفلة</w:t>
      </w:r>
      <w:bookmarkEnd w:id="350"/>
    </w:p>
    <w:p>
      <w:pPr>
        <w:pStyle w:val="BookText"/>
        <w:rPr/>
      </w:pPr>
      <w:r>
        <w:rPr>
          <w:rFonts w:eastAsia="Times New Roman" w:cs="Times New Roman" w:ascii="Times New Roman" w:hAnsi="Times New Roman"/>
          <w:color w:val="111111"/>
          <w:sz w:val="28"/>
          <w:szCs w:val="28"/>
          <w:lang w:val="en-US" w:bidi="en-US"/>
        </w:rPr>
        <w:t>21486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ثعلبة، عن سويد بن غفلة،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علي على عليه السلام فى هذا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قصر الإمارة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بين يديه رغيف من شعير وقدح من لبن، والرغيف يابس، تارة يكسره بيديه، وتارة بركبتيه، فشقّ‌ علىّ‌ ذلك، فقلت لجارية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لها فضّة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لا ترحمين هذا الشيخ وتنخلين له هذا الشعير؟ أما ترين نشارته علي وجهه وما يعاني منه‌؟</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لأىّ‌ شىء يؤجر هو ونأثم نحن‌؟ إنّه عهد إلينا أن لا ننخل له طعاماً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لها يا ابن غفلة‌؟ فأخبرته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ارفق بنفسك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شبع رسول الله صلي الله عليه وسلم وأهله من خبز برّ ثلاثاً تباعاً حتّي لقى الله، ولا نخل له طعام قطّ‍‌، ولقد جعت مرّة بالمدينة جوعاً شديداً، فخرجت أطلب العمل، فإذا بامرأة قد جمعت مدراً تريد أن تبلّه، فقاطعتها كلّ‌ دلو بتمرة، فمددت ستّة عشر دلواً حتّي مجلت يداى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أخذت التمر وأتيت رسول الله صلي الله عليه وسلم فأخبرته، فأكل منه</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سبط‍‌ ابن الجوزى بإسناده إليه فى تذكرة الخواصّ‌ </w:t>
      </w:r>
      <w:r>
        <w:rPr>
          <w:rFonts w:eastAsia="Amiri" w:cs="Amiri" w:ascii="Amiri" w:hAnsi="Amiri"/>
          <w:color w:val="111111"/>
          <w:sz w:val="28"/>
          <w:szCs w:val="28"/>
          <w:lang w:bidi="ar-SA"/>
        </w:rPr>
        <w:t>461/1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الرابع، فى ذكر ورعه وزهادته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21487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ابن أبى‌نصر الداربردى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موسي بن يوسف، حدّثنا الحسين بن عيسي بن ميسرة، حدّثنا عبدالرحمان بن مغراء، حدّثنا أبوسعيد البقّال، عن عمران بن مسلم، عن سويد بن غفلة، قال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علي على عليه السلام القصر فوجدته جالساً وبين يديه صحفة فيها لبن حازر أجد ريحه من شدّة حموضته، وفى يديه رغيف، أري قشار الشعير فى وجهه، وهو يكسر بيده أحياناً، فإذا غلبه كسره بركبته وطرحه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فأصب من طعامنا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منعه الصيام من طعام يشتهيه كان حقّاً علي الله أن يطعمه من طعام الجنّة ويسقيه من شرابها</w:t>
      </w:r>
      <w:r>
        <w:rPr>
          <w:rFonts w:eastAsia="Amiri" w:cs="Amiri" w:ascii="Amiri" w:hAnsi="Amiri"/>
          <w:color w:val="111111"/>
          <w:sz w:val="28"/>
          <w:szCs w:val="28"/>
          <w:rtl w:val="true"/>
          <w:lang w:bidi="ar-SA"/>
        </w:rPr>
        <w:t>.</w:t>
      </w:r>
      <w:bookmarkStart w:id="351" w:name="pg14309_340355"/>
    </w:p>
    <w:p>
      <w:pPr>
        <w:pStyle w:val="BookText"/>
        <w:rPr/>
      </w:pPr>
      <w:bookmarkEnd w:id="35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لجاريته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قائمة بقرب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ويحك يا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تتّقين الله فى هذا الشيخ‌؟ ألا تنخلون له طعاماً ممّا أري فيه من النخالة‌؟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تقدّم إلينا أن لا ننخل له طعاماً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لها؟ فأخبرته،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بأبى واُمّى من لم ينخل له طعام ولم يشبع من خبز البرّ ثلاثة أيّام حتّي قبضه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Style w:val="FootnoteAnchor"/>
          <w:rtl w:val="true"/>
        </w:rPr>
        <w:footnoteReference w:id="2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 المناقب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البيهقى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عمران، أنبأنا إبراهيم بن سعيد، عن ابن الخطّاب، عن العمرى، عن سويد بن غفلة،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على عليه السلام يوماً وليس فى داره سوي حصير رثّ‌ وهو جالس عليه،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أنت ملك المسلمين، والحاكم عليهم وعلي بيت المال، وتأتيك الوفود، وليس فى بيتك سوي هذا الحصير؟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سويد، إنّ‌ اللبيب لا يتأثّث فى دار النقلة وأمامنا دار المقامة، قد نقلنا إليها رحلنا ومتاعنا ونحن منقلبون إليها عن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فأبكانى والله كلامه</w:t>
      </w:r>
      <w:r>
        <w:rPr>
          <w:rFonts w:eastAsia="Amiri" w:cs="Amiri" w:ascii="Amiri" w:hAnsi="Amiri"/>
          <w:color w:val="111111"/>
          <w:sz w:val="28"/>
          <w:szCs w:val="28"/>
          <w:rtl w:val="true"/>
          <w:lang w:bidi="ar-SA"/>
        </w:rPr>
        <w:t xml:space="preserve">. </w:t>
      </w:r>
      <w:r>
        <w:rPr>
          <w:rStyle w:val="FootnoteAnchor"/>
          <w:rtl w:val="true"/>
        </w:rPr>
        <w:footnoteReference w:id="255"/>
      </w:r>
    </w:p>
    <w:p>
      <w:pPr>
        <w:pStyle w:val="Heading5"/>
        <w:numPr>
          <w:ilvl w:val="4"/>
          <w:numId w:val="1"/>
        </w:numPr>
        <w:rPr/>
      </w:pPr>
      <w:bookmarkStart w:id="352" w:name="__RefHeading___Toc465848_1588784861"/>
      <w:bookmarkStart w:id="353" w:name="_Toc140"/>
      <w:bookmarkEnd w:id="352"/>
      <w:r>
        <w:rPr/>
        <w:t>13</w:t>
      </w:r>
      <w:r>
        <w:rPr>
          <w:rtl w:val="true"/>
        </w:rPr>
        <w:t xml:space="preserve">. </w:t>
      </w:r>
      <w:r>
        <w:rPr>
          <w:rtl w:val="true"/>
        </w:rPr>
        <w:t>شريك</w:t>
      </w:r>
      <w:bookmarkEnd w:id="353"/>
    </w:p>
    <w:p>
      <w:pPr>
        <w:pStyle w:val="BookText"/>
        <w:rPr/>
      </w:pPr>
      <w:r>
        <w:rPr>
          <w:rFonts w:eastAsia="Times New Roman" w:cs="Times New Roman" w:ascii="Times New Roman" w:hAnsi="Times New Roman"/>
          <w:color w:val="111111"/>
          <w:sz w:val="28"/>
          <w:szCs w:val="28"/>
          <w:lang w:val="en-US" w:bidi="en-US"/>
        </w:rPr>
        <w:t>21489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سفيان بن وكيع، حدّثنا أبوغسّان، عن أبى‌داوود المكفوف، عن عبدالله بن شريك، عن أبيه، عن على بن أبى‌طالب</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اتى بفالوذج فوضع قدّامه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طيّب الريح، حسن اللون، طيّب الطعم، لكن أكره أن اعوّد نفسى ما لم تعتده</w:t>
      </w:r>
      <w:r>
        <w:rPr>
          <w:rFonts w:eastAsia="Amiri" w:cs="Amiri" w:ascii="Amiri" w:hAnsi="Amiri"/>
          <w:color w:val="111111"/>
          <w:sz w:val="28"/>
          <w:szCs w:val="28"/>
          <w:rtl w:val="true"/>
          <w:lang w:bidi="ar-SA"/>
        </w:rPr>
        <w:t xml:space="preserve">. </w:t>
      </w:r>
      <w:r>
        <w:rPr>
          <w:rStyle w:val="FootnoteAnchor"/>
          <w:rtl w:val="true"/>
        </w:rPr>
        <w:footnoteReference w:id="256"/>
      </w:r>
      <w:bookmarkStart w:id="354" w:name="pg14309_340356"/>
    </w:p>
    <w:p>
      <w:pPr>
        <w:pStyle w:val="Heading5"/>
        <w:numPr>
          <w:ilvl w:val="4"/>
          <w:numId w:val="1"/>
        </w:numPr>
        <w:rPr/>
      </w:pPr>
      <w:bookmarkStart w:id="355" w:name="__RefHeading___Toc465850_1588784861"/>
      <w:bookmarkStart w:id="356" w:name="_Toc141"/>
      <w:bookmarkEnd w:id="354"/>
      <w:bookmarkEnd w:id="355"/>
      <w:r>
        <w:rPr/>
        <w:t>14</w:t>
      </w:r>
      <w:r>
        <w:rPr>
          <w:rtl w:val="true"/>
        </w:rPr>
        <w:t xml:space="preserve">. </w:t>
      </w:r>
      <w:r>
        <w:rPr>
          <w:rtl w:val="true"/>
        </w:rPr>
        <w:t>صالح بن أبى‌الأسود عمّن حدّثه</w:t>
      </w:r>
      <w:bookmarkEnd w:id="356"/>
    </w:p>
    <w:p>
      <w:pPr>
        <w:pStyle w:val="BookText"/>
        <w:rPr/>
      </w:pPr>
      <w:r>
        <w:rPr>
          <w:rFonts w:eastAsia="Times New Roman" w:cs="Times New Roman" w:ascii="Times New Roman" w:hAnsi="Times New Roman"/>
          <w:color w:val="111111"/>
          <w:sz w:val="28"/>
          <w:szCs w:val="28"/>
          <w:lang w:val="en-US" w:bidi="en-US"/>
        </w:rPr>
        <w:t>21490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ابن السمرقندى، أخبرنا أبوالقاسم ابن الخلال، أخبرنا أبوعبدالله أحمد بن محمّد بن يوسف بن دوست العلاف، حدّثنا عمر بن الحسن القاضى، أخبرنا سوادة بن على بن جابر، حدّثنا عبادة بن زياد، عن صالح بن أبى‌الأسود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من حدّثه أنّه رأي عليّاً قد ركب حماراً ودلي رجليه إلي موضع واحد،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الّذى أهنت الدنيا</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489/42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Heading5"/>
        <w:numPr>
          <w:ilvl w:val="4"/>
          <w:numId w:val="1"/>
        </w:numPr>
        <w:rPr/>
      </w:pPr>
      <w:bookmarkStart w:id="357" w:name="__RefHeading___Toc465852_1588784861"/>
      <w:bookmarkStart w:id="358" w:name="_Toc142"/>
      <w:bookmarkEnd w:id="357"/>
      <w:r>
        <w:rPr/>
        <w:t>15</w:t>
      </w:r>
      <w:r>
        <w:rPr>
          <w:rtl w:val="true"/>
        </w:rPr>
        <w:t xml:space="preserve">. </w:t>
      </w:r>
      <w:r>
        <w:rPr>
          <w:rtl w:val="true"/>
        </w:rPr>
        <w:t>صعصعة بن صوحان</w:t>
      </w:r>
      <w:bookmarkEnd w:id="358"/>
    </w:p>
    <w:p>
      <w:pPr>
        <w:pStyle w:val="BookText"/>
        <w:rPr/>
      </w:pPr>
      <w:r>
        <w:rPr>
          <w:rFonts w:eastAsia="Times New Roman" w:cs="Times New Roman" w:ascii="Times New Roman" w:hAnsi="Times New Roman"/>
          <w:color w:val="111111"/>
          <w:sz w:val="28"/>
          <w:szCs w:val="28"/>
          <w:lang w:val="en-US" w:bidi="en-US"/>
        </w:rPr>
        <w:t>21491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الخطّاب، عن النميرى، عن عمرو بن يحيي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صعصعة بن صوحان أنّه مرّ علي المغيرة بن شعبة،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الولىّ‌ التقىّ‌ الجواد الحيىّ‌ </w:t>
      </w:r>
      <w:r>
        <w:rPr>
          <w:rStyle w:val="FootnoteAnchor"/>
          <w:rtl w:val="true"/>
        </w:rPr>
        <w:footnoteReference w:id="258"/>
      </w:r>
      <w:r>
        <w:rPr>
          <w:rFonts w:ascii="Amiri" w:hAnsi="Amiri" w:eastAsia="Amiri" w:cs="Amiri"/>
          <w:color w:val="111111"/>
          <w:sz w:val="28"/>
          <w:sz w:val="28"/>
          <w:szCs w:val="28"/>
          <w:rtl w:val="true"/>
          <w:lang w:bidi="ar-SA"/>
        </w:rPr>
        <w:t>الحليم الوفىّ‌ الكريم الحفىّ‌ الزاهد العليم، المانع بسيفه، الجواد بكفّه، الورىّ‌ زنده، الكثير رفده، الّذى هو من ضئضئى أشراف أمجاد، ليوث أنجاد، ليس بإقعاد ولا إنكاد، ليس فى أمره أود، ولا فى قوله فند، ليس بالطايش النزق، ولا بالرايث المذق، كريم الأبناء، شريف الآباء، حسن البلاء، ثاقب السناء، مجرّب مشهور، شجاع مذكور، زاهد فى الدنيا، راغب فى الاُخري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صفات أميرالمؤمنين على عليه السلام </w:t>
      </w:r>
      <w:r>
        <w:rPr>
          <w:rFonts w:eastAsia="Amiri" w:cs="Amiri" w:ascii="Amiri" w:hAnsi="Amiri"/>
          <w:color w:val="111111"/>
          <w:sz w:val="28"/>
          <w:szCs w:val="28"/>
          <w:rtl w:val="true"/>
          <w:lang w:bidi="ar-SA"/>
        </w:rPr>
        <w:t xml:space="preserve">. </w:t>
      </w:r>
      <w:r>
        <w:rPr>
          <w:rStyle w:val="FootnoteAnchor"/>
          <w:rtl w:val="true"/>
        </w:rPr>
        <w:footnoteReference w:id="259"/>
      </w:r>
    </w:p>
    <w:p>
      <w:pPr>
        <w:pStyle w:val="Heading5"/>
        <w:numPr>
          <w:ilvl w:val="4"/>
          <w:numId w:val="1"/>
        </w:numPr>
        <w:rPr/>
      </w:pPr>
      <w:bookmarkStart w:id="359" w:name="__RefHeading___Toc465854_1588784861"/>
      <w:bookmarkStart w:id="360" w:name="_Toc143"/>
      <w:bookmarkEnd w:id="359"/>
      <w:r>
        <w:rPr/>
        <w:t>16</w:t>
      </w:r>
      <w:r>
        <w:rPr>
          <w:rtl w:val="true"/>
        </w:rPr>
        <w:t xml:space="preserve">. </w:t>
      </w:r>
      <w:r>
        <w:rPr>
          <w:rtl w:val="true"/>
        </w:rPr>
        <w:t>الضحّاك بن عمير</w:t>
      </w:r>
      <w:bookmarkEnd w:id="360"/>
    </w:p>
    <w:p>
      <w:pPr>
        <w:pStyle w:val="BookText"/>
        <w:rPr/>
      </w:pPr>
      <w:r>
        <w:rPr>
          <w:rFonts w:eastAsia="Times New Roman" w:cs="Times New Roman" w:ascii="Times New Roman" w:hAnsi="Times New Roman"/>
          <w:color w:val="111111"/>
          <w:sz w:val="28"/>
          <w:szCs w:val="28"/>
          <w:lang w:val="en-US" w:bidi="en-US"/>
        </w:rPr>
        <w:t>21492</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سريج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ابن البريد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الضحّاك بن عمير، قال</w:t>
      </w:r>
      <w:r>
        <w:rPr>
          <w:rFonts w:eastAsia="Amiri" w:cs="Amiri" w:ascii="Amiri" w:hAnsi="Amiri"/>
          <w:color w:val="111111"/>
          <w:sz w:val="28"/>
          <w:szCs w:val="28"/>
          <w:rtl w:val="true"/>
          <w:lang w:bidi="ar-SA"/>
        </w:rPr>
        <w:t>:</w:t>
      </w:r>
      <w:bookmarkStart w:id="361" w:name="pg14309_340357"/>
    </w:p>
    <w:p>
      <w:pPr>
        <w:pStyle w:val="BookText"/>
        <w:rPr/>
      </w:pPr>
      <w:bookmarkEnd w:id="361"/>
      <w:r>
        <w:rPr>
          <w:rFonts w:ascii="Amiri" w:hAnsi="Amiri" w:eastAsia="Amiri" w:cs="Amiri"/>
          <w:color w:val="111111"/>
          <w:sz w:val="28"/>
          <w:sz w:val="28"/>
          <w:szCs w:val="28"/>
          <w:rtl w:val="true"/>
          <w:lang w:bidi="ar-SA"/>
        </w:rPr>
        <w:t>رأيت قميص على بن أبى‌طالب الّذى اصيب فيه كرابيس سنبلانيّة، ورأيت أثر دمه عليه كهيئة الدردى</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لأحمد </w:t>
      </w:r>
      <w:r>
        <w:rPr>
          <w:rFonts w:eastAsia="Amiri" w:cs="Amiri" w:ascii="Amiri" w:hAnsi="Amiri"/>
          <w:color w:val="111111"/>
          <w:sz w:val="28"/>
          <w:szCs w:val="28"/>
          <w:lang w:bidi="ar-SA"/>
        </w:rPr>
        <w:t>547/1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المحبّ‌ الطبرى فى ذخائر العقبي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فضائل على عليه السلام ، ذكر زهده رضي الله عنه </w:t>
      </w:r>
      <w:r>
        <w:rPr>
          <w:rFonts w:eastAsia="Amiri" w:cs="Amiri" w:ascii="Amiri" w:hAnsi="Amiri"/>
          <w:color w:val="111111"/>
          <w:sz w:val="28"/>
          <w:szCs w:val="28"/>
          <w:rtl w:val="true"/>
          <w:lang w:bidi="ar-SA"/>
        </w:rPr>
        <w:t>.</w:t>
      </w:r>
    </w:p>
    <w:p>
      <w:pPr>
        <w:pStyle w:val="Heading5"/>
        <w:numPr>
          <w:ilvl w:val="4"/>
          <w:numId w:val="1"/>
        </w:numPr>
        <w:rPr/>
      </w:pPr>
      <w:bookmarkStart w:id="362" w:name="__RefHeading___Toc465856_1588784861"/>
      <w:bookmarkStart w:id="363" w:name="_Toc144"/>
      <w:bookmarkEnd w:id="362"/>
      <w:r>
        <w:rPr/>
        <w:t>17</w:t>
      </w:r>
      <w:r>
        <w:rPr>
          <w:rtl w:val="true"/>
        </w:rPr>
        <w:t xml:space="preserve">. </w:t>
      </w:r>
      <w:r>
        <w:rPr>
          <w:rtl w:val="true"/>
        </w:rPr>
        <w:t>ضرار بن ضمرة</w:t>
      </w:r>
      <w:bookmarkEnd w:id="363"/>
    </w:p>
    <w:p>
      <w:pPr>
        <w:pStyle w:val="BookText"/>
        <w:rPr/>
      </w:pPr>
      <w:r>
        <w:rPr>
          <w:rFonts w:eastAsia="Times New Roman" w:cs="Times New Roman" w:ascii="Times New Roman" w:hAnsi="Times New Roman"/>
          <w:color w:val="111111"/>
          <w:sz w:val="28"/>
          <w:szCs w:val="28"/>
          <w:lang w:val="en-US" w:bidi="en-US"/>
        </w:rPr>
        <w:t>21493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العبّاس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عبدالواحد بن أبى‌عمرو الأسدى، عن محمّد بن السائب الكلبى، عن أبى‌صالح،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ضرار بن ضمرة الكنانى علي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لى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تعفينى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لابدّ فإنّه كان والله بعيد المدي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يستوحش من الدنيا وزهرتها، ويستأنس بالليل وظلمته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يعجبه من اللباس ما قصر، ومن الطعام ما جشب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فأشهد بالله لقد رأيته فى بعض مواقفه وقد أرخي الليل سدوله، وغارت نجومه، يميل فى محرابه قابضاً علي لحيته، يتململ تململ السليم، ويبكى بكاء الحزين، فكأنّى أسمعه الآن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يا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يتضرّع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يقول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تغرّرت‌؟ إلىّ‌ تشوّفت‌؟ 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غرّى غيرى، قد بتتك ثلاثاً، فعمرك قصير، ومجلسك حقير، وخطرك يسير، آه آه من قلّة الزاد، وبعد السفر، ووحشة الطريق</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21494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العبّاس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عبدالواحد بن عمرو الأسدى، عن محمّد بن السائب الكلبى، عن أبى‌صالح، قال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ضرار بن ضمرة علي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ضرار، صف لى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bookmarkStart w:id="364" w:name="pg14309_340358"/>
    </w:p>
    <w:p>
      <w:pPr>
        <w:pStyle w:val="BookText"/>
        <w:rPr/>
      </w:pPr>
      <w:bookmarkEnd w:id="364"/>
      <w:r>
        <w:rPr>
          <w:rFonts w:ascii="Amiri" w:hAnsi="Amiri" w:eastAsia="Amiri" w:cs="Amiri"/>
          <w:color w:val="111111"/>
          <w:sz w:val="28"/>
          <w:sz w:val="28"/>
          <w:szCs w:val="28"/>
          <w:rtl w:val="true"/>
          <w:lang w:bidi="ar-SA"/>
        </w:rPr>
        <w:t>تعفنى‌؟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مراراً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لابدّ فكان والله بعيد المدي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يستوحش من الدنيا وزهرتها، ويستأنس بالليل وظلمته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فأشهد بالله لقد رأيته فى بعض مواقفه ليلة، وقد أرخي الليل سجوفه، وغارت نجومه، وقد مثل قائماً فى محرابه، قابضاً علي لحيته، يتململ تململ السليم، ويبكى بكاء الحزين، وكأنّى أسمعه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غرّى غيرى، أ بى تعرّضت‌؟ أم إلىّ‌ تشوّقت‌؟ 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أبنتك ثلاثاً لا رجعة لى فيك، فعمرك </w:t>
      </w:r>
      <w:r>
        <w:rPr>
          <w:rStyle w:val="FootnoteAnchor"/>
          <w:rtl w:val="true"/>
        </w:rPr>
        <w:footnoteReference w:id="2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قصير، وعيشك حقير، وخطرك كبير، آه من قلّة الزاد، وبعد السفر، ووحشة الطريق</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21495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العكلى، عن الحرمازى،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همدان،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 لضرار الصدائى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ضرار، صف لى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اعفنى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لابدّ من وصفه فكان والله بعيد المدي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يعجبه من اللباس ما قصر، ومن الطعام ما خشن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ويستوحش من الدنيا وزهرتها، ويستأنس بالليل ووحشته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وأشهد أنّه لقد رأيته فى بعض مواقفه، وقد أرخي الليل سدوله، وغارت نجومه، قابضاً علي لحيته، يتململ تململ السليم، ويبكى بكاء الحزين،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غرّى غيرى، أ لى تعرّضت‌؟ أم إلىّ‌ تشوّفت‌؟ 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باينتك ثلاثاً لا رجعة فيها، فعمرك قصير، وخطرك قليل، آه من قلّة الزاد، وبعد السفر، ووحشة الطريق</w:t>
      </w:r>
      <w:r>
        <w:rPr>
          <w:rFonts w:eastAsia="Amiri" w:cs="Amiri" w:ascii="Amiri" w:hAnsi="Amiri"/>
          <w:color w:val="111111"/>
          <w:sz w:val="28"/>
          <w:szCs w:val="28"/>
          <w:rtl w:val="true"/>
          <w:lang w:bidi="ar-SA"/>
        </w:rPr>
        <w:t xml:space="preserve">! ... . </w:t>
      </w:r>
      <w:r>
        <w:rPr>
          <w:rStyle w:val="FootnoteAnchor"/>
          <w:rtl w:val="true"/>
        </w:rPr>
        <w:footnoteReference w:id="263"/>
      </w:r>
    </w:p>
    <w:p>
      <w:pPr>
        <w:pStyle w:val="Heading5"/>
        <w:numPr>
          <w:ilvl w:val="4"/>
          <w:numId w:val="1"/>
        </w:numPr>
        <w:rPr/>
      </w:pPr>
      <w:bookmarkStart w:id="365" w:name="__RefHeading___Toc465858_1588784861"/>
      <w:bookmarkStart w:id="366" w:name="_Toc145"/>
      <w:bookmarkEnd w:id="365"/>
      <w:r>
        <w:rPr/>
        <w:t>18</w:t>
      </w:r>
      <w:r>
        <w:rPr>
          <w:rtl w:val="true"/>
        </w:rPr>
        <w:t xml:space="preserve">. </w:t>
      </w:r>
      <w:r>
        <w:rPr>
          <w:rtl w:val="true"/>
        </w:rPr>
        <w:t>عبدالرحمان بن أبى‌بكرة</w:t>
      </w:r>
      <w:bookmarkEnd w:id="366"/>
    </w:p>
    <w:p>
      <w:pPr>
        <w:pStyle w:val="BookText"/>
        <w:rPr/>
      </w:pPr>
      <w:r>
        <w:rPr>
          <w:rFonts w:eastAsia="Times New Roman" w:cs="Times New Roman" w:ascii="Times New Roman" w:hAnsi="Times New Roman"/>
          <w:color w:val="111111"/>
          <w:sz w:val="28"/>
          <w:szCs w:val="28"/>
          <w:lang w:val="en-US" w:bidi="en-US"/>
        </w:rPr>
        <w:t>21496</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عن عيينة بن عبدالرحمان، عن أبيه عبدالرحمان بن</w:t>
      </w:r>
      <w:bookmarkStart w:id="367" w:name="pg14309_340359"/>
    </w:p>
    <w:p>
      <w:pPr>
        <w:pStyle w:val="BookText"/>
        <w:rPr/>
      </w:pPr>
      <w:bookmarkEnd w:id="367"/>
      <w:r>
        <w:rPr>
          <w:rFonts w:ascii="Amiri" w:hAnsi="Amiri" w:eastAsia="Amiri" w:cs="Amiri"/>
          <w:color w:val="111111"/>
          <w:sz w:val="28"/>
          <w:sz w:val="28"/>
          <w:szCs w:val="28"/>
          <w:rtl w:val="true"/>
          <w:lang w:bidi="ar-SA"/>
        </w:rPr>
        <w:t>أبى‌بكرة،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يرزأ على بن أبى‌طالب من بيت مالنا حتّي فارقنا غير جبّة محشوّة وخميصة درابجرديّة</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الأموال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w:t>
      </w:r>
    </w:p>
    <w:p>
      <w:pPr>
        <w:pStyle w:val="Heading5"/>
        <w:numPr>
          <w:ilvl w:val="4"/>
          <w:numId w:val="1"/>
        </w:numPr>
        <w:rPr/>
      </w:pPr>
      <w:bookmarkStart w:id="368" w:name="__RefHeading___Toc465860_1588784861"/>
      <w:bookmarkStart w:id="369" w:name="_Toc146"/>
      <w:bookmarkEnd w:id="368"/>
      <w:r>
        <w:rPr/>
        <w:t>19</w:t>
      </w:r>
      <w:r>
        <w:rPr>
          <w:rtl w:val="true"/>
        </w:rPr>
        <w:t xml:space="preserve">. </w:t>
      </w:r>
      <w:r>
        <w:rPr>
          <w:rtl w:val="true"/>
        </w:rPr>
        <w:t>عبدالله بن الحسن المحض</w:t>
      </w:r>
      <w:bookmarkEnd w:id="369"/>
    </w:p>
    <w:p>
      <w:pPr>
        <w:pStyle w:val="BookText"/>
        <w:rPr/>
      </w:pPr>
      <w:r>
        <w:rPr>
          <w:rFonts w:eastAsia="Times New Roman" w:cs="Times New Roman" w:ascii="Times New Roman" w:hAnsi="Times New Roman"/>
          <w:color w:val="111111"/>
          <w:sz w:val="28"/>
          <w:szCs w:val="28"/>
          <w:lang w:val="en-US" w:bidi="en-US"/>
        </w:rPr>
        <w:t>21497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عنبسة العابد، عن عبدالله بن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الحسن،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أعتق على عليه السلام فى حياة رسول الله صلي الله عليه وآله ألف مملوك ممّا مجلت يداه، وعرق جبينه، ولقد ولى الخلافة وأتته الأموال، فما كان حلواه إلا التمر، ولا ثيابه إلا الكرابيس</w:t>
      </w:r>
      <w:r>
        <w:rPr>
          <w:rFonts w:eastAsia="Amiri" w:cs="Amiri" w:ascii="Amiri" w:hAnsi="Amiri"/>
          <w:color w:val="111111"/>
          <w:sz w:val="28"/>
          <w:szCs w:val="28"/>
          <w:rtl w:val="true"/>
          <w:lang w:bidi="ar-SA"/>
        </w:rPr>
        <w:t xml:space="preserve">. </w:t>
      </w:r>
      <w:r>
        <w:rPr>
          <w:rStyle w:val="FootnoteAnchor"/>
          <w:rtl w:val="true"/>
        </w:rPr>
        <w:footnoteReference w:id="265"/>
      </w:r>
    </w:p>
    <w:p>
      <w:pPr>
        <w:pStyle w:val="Heading5"/>
        <w:numPr>
          <w:ilvl w:val="4"/>
          <w:numId w:val="1"/>
        </w:numPr>
        <w:rPr/>
      </w:pPr>
      <w:bookmarkStart w:id="370" w:name="__RefHeading___Toc465862_1588784861"/>
      <w:bookmarkStart w:id="371" w:name="_Toc147"/>
      <w:bookmarkEnd w:id="370"/>
      <w:r>
        <w:rPr/>
        <w:t>20</w:t>
      </w:r>
      <w:r>
        <w:rPr>
          <w:rtl w:val="true"/>
        </w:rPr>
        <w:t xml:space="preserve">. </w:t>
      </w:r>
      <w:r>
        <w:rPr>
          <w:rtl w:val="true"/>
        </w:rPr>
        <w:t>عبدالله بن عبّاس</w:t>
      </w:r>
      <w:bookmarkEnd w:id="371"/>
    </w:p>
    <w:p>
      <w:pPr>
        <w:pStyle w:val="BookText"/>
        <w:rPr/>
      </w:pPr>
      <w:r>
        <w:rPr>
          <w:rFonts w:eastAsia="Times New Roman" w:cs="Times New Roman" w:ascii="Times New Roman" w:hAnsi="Times New Roman"/>
          <w:color w:val="111111"/>
          <w:sz w:val="28"/>
          <w:szCs w:val="28"/>
          <w:lang w:val="en-US" w:bidi="en-US"/>
        </w:rPr>
        <w:t>21498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أبوبكر 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محمّد الحنفى، حدّثنا أبى، عن أبى‌بكر بن عيّاش، عن يزيد بن أبى‌زياد، عن مقسم،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اشتري على بن أبى‌طالب رضي الله عنه قميصاً بثلاثة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كمّه من موضع الرسغين،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هذا من رياشه</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21499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البيهقى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ابن عبّاس علي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صف لى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لم تره‌؟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ولكنّى احبّ‌ أن أسمع منك فيه مقالاً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غزير الدمعة، طويل الفكرة، يعجبه من اللباس ما خشن، ومن الطعام ما جشب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يا معاوية لقد رأيته فى بعض مواقفه وقد أرخي الليل سدوله، وغارت نجومه، وهو قابض علي لحيته يبكى ويتململ تململ السليم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إيّاي تغرّين‌؟ أ مثلى تشوّقين‌؟ لا حان حينك، بل زال زوالك،</w:t>
      </w:r>
      <w:bookmarkStart w:id="372" w:name="pg14309_340360"/>
    </w:p>
    <w:p>
      <w:pPr>
        <w:pStyle w:val="BookText"/>
        <w:rPr/>
      </w:pPr>
      <w:bookmarkEnd w:id="372"/>
      <w:r>
        <w:rPr>
          <w:rFonts w:ascii="Amiri" w:hAnsi="Amiri" w:eastAsia="Amiri" w:cs="Amiri"/>
          <w:color w:val="111111"/>
          <w:sz w:val="28"/>
          <w:sz w:val="28"/>
          <w:szCs w:val="28"/>
          <w:rtl w:val="true"/>
          <w:lang w:bidi="ar-SA"/>
        </w:rPr>
        <w:t xml:space="preserve">قد طلّقتك ثلاثاً لا رجعة فيها، فعيشك حقير، وعمرك قصير، وخطرك يسير، آه آه من بعد السفر ووحشة الطريق وقلّة الزاد </w:t>
      </w:r>
      <w:r>
        <w:rPr>
          <w:rFonts w:eastAsia="Amiri" w:cs="Amiri" w:ascii="Amiri" w:hAnsi="Amiri"/>
          <w:color w:val="111111"/>
          <w:sz w:val="28"/>
          <w:szCs w:val="28"/>
          <w:rtl w:val="true"/>
          <w:lang w:bidi="ar-SA"/>
        </w:rPr>
        <w:t xml:space="preserve">... ! </w:t>
      </w:r>
      <w:r>
        <w:rPr>
          <w:rStyle w:val="FootnoteAnchor"/>
          <w:rtl w:val="true"/>
        </w:rPr>
        <w:footnoteReference w:id="2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والمساوئ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محاسن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والمشهور أنّ‌ هذه الكلمات لضرار بن ضمرة، وقد تقدّمت عنه فى موضعه</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465864_1588784861"/>
      <w:bookmarkStart w:id="374" w:name="_Toc148"/>
      <w:bookmarkEnd w:id="373"/>
      <w:r>
        <w:rPr/>
        <w:t>21</w:t>
      </w:r>
      <w:r>
        <w:rPr>
          <w:rtl w:val="true"/>
        </w:rPr>
        <w:t xml:space="preserve">. </w:t>
      </w:r>
      <w:r>
        <w:rPr>
          <w:rtl w:val="true"/>
        </w:rPr>
        <w:t>عبدالله بن أبى‌الهذيل</w:t>
      </w:r>
      <w:bookmarkEnd w:id="374"/>
    </w:p>
    <w:p>
      <w:pPr>
        <w:pStyle w:val="BookText"/>
        <w:rPr/>
      </w:pPr>
      <w:r>
        <w:rPr>
          <w:rFonts w:eastAsia="Times New Roman" w:cs="Times New Roman" w:ascii="Times New Roman" w:hAnsi="Times New Roman"/>
          <w:color w:val="111111"/>
          <w:sz w:val="28"/>
          <w:szCs w:val="28"/>
          <w:lang w:val="en-US" w:bidi="en-US"/>
        </w:rPr>
        <w:t>21500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عبيد الدقّاق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الأجلح،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أبى‌الهذيل،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علي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قميصاً رازئاً، إذا مدّ كمّه بلغ ظفره، وإذا تركه بلغ نصف ساعده</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21501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سفيان، عن الأجلح،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أبى‌الهذيل،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 على بن أبى‌طالب رضي الله عنه قميصاً رازئاً، إذا أرخي كمّه بلغ أطراف أصابعه، وإذا أطلقه صار إلي الرسغ</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21502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أبوالفتح أحمد بن عبدالرحمان بن محمّد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أبوالفتح نصر بن إبراهيم المقدسى الفقيه، أخبرنا أبوالقاسم عبدالرحمان بن عبدالعزيز بن أحمد السرّاج، أخبرنا أبوالحسن محمّد بن جعفر بن محمّد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محمّد بن عامر السمرقندى، حدّثنا أبومحمّد عصام بن يوسف بن قدامة الباهلى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سفيان الثورى، عن الأجلح، عن عبدالله بن أبى‌الهذيل، قال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علي على بن أبى‌طالب قميصاً رازئاً، إذا مدّ رُدنه </w:t>
      </w:r>
      <w:r>
        <w:rPr>
          <w:rStyle w:val="FootnoteAnchor"/>
          <w:rtl w:val="true"/>
        </w:rPr>
        <w:footnoteReference w:id="270"/>
      </w:r>
      <w:r>
        <w:rPr>
          <w:rFonts w:ascii="Amiri" w:hAnsi="Amiri" w:eastAsia="Amiri" w:cs="Amiri"/>
          <w:color w:val="111111"/>
          <w:sz w:val="28"/>
          <w:sz w:val="28"/>
          <w:szCs w:val="28"/>
          <w:rtl w:val="true"/>
          <w:lang w:bidi="ar-SA"/>
        </w:rPr>
        <w:t>بلغ أطراف الأصابع، وإذا تركه رجع إلي قريب من نصف الذراع</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21503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سهل، حدّثنا أبونعيم، حدّثنا سفيان، عن الأجلح، عن عبدالله بن أبى‌الهذيل،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عليه السلام وعليه قميص رازئ، إذا مدّه بلغ الظفر، وإذا أرسله كان مع نصف الذراع</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 المناقب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سليمان الجعفى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عبدالرحيم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أجلح بن عبدالله الكندى، عن عبدالله بن أبى‌الهذيل،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عليّاً خرج وعليه قميص غليظ‍‌ رازئ </w:t>
      </w:r>
      <w:r>
        <w:rPr>
          <w:rStyle w:val="FootnoteAnchor"/>
          <w:rtl w:val="true"/>
        </w:rPr>
        <w:footnoteReference w:id="273"/>
      </w:r>
      <w:r>
        <w:rPr>
          <w:rFonts w:ascii="Amiri" w:hAnsi="Amiri" w:eastAsia="Amiri" w:cs="Amiri"/>
          <w:color w:val="111111"/>
          <w:sz w:val="28"/>
          <w:sz w:val="28"/>
          <w:szCs w:val="28"/>
          <w:rtl w:val="true"/>
          <w:lang w:bidi="ar-SA"/>
        </w:rPr>
        <w:t>، إذا مدّ كمّ‌ قميصه بلغ إلي الظفر، وإذا أرسله صار إلي نصف الساعد</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21505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يعلي بن عبيد وعبدالله بن نمير، عن الأجلح، عن عبدالله بن أبى‌الهذيل،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عليه قميص رازئ، إذا مدّ كمّه بلغ الظفر، فإذا أرخاه بلغ نصف ساعده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نصف الذراع</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eastAsia="Times New Roman" w:cs="Times New Roman" w:ascii="Times New Roman" w:hAnsi="Times New Roman"/>
          <w:color w:val="111111"/>
          <w:sz w:val="28"/>
          <w:szCs w:val="28"/>
          <w:lang w:val="en-US" w:bidi="en-US"/>
        </w:rPr>
        <w:t>21506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حدّثنا عبدالله بن نمير، عن الأجلح، عن عبدالله بن أبى‌الهذيل، قال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عليّاً وعليه قميص رازئ، إذا مدّ كمّه بلغ الظفر، وإذا أرخاه بلغ نصف الذراع</w:t>
      </w:r>
      <w:r>
        <w:rPr>
          <w:rFonts w:eastAsia="Amiri" w:cs="Amiri" w:ascii="Amiri" w:hAnsi="Amiri"/>
          <w:color w:val="111111"/>
          <w:sz w:val="28"/>
          <w:szCs w:val="28"/>
          <w:rtl w:val="true"/>
          <w:lang w:bidi="ar-SA"/>
        </w:rPr>
        <w:t xml:space="preserve">. </w:t>
      </w:r>
      <w:r>
        <w:rPr>
          <w:rStyle w:val="FootnoteAnchor"/>
          <w:rtl w:val="true"/>
        </w:rPr>
        <w:footnoteReference w:id="276"/>
      </w:r>
      <w:bookmarkStart w:id="375" w:name="pg14309_340362"/>
    </w:p>
    <w:p>
      <w:pPr>
        <w:pStyle w:val="BookText"/>
        <w:rPr/>
      </w:pPr>
      <w:bookmarkEnd w:id="375"/>
      <w:r>
        <w:rPr>
          <w:rFonts w:eastAsia="Times New Roman" w:cs="Times New Roman" w:ascii="Times New Roman" w:hAnsi="Times New Roman"/>
          <w:color w:val="111111"/>
          <w:sz w:val="28"/>
          <w:szCs w:val="28"/>
          <w:lang w:val="en-US" w:bidi="en-US"/>
        </w:rPr>
        <w:t>21507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مسهر، عن الأجلح، عن عبدالله بن أبى‌الهذيل،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عليّاً عليه قميص رازئ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راقى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أرسله بلغ نصف ساقيه، وإذا مدّه لم يجاوز ظفريه</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169/5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يعلي بن عبيد، عن الأجلح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آنفاً مع رواية عبدالله 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الأجلح</w:t>
      </w:r>
      <w:r>
        <w:rPr>
          <w:rFonts w:eastAsia="Amiri" w:cs="Amiri" w:ascii="Amiri" w:hAnsi="Amiri"/>
          <w:color w:val="111111"/>
          <w:sz w:val="28"/>
          <w:szCs w:val="28"/>
          <w:rtl w:val="true"/>
          <w:lang w:bidi="ar-SA"/>
        </w:rPr>
        <w:t>.</w:t>
      </w:r>
    </w:p>
    <w:p>
      <w:pPr>
        <w:pStyle w:val="Heading5"/>
        <w:numPr>
          <w:ilvl w:val="4"/>
          <w:numId w:val="1"/>
        </w:numPr>
        <w:rPr/>
      </w:pPr>
      <w:bookmarkStart w:id="376" w:name="__RefHeading___Toc465866_1588784861"/>
      <w:bookmarkStart w:id="377" w:name="_Toc149"/>
      <w:bookmarkEnd w:id="376"/>
      <w:r>
        <w:rPr/>
        <w:t>22</w:t>
      </w:r>
      <w:r>
        <w:rPr>
          <w:rtl w:val="true"/>
        </w:rPr>
        <w:t xml:space="preserve">. </w:t>
      </w:r>
      <w:r>
        <w:rPr>
          <w:rtl w:val="true"/>
        </w:rPr>
        <w:t>عبدالملك بن عمير عن رجل من ثقيف</w:t>
      </w:r>
      <w:bookmarkEnd w:id="377"/>
    </w:p>
    <w:p>
      <w:pPr>
        <w:pStyle w:val="BookText"/>
        <w:rPr/>
      </w:pPr>
      <w:r>
        <w:rPr>
          <w:rFonts w:eastAsia="Times New Roman" w:cs="Times New Roman" w:ascii="Times New Roman" w:hAnsi="Times New Roman"/>
          <w:color w:val="111111"/>
          <w:sz w:val="28"/>
          <w:szCs w:val="28"/>
          <w:lang w:val="en-US" w:bidi="en-US"/>
        </w:rPr>
        <w:t>21509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على الورّاق، حدّثنا محمّد بن أحمد بن عيسي، حدّثنا عمرو بن تميم، حدّثنا أبونعيم، حدّثنا إسماعيل بن إبراهيم بن 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عبدالملك بن عمير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رجل من ثقيف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استعمله علي عكبرا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السواد يسكنه المصلّون، وقال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 الظهر فرح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فرحت إليه، فلم أجد عنده حاجباً يحبسنى عنه دونه، فوجدته جالساً وعنده قدح وكوز من ماء، فدعا بظبية </w:t>
      </w:r>
      <w:r>
        <w:rPr>
          <w:rStyle w:val="FootnoteAnchor"/>
          <w:rtl w:val="true"/>
        </w:rPr>
        <w:footnoteReference w:id="278"/>
      </w:r>
      <w:r>
        <w:rPr>
          <w:rFonts w:ascii="Amiri" w:hAnsi="Amiri" w:eastAsia="Amiri" w:cs="Amiri"/>
          <w:color w:val="111111"/>
          <w:sz w:val="28"/>
          <w:sz w:val="28"/>
          <w:szCs w:val="28"/>
          <w:rtl w:val="true"/>
          <w:lang w:bidi="ar-SA"/>
        </w:rPr>
        <w:t>، فقلت فى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أمننى حتّي يخرج إلىّ‌ جوهراً، ولا أدرى ما فيها، فإذا عليها خاتم، فكسر الخاتم فإذا فيها سويق فأخرج منها فصبّ‌ فى القدح فصبّ‌ عليه ماء فشرب وسقانى، فلم أصبر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 تصنع هذا بالعراق وطعام العراق أكثر من ذلك‌؟</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أختم عليه بخلاً عليه ولكنّى أبتاع قدر ما يكفينى فأخاف أن يفني فيصنع من غيره، وإنّما حفظى لذلك، وأكره أن أدخل بطنى إلا طيباً</w:t>
      </w:r>
      <w:r>
        <w:rPr>
          <w:rFonts w:eastAsia="Amiri" w:cs="Amiri" w:ascii="Amiri" w:hAnsi="Amiri"/>
          <w:color w:val="111111"/>
          <w:sz w:val="28"/>
          <w:szCs w:val="28"/>
          <w:rtl w:val="true"/>
          <w:lang w:bidi="ar-SA"/>
        </w:rPr>
        <w:t xml:space="preserve">. </w:t>
      </w:r>
      <w:r>
        <w:rPr>
          <w:rStyle w:val="FootnoteAnchor"/>
          <w:rtl w:val="true"/>
        </w:rPr>
        <w:footnoteReference w:id="279"/>
      </w:r>
      <w:bookmarkStart w:id="378" w:name="pg14309_340363"/>
    </w:p>
    <w:p>
      <w:pPr>
        <w:pStyle w:val="Heading5"/>
        <w:numPr>
          <w:ilvl w:val="4"/>
          <w:numId w:val="1"/>
        </w:numPr>
        <w:rPr/>
      </w:pPr>
      <w:bookmarkStart w:id="379" w:name="__RefHeading___Toc465868_1588784861"/>
      <w:bookmarkStart w:id="380" w:name="_Toc150"/>
      <w:bookmarkEnd w:id="378"/>
      <w:bookmarkEnd w:id="379"/>
      <w:r>
        <w:rPr/>
        <w:t>23</w:t>
      </w:r>
      <w:r>
        <w:rPr>
          <w:rtl w:val="true"/>
        </w:rPr>
        <w:t xml:space="preserve">. </w:t>
      </w:r>
      <w:r>
        <w:rPr>
          <w:rtl w:val="true"/>
        </w:rPr>
        <w:t>عبيدالله بن أبى‌رافع</w:t>
      </w:r>
      <w:bookmarkEnd w:id="380"/>
    </w:p>
    <w:p>
      <w:pPr>
        <w:pStyle w:val="BookText"/>
        <w:rPr/>
      </w:pPr>
      <w:r>
        <w:rPr>
          <w:rFonts w:eastAsia="Times New Roman" w:cs="Times New Roman" w:ascii="Times New Roman" w:hAnsi="Times New Roman"/>
          <w:color w:val="111111"/>
          <w:sz w:val="28"/>
          <w:szCs w:val="28"/>
          <w:lang w:val="en-US" w:bidi="en-US"/>
        </w:rPr>
        <w:t>21510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دالله بن أبى‌رافع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إليه يوم عيد، فقدّم جراباً مختوماً، فوجدنا فيه خبز شعير يابساً مرضوضاً، فقدّم فأكل،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فكيف تختمه‌؟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هذين الولدين أن يلتّاه بسمن أوزيت</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المقدّمة، القول فى نسب أميرالمؤمنين عليه السلام </w:t>
      </w:r>
      <w:r>
        <w:rPr>
          <w:rFonts w:eastAsia="Amiri" w:cs="Amiri" w:ascii="Amiri" w:hAnsi="Amiri"/>
          <w:color w:val="111111"/>
          <w:sz w:val="28"/>
          <w:szCs w:val="28"/>
          <w:rtl w:val="true"/>
          <w:lang w:bidi="ar-SA"/>
        </w:rPr>
        <w:t>... .</w:t>
      </w:r>
    </w:p>
    <w:p>
      <w:pPr>
        <w:pStyle w:val="Heading5"/>
        <w:numPr>
          <w:ilvl w:val="4"/>
          <w:numId w:val="1"/>
        </w:numPr>
        <w:rPr/>
      </w:pPr>
      <w:bookmarkStart w:id="381" w:name="__RefHeading___Toc465870_1588784861"/>
      <w:bookmarkStart w:id="382" w:name="_Toc151"/>
      <w:bookmarkEnd w:id="381"/>
      <w:r>
        <w:rPr/>
        <w:t>24</w:t>
      </w:r>
      <w:r>
        <w:rPr>
          <w:rtl w:val="true"/>
        </w:rPr>
        <w:t xml:space="preserve">. </w:t>
      </w:r>
      <w:r>
        <w:rPr>
          <w:rtl w:val="true"/>
        </w:rPr>
        <w:t>عثمان بن ثابت، عن جدّته، عن أبيها</w:t>
      </w:r>
      <w:bookmarkEnd w:id="382"/>
    </w:p>
    <w:p>
      <w:pPr>
        <w:pStyle w:val="BookText"/>
        <w:rPr/>
      </w:pPr>
      <w:r>
        <w:rPr>
          <w:rFonts w:eastAsia="Times New Roman" w:cs="Times New Roman" w:ascii="Times New Roman" w:hAnsi="Times New Roman"/>
          <w:color w:val="111111"/>
          <w:sz w:val="28"/>
          <w:szCs w:val="28"/>
          <w:lang w:val="en-US" w:bidi="en-US"/>
        </w:rPr>
        <w:t>21511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على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عن عثمان بن ثابت أبى‌عبدالرحمان الهمدانى، عن جدّته، عن أبيها،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 على دار فرات فقال 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تبيع القميص‌؟ أ تعرفنى‌؟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بعنى قميص كرابيس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يد القميص، فلمّا بلغ أطراف أصابعه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ما فوق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وكفّه ولبسه،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كسانى ما أتواري به، وأتجمّل به فى خلقه</w:t>
      </w:r>
      <w:r>
        <w:rPr>
          <w:rFonts w:eastAsia="Amiri" w:cs="Amiri" w:ascii="Amiri" w:hAnsi="Amiri"/>
          <w:color w:val="111111"/>
          <w:sz w:val="28"/>
          <w:szCs w:val="28"/>
          <w:rtl w:val="true"/>
          <w:lang w:bidi="ar-SA"/>
        </w:rPr>
        <w:t xml:space="preserve">. </w:t>
      </w:r>
      <w:r>
        <w:rPr>
          <w:rStyle w:val="FootnoteAnchor"/>
          <w:rtl w:val="true"/>
        </w:rPr>
        <w:footnoteReference w:id="281"/>
      </w:r>
    </w:p>
    <w:p>
      <w:pPr>
        <w:pStyle w:val="Heading5"/>
        <w:numPr>
          <w:ilvl w:val="4"/>
          <w:numId w:val="1"/>
        </w:numPr>
        <w:rPr/>
      </w:pPr>
      <w:bookmarkStart w:id="383" w:name="__RefHeading___Toc465872_1588784861"/>
      <w:bookmarkStart w:id="384" w:name="_Toc152"/>
      <w:bookmarkEnd w:id="383"/>
      <w:r>
        <w:rPr/>
        <w:t>25</w:t>
      </w:r>
      <w:r>
        <w:rPr>
          <w:rtl w:val="true"/>
        </w:rPr>
        <w:t xml:space="preserve">. </w:t>
      </w:r>
      <w:r>
        <w:rPr>
          <w:rtl w:val="true"/>
        </w:rPr>
        <w:t>عدىّ‌ بن ثابت</w:t>
      </w:r>
      <w:bookmarkEnd w:id="384"/>
    </w:p>
    <w:p>
      <w:pPr>
        <w:pStyle w:val="BookText"/>
        <w:rPr/>
      </w:pPr>
      <w:r>
        <w:rPr>
          <w:rFonts w:eastAsia="Times New Roman" w:cs="Times New Roman" w:ascii="Times New Roman" w:hAnsi="Times New Roman"/>
          <w:color w:val="111111"/>
          <w:sz w:val="28"/>
          <w:szCs w:val="28"/>
          <w:lang w:val="en-US" w:bidi="en-US"/>
        </w:rPr>
        <w:t>21512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عن عمرو بن قيس الملائى، عن عدى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اتى بفالوذج فلم يأكل</w:t>
      </w:r>
      <w:r>
        <w:rPr>
          <w:rFonts w:eastAsia="Amiri" w:cs="Amiri" w:ascii="Amiri" w:hAnsi="Amiri"/>
          <w:color w:val="111111"/>
          <w:sz w:val="28"/>
          <w:szCs w:val="28"/>
          <w:rtl w:val="true"/>
          <w:lang w:bidi="ar-SA"/>
        </w:rPr>
        <w:t xml:space="preserve">. </w:t>
      </w:r>
      <w:r>
        <w:rPr>
          <w:rStyle w:val="FootnoteAnchor"/>
          <w:rtl w:val="true"/>
        </w:rPr>
        <w:footnoteReference w:id="282"/>
      </w:r>
    </w:p>
    <w:p>
      <w:pPr>
        <w:pStyle w:val="Heading5"/>
        <w:numPr>
          <w:ilvl w:val="4"/>
          <w:numId w:val="1"/>
        </w:numPr>
        <w:rPr/>
      </w:pPr>
      <w:bookmarkStart w:id="385" w:name="__RefHeading___Toc465874_1588784861"/>
      <w:bookmarkStart w:id="386" w:name="_Toc153"/>
      <w:bookmarkEnd w:id="385"/>
      <w:r>
        <w:rPr/>
        <w:t>26</w:t>
      </w:r>
      <w:r>
        <w:rPr>
          <w:rtl w:val="true"/>
        </w:rPr>
        <w:t xml:space="preserve">. </w:t>
      </w:r>
      <w:r>
        <w:rPr>
          <w:rtl w:val="true"/>
        </w:rPr>
        <w:t>عدىّ‌ بن حاتم</w:t>
      </w:r>
      <w:bookmarkEnd w:id="386"/>
    </w:p>
    <w:p>
      <w:pPr>
        <w:pStyle w:val="BookText"/>
        <w:rPr/>
      </w:pPr>
      <w:r>
        <w:rPr>
          <w:rFonts w:eastAsia="Times New Roman" w:cs="Times New Roman" w:ascii="Times New Roman" w:hAnsi="Times New Roman"/>
          <w:color w:val="111111"/>
          <w:sz w:val="28"/>
          <w:szCs w:val="28"/>
          <w:lang w:val="en-US" w:bidi="en-US"/>
        </w:rPr>
        <w:t>21513</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البيهقى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 عدىّ‌ بن حاتم دخل علي معاوية بن أبى‌سفيان</w:t>
      </w:r>
      <w:bookmarkStart w:id="387" w:name="pg14309_340364"/>
    </w:p>
    <w:p>
      <w:pPr>
        <w:pStyle w:val="BookText"/>
        <w:rPr/>
      </w:pPr>
      <w:bookmarkEnd w:id="38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عدىّ‌، أين الطرفات‌؟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بنيه طريفاً وطارفاً وطرفة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يوم صفّين بين يدى على بن أبى‌طالب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أنصفك ابن أبى‌طالب إذ قدّم بنيك وأخّر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أنصفت أنا عليّاً إذ قتل وبقيت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لى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تعفينى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والله بعيد المدي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يستوحش من الدنيا وزهرتها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يعجبه من اللباس القصير، ومن المعاش الخشن، فكأنّى الآن أسمعه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أ إلىّ‌ تعرّضت‌؟ أم إلىّ‌ أقبلت‌؟ غرّى غيرى، لا حان حينك، قد طلّقتك ثلاثاً لا رجعة لى فيك، فعيشك حقير، وخطرك يسير</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والمساوئ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محاسن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w:t>
      </w:r>
    </w:p>
    <w:p>
      <w:pPr>
        <w:pStyle w:val="Heading5"/>
        <w:numPr>
          <w:ilvl w:val="4"/>
          <w:numId w:val="1"/>
        </w:numPr>
        <w:rPr/>
      </w:pPr>
      <w:bookmarkStart w:id="388" w:name="__RefHeading___Toc465876_1588784861"/>
      <w:bookmarkStart w:id="389" w:name="_Toc154"/>
      <w:bookmarkEnd w:id="388"/>
      <w:r>
        <w:rPr/>
        <w:t>27</w:t>
      </w:r>
      <w:r>
        <w:rPr>
          <w:rtl w:val="true"/>
        </w:rPr>
        <w:t xml:space="preserve">. </w:t>
      </w:r>
      <w:r>
        <w:rPr>
          <w:rtl w:val="true"/>
        </w:rPr>
        <w:t>عقبة بن علقمة</w:t>
      </w:r>
      <w:bookmarkEnd w:id="389"/>
    </w:p>
    <w:p>
      <w:pPr>
        <w:pStyle w:val="BookText"/>
        <w:rPr/>
      </w:pPr>
      <w:r>
        <w:rPr>
          <w:rFonts w:eastAsia="Times New Roman" w:cs="Times New Roman" w:ascii="Times New Roman" w:hAnsi="Times New Roman"/>
          <w:color w:val="111111"/>
          <w:sz w:val="28"/>
          <w:szCs w:val="28"/>
          <w:lang w:val="en-US" w:bidi="en-US"/>
        </w:rPr>
        <w:t>21514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النضر بن منصور، عن عقبة بن علقمة،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على عليه السلام ، فإذا بين يديه لبن حامض آذتنى حموضته، وكسر يابسة،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 تأكل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أباالجنوب، كان رسول الله يأكل أيبس من هذا، ويلبس أخشن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 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أنا لم آخذ بما أخذ به خفت ألا ألحق به</w:t>
      </w:r>
      <w:r>
        <w:rPr>
          <w:rFonts w:eastAsia="Amiri" w:cs="Amiri" w:ascii="Amiri" w:hAnsi="Amiri"/>
          <w:color w:val="111111"/>
          <w:sz w:val="28"/>
          <w:szCs w:val="28"/>
          <w:rtl w:val="true"/>
          <w:lang w:bidi="ar-SA"/>
        </w:rPr>
        <w:t xml:space="preserve">. </w:t>
      </w:r>
      <w:r>
        <w:rPr>
          <w:rStyle w:val="FootnoteAnchor"/>
          <w:rtl w:val="true"/>
        </w:rPr>
        <w:footnoteReference w:id="284"/>
      </w:r>
    </w:p>
    <w:p>
      <w:pPr>
        <w:pStyle w:val="Heading5"/>
        <w:numPr>
          <w:ilvl w:val="4"/>
          <w:numId w:val="1"/>
        </w:numPr>
        <w:rPr/>
      </w:pPr>
      <w:bookmarkStart w:id="390" w:name="__RefHeading___Toc465878_1588784861"/>
      <w:bookmarkStart w:id="391" w:name="_Toc155"/>
      <w:bookmarkEnd w:id="390"/>
      <w:r>
        <w:rPr/>
        <w:t>28</w:t>
      </w:r>
      <w:r>
        <w:rPr>
          <w:rtl w:val="true"/>
        </w:rPr>
        <w:t xml:space="preserve">. </w:t>
      </w:r>
      <w:r>
        <w:rPr>
          <w:rtl w:val="true"/>
        </w:rPr>
        <w:t>عمرو بن قيس</w:t>
      </w:r>
      <w:bookmarkEnd w:id="391"/>
    </w:p>
    <w:p>
      <w:pPr>
        <w:pStyle w:val="BookText"/>
        <w:rPr/>
      </w:pPr>
      <w:r>
        <w:rPr>
          <w:rFonts w:eastAsia="Times New Roman" w:cs="Times New Roman" w:ascii="Times New Roman" w:hAnsi="Times New Roman"/>
          <w:color w:val="111111"/>
          <w:sz w:val="28"/>
          <w:szCs w:val="28"/>
          <w:lang w:val="en-US" w:bidi="en-US"/>
        </w:rPr>
        <w:t>21515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عن عمرو بن قيس، قال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رئى علي على ثوب مرقوع، فعوتب فى لباسه،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يقتدى المؤمن، ويخشع القلب</w:t>
      </w:r>
      <w:r>
        <w:rPr>
          <w:rFonts w:eastAsia="Amiri" w:cs="Amiri" w:ascii="Amiri" w:hAnsi="Amiri"/>
          <w:color w:val="111111"/>
          <w:sz w:val="28"/>
          <w:szCs w:val="28"/>
          <w:rtl w:val="true"/>
          <w:lang w:bidi="ar-SA"/>
        </w:rPr>
        <w:t xml:space="preserve">. </w:t>
      </w:r>
      <w:r>
        <w:rPr>
          <w:rStyle w:val="FootnoteAnchor"/>
          <w:rtl w:val="true"/>
        </w:rPr>
        <w:footnoteReference w:id="285"/>
      </w:r>
      <w:bookmarkStart w:id="392" w:name="pg14309_340365"/>
    </w:p>
    <w:p>
      <w:pPr>
        <w:pStyle w:val="BookText"/>
        <w:rPr/>
      </w:pPr>
      <w:bookmarkEnd w:id="392"/>
      <w:r>
        <w:rPr>
          <w:rFonts w:eastAsia="Times New Roman" w:cs="Times New Roman" w:ascii="Times New Roman" w:hAnsi="Times New Roman"/>
          <w:color w:val="111111"/>
          <w:sz w:val="28"/>
          <w:szCs w:val="28"/>
          <w:lang w:val="en-US" w:bidi="en-US"/>
        </w:rPr>
        <w:t>21516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أبوعبدالله السلمى،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عيينة، عن سفيان الثورى، عن عمرو بن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لم ترقع </w:t>
      </w:r>
      <w:r>
        <w:rPr>
          <w:rStyle w:val="FootnoteAnchor"/>
          <w:rtl w:val="true"/>
        </w:rPr>
        <w:footnoteReference w:id="2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قميصك‌؟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يخشع القلب، ويقتدى به المؤمن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93" w:name="__RefHeading___Toc465880_1588784861"/>
      <w:bookmarkStart w:id="394" w:name="_Toc156"/>
      <w:bookmarkEnd w:id="393"/>
      <w:r>
        <w:rPr/>
        <w:t>29</w:t>
      </w:r>
      <w:r>
        <w:rPr>
          <w:rtl w:val="true"/>
        </w:rPr>
        <w:t xml:space="preserve">. </w:t>
      </w:r>
      <w:r>
        <w:rPr>
          <w:rtl w:val="true"/>
        </w:rPr>
        <w:t>عنترة بن عبدالرحمان</w:t>
      </w:r>
      <w:bookmarkEnd w:id="394"/>
    </w:p>
    <w:p>
      <w:pPr>
        <w:pStyle w:val="BookText"/>
        <w:rPr/>
      </w:pPr>
      <w:r>
        <w:rPr>
          <w:rFonts w:eastAsia="Times New Roman" w:cs="Times New Roman" w:ascii="Times New Roman" w:hAnsi="Times New Roman"/>
          <w:color w:val="111111"/>
          <w:sz w:val="28"/>
          <w:szCs w:val="28"/>
          <w:lang w:val="en-US" w:bidi="en-US"/>
        </w:rPr>
        <w:t>21517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العوّام، عن هارون بن عنترة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عبدالرحمان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على بالخورنق، وعليه سمل قطيفة، وهو يرعد فيها،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لك ولأهل بيتك فى هذا المال نصيباً، وأنت تفعل هذا بنفسك‌؟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والله ما أرزأكم </w:t>
      </w:r>
      <w:r>
        <w:rPr>
          <w:rStyle w:val="FootnoteAnchor"/>
          <w:rtl w:val="true"/>
        </w:rPr>
        <w:footnoteReference w:id="287"/>
      </w:r>
      <w:r>
        <w:rPr>
          <w:rFonts w:ascii="Amiri" w:hAnsi="Amiri" w:eastAsia="Amiri" w:cs="Amiri"/>
          <w:color w:val="111111"/>
          <w:sz w:val="28"/>
          <w:sz w:val="28"/>
          <w:szCs w:val="28"/>
          <w:rtl w:val="true"/>
          <w:lang w:bidi="ar-SA"/>
        </w:rPr>
        <w:t xml:space="preserve">شيئاً، وما هى إلا قطيفتى الّتى أخرجتها من بيتى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w:t>
      </w:r>
      <w:r>
        <w:rPr>
          <w:rFonts w:eastAsia="Amiri" w:cs="Amiri" w:ascii="Amiri" w:hAnsi="Amiri"/>
          <w:color w:val="111111"/>
          <w:sz w:val="28"/>
          <w:szCs w:val="28"/>
          <w:rtl w:val="true"/>
          <w:lang w:bidi="ar-SA"/>
        </w:rPr>
        <w:t xml:space="preserve">- . </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21518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الصوفى، حدّثنا يحيي بن يوسف الزمّى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حدّثنا عبّاد بن العوّام، عن هارون بن عنترة، عن أبيه، قال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علي على بن أبى‌طالب بالخورنق وهو يرعد تحت سمل قطيفة،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إنّ‌ الله قد جعل لك ولأهل بيتك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هذا المال وأنت تصنع بنفسك ما تصنع‌؟</w:t>
      </w:r>
      <w:bookmarkStart w:id="395" w:name="pg14309_340366"/>
    </w:p>
    <w:p>
      <w:pPr>
        <w:pStyle w:val="BookText"/>
        <w:rPr/>
      </w:pPr>
      <w:bookmarkEnd w:id="395"/>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أرزأكم من مالكم شيئاً، وإنّها لقطيفتى الّتى خرجت بها من منزلى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w:t>
      </w:r>
      <w:r>
        <w:rPr>
          <w:rFonts w:eastAsia="Amiri" w:cs="Amiri" w:ascii="Amiri" w:hAnsi="Amiri"/>
          <w:color w:val="111111"/>
          <w:sz w:val="28"/>
          <w:szCs w:val="28"/>
          <w:rtl w:val="true"/>
          <w:lang w:bidi="ar-SA"/>
        </w:rPr>
        <w:t xml:space="preserve">- . </w:t>
      </w:r>
      <w:r>
        <w:rPr>
          <w:rStyle w:val="FootnoteAnchor"/>
          <w:rtl w:val="true"/>
        </w:rPr>
        <w:footnoteReference w:id="2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أبونعيم فى حلية الأولياء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سبط‍‌ ابن الجوزى فى تذكرة الخواصّ‌ </w:t>
      </w:r>
      <w:r>
        <w:rPr>
          <w:rFonts w:eastAsia="Amiri" w:cs="Amiri" w:ascii="Amiri" w:hAnsi="Amiri"/>
          <w:color w:val="111111"/>
          <w:sz w:val="28"/>
          <w:szCs w:val="28"/>
          <w:lang w:bidi="ar-SA"/>
        </w:rPr>
        <w:t>463/1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الرابع، فى ذكر ورعه وزهادته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بين المعقوفين منه</w:t>
      </w:r>
      <w:r>
        <w:rPr>
          <w:rFonts w:eastAsia="Amiri" w:cs="Amiri" w:ascii="Amiri" w:hAnsi="Amiri"/>
          <w:color w:val="111111"/>
          <w:sz w:val="28"/>
          <w:szCs w:val="28"/>
          <w:rtl w:val="true"/>
          <w:lang w:bidi="ar-SA"/>
        </w:rPr>
        <w:t>.</w:t>
      </w:r>
    </w:p>
    <w:p>
      <w:pPr>
        <w:pStyle w:val="Heading5"/>
        <w:numPr>
          <w:ilvl w:val="4"/>
          <w:numId w:val="1"/>
        </w:numPr>
        <w:rPr/>
      </w:pPr>
      <w:bookmarkStart w:id="396" w:name="__RefHeading___Toc465882_1588784861"/>
      <w:bookmarkStart w:id="397" w:name="_Toc157"/>
      <w:bookmarkEnd w:id="396"/>
      <w:r>
        <w:rPr/>
        <w:t>30</w:t>
      </w:r>
      <w:r>
        <w:rPr>
          <w:rtl w:val="true"/>
        </w:rPr>
        <w:t xml:space="preserve">. </w:t>
      </w:r>
      <w:r>
        <w:rPr>
          <w:rtl w:val="true"/>
        </w:rPr>
        <w:t>قدامة بن عتّاب</w:t>
      </w:r>
      <w:bookmarkEnd w:id="397"/>
    </w:p>
    <w:p>
      <w:pPr>
        <w:pStyle w:val="BookText"/>
        <w:rPr/>
      </w:pPr>
      <w:r>
        <w:rPr>
          <w:rFonts w:eastAsia="Times New Roman" w:cs="Times New Roman" w:ascii="Times New Roman" w:hAnsi="Times New Roman"/>
          <w:color w:val="111111"/>
          <w:sz w:val="28"/>
          <w:szCs w:val="28"/>
          <w:lang w:val="en-US" w:bidi="en-US"/>
        </w:rPr>
        <w:t>21519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عفّان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أبوعوانة، عن مغيرة، عن قدامة بن عتّاب،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على ضخم البطن، ضخم مشاشة المنكب، ضخم عضلة الذراع، دقيق مستدقّها </w:t>
      </w:r>
      <w:r>
        <w:rPr>
          <w:rStyle w:val="FootnoteAnchor"/>
          <w:rtl w:val="true"/>
        </w:rPr>
        <w:footnoteReference w:id="290"/>
      </w:r>
      <w:r>
        <w:rPr>
          <w:rFonts w:ascii="Amiri" w:hAnsi="Amiri" w:eastAsia="Amiri" w:cs="Amiri"/>
          <w:color w:val="111111"/>
          <w:sz w:val="28"/>
          <w:sz w:val="28"/>
          <w:szCs w:val="28"/>
          <w:rtl w:val="true"/>
          <w:lang w:bidi="ar-SA"/>
        </w:rPr>
        <w:t>، ضخم عضلة الساق، دقيق مستدقّها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يخطب فى يوم من أيّام الشتاء، عليه قميص قهز </w:t>
      </w:r>
      <w:r>
        <w:rPr>
          <w:rStyle w:val="FootnoteAnchor"/>
          <w:rtl w:val="true"/>
        </w:rPr>
        <w:footnoteReference w:id="291"/>
      </w:r>
      <w:r>
        <w:rPr>
          <w:rFonts w:ascii="Amiri" w:hAnsi="Amiri" w:eastAsia="Amiri" w:cs="Amiri"/>
          <w:color w:val="111111"/>
          <w:sz w:val="28"/>
          <w:sz w:val="28"/>
          <w:szCs w:val="28"/>
          <w:rtl w:val="true"/>
          <w:lang w:bidi="ar-SA"/>
        </w:rPr>
        <w:t>وإزاران قطريّان، معتمّاً بسبّ‌ كتّان ممّا ينسج فى سوادكم</w:t>
      </w:r>
      <w:r>
        <w:rPr>
          <w:rFonts w:eastAsia="Amiri" w:cs="Amiri" w:ascii="Amiri" w:hAnsi="Amiri"/>
          <w:color w:val="111111"/>
          <w:sz w:val="28"/>
          <w:szCs w:val="28"/>
          <w:rtl w:val="true"/>
          <w:lang w:bidi="ar-SA"/>
        </w:rPr>
        <w:t xml:space="preserve">. </w:t>
      </w:r>
      <w:r>
        <w:rPr>
          <w:rStyle w:val="FootnoteAnchor"/>
          <w:rtl w:val="true"/>
        </w:rPr>
        <w:footnoteReference w:id="292"/>
      </w:r>
    </w:p>
    <w:p>
      <w:pPr>
        <w:pStyle w:val="Heading5"/>
        <w:numPr>
          <w:ilvl w:val="4"/>
          <w:numId w:val="1"/>
        </w:numPr>
        <w:rPr/>
      </w:pPr>
      <w:bookmarkStart w:id="398" w:name="__RefHeading___Toc465884_1588784861"/>
      <w:bookmarkStart w:id="399" w:name="_Toc158"/>
      <w:bookmarkEnd w:id="398"/>
      <w:r>
        <w:rPr/>
        <w:t>31</w:t>
      </w:r>
      <w:r>
        <w:rPr>
          <w:rtl w:val="true"/>
        </w:rPr>
        <w:t xml:space="preserve">. </w:t>
      </w:r>
      <w:r>
        <w:rPr>
          <w:rtl w:val="true"/>
        </w:rPr>
        <w:t>امّ‌كثيرة أو كثير</w:t>
      </w:r>
      <w:bookmarkEnd w:id="399"/>
    </w:p>
    <w:p>
      <w:pPr>
        <w:pStyle w:val="BookText"/>
        <w:rPr/>
      </w:pPr>
      <w:r>
        <w:rPr>
          <w:rFonts w:eastAsia="Times New Roman" w:cs="Times New Roman" w:ascii="Times New Roman" w:hAnsi="Times New Roman"/>
          <w:color w:val="111111"/>
          <w:sz w:val="28"/>
          <w:szCs w:val="28"/>
          <w:lang w:val="en-US" w:bidi="en-US"/>
        </w:rPr>
        <w:t>21520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عبدالجبّار بن المغيرة الأزدى، حدّثتنى امّ‌كثيرة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أنّها رأت عليّاً ومعه مخفقة </w:t>
      </w:r>
      <w:r>
        <w:rPr>
          <w:rStyle w:val="FootnoteAnchor"/>
          <w:rtl w:val="true"/>
        </w:rPr>
        <w:footnoteReference w:id="293"/>
      </w:r>
      <w:r>
        <w:rPr>
          <w:rFonts w:ascii="Amiri" w:hAnsi="Amiri" w:eastAsia="Amiri" w:cs="Amiri"/>
          <w:color w:val="111111"/>
          <w:sz w:val="28"/>
          <w:sz w:val="28"/>
          <w:szCs w:val="28"/>
          <w:rtl w:val="true"/>
          <w:lang w:bidi="ar-SA"/>
        </w:rPr>
        <w:t>، وعليه رداء سنبلانى، وقميص كرابيس، وإزار كرابيس، إلي نصف ساقيه الإزار والقميص</w:t>
      </w:r>
      <w:r>
        <w:rPr>
          <w:rFonts w:eastAsia="Amiri" w:cs="Amiri" w:ascii="Amiri" w:hAnsi="Amiri"/>
          <w:color w:val="111111"/>
          <w:sz w:val="28"/>
          <w:szCs w:val="28"/>
          <w:rtl w:val="true"/>
          <w:lang w:bidi="ar-SA"/>
        </w:rPr>
        <w:t xml:space="preserve">. </w:t>
      </w:r>
      <w:r>
        <w:rPr>
          <w:rStyle w:val="FootnoteAnchor"/>
          <w:rtl w:val="true"/>
        </w:rPr>
        <w:footnoteReference w:id="294"/>
      </w:r>
      <w:bookmarkStart w:id="400" w:name="pg14309_340367"/>
    </w:p>
    <w:p>
      <w:pPr>
        <w:pStyle w:val="BookText"/>
        <w:rPr/>
      </w:pPr>
      <w:bookmarkEnd w:id="400"/>
      <w:r>
        <w:rPr>
          <w:rFonts w:eastAsia="Times New Roman" w:cs="Times New Roman" w:ascii="Times New Roman" w:hAnsi="Times New Roman"/>
          <w:color w:val="111111"/>
          <w:sz w:val="28"/>
          <w:szCs w:val="28"/>
          <w:lang w:val="en-US" w:bidi="en-US"/>
        </w:rPr>
        <w:t>21521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الدورقى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أبى‌نعيم، عن عبدالجبّار بن المغيرة الأزدى،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حدّثتنى امّ‌كثير أنّها رأت عليّاً ومعه مخفقة، وعليه رداء سنبلانى، وقميص كرابيس، وإزار كرابيس، هما إلي نصف ساقه</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البلاذرى فى أنساب الأشراف </w:t>
      </w:r>
      <w:r>
        <w:rPr>
          <w:rFonts w:eastAsia="Amiri" w:cs="Amiri" w:ascii="Amiri" w:hAnsi="Amiri"/>
          <w:color w:val="111111"/>
          <w:sz w:val="28"/>
          <w:szCs w:val="28"/>
          <w:lang w:bidi="ar-SA"/>
        </w:rPr>
        <w:t>375/2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على بن أبى‌طالب</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465886_1588784861"/>
      <w:bookmarkStart w:id="402" w:name="_Toc159"/>
      <w:bookmarkEnd w:id="401"/>
      <w:r>
        <w:rPr/>
        <w:t>32</w:t>
      </w:r>
      <w:r>
        <w:rPr>
          <w:rtl w:val="true"/>
        </w:rPr>
        <w:t xml:space="preserve">. </w:t>
      </w:r>
      <w:r>
        <w:rPr>
          <w:rtl w:val="true"/>
        </w:rPr>
        <w:t>محمّد بن على الباقر عليهما السلام</w:t>
      </w:r>
      <w:bookmarkEnd w:id="402"/>
    </w:p>
    <w:p>
      <w:pPr>
        <w:pStyle w:val="BookText"/>
        <w:rPr/>
      </w:pPr>
      <w:r>
        <w:rPr>
          <w:rFonts w:eastAsia="Times New Roman" w:cs="Times New Roman" w:ascii="Times New Roman" w:hAnsi="Times New Roman"/>
          <w:color w:val="111111"/>
          <w:sz w:val="28"/>
          <w:szCs w:val="28"/>
          <w:lang w:val="en-US" w:bidi="en-US"/>
        </w:rPr>
        <w:t>21522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سفيان، عن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ذكره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أنّ‌ عليّاً كان إذا لبس قميصاً مدّ يده فى كمّه، فما خرج من الكمّ‌ عن الأصابع 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لكمّ‌ فضل عن الأصابع</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21523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بن عبدالله بن أبى‌اُويس، عن سليمان بن بلال، عن جعفر بن محمّد،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ابتاع على قميصاً سنبلانيّاً بأربعة دراهم، فجاء الخيّاط‍‌ فمدّ كمّ‌ القميص فأمره أن يقطعه ممّا خلف أصابعه</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21524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خالد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سليمان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جعفر بن محمّد، عن أبيه، قال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على بن أبى‌طالب يطوف فى السوق بيده درّة، فاُتى بقميص له سنبلانى، فلبسه فخرج كمّاه علي يديه، فأمر بهما فقطعا حتّي استويا بيديه، ثمّ‌ أخذ درّته فذهب يطوف</w:t>
      </w:r>
      <w:r>
        <w:rPr>
          <w:rFonts w:eastAsia="Amiri" w:cs="Amiri" w:ascii="Amiri" w:hAnsi="Amiri"/>
          <w:color w:val="111111"/>
          <w:sz w:val="28"/>
          <w:szCs w:val="28"/>
          <w:rtl w:val="true"/>
          <w:lang w:bidi="ar-SA"/>
        </w:rPr>
        <w:t xml:space="preserve">. </w:t>
      </w:r>
      <w:r>
        <w:rPr>
          <w:rStyle w:val="FootnoteAnchor"/>
          <w:rtl w:val="true"/>
        </w:rPr>
        <w:footnoteReference w:id="298"/>
      </w:r>
      <w:bookmarkStart w:id="403" w:name="pg14309_340368"/>
    </w:p>
    <w:p>
      <w:pPr>
        <w:pStyle w:val="Heading5"/>
        <w:numPr>
          <w:ilvl w:val="4"/>
          <w:numId w:val="1"/>
        </w:numPr>
        <w:rPr/>
      </w:pPr>
      <w:bookmarkStart w:id="404" w:name="__RefHeading___Toc465888_1588784861"/>
      <w:bookmarkStart w:id="405" w:name="_Toc160"/>
      <w:bookmarkEnd w:id="403"/>
      <w:bookmarkEnd w:id="404"/>
      <w:r>
        <w:rPr/>
        <w:t>33</w:t>
      </w:r>
      <w:r>
        <w:rPr>
          <w:rtl w:val="true"/>
        </w:rPr>
        <w:t xml:space="preserve">. </w:t>
      </w:r>
      <w:r>
        <w:rPr>
          <w:rtl w:val="true"/>
        </w:rPr>
        <w:t>مسلم بيّاع القميص</w:t>
      </w:r>
      <w:bookmarkEnd w:id="405"/>
    </w:p>
    <w:p>
      <w:pPr>
        <w:pStyle w:val="BookText"/>
        <w:rPr/>
      </w:pPr>
      <w:r>
        <w:rPr>
          <w:rFonts w:eastAsia="Times New Roman" w:cs="Times New Roman" w:ascii="Times New Roman" w:hAnsi="Times New Roman"/>
          <w:color w:val="111111"/>
          <w:sz w:val="28"/>
          <w:szCs w:val="28"/>
          <w:lang w:val="en-US" w:bidi="en-US"/>
        </w:rPr>
        <w:t>21525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عبدالرحمان بن صالح، حدّثنا المحاربى، عن عبيدالله بن الوليد، عن فضيل بن مسلم،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يبيع القمص عند دار فرات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علينا على بن أبى‌طالب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هذا القميص‌؟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دراهم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يده فإذا القميص يفضل عن أصابعه،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اقطعه بحدّ أصابعى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الحوص كفّاً فكفّه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قميصه فأخرج من جرّته ثلاثة دراهم، ثمّ‌ أدبر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ما بلغك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كرابيس</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التواضع والخمول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Heading5"/>
        <w:numPr>
          <w:ilvl w:val="4"/>
          <w:numId w:val="1"/>
        </w:numPr>
        <w:rPr/>
      </w:pPr>
      <w:bookmarkStart w:id="406" w:name="__RefHeading___Toc465890_1588784861"/>
      <w:bookmarkStart w:id="407" w:name="_Toc161"/>
      <w:bookmarkEnd w:id="406"/>
      <w:r>
        <w:rPr/>
        <w:t>34</w:t>
      </w:r>
      <w:r>
        <w:rPr>
          <w:rtl w:val="true"/>
        </w:rPr>
        <w:t xml:space="preserve">. </w:t>
      </w:r>
      <w:r>
        <w:rPr>
          <w:rtl w:val="true"/>
        </w:rPr>
        <w:t>أبومطر</w:t>
      </w:r>
      <w:bookmarkEnd w:id="407"/>
    </w:p>
    <w:p>
      <w:pPr>
        <w:pStyle w:val="BookText"/>
        <w:rPr/>
      </w:pPr>
      <w:r>
        <w:rPr>
          <w:rFonts w:eastAsia="Times New Roman" w:cs="Times New Roman" w:ascii="Times New Roman" w:hAnsi="Times New Roman"/>
          <w:color w:val="111111"/>
          <w:sz w:val="28"/>
          <w:szCs w:val="28"/>
          <w:lang w:val="en-US" w:bidi="en-US"/>
        </w:rPr>
        <w:t>21526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حدّثنا عثمان بن عمر، حدّثنا شيخ من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أبوالمحياة التيمى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أتي أصحاب الثياب، فقال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بعنى قميصاً بثلاثة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ثوباً، فلبسه ما بين كعبه إلي رصغه، فلمّا لبسه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كسانى من الرياش ما اوارى به عورتى، وأتجمّل به فى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النبىّ‌ صلي الله عليه وسلم إذا لبس ثوباً جديداً قال هكذا</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21527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 على رضي الله عنه أنّه اشتري قميصاً بثلاثة دراهم،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هذا من رياشه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حدّثنيه أبى، حدّثنيه أبوالخطّاب، حدّثناه أبوعتّاب، عن المختار بن نافع، عن أبى‌مطر، قال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عليّاً فعل ذلك</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21528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مختار بن نافع التمّار، عن أبى‌مطر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رأي عليّاً أتي غلاماً حدثاً، فاشتري منه قميصاً بثلاثة دراهم، ولبسه ما بين الرصغين إلي الكعبين، يقول ولبسه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رزقنى من الرياش ما أتجمّل به فى الناس، واُوارى به عورتى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شىء ترويه عن نفسك أو عن النبىّ‌ صلي الله عليه وسلم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شىء سمعته من رسول الله صلي الله عليه وسلم يقوله عند الكسوة</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lang w:bidi="ar-SA"/>
        </w:rPr>
        <w:t>711/2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مختار بن نافع، عن أبى‌مطر،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مؤتزراً بإزار، مرتدياً برداء، معه الدرّة، كأنّه أعرابى يدور بدوى حتّي بلغ أسواق الكرابيس،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أحسن بيعى فى قميص بثلاثة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عرفه لم يشتر منه شيئاً، ثم أتي آخر، فلمّا عرفه لم يشتر منه شيئاً، فأتي غلاماً حدثاً، فاشتري منه قميصاً بثلاثة دراهم، ثمّ‌ جاء أبو الغلام فأخبره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أبوه درهماً ثمّ‌ جاء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الدرهم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هذا الدرهم‌؟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قميصاً ثمن درهمين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باعنى رضاى وأخذ رضاه</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21530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حدّثنا المختار بن نافع، عن أبى‌مطر، قال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سوق الكرابيس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فأتي شيخاً،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أحسن بيعى فى قميص بثلاثة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عرفه لم يشتر منه شيئاً، ثمّ‌ أتي آخر، فلمّا عرفه</w:t>
      </w:r>
    </w:p>
    <w:p>
      <w:pPr>
        <w:pStyle w:val="BookText"/>
        <w:rPr/>
      </w:pPr>
      <w:r>
        <w:rPr>
          <w:rFonts w:ascii="Amiri" w:hAnsi="Amiri" w:eastAsia="Amiri" w:cs="Amiri"/>
          <w:color w:val="111111"/>
          <w:sz w:val="28"/>
          <w:sz w:val="28"/>
          <w:szCs w:val="28"/>
          <w:rtl w:val="true"/>
          <w:lang w:bidi="ar-SA"/>
        </w:rPr>
        <w:t>لم يشتر منه شيئاً، فأتي غلاماً حدثاً، فاشتري منه قميصاً بثلاثة دراهم، فلبسه ما بين الرصغين إلي الكعبين، يقول فى 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رزقنى من الرياش ما أتجمّل به فى الناس واُوارى به عورتى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هذا شىء ترويه عن نفسك، أو شىء سمعته من رسول الله صلي الله عليه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شىء سمعته من رسول الله صلي الله عليه وسلم يقوله عند الكسوة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صاحب الثوب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قد باع ابنك اليوم من أميرالمؤمنين قميصاً بثلاثة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أخذت منه درهمين‌؟</w:t>
      </w:r>
    </w:p>
    <w:p>
      <w:pPr>
        <w:pStyle w:val="BookText"/>
        <w:rPr/>
      </w:pPr>
      <w:r>
        <w:rPr>
          <w:rFonts w:ascii="Amiri" w:hAnsi="Amiri" w:eastAsia="Amiri" w:cs="Amiri"/>
          <w:color w:val="111111"/>
          <w:sz w:val="28"/>
          <w:sz w:val="28"/>
          <w:szCs w:val="28"/>
          <w:rtl w:val="true"/>
          <w:lang w:bidi="ar-SA"/>
        </w:rPr>
        <w:t>فأخذ أبوه درهماً، ثمّ‌ جاء به أميرالمؤمنين وهو جالس مع المسلمين علي باب الرحبة،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هذا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شأن هذا الدرهم‌؟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قميصنا ثمن الدرهمين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باعنى رضاى وأخذ رضاه</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عبد بن حميد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فى تاريخ مدينة دمشق </w:t>
      </w:r>
      <w:r>
        <w:rPr>
          <w:rFonts w:eastAsia="Amiri" w:cs="Amiri" w:ascii="Amiri" w:hAnsi="Amiri"/>
          <w:color w:val="111111"/>
          <w:sz w:val="28"/>
          <w:szCs w:val="28"/>
          <w:lang w:bidi="ar-SA"/>
        </w:rPr>
        <w:t>485/42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ولفظ‍‌ الفقرة الأخيرة منه، وفى مسند عبد بن 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باعنى رضائى وأخذ رضاءه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هنّاد بن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عن المختار بن نافع، عن أبى‌مطر،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اشتري على رضي الله عنه قميصاً بثلاثة دراهم، فلبسه ما بين الرصغين إلي الكعبين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رزقنى من الرياش ما أتجمّل به فى الناس، واُوارى به عورتى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هذا شىء ترويه عن نفسك، أو شىء سمعته من رسول الله صلي الله عليه وسلم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سمعته من رسول الله صلي الله عليه وسلم يقوله عند الكسوة</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21532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عبّاس الدورى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عبيد، حدّثنا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أبى‌مطر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خرجت من المسجد فإذا رجل ينادى من خلفى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إزارك، فإنّه أنقي لثوبك وأتقي</w:t>
      </w:r>
    </w:p>
    <w:p>
      <w:pPr>
        <w:pStyle w:val="BookText"/>
        <w:rPr/>
      </w:pPr>
      <w:r>
        <w:rPr>
          <w:rFonts w:ascii="Amiri" w:hAnsi="Amiri" w:eastAsia="Amiri" w:cs="Amiri"/>
          <w:color w:val="111111"/>
          <w:sz w:val="28"/>
          <w:sz w:val="28"/>
          <w:szCs w:val="28"/>
          <w:rtl w:val="true"/>
          <w:lang w:bidi="ar-SA"/>
        </w:rPr>
        <w:t>لك، وخذ من رأسك إن كنت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فمشيت خلفه،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 لى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أتي دار 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سوق الكرابيس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أحسن بيعى فى قميص بثلاثة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عرفه لم يشتر منه شيئاً، ثمّ‌ أتي آخر، فلمّا عرفه لم يشتر منه شيئاً، فأتي غلاماً حدثاً، فاشتري منه قميصاً بثلاثة دراهم، ولبسه ما بين الرسغين إلي الكعبين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أبو الغلام صاحب الثوب،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قد باع ابنك اليوم من أميرالمؤمنين قميصاً بثلاثة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أخذت درهمين‌؟</w:t>
      </w:r>
    </w:p>
    <w:p>
      <w:pPr>
        <w:pStyle w:val="BookText"/>
        <w:rPr/>
      </w:pPr>
      <w:r>
        <w:rPr>
          <w:rFonts w:ascii="Amiri" w:hAnsi="Amiri" w:eastAsia="Amiri" w:cs="Amiri"/>
          <w:color w:val="111111"/>
          <w:sz w:val="28"/>
          <w:sz w:val="28"/>
          <w:szCs w:val="28"/>
          <w:rtl w:val="true"/>
          <w:lang w:bidi="ar-SA"/>
        </w:rPr>
        <w:t>فأخذ أبوه درهماً وجاء به إلي أميرالمؤمنين،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هذا الدرهم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هذا الدرهم‌؟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قميصاً ثمن درهمين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باعنى برضاى وأخذ برضاه</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البيهقى بإسناده إليه فى السنن الكبري </w:t>
      </w:r>
      <w:r>
        <w:rPr>
          <w:rFonts w:eastAsia="Amiri" w:cs="Amiri" w:ascii="Amiri" w:hAnsi="Amiri"/>
          <w:color w:val="111111"/>
          <w:sz w:val="28"/>
          <w:szCs w:val="28"/>
          <w:lang w:bidi="ar-SA"/>
        </w:rPr>
        <w:t>107/10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آداب القاضى، باب ما يستحبّ‌ للقاضى والوالى من أن يولّى الشراء له والبيع رجلاً مأموناً غير 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طريق الحيرى، ومن طريقه الخوارزمى فى المناقب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المبارك الصنعانى، حدّثنا زيد بن المبارك، حدّثنا مروان بن معاوية الفزارى، حدّثنا المختار بن نافع التمّار، حدّثنى أبومطر البصرى،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على رضي الله عنه واشتري قميصاً بثلاثة دراهم ولبسه ما بين الركبتين إلي الكعبين،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رزقنى من الرياش ما أتجمّل به فى الناس، واُوارى به عورتى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شىء ترويه عن نفسك، أو شىء سمعته من رسول الله صلي الله عليه وسلم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سمعته من رسول الله صلي الله عليه وسلم يقوله عند الكسوة</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21534</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سويد بن سعيد، حدّثنا مروان الفزارى، عن المختار بن نافع، حدّثنى أبومطر البصرى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أدرك عليّاً </w:t>
      </w:r>
      <w:r>
        <w:rPr>
          <w:rFonts w:eastAsia="Amiri" w:cs="Amiri" w:ascii="Amiri" w:hAnsi="Amiri"/>
          <w:color w:val="111111"/>
          <w:sz w:val="28"/>
          <w:szCs w:val="28"/>
          <w:rtl w:val="true"/>
          <w:lang w:bidi="ar-SA"/>
        </w:rPr>
        <w:t>- :</w:t>
      </w:r>
      <w:bookmarkStart w:id="408" w:name="pg14309_340372"/>
    </w:p>
    <w:p>
      <w:pPr>
        <w:pStyle w:val="BookText"/>
        <w:rPr/>
      </w:pPr>
      <w:bookmarkEnd w:id="408"/>
      <w:r>
        <w:rPr>
          <w:rFonts w:ascii="Amiri" w:hAnsi="Amiri" w:eastAsia="Amiri" w:cs="Amiri"/>
          <w:color w:val="111111"/>
          <w:sz w:val="28"/>
          <w:sz w:val="28"/>
          <w:szCs w:val="28"/>
          <w:rtl w:val="true"/>
          <w:lang w:bidi="ar-SA"/>
        </w:rPr>
        <w:t>أنّ‌ عليّاً اشتري ثوباً بثلاثة دراهم، فلمّا لبسه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رزقنى من الرياش ما أتجمّل به فى الناس، واُوارى به عورتى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سمعت رسول الله صلي الله عليه وسلم يقول</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فضائل الصحابة لأحمد </w:t>
      </w:r>
      <w:r>
        <w:rPr>
          <w:rFonts w:eastAsia="Amiri" w:cs="Amiri" w:ascii="Amiri" w:hAnsi="Amiri"/>
          <w:color w:val="111111"/>
          <w:sz w:val="28"/>
          <w:szCs w:val="28"/>
          <w:lang w:bidi="ar-SA"/>
        </w:rPr>
        <w:t>710/2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المعافى بن عمران، عن مختار التمّار، عن أبى‌مطر البصرى،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مع على فانتهينا إلي سوق الكبير فتوسّم شيخاً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أحسن بيعتى فى قميص بثلاثة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عرفه لم يشتر منه شيئاً، وأتي غلاماً حدثاً، فاشتري منه قميصاً بثلاثة دراهم، فلبسه من الرصغين إلي الكعبين، يقول فى لباسه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رزقنى من الرياش ما أتجمّل به فى الناس، واُوارى به عورتي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تحدّثه عن نفسك، أو عن النبىّ‌ صلي الله عليه وسلم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النبىّ‌ صلي الله عليه وسلم يقول ذلك إذا لبس ثوباً</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21536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أبوالحسن البغوى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عارم أبوالنعمان، حدّثنا رجاء أبويحيي صاحب السقط‍‌، عن معمر بن زياد أنّ‌ أبامطر حدّثه،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بالكوفة فمرّ على رضي الله عنه ، فتبعته حتّي أتي علي أصحاب الثياب، فنظر إلي قميص مخيط‍‌ فتناوله، فساوم به صاحبه، فاشتراه بثلاثة دراهم، فلبسه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ستر عورتى وألبسنى الرياش، هكذا سمعت رسول الله صلي الله عليه وسلم يقول إذا لبس الثوب</w:t>
      </w:r>
      <w:r>
        <w:rPr>
          <w:rFonts w:eastAsia="Amiri" w:cs="Amiri" w:ascii="Amiri" w:hAnsi="Amiri"/>
          <w:color w:val="111111"/>
          <w:sz w:val="28"/>
          <w:szCs w:val="28"/>
          <w:rtl w:val="true"/>
          <w:lang w:bidi="ar-SA"/>
        </w:rPr>
        <w:t xml:space="preserve">. </w:t>
      </w:r>
      <w:r>
        <w:rPr>
          <w:rStyle w:val="FootnoteAnchor"/>
          <w:rtl w:val="true"/>
        </w:rPr>
        <w:footnoteReference w:id="310"/>
      </w:r>
    </w:p>
    <w:p>
      <w:pPr>
        <w:pStyle w:val="Heading5"/>
        <w:numPr>
          <w:ilvl w:val="4"/>
          <w:numId w:val="1"/>
        </w:numPr>
        <w:rPr/>
      </w:pPr>
      <w:bookmarkStart w:id="409" w:name="__RefHeading___Toc465892_1588784861"/>
      <w:bookmarkStart w:id="410" w:name="_Toc162"/>
      <w:bookmarkEnd w:id="409"/>
      <w:r>
        <w:rPr/>
        <w:t>35</w:t>
      </w:r>
      <w:r>
        <w:rPr>
          <w:rtl w:val="true"/>
        </w:rPr>
        <w:t xml:space="preserve">. </w:t>
      </w:r>
      <w:r>
        <w:rPr>
          <w:rtl w:val="true"/>
        </w:rPr>
        <w:t>أبوالنوار</w:t>
      </w:r>
      <w:bookmarkEnd w:id="410"/>
    </w:p>
    <w:p>
      <w:pPr>
        <w:pStyle w:val="BookText"/>
        <w:rPr/>
      </w:pPr>
      <w:r>
        <w:rPr>
          <w:rFonts w:eastAsia="Times New Roman" w:cs="Times New Roman" w:ascii="Times New Roman" w:hAnsi="Times New Roman"/>
          <w:color w:val="111111"/>
          <w:sz w:val="28"/>
          <w:szCs w:val="28"/>
          <w:lang w:val="en-US" w:bidi="en-US"/>
        </w:rPr>
        <w:t>21537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ثعلبة، عن أبى‌النوار، قال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عليّاً اشتري قميصين غليظين خيّر قنبراً أحدهما</w:t>
      </w:r>
      <w:r>
        <w:rPr>
          <w:rFonts w:eastAsia="Amiri" w:cs="Amiri" w:ascii="Amiri" w:hAnsi="Amiri"/>
          <w:color w:val="111111"/>
          <w:sz w:val="28"/>
          <w:szCs w:val="28"/>
          <w:rtl w:val="true"/>
          <w:lang w:bidi="ar-SA"/>
        </w:rPr>
        <w:t xml:space="preserve">. </w:t>
      </w:r>
      <w:r>
        <w:rPr>
          <w:rStyle w:val="FootnoteAnchor"/>
          <w:rtl w:val="true"/>
        </w:rPr>
        <w:footnoteReference w:id="311"/>
      </w:r>
      <w:bookmarkStart w:id="411" w:name="pg14309_340373"/>
    </w:p>
    <w:p>
      <w:pPr>
        <w:pStyle w:val="BookText"/>
        <w:rPr/>
      </w:pPr>
      <w:bookmarkEnd w:id="411"/>
      <w:r>
        <w:rPr>
          <w:rFonts w:eastAsia="Times New Roman" w:cs="Times New Roman" w:ascii="Times New Roman" w:hAnsi="Times New Roman"/>
          <w:color w:val="111111"/>
          <w:sz w:val="28"/>
          <w:szCs w:val="28"/>
          <w:lang w:val="en-US" w:bidi="en-US"/>
        </w:rPr>
        <w:t>21538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مطير بن ثعلبة، عن أبى‌النوار،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عوتب على عليه السلام علي تقلّله من الدنيا وشدّة عيشه، فبكي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وسلم يبيت الليالى طاوياً، وما شبع من طعام أبداً، ولقد رأي يوماً ستراً موشي علي باب ابنته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ولم يدخل،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لى ولهذا؟ غيّبوه عنّى، ما لى وللدنيا؟ وكان يجوع فيشدّ الحجر علي بطنه، وكنت أشدّه معه، فهل أكرمه الله بذلك، أم أهانه‌؟ 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أهانه، فقد كذب ومرق،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أكرمه، فيعلم حينئذ أنّ‌ الله قد أهان غيره، حيث بسط‍‌ له الدنيا وزواها عن أقرب الناس إليه وأعزّهم عليه، حيث خرج منها خميصاً، وورد الآخرة سليماً، لم يرفع حجراً علي حجر، ولا وضع لبنة علي لبنة، ولقد سلكت سبيله بعده، والله لقد رقعت مدرعتى هذه حتّي استحييت من راقعها، ولقد قيل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تستبدل بها غيرها؟ فقلت للقائل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اعزب، فعند الصباح يحمد القوم السري</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21539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يحيي الأزدى،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مطير بن ثعلبة التميمى،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أبوالنوار بيّاع الكرابيس،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أتانى على بن أبى‌طالب ومعه غلام له، فاشتري منّى قميص كرابيس، 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أيّهما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أحدهما وأخذ على الآخر، فلبسه ثمّ‌ مدّ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الّذى يفضل من قدر 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فقطعه وكفّه، فلبسه وذهب</w:t>
      </w:r>
      <w:r>
        <w:rPr>
          <w:rFonts w:eastAsia="Amiri" w:cs="Amiri" w:ascii="Amiri" w:hAnsi="Amiri"/>
          <w:color w:val="111111"/>
          <w:sz w:val="28"/>
          <w:szCs w:val="28"/>
          <w:rtl w:val="true"/>
          <w:lang w:bidi="ar-SA"/>
        </w:rPr>
        <w:t xml:space="preserve">. </w:t>
      </w:r>
      <w:r>
        <w:rPr>
          <w:rStyle w:val="FootnoteAnchor"/>
          <w:rtl w:val="true"/>
        </w:rPr>
        <w:footnoteReference w:id="313"/>
      </w:r>
    </w:p>
    <w:p>
      <w:pPr>
        <w:pStyle w:val="Heading5"/>
        <w:numPr>
          <w:ilvl w:val="4"/>
          <w:numId w:val="1"/>
        </w:numPr>
        <w:rPr/>
      </w:pPr>
      <w:bookmarkStart w:id="412" w:name="__RefHeading___Toc465894_1588784861"/>
      <w:bookmarkStart w:id="413" w:name="_Toc163"/>
      <w:bookmarkEnd w:id="412"/>
      <w:r>
        <w:rPr/>
        <w:t>36</w:t>
      </w:r>
      <w:r>
        <w:rPr>
          <w:rtl w:val="true"/>
        </w:rPr>
        <w:t xml:space="preserve">. </w:t>
      </w:r>
      <w:r>
        <w:rPr>
          <w:rtl w:val="true"/>
        </w:rPr>
        <w:t>هلال بن خبّاب عن مولي لآل عصيفر</w:t>
      </w:r>
      <w:bookmarkEnd w:id="413"/>
    </w:p>
    <w:p>
      <w:pPr>
        <w:pStyle w:val="BookText"/>
        <w:rPr/>
      </w:pPr>
      <w:r>
        <w:rPr>
          <w:rFonts w:eastAsia="Times New Roman" w:cs="Times New Roman" w:ascii="Times New Roman" w:hAnsi="Times New Roman"/>
          <w:color w:val="111111"/>
          <w:sz w:val="28"/>
          <w:szCs w:val="28"/>
          <w:lang w:val="en-US" w:bidi="en-US"/>
        </w:rPr>
        <w:t>21540</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أخبرنى هلال بن خبّاب، عن مولي</w:t>
      </w:r>
      <w:bookmarkStart w:id="414" w:name="pg14309_340374"/>
    </w:p>
    <w:p>
      <w:pPr>
        <w:pStyle w:val="BookText"/>
        <w:rPr/>
      </w:pPr>
      <w:bookmarkEnd w:id="414"/>
      <w:r>
        <w:rPr>
          <w:rFonts w:ascii="Amiri" w:hAnsi="Amiri" w:eastAsia="Amiri" w:cs="Amiri"/>
          <w:color w:val="111111"/>
          <w:sz w:val="28"/>
          <w:sz w:val="28"/>
          <w:szCs w:val="28"/>
          <w:rtl w:val="true"/>
          <w:lang w:bidi="ar-SA"/>
        </w:rPr>
        <w:t>لآل عصيفر،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خرج، فأتي رجلاً من أصحاب الكرابيس،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قميص سنبلانى‌؟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إليه قميصاً، فلبسه فإذا هو إلي نصف ساقيه، فنظر عن يمينه وعن شماله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 إلا قدراً حسناً، بكم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بأربعة دراهم يا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فحلّها من إزاره فدفعها إليه ثمّ‌ انطلق</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483/42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Heading5"/>
        <w:numPr>
          <w:ilvl w:val="4"/>
          <w:numId w:val="1"/>
        </w:numPr>
        <w:rPr/>
      </w:pPr>
      <w:bookmarkStart w:id="415" w:name="__RefHeading___Toc465896_1588784861"/>
      <w:bookmarkStart w:id="416" w:name="_Toc164"/>
      <w:bookmarkEnd w:id="415"/>
      <w:r>
        <w:rPr/>
        <w:t>37</w:t>
      </w:r>
      <w:r>
        <w:rPr>
          <w:rtl w:val="true"/>
        </w:rPr>
        <w:t xml:space="preserve">. </w:t>
      </w:r>
      <w:r>
        <w:rPr>
          <w:rtl w:val="true"/>
        </w:rPr>
        <w:t>المراسيل والأقوال</w:t>
      </w:r>
      <w:bookmarkEnd w:id="416"/>
    </w:p>
    <w:p>
      <w:pPr>
        <w:pStyle w:val="BookText"/>
        <w:rPr/>
      </w:pPr>
      <w:r>
        <w:rPr>
          <w:rFonts w:eastAsia="Times New Roman" w:cs="Times New Roman" w:ascii="Times New Roman" w:hAnsi="Times New Roman"/>
          <w:color w:val="111111"/>
          <w:sz w:val="28"/>
          <w:szCs w:val="28"/>
          <w:lang w:val="en-US" w:bidi="en-US"/>
        </w:rPr>
        <w:t>21541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أنّه لمّا قدم البصرة دخل علي العلاء بن زياد الحارثى يعوده، فلمّا رأي سعة داره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تصنع بسعة هذه الدار فى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إليها فى الآخرة أحوج‌؟ وبلي إن شئت بلغت بها الآخرة تقرى فيها الضيف، وتصل فيها الرحم، وتؤدّى فيها الحقوق فإذاً أنت قد بلغت بها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أشكو إليك أخى عاصم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العباء وتخلّي عن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فاُتى 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نفسه، أما رحمت أهلك وولدك‌؟ أ تري الله أحلّ‌ لك الطيّبات وهو يكره أن تأخذها؟ أنت أهون علي الله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هذا أنت فى خشونة ملبسك، وجشوبة مأكلك‌؟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لست كأنت، إنّ‌ الله فرض علي أئمّة العدل أن يقدّروا أنفسهم بضعفة الناس كيلا يتبيّغ بالفقير فقره</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21542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رئى عليه إزار مرقوع، فعوتب فى لباسه، فقال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يخشع به القلب، ويقتدى به المؤمن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21543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العلاء بن زياد لعلى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أشكو إليك أخى عاصماً، لبس العباءة وتخلّي عن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عدى نفسه، لقد استهام بك الخبيث، أما رحمت أهلك وولدك‌؟ أ تري الله أحلّ‌ لك الطيّبات وهو يكره أن تأخذها؟ أنت أهون علي الله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هذا أنت فى خشونة ملبسك، وجشوبة مأكلك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لست كأنت، إنّ‌ الله فرض علي أئمّة العدل أن يقدّروا أنفسهم بضعفة الناس كى لا يبيغ بالفقير فقره</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lang w:bidi="ar-SA"/>
        </w:rPr>
        <w:t>380/4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اليأس والقناعة والرضا بما رزق الله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21544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الربيع بن زياد الحارثى لعلى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أعدنى علي أخى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العباءة يريد النسك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به مؤتزراً بعباءة مرتدياً باُخري، شعث الرأس واللحية، فبشّ‌ فى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استحيت من أهلك‌؟ أما رحمت ولدك‌؟ أ تري أنّ‌ الله أباح لك الطيّبات وهو يكره أن تنال منها شيئاً؟ بل أنت أهون علي الله، أما سمعت الله يقول فى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الْأَرْضَ‌ وَضَعَها لِلْأَنامِ‌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 فتري الله أباح هذا لعباده إلا ليبتذلوه ويحمدوا الله عليه فيشيبهم، وأنّ‌ ابتذالك نعم الله بالفعل خير منه بالمقال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فى خشونة مأكلك وخشونة ملبسك، فإنّما تزيّنت بزينتك‌؟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علي أئمّة الحقّ‌ أن يقدروا أنفسهم بضعفة الناس</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21545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الخشّاب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الربيع بن زياد الحارثى أصابته نشّابة فى جبينه، فكانت تنتقض عليه فى كلّ‌ عام، فأتاه على عليه السلام عائداً،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أباعبدالرحمان‌؟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أجدنى يا أميرالمؤمنين لو كان لا يذهب ما بى إلا بذهاب بصرى لتمنّيت ذهابه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قيمة بصرك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لى الدنيا لفديته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لاجرم ليعطينّك</w:t>
      </w:r>
    </w:p>
    <w:p>
      <w:pPr>
        <w:pStyle w:val="BookText"/>
        <w:rPr/>
      </w:pPr>
      <w:r>
        <w:rPr>
          <w:rFonts w:ascii="Amiri" w:hAnsi="Amiri" w:eastAsia="Amiri" w:cs="Amiri"/>
          <w:color w:val="111111"/>
          <w:sz w:val="28"/>
          <w:sz w:val="28"/>
          <w:szCs w:val="28"/>
          <w:rtl w:val="true"/>
          <w:lang w:bidi="ar-SA"/>
        </w:rPr>
        <w:t>الله علي قدر ذلك، إنّ‌ الله تعالي يعطى علي قدر الألم والمصيبة، وعنده تضعيف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ألا أشكو إليك عاصم بن زياد أخى‌؟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العباء، وترك الملاء، وغمّ‌ أهله، وحزن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لى عاصماً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 عبس فى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 الله أباح لك اللذّات وهو يكره ما أخذت منها؟ لأنت أهون علي الله من ذلك، أو ما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مِنْهُمَا اللُّؤْلُؤُ وَ الْمَرْجانُ‌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كُلٍّ‌ تَأْكُلُونَ‌ لَحْماً طَرِيًّا وَ تَسْتَخْرِجُونَ‌ حِلْيَةً‌ تَلْبَسُونَها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أما والله إنّ‌ ابتذال نعم الله بالفعال أحبّ‌ إليه من ابتذالها بالمقال، وقد سمعتم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بِنِعْمَةِ‌ رَبِّكَ‌ فَحَدِّثْ‌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حَرَّمَ‌ زِينَةَ‌ اللّهِ‌ الَّتِي أَخْرَجَ‌ لِعِبادِهِ‌ وَ الطَّيِّباتِ‌ مِنَ‌ الرِّزْقِ‌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الله خاطب المؤمنين بما خاطب به المرسلين،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كُلُوا مِنْ‌ طَيِّباتِ‌ ما رَزَقْناكُمْ‌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الرُّسُلُ‌ كُلُوا مِنَ‌ الطَّيِّباتِ‌ وَ اعْمَلُوا صالِحاً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رسول الله صلي الله عليه وآله لبعض 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لى أراك شعثاء مرهاء سلتاء؟</w:t>
      </w:r>
    </w:p>
    <w:p>
      <w:pPr>
        <w:pStyle w:val="BookText"/>
        <w:rPr/>
      </w:pPr>
      <w:r>
        <w:rPr>
          <w:rFonts w:ascii="Amiri" w:hAnsi="Amiri" w:eastAsia="Amiri" w:cs="Amiri"/>
          <w:color w:val="111111"/>
          <w:sz w:val="28"/>
          <w:sz w:val="28"/>
          <w:szCs w:val="28"/>
          <w:rtl w:val="true"/>
          <w:lang w:bidi="ar-SA"/>
        </w:rPr>
        <w:t>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اقتصرت يا أميرالمؤمنين علي لبس الخشن، وأكل الجشب </w:t>
      </w:r>
      <w:r>
        <w:rPr>
          <w:rStyle w:val="FootnoteAnchor"/>
          <w:rtl w:val="true"/>
        </w:rPr>
        <w:footnoteReference w:id="31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افترض علي أئمّة العدل أن يقدّروا لأنفسهم بالقوام، كيلا يتبيّغ بالفقير فقره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قام على عليه السلام حتّي نزع عاصم العباء، ولبس ملاءة</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21546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على بن أبى‌طالب إلي الربيع بن زياد يعوده،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أشكو إليك عاصماً أخى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الملاذ ولبس العباءة، فغمّ‌ أهله، وأحزن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عاصماً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 بشّ‌ فى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 الله أحلّ‌ لك الدنيا وهو يكره أخذك منها؟ أنت والله أهون علي الله من ذلك، فوالله لابتذالك نعم الله بالفعال أحبّ‌ إليه من ابتذالك بالمقال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إنّى أراك تؤثر لبس الخشن، وأكل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فتنفّس الصعداء،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افترض علي أئمّة العدل أن يقدّروا أنفسهم بالعوامّ‌ لئلا يتبيّغ بالفقير فقره</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21547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 الربيع بن زياد نشّابة فى جبينه، فكانت تنتقض عليه كلّ‌ عام، فأتاه على بن أبى‌طالب عائداً،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يا أباعبدالرحمان‌؟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أجدنى لو كان لا يذهب ما بى إلا بذهاب بصرى لتمنّيت ذهابه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قيمة بصرك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لى الدنيا فديته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يعطيك الله علي قدر الدنيا، لو كانت لك لأنفقتها فى سبيل الله، إنّ‌ الله يعطى علي قدر الألم والمصيبة، وعنده بعد تضعيف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إنّى لأشكو إليك عاصم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العباء، وترك الملاء، وغمّ‌ أهله، وأحزن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عاصماً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أتاه عبس فى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 الله أباح لك اللذّات وهو يكره منك أخذك منها؟ أنت أهون علي الله من ذلك، أو ما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مَرَجَ‌ الْبَحْرَيْنِ‌ يَلْتَقِيانِ‌ بَيْنَهُما بَرْزَخٌ‌ لا يَبْغِيانِ‌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مِنْهُمَا اللُّؤْلُؤُ</w:t>
      </w:r>
    </w:p>
    <w:p>
      <w:pPr>
        <w:pStyle w:val="BookText"/>
        <w:rPr/>
      </w:pPr>
      <w:r>
        <w:rPr>
          <w:rFonts w:ascii="Amiri" w:hAnsi="Amiri" w:eastAsia="Amiri" w:cs="Amiri"/>
          <w:color w:val="111111"/>
          <w:sz w:val="28"/>
          <w:sz w:val="28"/>
          <w:szCs w:val="28"/>
          <w:rtl w:val="true"/>
          <w:lang w:bidi="ar-SA"/>
        </w:rPr>
        <w:t xml:space="preserve">وَ الْمَرْجانُ‌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وتالله لابتذال نعم الله بالفعال أحبّ‌ إلىّ‌ من ابتذالها بالمقال، وقد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بِنِعْمَةِ‌ رَبِّكَ‌ فَحَدِّثْ‌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مَنْ‌ حَرَّمَ‌ زِينَةَ‌ اللّهِ‌ الَّتِي أَخْرَجَ‌ لِعِبادِهِ‌ وَ الطَّيِّباتِ‌ مِنَ‌ الرِّزْقِ‌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فعلام اقتصرت أنت يا أميرالمؤمنين علي لبس الخشن وأكل الحشف </w:t>
      </w:r>
      <w:r>
        <w:rPr>
          <w:rStyle w:val="FootnoteAnchor"/>
          <w:rtl w:val="true"/>
        </w:rPr>
        <w:footnoteReference w:id="32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افترض علي أئمّة العدل أن يقدّروا أنفسهم بالعوامّ‌، لئلا يشنع بالفقير فقره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خرج حتّي لبس الملاء وترك العباء</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21548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أنّ‌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إلي السوق وعليه ثياب غليظة غير غسيل،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لولبست ألين 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أخشع للقلب، وأشبه بشعار الصالحين، وأحسن أن يقتدى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21549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الزهد فى الدنيا فهو سيّد الزهّاد، وبدل الأبدال، وإليه تشدّ الرحال، وعنده تُنفَضُ‌ الأحلاس، وما شبع من طعام قطّ‍‌، وكان أخشن الناس مأكلاً وملبساً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وكان ثوبه مرقوعاً بجلد تارة وليف اخري، ونعلاه من ليف، وكان يلبس الكرباس الغليظ‍‌، فإذا وجد كمّه طويلاً قطعه بشفرة، ولم يخطه، فكان لا يزال متساقطاً علي ذراعيه حتّي يبقي سدي لا لحمة له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يأتدم إذا ائتدم بخلّ‌ أو بملح، فإن ترقّي عن ذلك فبعض نبات الأرض، فإن ارتفع عن ذلك فبقليل من ألبان الإبل، ولا يأكل اللحم إلا قليلاً،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w:t>
      </w:r>
    </w:p>
    <w:p>
      <w:pPr>
        <w:pStyle w:val="BookText"/>
        <w:rPr/>
      </w:pPr>
      <w:r>
        <w:rPr>
          <w:rFonts w:ascii="Amiri" w:hAnsi="Amiri" w:eastAsia="Amiri" w:cs="Amiri"/>
          <w:color w:val="111111"/>
          <w:sz w:val="28"/>
          <w:sz w:val="28"/>
          <w:szCs w:val="28"/>
          <w:rtl w:val="true"/>
          <w:lang w:bidi="ar-SA"/>
        </w:rPr>
        <w:t>بطونكم مقابر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ذلك أشدّ الناس قوّة، وأعظمهم أيداً، لا ينقص </w:t>
      </w:r>
      <w:r>
        <w:rPr>
          <w:rStyle w:val="FootnoteAnchor"/>
          <w:rtl w:val="true"/>
        </w:rPr>
        <w:footnoteReference w:id="3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نسخة من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الجوع قوّته، ولا يخوّن الإقلال منّته، وهو الّذى طلّق الدنيا، وكانت الأموال تجبي إليه من جميع بلاد الإسلام إلا من الشام فكان يفرّقها ويمزقها،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جناى وخياره فيه   إذ كلّ‌ جان يده إلي فيه </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21550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فى الخبر أنّ‌ يوسف عليه السلام كان يجوع فى سنى الجدب،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تجوع وأنت علي خزائن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أشبع فأنسي الجياع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قال على عليه السلام ، وقد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هذا لباسك، وهذا مأكولك، وأنت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فرض علي أئمّة العدل أن يقدّروا لأنفسهم كضعفة الناس كيلا يتبيّغ بالفقير فقره</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21551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فى رسول الله كاف لك فى الاُسوة، ودليل علي ذمّ‌ الدنيا وكثرة مساوئها، إذ قبضت عنه أطرافها، ووطئت لغيره أكنافها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ثنّيت بموسي كليم الله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لِما أَنْزَلْتَ‌ إِلَيَّ‌ مِنْ‌ خَيْرٍ فَقِيرٌ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والله ما سأله إلا خبزاً يأكله؛ لأنّه كان يأكل بقلة الأرض، ولقد كانت خضرة البقل تري من شفيف صفاق بطنه؛ لهزاله وتشذّب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ثلّثت بداوود صاحب المزامير وقارئ أهل الجنّة، فقد كان يعمل سفائف الخوص بيده، ويقول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يكفينى بيعها؟ ويأكل قرص الشعير من ثمنها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 فى عيسي ابن مريم، فلقد كان يتوسّد الحجر، ويلبس الخشن، وكان إدامه الجوع، وسراجه بالليل القمر، وفاكهته وريحانه ما تنبت الأرض للبهائم، ولم تكن له</w:t>
      </w:r>
    </w:p>
    <w:p>
      <w:pPr>
        <w:pStyle w:val="BookText"/>
        <w:rPr/>
      </w:pPr>
      <w:r>
        <w:rPr>
          <w:rFonts w:ascii="Amiri" w:hAnsi="Amiri" w:eastAsia="Amiri" w:cs="Amiri"/>
          <w:color w:val="111111"/>
          <w:sz w:val="28"/>
          <w:sz w:val="28"/>
          <w:szCs w:val="28"/>
          <w:rtl w:val="true"/>
          <w:lang w:bidi="ar-SA"/>
        </w:rPr>
        <w:t>زوج تفتنه، ولا ولد يحزنه، ولا مال يلفته، ولا طمع يذلّه، دابّته رجلاه، وخادمه يداه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فتأسّ‌ بنبيّك، عرضت عليه الدنيا فأبي أن يقبلها، وعلم أنّ‌ الله أبغض شيئاً فأبغضه، وصغّر شيئاً فصغّره، ولو لم يكن فينا إلا حبّنا ما أبغض الله وتعظيمنا ما صغر الله لكفي به شقاقاً لله ومحادة عن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صلي الله عليه وسلم يأكل علي الأرض، ويجلس جلسة العبد، ويخصف بيده نعله، ويرقع بيده ثوبه، ويركب الحمار العرى، ويردف خلفه، ويكون الستر علي باب بيته فيه التصاوير،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 غيّبيه عنّى، فإنّى إذا نظرت إليه ذكرت الدنيا وزخارفها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 الدنيا بقلبه، وأمات ذكرها عن نفسه، وأحبّ‌ أن يغيب زينتها عن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لك فى رسول الله ما يدلّك علي مساوئها وعيوبها، إذ جاع فيها مع خاصّته، وزويت عنه مع عظيم زلفته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فلينظر ناظر بعقله، أ أكرم الله محمّداً بذلك أم أهانه‌؟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أهانه، فقد كذب والعظيم،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أكرمه، فليعلم أنّ‌ الله قد أهان غيره حيث بسط‍‌ الدنيا له وزواها عن أقرب الناس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من الدنيا خميصاً، وورد الآخرة سليماً، لم يضع حجراً علي حجر، فما أعظم منّة الله عندنا حين أنعم به علينا سلفاً نتّبعه، وقائداً نطأ عقبه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لقد رقعت مدرعتى هذه حتّي استحييت من راقعها، ولقد قال لى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تنبذها؟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أغرب عنّى، فعند الصباح يحمد القوم السري</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lang w:bidi="ar-SA"/>
        </w:rPr>
        <w:t>383/4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اليأس والقناعة والرضا بما رزق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الباعونى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ما كتب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لعامله سهل بن 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عامله علي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بلغه أنّه توسّع فى دنياه يعاتبه علي ذلك، وهو كتاب طويل علق بخاطرى منه ما حضرنى الآن فى جملته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واعلموا أنّ‌ إمامكم قد قنع من دنياه بطمريه، وتجزّي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بقرصيه، لا يطعم</w:t>
      </w:r>
      <w:bookmarkStart w:id="417" w:name="pg14309_340381"/>
    </w:p>
    <w:p>
      <w:pPr>
        <w:pStyle w:val="BookText"/>
        <w:rPr/>
      </w:pPr>
      <w:bookmarkEnd w:id="417"/>
      <w:r>
        <w:rPr>
          <w:rFonts w:ascii="Amiri" w:hAnsi="Amiri" w:eastAsia="Amiri" w:cs="Amiri"/>
          <w:color w:val="111111"/>
          <w:sz w:val="28"/>
          <w:sz w:val="28"/>
          <w:szCs w:val="28"/>
          <w:rtl w:val="true"/>
          <w:lang w:bidi="ar-SA"/>
        </w:rPr>
        <w:t xml:space="preserve">الفلذة إلا فى أضحيته، أما والله لو شئت لتسربلت الدِمَقس </w:t>
      </w:r>
      <w:r>
        <w:rPr>
          <w:rStyle w:val="FootnoteAnchor"/>
          <w:rtl w:val="true"/>
        </w:rPr>
        <w:footnoteReference w:id="3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الدِمَقس والدمقاس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الحرير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الديباج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ديباجكم، ولأكلت لباب البرّ بصدور دجاجكم، ولشربت صافى الماء فى رقيق زجاجكم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مبطاناً وحولى بطون غرثي‌؟ إذاً يخصمنى يوم القيامة دهم من ذكر واُنثي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لقد رقعت مرقعتى هذه حتّي استحييت من راقعها،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ألقها فذو الأتن لا يرضاها لبراذعه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أعزب عنّى، فعند الصباح يحمد القوم السري، وينجلى غيابات الكري </w:t>
      </w:r>
      <w:r>
        <w:rPr>
          <w:rFonts w:eastAsia="Amiri" w:cs="Amiri" w:ascii="Amiri" w:hAnsi="Amiri"/>
          <w:color w:val="111111"/>
          <w:sz w:val="28"/>
          <w:szCs w:val="28"/>
          <w:rtl w:val="true"/>
          <w:lang w:bidi="ar-SA"/>
        </w:rPr>
        <w:t xml:space="preserve">... . </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21553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القاضى عبدالجبّار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يتّصل بالزهد والورع فيهما وإن كانا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قد اشتركا فيه فلأميرالمؤمنين التقدّم والسبق من جهات، منها مع اتّساع الأحوال فيما يخصّ‌ ويعمّ‌ من الأموال كان عليه السلام يلبس أدون الثياب، ويأكل أخشن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الطعام، حتّي كان يقطع من أطراف كمّه ما لا تقع الحاجة إليه، ويرقع سراويله، ويتحرّز التحرّز الشديد فى هذا الباب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18" w:name="__RefHeading___Toc465898_1588784861"/>
      <w:bookmarkStart w:id="419" w:name="_Toc165"/>
      <w:bookmarkEnd w:id="418"/>
      <w:r>
        <w:rPr/>
        <w:t>5</w:t>
      </w:r>
      <w:r>
        <w:rPr>
          <w:rtl w:val="true"/>
        </w:rPr>
        <w:t xml:space="preserve">. </w:t>
      </w:r>
      <w:r>
        <w:rPr>
          <w:rtl w:val="true"/>
        </w:rPr>
        <w:t>زهده عليه السلام فى بيت المال</w:t>
      </w:r>
      <w:bookmarkEnd w:id="419"/>
    </w:p>
    <w:p>
      <w:pPr>
        <w:pStyle w:val="Heading5"/>
        <w:numPr>
          <w:ilvl w:val="4"/>
          <w:numId w:val="1"/>
        </w:numPr>
        <w:rPr/>
      </w:pPr>
      <w:bookmarkStart w:id="420" w:name="__RefHeading___Toc465900_1588784861"/>
      <w:bookmarkStart w:id="421" w:name="_Toc166"/>
      <w:bookmarkEnd w:id="420"/>
      <w:r>
        <w:rPr>
          <w:rtl w:val="true"/>
        </w:rPr>
        <w:t>اشارة</w:t>
      </w:r>
      <w:bookmarkEnd w:id="42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أبى‌الأسود الدؤلى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زرير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أبى‌بكرة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ربيعة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أبى‌خالد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المازنى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زبيد اليامى عن أخيه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عنترة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عامر الشعبى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الباقر عليهما السلام</w:t>
      </w:r>
      <w:bookmarkStart w:id="422" w:name="pg14309_340382"/>
    </w:p>
    <w:p>
      <w:pPr>
        <w:pStyle w:val="BookText"/>
        <w:rPr/>
      </w:pPr>
      <w:bookmarkEnd w:id="422"/>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والد عبدالعزيز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طريف</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بن هرمز</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المسور بن مخرمة</w:t>
      </w:r>
    </w:p>
    <w:p>
      <w:pPr>
        <w:pStyle w:val="Heading5"/>
        <w:numPr>
          <w:ilvl w:val="4"/>
          <w:numId w:val="1"/>
        </w:numPr>
        <w:rPr/>
      </w:pPr>
      <w:bookmarkStart w:id="423" w:name="__RefHeading___Toc465902_1588784861"/>
      <w:bookmarkStart w:id="424" w:name="_Toc167"/>
      <w:bookmarkEnd w:id="423"/>
      <w:r>
        <w:rPr/>
        <w:t>1</w:t>
      </w:r>
      <w:r>
        <w:rPr>
          <w:rtl w:val="true"/>
        </w:rPr>
        <w:t xml:space="preserve">. </w:t>
      </w:r>
      <w:r>
        <w:rPr>
          <w:rtl w:val="true"/>
        </w:rPr>
        <w:t>أبوالأسود الدؤلى</w:t>
      </w:r>
      <w:bookmarkEnd w:id="424"/>
    </w:p>
    <w:p>
      <w:pPr>
        <w:pStyle w:val="BookText"/>
        <w:rPr/>
      </w:pPr>
      <w:r>
        <w:rPr>
          <w:rFonts w:eastAsia="Times New Roman" w:cs="Times New Roman" w:ascii="Times New Roman" w:hAnsi="Times New Roman"/>
          <w:color w:val="111111"/>
          <w:sz w:val="28"/>
          <w:szCs w:val="28"/>
          <w:lang w:val="en-US" w:bidi="en-US"/>
        </w:rPr>
        <w:t>21554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حمّاد بن سلمة، عن داوود بن 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 عن 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بن أبى‌الأسود،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الزبير بن العوّام لمّا قدم البصرة بعث إلىّ‌ وإلي نفر، ودخل بيت المال فإذاً هو بصفراء وبيضاء،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وَعَدَكُمُ‌ اللّهُ‌ مَغانِمَ‌ كَثِيرَةً‌ تَأْخُذُونَها فَعَجَّلَ‌ لَكُمْ‌ هذِهِ‌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لنا، وهذا ما وعدنا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لمّا قدم على دخل بيت المال فإذاً صفراء وبيضاء فأضرط‍‌ بها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قال ابن الأثير فى النهاية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كتاب الهروى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حديث على أنّه دخل بيت المال فأضرط‍‌ به، أى استخفّ‌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كتاب أبى‌موسي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حديثه الآخر أنّه سئل عن شىء فأضرط‍‌ بالسائل، أى استخفّ‌ به وأنكر قوله، وهو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فلان فأضرط‍‌ به فلان، وهو أن يجمع شفتيه ويخرج من بينهما صوتاً يشبه الضرطة؛ علي سبيل الاستخفاف والاستهزاء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غرّى غيرى، غرّى غيرى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21555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أبوالأسود الدؤلى</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ظهر على عليه السلام يوم الجمل دخل بيت المال بالبصرة فى ناس من المهاجرين والأنصار وأنا معهم، فلمّا رأي كثرة ما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غرّى غيرى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نظر إلي المال وصعّد فيه بصره وصوّب،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اقسموه بين أصحابى خمسمئة خمسمئة </w:t>
      </w:r>
      <w:r>
        <w:rPr>
          <w:rFonts w:eastAsia="Amiri" w:cs="Amiri" w:ascii="Amiri" w:hAnsi="Amiri"/>
          <w:color w:val="111111"/>
          <w:sz w:val="28"/>
          <w:szCs w:val="28"/>
          <w:rtl w:val="true"/>
          <w:lang w:bidi="ar-SA"/>
        </w:rPr>
        <w:t xml:space="preserve">... . </w:t>
      </w:r>
      <w:r>
        <w:rPr>
          <w:rStyle w:val="FootnoteAnchor"/>
          <w:rtl w:val="true"/>
        </w:rPr>
        <w:footnoteReference w:id="331"/>
      </w:r>
      <w:bookmarkStart w:id="425" w:name="pg14309_340383"/>
    </w:p>
    <w:p>
      <w:pPr>
        <w:pStyle w:val="Heading5"/>
        <w:numPr>
          <w:ilvl w:val="4"/>
          <w:numId w:val="1"/>
        </w:numPr>
        <w:rPr/>
      </w:pPr>
      <w:bookmarkStart w:id="426" w:name="__RefHeading___Toc465904_1588784861"/>
      <w:bookmarkStart w:id="427" w:name="_Toc168"/>
      <w:bookmarkEnd w:id="425"/>
      <w:bookmarkEnd w:id="426"/>
      <w:r>
        <w:rPr/>
        <w:t>2</w:t>
      </w:r>
      <w:r>
        <w:rPr>
          <w:rtl w:val="true"/>
        </w:rPr>
        <w:t xml:space="preserve">. </w:t>
      </w:r>
      <w:r>
        <w:rPr>
          <w:rtl w:val="true"/>
        </w:rPr>
        <w:t>أبوبكرة</w:t>
      </w:r>
      <w:bookmarkEnd w:id="427"/>
    </w:p>
    <w:p>
      <w:pPr>
        <w:pStyle w:val="BookText"/>
        <w:rPr/>
      </w:pPr>
      <w:r>
        <w:rPr>
          <w:rFonts w:eastAsia="Times New Roman" w:cs="Times New Roman" w:ascii="Times New Roman" w:hAnsi="Times New Roman"/>
          <w:color w:val="111111"/>
          <w:sz w:val="28"/>
          <w:szCs w:val="28"/>
          <w:lang w:val="en-US" w:bidi="en-US"/>
        </w:rPr>
        <w:t>21556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الدورقى وابن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أبوعاصم النبيل، حدّثنى محمّد بن خليفة البكراوى، عن أبيه، عن عبدالرحمان، عن أبى‌بكرة،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استعملنى على علي بيت المال، ثمّ‌ دخله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فقسم ما فيه بين المسلمين فبقى مطرف </w:t>
      </w:r>
      <w:r>
        <w:rPr>
          <w:rStyle w:val="FootnoteAnchor"/>
          <w:rtl w:val="true"/>
        </w:rPr>
        <w:footnoteReference w:id="3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المِطرَف والمُطرف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رداء من خزّ ذو 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لى رجلاً محتاجاً اعطيه هذا المطرف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رجل من موالى بنى‌عجل، فأرسلنى به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يعرفنى أميرالمؤمنين‌؟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 الله أميرالمؤمنين خيراً، فقد وافق منّى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فباعه بمال سمّاه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وصلّي على فى بيت المال فأمر به فكنس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أخرجنى منه كما دخلته</w:t>
      </w:r>
      <w:r>
        <w:rPr>
          <w:rFonts w:eastAsia="Amiri" w:cs="Amiri" w:ascii="Amiri" w:hAnsi="Amiri"/>
          <w:color w:val="111111"/>
          <w:sz w:val="28"/>
          <w:szCs w:val="28"/>
          <w:rtl w:val="true"/>
          <w:lang w:bidi="ar-SA"/>
        </w:rPr>
        <w:t xml:space="preserve">. </w:t>
      </w:r>
      <w:r>
        <w:rPr>
          <w:rStyle w:val="FootnoteAnchor"/>
          <w:rtl w:val="true"/>
        </w:rPr>
        <w:footnoteReference w:id="333"/>
      </w:r>
    </w:p>
    <w:p>
      <w:pPr>
        <w:pStyle w:val="Heading5"/>
        <w:numPr>
          <w:ilvl w:val="4"/>
          <w:numId w:val="1"/>
        </w:numPr>
        <w:rPr/>
      </w:pPr>
      <w:bookmarkStart w:id="428" w:name="__RefHeading___Toc465906_1588784861"/>
      <w:bookmarkStart w:id="429" w:name="_Toc169"/>
      <w:bookmarkEnd w:id="428"/>
      <w:r>
        <w:rPr/>
        <w:t>3</w:t>
      </w:r>
      <w:r>
        <w:rPr>
          <w:rtl w:val="true"/>
        </w:rPr>
        <w:t xml:space="preserve">. </w:t>
      </w:r>
      <w:r>
        <w:rPr>
          <w:rtl w:val="true"/>
        </w:rPr>
        <w:t>جابر أبوخالد</w:t>
      </w:r>
      <w:bookmarkEnd w:id="429"/>
    </w:p>
    <w:p>
      <w:pPr>
        <w:pStyle w:val="BookText"/>
        <w:rPr/>
      </w:pPr>
      <w:r>
        <w:rPr>
          <w:rFonts w:eastAsia="Times New Roman" w:cs="Times New Roman" w:ascii="Times New Roman" w:hAnsi="Times New Roman"/>
          <w:color w:val="111111"/>
          <w:sz w:val="28"/>
          <w:szCs w:val="28"/>
          <w:lang w:val="en-US" w:bidi="en-US"/>
        </w:rPr>
        <w:t>21557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موسي بن إسماعيل، حدّثنا سكين بن عبدالعزيز، عن حفص بن خالد،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 خالد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عن أبيه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شاهد عليّاً والأموال تأتيه فيضرط‍‌ بها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غرّى غيرى، غرّى غيرى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جناى وخياره فيه   وكلّ‌ جان يده إلي فيه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قال ابن قتيبة فى غريب الحديث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حديث أميرالمؤمنين 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جناى وخياره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ضربه، أصله لعمرو بن عدى ابن اخت جذيمة الأبرش، وكان يجنى الكمأة بين يدى جذيمة مع أتراب له، فكان أترابه إذا وجدوا خيار الكمأة أكلوها، وإذا وجدها عمرو جعلها فى كمّه أو فى حجره، وأتي بها خاله وهو يقول هذا القول، وأراد على رضي الله عنه أنّه لم يتلطّخ من ذلك المال بشىء ولم يصبه</w:t>
      </w:r>
      <w:r>
        <w:rPr>
          <w:rFonts w:eastAsia="Amiri" w:cs="Amiri" w:ascii="Amiri" w:hAnsi="Amiri"/>
          <w:color w:val="111111"/>
          <w:sz w:val="28"/>
          <w:szCs w:val="28"/>
          <w:rtl w:val="true"/>
          <w:lang w:bidi="ar-SA"/>
        </w:rPr>
        <w:t>.</w:t>
      </w:r>
    </w:p>
    <w:p>
      <w:pPr>
        <w:pStyle w:val="Heading5"/>
        <w:numPr>
          <w:ilvl w:val="4"/>
          <w:numId w:val="1"/>
        </w:numPr>
        <w:rPr/>
      </w:pPr>
      <w:bookmarkStart w:id="430" w:name="__RefHeading___Toc465908_1588784861"/>
      <w:bookmarkStart w:id="431" w:name="_Toc170"/>
      <w:bookmarkEnd w:id="430"/>
      <w:r>
        <w:rPr/>
        <w:t>4</w:t>
      </w:r>
      <w:r>
        <w:rPr>
          <w:rtl w:val="true"/>
        </w:rPr>
        <w:t xml:space="preserve">. </w:t>
      </w:r>
      <w:r>
        <w:rPr>
          <w:rtl w:val="true"/>
        </w:rPr>
        <w:t>زبيد اليامى عن أخيه</w:t>
      </w:r>
      <w:bookmarkEnd w:id="431"/>
    </w:p>
    <w:p>
      <w:pPr>
        <w:pStyle w:val="BookText"/>
        <w:rPr/>
      </w:pPr>
      <w:r>
        <w:rPr>
          <w:rFonts w:eastAsia="Times New Roman" w:cs="Times New Roman" w:ascii="Times New Roman" w:hAnsi="Times New Roman"/>
          <w:color w:val="111111"/>
          <w:sz w:val="28"/>
          <w:szCs w:val="28"/>
          <w:lang w:val="en-US" w:bidi="en-US"/>
        </w:rPr>
        <w:t>21558</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على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طلحة، عن زبيد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أخيه، قال</w:t>
      </w:r>
      <w:r>
        <w:rPr>
          <w:rFonts w:eastAsia="Amiri" w:cs="Amiri" w:ascii="Amiri" w:hAnsi="Amiri"/>
          <w:color w:val="111111"/>
          <w:sz w:val="28"/>
          <w:szCs w:val="28"/>
          <w:rtl w:val="true"/>
          <w:lang w:bidi="ar-SA"/>
        </w:rPr>
        <w:t>:</w:t>
      </w:r>
      <w:bookmarkStart w:id="432" w:name="pg14309_340384"/>
    </w:p>
    <w:p>
      <w:pPr>
        <w:pStyle w:val="BookText"/>
        <w:rPr/>
      </w:pPr>
      <w:bookmarkEnd w:id="432"/>
      <w:r>
        <w:rPr>
          <w:rFonts w:ascii="Amiri" w:hAnsi="Amiri" w:eastAsia="Amiri" w:cs="Amiri"/>
          <w:color w:val="111111"/>
          <w:sz w:val="28"/>
          <w:sz w:val="28"/>
          <w:szCs w:val="28"/>
          <w:rtl w:val="true"/>
          <w:lang w:bidi="ar-SA"/>
        </w:rPr>
        <w:t>سمعت عليّاً إذا جىء بالأموال وضعها فى الرحبة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جناى وخياره فيه   إذ كلّ‌ جان يده إلي فيه </w:t>
      </w:r>
      <w:r>
        <w:rPr>
          <w:rStyle w:val="FootnoteAnchor"/>
          <w:rtl w:val="true"/>
        </w:rPr>
        <w:footnoteReference w:id="3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لأحمد </w:t>
      </w:r>
      <w:r>
        <w:rPr>
          <w:rFonts w:eastAsia="Amiri" w:cs="Amiri" w:ascii="Amiri" w:hAnsi="Amiri"/>
          <w:color w:val="111111"/>
          <w:sz w:val="28"/>
          <w:szCs w:val="28"/>
          <w:lang w:bidi="ar-SA"/>
        </w:rPr>
        <w:t>540/1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p>
    <w:p>
      <w:pPr>
        <w:pStyle w:val="Heading5"/>
        <w:numPr>
          <w:ilvl w:val="4"/>
          <w:numId w:val="1"/>
        </w:numPr>
        <w:rPr/>
      </w:pPr>
      <w:bookmarkStart w:id="433" w:name="__RefHeading___Toc465910_1588784861"/>
      <w:bookmarkStart w:id="434" w:name="_Toc171"/>
      <w:bookmarkEnd w:id="433"/>
      <w:r>
        <w:rPr/>
        <w:t>5</w:t>
      </w:r>
      <w:r>
        <w:rPr>
          <w:rtl w:val="true"/>
        </w:rPr>
        <w:t xml:space="preserve">. </w:t>
      </w:r>
      <w:r>
        <w:rPr>
          <w:rtl w:val="true"/>
        </w:rPr>
        <w:t>عامر الشعبى</w:t>
      </w:r>
      <w:bookmarkEnd w:id="434"/>
    </w:p>
    <w:p>
      <w:pPr>
        <w:pStyle w:val="BookText"/>
        <w:rPr/>
      </w:pPr>
      <w:r>
        <w:rPr>
          <w:rFonts w:eastAsia="Times New Roman" w:cs="Times New Roman" w:ascii="Times New Roman" w:hAnsi="Times New Roman"/>
          <w:color w:val="111111"/>
          <w:sz w:val="28"/>
          <w:szCs w:val="28"/>
          <w:lang w:val="en-US" w:bidi="en-US"/>
        </w:rPr>
        <w:t>21559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الشعبى،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الرحبة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غلمان، فإذا أنا بعلى عليه السلام قائماً علي صبرتين </w:t>
      </w:r>
      <w:r>
        <w:rPr>
          <w:rStyle w:val="FootnoteAnchor"/>
          <w:rtl w:val="true"/>
        </w:rPr>
        <w:footnoteReference w:id="336"/>
      </w:r>
      <w:r>
        <w:rPr>
          <w:rFonts w:ascii="Amiri" w:hAnsi="Amiri" w:eastAsia="Amiri" w:cs="Amiri"/>
          <w:color w:val="111111"/>
          <w:sz w:val="28"/>
          <w:sz w:val="28"/>
          <w:szCs w:val="28"/>
          <w:rtl w:val="true"/>
          <w:lang w:bidi="ar-SA"/>
        </w:rPr>
        <w:t>من ذهب وفضّة، ومعه مخفقة وهو يطرد الناس بمخفقته، ثمّ‌ يرجع إلي المال فيقسّمه بين الناس، حتّي لم يبق منه شىء، ثمّ‌ انصرف ولم يحمل إلي بيته قليلاً ولا كثيراً، فرجعت إلي أبى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اليوم خير الناس أو أحمق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بنىّ‌؟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أميرالمؤمنين، رأيته يصنع كذا، فقصصت عليه، فبكي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بل رأيت خير الناس</w:t>
      </w:r>
      <w:r>
        <w:rPr>
          <w:rFonts w:eastAsia="Amiri" w:cs="Amiri" w:ascii="Amiri" w:hAnsi="Amiri"/>
          <w:color w:val="111111"/>
          <w:sz w:val="28"/>
          <w:szCs w:val="28"/>
          <w:rtl w:val="true"/>
          <w:lang w:bidi="ar-SA"/>
        </w:rPr>
        <w:t xml:space="preserve">. </w:t>
      </w:r>
      <w:r>
        <w:rPr>
          <w:rStyle w:val="FootnoteAnchor"/>
          <w:rtl w:val="true"/>
        </w:rPr>
        <w:footnoteReference w:id="337"/>
      </w:r>
    </w:p>
    <w:p>
      <w:pPr>
        <w:pStyle w:val="Heading5"/>
        <w:numPr>
          <w:ilvl w:val="4"/>
          <w:numId w:val="1"/>
        </w:numPr>
        <w:rPr/>
      </w:pPr>
      <w:bookmarkStart w:id="435" w:name="__RefHeading___Toc465912_1588784861"/>
      <w:bookmarkStart w:id="436" w:name="_Toc172"/>
      <w:bookmarkEnd w:id="435"/>
      <w:r>
        <w:rPr/>
        <w:t>6</w:t>
      </w:r>
      <w:r>
        <w:rPr>
          <w:rtl w:val="true"/>
        </w:rPr>
        <w:t xml:space="preserve">. </w:t>
      </w:r>
      <w:r>
        <w:rPr>
          <w:rtl w:val="true"/>
        </w:rPr>
        <w:t>عبدالله بن زرير</w:t>
      </w:r>
      <w:bookmarkEnd w:id="436"/>
    </w:p>
    <w:p>
      <w:pPr>
        <w:pStyle w:val="BookText"/>
        <w:rPr/>
      </w:pPr>
      <w:r>
        <w:rPr>
          <w:rFonts w:eastAsia="Times New Roman" w:cs="Times New Roman" w:ascii="Times New Roman" w:hAnsi="Times New Roman"/>
          <w:color w:val="111111"/>
          <w:sz w:val="28"/>
          <w:szCs w:val="28"/>
          <w:lang w:val="en-US" w:bidi="en-US"/>
        </w:rPr>
        <w:t>21560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ابن لهيعة، عن عبدالله بن هبيرة، عن عبدالله بن زرير الغافقى،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علي </w:t>
      </w:r>
      <w:r>
        <w:rPr>
          <w:rStyle w:val="FootnoteAnchor"/>
          <w:rtl w:val="true"/>
        </w:rPr>
        <w:footnoteReference w:id="338"/>
      </w:r>
      <w:r>
        <w:rPr>
          <w:rFonts w:ascii="Amiri" w:hAnsi="Amiri" w:eastAsia="Amiri" w:cs="Amiri"/>
          <w:color w:val="111111"/>
          <w:sz w:val="28"/>
          <w:sz w:val="28"/>
          <w:szCs w:val="28"/>
          <w:rtl w:val="true"/>
          <w:lang w:bidi="ar-SA"/>
        </w:rPr>
        <w:t xml:space="preserve">على بن أبى‌طالب يوم الأضحي فقرّب إلينا حريرة </w:t>
      </w:r>
      <w:r>
        <w:rPr>
          <w:rStyle w:val="FootnoteAnchor"/>
          <w:rtl w:val="true"/>
        </w:rPr>
        <w:footnoteReference w:id="339"/>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لو قدمت إلينا من هذا البطّ‍‌ والإوزّ، فإنّ‌ الله قد أكثر الخير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زرير، لا يحلّ‌ للخليفة من مال الله إلا قصعتان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قصعة يأكلها هو وأهله،</w:t>
      </w:r>
      <w:bookmarkStart w:id="437" w:name="pg14309_340385"/>
    </w:p>
    <w:p>
      <w:pPr>
        <w:pStyle w:val="BookText"/>
        <w:rPr/>
      </w:pPr>
      <w:bookmarkEnd w:id="437"/>
      <w:r>
        <w:rPr>
          <w:rFonts w:ascii="Amiri" w:hAnsi="Amiri" w:eastAsia="Amiri" w:cs="Amiri"/>
          <w:color w:val="111111"/>
          <w:sz w:val="28"/>
          <w:sz w:val="28"/>
          <w:szCs w:val="28"/>
          <w:rtl w:val="true"/>
          <w:lang w:bidi="ar-SA"/>
        </w:rPr>
        <w:t>وقصعة يطعمها</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480/42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وأبوسعيد مولي بنى‌هاشم،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لهيعة، حدّثنا عبدالله بن هبيرة، عن عبدالله بن زرير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علي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الأضحي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 إلينا خزيرة،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لو قرّبت إلينا من هذا البطّ‍‌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أكثر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زرير، إنّى سمعت رسول 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للخليفة من مال الله إلا قصعتان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قصعة يأكلها هو وأهله، وقصعة يضعها بين يدى الناس</w:t>
      </w:r>
      <w:r>
        <w:rPr>
          <w:rFonts w:eastAsia="Amiri" w:cs="Amiri" w:ascii="Amiri" w:hAnsi="Amiri"/>
          <w:color w:val="111111"/>
          <w:sz w:val="28"/>
          <w:szCs w:val="28"/>
          <w:rtl w:val="true"/>
          <w:lang w:bidi="ar-SA"/>
        </w:rPr>
        <w:t xml:space="preserve">. </w:t>
      </w:r>
      <w:r>
        <w:rPr>
          <w:rStyle w:val="FootnoteAnchor"/>
          <w:rtl w:val="true"/>
        </w:rPr>
        <w:footnoteReference w:id="342"/>
      </w:r>
    </w:p>
    <w:p>
      <w:pPr>
        <w:pStyle w:val="Heading5"/>
        <w:numPr>
          <w:ilvl w:val="4"/>
          <w:numId w:val="1"/>
        </w:numPr>
        <w:rPr/>
      </w:pPr>
      <w:bookmarkStart w:id="438" w:name="__RefHeading___Toc465914_1588784861"/>
      <w:bookmarkStart w:id="439" w:name="_Toc173"/>
      <w:bookmarkEnd w:id="438"/>
      <w:r>
        <w:rPr/>
        <w:t>7</w:t>
      </w:r>
      <w:r>
        <w:rPr>
          <w:rtl w:val="true"/>
        </w:rPr>
        <w:t xml:space="preserve">. </w:t>
      </w:r>
      <w:r>
        <w:rPr>
          <w:rtl w:val="true"/>
        </w:rPr>
        <w:t>على بن ربيعة</w:t>
      </w:r>
      <w:bookmarkEnd w:id="439"/>
    </w:p>
    <w:p>
      <w:pPr>
        <w:pStyle w:val="BookText"/>
        <w:rPr/>
      </w:pPr>
      <w:r>
        <w:rPr>
          <w:rFonts w:eastAsia="Times New Roman" w:cs="Times New Roman" w:ascii="Times New Roman" w:hAnsi="Times New Roman"/>
          <w:color w:val="111111"/>
          <w:sz w:val="28"/>
          <w:szCs w:val="28"/>
          <w:lang w:val="en-US" w:bidi="en-US"/>
        </w:rPr>
        <w:t>21562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قيس، عن على بن ربيعة الوالبى، عن على بن أبى‌طالب،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جاءه ابن النبّاح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امتلأ بيت مال المسلمين من صفراء وبيضاء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متوكّئاً علي ابن النبّاح حتّي قام علي بيت مال المسلمين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جناى وخياره فيه   وكلّ‌ جان يده إلي فيه</w:t>
      </w:r>
    </w:p>
    <w:p>
      <w:pPr>
        <w:pStyle w:val="BookText"/>
        <w:rPr/>
      </w:pPr>
      <w:r>
        <w:rPr>
          <w:rFonts w:ascii="Amiri" w:hAnsi="Amiri" w:eastAsia="Amiri" w:cs="Amiri"/>
          <w:color w:val="111111"/>
          <w:sz w:val="28"/>
          <w:sz w:val="28"/>
          <w:szCs w:val="28"/>
          <w:rtl w:val="true"/>
          <w:lang w:bidi="ar-SA"/>
        </w:rPr>
        <w:t xml:space="preserve">يا ابن النبّاح، علىّ‌ بأسباع </w:t>
      </w:r>
      <w:r>
        <w:rPr>
          <w:rStyle w:val="FootnoteAnchor"/>
          <w:rtl w:val="true"/>
        </w:rPr>
        <w:footnoteReference w:id="343"/>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فنودى فى الناس، فأعطي جميع ما فى بيت المسلمين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صفراء، يا بيضاء، غرّى غيرى هاوها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ما بقى فيه دينار ولا درهم، ثمّ‌ أمر بنضحه، وصلّي فيه ركعتين</w:t>
      </w:r>
      <w:r>
        <w:rPr>
          <w:rFonts w:eastAsia="Amiri" w:cs="Amiri" w:ascii="Amiri" w:hAnsi="Amiri"/>
          <w:color w:val="111111"/>
          <w:sz w:val="28"/>
          <w:szCs w:val="28"/>
          <w:rtl w:val="true"/>
          <w:lang w:bidi="ar-SA"/>
        </w:rPr>
        <w:t xml:space="preserve">. </w:t>
      </w:r>
      <w:r>
        <w:rPr>
          <w:rStyle w:val="FootnoteAnchor"/>
          <w:rtl w:val="true"/>
        </w:rPr>
        <w:footnoteReference w:id="344"/>
      </w:r>
      <w:bookmarkStart w:id="440" w:name="pg14309_340386"/>
    </w:p>
    <w:p>
      <w:pPr>
        <w:pStyle w:val="Heading5"/>
        <w:numPr>
          <w:ilvl w:val="4"/>
          <w:numId w:val="1"/>
        </w:numPr>
        <w:rPr/>
      </w:pPr>
      <w:bookmarkStart w:id="441" w:name="__RefHeading___Toc465916_1588784861"/>
      <w:bookmarkStart w:id="442" w:name="_Toc174"/>
      <w:bookmarkEnd w:id="440"/>
      <w:bookmarkEnd w:id="441"/>
      <w:r>
        <w:rPr/>
        <w:t>8</w:t>
      </w:r>
      <w:r>
        <w:rPr>
          <w:rtl w:val="true"/>
        </w:rPr>
        <w:t xml:space="preserve">. </w:t>
      </w:r>
      <w:r>
        <w:rPr>
          <w:rtl w:val="true"/>
        </w:rPr>
        <w:t>عمّار المازنى</w:t>
      </w:r>
      <w:bookmarkEnd w:id="442"/>
    </w:p>
    <w:p>
      <w:pPr>
        <w:pStyle w:val="BookText"/>
        <w:rPr/>
      </w:pPr>
      <w:r>
        <w:rPr>
          <w:rFonts w:eastAsia="Times New Roman" w:cs="Times New Roman" w:ascii="Times New Roman" w:hAnsi="Times New Roman"/>
          <w:color w:val="111111"/>
          <w:sz w:val="28"/>
          <w:szCs w:val="28"/>
          <w:lang w:val="en-US" w:bidi="en-US"/>
        </w:rPr>
        <w:t>21563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الأسدى، حدّثنا عبّاس بن الفرج الرياشى، حدّثنا أبوعاصم، عن معاذ بن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عمّار المازنى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أخى أبى‌عمرو بن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على بن أبى‌طالب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أصبت من فيئكم إلا هذه القارورة أهداها إلىّ‌ الدهقان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 بيت 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طوبي لمن كانت له قوصرة   يأكل منها كلّ‌ يوم مرّة</w:t>
      </w:r>
    </w:p>
    <w:p>
      <w:pPr>
        <w:pStyle w:val="BookText"/>
        <w:rPr/>
      </w:pPr>
      <w:r>
        <w:rPr>
          <w:rFonts w:ascii="Amiri" w:hAnsi="Amiri" w:eastAsia="Amiri" w:cs="Amiri"/>
          <w:color w:val="111111"/>
          <w:sz w:val="28"/>
          <w:sz w:val="28"/>
          <w:szCs w:val="28"/>
          <w:rtl w:val="true"/>
          <w:lang w:bidi="ar-SA"/>
        </w:rPr>
        <w:t>وفى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 من كانت</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480/42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قاسم بن 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عبدالسلام الخشنى،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أبوالفضل العبّاس بن فرج الرياشى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21565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أبوقلابة، حدّثنا أبوعاصم، حدّثنا معاذ بن العلاء بن عمّار،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على بن أبى‌طالب علي منبر البصرة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أصبت مذ ولّيت علي هذا إلا هذه القويصرة، أهداها إلىّ‌ دهقان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أفلح من كانت له قوصرة   يأكل منها كلّ‌ يوم مرّة </w:t>
      </w:r>
      <w:r>
        <w:rPr>
          <w:rStyle w:val="FootnoteAnchor"/>
          <w:rtl w:val="true"/>
        </w:rPr>
        <w:footnoteReference w:id="347"/>
      </w:r>
    </w:p>
    <w:p>
      <w:pPr>
        <w:pStyle w:val="Heading5"/>
        <w:numPr>
          <w:ilvl w:val="4"/>
          <w:numId w:val="1"/>
        </w:numPr>
        <w:rPr/>
      </w:pPr>
      <w:bookmarkStart w:id="443" w:name="__RefHeading___Toc465918_1588784861"/>
      <w:bookmarkStart w:id="444" w:name="_Toc175"/>
      <w:bookmarkEnd w:id="443"/>
      <w:r>
        <w:rPr/>
        <w:t>9</w:t>
      </w:r>
      <w:r>
        <w:rPr>
          <w:rtl w:val="true"/>
        </w:rPr>
        <w:t xml:space="preserve">. </w:t>
      </w:r>
      <w:r>
        <w:rPr>
          <w:rtl w:val="true"/>
        </w:rPr>
        <w:t>عنترة</w:t>
      </w:r>
      <w:bookmarkEnd w:id="444"/>
    </w:p>
    <w:p>
      <w:pPr>
        <w:pStyle w:val="BookText"/>
        <w:rPr/>
      </w:pPr>
      <w:r>
        <w:rPr>
          <w:rFonts w:eastAsia="Times New Roman" w:cs="Times New Roman" w:ascii="Times New Roman" w:hAnsi="Times New Roman"/>
          <w:color w:val="111111"/>
          <w:sz w:val="28"/>
          <w:szCs w:val="28"/>
          <w:lang w:val="en-US" w:bidi="en-US"/>
        </w:rPr>
        <w:t>21566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محمّد، عن هارون بن عنترة، عن أبيه، قال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أتيت عليّاً بالرحبة يوم نيروز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مهرجان </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دهاقين وهدايا،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قنبر، فأخذ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إنّك رجل لا تليق شيئاً، وإنّ‌ لأهل بيتك فى هذا</w:t>
      </w:r>
      <w:bookmarkStart w:id="445" w:name="pg14309_340387"/>
    </w:p>
    <w:p>
      <w:pPr>
        <w:pStyle w:val="BookText"/>
        <w:rPr/>
      </w:pPr>
      <w:bookmarkEnd w:id="445"/>
      <w:r>
        <w:rPr>
          <w:rFonts w:ascii="Amiri" w:hAnsi="Amiri" w:eastAsia="Amiri" w:cs="Amiri"/>
          <w:color w:val="111111"/>
          <w:sz w:val="28"/>
          <w:sz w:val="28"/>
          <w:szCs w:val="28"/>
          <w:rtl w:val="true"/>
          <w:lang w:bidi="ar-SA"/>
        </w:rPr>
        <w:t>المال نصيباً، وقد خبأت لك خبيئة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فانظر ما هى‌؟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فأدخله بيتاً فيه باسنة مملوءة آنية ذهب وفضّة مموّهة بالذهب، فلمّا رآها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امّك، لقد أردت أن تدخل بيتى ناراً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يزنها ويعطى كلّ‌ عريف بحصّته،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جناى وخياره فيه   وكلّ‌ جان يده إلي فيه</w:t>
      </w:r>
    </w:p>
    <w:p>
      <w:pPr>
        <w:pStyle w:val="BookText"/>
        <w:rPr/>
      </w:pPr>
      <w:r>
        <w:rPr>
          <w:rFonts w:ascii="Amiri" w:hAnsi="Amiri" w:eastAsia="Amiri" w:cs="Amiri"/>
          <w:color w:val="111111"/>
          <w:sz w:val="28"/>
          <w:sz w:val="28"/>
          <w:szCs w:val="28"/>
          <w:rtl w:val="true"/>
          <w:lang w:bidi="ar-SA"/>
        </w:rPr>
        <w:t>لا تغرّينى وغرّى غيرى</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الأموال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عنه ابن عساكر بسندين إليه فى تاريخ مدينة دمشق </w:t>
      </w:r>
      <w:r>
        <w:rPr>
          <w:rFonts w:eastAsia="Amiri" w:cs="Amiri" w:ascii="Amiri" w:hAnsi="Amiri"/>
          <w:color w:val="111111"/>
          <w:sz w:val="28"/>
          <w:szCs w:val="28"/>
          <w:lang w:bidi="ar-SA"/>
        </w:rPr>
        <w:t>477/42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Heading5"/>
        <w:numPr>
          <w:ilvl w:val="4"/>
          <w:numId w:val="1"/>
        </w:numPr>
        <w:rPr/>
      </w:pPr>
      <w:bookmarkStart w:id="446" w:name="__RefHeading___Toc465920_1588784861"/>
      <w:bookmarkStart w:id="447" w:name="_Toc176"/>
      <w:bookmarkEnd w:id="446"/>
      <w:r>
        <w:rPr/>
        <w:t>10</w:t>
      </w:r>
      <w:r>
        <w:rPr>
          <w:rtl w:val="true"/>
        </w:rPr>
        <w:t xml:space="preserve">. </w:t>
      </w:r>
      <w:r>
        <w:rPr>
          <w:rtl w:val="true"/>
        </w:rPr>
        <w:t>محمّد بن على الباقر عليهما السلام</w:t>
      </w:r>
      <w:bookmarkEnd w:id="447"/>
    </w:p>
    <w:p>
      <w:pPr>
        <w:pStyle w:val="BookText"/>
        <w:rPr/>
      </w:pPr>
      <w:r>
        <w:rPr>
          <w:rFonts w:eastAsia="Times New Roman" w:cs="Times New Roman" w:ascii="Times New Roman" w:hAnsi="Times New Roman"/>
          <w:color w:val="111111"/>
          <w:sz w:val="28"/>
          <w:szCs w:val="28"/>
          <w:lang w:val="en-US" w:bidi="en-US"/>
        </w:rPr>
        <w:t>21567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عبدالعزيز بن محمّد، عن جعفر بن محمّد،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اتى بالمال، فأقعد بين يديه الوزّان والنقّاد، فكوّم كُومة من ذهب، وكومة من فضّة،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حمراء، ويا بيضاء، احمرّى وابيضّى وغرّى غيرى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جناى وخياره فيه   و كلّ‌ جان يده إلي فيه </w:t>
      </w:r>
      <w:r>
        <w:rPr>
          <w:rStyle w:val="FootnoteAnchor"/>
          <w:rtl w:val="true"/>
        </w:rPr>
        <w:footnoteReference w:id="350"/>
      </w:r>
    </w:p>
    <w:p>
      <w:pPr>
        <w:pStyle w:val="Heading5"/>
        <w:numPr>
          <w:ilvl w:val="4"/>
          <w:numId w:val="1"/>
        </w:numPr>
        <w:rPr/>
      </w:pPr>
      <w:bookmarkStart w:id="448" w:name="__RefHeading___Toc465922_1588784861"/>
      <w:bookmarkStart w:id="449" w:name="_Toc177"/>
      <w:bookmarkEnd w:id="448"/>
      <w:r>
        <w:rPr/>
        <w:t>11</w:t>
      </w:r>
      <w:r>
        <w:rPr>
          <w:rtl w:val="true"/>
        </w:rPr>
        <w:t xml:space="preserve">. </w:t>
      </w:r>
      <w:r>
        <w:rPr>
          <w:rtl w:val="true"/>
        </w:rPr>
        <w:t>محمّد والد عبدالعزيز</w:t>
      </w:r>
      <w:bookmarkEnd w:id="449"/>
    </w:p>
    <w:p>
      <w:pPr>
        <w:pStyle w:val="BookText"/>
        <w:rPr/>
      </w:pPr>
      <w:r>
        <w:rPr>
          <w:rFonts w:eastAsia="Times New Roman" w:cs="Times New Roman" w:ascii="Times New Roman" w:hAnsi="Times New Roman"/>
          <w:color w:val="111111"/>
          <w:sz w:val="28"/>
          <w:szCs w:val="28"/>
          <w:lang w:val="en-US" w:bidi="en-US"/>
        </w:rPr>
        <w:t>21568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معتمر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عبدالعزيز بن محمّد،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اوتى بالمال فأقعد بين يديه الوزّان والنقّاد، فكوّم كومة من ذهب، وكومة من فضّة،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حمراء، يا بيضاء احمرّى وابيضّى وغرّى غيرى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جناى وخياره فيه   و كلّ‌ جان يده إلي فيه </w:t>
      </w:r>
      <w:r>
        <w:rPr>
          <w:rStyle w:val="FootnoteAnchor"/>
          <w:rtl w:val="true"/>
        </w:rPr>
        <w:footnoteReference w:id="351"/>
      </w:r>
      <w:bookmarkStart w:id="450" w:name="pg14309_340388"/>
    </w:p>
    <w:p>
      <w:pPr>
        <w:pStyle w:val="Heading5"/>
        <w:numPr>
          <w:ilvl w:val="4"/>
          <w:numId w:val="1"/>
        </w:numPr>
        <w:rPr/>
      </w:pPr>
      <w:bookmarkStart w:id="451" w:name="__RefHeading___Toc465924_1588784861"/>
      <w:bookmarkStart w:id="452" w:name="_Toc178"/>
      <w:bookmarkEnd w:id="450"/>
      <w:bookmarkEnd w:id="451"/>
      <w:r>
        <w:rPr/>
        <w:t>12</w:t>
      </w:r>
      <w:r>
        <w:rPr>
          <w:rtl w:val="true"/>
        </w:rPr>
        <w:t xml:space="preserve">. </w:t>
      </w:r>
      <w:r>
        <w:rPr>
          <w:rtl w:val="true"/>
        </w:rPr>
        <w:t>مسلم بن هرمز</w:t>
      </w:r>
      <w:bookmarkEnd w:id="452"/>
    </w:p>
    <w:p>
      <w:pPr>
        <w:pStyle w:val="BookText"/>
        <w:rPr/>
      </w:pPr>
      <w:r>
        <w:rPr>
          <w:rFonts w:eastAsia="Times New Roman" w:cs="Times New Roman" w:ascii="Times New Roman" w:hAnsi="Times New Roman"/>
          <w:color w:val="111111"/>
          <w:sz w:val="28"/>
          <w:szCs w:val="28"/>
          <w:lang w:val="en-US" w:bidi="en-US"/>
        </w:rPr>
        <w:t>21569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سريج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مسلم، عن أبيه مسلم بن هرمز،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أعطي على الناس فى سنة ثلاث عطيّات، ثمّ‌ قدم عليه مال من أصبهان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إلىّ‌ عطاء الرابع فخذوا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كنس بيت المال وصلّي فيه ركعتين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غرّى غيرى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عليه حبال من 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حبال جىء بها من أرض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اعطوها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بعضهم وترك بعضهم، فنظروا فإذا هو كتان يعمل فبلغ الحبل آخر النهار دراهم</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لأحمد </w:t>
      </w:r>
      <w:r>
        <w:rPr>
          <w:rFonts w:eastAsia="Amiri" w:cs="Amiri" w:ascii="Amiri" w:hAnsi="Amiri"/>
          <w:color w:val="111111"/>
          <w:sz w:val="28"/>
          <w:szCs w:val="28"/>
          <w:lang w:bidi="ar-SA"/>
        </w:rPr>
        <w:t>531/1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w:t>
      </w:r>
    </w:p>
    <w:p>
      <w:pPr>
        <w:pStyle w:val="Heading5"/>
        <w:numPr>
          <w:ilvl w:val="4"/>
          <w:numId w:val="1"/>
        </w:numPr>
        <w:rPr/>
      </w:pPr>
      <w:bookmarkStart w:id="453" w:name="__RefHeading___Toc465926_1588784861"/>
      <w:bookmarkStart w:id="454" w:name="_Toc179"/>
      <w:bookmarkEnd w:id="453"/>
      <w:r>
        <w:rPr/>
        <w:t>13</w:t>
      </w:r>
      <w:r>
        <w:rPr>
          <w:rtl w:val="true"/>
        </w:rPr>
        <w:t xml:space="preserve">. </w:t>
      </w:r>
      <w:r>
        <w:rPr>
          <w:rtl w:val="true"/>
        </w:rPr>
        <w:t>المسور بن مخرمة</w:t>
      </w:r>
      <w:bookmarkEnd w:id="454"/>
    </w:p>
    <w:p>
      <w:pPr>
        <w:pStyle w:val="BookText"/>
        <w:rPr/>
      </w:pPr>
      <w:r>
        <w:rPr>
          <w:rFonts w:eastAsia="Times New Roman" w:cs="Times New Roman" w:ascii="Times New Roman" w:hAnsi="Times New Roman"/>
          <w:color w:val="111111"/>
          <w:sz w:val="28"/>
          <w:szCs w:val="28"/>
          <w:lang w:val="en-US" w:bidi="en-US"/>
        </w:rPr>
        <w:t>21570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 عن امّ‌بكر بنت المسور، عن أبيها،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علي على بالكوفة، وهو يعطى الناس فى بيت له بابان علي غير 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مخرمة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جناى وخياره فيه   إذ كلّ‌ جان يده إلي فيه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الناس يتراجعون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 فعلوا؟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فكتبوا</w:t>
      </w:r>
      <w:r>
        <w:rPr>
          <w:rFonts w:eastAsia="Amiri" w:cs="Amiri" w:ascii="Amiri" w:hAnsi="Amiri"/>
          <w:color w:val="111111"/>
          <w:sz w:val="28"/>
          <w:szCs w:val="28"/>
          <w:rtl w:val="true"/>
          <w:lang w:bidi="ar-SA"/>
        </w:rPr>
        <w:t xml:space="preserve">. </w:t>
      </w:r>
      <w:r>
        <w:rPr>
          <w:rStyle w:val="FootnoteAnchor"/>
          <w:rtl w:val="true"/>
        </w:rPr>
        <w:footnoteReference w:id="353"/>
      </w:r>
    </w:p>
    <w:p>
      <w:pPr>
        <w:pStyle w:val="Heading5"/>
        <w:numPr>
          <w:ilvl w:val="4"/>
          <w:numId w:val="1"/>
        </w:numPr>
        <w:rPr/>
      </w:pPr>
      <w:bookmarkStart w:id="455" w:name="__RefHeading___Toc465928_1588784861"/>
      <w:bookmarkStart w:id="456" w:name="_Toc180"/>
      <w:bookmarkEnd w:id="455"/>
      <w:r>
        <w:rPr/>
        <w:t>14</w:t>
      </w:r>
      <w:r>
        <w:rPr>
          <w:rtl w:val="true"/>
        </w:rPr>
        <w:t xml:space="preserve">. </w:t>
      </w:r>
      <w:r>
        <w:rPr>
          <w:rtl w:val="true"/>
        </w:rPr>
        <w:t>موسي بن طريف</w:t>
      </w:r>
      <w:bookmarkEnd w:id="456"/>
    </w:p>
    <w:p>
      <w:pPr>
        <w:pStyle w:val="BookText"/>
        <w:rPr/>
      </w:pPr>
      <w:r>
        <w:rPr>
          <w:rFonts w:eastAsia="Times New Roman" w:cs="Times New Roman" w:ascii="Times New Roman" w:hAnsi="Times New Roman"/>
          <w:color w:val="111111"/>
          <w:sz w:val="28"/>
          <w:szCs w:val="28"/>
          <w:lang w:val="en-US" w:bidi="en-US"/>
        </w:rPr>
        <w:t>21571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الشافعى وأبوعبيد وابن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أبى‌بكر بن عيّاش، عن عبدالعزيز بن رفيع، عن موسي بن طريف الأسدى، قال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على رضي الله عنه بيت المال فأضرط‍‌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امسى وفيك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رجلاً من</w:t>
      </w:r>
      <w:bookmarkStart w:id="457" w:name="pg14309_340389"/>
    </w:p>
    <w:p>
      <w:pPr>
        <w:pStyle w:val="BookText"/>
        <w:rPr/>
      </w:pPr>
      <w:bookmarkEnd w:id="457"/>
      <w:r>
        <w:rPr>
          <w:rFonts w:ascii="Amiri" w:hAnsi="Amiri" w:eastAsia="Amiri" w:cs="Amiri"/>
          <w:color w:val="111111"/>
          <w:sz w:val="28"/>
          <w:sz w:val="28"/>
          <w:szCs w:val="28"/>
          <w:rtl w:val="true"/>
          <w:lang w:bidi="ar-SA"/>
        </w:rPr>
        <w:t>بنى‌أسد فقسّمه إلي الليل،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عوّضته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ولكنّه سحت</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للبيهقى </w:t>
      </w:r>
      <w:r>
        <w:rPr>
          <w:rFonts w:eastAsia="Amiri" w:cs="Amiri" w:ascii="Amiri" w:hAnsi="Amiri"/>
          <w:color w:val="111111"/>
          <w:sz w:val="28"/>
          <w:szCs w:val="28"/>
          <w:lang w:bidi="ar-SA"/>
        </w:rPr>
        <w:t>132/10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آداب القاضى، باب ما جاء فى أجر القسام، بإسناده عن الشافعى؛ الأموال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فى تاريخ مدينة دمشق </w:t>
      </w:r>
      <w:r>
        <w:rPr>
          <w:rFonts w:eastAsia="Amiri" w:cs="Amiri" w:ascii="Amiri" w:hAnsi="Amiri"/>
          <w:color w:val="111111"/>
          <w:sz w:val="28"/>
          <w:szCs w:val="28"/>
          <w:lang w:bidi="ar-SA"/>
        </w:rPr>
        <w:t>477/42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المصنّف </w:t>
      </w:r>
      <w:r>
        <w:rPr>
          <w:rFonts w:eastAsia="Amiri" w:cs="Amiri" w:ascii="Amiri" w:hAnsi="Amiri"/>
          <w:color w:val="111111"/>
          <w:sz w:val="28"/>
          <w:szCs w:val="28"/>
          <w:lang w:bidi="ar-SA"/>
        </w:rPr>
        <w:t>477/4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وزاد فى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فى سحتكم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زنجويه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حدّثنا أبوبكر بن عيّاش، عن عبدالعزيز بن رفيع، عن موسي بن طريف،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على بيت المال فأضرط‍‌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امسى حتّي أقسمه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نقسمه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فدعا رجلاً من بنى‌سعد بن ثعلبة، فقسّم إلي الليل،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أعطيته وهو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لى فيه</w:t>
      </w:r>
      <w:r>
        <w:rPr>
          <w:rFonts w:eastAsia="Amiri" w:cs="Amiri" w:ascii="Amiri" w:hAnsi="Amiri"/>
          <w:color w:val="111111"/>
          <w:sz w:val="28"/>
          <w:szCs w:val="28"/>
          <w:rtl w:val="true"/>
          <w:lang w:bidi="ar-SA"/>
        </w:rPr>
        <w:t xml:space="preserve">. </w:t>
      </w:r>
      <w:r>
        <w:rPr>
          <w:rStyle w:val="FootnoteAnchor"/>
          <w:rtl w:val="true"/>
        </w:rPr>
        <w:footnoteReference w:id="355"/>
      </w:r>
    </w:p>
    <w:p>
      <w:pPr>
        <w:pStyle w:val="Heading5"/>
        <w:numPr>
          <w:ilvl w:val="4"/>
          <w:numId w:val="1"/>
        </w:numPr>
        <w:rPr/>
      </w:pPr>
      <w:bookmarkStart w:id="458" w:name="__RefHeading___Toc465930_1588784861"/>
      <w:bookmarkStart w:id="459" w:name="_Toc181"/>
      <w:bookmarkEnd w:id="458"/>
      <w:r>
        <w:rPr/>
        <w:t>15</w:t>
      </w:r>
      <w:r>
        <w:rPr>
          <w:rtl w:val="true"/>
        </w:rPr>
        <w:t xml:space="preserve">. </w:t>
      </w:r>
      <w:r>
        <w:rPr>
          <w:rtl w:val="true"/>
        </w:rPr>
        <w:t>ما ورد مرسلاً</w:t>
      </w:r>
      <w:bookmarkEnd w:id="459"/>
    </w:p>
    <w:p>
      <w:pPr>
        <w:pStyle w:val="BookText"/>
        <w:rPr/>
      </w:pPr>
      <w:r>
        <w:rPr>
          <w:rFonts w:eastAsia="Times New Roman" w:cs="Times New Roman" w:ascii="Times New Roman" w:hAnsi="Times New Roman"/>
          <w:color w:val="111111"/>
          <w:sz w:val="28"/>
          <w:szCs w:val="28"/>
          <w:lang w:val="en-US" w:bidi="en-US"/>
        </w:rPr>
        <w:t>21573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 على رضي الله عنه أنّه اتى بالمال، فكوّم كومة من ذهب، وكومة من فضّة،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حمراء، ويا بيضاء، احمرّى وابيضّى وغرّى غيرى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جناى وخياره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جان يده إلي فيه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وإذا قيل من هجان قريش‌؟  كنت أنت الفتي وأنت الهجان</w:t>
      </w:r>
    </w:p>
    <w:p>
      <w:pPr>
        <w:pStyle w:val="BookText"/>
        <w:rPr/>
      </w:pPr>
      <w:r>
        <w:rPr>
          <w:rFonts w:eastAsia="Times New Roman" w:cs="Times New Roman" w:ascii="Times New Roman" w:hAnsi="Times New Roman"/>
          <w:color w:val="111111"/>
          <w:sz w:val="28"/>
          <w:szCs w:val="28"/>
          <w:lang w:val="en-US" w:bidi="en-US"/>
        </w:rPr>
        <w:t>21574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قسم بالسويّة، وعدل فى الرعيّة، ولم يرزأ شيئاً من مال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اجتمع عنده مال 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أنفقه عليهم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جناى وخياره فيه   وكلّ‌ جان يده إلي فيه </w:t>
      </w:r>
      <w:r>
        <w:rPr>
          <w:rStyle w:val="FootnoteAnchor"/>
          <w:rtl w:val="true"/>
        </w:rPr>
        <w:footnoteReference w:id="357"/>
      </w:r>
      <w:bookmarkStart w:id="460" w:name="pg14309_340390"/>
    </w:p>
    <w:p>
      <w:pPr>
        <w:pStyle w:val="Heading3"/>
        <w:numPr>
          <w:ilvl w:val="2"/>
          <w:numId w:val="1"/>
        </w:numPr>
        <w:rPr/>
      </w:pPr>
      <w:bookmarkStart w:id="461" w:name="__RefHeading___Toc465932_1588784861"/>
      <w:bookmarkStart w:id="462" w:name="_Toc182"/>
      <w:bookmarkEnd w:id="460"/>
      <w:bookmarkEnd w:id="461"/>
      <w:r>
        <w:rPr>
          <w:rtl w:val="true"/>
        </w:rPr>
        <w:t>التاسع</w:t>
      </w:r>
      <w:r>
        <w:rPr>
          <w:rtl w:val="true"/>
        </w:rPr>
        <w:t xml:space="preserve">: </w:t>
      </w:r>
      <w:r>
        <w:rPr>
          <w:rtl w:val="true"/>
        </w:rPr>
        <w:t>سخاؤه عليه السلام</w:t>
      </w:r>
      <w:bookmarkEnd w:id="462"/>
    </w:p>
    <w:p>
      <w:pPr>
        <w:pStyle w:val="Heading4"/>
        <w:numPr>
          <w:ilvl w:val="3"/>
          <w:numId w:val="1"/>
        </w:numPr>
        <w:rPr/>
      </w:pPr>
      <w:bookmarkStart w:id="463" w:name="__RefHeading___Toc465934_1588784861"/>
      <w:bookmarkStart w:id="464" w:name="_Toc183"/>
      <w:bookmarkEnd w:id="463"/>
      <w:r>
        <w:rPr>
          <w:rtl w:val="true"/>
        </w:rPr>
        <w:t>اشارة</w:t>
      </w:r>
      <w:bookmarkEnd w:id="464"/>
    </w:p>
    <w:p>
      <w:pPr>
        <w:pStyle w:val="BookText"/>
        <w:rPr/>
      </w:pPr>
      <w:r>
        <w:rPr>
          <w:rFonts w:ascii="Amiri" w:hAnsi="Amiri" w:eastAsia="Amiri" w:cs="Amiri"/>
          <w:color w:val="111111"/>
          <w:sz w:val="28"/>
          <w:sz w:val="28"/>
          <w:szCs w:val="28"/>
          <w:rtl w:val="true"/>
          <w:lang w:bidi="ar-SA"/>
        </w:rPr>
        <w:t xml:space="preserve">تقدّم بعض ما يرتبط‍‌ بذلك فى موسوعتنا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 النَّهارِ سِرًّا وَ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287/2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المجادلة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وأبواب سيرته الاقتصاديّة، باب موقوفاته عليه السلام ، فنكتفى هنا بما لم نذكره هناك،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أسماء بنت مخرمة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الأصبغ بن نباتة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عيّاش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محمّد الصادق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بن محمّد ابن عائشة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الحنفيّة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أبى‌سعيد الخدرى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الباقر عليهما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أبى‌الطفيل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كعب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عاصم بن ضمرة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أبى‌سفيان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الشعبى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الحسن بن الحسن</w:t>
      </w:r>
    </w:p>
    <w:p>
      <w:pPr>
        <w:pStyle w:val="Heading4"/>
        <w:numPr>
          <w:ilvl w:val="3"/>
          <w:numId w:val="1"/>
        </w:numPr>
        <w:rPr/>
      </w:pPr>
      <w:bookmarkStart w:id="465" w:name="__RefHeading___Toc465936_1588784861"/>
      <w:bookmarkStart w:id="466" w:name="_Toc184"/>
      <w:bookmarkEnd w:id="465"/>
      <w:r>
        <w:rPr/>
        <w:t>1</w:t>
      </w:r>
      <w:r>
        <w:rPr>
          <w:rtl w:val="true"/>
        </w:rPr>
        <w:t xml:space="preserve">. </w:t>
      </w:r>
      <w:r>
        <w:rPr>
          <w:rtl w:val="true"/>
        </w:rPr>
        <w:t>أسماء بنت مخرمة</w:t>
      </w:r>
      <w:bookmarkEnd w:id="466"/>
    </w:p>
    <w:p>
      <w:pPr>
        <w:pStyle w:val="BookText"/>
        <w:rPr/>
      </w:pPr>
      <w:r>
        <w:rPr>
          <w:rFonts w:eastAsia="Times New Roman" w:cs="Times New Roman" w:ascii="Times New Roman" w:hAnsi="Times New Roman"/>
          <w:color w:val="111111"/>
          <w:sz w:val="28"/>
          <w:szCs w:val="28"/>
          <w:lang w:val="en-US" w:bidi="en-US"/>
        </w:rPr>
        <w:t>21575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المخزومى</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لجدّتى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لى أري عليّاً يجالسه الأكابر من أصحاب رسول الله صلي الله عليه وسلم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وكم لعلى من ضرس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له القرابة والقدم فى الإسلام والبذل للماعون</w:t>
      </w:r>
      <w:bookmarkStart w:id="467" w:name="pg14309_340391"/>
    </w:p>
    <w:p>
      <w:pPr>
        <w:pStyle w:val="BookText"/>
        <w:rPr/>
      </w:pPr>
      <w:bookmarkEnd w:id="467"/>
      <w:r>
        <w:rPr>
          <w:rFonts w:ascii="Amiri" w:hAnsi="Amiri" w:eastAsia="Amiri" w:cs="Amiri"/>
          <w:color w:val="111111"/>
          <w:sz w:val="28"/>
          <w:sz w:val="28"/>
          <w:szCs w:val="28"/>
          <w:rtl w:val="true"/>
          <w:lang w:bidi="ar-SA"/>
        </w:rPr>
        <w:t>والسماحة والصهر وأشياء</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الخلال بإسناده إليه فى السنّة </w:t>
      </w:r>
      <w:r>
        <w:rPr>
          <w:rFonts w:eastAsia="Amiri" w:cs="Amiri" w:ascii="Amiri" w:hAnsi="Amiri"/>
          <w:color w:val="111111"/>
          <w:sz w:val="28"/>
          <w:szCs w:val="28"/>
          <w:lang w:bidi="ar-SA"/>
        </w:rPr>
        <w:t>341/2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عبدالله بن أحمد عن أبيه</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465938_1588784861"/>
      <w:bookmarkStart w:id="469" w:name="_Toc185"/>
      <w:bookmarkEnd w:id="468"/>
      <w:r>
        <w:rPr/>
        <w:t>2</w:t>
      </w:r>
      <w:r>
        <w:rPr>
          <w:rtl w:val="true"/>
        </w:rPr>
        <w:t xml:space="preserve">. </w:t>
      </w:r>
      <w:r>
        <w:rPr>
          <w:rtl w:val="true"/>
        </w:rPr>
        <w:t>الأصبغ بن نباتة</w:t>
      </w:r>
      <w:bookmarkEnd w:id="469"/>
    </w:p>
    <w:p>
      <w:pPr>
        <w:pStyle w:val="BookText"/>
        <w:rPr/>
      </w:pPr>
      <w:r>
        <w:rPr>
          <w:rFonts w:eastAsia="Times New Roman" w:cs="Times New Roman" w:ascii="Times New Roman" w:hAnsi="Times New Roman"/>
          <w:color w:val="111111"/>
          <w:sz w:val="28"/>
          <w:szCs w:val="28"/>
          <w:lang w:val="en-US" w:bidi="en-US"/>
        </w:rPr>
        <w:t>21576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أبوعبدالله الحسين بن عبدالملك، حدّثنا سعيد بن أحمد بن محمّد، أخبرنا أبوحامد بندار بن محمّد بن أحمد الأستراباذى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أبوالعبّاس أحمد بن محمّد بن عمران الخفاقى، حدّثنا على بن محمّد بن حاتم القومسى، حدّثنا أبوزكريّا الرملى، حدّثنا يزيد بن هارون، عن نوح بن قيس، عن سلامة الكندى، عن الأصبغ بن نباتة، عن على بن أبى‌طالب،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لى إليك حاجة، فرفعتها إلي الله قبل أن أرفعها إليك، فإن أنت قضيتها حمدت الله وشكرتك، وإن أنت لم تقضها حمدت الله وعذرتك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الأرض، فإنّى أكره أن أري ذلّ‌ السؤال فى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محتاج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فاُتى بها، فأخذها الرجل فلبسها،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كسوتنى حلّة تبلي محاسنها   فسوف أكسوك من حسن الثنا حُللا</w:t>
      </w:r>
    </w:p>
    <w:p>
      <w:pPr>
        <w:pStyle w:val="BookText"/>
        <w:rPr/>
      </w:pPr>
      <w:r>
        <w:rPr>
          <w:rFonts w:ascii="Amiri" w:hAnsi="Amiri" w:eastAsia="Amiri" w:cs="Amiri"/>
          <w:color w:val="111111"/>
          <w:sz w:val="28"/>
          <w:sz w:val="28"/>
          <w:szCs w:val="28"/>
          <w:rtl w:val="true"/>
          <w:lang w:bidi="ar-SA"/>
        </w:rPr>
        <w:t>إن نلت حسن ثنائى نلت مكرمة   ولست تبغي بما قد قلته بدلا</w:t>
      </w:r>
    </w:p>
    <w:p>
      <w:pPr>
        <w:pStyle w:val="BookText"/>
        <w:rPr/>
      </w:pPr>
      <w:r>
        <w:rPr>
          <w:rFonts w:ascii="Amiri" w:hAnsi="Amiri" w:eastAsia="Amiri" w:cs="Amiri"/>
          <w:color w:val="111111"/>
          <w:sz w:val="28"/>
          <w:sz w:val="28"/>
          <w:szCs w:val="28"/>
          <w:rtl w:val="true"/>
          <w:lang w:bidi="ar-SA"/>
        </w:rPr>
        <w:t>إنّ‌ الثناء ليحيى ذكر صاحبه   كالغيث يحيى نداه السهل والجبلا</w:t>
      </w:r>
    </w:p>
    <w:p>
      <w:pPr>
        <w:pStyle w:val="BookText"/>
        <w:rPr/>
      </w:pPr>
      <w:r>
        <w:rPr>
          <w:rFonts w:ascii="Amiri" w:hAnsi="Amiri" w:eastAsia="Amiri" w:cs="Amiri"/>
          <w:color w:val="111111"/>
          <w:sz w:val="28"/>
          <w:sz w:val="28"/>
          <w:szCs w:val="28"/>
          <w:rtl w:val="true"/>
          <w:lang w:bidi="ar-SA"/>
        </w:rPr>
        <w:t>لا تزهد الدهر فى زهو تواقعه   فكلّ‌ عبد سيجزي بالّذى عملا</w:t>
      </w:r>
    </w:p>
    <w:p>
      <w:pPr>
        <w:pStyle w:val="BookText"/>
        <w:rPr/>
      </w:pP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فاُتى بمئة دينار، فدفعها إليه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حلّة ومئة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 رسول 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أنزلوا الناس منازلهم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منزلة هذا الرجل عندى</w:t>
      </w:r>
      <w:r>
        <w:rPr>
          <w:rFonts w:eastAsia="Amiri" w:cs="Amiri" w:ascii="Amiri" w:hAnsi="Amiri"/>
          <w:color w:val="111111"/>
          <w:sz w:val="28"/>
          <w:szCs w:val="28"/>
          <w:rtl w:val="true"/>
          <w:lang w:bidi="ar-SA"/>
        </w:rPr>
        <w:t xml:space="preserve">. </w:t>
      </w:r>
      <w:r>
        <w:rPr>
          <w:rStyle w:val="FootnoteAnchor"/>
          <w:rtl w:val="true"/>
        </w:rPr>
        <w:footnoteReference w:id="359"/>
      </w:r>
      <w:bookmarkStart w:id="470" w:name="pg14309_340392"/>
    </w:p>
    <w:p>
      <w:pPr>
        <w:pStyle w:val="BookText"/>
        <w:rPr/>
      </w:pPr>
      <w:bookmarkEnd w:id="470"/>
      <w:r>
        <w:rPr>
          <w:rFonts w:eastAsia="Times New Roman" w:cs="Times New Roman" w:ascii="Times New Roman" w:hAnsi="Times New Roman"/>
          <w:color w:val="111111"/>
          <w:sz w:val="28"/>
          <w:szCs w:val="28"/>
          <w:lang w:val="en-US" w:bidi="en-US"/>
        </w:rPr>
        <w:t>21577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أبوالحسن الصيقلى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الورّاق، حدّثنا على بن محمّد الحدّادى، حدّثنا أبوزكريّا يحيي بن عبدالله الرملى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يزيد بن هارون، عن نوح بن قيس الطاحى، عن سلامة الكندى، عن الأصبغ بن نباتة،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إلي على بن أبى‌طالب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لى إليك حاجة وقد رفعتها إلي الله تعالي، فإن أنت قضيتها حمدت الله وشكرتك، وإن لم يقضها حمدت الله وعذرتك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على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حاجتك علي الأرض، فإنّى أكره أن أري ذلّ‌ السؤال فى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محتاج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فاُتى بثوبين مرتفعتين، فدفعهما إليه،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كسوتنى حلّة تبلي محاسنها   فسوف أكسوك من حسن الثنا حللا</w:t>
      </w:r>
    </w:p>
    <w:p>
      <w:pPr>
        <w:pStyle w:val="BookText"/>
        <w:rPr/>
      </w:pPr>
      <w:r>
        <w:rPr>
          <w:rFonts w:ascii="IRNazanin" w:hAnsi="IRNazanin" w:eastAsia="IRNazanin"/>
          <w:color w:val="111111"/>
          <w:sz w:val="28"/>
          <w:sz w:val="28"/>
          <w:szCs w:val="28"/>
          <w:rtl w:val="true"/>
          <w:lang w:bidi="fa-IR"/>
        </w:rPr>
        <w:t xml:space="preserve">إن نلت حسن ثنائى </w:t>
      </w:r>
      <w:r>
        <w:rPr>
          <w:rStyle w:val="FootnoteAnchor"/>
          <w:rtl w:val="true"/>
        </w:rPr>
        <w:footnoteReference w:id="3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 حسن ثيابى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نلت مكرمة   ولست تبغي بما قد نلته بدلا</w:t>
      </w:r>
    </w:p>
    <w:p>
      <w:pPr>
        <w:pStyle w:val="BookText"/>
        <w:rPr/>
      </w:pPr>
      <w:r>
        <w:rPr>
          <w:rFonts w:ascii="Amiri" w:hAnsi="Amiri" w:eastAsia="Amiri" w:cs="Amiri"/>
          <w:color w:val="111111"/>
          <w:sz w:val="28"/>
          <w:sz w:val="28"/>
          <w:szCs w:val="28"/>
          <w:rtl w:val="true"/>
          <w:lang w:bidi="ar-SA"/>
        </w:rPr>
        <w:t>إنّ‌ الثناء ليحيى ذكر صاحبه   كالغيث يحيى نداه السهل والجبلا</w:t>
      </w:r>
    </w:p>
    <w:p>
      <w:pPr>
        <w:pStyle w:val="BookText"/>
        <w:rPr/>
      </w:pPr>
      <w:r>
        <w:rPr>
          <w:rFonts w:ascii="Amiri" w:hAnsi="Amiri" w:eastAsia="Amiri" w:cs="Amiri"/>
          <w:color w:val="111111"/>
          <w:sz w:val="28"/>
          <w:sz w:val="28"/>
          <w:szCs w:val="28"/>
          <w:rtl w:val="true"/>
          <w:lang w:bidi="ar-SA"/>
        </w:rPr>
        <w:t>لا يزهد الدهر فى عرف بدأت به   فكلّ‌ عبد سيجزي بالّذى فعلا</w:t>
      </w:r>
    </w:p>
    <w:p>
      <w:pPr>
        <w:pStyle w:val="BookText"/>
        <w:rPr/>
      </w:pPr>
      <w:r>
        <w:rPr>
          <w:rFonts w:ascii="Amiri" w:hAnsi="Amiri" w:eastAsia="Amiri" w:cs="Amiri"/>
          <w:color w:val="111111"/>
          <w:sz w:val="28"/>
          <w:sz w:val="28"/>
          <w:szCs w:val="28"/>
          <w:rtl w:val="true"/>
          <w:lang w:bidi="ar-SA"/>
        </w:rPr>
        <w:t xml:space="preserve">فقال على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فجىء بمئة دينار، فدفعها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أميرالمؤمنين، حلّة ومئة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 رسول الله صلي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أنزلوا الناس منازلهم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منزلة هذا الرجل عندى</w:t>
      </w:r>
      <w:r>
        <w:rPr>
          <w:rFonts w:eastAsia="Amiri" w:cs="Amiri" w:ascii="Amiri" w:hAnsi="Amiri"/>
          <w:color w:val="111111"/>
          <w:sz w:val="28"/>
          <w:szCs w:val="28"/>
          <w:rtl w:val="true"/>
          <w:lang w:bidi="ar-SA"/>
        </w:rPr>
        <w:t xml:space="preserve">. </w:t>
      </w:r>
      <w:r>
        <w:rPr>
          <w:rStyle w:val="FootnoteAnchor"/>
          <w:rtl w:val="true"/>
        </w:rPr>
        <w:footnoteReference w:id="361"/>
      </w:r>
    </w:p>
    <w:p>
      <w:pPr>
        <w:pStyle w:val="Heading4"/>
        <w:numPr>
          <w:ilvl w:val="3"/>
          <w:numId w:val="1"/>
        </w:numPr>
        <w:rPr/>
      </w:pPr>
      <w:bookmarkStart w:id="471" w:name="__RefHeading___Toc465940_1588784861"/>
      <w:bookmarkStart w:id="472" w:name="_Toc186"/>
      <w:bookmarkEnd w:id="471"/>
      <w:r>
        <w:rPr/>
        <w:t>3</w:t>
      </w:r>
      <w:r>
        <w:rPr>
          <w:rtl w:val="true"/>
        </w:rPr>
        <w:t xml:space="preserve">. </w:t>
      </w:r>
      <w:r>
        <w:rPr>
          <w:rtl w:val="true"/>
        </w:rPr>
        <w:t>جعفر بن محمّد الصادق عليهما السلام</w:t>
      </w:r>
      <w:bookmarkEnd w:id="472"/>
    </w:p>
    <w:p>
      <w:pPr>
        <w:pStyle w:val="BookText"/>
        <w:rPr/>
      </w:pPr>
      <w:r>
        <w:rPr>
          <w:rFonts w:eastAsia="Times New Roman" w:cs="Times New Roman" w:ascii="Times New Roman" w:hAnsi="Times New Roman"/>
          <w:color w:val="111111"/>
          <w:sz w:val="28"/>
          <w:szCs w:val="28"/>
          <w:lang w:val="en-US" w:bidi="en-US"/>
        </w:rPr>
        <w:t>21578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زرارة، قال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لجعفر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هاهنا ينتقصون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ينتقصونه لا أباً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فيه موضع 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عرض لعلى أمران قطّ‍‌ كلاهما لله طاعة إلا عمل بأشدّهما وأشقّهما عليه، ولقد كان يعمل العمل كأنّه قائم بين الجنّة والنّار، ينظر إلي ثواب هؤلاء فيعمل له، وينظر إلي عقاب هؤلاء فيعمل له، وإن كان ليقوم إلي الصلاة، فإذا</w:t>
      </w:r>
      <w:bookmarkStart w:id="473" w:name="pg14309_340393"/>
    </w:p>
    <w:p>
      <w:pPr>
        <w:pStyle w:val="BookText"/>
        <w:rPr/>
      </w:pPr>
      <w:bookmarkEnd w:id="47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وجهى؛ تغيّر لونه حتّي يعرف ذلك فى وجهه، ولقد أعتق ألف عبد من كدّ يده، كلّ‌ منهم يعرق فيه جبينه، وتحفي فيه كفّه، ولقد بشّر بعين نبعت فى ماله مثل عنق الجزور،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الوارث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جعلها صدقة علي الفقراء والمساكين وابن السبيل إلي أن يرث الله الأرض ومن عليها، ليصرف الله النار عن وجهه، ويصرف وجهه عن النار</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Heading4"/>
        <w:numPr>
          <w:ilvl w:val="3"/>
          <w:numId w:val="1"/>
        </w:numPr>
        <w:rPr/>
      </w:pPr>
      <w:bookmarkStart w:id="474" w:name="__RefHeading___Toc465942_1588784861"/>
      <w:bookmarkStart w:id="475" w:name="_Toc187"/>
      <w:bookmarkEnd w:id="474"/>
      <w:r>
        <w:rPr/>
        <w:t>4</w:t>
      </w:r>
      <w:r>
        <w:rPr>
          <w:rtl w:val="true"/>
        </w:rPr>
        <w:t xml:space="preserve">. </w:t>
      </w:r>
      <w:r>
        <w:rPr>
          <w:rtl w:val="true"/>
        </w:rPr>
        <w:t>الحكم</w:t>
      </w:r>
      <w:bookmarkEnd w:id="475"/>
    </w:p>
    <w:p>
      <w:pPr>
        <w:pStyle w:val="BookText"/>
        <w:rPr/>
      </w:pPr>
      <w:r>
        <w:rPr>
          <w:rFonts w:eastAsia="Times New Roman" w:cs="Times New Roman" w:ascii="Times New Roman" w:hAnsi="Times New Roman"/>
          <w:color w:val="111111"/>
          <w:sz w:val="28"/>
          <w:szCs w:val="28"/>
          <w:lang w:val="en-US" w:bidi="en-US"/>
        </w:rPr>
        <w:t>21579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مؤمّل بن إسماعيل، حدّثنا سفيان، عن سعيد، عن عبيد، عن رجل من قومه يقال له الحكم،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عليّاً واُتى بزقاق من عسل، فدعا اليتامي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دبّوا </w:t>
      </w:r>
      <w:r>
        <w:rPr>
          <w:rStyle w:val="FootnoteAnchor"/>
          <w:rtl w:val="true"/>
        </w:rPr>
        <w:footnoteReference w:id="363"/>
      </w:r>
      <w:r>
        <w:rPr>
          <w:rFonts w:ascii="Amiri" w:hAnsi="Amiri" w:eastAsia="Amiri" w:cs="Amiri"/>
          <w:color w:val="111111"/>
          <w:sz w:val="28"/>
          <w:sz w:val="28"/>
          <w:szCs w:val="28"/>
          <w:rtl w:val="true"/>
          <w:lang w:bidi="ar-SA"/>
        </w:rPr>
        <w:t>والعقوا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تمنّيت أنّى يتيم، فقسمه بين الناس وبقى منه زقّ‌ </w:t>
      </w:r>
      <w:r>
        <w:rPr>
          <w:rStyle w:val="FootnoteAnchor"/>
          <w:rtl w:val="true"/>
        </w:rPr>
        <w:footnoteReference w:id="364"/>
      </w:r>
      <w:r>
        <w:rPr>
          <w:rFonts w:ascii="Amiri" w:hAnsi="Amiri" w:eastAsia="Amiri" w:cs="Amiri"/>
          <w:color w:val="111111"/>
          <w:sz w:val="28"/>
          <w:sz w:val="28"/>
          <w:szCs w:val="28"/>
          <w:rtl w:val="true"/>
          <w:lang w:bidi="ar-SA"/>
        </w:rPr>
        <w:t>فأمر أن يسقاه أهل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وشهدته وأتاه رمّان فقسمه بين الناس فأصاب مسجدنا عشر رمّانات</w:t>
      </w:r>
      <w:r>
        <w:rPr>
          <w:rFonts w:eastAsia="Amiri" w:cs="Amiri" w:ascii="Amiri" w:hAnsi="Amiri"/>
          <w:color w:val="111111"/>
          <w:sz w:val="28"/>
          <w:szCs w:val="28"/>
          <w:rtl w:val="true"/>
          <w:lang w:bidi="ar-SA"/>
        </w:rPr>
        <w:t xml:space="preserve">. </w:t>
      </w:r>
      <w:r>
        <w:rPr>
          <w:rStyle w:val="FootnoteAnchor"/>
          <w:rtl w:val="true"/>
        </w:rPr>
        <w:footnoteReference w:id="365"/>
      </w:r>
    </w:p>
    <w:p>
      <w:pPr>
        <w:pStyle w:val="Heading4"/>
        <w:numPr>
          <w:ilvl w:val="3"/>
          <w:numId w:val="1"/>
        </w:numPr>
        <w:rPr/>
      </w:pPr>
      <w:bookmarkStart w:id="476" w:name="__RefHeading___Toc465944_1588784861"/>
      <w:bookmarkStart w:id="477" w:name="_Toc188"/>
      <w:bookmarkEnd w:id="476"/>
      <w:r>
        <w:rPr/>
        <w:t>5</w:t>
      </w:r>
      <w:r>
        <w:rPr>
          <w:rtl w:val="true"/>
        </w:rPr>
        <w:t xml:space="preserve">. </w:t>
      </w:r>
      <w:r>
        <w:rPr>
          <w:rtl w:val="true"/>
        </w:rPr>
        <w:t>أبوسعيد الخدرى</w:t>
      </w:r>
      <w:bookmarkEnd w:id="477"/>
    </w:p>
    <w:p>
      <w:pPr>
        <w:pStyle w:val="BookText"/>
        <w:rPr/>
      </w:pPr>
      <w:r>
        <w:rPr>
          <w:rFonts w:eastAsia="Times New Roman" w:cs="Times New Roman" w:ascii="Times New Roman" w:hAnsi="Times New Roman"/>
          <w:color w:val="111111"/>
          <w:sz w:val="28"/>
          <w:szCs w:val="28"/>
          <w:lang w:val="en-US" w:bidi="en-US"/>
        </w:rPr>
        <w:t>21580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إبراهيم الشافعى، حدّثنا جعفر بن كزال، حدّثنا أحمد بن حاتم الطويل، حدّثنا زافر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عبدالصمد بن على، حدّثنا أبوحامد النيسابورى أحمد بن سالم، حدّثنا عبدالله بن الجرّاح، حدّثنا زافر بن سليمان، عن عبيدالله الوصّافى، عن عطيّة، عن أبى‌سعيد، قال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 النبىّ‌ صلي الله عليه وسلم جنازة فلمّا وضعت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فتنحّي رسول الله صلي الله عليه وسلم ،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نبىّ‌ الله، أنا ضامن لدينه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 الله عنك يا على رهانك، كما فككت عن أخيك المسلم رهانه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لعلى خاصّة أم للمؤمنين 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للمؤمنين عامّة</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الدارقطنى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eastAsia="IRNazanin" w:cs="IRNazanin"/>
          <w:color w:val="111111"/>
          <w:sz w:val="28"/>
          <w:szCs w:val="28"/>
          <w:lang w:bidi="fa-IR"/>
        </w:rPr>
        <w:t>3064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عبدالوهّاب، حدّثنا الحسن بن هارون بن سليمان، حدّثنا محمّد بن بكّار، حدّثنا زافر بن سليمان، عن عبيدالله بن الوليد، عن عطيّة العوفى، عن أبى‌سعيد الخدرى،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شهدنا جنازة فيها رسول الله صلي الله عليه وسلم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فتنحّي رسول الله صلي الله عليه وسلم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ضامن لدينه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 الله عنك رهانك كما فككت عن أخيك المسلم رهانه</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eastAsia="Times New Roman" w:cs="Times New Roman" w:ascii="Times New Roman" w:hAnsi="Times New Roman"/>
          <w:color w:val="111111"/>
          <w:sz w:val="28"/>
          <w:szCs w:val="28"/>
          <w:lang w:val="en-US" w:bidi="en-US"/>
        </w:rPr>
        <w:t>21582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دكين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عبيدالله بن الوليد الوصّافى،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عطيّة، عن أبى‌سعيد الخدرى،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جنازة فيها النبىّ‌ صلي الله عليه وسلم ، فلمّا وضعت سأل النبىّ‌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عليه دين‌؟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 عنّا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علي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على يقفّى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نبىّ‌ الله، برئ من دينه </w:t>
      </w:r>
      <w:r>
        <w:rPr>
          <w:rStyle w:val="FootnoteAnchor"/>
          <w:rtl w:val="true"/>
        </w:rPr>
        <w:footnoteReference w:id="368"/>
      </w:r>
      <w:r>
        <w:rPr>
          <w:rFonts w:ascii="Amiri" w:hAnsi="Amiri" w:eastAsia="Amiri" w:cs="Amiri"/>
          <w:color w:val="111111"/>
          <w:sz w:val="28"/>
          <w:sz w:val="28"/>
          <w:szCs w:val="28"/>
          <w:rtl w:val="true"/>
          <w:lang w:bidi="ar-SA"/>
        </w:rPr>
        <w:t>، أنا ضامن لما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نبىّ‌ الله صلي الله عليه وسلم فصلّي عليه، ثمّ‌ انصرف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جزاك الله والإسلام خيراً، فكّ‌ الله رهانك يوم القيامة كما فككت رهان أخيك المسلم، ليس من عبد يقضى عن أخيه دينه إلا فكّ‌ الله رهانه يوم القيامة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رجل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لعلى هذه خاصّة‌؟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لعامّة المسلمين</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eastAsia="Times New Roman" w:cs="Times New Roman" w:ascii="Times New Roman" w:hAnsi="Times New Roman"/>
          <w:color w:val="111111"/>
          <w:sz w:val="28"/>
          <w:szCs w:val="28"/>
          <w:lang w:val="en-US" w:bidi="en-US"/>
        </w:rPr>
        <w:t>21583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بن يوسف، أنبأ أبوعلى الحسن بن العبّاس الجوهرى البغدادى، حدّثنا إسحاق بن الحسن الحربى، حدّثنا الفضل بن دكين، حدّثنا عبيدالله بن الوليد الوصّافى، عن عطيّة بن سعد العوفى، عن أبى‌سعيد الخدرى،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اتى رسول الله صلي الله عليه وسلم بجنازة ليصلّى عليها، فتقدّم ليصلّى فالتفت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 صاحبكم دين‌؟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ترك له من وفاء؟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علي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بن أبى‌طالب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دينه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فصلّي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يا على خيراً، كما فككت رهان أخيك، ما من مسلم فكّ‌ رهان أخيه إلا فكّ‌ الله رهانه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عبدة بن عبدالله الصفّار، عن أبى‌نعيم الفضل بن دكين أتمّ‌ من ذلك،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برئ من دينه وأنا ضامن لما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زافر بن سليمان عن الوصّافى، فقال على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نبىّ‌ الله، أنا ضامن لدينه</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الضمان، باب وجوب الحقّ‌ بالضمان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بحر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عبدة بن عبدالله الصفّار، حدّثنا أبونعيم، حدّثنا عبيدالله الوصّافى، حدّثنى عطيّة، عن أبى‌سعيد،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جنازة فيها رسول الله صلي الله عليه وسلم ، فلمّا وضعت سأل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عليه دين‌؟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 عنها،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علي صاحبكم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 على تقفّي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برئ من دينه، وأنا ضامن لما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رسول الله صلي الله عليه وسلم فصلّي عليه، ثمّ‌ انصرف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جزاك الله خيراً، فكّ‌ الله رهانك يوم القيامة، كما فككت رهان أخيك المسلم، ليس من عبد يقضى عن أخيه دينه إلا فكّ‌ الله رهانه يوم القيامة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لعلى خاصّة‌؟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لعامّة المسلمين</w:t>
      </w:r>
      <w:r>
        <w:rPr>
          <w:rFonts w:eastAsia="Amiri" w:cs="Amiri" w:ascii="Amiri" w:hAnsi="Amiri"/>
          <w:color w:val="111111"/>
          <w:sz w:val="28"/>
          <w:szCs w:val="28"/>
          <w:rtl w:val="true"/>
          <w:lang w:bidi="ar-SA"/>
        </w:rPr>
        <w:t xml:space="preserve">. </w:t>
      </w:r>
      <w:r>
        <w:rPr>
          <w:rStyle w:val="FootnoteAnchor"/>
          <w:rtl w:val="true"/>
        </w:rPr>
        <w:footnoteReference w:id="371"/>
      </w:r>
      <w:bookmarkStart w:id="478" w:name="pg14309_340396"/>
    </w:p>
    <w:p>
      <w:pPr>
        <w:pStyle w:val="BookText"/>
        <w:rPr/>
      </w:pPr>
      <w:bookmarkEnd w:id="478"/>
      <w:r>
        <w:rPr>
          <w:rFonts w:eastAsia="Times New Roman" w:cs="Times New Roman" w:ascii="Times New Roman" w:hAnsi="Times New Roman"/>
          <w:color w:val="111111"/>
          <w:sz w:val="28"/>
          <w:szCs w:val="28"/>
          <w:lang w:val="en-US" w:bidi="en-US"/>
        </w:rPr>
        <w:t>21585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أبوطاهر محمّد بن الحسين الحنّائى وأبوالحسن على بن الحسن الموازينى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أبومحمّد ابن الأكفانى، حدّثنا عبدالعزيز الكتّانى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أبوالقاسم الحسين بن الحسن بن محمّد، أخبرنا محمّد بن على بن أحمد بن المبارك،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الأمير المقدّم تمام الدولة أبومنصور سبكتكين بن عبدالله، حدّثنا الحسن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وأجازه لى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حدّثنى أبى، حدّثنا أبوسلمة الحسن بن محمّد بن عتبة، حدّثنا جعفر، حدّثنا النفيلى، حدّثنا محمّد بن خالويه، حدّثنا فيّاض، حدّثنا الوصّافى، عن عطيّة العوفى، عن أبى‌سعيد الخدرى،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 النبىّ‌ صلي الله عليه وسلم جنازة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صاحبكم دين‌؟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الدين يا رسول الله، فصلّ‌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 الله رهانك يا على كما فككت رهان أخيك فى الدنيا، من فكّ‌ رهان أخيه فى الدنيا فكّ‌ الله رهانه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لعلى خاصّة أم للناس عامّة‌؟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للناس عامّة</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137/20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سبكتكين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الزمخشرى فى ربيع الأبرار </w:t>
      </w:r>
      <w:r>
        <w:rPr>
          <w:rFonts w:eastAsia="Amiri" w:cs="Amiri" w:ascii="Amiri" w:hAnsi="Amiri"/>
          <w:color w:val="111111"/>
          <w:sz w:val="28"/>
          <w:szCs w:val="28"/>
          <w:lang w:bidi="ar-SA"/>
        </w:rPr>
        <w:t>619/3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القضاء وذكر القضاة والشهود والديون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أبى‌سعيد مرسلاً، وابن زنجويه فى كتابه، كما عنه المتّقى فى كنز العمّال </w:t>
      </w:r>
      <w:r>
        <w:rPr>
          <w:rFonts w:eastAsia="Amiri" w:cs="Amiri" w:ascii="Amiri" w:hAnsi="Amiri"/>
          <w:color w:val="111111"/>
          <w:sz w:val="28"/>
          <w:szCs w:val="28"/>
          <w:lang w:bidi="ar-SA"/>
        </w:rPr>
        <w:t>266/6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15541</w:t>
      </w:r>
      <w:r>
        <w:rPr>
          <w:rFonts w:eastAsia="Amiri" w:cs="Amiri" w:ascii="Amiri" w:hAnsi="Amiri"/>
          <w:color w:val="111111"/>
          <w:sz w:val="28"/>
          <w:szCs w:val="28"/>
          <w:rtl w:val="true"/>
          <w:lang w:bidi="ar-SA"/>
        </w:rPr>
        <w:t>).</w:t>
      </w:r>
    </w:p>
    <w:p>
      <w:pPr>
        <w:pStyle w:val="Heading4"/>
        <w:numPr>
          <w:ilvl w:val="3"/>
          <w:numId w:val="1"/>
        </w:numPr>
        <w:rPr/>
      </w:pPr>
      <w:bookmarkStart w:id="479" w:name="__RefHeading___Toc465946_1588784861"/>
      <w:bookmarkStart w:id="480" w:name="_Toc189"/>
      <w:bookmarkEnd w:id="479"/>
      <w:r>
        <w:rPr/>
        <w:t>6</w:t>
      </w:r>
      <w:r>
        <w:rPr>
          <w:rtl w:val="true"/>
        </w:rPr>
        <w:t xml:space="preserve">. </w:t>
      </w:r>
      <w:r>
        <w:rPr>
          <w:rtl w:val="true"/>
        </w:rPr>
        <w:t>أبوالطفيل</w:t>
      </w:r>
      <w:bookmarkEnd w:id="480"/>
    </w:p>
    <w:p>
      <w:pPr>
        <w:pStyle w:val="BookText"/>
        <w:rPr/>
      </w:pPr>
      <w:r>
        <w:rPr>
          <w:rFonts w:eastAsia="Times New Roman" w:cs="Times New Roman" w:ascii="Times New Roman" w:hAnsi="Times New Roman"/>
          <w:color w:val="111111"/>
          <w:sz w:val="28"/>
          <w:szCs w:val="28"/>
          <w:lang w:val="en-US" w:bidi="en-US"/>
        </w:rPr>
        <w:t>21586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أبوالطفيل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اليتامي فيطعمهم العسل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قال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أنّى كنت يتيماً</w:t>
      </w:r>
      <w:r>
        <w:rPr>
          <w:rFonts w:eastAsia="Amiri" w:cs="Amiri" w:ascii="Amiri" w:hAnsi="Amiri"/>
          <w:color w:val="111111"/>
          <w:sz w:val="28"/>
          <w:szCs w:val="28"/>
          <w:rtl w:val="true"/>
          <w:lang w:bidi="ar-SA"/>
        </w:rPr>
        <w:t xml:space="preserve">. </w:t>
      </w:r>
      <w:r>
        <w:rPr>
          <w:rStyle w:val="FootnoteAnchor"/>
          <w:rtl w:val="true"/>
        </w:rPr>
        <w:footnoteReference w:id="373"/>
      </w:r>
      <w:bookmarkStart w:id="481" w:name="pg14309_340397"/>
    </w:p>
    <w:p>
      <w:pPr>
        <w:pStyle w:val="Heading4"/>
        <w:numPr>
          <w:ilvl w:val="3"/>
          <w:numId w:val="1"/>
        </w:numPr>
        <w:rPr/>
      </w:pPr>
      <w:bookmarkStart w:id="482" w:name="__RefHeading___Toc465948_1588784861"/>
      <w:bookmarkStart w:id="483" w:name="_Toc190"/>
      <w:bookmarkEnd w:id="481"/>
      <w:bookmarkEnd w:id="482"/>
      <w:r>
        <w:rPr/>
        <w:t>7</w:t>
      </w:r>
      <w:r>
        <w:rPr>
          <w:rtl w:val="true"/>
        </w:rPr>
        <w:t xml:space="preserve">. </w:t>
      </w:r>
      <w:r>
        <w:rPr>
          <w:rtl w:val="true"/>
        </w:rPr>
        <w:t>عاصم بن ضمرة</w:t>
      </w:r>
      <w:bookmarkEnd w:id="483"/>
    </w:p>
    <w:p>
      <w:pPr>
        <w:pStyle w:val="BookText"/>
        <w:rPr/>
      </w:pPr>
      <w:r>
        <w:rPr>
          <w:rFonts w:eastAsia="Times New Roman" w:cs="Times New Roman" w:ascii="Times New Roman" w:hAnsi="Times New Roman"/>
          <w:color w:val="111111"/>
          <w:sz w:val="28"/>
          <w:szCs w:val="28"/>
          <w:lang w:val="en-US" w:bidi="en-US"/>
        </w:rPr>
        <w:t>21587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أبوعلى الروذبارى، أنبأ أبوطاهر محمّد بن الحسن المحمّدآبادى، حدّثنا عثمان بن سعيد، حدّثنا إبراهيم بن العلاء الزبيدى الحمصى، حدّثنا إسماعيل بن عيّاش، عن عطاء بن عجلان، عن أبى‌إسحاق الهمدانى، عن عاصم بن ضمرة، عن على بن أبى‌طالب،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وسلم إذا اتى بجنازة لم يسأل عن شىء من عمل الرجل إلا أن يسأل عن دينه،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دين، كفّ‌ عن الصلاة عليه، 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دين، صلّي عليه، فاُتى بجنازة، فلمّا قام سأل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 صاحبكم من دين‌؟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ديناران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 عنه رسول الله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علي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بن أبى‌طالب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نبىّ‌ الله، هما علىّ‌، برئ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رسول الله صلي الله عليه وسلم فصلّي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جزاك الله خيراً، فكّ‌ الله رهانك كما فككت رهان أخيك، إنّه ليس من ميّت يموت وعليه دين إلا وهو مرتهن بدينه، فمن فكّ‌ رهان ميّت فكّ‌ الله رهانه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لعلى خاصّة أم للمسلمين عامّة‌؟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للمسلمين عامّة</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الضمان، باب وجوب الحقّ‌ بالضمان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الفارسى، حدّثنا محمّد بن العبّاس بن معاوية السكونى، حدّثنا الربيع بن روح، حدّثنا إسماعيل بن عيّاش، عن عطاء بن عجلان، عن أبى‌إسحاق الهمدانى، عن عاصم بن ضمرة، عن على، قال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صلي الله عليه وسلم إذا اتى بالجنازة لم يسأل عن شىء من عمل الرجل ويسأل عن دينه،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دين، كفّ‌ عن الصلاة عليه، 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دين، صلّي عليه، فاُتى بجنازة، فلمّا قام ليكبّر سأل رسول الله صلي الله عليه وسلم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 صاحبكم دين‌؟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 رسول الله صلي الله عليه وسلم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علي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علىّ‌ يا رسول الله، برئ منهما</w:t>
      </w:r>
      <w:r>
        <w:rPr>
          <w:rFonts w:eastAsia="Amiri" w:cs="Amiri" w:ascii="Amiri" w:hAnsi="Amiri"/>
          <w:color w:val="111111"/>
          <w:sz w:val="28"/>
          <w:szCs w:val="28"/>
          <w:rtl w:val="true"/>
          <w:lang w:bidi="ar-SA"/>
        </w:rPr>
        <w:t>.</w:t>
      </w:r>
      <w:bookmarkStart w:id="484" w:name="pg14309_340398"/>
    </w:p>
    <w:p>
      <w:pPr>
        <w:pStyle w:val="BookText"/>
        <w:rPr/>
      </w:pPr>
      <w:bookmarkEnd w:id="484"/>
      <w:r>
        <w:rPr>
          <w:rFonts w:ascii="Amiri" w:hAnsi="Amiri" w:eastAsia="Amiri" w:cs="Amiri"/>
          <w:color w:val="111111"/>
          <w:sz w:val="28"/>
          <w:sz w:val="28"/>
          <w:szCs w:val="28"/>
          <w:rtl w:val="true"/>
          <w:lang w:bidi="ar-SA"/>
        </w:rPr>
        <w:t>فتقدّم رسول الله صلي الله عليه وسلم فصلّي عليه، ثمّ‌ قال لعلى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فكّ‌ الله رهانك كما فككت رهان أخيك، إنّه ليس من ميّت يموت وعليه دين إلا وهو مرتهن بدينه، ومن فكّ‌ رهان ميّت فكّ‌ الله رهانه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لعلى عليه السلام خاصّة أم للمسلمين عامّة‌؟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للمسلمين عامّة</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الدارقطنى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المحبّ‌ الطبرى فى ذخائرالعقبي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فضائل على عليه السلام ، ذكر فكّه رهان ميّت، والرياض النضرة </w:t>
      </w:r>
      <w:r>
        <w:rPr>
          <w:rFonts w:eastAsia="Amiri" w:cs="Amiri" w:ascii="Amiri" w:hAnsi="Amiri"/>
          <w:color w:val="111111"/>
          <w:sz w:val="28"/>
          <w:szCs w:val="28"/>
          <w:lang w:bidi="ar-SA"/>
        </w:rPr>
        <w:t>303/2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الرابع، الفصل التاسع، ذكر فكّه رهان ميّت يتحمّل دين عنه، والمنذرى فى الترغيب والترهيب </w:t>
      </w:r>
      <w:r>
        <w:rPr>
          <w:rFonts w:eastAsia="Amiri" w:cs="Amiri" w:ascii="Amiri" w:hAnsi="Amiri"/>
          <w:color w:val="111111"/>
          <w:sz w:val="28"/>
          <w:szCs w:val="28"/>
          <w:lang w:bidi="ar-SA"/>
        </w:rPr>
        <w:t>606/2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 عن عاصم بن ضمرة أنّه دخل علي على عليه السلام فوجده يبكى،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أتت علىّ‌ ولم يرد علىّ‌ ضيف ولا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فيتخلّق على فى ذلك بصفات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يغضب إن تركت سؤاله   وبنى آدم حين يسأل يغضب </w:t>
      </w:r>
      <w:r>
        <w:rPr>
          <w:rStyle w:val="FootnoteAnchor"/>
          <w:rtl w:val="true"/>
        </w:rPr>
        <w:footnoteReference w:id="376"/>
      </w:r>
    </w:p>
    <w:p>
      <w:pPr>
        <w:pStyle w:val="Heading4"/>
        <w:numPr>
          <w:ilvl w:val="3"/>
          <w:numId w:val="1"/>
        </w:numPr>
        <w:rPr/>
      </w:pPr>
      <w:bookmarkStart w:id="485" w:name="__RefHeading___Toc465950_1588784861"/>
      <w:bookmarkStart w:id="486" w:name="_Toc191"/>
      <w:bookmarkEnd w:id="485"/>
      <w:r>
        <w:rPr/>
        <w:t>8</w:t>
      </w:r>
      <w:r>
        <w:rPr>
          <w:rtl w:val="true"/>
        </w:rPr>
        <w:t xml:space="preserve">. </w:t>
      </w:r>
      <w:r>
        <w:rPr>
          <w:rtl w:val="true"/>
        </w:rPr>
        <w:t>عامر الشعبى</w:t>
      </w:r>
      <w:bookmarkEnd w:id="486"/>
    </w:p>
    <w:p>
      <w:pPr>
        <w:pStyle w:val="BookText"/>
        <w:rPr/>
      </w:pPr>
      <w:r>
        <w:rPr>
          <w:rFonts w:eastAsia="Times New Roman" w:cs="Times New Roman" w:ascii="Times New Roman" w:hAnsi="Times New Roman"/>
          <w:color w:val="111111"/>
          <w:sz w:val="28"/>
          <w:szCs w:val="28"/>
          <w:lang w:val="en-US" w:bidi="en-US"/>
        </w:rPr>
        <w:t>21590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الشعبى وقد ذكره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أسخي الناس؛ كان علي الخُلق الّذى يحبّه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والجود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لسائل قطّ‍‌</w:t>
      </w:r>
      <w:r>
        <w:rPr>
          <w:rFonts w:eastAsia="Amiri" w:cs="Amiri" w:ascii="Amiri" w:hAnsi="Amiri"/>
          <w:color w:val="111111"/>
          <w:sz w:val="28"/>
          <w:szCs w:val="28"/>
          <w:rtl w:val="true"/>
          <w:lang w:bidi="ar-SA"/>
        </w:rPr>
        <w:t xml:space="preserve">. </w:t>
      </w:r>
      <w:r>
        <w:rPr>
          <w:rStyle w:val="FootnoteAnchor"/>
          <w:rtl w:val="true"/>
        </w:rPr>
        <w:footnoteReference w:id="377"/>
      </w:r>
    </w:p>
    <w:p>
      <w:pPr>
        <w:pStyle w:val="Heading4"/>
        <w:numPr>
          <w:ilvl w:val="3"/>
          <w:numId w:val="1"/>
        </w:numPr>
        <w:rPr/>
      </w:pPr>
      <w:bookmarkStart w:id="487" w:name="__RefHeading___Toc465952_1588784861"/>
      <w:bookmarkStart w:id="488" w:name="_Toc192"/>
      <w:bookmarkEnd w:id="487"/>
      <w:r>
        <w:rPr/>
        <w:t>9</w:t>
      </w:r>
      <w:r>
        <w:rPr>
          <w:rtl w:val="true"/>
        </w:rPr>
        <w:t xml:space="preserve">. </w:t>
      </w:r>
      <w:r>
        <w:rPr>
          <w:rtl w:val="true"/>
        </w:rPr>
        <w:t>عبدالله بن الحسن بن الحسن</w:t>
      </w:r>
      <w:bookmarkEnd w:id="488"/>
    </w:p>
    <w:p>
      <w:pPr>
        <w:pStyle w:val="BookText"/>
        <w:rPr/>
      </w:pPr>
      <w:r>
        <w:rPr>
          <w:rFonts w:eastAsia="Times New Roman" w:cs="Times New Roman" w:ascii="Times New Roman" w:hAnsi="Times New Roman"/>
          <w:color w:val="111111"/>
          <w:sz w:val="28"/>
          <w:szCs w:val="28"/>
          <w:lang w:val="en-US" w:bidi="en-US"/>
        </w:rPr>
        <w:t>21591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عنبسة العابد، عن عبدالله بن الحسن بن الحسن، قال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أعتق على عليه السلام فى حياة رسول الله صلي الله عليه وآله ألف مملوك ممّا مجلت يداه وعرق جبينه، ولقد ولى الخلافة وأتته الأموال، فما كان حلواه إلا التمر، ولا ثيابه إلا الكرابيس</w:t>
      </w:r>
      <w:r>
        <w:rPr>
          <w:rFonts w:eastAsia="Amiri" w:cs="Amiri" w:ascii="Amiri" w:hAnsi="Amiri"/>
          <w:color w:val="111111"/>
          <w:sz w:val="28"/>
          <w:szCs w:val="28"/>
          <w:rtl w:val="true"/>
          <w:lang w:bidi="ar-SA"/>
        </w:rPr>
        <w:t xml:space="preserve">. </w:t>
      </w:r>
      <w:r>
        <w:rPr>
          <w:rStyle w:val="FootnoteAnchor"/>
          <w:rtl w:val="true"/>
        </w:rPr>
        <w:footnoteReference w:id="378"/>
      </w:r>
      <w:bookmarkStart w:id="489" w:name="pg14309_340399"/>
    </w:p>
    <w:p>
      <w:pPr>
        <w:pStyle w:val="Heading4"/>
        <w:numPr>
          <w:ilvl w:val="3"/>
          <w:numId w:val="1"/>
        </w:numPr>
        <w:rPr/>
      </w:pPr>
      <w:bookmarkStart w:id="490" w:name="__RefHeading___Toc465954_1588784861"/>
      <w:bookmarkStart w:id="491" w:name="_Toc193"/>
      <w:bookmarkEnd w:id="489"/>
      <w:bookmarkEnd w:id="490"/>
      <w:r>
        <w:rPr/>
        <w:t>10</w:t>
      </w:r>
      <w:r>
        <w:rPr>
          <w:rtl w:val="true"/>
        </w:rPr>
        <w:t xml:space="preserve">. </w:t>
      </w:r>
      <w:r>
        <w:rPr>
          <w:rtl w:val="true"/>
        </w:rPr>
        <w:t>عبدالله بن عبّاس</w:t>
      </w:r>
      <w:bookmarkEnd w:id="491"/>
    </w:p>
    <w:p>
      <w:pPr>
        <w:pStyle w:val="BookText"/>
        <w:rPr/>
      </w:pPr>
      <w:r>
        <w:rPr>
          <w:rFonts w:eastAsia="Times New Roman" w:cs="Times New Roman" w:ascii="Times New Roman" w:hAnsi="Times New Roman"/>
          <w:color w:val="111111"/>
          <w:sz w:val="28"/>
          <w:szCs w:val="28"/>
          <w:lang w:val="en-US" w:bidi="en-US"/>
        </w:rPr>
        <w:t>21592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أبوأحمد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أبوعثمان عمرو بن عبدالله بن درهم الزاهد المطوّعى المعروف بالبصرى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أنبأنا أحمد بن معاذ السلمى، أنبأنا الجارود بن يزيد، أنبأنا عبدالله بن سمعان المدينى، عن يحيي بن سعيد الأنصارى، عن أبى‌الزبير المكّى، عن عبدالله 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خرجنا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جنازة، فقال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 صاحبكم دين‌؟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صاحبكم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دينه يا رسول الله، هو برئ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رسول الله صلي الله عليه وسلم فصلّي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 الله رهانك يا على كما فككت رهان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لعلى خاصّة‌؟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للمسلمين عامّة</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أبوالخير بإسناده إليه فى الأربعين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الحاكم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أبوطالب محمّد بن أحمد بن عثمان بن الفرج بن الأزهر الصيرفى البغدادى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واسطاً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أبوبكر محمّد بن الحسن بن سليمان، حدّثنا عبدالله بن محمّد بن عبدالله العكبرى، حدّثنا أبوالقاسم عبدالله بن عتّاب العبدى، حدّثنا عمر بن شبّة بن عبيدة النميرى،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المدائنى،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المنصور إلي الأعمش يدعوه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الحسن، حدّثنا عبدالله بن محمّد بن عبدالله العكبرى، حدّثنا عبدالله بن عتّاب بن محمّد، حدّثنا الحسن بن عرفة، حدّثنا أبومعاوية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المنصور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الحسن، حدّثنا عبدالله بن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العكبرى، حدّثنا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عتّاب العبدى، حدّثنا أحمد بن على العمّى، حدّثنا إبراهيم بن الحكم،</w:t>
      </w:r>
      <w:bookmarkStart w:id="492" w:name="pg14309_340400"/>
    </w:p>
    <w:p>
      <w:pPr>
        <w:pStyle w:val="BookText"/>
        <w:rPr/>
      </w:pPr>
      <w:bookmarkEnd w:id="49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سليمان بن سالم، حدّثنى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أبى‌جعفر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أبى، عن جدّى،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النبىّ‌ صلي الله عليه وسلم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أشجع الناس قلباً، وأعلم الناس علماً، وأحلم الناس حلماً، وأقدم الناس إسلاماً، وأسمحهم كفّاً </w:t>
      </w:r>
      <w:r>
        <w:rPr>
          <w:rFonts w:eastAsia="Amiri" w:cs="Amiri" w:ascii="Amiri" w:hAnsi="Amiri"/>
          <w:color w:val="111111"/>
          <w:sz w:val="28"/>
          <w:szCs w:val="28"/>
          <w:rtl w:val="true"/>
          <w:lang w:bidi="ar-SA"/>
        </w:rPr>
        <w:t xml:space="preserve">... . </w:t>
      </w:r>
      <w:r>
        <w:rPr>
          <w:rStyle w:val="FootnoteAnchor"/>
          <w:rtl w:val="true"/>
        </w:rPr>
        <w:footnoteReference w:id="3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المهدى،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فاز على بصهر رسول الله صلي الله عليه وسلم ، والسطة </w:t>
      </w:r>
      <w:r>
        <w:rPr>
          <w:rStyle w:val="FootnoteAnchor"/>
          <w:rtl w:val="true"/>
        </w:rPr>
        <w:footnoteReference w:id="381"/>
      </w:r>
      <w:r>
        <w:rPr>
          <w:rFonts w:ascii="Amiri" w:hAnsi="Amiri" w:eastAsia="Amiri" w:cs="Amiri"/>
          <w:color w:val="111111"/>
          <w:sz w:val="28"/>
          <w:sz w:val="28"/>
          <w:szCs w:val="28"/>
          <w:rtl w:val="true"/>
          <w:lang w:bidi="ar-SA"/>
        </w:rPr>
        <w:t>فى العشيرة، وبذلاً للماعون، وعلماً بالتنزيل، وفقهاً للتأويل، ونيلاً للأقران</w:t>
      </w:r>
      <w:r>
        <w:rPr>
          <w:rFonts w:eastAsia="Amiri" w:cs="Amiri" w:ascii="Amiri" w:hAnsi="Amiri"/>
          <w:color w:val="111111"/>
          <w:sz w:val="28"/>
          <w:szCs w:val="28"/>
          <w:rtl w:val="true"/>
          <w:lang w:bidi="ar-SA"/>
        </w:rPr>
        <w:t xml:space="preserve">. </w:t>
      </w:r>
      <w:r>
        <w:rPr>
          <w:rStyle w:val="FootnoteAnchor"/>
          <w:rtl w:val="true"/>
        </w:rPr>
        <w:footnoteReference w:id="382"/>
      </w:r>
    </w:p>
    <w:p>
      <w:pPr>
        <w:pStyle w:val="Heading4"/>
        <w:numPr>
          <w:ilvl w:val="3"/>
          <w:numId w:val="1"/>
        </w:numPr>
        <w:rPr/>
      </w:pPr>
      <w:bookmarkStart w:id="493" w:name="__RefHeading___Toc465956_1588784861"/>
      <w:bookmarkStart w:id="494" w:name="_Toc194"/>
      <w:bookmarkEnd w:id="493"/>
      <w:r>
        <w:rPr/>
        <w:t>11</w:t>
      </w:r>
      <w:r>
        <w:rPr>
          <w:rtl w:val="true"/>
        </w:rPr>
        <w:t xml:space="preserve">. </w:t>
      </w:r>
      <w:r>
        <w:rPr>
          <w:rtl w:val="true"/>
        </w:rPr>
        <w:t>عبدالله بن عيّاش</w:t>
      </w:r>
      <w:bookmarkEnd w:id="494"/>
    </w:p>
    <w:p>
      <w:pPr>
        <w:pStyle w:val="BookText"/>
        <w:rPr/>
      </w:pPr>
      <w:r>
        <w:rPr>
          <w:rFonts w:eastAsia="Times New Roman" w:cs="Times New Roman" w:ascii="Times New Roman" w:hAnsi="Times New Roman"/>
          <w:color w:val="111111"/>
          <w:sz w:val="28"/>
          <w:szCs w:val="28"/>
          <w:lang w:val="en-US" w:bidi="en-US"/>
        </w:rPr>
        <w:t>21595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أبى، عن عبدالله بن عيّاش بن أبى‌ربيعة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ابنته تحت واقد بن عبدالله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فدخل عبدالله بن عيّاش علي ابنته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أباالحارث، أ لا تخبرنى عن على بن أبى‌طالب‌؟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يا ابن أخى إنّى له لحايد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وحيدك ذا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تلعابة، وكان إذا شاء أن يقطع، وله ضرس قاطع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وضرسه ذاك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وعلم بالقضاء، وبأس وجود لا ينكث</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والتاريخ </w:t>
      </w:r>
      <w:r>
        <w:rPr>
          <w:rFonts w:eastAsia="Amiri" w:cs="Amiri" w:ascii="Amiri" w:hAnsi="Amiri"/>
          <w:color w:val="111111"/>
          <w:sz w:val="28"/>
          <w:szCs w:val="28"/>
          <w:lang w:bidi="ar-SA"/>
        </w:rPr>
        <w:t>482/1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فقهاء الصحابة، وعنه ابن عساكر بإسناده إليه فى تاريخ مدينة دمشق </w:t>
      </w:r>
      <w:r>
        <w:rPr>
          <w:rFonts w:eastAsia="Amiri" w:cs="Amiri" w:ascii="Amiri" w:hAnsi="Amiri"/>
          <w:color w:val="111111"/>
          <w:sz w:val="28"/>
          <w:szCs w:val="28"/>
          <w:lang w:bidi="ar-SA"/>
        </w:rPr>
        <w:t>417/42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عبدالرحمان بن الحارث، عن خالد بن سلمة، عن سعيد بن عمرو بن سعيد بن العاص،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لعبدالله بن عيّاش بن أبى‌ربيعة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تخبرنى عن أبى‌بكر وعلى بن أبى‌طالب‌؟ فإنّ‌ أبابكر كانت له السنّ‌ والسابقة مع رسول الله صلي الله عليه وسلم ، توفّى رسول الله صلي الله عليه وسلم وهو ابن ستّين سنة وعلى ابن أربع وثلاثين سنة، ثمّ‌ إنّ‌ الناس صاغية إلي على‌؟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ابن أخى،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من ضرس قاطع، السطة فى النسب، وقرابته من رسول الله ومصاهرته، والسابقة فى الإسلام، والعلم بالقرآن، والفقه فى السنّة، والنجدة فى الحرب، والجود فى الماعون، وكان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من ضرس قاطع</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eastAsia="Times New Roman" w:cs="Times New Roman" w:ascii="Times New Roman" w:hAnsi="Times New Roman"/>
          <w:color w:val="111111"/>
          <w:sz w:val="28"/>
          <w:szCs w:val="28"/>
          <w:lang w:val="en-US" w:bidi="en-US"/>
        </w:rPr>
        <w:t>21597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صالح، عن أبيه، عن سعيد بن عمرو القرشى، عن عبدالله بن عيّاش الزرقى،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عن هذا الرجل على بن أبى‌طالب فإنّ‌ </w:t>
      </w:r>
      <w:r>
        <w:rPr>
          <w:rStyle w:val="FootnoteAnchor"/>
          <w:rtl w:val="true"/>
        </w:rPr>
        <w:footnoteReference w:id="385"/>
      </w:r>
      <w:r>
        <w:rPr>
          <w:rFonts w:ascii="Amiri" w:hAnsi="Amiri" w:eastAsia="Amiri" w:cs="Amiri"/>
          <w:color w:val="111111"/>
          <w:sz w:val="28"/>
          <w:sz w:val="28"/>
          <w:szCs w:val="28"/>
          <w:rtl w:val="true"/>
          <w:lang w:bidi="ar-SA"/>
        </w:rPr>
        <w:t xml:space="preserve">لنا أخطاراً وأحساباً، ونحن نكره أن نقول فيه ما يقول بنو عمّنا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رجلاً تلعابة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مزّاحاً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قرع قرع إلي ضرس حديد</w:t>
      </w:r>
      <w:r>
        <w:rPr>
          <w:rFonts w:eastAsia="Amiri" w:cs="Amiri" w:ascii="Amiri" w:hAnsi="Amiri"/>
          <w:color w:val="111111"/>
          <w:sz w:val="28"/>
          <w:szCs w:val="28"/>
          <w:rtl w:val="true"/>
          <w:lang w:bidi="ar-SA"/>
        </w:rPr>
        <w:t>.</w:t>
      </w:r>
      <w:bookmarkStart w:id="495" w:name="pg14309_340402"/>
    </w:p>
    <w:p>
      <w:pPr>
        <w:pStyle w:val="BookText"/>
        <w:rPr/>
      </w:pPr>
      <w:bookmarkEnd w:id="49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ضرس 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وفقه فى الدين وشجاعة وسماحة</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أحمد فى فضائل الصحابة </w:t>
      </w:r>
      <w:r>
        <w:rPr>
          <w:rFonts w:eastAsia="Amiri" w:cs="Amiri" w:ascii="Amiri" w:hAnsi="Amiri"/>
          <w:color w:val="111111"/>
          <w:sz w:val="28"/>
          <w:szCs w:val="28"/>
          <w:lang w:bidi="ar-SA"/>
        </w:rPr>
        <w:t>576/2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والخلال فى السنّة </w:t>
      </w:r>
      <w:r>
        <w:rPr>
          <w:rFonts w:eastAsia="Amiri" w:cs="Amiri" w:ascii="Amiri" w:hAnsi="Amiri"/>
          <w:color w:val="111111"/>
          <w:sz w:val="28"/>
          <w:szCs w:val="28"/>
          <w:lang w:bidi="ar-SA"/>
        </w:rPr>
        <w:t>342/2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مغايرات ونقص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عمرو بن 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لعبدالله بن عيّاش بن أبى‌ربيعة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لو كان صغو الناس إلي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أخى، إنّ‌ عليّاً عليه السلام كان له ما شئت من ضرس قاطع فى العلم، وكان له السطة </w:t>
      </w:r>
      <w:r>
        <w:rPr>
          <w:rStyle w:val="FootnoteAnchor"/>
          <w:rtl w:val="true"/>
        </w:rPr>
        <w:footnoteReference w:id="388"/>
      </w:r>
      <w:r>
        <w:rPr>
          <w:rFonts w:ascii="Amiri" w:hAnsi="Amiri" w:eastAsia="Amiri" w:cs="Amiri"/>
          <w:color w:val="111111"/>
          <w:sz w:val="28"/>
          <w:sz w:val="28"/>
          <w:szCs w:val="28"/>
          <w:rtl w:val="true"/>
          <w:lang w:bidi="ar-SA"/>
        </w:rPr>
        <w:t>فى العشيرة، والقدم فى الإسلام، والصهر لرسول الله صلي الله عليه وسلم ، والفقه فى المسألة، والنجدة فى الحرب، والجود فى الماعون</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eastAsia="Times New Roman" w:cs="Times New Roman" w:ascii="Times New Roman" w:hAnsi="Times New Roman"/>
          <w:color w:val="111111"/>
          <w:sz w:val="28"/>
          <w:szCs w:val="28"/>
          <w:lang w:val="en-US" w:bidi="en-US"/>
        </w:rPr>
        <w:t>21599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أبويعقوب الثقفى، عن عبدالملك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أبى‌ربيعة، عن على بن أبى‌طالب رضي الله عنه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له ما شئت من ضرس قاطع فى العلم بكتاب الله، والفقه فى السنّة، والهجرة إلي الله ورسوله، والسطة فى العشيرة، والنجدة فى الحرب، والبذل للماعون</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eastAsia="Times New Roman" w:cs="Times New Roman" w:ascii="Times New Roman" w:hAnsi="Times New Roman"/>
          <w:color w:val="111111"/>
          <w:sz w:val="28"/>
          <w:szCs w:val="28"/>
          <w:lang w:val="en-US" w:bidi="en-US"/>
        </w:rPr>
        <w:t>21600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عبدالله بن عيّاش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على بن أبى‌طالب،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شئت من ضرس قاطع فى العلم بكتاب الله، والفقه فى سنّة رسول الله صلي الله عليه وسلم ، وكانت له مصاهرة النبىّ‌ صلي الله عليه وسلم ، والسطة </w:t>
      </w:r>
      <w:r>
        <w:rPr>
          <w:rStyle w:val="FootnoteAnchor"/>
          <w:rtl w:val="true"/>
        </w:rPr>
        <w:footnoteReference w:id="391"/>
      </w:r>
      <w:r>
        <w:rPr>
          <w:rFonts w:ascii="Amiri" w:hAnsi="Amiri" w:eastAsia="Amiri" w:cs="Amiri"/>
          <w:color w:val="111111"/>
          <w:sz w:val="28"/>
          <w:sz w:val="28"/>
          <w:szCs w:val="28"/>
          <w:rtl w:val="true"/>
          <w:lang w:bidi="ar-SA"/>
        </w:rPr>
        <w:t>فى العشيرة، والنجدة فى الحرب، والبذل للماعون</w:t>
      </w:r>
      <w:r>
        <w:rPr>
          <w:rFonts w:eastAsia="Amiri" w:cs="Amiri" w:ascii="Amiri" w:hAnsi="Amiri"/>
          <w:color w:val="111111"/>
          <w:sz w:val="28"/>
          <w:szCs w:val="28"/>
          <w:rtl w:val="true"/>
          <w:lang w:bidi="ar-SA"/>
        </w:rPr>
        <w:t xml:space="preserve">. </w:t>
      </w:r>
      <w:r>
        <w:rPr>
          <w:rStyle w:val="FootnoteAnchor"/>
          <w:rtl w:val="true"/>
        </w:rPr>
        <w:footnoteReference w:id="392"/>
      </w:r>
    </w:p>
    <w:p>
      <w:pPr>
        <w:pStyle w:val="Heading4"/>
        <w:numPr>
          <w:ilvl w:val="3"/>
          <w:numId w:val="1"/>
        </w:numPr>
        <w:rPr/>
      </w:pPr>
      <w:bookmarkStart w:id="496" w:name="__RefHeading___Toc465958_1588784861"/>
      <w:bookmarkStart w:id="497" w:name="_Toc195"/>
      <w:bookmarkEnd w:id="496"/>
      <w:r>
        <w:rPr/>
        <w:t>12</w:t>
      </w:r>
      <w:r>
        <w:rPr>
          <w:rtl w:val="true"/>
        </w:rPr>
        <w:t xml:space="preserve">. </w:t>
      </w:r>
      <w:r>
        <w:rPr>
          <w:rtl w:val="true"/>
        </w:rPr>
        <w:t>عبيدالله بن محمّد ابن عائشة</w:t>
      </w:r>
      <w:bookmarkEnd w:id="497"/>
    </w:p>
    <w:p>
      <w:pPr>
        <w:pStyle w:val="BookText"/>
        <w:rPr/>
      </w:pPr>
      <w:r>
        <w:rPr>
          <w:rFonts w:eastAsia="Times New Roman" w:cs="Times New Roman" w:ascii="Times New Roman" w:hAnsi="Times New Roman"/>
          <w:color w:val="111111"/>
          <w:sz w:val="28"/>
          <w:szCs w:val="28"/>
          <w:lang w:val="en-US" w:bidi="en-US"/>
        </w:rPr>
        <w:t>21601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العسكرى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عبيدالله بن محمّد ابن عائشة، قال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وقف سائل علي أميرالمؤمنين على، فقال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اذهب إلي امّك فقل</w:t>
      </w:r>
      <w:bookmarkStart w:id="498" w:name="pg14309_340403"/>
    </w:p>
    <w:p>
      <w:pPr>
        <w:pStyle w:val="BookText"/>
        <w:rPr/>
      </w:pPr>
      <w:bookmarkEnd w:id="498"/>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عندك ستّة دراهم فهات منها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ثمّ‌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تركت ستّة دراهم للدقيق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إيمان عبد حتّي يكون بما فى يد الله أوثق منه بما فى يده، 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ابعثى بالستّة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فبعثت بها إليه، فدفعها إلي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حلّ‌ حبوته حتّي مرّ به رجل معه جمل يبيعه،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الجمل‌؟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بمئة وأربعين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اعقله علىّ‌، أنا نؤخّرك بثمنه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فعقله الرجل ومضي، ثمّ‌ أقبل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البعير؟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بمئتى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ابتعته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البعير وأعطاه المئتين، فأعطي الرجل الّذى أراد أن يؤخّره مئة وأربعين درهماً، وجاء بستّين درهماً إلي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وعدنا الله علي لسان نبيّه صلي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393"/>
      </w:r>
    </w:p>
    <w:p>
      <w:pPr>
        <w:pStyle w:val="Heading4"/>
        <w:numPr>
          <w:ilvl w:val="3"/>
          <w:numId w:val="1"/>
        </w:numPr>
        <w:rPr/>
      </w:pPr>
      <w:bookmarkStart w:id="499" w:name="__RefHeading___Toc465960_1588784861"/>
      <w:bookmarkStart w:id="500" w:name="_Toc196"/>
      <w:bookmarkEnd w:id="499"/>
      <w:r>
        <w:rPr/>
        <w:t>13</w:t>
      </w:r>
      <w:r>
        <w:rPr>
          <w:rtl w:val="true"/>
        </w:rPr>
        <w:t xml:space="preserve">. </w:t>
      </w:r>
      <w:r>
        <w:rPr>
          <w:rtl w:val="true"/>
        </w:rPr>
        <w:t>محمّد ابن الحنفيّة</w:t>
      </w:r>
      <w:bookmarkEnd w:id="500"/>
    </w:p>
    <w:p>
      <w:pPr>
        <w:pStyle w:val="BookText"/>
        <w:rPr/>
      </w:pPr>
      <w:r>
        <w:rPr>
          <w:rFonts w:eastAsia="Times New Roman" w:cs="Times New Roman" w:ascii="Times New Roman" w:hAnsi="Times New Roman"/>
          <w:color w:val="111111"/>
          <w:sz w:val="28"/>
          <w:szCs w:val="28"/>
          <w:lang w:val="en-US" w:bidi="en-US"/>
        </w:rPr>
        <w:t>21602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أبى يدعو قنبراً بالليل فيحمله دقيقاً وتمراً، فيمضى إلي أبيات قد عرفها ولا يطّلع عليه أحداً،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ما يمنعك أن يدفع إليهم نهاراً؟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صدقة السرّ تطفئ غضب الربّ‌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01" w:name="__RefHeading___Toc465962_1588784861"/>
      <w:bookmarkStart w:id="502" w:name="_Toc197"/>
      <w:bookmarkEnd w:id="501"/>
      <w:r>
        <w:rPr/>
        <w:t>14</w:t>
      </w:r>
      <w:r>
        <w:rPr>
          <w:rtl w:val="true"/>
        </w:rPr>
        <w:t xml:space="preserve">. </w:t>
      </w:r>
      <w:r>
        <w:rPr>
          <w:rtl w:val="true"/>
        </w:rPr>
        <w:t>محمّد بن على الباقر عليهما السلام</w:t>
      </w:r>
      <w:bookmarkEnd w:id="502"/>
    </w:p>
    <w:p>
      <w:pPr>
        <w:pStyle w:val="BookText"/>
        <w:rPr/>
      </w:pPr>
      <w:r>
        <w:rPr>
          <w:rFonts w:eastAsia="Times New Roman" w:cs="Times New Roman" w:ascii="Times New Roman" w:hAnsi="Times New Roman"/>
          <w:color w:val="111111"/>
          <w:sz w:val="28"/>
          <w:szCs w:val="28"/>
          <w:lang w:val="en-US" w:bidi="en-US"/>
        </w:rPr>
        <w:t>21603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بلال، عن جعفر بن محمّد، عن أبيه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على بن أبى‌طالب قطع له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ينبع، ثمّ‌ اشتري</w:t>
      </w:r>
    </w:p>
    <w:p>
      <w:pPr>
        <w:pStyle w:val="BookText"/>
        <w:rPr/>
      </w:pPr>
      <w:r>
        <w:rPr>
          <w:rFonts w:ascii="Amiri" w:hAnsi="Amiri" w:eastAsia="Amiri" w:cs="Amiri"/>
          <w:color w:val="111111"/>
          <w:sz w:val="28"/>
          <w:sz w:val="28"/>
          <w:szCs w:val="28"/>
          <w:rtl w:val="true"/>
          <w:lang w:bidi="ar-SA"/>
        </w:rPr>
        <w:t>على بن أبى‌طالب رضي الله عنه إلي قطيعة عمر رضي الله عنه أشياء فحفر فيها عيناً، فبينا هم يعملون فيها إذ تفجّر عليهم مثل عنق الجزور من الماء، فأتي على وبشّر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تصدّق بها علي الفقراء والمساكين وفى سبيل الله وابن السبيل، القريب والبعيد، وفى السلم وفى الحرب، ليوم تبيضّ‌ وجوه وتسودّ وجوه، ليصرف الله تعالي بها وجهى عن النار، ويصرف النار عن وجهى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وروينا من وجه آخر عن أبى‌جعفر أنّ‌ عمر وعليّاً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وقفا أرضاً لهما بتّاً بتلاً</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البيهقى بإسناده إليه فى السنن الكبري </w:t>
      </w: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الوقف، باب الصدقات المحرّمات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بلال وعبدالعزيز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عن جعفر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 بن الحسين بن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على بن أبى‌طالب رضي الله عنه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عمر بن الخطّاب قطع لعلى ينبع، ثمّ‌ اشتري على إلي قطيعته الّتى قطع له عمر أشياء فحفر فيها عيناً، فبينماهم يعملون إذ انفجر عليهم مثل عنق الجزور عن الماء فأتي عليّاً فبشّره بذلك،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الوارث</w:t>
      </w:r>
      <w:r>
        <w:rPr>
          <w:rFonts w:eastAsia="Amiri" w:cs="Amiri" w:ascii="Amiri" w:hAnsi="Amiri"/>
          <w:color w:val="111111"/>
          <w:sz w:val="28"/>
          <w:szCs w:val="28"/>
          <w:rtl w:val="true"/>
          <w:lang w:bidi="ar-SA"/>
        </w:rPr>
        <w:t>.</w:t>
      </w:r>
      <w:bookmarkStart w:id="503" w:name="pg14309_340405"/>
    </w:p>
    <w:p>
      <w:pPr>
        <w:pStyle w:val="BookText"/>
        <w:rPr/>
      </w:pPr>
      <w:bookmarkEnd w:id="503"/>
      <w:r>
        <w:rPr>
          <w:rFonts w:ascii="Amiri" w:hAnsi="Amiri" w:eastAsia="Amiri" w:cs="Amiri"/>
          <w:color w:val="111111"/>
          <w:sz w:val="28"/>
          <w:sz w:val="28"/>
          <w:szCs w:val="28"/>
          <w:rtl w:val="true"/>
          <w:lang w:bidi="ar-SA"/>
        </w:rPr>
        <w:t xml:space="preserve">ثمّ‌ تصدّق بها علي الفقراء والمساكين، وفى سبيل الله وابن السبيل، القريب والبعيد، فى السلم والحرب،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تبيضّ‌ وجوه وتسودّ وجوه، ليصرف الله النار عن وجهه بها، وبلغ جذاذها فى زمن على ألف وسق</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الخصّاف فى أحكام الأوقاف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روى فى صدقة على بن أبى‌طالب رضي الله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القعنبى،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بلال، عن جعفر،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رضي الله عنه قطع لعلى رضي الله عنه ينبع، ثمّ‌ اشتري على رضي الله عنه إلي قطيعة عمر أشياء فحفر فيها عيناً، فبينما هم يعملون فيها إذ انفجر عليهم مثل عنق الجزور من الماء، فأتي على رضي الله عنه فبشّر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تصدّق بها علي الفقراء والمساكين، وفى سبيل الله، وأبناء السبيل القريب والبعيد، فى السلم والحرب، ليوم تبيضّ‌ فيه وجوه وتسودّ وجوه، ليصرف الله بها وجهى عن النار، ويصرف النار عن وجهى</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eastAsia="Times New Roman" w:cs="Times New Roman" w:ascii="Times New Roman" w:hAnsi="Times New Roman"/>
          <w:color w:val="111111"/>
          <w:sz w:val="28"/>
          <w:szCs w:val="28"/>
          <w:lang w:val="en-US" w:bidi="en-US"/>
        </w:rPr>
        <w:t>21606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عبدالعزيز بن محمّد، عن جعفر بن محمّد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سليمان بن بلال، عن جعفر بن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رضي الله عنه أقطع عليّاً ينبع، ثمّ‌ اشتري عليّاً أرضاً إلي جنب قطعه فحفر فيها عيناً، فبينما هم يعملون فيها إذ انفجر عليهم مثل عنق الجزور من الماء، فأتي على رضي الله عنه فبشّر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بشّروا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تصدّق بها علي الفقراء والمساكين، وابن السبيل، وفى سبيل الله، ليوم تبيضّ‌ فيه وجوه وتسودّ فيه وجوه، ليصرف الله بها وجهى عن النار، وليصرف النار عن وجهى</w:t>
      </w:r>
      <w:r>
        <w:rPr>
          <w:rFonts w:eastAsia="Amiri" w:cs="Amiri" w:ascii="Amiri" w:hAnsi="Amiri"/>
          <w:color w:val="111111"/>
          <w:sz w:val="28"/>
          <w:szCs w:val="28"/>
          <w:rtl w:val="true"/>
          <w:lang w:bidi="ar-SA"/>
        </w:rPr>
        <w:t xml:space="preserve">. </w:t>
      </w:r>
      <w:r>
        <w:rPr>
          <w:rStyle w:val="FootnoteAnchor"/>
          <w:rtl w:val="true"/>
        </w:rPr>
        <w:footnoteReference w:id="397"/>
      </w:r>
    </w:p>
    <w:p>
      <w:pPr>
        <w:pStyle w:val="Heading4"/>
        <w:numPr>
          <w:ilvl w:val="3"/>
          <w:numId w:val="1"/>
        </w:numPr>
        <w:rPr/>
      </w:pPr>
      <w:bookmarkStart w:id="504" w:name="__RefHeading___Toc465964_1588784861"/>
      <w:bookmarkStart w:id="505" w:name="_Toc198"/>
      <w:bookmarkEnd w:id="504"/>
      <w:r>
        <w:rPr/>
        <w:t>15</w:t>
      </w:r>
      <w:r>
        <w:rPr>
          <w:rtl w:val="true"/>
        </w:rPr>
        <w:t xml:space="preserve">. </w:t>
      </w:r>
      <w:r>
        <w:rPr>
          <w:rtl w:val="true"/>
        </w:rPr>
        <w:t>محمّد بن كعب</w:t>
      </w:r>
      <w:bookmarkEnd w:id="505"/>
    </w:p>
    <w:p>
      <w:pPr>
        <w:pStyle w:val="BookText"/>
        <w:rPr/>
      </w:pPr>
      <w:r>
        <w:rPr>
          <w:rFonts w:eastAsia="Times New Roman" w:cs="Times New Roman" w:ascii="Times New Roman" w:hAnsi="Times New Roman"/>
          <w:color w:val="111111"/>
          <w:sz w:val="28"/>
          <w:szCs w:val="28"/>
          <w:lang w:val="en-US" w:bidi="en-US"/>
        </w:rPr>
        <w:t>21608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أسود، حدّثنا شريك، من عاصم بن كليب، عن محمّد بن كعب القرظى، عن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 وقال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صدقة مالى تبلغ أربعين ألف دينار</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eastAsia="Times New Roman" w:cs="Times New Roman" w:ascii="Times New Roman" w:hAnsi="Times New Roman"/>
          <w:color w:val="111111"/>
          <w:sz w:val="28"/>
          <w:szCs w:val="28"/>
          <w:lang w:val="en-US" w:bidi="en-US"/>
        </w:rPr>
        <w:t>21609</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حدّثنا شريك، عن عاصم بن كليب، عن محمّد بن كعب القرظى، أنّ‌ عليّاً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رأيتنى مع رسول الله صلي الله عليه وسلم ، وإنّى لأربط‍‌ الحجر علي بطنى من الجوع، وإنّ‌ صدقتى اليوم لأربعون ألفاً</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فضائل الصحابة </w:t>
      </w:r>
      <w:r>
        <w:rPr>
          <w:rFonts w:eastAsia="Amiri" w:cs="Amiri" w:ascii="Amiri" w:hAnsi="Amiri"/>
          <w:color w:val="111111"/>
          <w:sz w:val="28"/>
          <w:szCs w:val="28"/>
          <w:lang w:bidi="ar-SA"/>
        </w:rPr>
        <w:t>550/1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الزهد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زهد أميرالمؤمنين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ابن عساكر بإسناده إليه فى تاريخ مدينة دمشق </w:t>
      </w:r>
      <w:r>
        <w:rPr>
          <w:rFonts w:eastAsia="Amiri" w:cs="Amiri" w:ascii="Amiri" w:hAnsi="Amiri"/>
          <w:color w:val="111111"/>
          <w:sz w:val="28"/>
          <w:szCs w:val="28"/>
          <w:lang w:bidi="ar-SA"/>
        </w:rPr>
        <w:t>375/42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والمقدسى فى الأحاديث المختارة </w:t>
      </w:r>
      <w:r>
        <w:rPr>
          <w:rFonts w:eastAsia="Amiri" w:cs="Amiri" w:ascii="Amiri" w:hAnsi="Amiri"/>
          <w:color w:val="111111"/>
          <w:sz w:val="28"/>
          <w:szCs w:val="28"/>
          <w:lang w:bidi="ar-SA"/>
        </w:rPr>
        <w:t>357/2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الدورقى أيضاً كما فى كنز العمّال </w:t>
      </w:r>
      <w:r>
        <w:rPr>
          <w:rFonts w:eastAsia="Amiri" w:cs="Amiri" w:ascii="Amiri" w:hAnsi="Amiri"/>
          <w:color w:val="111111"/>
          <w:sz w:val="28"/>
          <w:szCs w:val="28"/>
          <w:lang w:bidi="ar-SA"/>
        </w:rPr>
        <w:t>179/13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لتبلغ أربعين ألفاً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المأمون، حدّثنى الرشيد، حدّثنى شريك بن عبدالله، عن عاصم بن كليب، عن محمّد بن كعب القرظى،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على بن أبى‌طالب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رأيتنى وإنّى لأربط‍‌ الحجر عن بطنى من الجوع، وإنّ‌ صدقتى اليوم لتبلغ أربعة آلاف دينار</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eastAsia="Times New Roman" w:cs="Times New Roman" w:ascii="Times New Roman" w:hAnsi="Times New Roman"/>
          <w:color w:val="111111"/>
          <w:sz w:val="28"/>
          <w:szCs w:val="28"/>
          <w:lang w:val="en-US" w:bidi="en-US"/>
        </w:rPr>
        <w:t>21611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على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عاصم بن كليب الجرمى، عن محمّد بن كعب القرظى،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رسول الله صلي الله عليه وسلم وإنّى لأربط‍‌ علي بطنى الحجر من الجوع، وإنّ‌ صدقتى اليوم لأربعون ألفاً</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eastAsia="Times New Roman" w:cs="Times New Roman" w:ascii="Times New Roman" w:hAnsi="Times New Roman"/>
          <w:color w:val="111111"/>
          <w:sz w:val="28"/>
          <w:szCs w:val="28"/>
          <w:lang w:val="en-US" w:bidi="en-US"/>
        </w:rPr>
        <w:t>21612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الصوّاف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موسي، حدّثنا محمّد بن سعيد الأصبهانى، حدّثنا شريك، عن عاصم بن كليب، عن محمّد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رأيتنى أربط‍‌ الحجرعلي بطنى من شدّة الجوع علي عهد رسول الله صلي الله عليه وسلم ، وإنّ‌ صدقتى اليوم لأربعون ألف دينار</w:t>
      </w:r>
      <w:r>
        <w:rPr>
          <w:rFonts w:eastAsia="Amiri" w:cs="Amiri" w:ascii="Amiri" w:hAnsi="Amiri"/>
          <w:color w:val="111111"/>
          <w:sz w:val="28"/>
          <w:szCs w:val="28"/>
          <w:rtl w:val="true"/>
          <w:lang w:bidi="ar-SA"/>
        </w:rPr>
        <w:t xml:space="preserve">. </w:t>
      </w:r>
      <w:r>
        <w:rPr>
          <w:rStyle w:val="FootnoteAnchor"/>
          <w:rtl w:val="true"/>
        </w:rPr>
        <w:footnoteReference w:id="402"/>
      </w:r>
      <w:bookmarkStart w:id="506" w:name="pg14309_340407"/>
    </w:p>
    <w:p>
      <w:pPr>
        <w:pStyle w:val="Heading4"/>
        <w:numPr>
          <w:ilvl w:val="3"/>
          <w:numId w:val="1"/>
        </w:numPr>
        <w:rPr/>
      </w:pPr>
      <w:bookmarkStart w:id="507" w:name="__RefHeading___Toc465966_1588784861"/>
      <w:bookmarkStart w:id="508" w:name="_Toc199"/>
      <w:bookmarkEnd w:id="506"/>
      <w:bookmarkEnd w:id="507"/>
      <w:r>
        <w:rPr/>
        <w:t>16</w:t>
      </w:r>
      <w:r>
        <w:rPr>
          <w:rtl w:val="true"/>
        </w:rPr>
        <w:t xml:space="preserve">. </w:t>
      </w:r>
      <w:r>
        <w:rPr>
          <w:rtl w:val="true"/>
        </w:rPr>
        <w:t>معاوية بن أبى‌سفيان</w:t>
      </w:r>
      <w:bookmarkEnd w:id="508"/>
    </w:p>
    <w:p>
      <w:pPr>
        <w:pStyle w:val="BookText"/>
        <w:rPr/>
      </w:pPr>
      <w:r>
        <w:rPr>
          <w:rFonts w:eastAsia="Times New Roman" w:cs="Times New Roman" w:ascii="Times New Roman" w:hAnsi="Times New Roman"/>
          <w:color w:val="111111"/>
          <w:sz w:val="28"/>
          <w:szCs w:val="28"/>
          <w:lang w:val="en-US" w:bidi="en-US"/>
        </w:rPr>
        <w:t>21613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حمّاد، حدّثنا عطاء بن مسلم، عن رجل، عن أبى‌إسحاق،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ابن أحور التميمى إلي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جئتك من عند ألأم الناس، وأبخل الناس، وأعيا الناس، وأجبن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 أتاه اللؤم‌؟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ولكنّا نتحدّث أن لو كان لعلى بيت من تبن وآخر من تبر لأنفد التبر قبل التبن وأنّي أتاه العى‌؟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كنّا لنتحدّث أنّه ما جرت المواسى علي رأس رجل من قريش أفصح من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 أتاه الجبن‌؟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برز له رجل قطّ‍‌ إلا صرعه، والله يا ابن أحور، لولا أنّ‌ الحرب خدعة لضربت عنقك، اخرج فلا تقيمنّ‌ فى بلدى</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414/42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أبى‌الدنيا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عبدالله بن أبى‌محجن الثقفى قدم علي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إنّى أتيتك من عند الغبىّ‌ الجبان البخيل ابن أبى‌طالب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تدرى ما قلت‌؟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الغبىّ‌، فوالله لو أنّ‌ ألسن الناس جمعت فجعلت لساناً واحداً لكفاها لسان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جبان، فثكلتك امّك، هل رأيت أحداً قطّ‍‌ بارزه إلا قتله‌؟</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بخيل، فوالله لو كان له بيتان أحدهما من تبر والآخر من تبن لأنفد تبره قبل تبنه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الثقفى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تقاتله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دم عثمان، وعلي هذا الخاتم الّذى من جعله فى يده جازت طينته، وأطعم عياله، وادّخر لأهله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فضحك الثقفى، ثمّ‌ لحق بعلى،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لى يدى بجرمى، لا دنيا</w:t>
      </w:r>
      <w:bookmarkStart w:id="509" w:name="pg14309_340408"/>
    </w:p>
    <w:p>
      <w:pPr>
        <w:pStyle w:val="BookText"/>
        <w:rPr/>
      </w:pPr>
      <w:bookmarkEnd w:id="509"/>
      <w:r>
        <w:rPr>
          <w:rFonts w:ascii="Amiri" w:hAnsi="Amiri" w:eastAsia="Amiri" w:cs="Amiri"/>
          <w:color w:val="111111"/>
          <w:sz w:val="28"/>
          <w:sz w:val="28"/>
          <w:szCs w:val="28"/>
          <w:rtl w:val="true"/>
          <w:lang w:bidi="ar-SA"/>
        </w:rPr>
        <w:t>أصبت ولا 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منها علي رأس أمرك، وإنّما يأخذ الله العباد بأحد الأمرين</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قدوم ابن أبى‌محجن علي معاوية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عدوّه ومبغضه الّذى يجتهد فى وصمه وعيبه معاوية بن أبى‌سفيان لمحفن بن أبى‌محفن الضبّى لمّا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من عند أبخل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 إنّه أبخل الناس‌؟ لو ملك بيتاً من تبر وبيتاً من تبن لأنفد تبره قبل تبنه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10" w:name="__RefHeading___Toc465968_1588784861"/>
      <w:bookmarkStart w:id="511" w:name="_Toc200"/>
      <w:bookmarkEnd w:id="510"/>
      <w:r>
        <w:rPr/>
        <w:t>17</w:t>
      </w:r>
      <w:r>
        <w:rPr>
          <w:rtl w:val="true"/>
        </w:rPr>
        <w:t xml:space="preserve">. </w:t>
      </w:r>
      <w:r>
        <w:rPr>
          <w:rtl w:val="true"/>
        </w:rPr>
        <w:t>المراسيل والأقوال</w:t>
      </w:r>
      <w:bookmarkEnd w:id="511"/>
    </w:p>
    <w:p>
      <w:pPr>
        <w:pStyle w:val="BookText"/>
        <w:rPr/>
      </w:pPr>
      <w:r>
        <w:rPr>
          <w:rFonts w:eastAsia="Times New Roman" w:cs="Times New Roman" w:ascii="Times New Roman" w:hAnsi="Times New Roman"/>
          <w:color w:val="111111"/>
          <w:sz w:val="28"/>
          <w:szCs w:val="28"/>
          <w:lang w:val="en-US" w:bidi="en-US"/>
        </w:rPr>
        <w:t>21616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رئى على عليه السلام يوماً باكياً،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تبكى‌؟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يأتنى ضيف منذ سبعة أيّام، أخاف أن يكون الله قد أهاننى</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eastAsia="Times New Roman" w:cs="Times New Roman" w:ascii="Times New Roman" w:hAnsi="Times New Roman"/>
          <w:color w:val="111111"/>
          <w:sz w:val="28"/>
          <w:szCs w:val="28"/>
          <w:lang w:val="en-US" w:bidi="en-US"/>
        </w:rPr>
        <w:t>21617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القشيرى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 أميرالمؤمنين على بن أبى‌طالب رضي الله عنه يوماً،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يأتنى ضيف منذ سبعة أيّام، وأخاف أن يكون الله تعالي قد أهاننى</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eastAsia="Times New Roman" w:cs="Times New Roman" w:ascii="Times New Roman" w:hAnsi="Times New Roman"/>
          <w:color w:val="111111"/>
          <w:sz w:val="28"/>
          <w:szCs w:val="28"/>
          <w:lang w:val="en-US" w:bidi="en-US"/>
        </w:rPr>
        <w:t>21618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فى الأثر أنّ‌ عليّاً عليه السلام عمل ليهودى فى سقى نخل له فى حياة رسول الله صلي الله عليه وآله بمدّ من شعير، فخبزه قرصاً، فلمّا همّ‌ أن يفطر عليه أتاه سائل يستطعم، فدفعه إليه، وبات طاوياً وتاجر الله تعالي بتلك الصدقة، فعدّ الناس هذه الفعلة من أعظم السخاء، وعدّوها أيضاً من أعظم العبادة</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eastAsia="Times New Roman" w:cs="Times New Roman" w:ascii="Times New Roman" w:hAnsi="Times New Roman"/>
          <w:color w:val="111111"/>
          <w:sz w:val="28"/>
          <w:szCs w:val="28"/>
          <w:lang w:val="en-US" w:bidi="en-US"/>
        </w:rPr>
        <w:t>21619</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السخاء والجود فحاله فيه ظاهرة، وكان يصوم ويطوي</w:t>
      </w:r>
    </w:p>
    <w:p>
      <w:pPr>
        <w:pStyle w:val="BookText"/>
        <w:rPr/>
      </w:pPr>
      <w:r>
        <w:rPr>
          <w:rFonts w:ascii="Amiri" w:hAnsi="Amiri" w:eastAsia="Amiri" w:cs="Amiri"/>
          <w:color w:val="111111"/>
          <w:sz w:val="28"/>
          <w:sz w:val="28"/>
          <w:szCs w:val="28"/>
          <w:rtl w:val="true"/>
          <w:lang w:bidi="ar-SA"/>
        </w:rPr>
        <w:t>ويؤثر بزاده، وفيه انزل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يُطْعِمُونَ‌ الطَّعامَ‌ عَلى‌ حُبِّهِ‌ مِسْكِيناً وَ يَتِيماً وَ أَسِيراً إِنَّما نُطْعِمُكُمْ‌ لِوَجْهِ‌ اللّهِ‌ لا نُرِيدُ مِنْكُمْ‌ جَزاءً وَ لا شُكُوراً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وروي المفسّرون أنّه لم يكن يملك إلا أربعة دراهم، فتصدّق بدرهم ليلاً وبدرهم نهاراً، وبدرهم سرّاً وبدرهم علانية؛ فاُنزل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يُنْفِقُونَ‌ أَمْوالَهُمْ‌ بِاللَّيْلِ‌ وَ النَّهارِ سِرًّا وَ عَلانِيَةً‌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عنه أنّه كان يسقى بيده لنخل قوم من يهود المدينة حتّي مجلت يده، ويتصدّق بالاُجرة، ويشدّ علي بطنه حجراً</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eastAsia="Times New Roman" w:cs="Times New Roman" w:ascii="Times New Roman" w:hAnsi="Times New Roman"/>
          <w:color w:val="111111"/>
          <w:sz w:val="28"/>
          <w:szCs w:val="28"/>
          <w:lang w:val="en-US" w:bidi="en-US"/>
        </w:rPr>
        <w:t>21620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عليّاً رضي الله عنه أعرابى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أميرالمؤمنين ما تركت فى بيتى لا سبداً ولا لبداً، ولا ثاغية ولا راغية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أصبح فى بيتى فضل عن قوتى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فولّي الأعرابى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ليسألنّك الله عن موقفى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 بكاء شديداً، وأمر بردّه واستعادة كلامه، ثمّ‌ 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ائتنى بدرعى الفلانية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ودفعها إلي الأعرابى </w:t>
      </w:r>
      <w:r>
        <w:rPr>
          <w:rStyle w:val="FootnoteAnchor"/>
          <w:rtl w:val="true"/>
        </w:rPr>
        <w:footnoteReference w:id="40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تخدعنّ‌ عنها فطالما كشفت بها الكرب عن وجه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يجزيه عشرون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والله ما يسرّنى أنّ‌ لى زنة الدنيا ذهباً أو فضّة فتصدّقت وقبله الله منّى وأنّه سألنى عن موقف هذا بين يدى</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eastAsia="Times New Roman" w:cs="Times New Roman" w:ascii="Times New Roman" w:hAnsi="Times New Roman"/>
          <w:color w:val="111111"/>
          <w:sz w:val="28"/>
          <w:szCs w:val="28"/>
          <w:lang w:val="en-US" w:bidi="en-US"/>
        </w:rPr>
        <w:t>21621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سائل عند على رضي الله عنه ، فقال لأحد ولديه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لاُمّك هاتى درهماً من ستّة دراهم،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للدقيق</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إيمان عبد حتّي يكون ما فى يد الله أوثق ممّا فى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فتصدّق بالستّة، ثمّ‌ مرّ به رجل يبيع جملاً، فاشتراه بمئة وأربعين، وباعه بمئتين، فجاء بالستّين إلي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وعدنا الله علي لسان أبيك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Style w:val="FootnoteAnchor"/>
          <w:rtl w:val="true"/>
        </w:rPr>
        <w:footnoteReference w:id="411"/>
      </w:r>
    </w:p>
    <w:p>
      <w:pPr>
        <w:pStyle w:val="BookText"/>
        <w:rPr/>
      </w:pPr>
      <w:r>
        <w:rPr>
          <w:rFonts w:eastAsia="Times New Roman" w:cs="Times New Roman" w:ascii="Times New Roman" w:hAnsi="Times New Roman"/>
          <w:color w:val="111111"/>
          <w:sz w:val="28"/>
          <w:szCs w:val="28"/>
          <w:lang w:val="en-US" w:bidi="en-US"/>
        </w:rPr>
        <w:t>21622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من صبره ما إن كان الجوع إذا اشتدّ به وأجهده خرج حتّي يؤجر نفسه فى سقى الماء بكفّ‌ تمر لا يسدّ جوعته ولا خلّته، فإذا اعطى اجرته لم يستبدّه به وحده حتّي يأتى به رسول الله صلي الله عليه وسلم ، وبه من الجوع مثل ما به، فيشتركان جميعاً فى أكله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21623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 عليّاً عليه السلام كان يحارب رجلاً من المشركين، فقال المشرك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أبى‌طالب، هبنى سيفك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 إليه، فقال المشرك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يا ابن أبى‌طالب فى مثل هذا الوقت تدفع إلىّ‌ سيفك‌؟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إنّك مددت يد المسألة إلىّ‌ وليس من الكرم أن يردّ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فرمي الكافر نفسه إلي الأرض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سيرة أهل الدين، فباس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قدمه وأسلم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والموازنة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أشعّة من أنوار فضله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باس، أى قبّل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العشرة، كما عنه ابن شهرآشوب فى مناقب آل أبى‌طالب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درجات أميرالمؤمنين عليه السلام ،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المسابقة بالشجاعة</w:t>
      </w:r>
      <w:r>
        <w:rPr>
          <w:rFonts w:eastAsia="Amiri" w:cs="Amiri" w:ascii="Amiri" w:hAnsi="Amiri"/>
          <w:color w:val="111111"/>
          <w:sz w:val="28"/>
          <w:szCs w:val="28"/>
          <w:rtl w:val="true"/>
          <w:lang w:bidi="ar-SA"/>
        </w:rPr>
        <w:t>.</w:t>
      </w:r>
      <w:bookmarkStart w:id="512" w:name="pg14309_340411"/>
    </w:p>
    <w:p>
      <w:pPr>
        <w:pStyle w:val="Heading3"/>
        <w:numPr>
          <w:ilvl w:val="2"/>
          <w:numId w:val="1"/>
        </w:numPr>
        <w:rPr/>
      </w:pPr>
      <w:bookmarkStart w:id="513" w:name="__RefHeading___Toc465970_1588784861"/>
      <w:bookmarkStart w:id="514" w:name="_Toc201"/>
      <w:bookmarkEnd w:id="512"/>
      <w:bookmarkEnd w:id="513"/>
      <w:r>
        <w:rPr>
          <w:rtl w:val="true"/>
        </w:rPr>
        <w:t>العاشر</w:t>
      </w:r>
      <w:r>
        <w:rPr>
          <w:rtl w:val="true"/>
        </w:rPr>
        <w:t xml:space="preserve">: </w:t>
      </w:r>
      <w:r>
        <w:rPr>
          <w:rtl w:val="true"/>
        </w:rPr>
        <w:t>شجاعته عليه السلام وأنّه لا يرجع من القتال حتّي يفتح الله له</w:t>
      </w:r>
      <w:bookmarkEnd w:id="514"/>
    </w:p>
    <w:p>
      <w:pPr>
        <w:pStyle w:val="Heading4"/>
        <w:numPr>
          <w:ilvl w:val="3"/>
          <w:numId w:val="1"/>
        </w:numPr>
        <w:rPr/>
      </w:pPr>
      <w:bookmarkStart w:id="515" w:name="__RefHeading___Toc465972_1588784861"/>
      <w:bookmarkStart w:id="516" w:name="_Toc202"/>
      <w:bookmarkEnd w:id="515"/>
      <w:r>
        <w:rPr>
          <w:rtl w:val="true"/>
        </w:rPr>
        <w:t>اشارة</w:t>
      </w:r>
      <w:bookmarkEnd w:id="516"/>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شجاعته عليه السلام وأنّه لا يرجع من القتال حتّي يفتح الله له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أبى‌الأسود الدؤلى</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أبى‌الأغرّ التميمى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عيّاش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أبى‌جحيفة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الجعفى</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الربعى الهاشمى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الجرجانى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أبى‌حازم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على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حفص العيشى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وهب الجهنى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أبى‌سفيان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بن أبى‌وقّاص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نمير الأنصارى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أبى‌سعيد الخدرى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المراسيل والأقوال</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صعصعة بن صوحان</w:t>
      </w:r>
    </w:p>
    <w:p>
      <w:pPr>
        <w:pStyle w:val="Heading4"/>
        <w:numPr>
          <w:ilvl w:val="3"/>
          <w:numId w:val="1"/>
        </w:numPr>
        <w:rPr/>
      </w:pPr>
      <w:bookmarkStart w:id="517" w:name="__RefHeading___Toc465974_1588784861"/>
      <w:bookmarkStart w:id="518" w:name="_Toc203"/>
      <w:bookmarkEnd w:id="517"/>
      <w:r>
        <w:rPr/>
        <w:t>1</w:t>
      </w:r>
      <w:r>
        <w:rPr>
          <w:rtl w:val="true"/>
        </w:rPr>
        <w:t xml:space="preserve">. </w:t>
      </w:r>
      <w:r>
        <w:rPr>
          <w:rtl w:val="true"/>
        </w:rPr>
        <w:t>أبوالأسود الدؤلى</w:t>
      </w:r>
      <w:bookmarkEnd w:id="518"/>
    </w:p>
    <w:p>
      <w:pPr>
        <w:pStyle w:val="BookText"/>
        <w:rPr/>
      </w:pPr>
      <w:r>
        <w:rPr>
          <w:rFonts w:eastAsia="Times New Roman" w:cs="Times New Roman" w:ascii="Times New Roman" w:hAnsi="Times New Roman"/>
          <w:color w:val="111111"/>
          <w:sz w:val="28"/>
          <w:szCs w:val="28"/>
          <w:lang w:val="en-US" w:bidi="en-US"/>
        </w:rPr>
        <w:t>21624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أبوالأسود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 الزبير فداني الكلام   وطلحة كالنجم أو أبعد</w:t>
      </w:r>
    </w:p>
    <w:p>
      <w:pPr>
        <w:pStyle w:val="BookText"/>
        <w:rPr/>
      </w:pPr>
      <w:r>
        <w:rPr>
          <w:rFonts w:ascii="Amiri" w:hAnsi="Amiri" w:eastAsia="Amiri" w:cs="Amiri"/>
          <w:color w:val="111111"/>
          <w:sz w:val="28"/>
          <w:sz w:val="28"/>
          <w:szCs w:val="28"/>
          <w:rtl w:val="true"/>
          <w:lang w:bidi="ar-SA"/>
        </w:rPr>
        <w:t>وأحسن قوليهما فادح   يضيق به الخطب مستنكد</w:t>
      </w:r>
    </w:p>
    <w:p>
      <w:pPr>
        <w:pStyle w:val="BookText"/>
        <w:rPr/>
      </w:pPr>
      <w:r>
        <w:rPr>
          <w:rFonts w:ascii="Amiri" w:hAnsi="Amiri" w:eastAsia="Amiri" w:cs="Amiri"/>
          <w:color w:val="111111"/>
          <w:sz w:val="28"/>
          <w:sz w:val="28"/>
          <w:szCs w:val="28"/>
          <w:rtl w:val="true"/>
          <w:lang w:bidi="ar-SA"/>
        </w:rPr>
        <w:t>وقد أوعدونا بجهد الوعيد   فأهون علينا بما أوعدوا</w:t>
      </w:r>
    </w:p>
    <w:p>
      <w:pPr>
        <w:pStyle w:val="BookText"/>
        <w:rPr/>
      </w:pPr>
      <w:r>
        <w:rPr>
          <w:rFonts w:ascii="Amiri" w:hAnsi="Amiri" w:eastAsia="Amiri" w:cs="Amiri"/>
          <w:color w:val="111111"/>
          <w:sz w:val="28"/>
          <w:sz w:val="28"/>
          <w:szCs w:val="28"/>
          <w:rtl w:val="true"/>
          <w:lang w:bidi="ar-SA"/>
        </w:rPr>
        <w:t>فقلنا ركضتم ولم ترملوا   وأصدرتم قبل أن توردوا</w:t>
      </w:r>
    </w:p>
    <w:p>
      <w:pPr>
        <w:pStyle w:val="BookText"/>
        <w:rPr/>
      </w:pPr>
      <w:r>
        <w:rPr>
          <w:rFonts w:ascii="Amiri" w:hAnsi="Amiri" w:eastAsia="Amiri" w:cs="Amiri"/>
          <w:color w:val="111111"/>
          <w:sz w:val="28"/>
          <w:sz w:val="28"/>
          <w:szCs w:val="28"/>
          <w:rtl w:val="true"/>
          <w:lang w:bidi="ar-SA"/>
        </w:rPr>
        <w:t>فإن تلقحوا الحرب بين الرجال   فملقحها حدّه الأنكد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عليّاً لكم مصحر   ألا إنّه الأسد الأسود</w:t>
      </w:r>
      <w:bookmarkStart w:id="519" w:name="pg14309_340412"/>
    </w:p>
    <w:p>
      <w:pPr>
        <w:pStyle w:val="BookText"/>
        <w:rPr/>
      </w:pPr>
      <w:bookmarkEnd w:id="519"/>
      <w:r>
        <w:rPr>
          <w:rFonts w:ascii="Amiri" w:hAnsi="Amiri" w:eastAsia="Amiri" w:cs="Amiri"/>
          <w:color w:val="111111"/>
          <w:sz w:val="28"/>
          <w:sz w:val="28"/>
          <w:szCs w:val="28"/>
          <w:rtl w:val="true"/>
          <w:lang w:bidi="ar-SA"/>
        </w:rPr>
        <w:t>أما إنّه ثالث العابدين   بمكّة والله لا يعبد</w:t>
      </w:r>
    </w:p>
    <w:p>
      <w:pPr>
        <w:pStyle w:val="BookText"/>
        <w:rPr/>
      </w:pPr>
      <w:r>
        <w:rPr>
          <w:rFonts w:ascii="Amiri" w:hAnsi="Amiri" w:eastAsia="Amiri" w:cs="Amiri"/>
          <w:color w:val="111111"/>
          <w:sz w:val="28"/>
          <w:sz w:val="28"/>
          <w:szCs w:val="28"/>
          <w:rtl w:val="true"/>
          <w:lang w:bidi="ar-SA"/>
        </w:rPr>
        <w:t xml:space="preserve">فرخّوا الخناق ولا تعجلوا   فإنّ‌ غداً لكم موعد </w:t>
      </w:r>
      <w:r>
        <w:rPr>
          <w:rStyle w:val="FootnoteAnchor"/>
          <w:rtl w:val="true"/>
        </w:rPr>
        <w:footnoteReference w:id="4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314/9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باختصار عن الإسكافى،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يماثله الأسد الأسود أما إنّه أوّل العابدين </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465976_1588784861"/>
      <w:bookmarkStart w:id="521" w:name="_Toc204"/>
      <w:bookmarkEnd w:id="520"/>
      <w:r>
        <w:rPr/>
        <w:t>2</w:t>
      </w:r>
      <w:r>
        <w:rPr>
          <w:rtl w:val="true"/>
        </w:rPr>
        <w:t xml:space="preserve">. </w:t>
      </w:r>
      <w:r>
        <w:rPr>
          <w:rtl w:val="true"/>
        </w:rPr>
        <w:t>أبوالأغرّ التميمى</w:t>
      </w:r>
      <w:bookmarkEnd w:id="521"/>
    </w:p>
    <w:p>
      <w:pPr>
        <w:pStyle w:val="BookText"/>
        <w:rPr/>
      </w:pPr>
      <w:r>
        <w:rPr>
          <w:rFonts w:eastAsia="Times New Roman" w:cs="Times New Roman" w:ascii="Times New Roman" w:hAnsi="Times New Roman"/>
          <w:color w:val="111111"/>
          <w:sz w:val="28"/>
          <w:szCs w:val="28"/>
          <w:lang w:val="en-US" w:bidi="en-US"/>
        </w:rPr>
        <w:t>21625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أبوسوقة التميمى، عن أبيه، عن جدّه، عن أبى‌الأغرّ التميمى،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أنا واقف بصفّين مرّ بى العبّاس بن ربيعة مكفّراً بالسلاح؛ وعيناه تبصّان من تحت المغفر كأنّهما عينا أرقم </w:t>
      </w:r>
      <w:r>
        <w:rPr>
          <w:rStyle w:val="FootnoteAnchor"/>
          <w:rtl w:val="true"/>
        </w:rPr>
        <w:footnoteReference w:id="414"/>
      </w:r>
      <w:r>
        <w:rPr>
          <w:rFonts w:ascii="Amiri" w:hAnsi="Amiri" w:eastAsia="Amiri" w:cs="Amiri"/>
          <w:color w:val="111111"/>
          <w:sz w:val="28"/>
          <w:sz w:val="28"/>
          <w:szCs w:val="28"/>
          <w:rtl w:val="true"/>
          <w:lang w:bidi="ar-SA"/>
        </w:rPr>
        <w:t xml:space="preserve">وبيده صفيحة </w:t>
      </w:r>
      <w:r>
        <w:rPr>
          <w:rStyle w:val="FootnoteAnchor"/>
          <w:rtl w:val="true"/>
        </w:rPr>
        <w:footnoteReference w:id="415"/>
      </w:r>
      <w:r>
        <w:rPr>
          <w:rFonts w:ascii="Amiri" w:hAnsi="Amiri" w:eastAsia="Amiri" w:cs="Amiri"/>
          <w:color w:val="111111"/>
          <w:sz w:val="28"/>
          <w:sz w:val="28"/>
          <w:szCs w:val="28"/>
          <w:rtl w:val="true"/>
          <w:lang w:bidi="ar-SA"/>
        </w:rPr>
        <w:t>له؛ وهو علي فرس له صعب يمنعه ويليّن من عريكته إذ هتف به هاتف من أهل الشام يقال له عرار بن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هلمّ‌ إلي البراز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فالنزول إذاً فإنّه إياس من القفول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الشامى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تركبوا فركوب الخيل عادتنا   أو تنزلون فإنّا معشر نزل</w:t>
      </w:r>
    </w:p>
    <w:p>
      <w:pPr>
        <w:pStyle w:val="BookText"/>
        <w:rPr/>
      </w:pPr>
      <w:r>
        <w:rPr>
          <w:rFonts w:ascii="Amiri" w:hAnsi="Amiri" w:eastAsia="Amiri" w:cs="Amiri"/>
          <w:color w:val="111111"/>
          <w:sz w:val="28"/>
          <w:sz w:val="28"/>
          <w:szCs w:val="28"/>
          <w:rtl w:val="true"/>
          <w:lang w:bidi="ar-SA"/>
        </w:rPr>
        <w:t>وثني العبّاس وركه فنزل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وتصدّ عنك مخيلة الرجل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عريض موضحة عن العظم</w:t>
      </w:r>
    </w:p>
    <w:p>
      <w:pPr>
        <w:pStyle w:val="BookText"/>
        <w:rPr/>
      </w:pPr>
      <w:r>
        <w:rPr>
          <w:rFonts w:ascii="Amiri" w:hAnsi="Amiri" w:eastAsia="Amiri" w:cs="Amiri"/>
          <w:color w:val="111111"/>
          <w:sz w:val="28"/>
          <w:sz w:val="28"/>
          <w:szCs w:val="28"/>
          <w:rtl w:val="true"/>
          <w:lang w:bidi="ar-SA"/>
        </w:rPr>
        <w:t>بحسام سيفك أو لسانك 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 الأصيل كأرغب الكلم</w:t>
      </w:r>
    </w:p>
    <w:p>
      <w:pPr>
        <w:pStyle w:val="BookText"/>
        <w:rPr/>
      </w:pPr>
      <w:r>
        <w:rPr>
          <w:rFonts w:ascii="Amiri" w:hAnsi="Amiri" w:eastAsia="Amiri" w:cs="Amiri"/>
          <w:color w:val="111111"/>
          <w:sz w:val="28"/>
          <w:sz w:val="28"/>
          <w:szCs w:val="28"/>
          <w:rtl w:val="true"/>
          <w:lang w:bidi="ar-SA"/>
        </w:rPr>
        <w:t>ثمّ‌ غضّن فضلات درعه فى حجزته ودفع قوسه إلي غلام له أسود يقال له أسلم، كأنّى أنظر إلي فلائل شعره، ثمّ‌ دلف كلّ‌ واحد منهما إلي صاحبه فذكرت بهما قول أبى‌ذؤيب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فتنازلا وتواقفت خيلاهما   وكلاهما بطل اللقاء مخدّع</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وكفّ‌ الناس أعنّة خيولهم ينتظرون ما يكون من الرجلين، فتكافحا بينهما مليّاً من</w:t>
      </w:r>
    </w:p>
    <w:p>
      <w:pPr>
        <w:pStyle w:val="BookText"/>
        <w:rPr/>
      </w:pPr>
      <w:r>
        <w:rPr>
          <w:rFonts w:ascii="Amiri" w:hAnsi="Amiri" w:eastAsia="Amiri" w:cs="Amiri"/>
          <w:color w:val="111111"/>
          <w:sz w:val="28"/>
          <w:sz w:val="28"/>
          <w:szCs w:val="28"/>
          <w:rtl w:val="true"/>
          <w:lang w:bidi="ar-SA"/>
        </w:rPr>
        <w:t xml:space="preserve">نهارهما لا يصل واحد منهما إلي صاحبه؛ لكمال لأمته </w:t>
      </w:r>
      <w:r>
        <w:rPr>
          <w:rStyle w:val="FootnoteAnchor"/>
          <w:rtl w:val="true"/>
        </w:rPr>
        <w:footnoteReference w:id="4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 سمّيت لأمة لإحكامها و جودة حلقها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إلي أن لحظ‍‌ العبّاس وهياً فى درع الشامى فأهوي إليه بيده فهتكه إلي ثندؤته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ثمّ‌ عاد لمجاولته وقد أصحر له مفتّق الدرع، فضربه العبّاس ضربة انتظم بها جوانح صدره، وخرّ الشامى لوجهه، وكبّر الناس تكبيرة ارتجت لها الأرض من تحتهم، وانشام العبّاس فى الناس وانساع أمره وإذا قائل يقول من ورائى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قاتِلُوهُمْ‌ يُعَذِّبْهُمُ‌ اللّهُ‌ بِأَيْدِيكُمْ‌ وَ يُخْزِهِمْ‌ وَ يَنْصُرْكُمْ‌ عَلَيْهِمْ‌ وَ يَشْفِ‌ صُدُورَ قَوْمٍ‌ مُؤْمِنِينَ‌ وَ يُذْهِبْ‌ غَيْظَ‍‌ قُلُوبِهِمْ‌ وَ يَتُوبُ‌ اللّهُ‌ عَلى‌ مَنْ‌ يَشاءُ وَ اللّهُ‌ عَلِيمٌ‌ حَكِيمٌ‌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فالتفت وإذا أميرالمؤمنين رضي الله عنه على بن أبى‌طالب،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أباالأغرّ، من المنازل لعدوّنا؟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أخيكم، هذا العبّاس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لهو، يا عبّاس، أ لم أنهك وابن عبّاس أن تخلا بمركزكما أو تباشرا حرباً؟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نعم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عدا ممّا 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فاُدعي إلي البراز فلا اجيب‌؟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طاعة إمامك أولي بك من إجابة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تغيّظ‍‌ واستشاط‍‌ حتّي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تطأمن وسكن ورفع يديه مبتهلاً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اشكر للعبّاس مقامه، واغفر له ذنبه، اللّهمّ‌ إنّى قد غفرت له فاغفر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وتأسّف معاوية علي عرار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ينطف فحل بمثله‌؟ أ يطل دمه‌؟ لاها الله ذا، ألا لله رجل يشرى نفسه يطلب بدم عرار؟ فانتدب له رجلان من لخم،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فأيّكما قتل العبّاس برازاً فله كذا، فأتياه ودعواه إلي البراز،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لى سيّداً اريد أن اؤامره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فأتي عليّاً فأخبره الخبر،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لودّ معاوية أنّه ما بقى من هاشم نافخ ضرمة إلا طعن فى نيطه إطفاء لنور الله ويأبي الله إلا أن يتمّ‌ نوره ولو كره الكافرون، أما والله ليملكنّهم منّا رجال، ورجال يسومونهم الخسف حتّي يحفروا الآبار ويتكفّفوا الناس</w:t>
      </w:r>
      <w:r>
        <w:rPr>
          <w:rFonts w:eastAsia="Amiri" w:cs="Amiri" w:ascii="Amiri" w:hAnsi="Amiri"/>
          <w:color w:val="111111"/>
          <w:sz w:val="28"/>
          <w:szCs w:val="28"/>
          <w:rtl w:val="true"/>
          <w:lang w:bidi="ar-SA"/>
        </w:rPr>
        <w:t>.</w:t>
      </w:r>
      <w:bookmarkStart w:id="522" w:name="pg14309_340414"/>
    </w:p>
    <w:p>
      <w:pPr>
        <w:pStyle w:val="BookText"/>
        <w:rPr/>
      </w:pPr>
      <w:bookmarkEnd w:id="522"/>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ناقلنى سلاحك بسلاحى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فناقله، ووثب علي فرس العبّاس وقصد اللخميّين، فلم يشكّا أنّه العبّاس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لك صاحبك‌؟ فحرج أن يقول نعم،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أُذِنَ‌ لِلَّذِينَ‌ يُقاتَلُونَ‌ بِأَنَّهُمْ‌ ظُلِمُوا وَ إِنَّ‌ اللّهَ‌ عَلى‌ نَصْرِهِمْ‌ لَقَدِيرٌ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فبرز له أحدهما فضربه ضربة فكأنّما أخطأه، ثمّ‌ برز له الآخر فألحقه بالأوّل، ثمّ‌ أقبل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الشَّهْرُ الْحَرامُ‌ بِالشَّهْرِ الْحَرامِ‌ وَ الْحُرُماتُ‌ قِصاصٌ‌ فَمَنِ‌ اعْتَدى‌ عَلَيْكُمْ‌ فَاعْتَدُوا عَلَيْهِ‌ بِمِثْلِ‌ مَا اعْتَدى‌ عَلَيْكُمْ‌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خذ سلاحك وهات سلاحى، فإن عاد لك أحد فعد إلىّ‌ </w:t>
      </w:r>
      <w:r>
        <w:rPr>
          <w:rFonts w:eastAsia="Amiri" w:cs="Amiri" w:ascii="Amiri" w:hAnsi="Amiri"/>
          <w:color w:val="111111"/>
          <w:sz w:val="28"/>
          <w:szCs w:val="28"/>
          <w:rtl w:val="true"/>
          <w:lang w:bidi="ar-SA"/>
        </w:rPr>
        <w:t xml:space="preserve">... . </w:t>
      </w:r>
      <w:r>
        <w:rPr>
          <w:rStyle w:val="FootnoteAnchor"/>
          <w:rtl w:val="true"/>
        </w:rPr>
        <w:footnoteReference w:id="417"/>
      </w:r>
    </w:p>
    <w:p>
      <w:pPr>
        <w:pStyle w:val="Heading4"/>
        <w:numPr>
          <w:ilvl w:val="3"/>
          <w:numId w:val="1"/>
        </w:numPr>
        <w:rPr/>
      </w:pPr>
      <w:bookmarkStart w:id="523" w:name="__RefHeading___Toc465978_1588784861"/>
      <w:bookmarkStart w:id="524" w:name="_Toc205"/>
      <w:bookmarkEnd w:id="523"/>
      <w:r>
        <w:rPr/>
        <w:t>3</w:t>
      </w:r>
      <w:r>
        <w:rPr>
          <w:rtl w:val="true"/>
        </w:rPr>
        <w:t xml:space="preserve">. </w:t>
      </w:r>
      <w:r>
        <w:rPr>
          <w:rtl w:val="true"/>
        </w:rPr>
        <w:t>أبوجحيفة</w:t>
      </w:r>
      <w:bookmarkEnd w:id="524"/>
    </w:p>
    <w:p>
      <w:pPr>
        <w:pStyle w:val="BookText"/>
        <w:rPr/>
      </w:pPr>
      <w:r>
        <w:rPr>
          <w:rFonts w:eastAsia="Times New Roman" w:cs="Times New Roman" w:ascii="Times New Roman" w:hAnsi="Times New Roman"/>
          <w:color w:val="111111"/>
          <w:sz w:val="28"/>
          <w:szCs w:val="28"/>
          <w:lang w:val="en-US" w:bidi="en-US"/>
        </w:rPr>
        <w:t>21626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مزاحم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عمر بن سعد، عن الأجلح بن عبدالله الكندى، عن أبى‌جحيفة،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معاوية كلّ‌ قرشىّ‌ بالشام،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لأحد منكم فى هذه الحرب فعال يطول بها لسانه غداً ما عدا عمراً، فما بالكم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حميّة قريش‌؟ فغضب الوليد بن عقبة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فعال تريد؟ والله ما نعرف فى أكفائنا من قريش العراق من يغنى غناءنا باللسان ولا باليد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إنّ‌ اولئك وقوا عليّاً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وقاهم على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فيكم من يقوم لقرنه منهم مبارزة ومفاخرة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البراز ؛ فإنّ‌ عليّاً لا يأذن لحسن ولا لحسين ولا لمحمّد بنيه فيه، ولا لابن عبّاس وإخوته، ويصلي بالحرب دونهم، فلأيّهم نبارز؟</w:t>
      </w:r>
      <w:bookmarkStart w:id="525" w:name="pg14309_340415"/>
    </w:p>
    <w:p>
      <w:pPr>
        <w:pStyle w:val="BookText"/>
        <w:rPr/>
      </w:pPr>
      <w:bookmarkEnd w:id="525"/>
      <w:r>
        <w:rPr>
          <w:rFonts w:ascii="Amiri" w:hAnsi="Amiri" w:eastAsia="Amiri" w:cs="Amiri"/>
          <w:color w:val="111111"/>
          <w:sz w:val="28"/>
          <w:sz w:val="28"/>
          <w:szCs w:val="28"/>
          <w:rtl w:val="true"/>
          <w:lang w:bidi="ar-SA"/>
        </w:rPr>
        <w:t>وأمّا المفاخرة؛ فبماذا نفاخرهم‌؟ بالإسلام أم بالجاهليّة‌؟ فإن كان بالإسلام فالفخر لهم بالنبوّة، وإن كان بالجاهليّة فالملك فيه لليمن،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قالوا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عبدالمطّلب</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Heading4"/>
        <w:numPr>
          <w:ilvl w:val="3"/>
          <w:numId w:val="1"/>
        </w:numPr>
        <w:rPr/>
      </w:pPr>
      <w:bookmarkStart w:id="526" w:name="__RefHeading___Toc465980_1588784861"/>
      <w:bookmarkStart w:id="527" w:name="_Toc206"/>
      <w:bookmarkEnd w:id="526"/>
      <w:r>
        <w:rPr/>
        <w:t>4</w:t>
      </w:r>
      <w:r>
        <w:rPr>
          <w:rtl w:val="true"/>
        </w:rPr>
        <w:t>و</w:t>
      </w:r>
      <w:r>
        <w:rPr/>
        <w:t>5</w:t>
      </w:r>
      <w:r>
        <w:rPr>
          <w:rtl w:val="true"/>
        </w:rPr>
        <w:t xml:space="preserve">. </w:t>
      </w:r>
      <w:r>
        <w:rPr>
          <w:rtl w:val="true"/>
        </w:rPr>
        <w:t>جابر الجعفى والجرجانى</w:t>
      </w:r>
      <w:bookmarkEnd w:id="527"/>
    </w:p>
    <w:p>
      <w:pPr>
        <w:pStyle w:val="BookText"/>
        <w:rPr/>
      </w:pPr>
      <w:r>
        <w:rPr>
          <w:rFonts w:eastAsia="Times New Roman" w:cs="Times New Roman" w:ascii="Times New Roman" w:hAnsi="Times New Roman"/>
          <w:color w:val="111111"/>
          <w:sz w:val="28"/>
          <w:szCs w:val="28"/>
          <w:lang w:val="en-US" w:bidi="en-US"/>
        </w:rPr>
        <w:t>21627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عبيدالله، عن الجرجانى،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فارس معاوية الّذى يعدّه لكلّ‌ مبارز ولكلّ‌ عظيم حريث مولاه، وكان يلبس سلاح معاوية متشبّهاً به، فإذا قاتل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معاوية دعاه،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حريث، اتّق عليّاً وضع رمحك حيث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عمرو بن 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حريث، إنّك والله لو كنت قرشيّاً لأحبّ‌ لك معاوية أن تقتل عليّاً، ولكن كره أن يكون لك حظّها، فإن رأيت فرصة فاقتحم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على عليه السلام فى هذا اليوم أمام الخيل، فحمل عليه حريث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نصر </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فحدّثنى عمرو بن شمر، 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برز حريث مولي معاوية هذا اليوم، وكان شديداً أيّداً ذا بأس لا يرام، 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هل لك فى المبارزة‌؟ فأقدم أباحسن 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على عليه السلام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على وابن عبدالمطّلب   نحن لعمر الله أولي بالكتب</w:t>
      </w:r>
    </w:p>
    <w:p>
      <w:pPr>
        <w:pStyle w:val="BookText"/>
        <w:rPr/>
      </w:pPr>
      <w:r>
        <w:rPr>
          <w:rFonts w:ascii="Amiri" w:hAnsi="Amiri" w:eastAsia="Amiri" w:cs="Amiri"/>
          <w:color w:val="111111"/>
          <w:sz w:val="28"/>
          <w:sz w:val="28"/>
          <w:szCs w:val="28"/>
          <w:rtl w:val="true"/>
          <w:lang w:bidi="ar-SA"/>
        </w:rPr>
        <w:t>منّا النبىّ‌ المصطفي غير كذب   أهل اللواء والمقام والحجب</w:t>
      </w:r>
    </w:p>
    <w:p>
      <w:pPr>
        <w:pStyle w:val="BookText"/>
        <w:rPr/>
      </w:pPr>
      <w:r>
        <w:rPr>
          <w:rFonts w:ascii="Amiri" w:hAnsi="Amiri" w:eastAsia="Amiri" w:cs="Amiri"/>
          <w:color w:val="111111"/>
          <w:sz w:val="28"/>
          <w:sz w:val="28"/>
          <w:szCs w:val="28"/>
          <w:rtl w:val="true"/>
          <w:lang w:bidi="ar-SA"/>
        </w:rPr>
        <w:t>نحن نصرناه علي كلّ‌ العرب</w:t>
      </w:r>
    </w:p>
    <w:p>
      <w:pPr>
        <w:pStyle w:val="BookText"/>
        <w:rPr/>
      </w:pPr>
      <w:r>
        <w:rPr>
          <w:rFonts w:ascii="Amiri" w:hAnsi="Amiri" w:eastAsia="Amiri" w:cs="Amiri"/>
          <w:color w:val="111111"/>
          <w:sz w:val="28"/>
          <w:sz w:val="28"/>
          <w:szCs w:val="28"/>
          <w:rtl w:val="true"/>
          <w:lang w:bidi="ar-SA"/>
        </w:rPr>
        <w:t>ثمّ‌ خالطه فما أمهله أن ضربه ضربة واحدة، فقطعه نصفين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نصر </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محمّد بن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الجرجانى، قال</w:t>
      </w:r>
      <w:r>
        <w:rPr>
          <w:rFonts w:eastAsia="Amiri" w:cs="Amiri" w:ascii="Amiri" w:hAnsi="Amiri"/>
          <w:color w:val="111111"/>
          <w:sz w:val="28"/>
          <w:szCs w:val="28"/>
          <w:rtl w:val="true"/>
          <w:lang w:bidi="ar-SA"/>
        </w:rPr>
        <w:t>:</w:t>
      </w:r>
      <w:bookmarkStart w:id="528" w:name="pg14309_340416"/>
    </w:p>
    <w:p>
      <w:pPr>
        <w:pStyle w:val="BookText"/>
        <w:rPr/>
      </w:pPr>
      <w:bookmarkEnd w:id="528"/>
      <w:r>
        <w:rPr>
          <w:rFonts w:ascii="Amiri" w:hAnsi="Amiri" w:eastAsia="Amiri" w:cs="Amiri"/>
          <w:color w:val="111111"/>
          <w:sz w:val="28"/>
          <w:sz w:val="28"/>
          <w:szCs w:val="28"/>
          <w:rtl w:val="true"/>
          <w:lang w:bidi="ar-SA"/>
        </w:rPr>
        <w:t>جزع معاوية علي حريث جزعاً شديداً، وعاتب عمراً فى إغرائه إيّاه بعلى عليه السلام ، وقال فى ذلك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حريث أ لم تعلم وجهلك ضائر   بأنّ‌ عليّاً للفوارس قاهر</w:t>
      </w:r>
    </w:p>
    <w:p>
      <w:pPr>
        <w:pStyle w:val="BookText"/>
        <w:rPr/>
      </w:pPr>
      <w:r>
        <w:rPr>
          <w:rFonts w:ascii="Amiri" w:hAnsi="Amiri" w:eastAsia="Amiri" w:cs="Amiri"/>
          <w:color w:val="111111"/>
          <w:sz w:val="28"/>
          <w:sz w:val="28"/>
          <w:szCs w:val="28"/>
          <w:rtl w:val="true"/>
          <w:lang w:bidi="ar-SA"/>
        </w:rPr>
        <w:t>وأنّ‌ عليّاً لم يبارزه فارس   من الناس إلا أقصدته الأظافر</w:t>
      </w:r>
    </w:p>
    <w:p>
      <w:pPr>
        <w:pStyle w:val="BookText"/>
        <w:rPr/>
      </w:pPr>
      <w:r>
        <w:rPr>
          <w:rFonts w:ascii="Amiri" w:hAnsi="Amiri" w:eastAsia="Amiri" w:cs="Amiri"/>
          <w:color w:val="111111"/>
          <w:sz w:val="28"/>
          <w:sz w:val="28"/>
          <w:szCs w:val="28"/>
          <w:rtl w:val="true"/>
          <w:lang w:bidi="ar-SA"/>
        </w:rPr>
        <w:t>أمرتك أمراً حازماً فعصيتنى   فجدّك إذ لم تقبل النصح عاثر</w:t>
      </w:r>
    </w:p>
    <w:p>
      <w:pPr>
        <w:pStyle w:val="BookText"/>
        <w:rPr/>
      </w:pPr>
      <w:r>
        <w:rPr>
          <w:rFonts w:ascii="Amiri" w:hAnsi="Amiri" w:eastAsia="Amiri" w:cs="Amiri"/>
          <w:color w:val="111111"/>
          <w:sz w:val="28"/>
          <w:sz w:val="28"/>
          <w:szCs w:val="28"/>
          <w:rtl w:val="true"/>
          <w:lang w:bidi="ar-SA"/>
        </w:rPr>
        <w:t>ودلاك عمرو والحوادث جمّة   غروراً وما جرّت عليك المقادر</w:t>
      </w:r>
    </w:p>
    <w:p>
      <w:pPr>
        <w:pStyle w:val="BookText"/>
        <w:rPr/>
      </w:pPr>
      <w:r>
        <w:rPr>
          <w:rFonts w:ascii="Amiri" w:hAnsi="Amiri" w:eastAsia="Amiri" w:cs="Amiri"/>
          <w:color w:val="111111"/>
          <w:sz w:val="28"/>
          <w:sz w:val="28"/>
          <w:szCs w:val="28"/>
          <w:rtl w:val="true"/>
          <w:lang w:bidi="ar-SA"/>
        </w:rPr>
        <w:t>وظنّ‌ حريث أنّ‌ عمراً نصيحه   وقد يهلك الإنسان من لا يحاذر</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حريث برز عمرو بن الحصين السكسكى فنادي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أباحسن، هلمّ‌ إلي المبارزة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 عليه السلام إلي سعيد بن قيس الهمدانى، فبارزه فضربه بالسيف فقتله</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Heading4"/>
        <w:numPr>
          <w:ilvl w:val="3"/>
          <w:numId w:val="1"/>
        </w:numPr>
        <w:rPr/>
      </w:pPr>
      <w:bookmarkStart w:id="529" w:name="__RefHeading___Toc465982_1588784861"/>
      <w:bookmarkStart w:id="530" w:name="_Toc207"/>
      <w:bookmarkEnd w:id="529"/>
      <w:r>
        <w:rPr/>
        <w:t>6</w:t>
      </w:r>
      <w:r>
        <w:rPr>
          <w:rtl w:val="true"/>
        </w:rPr>
        <w:t xml:space="preserve">. </w:t>
      </w:r>
      <w:r>
        <w:rPr>
          <w:rtl w:val="true"/>
        </w:rPr>
        <w:t>الحسن بن على عليهما السلام</w:t>
      </w:r>
      <w:bookmarkEnd w:id="530"/>
    </w:p>
    <w:p>
      <w:pPr>
        <w:pStyle w:val="BookText"/>
        <w:rPr/>
      </w:pPr>
      <w:r>
        <w:rPr>
          <w:rFonts w:eastAsia="Times New Roman" w:cs="Times New Roman" w:ascii="Times New Roman" w:hAnsi="Times New Roman"/>
          <w:color w:val="111111"/>
          <w:sz w:val="28"/>
          <w:szCs w:val="28"/>
          <w:lang w:val="en-US" w:bidi="en-US"/>
        </w:rPr>
        <w:t>21628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الدولابى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أبوعبدالله الحسين بن على بن الحسين بن على بن عمر بن الحسين بن على بن أبى‌طالب، حدّثنى أبى، حدّثنى حسين بن زيد، عن الحسن بن زيد بن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الحسن بن على الناس حين قتل على بن أبى‌طالب، فذكر نحوه</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eastAsia="Times New Roman" w:cs="Times New Roman" w:ascii="Times New Roman" w:hAnsi="Times New Roman"/>
          <w:color w:val="111111"/>
          <w:sz w:val="28"/>
          <w:szCs w:val="28"/>
          <w:lang w:val="en-US" w:bidi="en-US"/>
        </w:rPr>
        <w:t>21629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أحمد بن موسي التميمى،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سالم، عن أبى‌الجارود، عن منصور، عن أبى‌رزين،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الحسن بن على حين اصيب أبوه وعليه عمامة سوداء،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لقد فارقكم البارحة رجل لم يسبقه الأوّلون، ولا يدركه الآخرون، كان رسول الله صلي الله عليه وسلم يبعثه المبعث ويعطيه الراية، فإذا شمّ‌ الوغا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 قاتل جبريل عن يمينه، وميكائيل عن يساره، فلا يرجع حتّي يفتح الله له </w:t>
      </w:r>
      <w:r>
        <w:rPr>
          <w:rFonts w:eastAsia="Amiri" w:cs="Amiri" w:ascii="Amiri" w:hAnsi="Amiri"/>
          <w:color w:val="111111"/>
          <w:sz w:val="28"/>
          <w:szCs w:val="28"/>
          <w:rtl w:val="true"/>
          <w:lang w:bidi="ar-SA"/>
        </w:rPr>
        <w:t xml:space="preserve">... . </w:t>
      </w:r>
      <w:r>
        <w:rPr>
          <w:rStyle w:val="FootnoteAnchor"/>
          <w:rtl w:val="true"/>
        </w:rPr>
        <w:footnoteReference w:id="423"/>
      </w:r>
    </w:p>
    <w:p>
      <w:pPr>
        <w:pStyle w:val="BookText"/>
        <w:rPr/>
      </w:pPr>
      <w:r>
        <w:rPr>
          <w:rFonts w:eastAsia="Times New Roman" w:cs="Times New Roman" w:ascii="Times New Roman" w:hAnsi="Times New Roman"/>
          <w:color w:val="111111"/>
          <w:sz w:val="28"/>
          <w:szCs w:val="28"/>
          <w:lang w:val="en-US" w:bidi="en-US"/>
        </w:rPr>
        <w:t>21630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الدولابى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أبوالقاسم كهمس بن معمّر أنّ‌ أبامحمّد إسماعيل بن محمّد بن إسحاق بن جعفر بن محمّد بن على بن حسين بن على بن أبى‌طالب حدّثهم، حدّثنى عمّى على بن جعفر بن محمّد بن حسين بن زيد، عن الحسن بن زيد بن حسن بن على، عن أبيه، قال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 الحسن بن على الناس حين قتل على،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قبض فى هذه الليلة رجل لم يسبقه الأوّلون، ولا يدركه الآخرون، وقد كان رسول الله صلي الله عليه وآله يعطيه رايته، ويقاتل جبريل عن يمينه،</w:t>
      </w:r>
    </w:p>
    <w:p>
      <w:pPr>
        <w:pStyle w:val="BookText"/>
        <w:rPr/>
      </w:pPr>
      <w:r>
        <w:rPr>
          <w:rFonts w:ascii="Amiri" w:hAnsi="Amiri" w:eastAsia="Amiri" w:cs="Amiri"/>
          <w:color w:val="111111"/>
          <w:sz w:val="28"/>
          <w:sz w:val="28"/>
          <w:szCs w:val="28"/>
          <w:rtl w:val="true"/>
          <w:lang w:bidi="ar-SA"/>
        </w:rPr>
        <w:t xml:space="preserve">وميكائيل عن يساره، فما يرجع حتّي يفتح الله عليه </w:t>
      </w:r>
      <w:r>
        <w:rPr>
          <w:rFonts w:eastAsia="Amiri" w:cs="Amiri" w:ascii="Amiri" w:hAnsi="Amiri"/>
          <w:color w:val="111111"/>
          <w:sz w:val="28"/>
          <w:szCs w:val="28"/>
          <w:rtl w:val="true"/>
          <w:lang w:bidi="ar-SA"/>
        </w:rPr>
        <w:t xml:space="preserve">... . </w:t>
      </w:r>
      <w:r>
        <w:rPr>
          <w:rStyle w:val="FootnoteAnchor"/>
          <w:rtl w:val="true"/>
        </w:rPr>
        <w:footnoteReference w:id="4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الذرّيّة الطاهرة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زهير التسترى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أحمد بن يحيي الصوفى،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سلام بن أبى‌عمرة، عن معروف بن خرّبوذ، عن أبى‌الطفيل،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الحسن بن على بن أبى‌طالب، فحمد الله وأثني عليه، وذكر أميرالمؤمنين عليّاً رضي الله عنه خاتم الأوصياء ووصىّ‌ خاتم الأنبياء، وأمين الصدّيقين والشهداء،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لقد فارقكم رجل ما سبقه الأوّلون، ولا يدركه الآخرون، لقد كان رسول الله صلي الله عليه وسلم يعطيه الراية فيقاتل جبريل عن يمينه، وميكائيل عن يساره، فما يرجع حتّي يفتح الله عليه </w:t>
      </w:r>
      <w:r>
        <w:rPr>
          <w:rFonts w:eastAsia="Amiri" w:cs="Amiri" w:ascii="Amiri" w:hAnsi="Amiri"/>
          <w:color w:val="111111"/>
          <w:sz w:val="28"/>
          <w:szCs w:val="28"/>
          <w:rtl w:val="true"/>
          <w:lang w:bidi="ar-SA"/>
        </w:rPr>
        <w:t xml:space="preserve">... . </w:t>
      </w:r>
      <w:r>
        <w:rPr>
          <w:rStyle w:val="FootnoteAnchor"/>
          <w:rtl w:val="true"/>
        </w:rPr>
        <w:footnoteReference w:id="425"/>
      </w:r>
    </w:p>
    <w:p>
      <w:pPr>
        <w:pStyle w:val="BookText"/>
        <w:rPr/>
      </w:pPr>
      <w:r>
        <w:rPr>
          <w:rFonts w:eastAsia="Times New Roman" w:cs="Times New Roman" w:ascii="Times New Roman" w:hAnsi="Times New Roman"/>
          <w:color w:val="111111"/>
          <w:sz w:val="28"/>
          <w:szCs w:val="28"/>
          <w:lang w:val="en-US" w:bidi="en-US"/>
        </w:rPr>
        <w:t>21632</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الكنجى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العلامة حجّة العرب أبوالبقاء يعيش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الخطيب أبوالفضل عبدالله بن أحمد بن محمّد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أبوطاهر حيدر بن زيد بن محمّد 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سنة إحدي وتسعين وأربعمئة، قدم</w:t>
      </w:r>
    </w:p>
    <w:p>
      <w:pPr>
        <w:pStyle w:val="BookText"/>
        <w:rPr/>
      </w:pPr>
      <w:r>
        <w:rPr>
          <w:rFonts w:ascii="Amiri" w:hAnsi="Amiri" w:eastAsia="Amiri" w:cs="Amiri"/>
          <w:color w:val="111111"/>
          <w:sz w:val="28"/>
          <w:sz w:val="28"/>
          <w:szCs w:val="28"/>
          <w:rtl w:val="true"/>
          <w:lang w:bidi="ar-SA"/>
        </w:rPr>
        <w:t xml:space="preserve">حاجّاً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أبوعلى حسن بن محمّد جوانشير، حدّثنا أبوزيد على بن محمّد بن الحسين، حدّثنا أبوعمر ابن مهدى، حدّثنا أبوالعبّاس أحمد ابن عقدة الحافظ‍‌، حدّثنا على بن الحسين بن عبيد، حدّثنا إسماعيل بن أبان، عن سلام بن أبى‌عمرة، عن معروف، عن أبى‌الطفيل،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الحسن بن على عليه السلام بعد وفاة أبيه وذكر أميرالمؤمنين أباه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الوصيّين، ووصىّ‌ خاتم الأنبياء، وأمير الصدّيقين والشهداء والصالحين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لقد فارقكم رجل لا يسبقه الأوّلون، ولا يدركه الآخرون، لقد كان رسول الله صلي الله عليه وآله يعطيه الراية فيقاتل وجبرئيل عن يمينه، وميكائيل عن شماله، فما يرجع حتّي يفتح الله عليه </w:t>
      </w:r>
      <w:r>
        <w:rPr>
          <w:rFonts w:eastAsia="Amiri" w:cs="Amiri" w:ascii="Amiri" w:hAnsi="Amiri"/>
          <w:color w:val="111111"/>
          <w:sz w:val="28"/>
          <w:szCs w:val="28"/>
          <w:rtl w:val="true"/>
          <w:lang w:bidi="ar-SA"/>
        </w:rPr>
        <w:t xml:space="preserve">... . </w:t>
      </w:r>
      <w:r>
        <w:rPr>
          <w:rStyle w:val="FootnoteAnchor"/>
          <w:rtl w:val="true"/>
        </w:rPr>
        <w:footnoteReference w:id="4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الحادى عشر، فى مبايعة النبىّ‌ صلي الله عليه وسلم علي محبّة أهل بيته عليهم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أبى‌إسحاق، عن عاصم بن ضمرة،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الحسن بن على حين قتل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يا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لقد كان بين أظهركم رجل قتل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اصيب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يسبقه الأوّلون بعلم، ولا يدركه الآخرون، كان النبىّ‌ صلي الله عليه وسلم إذا بعثه فى سريّة كان جبريل عن يمينه، وميكائيل عن يساره، فلا يرجع حتّي يفتح الله عليه</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eastAsia="Times New Roman" w:cs="Times New Roman" w:ascii="Times New Roman" w:hAnsi="Times New Roman"/>
          <w:color w:val="111111"/>
          <w:sz w:val="28"/>
          <w:szCs w:val="28"/>
          <w:lang w:val="en-US" w:bidi="en-US"/>
        </w:rPr>
        <w:t>21634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القزوينى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حامد بن بلال البخارى، حدّثنا محمّد بن عبدالله البخارى،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بن النضر، حدّثنا غنجار، عن قيس بن الربيع، عن عمرو بن عبيدالله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أباإسحاق السبيعى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عاصم بن ضمرة، قال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الحسن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علي هذا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لم يسبقه الأوّلون، ولم يدركه الآخرون، والله ما ترك صفراء ولا بيضاء إلا سبعمئة درهم فضلت من عطائه؛ ليبتاع بها خادماً، والله إن كان رسول الله صلي الله عليه وسلم ليدفع إليه الراية، فيقاتل عن يمينه</w:t>
      </w:r>
    </w:p>
    <w:p>
      <w:pPr>
        <w:pStyle w:val="BookText"/>
        <w:rPr/>
      </w:pPr>
      <w:r>
        <w:rPr>
          <w:rFonts w:ascii="Amiri" w:hAnsi="Amiri" w:eastAsia="Amiri" w:cs="Amiri"/>
          <w:color w:val="111111"/>
          <w:sz w:val="28"/>
          <w:sz w:val="28"/>
          <w:szCs w:val="28"/>
          <w:rtl w:val="true"/>
          <w:lang w:bidi="ar-SA"/>
        </w:rPr>
        <w:t xml:space="preserve">جبريل، وعن يساره ميكائيل، فما يرجع حتّي يفتح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أبى‌يعلي فى طبقات الحنابلة </w:t>
      </w:r>
      <w:r>
        <w:rPr>
          <w:rFonts w:eastAsia="Amiri" w:cs="Amiri" w:ascii="Amiri" w:hAnsi="Amiri"/>
          <w:color w:val="111111"/>
          <w:sz w:val="28"/>
          <w:szCs w:val="28"/>
          <w:lang w:bidi="ar-SA"/>
        </w:rPr>
        <w:t>228/2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الطبقة الخامسة، فى ترجمة والده أبى‌يعلي محمّد بن الحسين، بواسطة أبيه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أبومحمّد الحسن بن محمّد بن يحيي ابن أخى طاهر العقيقى الحسنى، حدّثنا إسماعيل بن محمّد بن إسحاق بن جعفر بن محمّد بن على بن الحسين، حدّثنى عمّى على بن جعفر بن محمّد، حدّثنى الحسين بن زيد، عن عمر بن على، عن أبيه على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الحسن بن على الناس حين قتل على،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قبض فى هذه الليلة رجل لا يسبقه الأوّلون بعمل، ولا يدركه الآخرون، وقد كان رسول الله صلي الله عليه وسلم يعطيه رايته فيقاتل وجبريل عن يمينه، وميكائيل عن يساره، فما يرجع حتّي يفتح الله عليه </w:t>
      </w:r>
      <w:r>
        <w:rPr>
          <w:rFonts w:eastAsia="Amiri" w:cs="Amiri" w:ascii="Amiri" w:hAnsi="Amiri"/>
          <w:color w:val="111111"/>
          <w:sz w:val="28"/>
          <w:szCs w:val="28"/>
          <w:rtl w:val="true"/>
          <w:lang w:bidi="ar-SA"/>
        </w:rPr>
        <w:t xml:space="preserve">... . </w:t>
      </w:r>
      <w:r>
        <w:rPr>
          <w:rStyle w:val="FootnoteAnchor"/>
          <w:rtl w:val="true"/>
        </w:rPr>
        <w:footnoteReference w:id="429"/>
      </w:r>
    </w:p>
    <w:p>
      <w:pPr>
        <w:pStyle w:val="BookText"/>
        <w:rPr/>
      </w:pPr>
      <w:r>
        <w:rPr>
          <w:rFonts w:eastAsia="Times New Roman" w:cs="Times New Roman" w:ascii="Times New Roman" w:hAnsi="Times New Roman"/>
          <w:color w:val="111111"/>
          <w:sz w:val="28"/>
          <w:szCs w:val="28"/>
          <w:lang w:val="en-US" w:bidi="en-US"/>
        </w:rPr>
        <w:t>21636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إسرائيل، عن أبى‌إسحاق، عن عمرو بن حبشى،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خطبنا الحسن بن على بعد قتل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فارقكم رجل بالأمس ما سبقه الأوّلون بعلم، ولا أدركه الآخرون، إن كان رسول الله صلي الله عليه وسلم ليبعثه، ويعطيه الراية، فلا ينصرف حتّي يفتح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 </w:t>
      </w:r>
      <w:r>
        <w:rPr>
          <w:rStyle w:val="FootnoteAnchor"/>
          <w:rtl w:val="true"/>
        </w:rPr>
        <w:footnoteReference w:id="430"/>
      </w:r>
    </w:p>
    <w:p>
      <w:pPr>
        <w:pStyle w:val="BookText"/>
        <w:rPr/>
      </w:pPr>
      <w:r>
        <w:rPr>
          <w:rFonts w:eastAsia="Times New Roman" w:cs="Times New Roman" w:ascii="Times New Roman" w:hAnsi="Times New Roman"/>
          <w:color w:val="111111"/>
          <w:sz w:val="28"/>
          <w:szCs w:val="28"/>
          <w:lang w:val="en-US" w:bidi="en-US"/>
        </w:rPr>
        <w:t>21637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نمير، عن الأجلح، عن أبى‌إسحاق، عن هبيرة بن يريم، قال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توفّى على بن أبى‌طالب قام الحسن بن على فصعد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قبض الليلة رجل لم يسبقه الأوّلون، ولا يدركه الآخرون، قد كان رسول الله صلي الله عليه وسلم يبعثه</w:t>
      </w:r>
    </w:p>
    <w:p>
      <w:pPr>
        <w:pStyle w:val="BookText"/>
        <w:rPr/>
      </w:pPr>
      <w:r>
        <w:rPr>
          <w:rFonts w:ascii="Amiri" w:hAnsi="Amiri" w:eastAsia="Amiri" w:cs="Amiri"/>
          <w:color w:val="111111"/>
          <w:sz w:val="28"/>
          <w:sz w:val="28"/>
          <w:szCs w:val="28"/>
          <w:rtl w:val="true"/>
          <w:lang w:bidi="ar-SA"/>
        </w:rPr>
        <w:t xml:space="preserve">المبعث فيكتنفه جبريل عن يمينه، وميكائيل عن شماله، فلا ينثنى حتّي يفتح الله له </w:t>
      </w:r>
      <w:r>
        <w:rPr>
          <w:rFonts w:eastAsia="Amiri" w:cs="Amiri" w:ascii="Amiri" w:hAnsi="Amiri"/>
          <w:color w:val="111111"/>
          <w:sz w:val="28"/>
          <w:szCs w:val="28"/>
          <w:rtl w:val="true"/>
          <w:lang w:bidi="ar-SA"/>
        </w:rPr>
        <w:t xml:space="preserve">... . </w:t>
      </w:r>
      <w:r>
        <w:rPr>
          <w:rStyle w:val="FootnoteAnchor"/>
          <w:rtl w:val="true"/>
        </w:rPr>
        <w:footnoteReference w:id="4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الكبري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عبدالرحمان بن ملجم المرادى وبيعة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 فى العقد الفريد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الدرّة، فى النوادب والتعازى والمراثى، الوقوف علي القبور وما بين الموتي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نمير، عن إسماعيل بن أبى‌خالد، عن أبى‌إسحاق، عن هبيرة بن يريم،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الحسن بن على قام خطيباً فخطب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لقد فارقكم أمس رجل ما سبقه الأوّلون، ولا يدركه الآخرون، ولقد كان رسول الله صلي الله عليه وسلم يبعثه المبعث فيعطيه الراية، فما يرجع حتّي يفتح الله عليه، جبريل عن يمينه، وميكائيل عن شماله </w:t>
      </w:r>
      <w:r>
        <w:rPr>
          <w:rFonts w:eastAsia="Amiri" w:cs="Amiri" w:ascii="Amiri" w:hAnsi="Amiri"/>
          <w:color w:val="111111"/>
          <w:sz w:val="28"/>
          <w:szCs w:val="28"/>
          <w:rtl w:val="true"/>
          <w:lang w:bidi="ar-SA"/>
        </w:rPr>
        <w:t xml:space="preserve">... . </w:t>
      </w:r>
      <w:r>
        <w:rPr>
          <w:rStyle w:val="FootnoteAnchor"/>
          <w:rtl w:val="true"/>
        </w:rPr>
        <w:footnoteReference w:id="432"/>
      </w:r>
    </w:p>
    <w:p>
      <w:pPr>
        <w:pStyle w:val="BookText"/>
        <w:rPr/>
      </w:pPr>
      <w:r>
        <w:rPr>
          <w:rFonts w:eastAsia="Times New Roman" w:cs="Times New Roman" w:ascii="Times New Roman" w:hAnsi="Times New Roman"/>
          <w:color w:val="111111"/>
          <w:sz w:val="28"/>
          <w:szCs w:val="28"/>
          <w:lang w:val="en-US" w:bidi="en-US"/>
        </w:rPr>
        <w:t>21639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نمير وعبيدالله بن موسي،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أبى‌خالد، عن أبى‌إسحاق، عن هبيرة بن يريم،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الحسن بن على قام يخطب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لقد فارقكم أمس رجل ما سبقه الأوّلون، ولا يدركه الآخرون، لقد كان رسول الله صلي الله عليه وسلم يبعثه المبعث فيعطيه الراية، فما يردّ حتّي يفتح الله عليه، إنّ‌ جبريل عن يمينه، وميكائيل عن يساره </w:t>
      </w:r>
      <w:r>
        <w:rPr>
          <w:rFonts w:eastAsia="Amiri" w:cs="Amiri" w:ascii="Amiri" w:hAnsi="Amiri"/>
          <w:color w:val="111111"/>
          <w:sz w:val="28"/>
          <w:szCs w:val="28"/>
          <w:rtl w:val="true"/>
          <w:lang w:bidi="ar-SA"/>
        </w:rPr>
        <w:t xml:space="preserve">... . </w:t>
      </w:r>
      <w:r>
        <w:rPr>
          <w:rStyle w:val="FootnoteAnchor"/>
          <w:rtl w:val="true"/>
        </w:rPr>
        <w:footnoteReference w:id="433"/>
      </w:r>
    </w:p>
    <w:p>
      <w:pPr>
        <w:pStyle w:val="BookText"/>
        <w:rPr/>
      </w:pPr>
      <w:r>
        <w:rPr>
          <w:rFonts w:eastAsia="Times New Roman" w:cs="Times New Roman" w:ascii="Times New Roman" w:hAnsi="Times New Roman"/>
          <w:color w:val="111111"/>
          <w:sz w:val="28"/>
          <w:szCs w:val="28"/>
          <w:lang w:val="en-US" w:bidi="en-US"/>
        </w:rPr>
        <w:t>21640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أبومنصور محمود بن أحمد بن عبدالمنعم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أبوعلى الحسن بن عمر بن الحسن بن يونس، أخبرنا أبوعمر القاسم بن جعفر الهاشمى، حدّثنا أبوالعبّاس محمّد بن أحمد الأثرم، حدّثنا حميد بن الربيع، حدّثنا ابن نمير، حدّثنا إسماعيل بن أبى‌خالد، عن أبى‌إسحاق، عن هبيرة بن يريم، قال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الحسن بن على قام يخطب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لقد فارقكم أمس رجل ما سبقه الأوّلون، ولا يدركه الآخرون، ولقد كان رسول الله صلي الله عليه وسلم يبعثه المبعث فيعطيه الراية،</w:t>
      </w:r>
    </w:p>
    <w:p>
      <w:pPr>
        <w:pStyle w:val="BookText"/>
        <w:rPr/>
      </w:pPr>
      <w:r>
        <w:rPr>
          <w:rFonts w:ascii="Amiri" w:hAnsi="Amiri" w:eastAsia="Amiri" w:cs="Amiri"/>
          <w:color w:val="111111"/>
          <w:sz w:val="28"/>
          <w:sz w:val="28"/>
          <w:szCs w:val="28"/>
          <w:rtl w:val="true"/>
          <w:lang w:bidi="ar-SA"/>
        </w:rPr>
        <w:t xml:space="preserve">فما يردّ حتّي يفتح الله عليه، إنّ‌ جبريل عن يمينه، وميكائيل عن شماله </w:t>
      </w:r>
      <w:r>
        <w:rPr>
          <w:rFonts w:eastAsia="Amiri" w:cs="Amiri" w:ascii="Amiri" w:hAnsi="Amiri"/>
          <w:color w:val="111111"/>
          <w:sz w:val="28"/>
          <w:szCs w:val="28"/>
          <w:rtl w:val="true"/>
          <w:lang w:bidi="ar-SA"/>
        </w:rPr>
        <w:t xml:space="preserve">... . </w:t>
      </w:r>
      <w:r>
        <w:rPr>
          <w:rStyle w:val="FootnoteAnchor"/>
          <w:rtl w:val="true"/>
        </w:rPr>
        <w:footnoteReference w:id="4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579/42</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الباغندى وابن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عن إسماعيل بن أبى‌خالد، عن أبى‌إسحاق، عن هبيرة بن يريم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الحسن بن على قام وخطب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فارقكم بالأمس رجل لم يسبقه الأوّلون، ولا يدركه الآخرون، كان رسول الله صلي الله عليه وسلم يبعثه فيعطيه الراية، لا يرتدّ حتّي يفتح الله عليه، جبريل عن يمينه، وميكائيل عن يساره </w:t>
      </w:r>
      <w:r>
        <w:rPr>
          <w:rFonts w:eastAsia="Amiri" w:cs="Amiri" w:ascii="Amiri" w:hAnsi="Amiri"/>
          <w:color w:val="111111"/>
          <w:sz w:val="28"/>
          <w:szCs w:val="28"/>
          <w:rtl w:val="true"/>
          <w:lang w:bidi="ar-SA"/>
        </w:rPr>
        <w:t xml:space="preserve">... . </w:t>
      </w:r>
      <w:r>
        <w:rPr>
          <w:rStyle w:val="FootnoteAnchor"/>
          <w:rtl w:val="true"/>
        </w:rPr>
        <w:footnoteReference w:id="435"/>
      </w:r>
    </w:p>
    <w:p>
      <w:pPr>
        <w:pStyle w:val="BookText"/>
        <w:rPr/>
      </w:pPr>
      <w:r>
        <w:rPr>
          <w:rFonts w:eastAsia="Times New Roman" w:cs="Times New Roman" w:ascii="Times New Roman" w:hAnsi="Times New Roman"/>
          <w:color w:val="111111"/>
          <w:sz w:val="28"/>
          <w:szCs w:val="28"/>
          <w:lang w:val="en-US" w:bidi="en-US"/>
        </w:rPr>
        <w:t>21642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أبوالعزّ بن كادش، أخبرنا أبومحمّد 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أبوالحسين عبيدالله بن أحمد بن يعقوب المقرئ، حدّثنا محمّد بن جعفر أبوالحسن الكوفى، حدّثنا زياد بن أيّوب، حدّثنا على بن غراب، حدّثنا إسماعيل بن أبى‌خالد، حدّثنا أبوإسحاق، عن هبيرة بن يريم،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الحسن بن على بعد وفاة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قد فارقكم اليوم رجل لم يسبقه الأوّلون، ولن يدركه الآخرون، إن كان رسول الله صلي الله عليه وسلم ليبعثه المبعث، فما يرجع حتّي يفتح الله عليه، وجبريل عن يمينه، وميكائيل عن يساره </w:t>
      </w:r>
      <w:r>
        <w:rPr>
          <w:rFonts w:eastAsia="Amiri" w:cs="Amiri" w:ascii="Amiri" w:hAnsi="Amiri"/>
          <w:color w:val="111111"/>
          <w:sz w:val="28"/>
          <w:szCs w:val="28"/>
          <w:rtl w:val="true"/>
          <w:lang w:bidi="ar-SA"/>
        </w:rPr>
        <w:t xml:space="preserve">... . </w:t>
      </w:r>
      <w:r>
        <w:rPr>
          <w:rStyle w:val="FootnoteAnchor"/>
          <w:rtl w:val="true"/>
        </w:rPr>
        <w:footnoteReference w:id="436"/>
      </w:r>
    </w:p>
    <w:p>
      <w:pPr>
        <w:pStyle w:val="BookText"/>
        <w:rPr/>
      </w:pPr>
      <w:r>
        <w:rPr>
          <w:rFonts w:eastAsia="Times New Roman" w:cs="Times New Roman" w:ascii="Times New Roman" w:hAnsi="Times New Roman"/>
          <w:color w:val="111111"/>
          <w:sz w:val="28"/>
          <w:szCs w:val="28"/>
          <w:lang w:val="en-US" w:bidi="en-US"/>
        </w:rPr>
        <w:t>21643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محمود بن محمّد الواسطى، حدّثنا وهب بن بقيّة، حدّثنا محمّد بن الحسن المزنى، عن إسماعيل بن أبى‌خالد، عن أبى‌إسحاق، عن هبيرة بن يريم، قال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الحسن بن على رضي الله عنه يخطب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لقد فارقكم بالأمس رجل ما سبقه الأوّلون بعلم، ولا يدركه الآخرون، إن كان رسول الله صلي الله عليه وسلم يبعثه المبعث فيعطيه الراية،</w:t>
      </w:r>
    </w:p>
    <w:p>
      <w:pPr>
        <w:pStyle w:val="BookText"/>
        <w:rPr/>
      </w:pPr>
      <w:r>
        <w:rPr>
          <w:rFonts w:ascii="Amiri" w:hAnsi="Amiri" w:eastAsia="Amiri" w:cs="Amiri"/>
          <w:color w:val="111111"/>
          <w:sz w:val="28"/>
          <w:sz w:val="28"/>
          <w:szCs w:val="28"/>
          <w:rtl w:val="true"/>
          <w:lang w:bidi="ar-SA"/>
        </w:rPr>
        <w:t xml:space="preserve">فما يرجع حتّي يفتح الله عليه، إنّ‌ جبريل عن يمينه، وميكائيل عن يساره </w:t>
      </w:r>
      <w:r>
        <w:rPr>
          <w:rFonts w:eastAsia="Amiri" w:cs="Amiri" w:ascii="Amiri" w:hAnsi="Amiri"/>
          <w:color w:val="111111"/>
          <w:sz w:val="28"/>
          <w:szCs w:val="28"/>
          <w:rtl w:val="true"/>
          <w:lang w:bidi="ar-SA"/>
        </w:rPr>
        <w:t xml:space="preserve">... . </w:t>
      </w:r>
      <w:r>
        <w:rPr>
          <w:rStyle w:val="FootnoteAnchor"/>
          <w:rtl w:val="true"/>
        </w:rPr>
        <w:footnoteReference w:id="4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أبوالقاسم البغوى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سالم، حدّثنا عبيدالله بن عمرو الأسدى الرقّى أبووهب، عن زيد بن أبى‌اُنيسة، عن أبى‌إسحاق، عن هبيرة بن يريم، عن الحسن بن على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فاتكم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حديث ابن النقّور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فارقكم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لم يسبقه أحد من الأوّلين بعلم، ولم يدركه أحد من الآخرين، كان رسول الله صلي الله عليه وسلم يعطيه الراية، ثمّ‌ يخرج فلا يرجع حتّي يفتح الله علي يديه، جبريل عن يمينه، وميكائيل عن يساره، يقاتلان معه </w:t>
      </w:r>
      <w:r>
        <w:rPr>
          <w:rFonts w:eastAsia="Amiri" w:cs="Amiri" w:ascii="Amiri" w:hAnsi="Amiri"/>
          <w:color w:val="111111"/>
          <w:sz w:val="28"/>
          <w:szCs w:val="28"/>
          <w:rtl w:val="true"/>
          <w:lang w:bidi="ar-SA"/>
        </w:rPr>
        <w:t xml:space="preserve">... . </w:t>
      </w:r>
      <w:r>
        <w:rPr>
          <w:rStyle w:val="FootnoteAnchor"/>
          <w:rtl w:val="true"/>
        </w:rPr>
        <w:footnoteReference w:id="438"/>
      </w:r>
    </w:p>
    <w:p>
      <w:pPr>
        <w:pStyle w:val="BookText"/>
        <w:rPr/>
      </w:pPr>
      <w:r>
        <w:rPr>
          <w:rFonts w:eastAsia="Times New Roman" w:cs="Times New Roman" w:ascii="Times New Roman" w:hAnsi="Times New Roman"/>
          <w:color w:val="111111"/>
          <w:sz w:val="28"/>
          <w:szCs w:val="28"/>
          <w:lang w:val="en-US" w:bidi="en-US"/>
        </w:rPr>
        <w:t>21645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هارون ومحمّد بن الفضل السقطى،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عيسي بن سالم الشاشى، حدّثنا عبيدالله بن عمرو، عن زيد بن أبى‌اُنيسة، عن أبى‌إسحاق، عن هبيرة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يريم، عن الحسن بن على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فارقكم رجل لم يسبقه أحد من الأوّلين بعلم، ولا يدركه أحد من الآخرين، من كان النبىّ‌ صلي الله عليه وسلم يبعثه فيعطيه الراية، ثمّ‌ يخرج ولا يرجع حتّي يفتح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جبريل عن يمينه، وميكائيل عن يساره، يقاتلون معه </w:t>
      </w:r>
      <w:r>
        <w:rPr>
          <w:rFonts w:eastAsia="Amiri" w:cs="Amiri" w:ascii="Amiri" w:hAnsi="Amiri"/>
          <w:color w:val="111111"/>
          <w:sz w:val="28"/>
          <w:szCs w:val="28"/>
          <w:rtl w:val="true"/>
          <w:lang w:bidi="ar-SA"/>
        </w:rPr>
        <w:t xml:space="preserve">... . </w:t>
      </w:r>
      <w:r>
        <w:rPr>
          <w:rStyle w:val="FootnoteAnchor"/>
          <w:rtl w:val="true"/>
        </w:rPr>
        <w:footnoteReference w:id="439"/>
      </w:r>
    </w:p>
    <w:p>
      <w:pPr>
        <w:pStyle w:val="BookText"/>
        <w:rPr/>
      </w:pPr>
      <w:r>
        <w:rPr>
          <w:rFonts w:eastAsia="Times New Roman" w:cs="Times New Roman" w:ascii="Times New Roman" w:hAnsi="Times New Roman"/>
          <w:color w:val="111111"/>
          <w:sz w:val="28"/>
          <w:szCs w:val="28"/>
          <w:lang w:val="en-US" w:bidi="en-US"/>
        </w:rPr>
        <w:t>21646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الدارقطنى وأبوطاهر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هارون الحضرمى، حدّثنا الحسين بن على بن يزيد الصدائى، حدّثنى أبى على بن يزيد، حدّثنا الفضيل بن مرزوق، عن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العمّى، عن أبى‌إسحاق، عن هبيرة بن يريم، قال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قتل على قام الحسن بن على وعليه جبّة وعمامة سوداء، ليس عليه قميص، ثمّ‌ 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فارقكم بالأمس رجل لم يسبقه الأوّلون، ولم يدركه الآخرون، 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حديث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صلي الله عليه وسلم يعطيه الراية، فيقاتل</w:t>
      </w:r>
    </w:p>
    <w:p>
      <w:pPr>
        <w:pStyle w:val="BookText"/>
        <w:rPr/>
      </w:pPr>
      <w:r>
        <w:rPr>
          <w:rFonts w:ascii="Amiri" w:hAnsi="Amiri" w:eastAsia="Amiri" w:cs="Amiri"/>
          <w:color w:val="111111"/>
          <w:sz w:val="28"/>
          <w:sz w:val="28"/>
          <w:szCs w:val="28"/>
          <w:rtl w:val="true"/>
          <w:lang w:bidi="ar-SA"/>
        </w:rPr>
        <w:t xml:space="preserve">جبريل عن يمينه، وميكائيل عن يساره، لا يردّ له راية حتّي يفتح الله له </w:t>
      </w:r>
      <w:r>
        <w:rPr>
          <w:rFonts w:eastAsia="Amiri" w:cs="Amiri" w:ascii="Amiri" w:hAnsi="Amiri"/>
          <w:color w:val="111111"/>
          <w:sz w:val="28"/>
          <w:szCs w:val="28"/>
          <w:rtl w:val="true"/>
          <w:lang w:bidi="ar-SA"/>
        </w:rPr>
        <w:t xml:space="preserve">... . </w:t>
      </w:r>
      <w:r>
        <w:rPr>
          <w:rStyle w:val="FootnoteAnchor"/>
          <w:rtl w:val="true"/>
        </w:rPr>
        <w:footnoteReference w:id="4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ابن عساكر بإسناده إليهما فى تاريخ مدينة دمشق </w:t>
      </w:r>
      <w:r>
        <w:rPr>
          <w:rFonts w:eastAsia="Amiri" w:cs="Amiri" w:ascii="Amiri" w:hAnsi="Amiri"/>
          <w:color w:val="111111"/>
          <w:sz w:val="28"/>
          <w:szCs w:val="28"/>
          <w:lang w:bidi="ar-SA"/>
        </w:rPr>
        <w:t>580/42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شريك، عن أبى‌إسحاق، عن هبيرة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الحسن بن على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فارقكم رجل بالأمس لم يسبقه الأوّلون بعلم، ولا يدركه الآخرون، كان رسول الله صلي الله عليه وسلم يبعثه بالراية، جبريل عن يمينه، وميكائيل عن شماله، لا ينصرف حتّي يفتح له</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eastAsia="Times New Roman" w:cs="Times New Roman" w:ascii="Times New Roman" w:hAnsi="Times New Roman"/>
          <w:color w:val="111111"/>
          <w:sz w:val="28"/>
          <w:szCs w:val="28"/>
          <w:lang w:val="en-US" w:bidi="en-US"/>
        </w:rPr>
        <w:t>21648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عثمان 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حكيم الأودى، حدّثنا شريك، عن أبى‌إسحاق، عن هبيرة بن يريم، عن الحسن بن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صلي الله عليه وسلم يبعثه بالسريّة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عليّاً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فيقاتل جبريل عن يمينه، وميكائيل عن يساره، ولا يرجع حتّي يفتح الله عليه</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eastAsia="Times New Roman" w:cs="Times New Roman" w:ascii="Times New Roman" w:hAnsi="Times New Roman"/>
          <w:color w:val="111111"/>
          <w:sz w:val="28"/>
          <w:szCs w:val="28"/>
          <w:lang w:val="en-US" w:bidi="en-US"/>
        </w:rPr>
        <w:t>21649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العلاء، عن عمّه شعيب بن خالد، عن أبى‌إسحاق، عن هبيرة بن يريم،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الحسن بن على صبيحة قتل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فارقكم منذ الليلة رجل لم يسبقه الأوّلون، ولم يدركه الآخرون بعلم، ولقد صعد بروحه فى الليلة الّتى صعد فيها بروح يحيي بن زكريّا، وكان رسول الله صلي الله عليه وسلم يبعثه المبعث، فيكتنفه جبريل عن يمينه، وميكائيل عن يساره، فلا ينثنى حتّي يفتح الله عليه </w:t>
      </w:r>
      <w:r>
        <w:rPr>
          <w:rFonts w:eastAsia="Amiri" w:cs="Amiri" w:ascii="Amiri" w:hAnsi="Amiri"/>
          <w:color w:val="111111"/>
          <w:sz w:val="28"/>
          <w:szCs w:val="28"/>
          <w:rtl w:val="true"/>
          <w:lang w:bidi="ar-SA"/>
        </w:rPr>
        <w:t xml:space="preserve">... . </w:t>
      </w:r>
      <w:r>
        <w:rPr>
          <w:rStyle w:val="FootnoteAnchor"/>
          <w:rtl w:val="true"/>
        </w:rPr>
        <w:footnoteReference w:id="443"/>
      </w:r>
    </w:p>
    <w:p>
      <w:pPr>
        <w:pStyle w:val="BookText"/>
        <w:rPr/>
      </w:pPr>
      <w:r>
        <w:rPr>
          <w:rFonts w:eastAsia="Times New Roman" w:cs="Times New Roman" w:ascii="Times New Roman" w:hAnsi="Times New Roman"/>
          <w:color w:val="111111"/>
          <w:sz w:val="28"/>
          <w:szCs w:val="28"/>
          <w:lang w:val="en-US" w:bidi="en-US"/>
        </w:rPr>
        <w:t>21650</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عبدان الأهوازى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زكريّا الكوفى، حدّثنا على بن عابس، عن أبى‌إسحاق، عن هبيرة بن يريم، قال</w:t>
      </w:r>
      <w:r>
        <w:rPr>
          <w:rFonts w:eastAsia="Amiri" w:cs="Amiri" w:ascii="Amiri" w:hAnsi="Amiri"/>
          <w:color w:val="111111"/>
          <w:sz w:val="28"/>
          <w:szCs w:val="28"/>
          <w:rtl w:val="true"/>
          <w:lang w:bidi="ar-SA"/>
        </w:rPr>
        <w:t>:</w:t>
      </w:r>
      <w:bookmarkStart w:id="531" w:name="pg14309_340424"/>
    </w:p>
    <w:p>
      <w:pPr>
        <w:pStyle w:val="BookText"/>
        <w:rPr/>
      </w:pPr>
      <w:bookmarkEnd w:id="531"/>
      <w:r>
        <w:rPr>
          <w:rFonts w:ascii="Amiri" w:hAnsi="Amiri" w:eastAsia="Amiri" w:cs="Amiri"/>
          <w:color w:val="111111"/>
          <w:sz w:val="28"/>
          <w:sz w:val="28"/>
          <w:szCs w:val="28"/>
          <w:rtl w:val="true"/>
          <w:lang w:bidi="ar-SA"/>
        </w:rPr>
        <w:t>خطب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فارقكم بالأمس رجل ما سبقه الأوّلون بعلم، ولا يدركه الآخرون، إن كان رسول الله صلي الله عليه وسلم ليبعثه المبعث، فيعطيه الراية، جبريل عن يمينه، وميكائيل عن يساره، فما يرجع حتّي يفتح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الطبرانى فى المعجم الكبير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2724</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465984_1588784861"/>
      <w:bookmarkStart w:id="533" w:name="_Toc208"/>
      <w:bookmarkEnd w:id="532"/>
      <w:r>
        <w:rPr/>
        <w:t>7</w:t>
      </w:r>
      <w:r>
        <w:rPr>
          <w:rtl w:val="true"/>
        </w:rPr>
        <w:t xml:space="preserve">. </w:t>
      </w:r>
      <w:r>
        <w:rPr>
          <w:rtl w:val="true"/>
        </w:rPr>
        <w:t>زيد بن وهب الجهنى</w:t>
      </w:r>
      <w:bookmarkEnd w:id="533"/>
    </w:p>
    <w:p>
      <w:pPr>
        <w:pStyle w:val="BookText"/>
        <w:rPr/>
      </w:pPr>
      <w:r>
        <w:rPr>
          <w:rFonts w:eastAsia="Times New Roman" w:cs="Times New Roman" w:ascii="Times New Roman" w:hAnsi="Times New Roman"/>
          <w:color w:val="111111"/>
          <w:sz w:val="28"/>
          <w:szCs w:val="28"/>
          <w:lang w:val="en-US" w:bidi="en-US"/>
        </w:rPr>
        <w:t>21651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بن أعين، عن زيد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مرّ على عليه السلام يومئذ ومعه بنوه نحو الميسرة، ومعه ربيعة وحدها، وإنّى لأري النبل يمرّ بين عاتقه ومنكبيه، وما من بنيه إلا من يقيه بنفسه، فيكره على عليه السلام ذلك، فيتقدّم عليه، ويحول بينه وبين أهل الشام ويأخذه بيده إذا فعل ذلك، فيلقيه من ورائه، ويبصر به أحمر مولي بنى‌اُميّة، وكان شجاعاً، فقال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الكعبة؛ قتلنى الله إن لم أقتلك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نحوه، فخرج إليه كيسان مولي على عليه السلام ، فاختلفا ضربتين، فقتله أحمر، وخالط‍‌ عليّاً ليضربه بالسيف، وينتهزه على، فتقع يده فى جيب درعه، فجذبه عن فرسه، فحمله علي عاتقه، فوالله لكأنّى أنظر إلي رِجلى أحمر تختلفان علي عنق على، ثمّ‌ ضرب به الأرض، فكسر منكبه وعضديه، وشدّ ابنا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ومحمّد، فضرباه بأسيافهما حتّي برد، فكأنّى أنظر إلي على قائماً، وشبلاه يضربان الرجل حتّي إذا أتيا عليه أقبلا علي أبيهما، والحسن قائم معه، فقال 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ما منعك أن تفعل كما فعل أخواك‌؟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كفيانى يا أميرالمؤمنين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أهل الشام دنوا منه يريدونه، والله ما يزيده قربهم منه ودنوّهم إليه سرعة فى مشيته،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ضرّك لو أسرعت حتّي تنتهى إلي الّذين صبروا لعدوّك من 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ربيعة الميسرة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إنّ‌ لأبيك يوماً لن يعدوه ولا</w:t>
      </w:r>
      <w:bookmarkStart w:id="534" w:name="pg14309_340425"/>
    </w:p>
    <w:p>
      <w:pPr>
        <w:pStyle w:val="BookText"/>
        <w:rPr/>
      </w:pPr>
      <w:bookmarkEnd w:id="534"/>
      <w:r>
        <w:rPr>
          <w:rFonts w:ascii="Amiri" w:hAnsi="Amiri" w:eastAsia="Amiri" w:cs="Amiri"/>
          <w:color w:val="111111"/>
          <w:sz w:val="28"/>
          <w:sz w:val="28"/>
          <w:szCs w:val="28"/>
          <w:rtl w:val="true"/>
          <w:lang w:bidi="ar-SA"/>
        </w:rPr>
        <w:t>يبطّئ به عند السعى، ولا يقرّبه إليه الوقوف، إنّ‌ أباك لا يبالى إن وقع علي الموت أو وقع الموت عليه</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21652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مالك بن أعين الجهنى، عن زيد بن وهب الجهنى،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على معه بنوه نحو الميسرة،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 ربيعة وحدها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وإنّى لأري النبل يمرّ بين عاتقه ومنكبه، وما من بنيه أحد إلا يقيه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فيكره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فيحول بين أهل الشام وبينه، فيأخذه بيده إذا فعل ذلك فيلقيه بين يديه أو من ورائه، فبصر به أحمر مولي أبى‌سفيان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عثمان، أو بعض بنى‌اُميّة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الكعبة؛ قتلنى الله إن لم أقتلك أو تقتلنى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نحوه، فخرج إليه كيسان مولي على، فاختلفا ضربتين، فقتله مولي بنى‌اُميّة، وينتهزه على، فيقع بيده فى جيب درعه فيجبذه، ثمّ‌ حمله علي عاتقه، فكأنّى أنظر إلي رجيلتيه، تختلفان علي عنق على، ثمّ‌ ضرب به الأرض فكسر منكبه وعضديه، وشدّ ابنا على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ومحمّد، فضرباه بأسيافهما،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 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فكأنّى أنظر إلي على قائماً وإلي شبليه يضربان الرجل، حتّي إذا قتلاه وأقبلا إلي أبيهما والحسن قائماً،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ما منعك أن تفعل كما فعل أخواك‌؟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كفيانى يا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أهل الشام دنوا منه، ووالله ما يزيده قربهم منه سرعة فى مشيه،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ضرّك لو سعيت حتّي تنتهى إلي هؤلاء الّذين قد صبروا لعدّوك من أصحابك‌؟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إنّ‌ لأبيك يوماً لن يعدوه ولا يبطّئ به عند السعى، ولا يعجّل به إليه المشى، إنّ‌ أباك والله ما يبالى أ وقع علي الموت، أو وقع الموت عليه</w:t>
      </w:r>
      <w:r>
        <w:rPr>
          <w:rFonts w:eastAsia="Amiri" w:cs="Amiri" w:ascii="Amiri" w:hAnsi="Amiri"/>
          <w:color w:val="111111"/>
          <w:sz w:val="28"/>
          <w:szCs w:val="28"/>
          <w:rtl w:val="true"/>
          <w:lang w:bidi="ar-SA"/>
        </w:rPr>
        <w:t xml:space="preserve">. </w:t>
      </w:r>
      <w:r>
        <w:rPr>
          <w:rStyle w:val="FootnoteAnchor"/>
          <w:rtl w:val="true"/>
        </w:rPr>
        <w:footnoteReference w:id="447"/>
      </w:r>
    </w:p>
    <w:p>
      <w:pPr>
        <w:pStyle w:val="Heading4"/>
        <w:numPr>
          <w:ilvl w:val="3"/>
          <w:numId w:val="1"/>
        </w:numPr>
        <w:rPr/>
      </w:pPr>
      <w:bookmarkStart w:id="535" w:name="__RefHeading___Toc465986_1588784861"/>
      <w:bookmarkStart w:id="536" w:name="_Toc209"/>
      <w:bookmarkEnd w:id="535"/>
      <w:r>
        <w:rPr/>
        <w:t>8</w:t>
      </w:r>
      <w:r>
        <w:rPr>
          <w:rtl w:val="true"/>
        </w:rPr>
        <w:t xml:space="preserve">. </w:t>
      </w:r>
      <w:r>
        <w:rPr>
          <w:rtl w:val="true"/>
        </w:rPr>
        <w:t>سعد بن أبى‌وقّاص</w:t>
      </w:r>
      <w:bookmarkEnd w:id="536"/>
    </w:p>
    <w:p>
      <w:pPr>
        <w:pStyle w:val="BookText"/>
        <w:rPr/>
      </w:pPr>
      <w:r>
        <w:rPr>
          <w:rFonts w:eastAsia="Times New Roman" w:cs="Times New Roman" w:ascii="Times New Roman" w:hAnsi="Times New Roman"/>
          <w:color w:val="111111"/>
          <w:sz w:val="28"/>
          <w:szCs w:val="28"/>
          <w:lang w:val="en-US" w:bidi="en-US"/>
        </w:rPr>
        <w:t>21653</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أبوعروبة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أبورفاعة، حدّثنا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بالهجيمي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أبوعوانة، عن الأعمش، عن الحكم، عن مصعب بن سعد، عن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يخطر بالسيف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 المشركين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سنحنح </w:t>
      </w:r>
      <w:r>
        <w:rPr>
          <w:rStyle w:val="FootnoteAnchor"/>
          <w:rtl w:val="true"/>
        </w:rPr>
        <w:footnoteReference w:id="4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السنحنح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لا ينام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 كأنّى جنّى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21654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يونس بن موسي السامرى، حدّثنا محمّد بن الحسن </w:t>
      </w:r>
      <w:r>
        <w:rPr>
          <w:rFonts w:eastAsia="Amiri" w:cs="Amiri" w:ascii="Amiri" w:hAnsi="Amiri"/>
          <w:color w:val="111111"/>
          <w:sz w:val="28"/>
          <w:szCs w:val="28"/>
          <w:rtl w:val="true"/>
          <w:lang w:bidi="ar-SA"/>
        </w:rPr>
        <w:t xml:space="preserve">... . </w:t>
      </w:r>
      <w:r>
        <w:rPr>
          <w:rStyle w:val="FootnoteAnchor"/>
          <w:rtl w:val="true"/>
        </w:rPr>
        <w:footnoteReference w:id="449"/>
      </w:r>
    </w:p>
    <w:p>
      <w:pPr>
        <w:pStyle w:val="BookText"/>
        <w:rPr/>
      </w:pPr>
      <w:r>
        <w:rPr>
          <w:rFonts w:eastAsia="Times New Roman" w:cs="Times New Roman" w:ascii="Times New Roman" w:hAnsi="Times New Roman"/>
          <w:color w:val="111111"/>
          <w:sz w:val="28"/>
          <w:szCs w:val="28"/>
          <w:lang w:val="en-US" w:bidi="en-US"/>
        </w:rPr>
        <w:t>21655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خلاد، حدّثنا محمّد بن يونس بن موسي، حدّثنا محمّد بن الحسن بن المعلّي، حدّثنا أبوعوانة، عن الأعمش، عن الحكم، عن مصعب بن سعد،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عليّاً بارز يوم بدر فجعل يحمحم </w:t>
      </w:r>
      <w:r>
        <w:rPr>
          <w:rStyle w:val="FootnoteAnchor"/>
          <w:rtl w:val="true"/>
        </w:rPr>
        <w:footnoteReference w:id="450"/>
      </w:r>
      <w:r>
        <w:rPr>
          <w:rFonts w:ascii="Amiri" w:hAnsi="Amiri" w:eastAsia="Amiri" w:cs="Amiri"/>
          <w:color w:val="111111"/>
          <w:sz w:val="28"/>
          <w:sz w:val="28"/>
          <w:szCs w:val="28"/>
          <w:rtl w:val="true"/>
          <w:lang w:bidi="ar-SA"/>
        </w:rPr>
        <w:t>كما يحمحم الفرس ويقول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بازل </w:t>
      </w:r>
      <w:r>
        <w:rPr>
          <w:rStyle w:val="FootnoteAnchor"/>
          <w:rtl w:val="true"/>
        </w:rPr>
        <w:footnoteReference w:id="451"/>
      </w:r>
      <w:r>
        <w:rPr>
          <w:rFonts w:ascii="Amiri" w:hAnsi="Amiri" w:eastAsia="Amiri" w:cs="Amiri"/>
          <w:color w:val="111111"/>
          <w:sz w:val="28"/>
          <w:sz w:val="28"/>
          <w:szCs w:val="28"/>
          <w:rtl w:val="true"/>
          <w:lang w:bidi="ar-SA"/>
        </w:rPr>
        <w:t>عامين حديث سنّى   سنحنح الليل كأنّى جنّى</w:t>
      </w:r>
    </w:p>
    <w:p>
      <w:pPr>
        <w:pStyle w:val="BookText"/>
        <w:rPr/>
      </w:pPr>
      <w:r>
        <w:rPr>
          <w:rFonts w:ascii="IRNazanin" w:hAnsi="IRNazanin" w:eastAsia="IRNazanin"/>
          <w:color w:val="111111"/>
          <w:sz w:val="28"/>
          <w:sz w:val="28"/>
          <w:szCs w:val="28"/>
          <w:rtl w:val="true"/>
          <w:lang w:bidi="fa-IR"/>
        </w:rPr>
        <w:t>لمثل هذا ولدتنى امّى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رجع حتّي خضب سيفه دماً</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eastAsia="Times New Roman" w:cs="Times New Roman" w:ascii="Times New Roman" w:hAnsi="Times New Roman"/>
          <w:color w:val="111111"/>
          <w:sz w:val="28"/>
          <w:szCs w:val="28"/>
          <w:lang w:val="en-US" w:bidi="en-US"/>
        </w:rPr>
        <w:t>21656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على بن إبراهيم العلوى، أخبرنا الأمير المؤيّد معتزّ الدولة أبوالمكارم حيدرة بن الحسين بن مفلح، أخبرنا الحسين بن عبدالله بن محمّد بن إسحاق بن أبى‌كامل، أخبرنا خيثمة بن سليمان، حدّثنا محمّد بن يونس بن موسي السامرى</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أبوحفص عمر بن محمّد بن الحسن الفرغولى، أخبرنا أبوعثمان محمّد</w:t>
      </w:r>
      <w:bookmarkStart w:id="537" w:name="pg14309_340427"/>
    </w:p>
    <w:p>
      <w:pPr>
        <w:pStyle w:val="BookText"/>
        <w:rPr/>
      </w:pPr>
      <w:bookmarkEnd w:id="537"/>
      <w:r>
        <w:rPr>
          <w:rFonts w:ascii="Amiri" w:hAnsi="Amiri" w:eastAsia="Amiri" w:cs="Amiri"/>
          <w:color w:val="111111"/>
          <w:sz w:val="28"/>
          <w:sz w:val="28"/>
          <w:szCs w:val="28"/>
          <w:rtl w:val="true"/>
          <w:lang w:bidi="ar-SA"/>
        </w:rPr>
        <w:t>بن عبيدالله المحمى، أخبرنا السيّد أبوالحسن محمّد بن الحسين بن داوود بن على بن عيسي العلوى، حدّثنا أبوالأحرز محمّد بن عمر بن جميل الأزدى، حدّثنا محمّد بن يونس القرشى،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معلّي بن زياد القردوسى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أبوالقاسم الشحّامى، حدّثنا أبوسعد أحمد بن إبراهيم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أبومنصور الأزدى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أخبرنا أبوعلى الرفاء، حدّثنا محمّد بن يونس بن موسي، حدّثنا محمّد بن الحسن بن معلّي القردوسى، حدّثنا أبوعوانة، عن الأعمش، عن الحكم، عن مصعب بن سعد، عن أبيه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احبّه وقد سمعت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النبىّ‌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منّى بمنزلة هارون من موسي غير أنّه لا نبىّ‌ بعدى‌؟</w:t>
      </w:r>
    </w:p>
    <w:p>
      <w:pPr>
        <w:pStyle w:val="BookText"/>
        <w:rPr/>
      </w:pPr>
      <w:r>
        <w:rPr>
          <w:rFonts w:ascii="Amiri" w:hAnsi="Amiri" w:eastAsia="Amiri" w:cs="Amiri"/>
          <w:color w:val="111111"/>
          <w:sz w:val="28"/>
          <w:sz w:val="28"/>
          <w:szCs w:val="28"/>
          <w:rtl w:val="true"/>
          <w:lang w:bidi="ar-SA"/>
        </w:rPr>
        <w:t xml:space="preserve">ولقد رأيته بارز يوم بدر، فجعل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يحمحم كما تحمحم الفرس،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أبوحفص وأبوالقاسم الشحّامى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بازل عامين حديث   سنّى سنحنح الليل كأنّى جنّى</w:t>
      </w:r>
    </w:p>
    <w:p>
      <w:pPr>
        <w:pStyle w:val="BookText"/>
        <w:rPr/>
      </w:pPr>
      <w:r>
        <w:rPr>
          <w:rFonts w:ascii="IRNazanin" w:hAnsi="IRNazanin" w:eastAsia="IRNazanin"/>
          <w:color w:val="111111"/>
          <w:sz w:val="28"/>
          <w:sz w:val="28"/>
          <w:szCs w:val="28"/>
          <w:rtl w:val="true"/>
          <w:lang w:bidi="fa-IR"/>
        </w:rPr>
        <w:t>لمثل هذا ولدتنى امّى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رجع حتّي خضب سيفه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وروته عائشة بنت سعد عن أبيها</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161/42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Heading4"/>
        <w:numPr>
          <w:ilvl w:val="3"/>
          <w:numId w:val="1"/>
        </w:numPr>
        <w:rPr/>
      </w:pPr>
      <w:bookmarkStart w:id="538" w:name="__RefHeading___Toc465988_1588784861"/>
      <w:bookmarkStart w:id="539" w:name="_Toc210"/>
      <w:bookmarkEnd w:id="538"/>
      <w:r>
        <w:rPr/>
        <w:t>9</w:t>
      </w:r>
      <w:r>
        <w:rPr>
          <w:rtl w:val="true"/>
        </w:rPr>
        <w:t xml:space="preserve">. </w:t>
      </w:r>
      <w:r>
        <w:rPr>
          <w:rtl w:val="true"/>
        </w:rPr>
        <w:t>أبوسعيد الخدرى</w:t>
      </w:r>
      <w:bookmarkEnd w:id="539"/>
    </w:p>
    <w:p>
      <w:pPr>
        <w:pStyle w:val="BookText"/>
        <w:rPr/>
      </w:pPr>
      <w:r>
        <w:rPr>
          <w:rFonts w:eastAsia="Times New Roman" w:cs="Times New Roman" w:ascii="Times New Roman" w:hAnsi="Times New Roman"/>
          <w:color w:val="111111"/>
          <w:sz w:val="28"/>
          <w:szCs w:val="28"/>
          <w:lang w:val="en-US" w:bidi="en-US"/>
        </w:rPr>
        <w:t>21657</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أحمد بن عثمان، أخبرنا أبوعمر محمّد بن العبّاس بن حيّويه 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أخبرنا أبوعبدالله الحسين بن على بن الحسين الأسدى الدهّان، حدّثنا على بن الحسين البزّار، حدّثنا إسماعيل بن صبيح، حدّثنا يحيي بن مساور، عن على بن حزوّر، عن الأصبغ، عن أبى‌سعيد الخدرى يرفع الحديث</w:t>
      </w:r>
      <w:r>
        <w:rPr>
          <w:rFonts w:eastAsia="Amiri" w:cs="Amiri" w:ascii="Amiri" w:hAnsi="Amiri"/>
          <w:color w:val="111111"/>
          <w:sz w:val="28"/>
          <w:szCs w:val="28"/>
          <w:rtl w:val="true"/>
          <w:lang w:bidi="ar-SA"/>
        </w:rPr>
        <w:t>:</w:t>
      </w:r>
      <w:bookmarkStart w:id="540" w:name="pg14309_340428"/>
    </w:p>
    <w:p>
      <w:pPr>
        <w:pStyle w:val="BookText"/>
        <w:rPr/>
      </w:pPr>
      <w:bookmarkEnd w:id="540"/>
      <w:r>
        <w:rPr>
          <w:rFonts w:ascii="Amiri" w:hAnsi="Amiri" w:eastAsia="Amiri" w:cs="Amiri"/>
          <w:color w:val="111111"/>
          <w:sz w:val="28"/>
          <w:sz w:val="28"/>
          <w:szCs w:val="28"/>
          <w:rtl w:val="true"/>
          <w:lang w:bidi="ar-SA"/>
        </w:rPr>
        <w:t>أنّ‌ فاطمة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النبىّ‌ صلي الله عليه وآله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أصبح يا نبىّ‌ الله فى بيت على طعام، ولا دخل بين شفتى طعام منذ خمس، ولا لنا ثاغية ولا راعية، ولا أصبح فى بيته 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ادنى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ادخلى يدك بين ظهرى، فهوت فإذا هى بحجر بين كتفى النبىّ‌ صلي الله عليه وآله مربوطاً بعمامته إلي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فصاحت فاطمة صيحة 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اوقد فى دار محمّد نار منذ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تدرين ما منزلة على منّى‌؟ كفانى أمرى وهو ابن اثنتى عشرة سنة، وضرب بين يدىّ‌ بالسيف وهو ابن ستّ‌ عشرة سنة، وقتل الأبطال وهو ابن سبع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وفرّج همومى وهو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عشرين سنة، ورفع باب خيبر وهو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اثنين وعشرين سنة وحده، وكان يرفعه خمسون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فأشرق وجه فاطمة عليها السلام ولم تزل قدماها من مكانها حتّي أتت عليّاً عليه السلام فإذا البيت قد أنار بنور وجهها، وقال لها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 لقد خرجت من عندى ووجهك علي غير هذا الحال‌؟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النبىّ‌ صلي الله عليه وآله أخبرنى بفضلك</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465990_1588784861"/>
      <w:bookmarkStart w:id="542" w:name="_Toc211"/>
      <w:bookmarkEnd w:id="541"/>
      <w:r>
        <w:rPr/>
        <w:t>10</w:t>
      </w:r>
      <w:r>
        <w:rPr>
          <w:rtl w:val="true"/>
        </w:rPr>
        <w:t xml:space="preserve">. </w:t>
      </w:r>
      <w:r>
        <w:rPr>
          <w:rtl w:val="true"/>
        </w:rPr>
        <w:t>صعصعة بن صوحان</w:t>
      </w:r>
      <w:bookmarkEnd w:id="542"/>
    </w:p>
    <w:p>
      <w:pPr>
        <w:pStyle w:val="BookText"/>
        <w:rPr/>
      </w:pPr>
      <w:r>
        <w:rPr>
          <w:rFonts w:eastAsia="Times New Roman" w:cs="Times New Roman" w:ascii="Times New Roman" w:hAnsi="Times New Roman"/>
          <w:color w:val="111111"/>
          <w:sz w:val="28"/>
          <w:szCs w:val="28"/>
          <w:lang w:val="en-US" w:bidi="en-US"/>
        </w:rPr>
        <w:t>21658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سليمان الجعفى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نصر بن مزاحم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حدّثنا عمرو بن شمر، عن جابر الجعفى، عن الشعبى، عن صعصعة بن صوحان العبدى</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كان مصافّ‌ أهل الشام يوماً بصفّين حتّي يبدر رجل من حمير من آل ذى يزن، اسمه كريب بن الصبّاح، ليس فى أهل الشام يومئذ أشهر بشدّة البأس منه، بدر بين الصفّين ثمّ‌ 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مبارز؟ فبرز إليه شرحبيل بن طارق البكرى، فقتل شرحبيل، ثمّ‌</w:t>
      </w:r>
    </w:p>
    <w:p>
      <w:pPr>
        <w:pStyle w:val="BookText"/>
        <w:rPr/>
      </w:pPr>
      <w:r>
        <w:rPr>
          <w:rFonts w:ascii="Amiri" w:hAnsi="Amiri" w:eastAsia="Amiri" w:cs="Amiri"/>
          <w:color w:val="111111"/>
          <w:sz w:val="28"/>
          <w:sz w:val="28"/>
          <w:szCs w:val="28"/>
          <w:rtl w:val="true"/>
          <w:lang w:bidi="ar-SA"/>
        </w:rPr>
        <w:t>نادي كريب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مبارز؟ فبرز إليه الحارث بن الجلاح الحكمى، فاقتتلا فقتل الحارث، ثمّ‌ 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مبارز؟ فنزل إليه عائد بن مسروق الهمدانى، فقتل عائداً، ثمّ‌ رمي كريب بأجسادهم بعضاً علي بعض، ثمّ‌ قام عليها بغياً وعدواناً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بقى لنا من مبارز؟</w:t>
      </w:r>
    </w:p>
    <w:p>
      <w:pPr>
        <w:pStyle w:val="BookText"/>
        <w:rPr/>
      </w:pPr>
      <w:r>
        <w:rPr>
          <w:rFonts w:ascii="Amiri" w:hAnsi="Amiri" w:eastAsia="Amiri" w:cs="Amiri"/>
          <w:color w:val="111111"/>
          <w:sz w:val="28"/>
          <w:sz w:val="28"/>
          <w:szCs w:val="28"/>
          <w:rtl w:val="true"/>
          <w:lang w:bidi="ar-SA"/>
        </w:rPr>
        <w:t>فخرج إليه على بن أبى‌طالب، فناداه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كريب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احذّرك الله، وأدعوك إلي كتاب الله وسنّة رسوله صلي الله عليه وسلم ،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يدخلك ابن آكلة </w:t>
      </w:r>
      <w:r>
        <w:rPr>
          <w:rStyle w:val="FootnoteAnchor"/>
          <w:rtl w:val="true"/>
        </w:rPr>
        <w:footnoteReference w:id="4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والتصويب من وقعة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الأكباد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كريب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ما سمعنا هذه المقالة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فيها، أقدم إذا شئت، من يأخذ سيفى وهذا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ثمّ‌ مشي إليه على، فاقتتلا هنيهة، ثمّ‌ إنّ‌ عليّاً ضربه فقتله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21659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وحدّثنى عمرو بن شمر، عن جابر، عن عامر، عن صعصعة بن صوحان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أبرهة بن الصبّاح الحميرى قام بصفّين،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يا معشر أهل اليمن، إنّى لأظنّ‌ الله قد أذن بفنائكم، 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بين الرجلين فليقتتلا، فأيّهما قتل صاحبه ملنا معه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أبرهة من رؤساء أصحاب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فبلغ قوله عليّاً 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أبرهة، والله ما سمعت بخطبة منذ وردت الشام أنا بها أشدّ سروراً منّى بهذه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معاوية كلام أبرهة، فتأخّر آخر الصفوف، وقال لمن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لأظنّ‌ أبرهة مصاباً فى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أهل الشام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أبرهة لأكملنا ديناً وعقلاً، ورأياً وبأساً، ولكنّ‌ الأمير كره مبارزة على</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وسمع ما دار من الكلام أبوداوود عروة بن داوود العامرى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فرسان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معاوية كره مبارزة أبى‌حسن فأنا ابارزه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بين الصفّين، فنادي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p>
    <w:p>
      <w:pPr>
        <w:pStyle w:val="BookText"/>
        <w:rPr/>
      </w:pPr>
      <w:r>
        <w:rPr>
          <w:rFonts w:ascii="Amiri" w:hAnsi="Amiri" w:eastAsia="Amiri" w:cs="Amiri"/>
          <w:color w:val="111111"/>
          <w:sz w:val="28"/>
          <w:sz w:val="28"/>
          <w:szCs w:val="28"/>
          <w:rtl w:val="true"/>
          <w:lang w:bidi="ar-SA"/>
        </w:rPr>
        <w:t>أبوداوود فابرز إلىّ‌ يا أباحسن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على عليه السلام نحوه، فناداه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يا أميرالمؤمنين عن هذا الكلب فليس لك بخطر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معاوية اليوم بأغيظ‍‌ لى منه، دعونى وإيّاه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عليه فضربه فقطعه قطعتين، سقطت إحداهما يمنيّة والاُخري شاميّة، فارتجّ‌ العسكران لهول الضربة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وصرخ ابن عمّ‌ لأبى‌داوود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واسوء صباحاه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وقبّح الله البقاء بعد أبى‌داوود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علي على عليه السلام ، فطعنه فضرب الرمح فبراه، ثمّ‌ قنعه ضربة فألحقه بأبى‌داوود، ومعاوية واقف علي التلّ‌ يبصر ويشاهد،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لهذه الرجال وقبحاً، أما فيهم من يقتل هذا مبارزة أو غيلة، أو فى اختلاط‍‌ الفيلق وثوران النقع‌؟</w:t>
      </w:r>
    </w:p>
    <w:p>
      <w:pPr>
        <w:pStyle w:val="BookText"/>
        <w:rPr/>
      </w:pPr>
      <w:r>
        <w:rPr>
          <w:rFonts w:ascii="Amiri" w:hAnsi="Amiri" w:eastAsia="Amiri" w:cs="Amiri"/>
          <w:color w:val="111111"/>
          <w:sz w:val="28"/>
          <w:sz w:val="28"/>
          <w:szCs w:val="28"/>
          <w:rtl w:val="true"/>
          <w:lang w:bidi="ar-SA"/>
        </w:rPr>
        <w:t>فقال الوليد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ابرز إليه أنت فإنّك أولي الناس بمبارزته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دعانى إلي البراز حتّي لقد استحييت من قريش، وإنّى والله لا أبرز إليه، ما جعل العسكر بين يدى الرئيس إلا وقاية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عتبة بن أبى‌سفيان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 عن هذا كأنّكم لم تسمعوا نداءه، فقد علمتم أنّه قتل حريثاً، وفضح عمراً، ولا أري أحداً يتحكّك به إلا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 لبسر بن أرطاة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تقوم لمبارزته‌؟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أحقّ‌ بها منك، أمّا إذ أبيتموه فأنا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ستلقاه غداً فى أوّل الخيل، وكان عند بسر ابن عمّ‌ له، قدم من الحجاز يخطب ابنته، فأتي بسراً،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سمعت أنّك وعدت من نفسك أن تبارز عليّاً، أما تعلم أنّ‌ الوالى من بعد معاوية عتبة ثمّ‌ بعده محمّد أخوه، وكلّ‌ من هؤلاء قرن على‌؟ فما يدعوك إلي ما أري‌؟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خرج منّى كلام، فأنا أستحيى أن أرجع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الغلام،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تنازله يا بسر إن كنت مثله   وإلا فإنّ‌ الليث للشاء آكل</w:t>
      </w:r>
    </w:p>
    <w:p>
      <w:pPr>
        <w:pStyle w:val="BookText"/>
        <w:rPr/>
      </w:pPr>
      <w:r>
        <w:rPr>
          <w:rFonts w:ascii="Amiri" w:hAnsi="Amiri" w:eastAsia="Amiri" w:cs="Amiri"/>
          <w:color w:val="111111"/>
          <w:sz w:val="28"/>
          <w:sz w:val="28"/>
          <w:szCs w:val="28"/>
          <w:rtl w:val="true"/>
          <w:lang w:bidi="ar-SA"/>
        </w:rPr>
        <w:t>كأنّك يا بسر بن أرطاة جاهل   بآثاره فى الحرب أو متجاهل</w:t>
      </w:r>
    </w:p>
    <w:p>
      <w:pPr>
        <w:pStyle w:val="BookText"/>
        <w:rPr/>
      </w:pPr>
      <w:r>
        <w:rPr>
          <w:rFonts w:ascii="Amiri" w:hAnsi="Amiri" w:eastAsia="Amiri" w:cs="Amiri"/>
          <w:color w:val="111111"/>
          <w:sz w:val="28"/>
          <w:sz w:val="28"/>
          <w:szCs w:val="28"/>
          <w:rtl w:val="true"/>
          <w:lang w:bidi="ar-SA"/>
        </w:rPr>
        <w:t>معاوية الوالى وصنواه بعده   وليس سواء مستعار وثاكل</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اولئك هم أولي به منك إنّه   على فلا تقربه امّك هابل</w:t>
      </w:r>
    </w:p>
    <w:p>
      <w:pPr>
        <w:pStyle w:val="BookText"/>
        <w:rPr/>
      </w:pPr>
      <w:r>
        <w:rPr>
          <w:rFonts w:ascii="Amiri" w:hAnsi="Amiri" w:eastAsia="Amiri" w:cs="Amiri"/>
          <w:color w:val="111111"/>
          <w:sz w:val="28"/>
          <w:sz w:val="28"/>
          <w:szCs w:val="28"/>
          <w:rtl w:val="true"/>
          <w:lang w:bidi="ar-SA"/>
        </w:rPr>
        <w:t>متي تلقه فالموت فى رأس رمحه   وفى سيفه شغل لنفسك شاغل</w:t>
      </w:r>
    </w:p>
    <w:p>
      <w:pPr>
        <w:pStyle w:val="BookText"/>
        <w:rPr/>
      </w:pPr>
      <w:r>
        <w:rPr>
          <w:rFonts w:ascii="Amiri" w:hAnsi="Amiri" w:eastAsia="Amiri" w:cs="Amiri"/>
          <w:color w:val="111111"/>
          <w:sz w:val="28"/>
          <w:sz w:val="28"/>
          <w:szCs w:val="28"/>
          <w:rtl w:val="true"/>
          <w:lang w:bidi="ar-SA"/>
        </w:rPr>
        <w:t>وما بعده فى آخر الخيل عاطف   ولا قبله فى أوّل الخيل حامل</w:t>
      </w:r>
    </w:p>
    <w:p>
      <w:pPr>
        <w:pStyle w:val="BookText"/>
        <w:rPr/>
      </w:pPr>
      <w:r>
        <w:rPr>
          <w:rFonts w:ascii="Amiri" w:hAnsi="Amiri" w:eastAsia="Amiri" w:cs="Amiri"/>
          <w:color w:val="111111"/>
          <w:sz w:val="28"/>
          <w:sz w:val="28"/>
          <w:szCs w:val="28"/>
          <w:rtl w:val="true"/>
          <w:lang w:bidi="ar-SA"/>
        </w:rPr>
        <w:t>فقال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إلا الموت‌؟ لابدّ من 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على عليه السلام منقطعاً من خيله، ويده فى يد الأشتر، وهما يتسايران رويداً، يطلبان التلّ‌ ليقفا عليه، إذ برز له بسر مقنّعاً فى الحديد، لا يعرف، فناداه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أبرز إلىّ‌ أباحسن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فانحدر إليه على تؤدة غير مكترث به حتّي إذا قاربه طعنه وهو دارع فألقاه إلي الأرض، ومنع الدرع السنان أن يصل إليه، فاتّقاه بُسر بعورته، وقصد أن يكشفها يستدفع بأسه، فانصرف عنه عليه السلام مستدبراً له، فعرفه الأشتر حين سقط‍‌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هذا بسر بن أرطاة، هذا عدوّ الله وعدوّك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عليه لعنة الله، أ بعد أن فعلها؟ فحمل ابن عمّ‌ بسر من أهل الشام شابّ‌ علي على عليه السلام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أرديت بسراً والغلام ثائره   أرديت شيخاً غاب عنه ناصره</w:t>
      </w:r>
    </w:p>
    <w:p>
      <w:pPr>
        <w:pStyle w:val="BookText"/>
        <w:rPr/>
      </w:pPr>
      <w:r>
        <w:rPr>
          <w:rFonts w:ascii="Amiri" w:hAnsi="Amiri" w:eastAsia="Amiri" w:cs="Amiri"/>
          <w:color w:val="111111"/>
          <w:sz w:val="28"/>
          <w:sz w:val="28"/>
          <w:szCs w:val="28"/>
          <w:rtl w:val="true"/>
          <w:lang w:bidi="ar-SA"/>
        </w:rPr>
        <w:t>وكلّنا حام لبسر واتراه</w:t>
      </w:r>
    </w:p>
    <w:p>
      <w:pPr>
        <w:pStyle w:val="BookText"/>
        <w:rPr/>
      </w:pPr>
      <w:r>
        <w:rPr>
          <w:rFonts w:ascii="Amiri" w:hAnsi="Amiri" w:eastAsia="Amiri" w:cs="Amiri"/>
          <w:color w:val="111111"/>
          <w:sz w:val="28"/>
          <w:sz w:val="28"/>
          <w:szCs w:val="28"/>
          <w:rtl w:val="true"/>
          <w:lang w:bidi="ar-SA"/>
        </w:rPr>
        <w:t>فلم يلتفت إليه على عليه السلام ، وتلقّاه الأشتر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كلّ‌ يوم رجل شيخ شاغره   وعورة وسط‍‌ العجاج ظاهره</w:t>
      </w:r>
    </w:p>
    <w:p>
      <w:pPr>
        <w:pStyle w:val="BookText"/>
        <w:rPr/>
      </w:pPr>
      <w:r>
        <w:rPr>
          <w:rFonts w:ascii="Amiri" w:hAnsi="Amiri" w:eastAsia="Amiri" w:cs="Amiri"/>
          <w:color w:val="111111"/>
          <w:sz w:val="28"/>
          <w:sz w:val="28"/>
          <w:szCs w:val="28"/>
          <w:rtl w:val="true"/>
          <w:lang w:bidi="ar-SA"/>
        </w:rPr>
        <w:t>تبرزها طعنة كفّ‌ واتره   عمرو وبسر منيا بالفاقره</w:t>
      </w:r>
    </w:p>
    <w:p>
      <w:pPr>
        <w:pStyle w:val="BookText"/>
        <w:rPr/>
      </w:pPr>
      <w:r>
        <w:rPr>
          <w:rFonts w:ascii="Amiri" w:hAnsi="Amiri" w:eastAsia="Amiri" w:cs="Amiri"/>
          <w:color w:val="111111"/>
          <w:sz w:val="28"/>
          <w:sz w:val="28"/>
          <w:szCs w:val="28"/>
          <w:rtl w:val="true"/>
          <w:lang w:bidi="ar-SA"/>
        </w:rPr>
        <w:t xml:space="preserve">فطعنه الأشتر، فكسر صلبه، وقام بسر من طعنة على عليه السلام موليّاً، وفرّت خيله، وناداه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بسر، معاوية كان أحقّ‌ بها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بسر إلي معاوية،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طرفك، فقد أدال الله عمراً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الشاعر 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فى كلّ‌ يوم فارس تندبونه   له عورة تحت العجاجة باديه</w:t>
      </w:r>
    </w:p>
    <w:p>
      <w:pPr>
        <w:pStyle w:val="BookText"/>
        <w:rPr/>
      </w:pPr>
      <w:r>
        <w:rPr>
          <w:rFonts w:ascii="Amiri" w:hAnsi="Amiri" w:eastAsia="Amiri" w:cs="Amiri"/>
          <w:color w:val="111111"/>
          <w:sz w:val="28"/>
          <w:sz w:val="28"/>
          <w:szCs w:val="28"/>
          <w:rtl w:val="true"/>
          <w:lang w:bidi="ar-SA"/>
        </w:rPr>
        <w:t>يكفّ‌ بها عنه علىّ‌ سنانه   ويضحك منها فى الخلاء معاويه</w:t>
      </w:r>
    </w:p>
    <w:p>
      <w:pPr>
        <w:pStyle w:val="BookText"/>
        <w:rPr/>
      </w:pPr>
      <w:r>
        <w:rPr>
          <w:rFonts w:ascii="Amiri" w:hAnsi="Amiri" w:eastAsia="Amiri" w:cs="Amiri"/>
          <w:color w:val="111111"/>
          <w:sz w:val="28"/>
          <w:sz w:val="28"/>
          <w:szCs w:val="28"/>
          <w:rtl w:val="true"/>
          <w:lang w:bidi="ar-SA"/>
        </w:rPr>
        <w:t>بدت أمس من عمرو فقنّع رأسه   وعورة بسر مثلها حذو حاذيه</w:t>
      </w:r>
    </w:p>
    <w:p>
      <w:pPr>
        <w:pStyle w:val="BookText"/>
        <w:rPr/>
      </w:pPr>
      <w:r>
        <w:rPr>
          <w:rFonts w:ascii="Amiri" w:hAnsi="Amiri" w:eastAsia="Amiri" w:cs="Amiri"/>
          <w:color w:val="111111"/>
          <w:sz w:val="28"/>
          <w:sz w:val="28"/>
          <w:szCs w:val="28"/>
          <w:rtl w:val="true"/>
          <w:lang w:bidi="ar-SA"/>
        </w:rPr>
        <w:t>فقولا لعمرو وابن أرطاة أبصرا   سبيليكما لا تلقيا الليث ثانيه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تحمدا إلا الحيا وخصاكما   هما كانتا للنفس والله واقيه</w:t>
      </w:r>
    </w:p>
    <w:p>
      <w:pPr>
        <w:pStyle w:val="BookText"/>
        <w:rPr/>
      </w:pPr>
      <w:r>
        <w:rPr>
          <w:rFonts w:ascii="Amiri" w:hAnsi="Amiri" w:eastAsia="Amiri" w:cs="Amiri"/>
          <w:color w:val="111111"/>
          <w:sz w:val="28"/>
          <w:sz w:val="28"/>
          <w:szCs w:val="28"/>
          <w:rtl w:val="true"/>
          <w:lang w:bidi="ar-SA"/>
        </w:rPr>
        <w:t>فلولاهما لم تنجوا من سنانه   وتلك بما فيها عن العود ناهيه</w:t>
      </w:r>
    </w:p>
    <w:p>
      <w:pPr>
        <w:pStyle w:val="BookText"/>
        <w:rPr/>
      </w:pPr>
      <w:r>
        <w:rPr>
          <w:rFonts w:ascii="Amiri" w:hAnsi="Amiri" w:eastAsia="Amiri" w:cs="Amiri"/>
          <w:color w:val="111111"/>
          <w:sz w:val="28"/>
          <w:sz w:val="28"/>
          <w:szCs w:val="28"/>
          <w:rtl w:val="true"/>
          <w:lang w:bidi="ar-SA"/>
        </w:rPr>
        <w:t>متي تلقيا الخيل المغيرة صبحة   وفيها علىّ‌ فاتركا الخيل ناحيه</w:t>
      </w:r>
    </w:p>
    <w:p>
      <w:pPr>
        <w:pStyle w:val="BookText"/>
        <w:rPr/>
      </w:pPr>
      <w:r>
        <w:rPr>
          <w:rFonts w:ascii="Amiri" w:hAnsi="Amiri" w:eastAsia="Amiri" w:cs="Amiri"/>
          <w:color w:val="111111"/>
          <w:sz w:val="28"/>
          <w:sz w:val="28"/>
          <w:szCs w:val="28"/>
          <w:rtl w:val="true"/>
          <w:lang w:bidi="ar-SA"/>
        </w:rPr>
        <w:t>وكونا بعيداً حيث لا تبلغ القنا   ونار الوغي إنّ‌ التجارب كافيه</w:t>
      </w:r>
    </w:p>
    <w:p>
      <w:pPr>
        <w:pStyle w:val="BookText"/>
        <w:rPr/>
      </w:pPr>
      <w:r>
        <w:rPr>
          <w:rFonts w:ascii="Amiri" w:hAnsi="Amiri" w:eastAsia="Amiri" w:cs="Amiri"/>
          <w:color w:val="111111"/>
          <w:sz w:val="28"/>
          <w:sz w:val="28"/>
          <w:szCs w:val="28"/>
          <w:rtl w:val="true"/>
          <w:lang w:bidi="ar-SA"/>
        </w:rPr>
        <w:t>وإن كان منه بعد للنفس حاجة   فعودا إلي ما شئتما هى ماهيه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بسر بعد ذلك اليوم إذا لقى الخيل الّتى فيها على ينتحى ناحية، وتحامي فرسان الشام بعدها عليّاً عليه السلام </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21660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صعصعة بن صوحان،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يوم صفّين رجل من أصحاب معاوية يقال له كريز بن الصبّاح الحميرى فوقف بين الصفّين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 فخرج إليه رجل من أصحاب على، فقتله، ووقف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 فخرج إليه آخر، فقتله وألقاه علي الأوّل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 فخرج إليه الثالث، فقتله وألقاه علي الآخرين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 فأحجم الناس، وأحبّ‌ من كان فى الصفّ‌ الأوّل أن يكون فى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على رضي الله عنه علي بغلة رسول الله صلي الله عليه وسلم البيضاء فشقّ‌ الصفوف، فلمّا انفصل منها نزل عن البغلة فسعي إليه فقتله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 فخرج إليه رجل فقتله ووضعه علي الأوّل، ثمّ‌ قال من يبارز؟ فخرج إليه رجل فقتله ووضعه علي الآخرين،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يبارز؟ فخرج إليه رجل فقتله ووضعه علي الثلاثة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الشَّهْرُ الْحَرامُ‌ بِالشَّهْرِ الْحَرامِ‌ وَ الْحُرُماتُ‌ قِصاصٌ‌</w:t>
      </w:r>
      <w:r>
        <w:rPr>
          <w:rFonts w:eastAsia="Amiri" w:cs="Amiri" w:ascii="Amiri" w:hAnsi="Amiri"/>
          <w:color w:val="111111"/>
          <w:sz w:val="28"/>
          <w:szCs w:val="28"/>
          <w:rtl w:val="true"/>
          <w:lang w:bidi="ar-SA"/>
        </w:rPr>
        <w:t xml:space="preserve">)   . </w:t>
      </w:r>
      <w:r>
        <w:rPr>
          <w:rStyle w:val="FootnoteAnchor"/>
          <w:rtl w:val="true"/>
        </w:rPr>
        <w:footnoteReference w:id="457"/>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سأله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على يباشر القتال يوم 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رأيت رجلاً أطرح لنفسه فى متلف من على، ولقد كنت أراه يخرج حاسر الرأس بيده السيف إلي الرجل الدارع فيقتله</w:t>
      </w:r>
      <w:r>
        <w:rPr>
          <w:rFonts w:eastAsia="Amiri" w:cs="Amiri" w:ascii="Amiri" w:hAnsi="Amiri"/>
          <w:color w:val="111111"/>
          <w:sz w:val="28"/>
          <w:szCs w:val="28"/>
          <w:rtl w:val="true"/>
          <w:lang w:bidi="ar-SA"/>
        </w:rPr>
        <w:t xml:space="preserve">. </w:t>
      </w:r>
      <w:r>
        <w:rPr>
          <w:rStyle w:val="FootnoteAnchor"/>
          <w:rtl w:val="true"/>
        </w:rPr>
        <w:footnoteReference w:id="458"/>
      </w:r>
      <w:bookmarkStart w:id="543" w:name="pg14309_340433"/>
    </w:p>
    <w:p>
      <w:pPr>
        <w:pStyle w:val="Heading4"/>
        <w:numPr>
          <w:ilvl w:val="3"/>
          <w:numId w:val="1"/>
        </w:numPr>
        <w:rPr/>
      </w:pPr>
      <w:bookmarkStart w:id="544" w:name="__RefHeading___Toc465992_1588784861"/>
      <w:bookmarkStart w:id="545" w:name="_Toc212"/>
      <w:bookmarkEnd w:id="543"/>
      <w:bookmarkEnd w:id="544"/>
      <w:r>
        <w:rPr/>
        <w:t>11</w:t>
      </w:r>
      <w:r>
        <w:rPr>
          <w:rtl w:val="true"/>
        </w:rPr>
        <w:t xml:space="preserve">. </w:t>
      </w:r>
      <w:r>
        <w:rPr>
          <w:rtl w:val="true"/>
        </w:rPr>
        <w:t>عبدالله بن عبّاس</w:t>
      </w:r>
      <w:bookmarkEnd w:id="545"/>
    </w:p>
    <w:p>
      <w:pPr>
        <w:pStyle w:val="BookText"/>
        <w:rPr/>
      </w:pPr>
      <w:r>
        <w:rPr>
          <w:rFonts w:eastAsia="Times New Roman" w:cs="Times New Roman" w:ascii="Times New Roman" w:hAnsi="Times New Roman"/>
          <w:color w:val="111111"/>
          <w:sz w:val="28"/>
          <w:szCs w:val="28"/>
          <w:lang w:val="en-US" w:bidi="en-US"/>
        </w:rPr>
        <w:t>21661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أبى‌سبرة، عن ثور بن يزيد، عن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أنّ‌ رجلاً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على بن أبى‌طالب يباشر القتال بنفسه‌؟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إى والله، ما رأيت رجلاً أطرح لنفسه فى متلف من على، فلربّما رأيته يخرج حاسراً بيده السيف إلي الرجل الدارع فيقتله</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المغازلى بإسناده إليه فى مناقب أهل البيت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والمحبّ‌ الطبرى فى ذخائر العقبي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فضائل على عليه السلام ، ذكر شجاعته عليه السلام ، والرياض النضرة </w:t>
      </w: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الرابع، الفصل التاسع، ذكر شجاعته عليه السلام ، والباعونى فى جواهر المطالب </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الثانى والأربعون، فى كراماته وشجاعته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21662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عبدالله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مفضّل بن صالح، عن سماك بن حرب،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لعلى أربع خصال ليست لأحد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عربىّ‌ وعجمىّ‌ صلّي مع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وسلم ، وهو الّذى كان لواؤه معه فى كلّ‌ زحف، وهو الّذى صبر معه يوم فرّ عنه غيره، وهو الّذى غسّله وأدخله قبره</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eastAsia="Times New Roman" w:cs="Times New Roman" w:ascii="Times New Roman" w:hAnsi="Times New Roman"/>
          <w:color w:val="111111"/>
          <w:sz w:val="28"/>
          <w:szCs w:val="28"/>
          <w:lang w:val="en-US" w:bidi="en-US"/>
        </w:rPr>
        <w:t>21663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أبوحامد أحمد بن محمّد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الأحمسى،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مفضّل بن صالح الأسدى،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سماك بن حرب، عن عكرمة، عن ابن عبّاس، قال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لعلى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عربىّ‌ وعجمىّ‌ صلّي مع النبىّ‌ صلي الله عليه وآله ، وهو الّذى كان لواؤه معه فى كلّ‌ زحف، وهو الّذى صبر معه يوم المهراس انهزم الناس كلّهم غيره، وهو الّذى غسّله، وهو الّذى أدخله قبره</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eastAsia="Times New Roman" w:cs="Times New Roman" w:ascii="Times New Roman" w:hAnsi="Times New Roman"/>
          <w:color w:val="111111"/>
          <w:sz w:val="28"/>
          <w:szCs w:val="28"/>
          <w:lang w:val="en-US" w:bidi="en-US"/>
        </w:rPr>
        <w:t>21664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أبوزكريّا العنبرى، أنبأنا أبوعمرو أحمد بن نصر الحفّاف، أنبأنا الأحمسى، أنبأنا مفضّل بن صالح، حدّثنى سماك بن حرب،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لعلى أربع خصال ليست لأحد من العرب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عربىّ‌ وعجمىّ‌ صلّي مع رسول الله صلي الله عليه وسلم ، وهو الّذى كان لواء رسول الله معه فى كلّ‌ زحف، وهو الّذى صبر معه يوم المهراس انهزم الناس غيره، وهو الّذى غسّله وأدخله قبره</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eastAsia="Times New Roman" w:cs="Times New Roman" w:ascii="Times New Roman" w:hAnsi="Times New Roman"/>
          <w:color w:val="111111"/>
          <w:sz w:val="28"/>
          <w:szCs w:val="28"/>
          <w:lang w:val="en-US" w:bidi="en-US"/>
        </w:rPr>
        <w:t>21665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عثمان 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زكريّا بن يحيي المصرى، حدّثنى المفضّل بن فضالة، حدّثنى سماك بن حرب، عن عكرمة،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لعلى أربع خصال ليست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عربىّ‌ وأعجمىّ‌ صلّي مع رسول الله صلي الله عليه وسلم ، وهو الّذى كان لواؤه معه فى كلّ‌ زحف،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صبر معه يوم المهراس، وهو الّذى غسّله وأدخله قبره</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eastAsia="Times New Roman" w:cs="Times New Roman" w:ascii="Times New Roman" w:hAnsi="Times New Roman"/>
          <w:color w:val="111111"/>
          <w:sz w:val="28"/>
          <w:szCs w:val="28"/>
          <w:lang w:val="en-US" w:bidi="en-US"/>
        </w:rPr>
        <w:t>21666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أبوطالب محمّد بن أحمد بن عثمان بن الفرج بن الأزهر الصيرفى البغدادى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واسطاً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أبوبكر محمّد بن الحسن بن سليمان، حدّثنا عبدالله بن محمّد بن عبدالله العكبرى، حدّثنا أبوالقاسم عبدالله بن عتّاب العبدى، حدّثنا عمر بن شبّة بن عبيدة النميرى،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المدائنى،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المنصور إلي الأعمش يدعوه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الحسن، حدّثنا عبدالله بن محمّد بن عبدالله العكبرى، حدّثنا عبدالله بن عتّاب بن محمّد، حدّثنا الحسن بن عرفة، حدّثنا أبومعاوية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المنصور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الحسن، حدّثنا عبدالله بن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العكبرى،</w:t>
      </w:r>
      <w:bookmarkStart w:id="546" w:name="pg14309_340435"/>
    </w:p>
    <w:p>
      <w:pPr>
        <w:pStyle w:val="BookText"/>
        <w:rPr/>
      </w:pPr>
      <w:bookmarkEnd w:id="546"/>
      <w:r>
        <w:rPr>
          <w:rFonts w:ascii="Amiri" w:hAnsi="Amiri" w:eastAsia="Amiri" w:cs="Amiri"/>
          <w:color w:val="111111"/>
          <w:sz w:val="28"/>
          <w:sz w:val="28"/>
          <w:szCs w:val="28"/>
          <w:rtl w:val="true"/>
          <w:lang w:bidi="ar-SA"/>
        </w:rPr>
        <w:t>حدّثنا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عتّاب العبدى، حدّثنا أحمد بن على العمّى، حدّثنا إبراهيم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سليمان بن سالم، حدّثنى الأعمش،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إلىّ‌ أبوجعفر 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 طويل 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أبى، عن جدّى،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صلي الله عليه وآله فى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أشجع الناس قلباً </w:t>
      </w:r>
      <w:r>
        <w:rPr>
          <w:rFonts w:eastAsia="Amiri" w:cs="Amiri" w:ascii="Amiri" w:hAnsi="Amiri"/>
          <w:color w:val="111111"/>
          <w:sz w:val="28"/>
          <w:szCs w:val="28"/>
          <w:rtl w:val="true"/>
          <w:lang w:bidi="ar-SA"/>
        </w:rPr>
        <w:t xml:space="preserve">... . </w:t>
      </w:r>
      <w:r>
        <w:rPr>
          <w:rStyle w:val="FootnoteAnchor"/>
          <w:rtl w:val="true"/>
        </w:rPr>
        <w:footnoteReference w:id="4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أبوعلى الحسين بن عفير بن حمّاد بن زياد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أبويعقوب يوسف بن عدى بن زريق بن إسماعيل الكوفى التيمى، حدّثنا جرير بن عبدالحميد الضبّى، حدّثنى سليمان بن مهران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 طويل، عن أبى‌جعفر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والدى،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صلي الله عليه وآله فى حديث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فعلى أشجع الناس قلباً </w:t>
      </w:r>
      <w:r>
        <w:rPr>
          <w:rFonts w:eastAsia="IRNazanin" w:cs="IRNazanin"/>
          <w:color w:val="111111"/>
          <w:sz w:val="28"/>
          <w:szCs w:val="28"/>
          <w:rtl w:val="true"/>
          <w:lang w:bidi="fa-IR"/>
        </w:rPr>
        <w:t xml:space="preserve">... . </w:t>
      </w:r>
      <w:r>
        <w:rPr>
          <w:rStyle w:val="FootnoteAnchor"/>
          <w:rtl w:val="true"/>
        </w:rPr>
        <w:footnoteReference w:id="465"/>
      </w:r>
    </w:p>
    <w:p>
      <w:pPr>
        <w:pStyle w:val="Heading4"/>
        <w:numPr>
          <w:ilvl w:val="3"/>
          <w:numId w:val="1"/>
        </w:numPr>
        <w:rPr/>
      </w:pPr>
      <w:bookmarkStart w:id="547" w:name="__RefHeading___Toc465994_1588784861"/>
      <w:bookmarkStart w:id="548" w:name="_Toc213"/>
      <w:bookmarkEnd w:id="547"/>
      <w:r>
        <w:rPr/>
        <w:t>12</w:t>
      </w:r>
      <w:r>
        <w:rPr>
          <w:rtl w:val="true"/>
        </w:rPr>
        <w:t xml:space="preserve">. </w:t>
      </w:r>
      <w:r>
        <w:rPr>
          <w:rtl w:val="true"/>
        </w:rPr>
        <w:t>عبدالله بن عيّاش</w:t>
      </w:r>
      <w:bookmarkEnd w:id="548"/>
    </w:p>
    <w:p>
      <w:pPr>
        <w:pStyle w:val="BookText"/>
        <w:rPr/>
      </w:pPr>
      <w:r>
        <w:rPr>
          <w:rFonts w:eastAsia="Times New Roman" w:cs="Times New Roman" w:ascii="Times New Roman" w:hAnsi="Times New Roman"/>
          <w:color w:val="111111"/>
          <w:sz w:val="28"/>
          <w:szCs w:val="28"/>
          <w:lang w:val="en-US" w:bidi="en-US"/>
        </w:rPr>
        <w:t>21668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سعيد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لعبدالله بن عيّاش بن أبى‌ربيعة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لو كان صغو الناس إلي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أخى، إنّ‌ عليّاً عليه السلام كان له ما شئت من ضرس قاطع فى العلم، وكان له السطة </w:t>
      </w:r>
      <w:r>
        <w:rPr>
          <w:rStyle w:val="FootnoteAnchor"/>
          <w:rtl w:val="true"/>
        </w:rPr>
        <w:footnoteReference w:id="466"/>
      </w:r>
      <w:r>
        <w:rPr>
          <w:rFonts w:ascii="Amiri" w:hAnsi="Amiri" w:eastAsia="Amiri" w:cs="Amiri"/>
          <w:color w:val="111111"/>
          <w:sz w:val="28"/>
          <w:sz w:val="28"/>
          <w:szCs w:val="28"/>
          <w:rtl w:val="true"/>
          <w:lang w:bidi="ar-SA"/>
        </w:rPr>
        <w:t>فى العشيرة، والقدم فى الإسلام، والصهر لرسول الله صلي الله عليه وسلم ، والفقه فى المسألة، والنجدة فى الحرب، والجود فى الماعون</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eastAsia="Times New Roman" w:cs="Times New Roman" w:ascii="Times New Roman" w:hAnsi="Times New Roman"/>
          <w:color w:val="111111"/>
          <w:sz w:val="28"/>
          <w:szCs w:val="28"/>
          <w:lang w:val="en-US" w:bidi="en-US"/>
        </w:rPr>
        <w:t>21669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البيهقى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عيّاش، قال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لعلى رضي الله عنه خصال ضوارس قواطع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سطة فى العشيرة، وصهر بالرسول، وعلم بالتنزيل، وفقه فى التأويل، وصبر عند النزال ومقاومة الأبطال، وكان ألدّ إذا أعضل،</w:t>
      </w:r>
      <w:bookmarkStart w:id="549" w:name="pg14309_340436"/>
    </w:p>
    <w:p>
      <w:pPr>
        <w:pStyle w:val="BookText"/>
        <w:rPr/>
      </w:pPr>
      <w:bookmarkEnd w:id="549"/>
      <w:r>
        <w:rPr>
          <w:rFonts w:ascii="Amiri" w:hAnsi="Amiri" w:eastAsia="Amiri" w:cs="Amiri"/>
          <w:color w:val="111111"/>
          <w:sz w:val="28"/>
          <w:sz w:val="28"/>
          <w:szCs w:val="28"/>
          <w:rtl w:val="true"/>
          <w:lang w:bidi="ar-SA"/>
        </w:rPr>
        <w:t>ذا رأى إذا أشكل</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والمساوئ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محاسن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فصوّبناه حسب سائر المصادر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عيّاش بن أبى‌ربيعة وقد سئل عن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والله ما شاء من ضرس قاطع السطة فى النسب، وقرابته من رسول الله صلي الله عليه وسلم ، ومصاهرته، والسابقة فى الإسلام، والعلم بالقرآن والفقه والسنّة، والنجدة فى الحرب، والجود فى الماعون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50" w:name="__RefHeading___Toc465996_1588784861"/>
      <w:bookmarkStart w:id="551" w:name="_Toc214"/>
      <w:bookmarkEnd w:id="550"/>
      <w:r>
        <w:rPr/>
        <w:t>13</w:t>
      </w:r>
      <w:r>
        <w:rPr>
          <w:rtl w:val="true"/>
        </w:rPr>
        <w:t xml:space="preserve">. </w:t>
      </w:r>
      <w:r>
        <w:rPr>
          <w:rtl w:val="true"/>
        </w:rPr>
        <w:t>عمر بن الخطّاب</w:t>
      </w:r>
      <w:bookmarkEnd w:id="551"/>
    </w:p>
    <w:p>
      <w:pPr>
        <w:pStyle w:val="BookText"/>
        <w:rPr/>
      </w:pPr>
      <w:r>
        <w:rPr>
          <w:rFonts w:eastAsia="Times New Roman" w:cs="Times New Roman" w:ascii="Times New Roman" w:hAnsi="Times New Roman"/>
          <w:color w:val="111111"/>
          <w:sz w:val="28"/>
          <w:szCs w:val="28"/>
          <w:lang w:val="en-US" w:bidi="en-US"/>
        </w:rPr>
        <w:t>21671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المأمون، حدّثنى الرشيد، حدّثنى المهدى،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 قال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عن ذكر على بن أبى‌طالب فقد رأيت من رسول الله صلي الله عليه وسلم فيه خصالاً لأن تكون لى واحدة منهنّ‌ فى آل الخطّاب أحبّ‌ إلىّ‌ ممّا طلعت عليه الشمس، كنت أنا وأبوبكر وأبوعبيدة فى نفر من أصحاب رسول الله صلي الله عليه وسلم فانتهيت إلي باب امّ‌سلمة وعلى قائم علي الباب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أردنا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 صلي الله عليه وسلم فسرنا إليه، فاتّكأ علي على بن أبى‌طالب ثمّ‌ ضرب بيده منكبه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مخاصم تخاصم، أنت أوّل المؤمنين إيماناً، وأعلمهم بأيّام الله، وأوفاهم بعهده، وأقسمهم بالسويّة، وأرأفهم بالرعيّة، وأعظمهم رزيّة، وأنت عاضدى، وغاسلى، ودافنى، والمتقدّم إلي كلّ‌ شديدة وكريهة </w:t>
      </w:r>
      <w:r>
        <w:rPr>
          <w:rFonts w:eastAsia="Amiri" w:cs="Amiri" w:ascii="Amiri" w:hAnsi="Amiri"/>
          <w:color w:val="111111"/>
          <w:sz w:val="28"/>
          <w:szCs w:val="28"/>
          <w:rtl w:val="true"/>
          <w:lang w:bidi="ar-SA"/>
        </w:rPr>
        <w:t xml:space="preserve">... . </w:t>
      </w:r>
      <w:r>
        <w:rPr>
          <w:rStyle w:val="FootnoteAnchor"/>
          <w:rtl w:val="true"/>
        </w:rPr>
        <w:footnoteReference w:id="469"/>
      </w:r>
      <w:bookmarkStart w:id="552" w:name="pg14309_340437"/>
    </w:p>
    <w:p>
      <w:pPr>
        <w:pStyle w:val="Heading4"/>
        <w:numPr>
          <w:ilvl w:val="3"/>
          <w:numId w:val="1"/>
        </w:numPr>
        <w:rPr/>
      </w:pPr>
      <w:bookmarkStart w:id="553" w:name="__RefHeading___Toc465998_1588784861"/>
      <w:bookmarkStart w:id="554" w:name="_Toc215"/>
      <w:bookmarkEnd w:id="552"/>
      <w:bookmarkEnd w:id="553"/>
      <w:r>
        <w:rPr/>
        <w:t>14</w:t>
      </w:r>
      <w:r>
        <w:rPr>
          <w:rtl w:val="true"/>
        </w:rPr>
        <w:t xml:space="preserve">. </w:t>
      </w:r>
      <w:r>
        <w:rPr>
          <w:rtl w:val="true"/>
        </w:rPr>
        <w:t>الفضل الربعى الهاشمى</w:t>
      </w:r>
      <w:bookmarkEnd w:id="554"/>
    </w:p>
    <w:p>
      <w:pPr>
        <w:pStyle w:val="BookText"/>
        <w:rPr/>
      </w:pPr>
      <w:r>
        <w:rPr>
          <w:rFonts w:eastAsia="Times New Roman" w:cs="Times New Roman" w:ascii="Times New Roman" w:hAnsi="Times New Roman"/>
          <w:color w:val="111111"/>
          <w:sz w:val="28"/>
          <w:szCs w:val="28"/>
          <w:lang w:val="en-US" w:bidi="en-US"/>
        </w:rPr>
        <w:t>21672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شهدة الإبريّة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على وابنه أبومحمّد،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الحسين، أخبرنا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الحسين بن القاسم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الكوكبى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حدّثنى أبوالفضل الربعى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لعلى بن أبى‌طالب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تركب الخيل‌؟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للطلب والهرب، فلست أطلب مدبراً، ولا أنصرف عن مقبل</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466000_1588784861"/>
      <w:bookmarkStart w:id="556" w:name="_Toc216"/>
      <w:bookmarkEnd w:id="555"/>
      <w:r>
        <w:rPr/>
        <w:t>15</w:t>
      </w:r>
      <w:r>
        <w:rPr>
          <w:rtl w:val="true"/>
        </w:rPr>
        <w:t xml:space="preserve">. </w:t>
      </w:r>
      <w:r>
        <w:rPr>
          <w:rtl w:val="true"/>
        </w:rPr>
        <w:t>قيس بن أبى‌حازم</w:t>
      </w:r>
      <w:bookmarkEnd w:id="556"/>
    </w:p>
    <w:p>
      <w:pPr>
        <w:pStyle w:val="BookText"/>
        <w:rPr/>
      </w:pPr>
      <w:r>
        <w:rPr>
          <w:rFonts w:eastAsia="Times New Roman" w:cs="Times New Roman" w:ascii="Times New Roman" w:hAnsi="Times New Roman"/>
          <w:color w:val="111111"/>
          <w:sz w:val="28"/>
          <w:szCs w:val="28"/>
          <w:lang w:val="en-US" w:bidi="en-US"/>
        </w:rPr>
        <w:t>21673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الأعرابى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أبورفاعة عبدالله بن محمّد بن عمر بن حبيب العدوى، حدّثنا إبراهيم بن بشّار، حدّثنا سفيان، عن إسماعيل، عن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الأشعث بن قيس علي على فى شىء فتهدّده بالموت،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بالموت فتهدّدنى‌؟ ما ابالى سقط‍‌ علىّ‌ أو سقطت عليه، هاتوا له جامعة وقيداً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أومأ إلي أصحابه فطلبوا إليه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فحدّثنى ابن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فسمعوا لصوت رجليه حفيفاً، 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فرقناه ففرق</w:t>
      </w:r>
      <w:r>
        <w:rPr>
          <w:rFonts w:eastAsia="Amiri" w:cs="Amiri" w:ascii="Amiri" w:hAnsi="Amiri"/>
          <w:color w:val="111111"/>
          <w:sz w:val="28"/>
          <w:szCs w:val="28"/>
          <w:rtl w:val="true"/>
          <w:lang w:bidi="ar-SA"/>
        </w:rPr>
        <w:t xml:space="preserve">. </w:t>
      </w:r>
      <w:r>
        <w:rPr>
          <w:rStyle w:val="FootnoteAnchor"/>
          <w:rtl w:val="true"/>
        </w:rPr>
        <w:footnoteReference w:id="471"/>
      </w:r>
    </w:p>
    <w:p>
      <w:pPr>
        <w:pStyle w:val="Heading4"/>
        <w:numPr>
          <w:ilvl w:val="3"/>
          <w:numId w:val="1"/>
        </w:numPr>
        <w:rPr/>
      </w:pPr>
      <w:bookmarkStart w:id="557" w:name="__RefHeading___Toc466002_1588784861"/>
      <w:bookmarkStart w:id="558" w:name="_Toc217"/>
      <w:bookmarkEnd w:id="557"/>
      <w:r>
        <w:rPr/>
        <w:t>16</w:t>
      </w:r>
      <w:r>
        <w:rPr>
          <w:rtl w:val="true"/>
        </w:rPr>
        <w:t xml:space="preserve">. </w:t>
      </w:r>
      <w:r>
        <w:rPr>
          <w:rtl w:val="true"/>
        </w:rPr>
        <w:t>محمّد بن حفص العيشى</w:t>
      </w:r>
      <w:bookmarkEnd w:id="558"/>
    </w:p>
    <w:p>
      <w:pPr>
        <w:pStyle w:val="BookText"/>
        <w:rPr/>
      </w:pPr>
      <w:r>
        <w:rPr>
          <w:rFonts w:eastAsia="Times New Roman" w:cs="Times New Roman" w:ascii="Times New Roman" w:hAnsi="Times New Roman"/>
          <w:color w:val="111111"/>
          <w:sz w:val="28"/>
          <w:szCs w:val="28"/>
          <w:lang w:val="en-US" w:bidi="en-US"/>
        </w:rPr>
        <w:t>21674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الأنبارى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أبوعبدالله اليمامى الضرير، حدّثنا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قال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المشركون إذا بصروا بعلى فى الحرب عهد بعضهم إلي بعض</w:t>
      </w:r>
      <w:r>
        <w:rPr>
          <w:rFonts w:eastAsia="Amiri" w:cs="Amiri" w:ascii="Amiri" w:hAnsi="Amiri"/>
          <w:color w:val="111111"/>
          <w:sz w:val="28"/>
          <w:szCs w:val="28"/>
          <w:rtl w:val="true"/>
          <w:lang w:bidi="ar-SA"/>
        </w:rPr>
        <w:t xml:space="preserve">. </w:t>
      </w:r>
      <w:r>
        <w:rPr>
          <w:rStyle w:val="FootnoteAnchor"/>
          <w:rtl w:val="true"/>
        </w:rPr>
        <w:footnoteReference w:id="472"/>
      </w:r>
      <w:bookmarkStart w:id="559" w:name="pg14309_340438"/>
    </w:p>
    <w:p>
      <w:pPr>
        <w:pStyle w:val="Heading4"/>
        <w:numPr>
          <w:ilvl w:val="3"/>
          <w:numId w:val="1"/>
        </w:numPr>
        <w:rPr/>
      </w:pPr>
      <w:bookmarkStart w:id="560" w:name="__RefHeading___Toc466004_1588784861"/>
      <w:bookmarkStart w:id="561" w:name="_Toc218"/>
      <w:bookmarkEnd w:id="559"/>
      <w:bookmarkEnd w:id="560"/>
      <w:r>
        <w:rPr/>
        <w:t>17</w:t>
      </w:r>
      <w:r>
        <w:rPr>
          <w:rtl w:val="true"/>
        </w:rPr>
        <w:t xml:space="preserve">. </w:t>
      </w:r>
      <w:r>
        <w:rPr>
          <w:rtl w:val="true"/>
        </w:rPr>
        <w:t>معاوية بن أبى‌سفيان</w:t>
      </w:r>
      <w:bookmarkEnd w:id="561"/>
    </w:p>
    <w:p>
      <w:pPr>
        <w:pStyle w:val="BookText"/>
        <w:rPr/>
      </w:pPr>
      <w:r>
        <w:rPr>
          <w:rFonts w:eastAsia="Times New Roman" w:cs="Times New Roman" w:ascii="Times New Roman" w:hAnsi="Times New Roman"/>
          <w:color w:val="111111"/>
          <w:sz w:val="28"/>
          <w:szCs w:val="28"/>
          <w:lang w:val="en-US" w:bidi="en-US"/>
        </w:rPr>
        <w:t>21675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خروج على عليه السلام إلي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فنادي فى أهل الشام فجمعهم،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هل تعلمون من قد وافاكم‌؟ وافاكم والله الأسد الأسود والشجاع المطرق على بن أبى‌طالب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62" w:name="__RefHeading___Toc466006_1588784861"/>
      <w:bookmarkStart w:id="563" w:name="_Toc219"/>
      <w:bookmarkEnd w:id="562"/>
      <w:r>
        <w:rPr/>
        <w:t>18</w:t>
      </w:r>
      <w:r>
        <w:rPr>
          <w:rtl w:val="true"/>
        </w:rPr>
        <w:t xml:space="preserve">. </w:t>
      </w:r>
      <w:r>
        <w:rPr>
          <w:rtl w:val="true"/>
        </w:rPr>
        <w:t>نمير الأنصارى</w:t>
      </w:r>
      <w:bookmarkEnd w:id="563"/>
    </w:p>
    <w:p>
      <w:pPr>
        <w:pStyle w:val="BookText"/>
        <w:rPr/>
      </w:pPr>
      <w:r>
        <w:rPr>
          <w:rFonts w:eastAsia="Times New Roman" w:cs="Times New Roman" w:ascii="Times New Roman" w:hAnsi="Times New Roman"/>
          <w:color w:val="111111"/>
          <w:sz w:val="28"/>
          <w:szCs w:val="28"/>
          <w:lang w:val="en-US" w:bidi="en-US"/>
        </w:rPr>
        <w:t>21676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سليمان الجعفى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مزاحم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حدّثنا عمرو بن شمر، عن جابر الجعفى، عن نمير الأنصارى،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لكأنّى أسمع عليّاً وهو يقول لأصحابه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تخافون مقت الله‌؟ حتّي متي‌؟ ثمّ‌ انفتل إلي القبلة يدعو،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سمعنا برئيس أصاب بيده ما أصاب على يومئذ، إنّه قتل فيما ذكر العادّون زيادة علي خمسمئة رجل، يخرج فيضرب بالسيف حتّي ينحنى ثمّ‌ يجىء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معذرة إلي الله وإليكم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هممت أن أقلعه ولكن يحجزنى عنه أنّى سمعت رسول 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ذوالفقار، ولا فتي إلا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فيأخذه فيصلحه ثمّ‌ يرجع به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64" w:name="__RefHeading___Toc466008_1588784861"/>
      <w:bookmarkStart w:id="565" w:name="_Toc220"/>
      <w:bookmarkEnd w:id="564"/>
      <w:r>
        <w:rPr/>
        <w:t>19</w:t>
      </w:r>
      <w:r>
        <w:rPr>
          <w:rtl w:val="true"/>
        </w:rPr>
        <w:t xml:space="preserve">. </w:t>
      </w:r>
      <w:r>
        <w:rPr>
          <w:rtl w:val="true"/>
        </w:rPr>
        <w:t>المراسيل والأقوال</w:t>
      </w:r>
      <w:bookmarkEnd w:id="565"/>
    </w:p>
    <w:p>
      <w:pPr>
        <w:pStyle w:val="BookText"/>
        <w:rPr/>
      </w:pPr>
      <w:r>
        <w:rPr>
          <w:rFonts w:eastAsia="Times New Roman" w:cs="Times New Roman" w:ascii="Times New Roman" w:hAnsi="Times New Roman"/>
          <w:color w:val="111111"/>
          <w:sz w:val="28"/>
          <w:szCs w:val="28"/>
          <w:lang w:val="en-US" w:bidi="en-US"/>
        </w:rPr>
        <w:t>21677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الزبيرى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بن أبى‌طالب حذراً فى الحروب، شديد الروغان من قرنه، لا يكاد أحد يتمكّن منه، وكانت درعه صدراً لا ظهر لها،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تخاف أن تؤتي من قبل ظهرك‌؟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أمكنت عدوّى من ظهرى فلا أبقي الله عليه إن أبقي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488/2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تحريض معاوية جنده علي القتال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تفصيل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كثير فى البداية والنهاية </w:t>
      </w:r>
      <w:r>
        <w:rPr>
          <w:rFonts w:eastAsia="Amiri" w:cs="Amiri" w:ascii="Amiri" w:hAnsi="Amiri"/>
          <w:color w:val="111111"/>
          <w:sz w:val="28"/>
          <w:szCs w:val="28"/>
          <w:lang w:bidi="ar-SA"/>
        </w:rPr>
        <w:t>263/7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سبع وثلاثين، من طريق ابن ديزيل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بكّار فى الأخبار الموفّقيّات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عساكر فى تاريخ مدينة دمشق </w:t>
      </w:r>
      <w:r>
        <w:rPr>
          <w:rFonts w:eastAsia="Amiri" w:cs="Amiri" w:ascii="Amiri" w:hAnsi="Amiri"/>
          <w:color w:val="111111"/>
          <w:sz w:val="28"/>
          <w:szCs w:val="28"/>
          <w:lang w:bidi="ar-SA"/>
        </w:rPr>
        <w:t>340/42</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بشىء من التفصيل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بعض من أثق به من أهل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على بن أبى‌طالب 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محاصروا بنى‌قريظة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كتيبة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هو والزبير بن العوّام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لأذوقنّ‌ ما ذاق حمزة أو لأفتحنّ‌ حصنهم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ننزل علي حكم سعد بن معاذ</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غزوة بنى‌قريظة فى سنة خمس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لقينا كتيبة فيها على بن أبى‌طالب إلا أوصي بعضنا إلي بعض</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eastAsia="Times New Roman" w:cs="Times New Roman" w:ascii="Times New Roman" w:hAnsi="Times New Roman"/>
          <w:color w:val="111111"/>
          <w:sz w:val="28"/>
          <w:szCs w:val="28"/>
          <w:lang w:val="en-US" w:bidi="en-US"/>
        </w:rPr>
        <w:t>21680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قريش إذا رأت أميرالمؤمنين فى كتيبة تواصت خوفاً منه ونظر إليه رجل وقد شقّ‌ العسكر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 ملك الموت فى الجانب الّذى فيه على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وقيل لأميرالمؤمنين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غلبت الأقران‌؟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بتمكّن هيبتى فى قلوبهم</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eastAsia="Times New Roman" w:cs="Times New Roman" w:ascii="Times New Roman" w:hAnsi="Times New Roman"/>
          <w:color w:val="111111"/>
          <w:sz w:val="28"/>
          <w:szCs w:val="28"/>
          <w:lang w:val="en-US" w:bidi="en-US"/>
        </w:rPr>
        <w:t>21681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فارس معاوية الّذى يبتهى به حُرَيث مولاه، وكان يلبس بزّة معاوية، ويستلئم سلاحه، ويركب فرسه، ويحمل متشبّهاً بمعاوية، فإذا حمل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معاوية نهاه عن على،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اجتنبه، وضع رمحك حيث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 به عمرو،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مبارزة على وأنت له كُفء؟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نهانى مولاى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وإنّى والله لأرجو إن بارزته أن تقتله، فتذهب بشرف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يزيّن له ذلك حتّي وقع فى قلب حريث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أصبحوا خرج حريث حتّي قام بين الصفّين،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ابرز إلىّ‌، أنا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 على، فضربه فقتله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وبعث على يوماً من تلك الأيّام إلي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نقتل الناس بينى وبينك‌؟ ابرز إلىّ‌، فأيّنا قتل صاحبه تولّي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أنصفك الرجل، فابرز</w:t>
      </w:r>
    </w:p>
    <w:p>
      <w:pPr>
        <w:pStyle w:val="BookText"/>
        <w:rPr/>
      </w:pP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تخدعنى عن نفسى، ولِمَ‌ أبرز إليه، ودونى عكّ‌ والأشعرون‌؟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للملوك وللبراز وإنّما   حظّ‍‌ المبارز خطفة من باز</w:t>
      </w:r>
    </w:p>
    <w:p>
      <w:pPr>
        <w:pStyle w:val="BookText"/>
        <w:rPr/>
      </w:pPr>
      <w:r>
        <w:rPr>
          <w:rFonts w:ascii="Amiri" w:hAnsi="Amiri" w:eastAsia="Amiri" w:cs="Amiri"/>
          <w:color w:val="111111"/>
          <w:sz w:val="28"/>
          <w:sz w:val="28"/>
          <w:szCs w:val="28"/>
          <w:rtl w:val="true"/>
          <w:lang w:bidi="ar-SA"/>
        </w:rPr>
        <w:t>ووجد من ذلك علي عمرو، فهجره أيّاماً، فقال عمرو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خارج إلي على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أصبحوا بدر عمرو حتّي وقف بين الصفّين، وهو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شدّا علىّ‌ شكّتى لا تنكشف   يوم لهمدان ويوم للصدف</w:t>
      </w:r>
    </w:p>
    <w:p>
      <w:pPr>
        <w:pStyle w:val="BookText"/>
        <w:rPr/>
      </w:pPr>
      <w:r>
        <w:rPr>
          <w:rFonts w:ascii="Amiri" w:hAnsi="Amiri" w:eastAsia="Amiri" w:cs="Amiri"/>
          <w:color w:val="111111"/>
          <w:sz w:val="28"/>
          <w:sz w:val="28"/>
          <w:szCs w:val="28"/>
          <w:rtl w:val="true"/>
          <w:lang w:bidi="ar-SA"/>
        </w:rPr>
        <w:t>ولتميم مثله أو تنحرف   والربعيّون لهم يوم عصف</w:t>
      </w:r>
    </w:p>
    <w:p>
      <w:pPr>
        <w:pStyle w:val="BookText"/>
        <w:rPr/>
      </w:pPr>
      <w:r>
        <w:rPr>
          <w:rFonts w:ascii="Amiri" w:hAnsi="Amiri" w:eastAsia="Amiri" w:cs="Amiri"/>
          <w:color w:val="111111"/>
          <w:sz w:val="28"/>
          <w:sz w:val="28"/>
          <w:szCs w:val="28"/>
          <w:rtl w:val="true"/>
          <w:lang w:bidi="ar-SA"/>
        </w:rPr>
        <w:t>إذا مشيت مشية العود النطف   أطعنهم بكلّ‌ خطّى ثقف</w:t>
      </w:r>
    </w:p>
    <w:p>
      <w:pPr>
        <w:pStyle w:val="BookText"/>
        <w:rPr/>
      </w:pPr>
      <w:r>
        <w:rPr>
          <w:rFonts w:ascii="Amiri" w:hAnsi="Amiri" w:eastAsia="Amiri" w:cs="Amiri"/>
          <w:color w:val="111111"/>
          <w:sz w:val="28"/>
          <w:sz w:val="28"/>
          <w:szCs w:val="28"/>
          <w:rtl w:val="true"/>
          <w:lang w:bidi="ar-SA"/>
        </w:rPr>
        <w:t>ثمّ‌ 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اخرج إلىّ‌، أنا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 على، فتطاعنا، فلم يصنعا شيئاً، فانتضي على سيفه، فحمل عليه، فلمّا أراد أن يجلّله رمي بنفسه عن فرسه، ورفع إحدي رجليه، فبدت عورته، فصرف على وجهه، وتركه، وانصرف عمرو إلي معاوية،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الله وسوداء إستك يا عمرو</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وقعة 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21682</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علماء التاريخ وغيرهم أنّ‌ عليّاً رضي الله عنه بارز فى أيّام صفّين وقاتل وقتل خلقاً حتّي ذكر بعضهم أنّه قتل خمسمئة، فمن ذلك أنّ‌ كريب بن الصبّاح قتل أربعة من أهل العراق ثمّ‌ وضعهم تحت قدميه ثمّ‌ 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مبارز؟ فبرز إليه على، فتجاولا ساعة، ثمّ‌ ضربه على فقتله، ثمّ‌ 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مبارز؟ فبرز إليه الحارث بن وداعة الحميرى فقتله، ثمّ‌ برز إليه راود بن الحارث الكلاعى فقتله، ثمّ‌ برز إليه المطاع بن المطّلب القيسى فقتله، فتلا على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الْحُرُماتُ‌ قِصاصٌ‌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ابرز إلىّ‌ ولا تفني العرب بينى وبينك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اغتنمه فإنّه قد أثخن بقتل هؤلاء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علمت أنّ‌ عليّاً لم يقهر قطّ‍‌، وإنّما أردت قتلى لتصيب الخلافة من بعدى، اذهب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مثلى يخدع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وذكروا أنّ‌ عليّاً حمل علي عمرو بن العاص يوماً فضربه بالرمح فألقاه إلي الأرض فبدت سوأته فرجع عنه،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أميرالمؤمنين رجعت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هو؟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عمرو بن العاص تلقانى بسوءته فذكرنى بالرحم فرجعت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عمرو إلي معاوية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الله واحمد إستك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ذكرنا أنّ‌ عبدالله بن بديل كسر الميسرة الّتى فيها حبيب بن مسلمة حتّي أضافها إلي القلب، فأمر معاوية الشجعان أن يعاونوا حبيباً علي الكرّة وبعث إليه معاوية يأمره بالحملة والكرّة علي ابن بديل، فحمل حبيب بمن معه من الشجعان علي ميمنة أهل العراق فأزالوهم عن أماكنهم؛ وانكشفوا عن أميرهم حتّي لم يبق معه إلا زهاء ثلاثمئة وانجفل بقيّة أهل العراق، ولم يبق مع على من تلك القبائل إلا أهل مكّة وعليهم سهل بن حنيف، وثبت ربيعة مع على رضي الله عنه ، واقترب أهل الشام منه حتّي جعلت نبالهم تصل إليه، وتقدّم إليه مولي لبنى‌اُميّة فاعترضه مولي لعلى فقتله الاُموى، وأقبل يريد عليّاً وحوله بنوه الحسن والحسين ومحمّد ابن حنفيّة، فلمّا وصل إلي على أخذه على بيده فرفعه ثمّ‌ ألقاه علي الأرض فكسر عضده ومنكبه، وابتدره الحسين ومحمّد بأسيافهما فقتلاه، فقال على للحسن ابنه وهو واقف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تصنع كما صنعا؟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كفيانِ‌ أمره يا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وأسرع إلي على أهل الشام فجعل على لا يزيده قربهم منه سرعة فى مشيته، بل هو سائر علي هينته، فقال له ابنه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لو سعيت أكثر من مشيتك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إنّ‌ لأبيك يوماً لن يعدوه ولا يبطّئ به عنه السعى، ولا يعجّل به إليه المشى، إنّ‌ أباك والله ما يبالى وقع علي الموت أو وقع عليه</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263/7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سبع وثلاثين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21683</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فى يوم السادس والعشرين من حروب صفّين اجتمع عند معاوية الملأ من قومه، فذكروا شجاعة على وشجاعة الأشتر، فقال عتبة بن أبى‌سفيان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الأشتر شجاعاً لكن عليّاً لا نظير له فى شجاعته وصولته وقوّته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منّا</w:t>
      </w:r>
    </w:p>
    <w:p>
      <w:pPr>
        <w:pStyle w:val="BookText"/>
        <w:rPr/>
      </w:pPr>
      <w:r>
        <w:rPr>
          <w:rFonts w:ascii="Amiri" w:hAnsi="Amiri" w:eastAsia="Amiri" w:cs="Amiri"/>
          <w:color w:val="111111"/>
          <w:sz w:val="28"/>
          <w:sz w:val="28"/>
          <w:szCs w:val="28"/>
          <w:rtl w:val="true"/>
          <w:lang w:bidi="ar-SA"/>
        </w:rPr>
        <w:t>أحد إلا وقد قتل على أباه أو أخاه أو ولده، قتل يوم بدر أباك يا وليد، وقتل عمّك يا أباالأعور يوم احد، وقتل يا ابن طلحة الطلحات أباك يوم الجمل، فإذا اجتمعتم عليه أدركتم ثاركم منه وشفيتم صدوركم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الوليد بن عقبة بن أبى‌معيط‍‌ من قوله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لكم معاوية بن حرب   أما فيكم لواتركم طلوب</w:t>
      </w:r>
    </w:p>
    <w:p>
      <w:pPr>
        <w:pStyle w:val="BookText"/>
        <w:rPr/>
      </w:pPr>
      <w:r>
        <w:rPr>
          <w:rFonts w:ascii="Amiri" w:hAnsi="Amiri" w:eastAsia="Amiri" w:cs="Amiri"/>
          <w:color w:val="111111"/>
          <w:sz w:val="28"/>
          <w:sz w:val="28"/>
          <w:szCs w:val="28"/>
          <w:rtl w:val="true"/>
          <w:lang w:bidi="ar-SA"/>
        </w:rPr>
        <w:t>يشدّ علي أبى‌حسن على   بأسمر لا تهجّنه الكعوب</w:t>
      </w:r>
    </w:p>
    <w:p>
      <w:pPr>
        <w:pStyle w:val="BookText"/>
        <w:rPr/>
      </w:pPr>
      <w:r>
        <w:rPr>
          <w:rFonts w:ascii="Amiri" w:hAnsi="Amiri" w:eastAsia="Amiri" w:cs="Amiri"/>
          <w:color w:val="111111"/>
          <w:sz w:val="28"/>
          <w:sz w:val="28"/>
          <w:szCs w:val="28"/>
          <w:rtl w:val="true"/>
          <w:lang w:bidi="ar-SA"/>
        </w:rPr>
        <w:t>فيهتك مجمع اللبّات منه   ونقع القوم مطّرد يثوب</w:t>
      </w:r>
    </w:p>
    <w:p>
      <w:pPr>
        <w:pStyle w:val="BookText"/>
        <w:rPr/>
      </w:pPr>
      <w:r>
        <w:rPr>
          <w:rFonts w:ascii="Amiri" w:hAnsi="Amiri" w:eastAsia="Amiri" w:cs="Amiri"/>
          <w:color w:val="111111"/>
          <w:sz w:val="28"/>
          <w:sz w:val="28"/>
          <w:szCs w:val="28"/>
          <w:rtl w:val="true"/>
          <w:lang w:bidi="ar-SA"/>
        </w:rPr>
        <w:t>فقلت له أتلعب يا ابن هند   كأنّك وسطنا رجل غريب</w:t>
      </w:r>
    </w:p>
    <w:p>
      <w:pPr>
        <w:pStyle w:val="BookText"/>
        <w:rPr/>
      </w:pPr>
      <w:r>
        <w:rPr>
          <w:rFonts w:ascii="Amiri" w:hAnsi="Amiri" w:eastAsia="Amiri" w:cs="Amiri"/>
          <w:color w:val="111111"/>
          <w:sz w:val="28"/>
          <w:sz w:val="28"/>
          <w:szCs w:val="28"/>
          <w:rtl w:val="true"/>
          <w:lang w:bidi="ar-SA"/>
        </w:rPr>
        <w:t>أتأمرنا بحيّة بطن واد   إذا نهشت فليس لها طبيب</w:t>
      </w:r>
    </w:p>
    <w:p>
      <w:pPr>
        <w:pStyle w:val="BookText"/>
        <w:rPr/>
      </w:pPr>
      <w:r>
        <w:rPr>
          <w:rFonts w:ascii="Amiri" w:hAnsi="Amiri" w:eastAsia="Amiri" w:cs="Amiri"/>
          <w:color w:val="111111"/>
          <w:sz w:val="28"/>
          <w:sz w:val="28"/>
          <w:szCs w:val="28"/>
          <w:rtl w:val="true"/>
          <w:lang w:bidi="ar-SA"/>
        </w:rPr>
        <w:t>وبشر مثلها لاقي جهاداً   فأخطأ نفسه الأجل القريب</w:t>
      </w:r>
    </w:p>
    <w:p>
      <w:pPr>
        <w:pStyle w:val="BookText"/>
        <w:rPr/>
      </w:pPr>
      <w:r>
        <w:rPr>
          <w:rFonts w:ascii="Amiri" w:hAnsi="Amiri" w:eastAsia="Amiri" w:cs="Amiri"/>
          <w:color w:val="111111"/>
          <w:sz w:val="28"/>
          <w:sz w:val="28"/>
          <w:szCs w:val="28"/>
          <w:rtl w:val="true"/>
          <w:lang w:bidi="ar-SA"/>
        </w:rPr>
        <w:t>سوي عمرو وقته خصيتاه   نجا ولقلبه منها وجيب</w:t>
      </w:r>
    </w:p>
    <w:p>
      <w:pPr>
        <w:pStyle w:val="BookText"/>
        <w:rPr/>
      </w:pPr>
      <w:r>
        <w:rPr>
          <w:rFonts w:ascii="Amiri" w:hAnsi="Amiri" w:eastAsia="Amiri" w:cs="Amiri"/>
          <w:color w:val="111111"/>
          <w:sz w:val="28"/>
          <w:sz w:val="28"/>
          <w:szCs w:val="28"/>
          <w:rtl w:val="true"/>
          <w:lang w:bidi="ar-SA"/>
        </w:rPr>
        <w:t>وما ضيع تدبّ‌ بطن واد   اتيح لقتلها أسد مهيب</w:t>
      </w:r>
    </w:p>
    <w:p>
      <w:pPr>
        <w:pStyle w:val="BookText"/>
        <w:rPr/>
      </w:pPr>
      <w:r>
        <w:rPr>
          <w:rFonts w:ascii="Amiri" w:hAnsi="Amiri" w:eastAsia="Amiri" w:cs="Amiri"/>
          <w:color w:val="111111"/>
          <w:sz w:val="28"/>
          <w:sz w:val="28"/>
          <w:szCs w:val="28"/>
          <w:rtl w:val="true"/>
          <w:lang w:bidi="ar-SA"/>
        </w:rPr>
        <w:t>بأضعف حيلة منّا إذا ما   لقيناه وذا منّا عجيب</w:t>
      </w:r>
    </w:p>
    <w:p>
      <w:pPr>
        <w:pStyle w:val="BookText"/>
        <w:rPr/>
      </w:pPr>
      <w:r>
        <w:rPr>
          <w:rFonts w:ascii="Amiri" w:hAnsi="Amiri" w:eastAsia="Amiri" w:cs="Amiri"/>
          <w:color w:val="111111"/>
          <w:sz w:val="28"/>
          <w:sz w:val="28"/>
          <w:szCs w:val="28"/>
          <w:rtl w:val="true"/>
          <w:lang w:bidi="ar-SA"/>
        </w:rPr>
        <w:t>كأنّ‌ القوم لمّا عاينوه   خلال النقع ليس لها قلوب</w:t>
      </w:r>
    </w:p>
    <w:p>
      <w:pPr>
        <w:pStyle w:val="BookText"/>
        <w:rPr/>
      </w:pPr>
      <w:r>
        <w:rPr>
          <w:rFonts w:ascii="Amiri" w:hAnsi="Amiri" w:eastAsia="Amiri" w:cs="Amiri"/>
          <w:color w:val="111111"/>
          <w:sz w:val="28"/>
          <w:sz w:val="28"/>
          <w:szCs w:val="28"/>
          <w:rtl w:val="true"/>
          <w:lang w:bidi="ar-SA"/>
        </w:rPr>
        <w:t>وقد نادي معاوية بن حرب   فأسمعه ولكن لا يجيب</w:t>
      </w:r>
    </w:p>
    <w:p>
      <w:pPr>
        <w:pStyle w:val="BookText"/>
        <w:rPr/>
      </w:pPr>
      <w:r>
        <w:rPr>
          <w:rFonts w:ascii="Amiri" w:hAnsi="Amiri" w:eastAsia="Amiri" w:cs="Amiri"/>
          <w:color w:val="111111"/>
          <w:sz w:val="28"/>
          <w:sz w:val="28"/>
          <w:szCs w:val="28"/>
          <w:rtl w:val="true"/>
          <w:lang w:bidi="ar-SA"/>
        </w:rPr>
        <w:t>وقال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تصدقونى فاسألوا الشيخ عمرو بن العاص ليخبركم عن شجاعته وصولته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توبيخاً منه لعمرو، حين خرج عمرو بن العاص للحرب وقال لابنيه عبدالله ومحمّد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شدّا علىّ‌ شكّتى لا تنكشف   أبعد عمرو والزبير نأتلف</w:t>
      </w:r>
    </w:p>
    <w:p>
      <w:pPr>
        <w:pStyle w:val="BookText"/>
        <w:rPr/>
      </w:pPr>
      <w:r>
        <w:rPr>
          <w:rFonts w:ascii="Amiri" w:hAnsi="Amiri" w:eastAsia="Amiri" w:cs="Amiri"/>
          <w:color w:val="111111"/>
          <w:sz w:val="28"/>
          <w:sz w:val="28"/>
          <w:szCs w:val="28"/>
          <w:rtl w:val="true"/>
          <w:lang w:bidi="ar-SA"/>
        </w:rPr>
        <w:t>أم بعد عثمان نبالى من تلف   يوم لهمدان ويوم للصدف</w:t>
      </w:r>
    </w:p>
    <w:p>
      <w:pPr>
        <w:pStyle w:val="BookText"/>
        <w:rPr/>
      </w:pPr>
      <w:r>
        <w:rPr>
          <w:rFonts w:ascii="Amiri" w:hAnsi="Amiri" w:eastAsia="Amiri" w:cs="Amiri"/>
          <w:color w:val="111111"/>
          <w:sz w:val="28"/>
          <w:sz w:val="28"/>
          <w:szCs w:val="28"/>
          <w:rtl w:val="true"/>
          <w:lang w:bidi="ar-SA"/>
        </w:rPr>
        <w:t>وفى تميم نخوة لا تنحرف   نضربها بالسيف حتّي تنصرف</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فحمل عليه أميرالمؤمنين على عليه السلام وعمرو لا يشعر به، فطعنه وصرعه وبدت عورته، فصرف على عليه السلام وجهه فانسلّ‌ عنه عمرو، قيل لعلى فى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العاص تلقانى بعورته فصرفت وجهى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أنّ‌ عليّاً حمل عليه بسيفه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يا ابن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 عن فرسه وأبدي عورته، فقال 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النابغة، أنت طليق دبرك أيّام عمرك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وعذله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الفضيحة الّتى فضحت بها نفسك‌؟ فقال عمرو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أباعبدالرحمان، من يتعرّض لبلاء نفسه لا طاقة لى بعلى ولا لك ولا للوليد ولا لأحد من جموعنا، وإن لم تصدّقنى فجرّب وقد دعاك مراراً إلي البراز ولا تبرز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عمرو 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يذكّرنى الوليد شجي على   وصدر المرء يملأه الوعيد</w:t>
      </w:r>
    </w:p>
    <w:p>
      <w:pPr>
        <w:pStyle w:val="BookText"/>
        <w:rPr/>
      </w:pPr>
      <w:r>
        <w:rPr>
          <w:rFonts w:ascii="Amiri" w:hAnsi="Amiri" w:eastAsia="Amiri" w:cs="Amiri"/>
          <w:color w:val="111111"/>
          <w:sz w:val="28"/>
          <w:sz w:val="28"/>
          <w:szCs w:val="28"/>
          <w:rtl w:val="true"/>
          <w:lang w:bidi="ar-SA"/>
        </w:rPr>
        <w:t>متي تذكر مشاهده قريش   يطر من خوفه القلب الشديد</w:t>
      </w:r>
    </w:p>
    <w:p>
      <w:pPr>
        <w:pStyle w:val="BookText"/>
        <w:rPr/>
      </w:pPr>
      <w:r>
        <w:rPr>
          <w:rFonts w:ascii="Amiri" w:hAnsi="Amiri" w:eastAsia="Amiri" w:cs="Amiri"/>
          <w:color w:val="111111"/>
          <w:sz w:val="28"/>
          <w:sz w:val="28"/>
          <w:szCs w:val="28"/>
          <w:rtl w:val="true"/>
          <w:lang w:bidi="ar-SA"/>
        </w:rPr>
        <w:t>فأمّا فى اللقاء فأين منه   معاوية بن حرب والوليد</w:t>
      </w:r>
    </w:p>
    <w:p>
      <w:pPr>
        <w:pStyle w:val="BookText"/>
        <w:rPr/>
      </w:pPr>
      <w:r>
        <w:rPr>
          <w:rFonts w:ascii="Amiri" w:hAnsi="Amiri" w:eastAsia="Amiri" w:cs="Amiri"/>
          <w:color w:val="111111"/>
          <w:sz w:val="28"/>
          <w:sz w:val="28"/>
          <w:szCs w:val="28"/>
          <w:rtl w:val="true"/>
          <w:lang w:bidi="ar-SA"/>
        </w:rPr>
        <w:t>وعيّرنى الوليد بقاء ليث   إذا ما زار هابته الأسود</w:t>
      </w:r>
    </w:p>
    <w:p>
      <w:pPr>
        <w:pStyle w:val="BookText"/>
        <w:rPr/>
      </w:pPr>
      <w:r>
        <w:rPr>
          <w:rFonts w:ascii="Amiri" w:hAnsi="Amiri" w:eastAsia="Amiri" w:cs="Amiri"/>
          <w:color w:val="111111"/>
          <w:sz w:val="28"/>
          <w:sz w:val="28"/>
          <w:szCs w:val="28"/>
          <w:rtl w:val="true"/>
          <w:lang w:bidi="ar-SA"/>
        </w:rPr>
        <w:t>لقيت ولست أجهله عليّاً   وقد بلّت من العرق اللبود</w:t>
      </w:r>
    </w:p>
    <w:p>
      <w:pPr>
        <w:pStyle w:val="BookText"/>
        <w:rPr/>
      </w:pPr>
      <w:r>
        <w:rPr>
          <w:rFonts w:ascii="Amiri" w:hAnsi="Amiri" w:eastAsia="Amiri" w:cs="Amiri"/>
          <w:color w:val="111111"/>
          <w:sz w:val="28"/>
          <w:sz w:val="28"/>
          <w:szCs w:val="28"/>
          <w:rtl w:val="true"/>
          <w:lang w:bidi="ar-SA"/>
        </w:rPr>
        <w:t>فأطعنه ويطعننى خلاساً   وماذا بعد طعنته مزيد</w:t>
      </w:r>
    </w:p>
    <w:p>
      <w:pPr>
        <w:pStyle w:val="BookText"/>
        <w:rPr/>
      </w:pPr>
      <w:r>
        <w:rPr>
          <w:rFonts w:ascii="Amiri" w:hAnsi="Amiri" w:eastAsia="Amiri" w:cs="Amiri"/>
          <w:color w:val="111111"/>
          <w:sz w:val="28"/>
          <w:sz w:val="28"/>
          <w:szCs w:val="28"/>
          <w:rtl w:val="true"/>
          <w:lang w:bidi="ar-SA"/>
        </w:rPr>
        <w:t>فرمها منه يا ابن أبى‌معيط‍‌   فأنت الفارس البطل التجيد</w:t>
      </w:r>
    </w:p>
    <w:p>
      <w:pPr>
        <w:pStyle w:val="BookText"/>
        <w:rPr/>
      </w:pPr>
      <w:r>
        <w:rPr>
          <w:rFonts w:ascii="Amiri" w:hAnsi="Amiri" w:eastAsia="Amiri" w:cs="Amiri"/>
          <w:color w:val="111111"/>
          <w:sz w:val="28"/>
          <w:sz w:val="28"/>
          <w:szCs w:val="28"/>
          <w:rtl w:val="true"/>
          <w:lang w:bidi="ar-SA"/>
        </w:rPr>
        <w:t>واُقسم لو سمعت ندا على   لطار القلب وانتفخ الوريد</w:t>
      </w:r>
    </w:p>
    <w:p>
      <w:pPr>
        <w:pStyle w:val="BookText"/>
        <w:rPr/>
      </w:pPr>
      <w:r>
        <w:rPr>
          <w:rFonts w:ascii="Amiri" w:hAnsi="Amiri" w:eastAsia="Amiri" w:cs="Amiri"/>
          <w:color w:val="111111"/>
          <w:sz w:val="28"/>
          <w:sz w:val="28"/>
          <w:szCs w:val="28"/>
          <w:rtl w:val="true"/>
          <w:lang w:bidi="ar-SA"/>
        </w:rPr>
        <w:t>ولو لاقيته شقّت جيوب   عليك ولطّمت فيك الخدود</w:t>
      </w:r>
    </w:p>
    <w:p>
      <w:pPr>
        <w:pStyle w:val="BookText"/>
        <w:rPr/>
      </w:pPr>
      <w:r>
        <w:rPr>
          <w:rFonts w:ascii="Amiri" w:hAnsi="Amiri" w:eastAsia="Amiri" w:cs="Amiri"/>
          <w:color w:val="111111"/>
          <w:sz w:val="28"/>
          <w:sz w:val="28"/>
          <w:szCs w:val="28"/>
          <w:rtl w:val="true"/>
          <w:lang w:bidi="ar-SA"/>
        </w:rPr>
        <w:t>وقال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ولو عرفت عليّاً ما أقحمت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معاوية 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لله من هفوات عمرو   يعاتبنى علي تركى برازى</w:t>
      </w:r>
    </w:p>
    <w:p>
      <w:pPr>
        <w:pStyle w:val="BookText"/>
        <w:rPr/>
      </w:pPr>
      <w:r>
        <w:rPr>
          <w:rFonts w:ascii="Amiri" w:hAnsi="Amiri" w:eastAsia="Amiri" w:cs="Amiri"/>
          <w:color w:val="111111"/>
          <w:sz w:val="28"/>
          <w:sz w:val="28"/>
          <w:szCs w:val="28"/>
          <w:rtl w:val="true"/>
          <w:lang w:bidi="ar-SA"/>
        </w:rPr>
        <w:t>فقد لاقي أباحسن عليّاً   فآب الوائلى مآب خازى</w:t>
      </w:r>
    </w:p>
    <w:p>
      <w:pPr>
        <w:pStyle w:val="BookText"/>
        <w:rPr/>
      </w:pPr>
      <w:r>
        <w:rPr>
          <w:rFonts w:ascii="Amiri" w:hAnsi="Amiri" w:eastAsia="Amiri" w:cs="Amiri"/>
          <w:color w:val="111111"/>
          <w:sz w:val="28"/>
          <w:sz w:val="28"/>
          <w:szCs w:val="28"/>
          <w:rtl w:val="true"/>
          <w:lang w:bidi="ar-SA"/>
        </w:rPr>
        <w:t>ولو لم يبد عورته لأودي   به ليث يذلّل كلّ‌ نازى</w:t>
      </w:r>
    </w:p>
    <w:p>
      <w:pPr>
        <w:pStyle w:val="BookText"/>
        <w:rPr/>
      </w:pPr>
      <w:r>
        <w:rPr>
          <w:rFonts w:ascii="Amiri" w:hAnsi="Amiri" w:eastAsia="Amiri" w:cs="Amiri"/>
          <w:color w:val="111111"/>
          <w:sz w:val="28"/>
          <w:sz w:val="28"/>
          <w:szCs w:val="28"/>
          <w:rtl w:val="true"/>
          <w:lang w:bidi="ar-SA"/>
        </w:rPr>
        <w:t>له كفّ‌ كأنّ‌ براحتيها   منايا القوم تخطف خطف بازى</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تكن المنيّة أحرزته   فقد عنّي بها أهل الحجاز</w:t>
      </w:r>
    </w:p>
    <w:p>
      <w:pPr>
        <w:pStyle w:val="BookText"/>
        <w:rPr/>
      </w:pPr>
      <w:r>
        <w:rPr>
          <w:rFonts w:ascii="Amiri" w:hAnsi="Amiri" w:eastAsia="Amiri" w:cs="Amiri"/>
          <w:color w:val="111111"/>
          <w:sz w:val="28"/>
          <w:sz w:val="28"/>
          <w:szCs w:val="28"/>
          <w:rtl w:val="true"/>
          <w:lang w:bidi="ar-SA"/>
        </w:rPr>
        <w:t>فغضب عمرو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إلا رجل لقيه ابن عمّه فصرعه‌؟ أ تري السماء قاطرة لذلك دماً؟</w:t>
      </w:r>
    </w:p>
    <w:p>
      <w:pPr>
        <w:pStyle w:val="BookText"/>
        <w:rPr/>
      </w:pPr>
      <w:r>
        <w:rPr>
          <w:rFonts w:ascii="Amiri" w:hAnsi="Amiri" w:eastAsia="Amiri" w:cs="Amiri"/>
          <w:color w:val="111111"/>
          <w:sz w:val="28"/>
          <w:sz w:val="28"/>
          <w:szCs w:val="28"/>
          <w:rtl w:val="true"/>
          <w:lang w:bidi="ar-SA"/>
        </w:rPr>
        <w:t>وروى أنّ‌ عليّاً عليه السلام خرج إلي صفّ‌ أهل الشام وقال لكميل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إلي معاوية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دعوناك إلي الطاعة والجماعة فأبيت وعندت، وقد كثر القتل بين المسلمين فابرز إلىّ‌ حتّي يتخلّص الناس ممّا 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أدّي كميل رسالة على عليه السلام قال معاوية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فنهوه عن ذلك إلا عمرو بن العاص فإنّه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أنصفك وإنّه بشر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فعيّره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العداوة، أ تظنّ‌ أنّى إن قتلت تنال الخلافة والسلطان‌؟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امازحك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عمرو إنّك قد أشرت بتهمة   إنّ‌ المبارز كالجدىّ‌ النازى </w:t>
      </w:r>
      <w:r>
        <w:rPr>
          <w:rStyle w:val="FootnoteAnchor"/>
          <w:rtl w:val="true"/>
        </w:rPr>
        <w:footnoteReference w:id="4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فى وقعة صفّين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وفى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كالجدب للنازى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للملوك وللبراز وإنّما   خطف المبارز خطفة من بازى</w:t>
      </w:r>
    </w:p>
    <w:p>
      <w:pPr>
        <w:pStyle w:val="BookText"/>
        <w:rPr/>
      </w:pPr>
      <w:r>
        <w:rPr>
          <w:rFonts w:ascii="Amiri" w:hAnsi="Amiri" w:eastAsia="Amiri" w:cs="Amiri"/>
          <w:color w:val="111111"/>
          <w:sz w:val="28"/>
          <w:sz w:val="28"/>
          <w:szCs w:val="28"/>
          <w:rtl w:val="true"/>
          <w:lang w:bidi="ar-SA"/>
        </w:rPr>
        <w:t>ولقد رجعت وقلت مزحة مازح   والمزح يحمله مقال الهازى</w:t>
      </w:r>
    </w:p>
    <w:p>
      <w:pPr>
        <w:pStyle w:val="BookText"/>
        <w:rPr/>
      </w:pPr>
      <w:r>
        <w:rPr>
          <w:rFonts w:ascii="IRNazanin" w:hAnsi="IRNazanin" w:eastAsia="IRNazanin"/>
          <w:color w:val="111111"/>
          <w:sz w:val="28"/>
          <w:sz w:val="28"/>
          <w:szCs w:val="28"/>
          <w:rtl w:val="true"/>
          <w:lang w:bidi="fa-IR"/>
        </w:rPr>
        <w:t>فأجابه عمرو بن العاص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معاوى إن نكلت عن البراز   لك الويلات فانظر فى المخازى</w:t>
      </w:r>
    </w:p>
    <w:p>
      <w:pPr>
        <w:pStyle w:val="BookText"/>
        <w:rPr/>
      </w:pPr>
      <w:r>
        <w:rPr>
          <w:rFonts w:ascii="Amiri" w:hAnsi="Amiri" w:eastAsia="Amiri" w:cs="Amiri"/>
          <w:color w:val="111111"/>
          <w:sz w:val="28"/>
          <w:sz w:val="28"/>
          <w:szCs w:val="28"/>
          <w:rtl w:val="true"/>
          <w:lang w:bidi="ar-SA"/>
        </w:rPr>
        <w:t>معاوى ما اجترمت إليك ذنباً   وما أنا بالّذى حدّثت هازى</w:t>
      </w:r>
    </w:p>
    <w:p>
      <w:pPr>
        <w:pStyle w:val="BookText"/>
        <w:rPr/>
      </w:pPr>
      <w:r>
        <w:rPr>
          <w:rFonts w:ascii="Amiri" w:hAnsi="Amiri" w:eastAsia="Amiri" w:cs="Amiri"/>
          <w:color w:val="111111"/>
          <w:sz w:val="28"/>
          <w:sz w:val="28"/>
          <w:szCs w:val="28"/>
          <w:rtl w:val="true"/>
          <w:lang w:bidi="ar-SA"/>
        </w:rPr>
        <w:t>وما ذنبى وكم نادي على   وكبش القوم يدعو للبراز</w:t>
      </w:r>
    </w:p>
    <w:p>
      <w:pPr>
        <w:pStyle w:val="BookText"/>
        <w:rPr/>
      </w:pPr>
      <w:r>
        <w:rPr>
          <w:rFonts w:ascii="Amiri" w:hAnsi="Amiri" w:eastAsia="Amiri" w:cs="Amiri"/>
          <w:color w:val="111111"/>
          <w:sz w:val="28"/>
          <w:sz w:val="28"/>
          <w:szCs w:val="28"/>
          <w:rtl w:val="true"/>
          <w:lang w:bidi="ar-SA"/>
        </w:rPr>
        <w:t>فلو بارزته بارزت ليثاً   حديد القرن أشجع ذا ابتزاز</w:t>
      </w:r>
    </w:p>
    <w:p>
      <w:pPr>
        <w:pStyle w:val="BookText"/>
        <w:rPr/>
      </w:pPr>
      <w:r>
        <w:rPr>
          <w:rFonts w:ascii="Amiri" w:hAnsi="Amiri" w:eastAsia="Amiri" w:cs="Amiri"/>
          <w:color w:val="111111"/>
          <w:sz w:val="28"/>
          <w:sz w:val="28"/>
          <w:szCs w:val="28"/>
          <w:rtl w:val="true"/>
          <w:lang w:bidi="ar-SA"/>
        </w:rPr>
        <w:t>أضبع فى العجاجة يا ابن هند   وعند الباه كالتيس الحجازى</w:t>
      </w:r>
    </w:p>
    <w:p>
      <w:pPr>
        <w:pStyle w:val="BookText"/>
        <w:rPr/>
      </w:pPr>
      <w:r>
        <w:rPr>
          <w:rFonts w:ascii="Amiri" w:hAnsi="Amiri" w:eastAsia="Amiri" w:cs="Amiri"/>
          <w:color w:val="111111"/>
          <w:sz w:val="28"/>
          <w:sz w:val="28"/>
          <w:szCs w:val="28"/>
          <w:rtl w:val="true"/>
          <w:lang w:bidi="ar-SA"/>
        </w:rPr>
        <w:t>فانصرف كميل وأخبر عليّاً عليه السلام بما جري، فتبسمّ‌ على عليه السلام ، وضحك الأشتر</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eastAsia="Times New Roman" w:cs="Times New Roman" w:ascii="Times New Roman" w:hAnsi="Times New Roman"/>
          <w:color w:val="111111"/>
          <w:sz w:val="28"/>
          <w:szCs w:val="28"/>
          <w:lang w:val="en-US" w:bidi="en-US"/>
        </w:rPr>
        <w:t>21684</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كان خوضه فى غمرات الأهوال ونزوله فى محال الآجال وحلوله فى مواطن شدائد الأحوال غير مكترث بأهوالها، ولا مضطرب لأوجالها، ولا ملتفت</w:t>
      </w:r>
    </w:p>
    <w:p>
      <w:pPr>
        <w:pStyle w:val="BookText"/>
        <w:rPr/>
      </w:pPr>
      <w:r>
        <w:rPr>
          <w:rFonts w:ascii="Amiri" w:hAnsi="Amiri" w:eastAsia="Amiri" w:cs="Amiri"/>
          <w:color w:val="111111"/>
          <w:sz w:val="28"/>
          <w:sz w:val="28"/>
          <w:szCs w:val="28"/>
          <w:rtl w:val="true"/>
          <w:lang w:bidi="ar-SA"/>
        </w:rPr>
        <w:t xml:space="preserve">إلي شىء من شدائد أحوالها، قد صار له عادة مألوفة، وسجيّة مستعذبة، يأتيها إتيان مستأنس بها ألف لها، وهى لكثرتها لا يضبطها حصر، ولا يحصرها ضابط‍‌، ولكن أذكر طرفاً صالحاً منها ليكون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وافياً بالكشف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ما أبدأ به أنّ‌ النبىّ‌ صلي الله عليه وسلم لمّا بايع طائفة من الأنصار بيعتى العقبة الاُولي والثانية صار المسلمون كلمّا اشتدّ عليهم الأذي بمكّة هاجروا إلي المدينة، فلمّا علم المشركون بمكّة أنّه قد صار لهم دار هجرة، ورأوا أنّ‌ أكثر من أسلم قد هاجر من مكّة إليها، اجتمع رؤساء قريش لينظروا ما يصنعون بالنبىّ‌ صلي الله عليه وسلم ، فأتاهم إبليس فى صورة شيخ نجدى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بلغنى اجتماعكم لمشاورتكم فأحببت أن أحضركم فما تعدمون منّى رأى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فأدخلوه معهم واجتمعوا فى دار الندوة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أبوجهل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لاُشيرنّ‌ عليكم برأى لا أري غيره، وهو أن تأخذوا من كلّ‌ بطن من بطون قريش غلاماً وسطاً وتدفعوا إلي كلّ‌ غلام سيفاً فيضربوا محمّداً ضربة رجل واحد فإذا قتلوه تفرّق دمه فى قبائل قريش كلّها ولا يقدر بنوهاشم علي حرب قريش كلّها، فيرضون بالعقل، فتعطونهم عقله، وتخلصون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هو الرأى، وقد صدق فى ما أشار به، وهو أجود رأيكم، فلا تعدلوا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فتفرّقوا علي قول أبى‌جهل مجمعين علي قتل النبىّ‌ صلي الله عليه وسلم ، فأتي جبرئيل عليه السلام رسول الله صلي الله عليه وسلم فأخبره بذلك، وأمره أن لا يبيت فى مضجعه الّذى كان يبيت فيه، وأذن له الله تعالي فى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علم النبىّ‌ صلي الله عليه وسلم بمكرهم وما عزموا عليه، ونهاه جبرئيل عن النوم فى مضجعه، أمر عليّاً عليه السلام بأن يبيت فى المضجع الّذى كان يبيت فيه النبىّ‌ صلي الله عليه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اتّشح ببردى الحضرمى فإنّه لن يخلص إليك منهم أمر تكرهه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رسول الله صلي الله عليه وسلم وأخذ قبضة من تراب فأخذ الله تعالي أبصارهم فلم يبصروه، ونزل التراب علي رؤوسهم، وبات على عليه السلام فى المضجع، والمشركون مجمعون علي أخذه وقتله، ولم يضطرب لذلك قلبه، ولا اكترث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أصبحوا صاروا إليه فردّ الله كيدهم،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صاحبك‌؟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وأقام بعد رسول الله صلي الله عليه وسلم بمكّة ثلاث ليال وأيّامها يردّ الودائع الّتى كانت عند رسول الله صلي الله عليه وسلم للناس، حتّي إذا فرغ منها ولم يبق بمكّة من المسلمين أحد سواه إلا من هو معذّب فى الإسلام محبوس عليه، ثمّ‌ خرج عليه السلام طالباً أن يلحق بالنبىّ‌ صلي الله عليه وسلم وحده، فأقام وحده بينهم، ثمّ‌ خرج وحده من مكّة مع شدّة عداوتهم له، وطلب المدينة فوصلها، فنزل مع رسول الله صلي الله عليه وسلم علي كلثوم بن 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لم يكن الله تعالي قد خصّ‌ قلبه بقوّة، وجنانه بثبات، ونفسه بشهامة، لاضطرب فى هذا المقام وإن كان آمناً من أذاهم فى مبيته لقول النبىّ‌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يخلص إليك منهم شىء تكرهه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النفوس البشريّة قد تتيقّن عدم الخوف والأذي؛ ومع ذلك يظهر عليها الاضطراب من رؤية المخوف، فإنّ‌ موسي عليه السلام مع درجة النبوّة فقد أخبره الله تعالي بأنّه اختاره لمّا أمره بإلقاء عصاه فألقاها فلمّا صارت حيّة خاف وولّي مدبراً، فقال له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أَقْبِلْ‌ وَ لا تَخَفْ‌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خُذْها وَ لا تَخَفْ‌ سَنُعِيدُها سِيرَتَهَا الْأُولى‌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يمكنه أن يخالف الأمر، وكان عليه كساء، فلفّ‌ طرف الكساء علي يده ليأخذها،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موسي‌؟ أ رأيت لو أذن الله لها فى أذاك لردّ عنك كساؤك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ولكنّى ضعيف ومن ضعف خلقت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فالنفس البشريّة هذا طبعها، وكذلك امّ‌ موسي لمّا أمرها الله تعالي بإلقاء ولدها فى اليمّ‌ ونهاها عن الخوف والحزن وأخبرها أنّه يردّه إليها، فلمّا ألقته فى اليمّ‌ داخلها الاضطراب من النفس البشريّة حتّي كادت لتبدى به وتفضح أمرها لولا أن ربط‍‌ الله عليها فلم تنطق مع اضطراب القلب</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فلولا أنّ‌ الله تعالي منح عليّاً عليه السلام قلباً متّصفاً بالقوّة التامّة الّتى هى الشجاعة لكان مع</w:t>
      </w:r>
    </w:p>
    <w:p>
      <w:pPr>
        <w:pStyle w:val="BookText"/>
        <w:rPr/>
      </w:pPr>
      <w:r>
        <w:rPr>
          <w:rFonts w:ascii="Amiri" w:hAnsi="Amiri" w:eastAsia="Amiri" w:cs="Amiri"/>
          <w:color w:val="111111"/>
          <w:sz w:val="28"/>
          <w:sz w:val="28"/>
          <w:szCs w:val="28"/>
          <w:rtl w:val="true"/>
          <w:lang w:bidi="ar-SA"/>
        </w:rPr>
        <w:t>امتثال أمر النبىّ‌ صلي الله عليه وسلم وأمنه من تطرّق الأذي إليه لقول النبىّ‌ صلي الله عليه وسلم له يضطرب بالنفس البشريّة، فإنّ‌ مبيت واحد بين زمر من الأعداء قاصدين الفتك به معاندين لدينه مظهرين عداوته، ثمّ‌ إقامته بينهم بعد خروج النبىّ‌ صلي الله عليه وسلم ثلاث ليال بأيّامهنّ‌ ثمّ‌ خروجه من بلدتهم فى شعابها وطرقاتها بين جبالها المختلفة مقدّماً علي مسيرها فى أراضى الأعداء وحده مع كثرتهم؛ من أوضح الأدلّة وأرجح الحجج علي شجاعة قد خصّه الله بها، وشهامة منحه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رسول الله صلي الله عليه وسلم إذا ألم مؤلم أو آلمه ملمّ‌ أو أهمّ‌ عارض أو عرض مهمّ‌ ندب له عليّاً عليه السلام ؛ لما يعلمه من شجاعته وشهامته وخبرته ومعرفته وعزيمته ونهضته، فيزدلف إلي ذلك الأمر ازدلاف السيل إلي الوهاد، ويكشف عنه باشتداد عزمه المعتاد، ويثقف منه بسداد سعيه أود المتاد، كما نقل أبومحمّد عبدالملك بن هشام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lang w:bidi="ar-SA"/>
        </w:rPr>
        <w:t>260/4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غزوة زيد بن حارثة إلي جذام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ملخّصه أنّ‌ رفاعة بن زيد الجذامى قدم علي رسول الله صلي الله عليه وسلم وكتب له رسول الله صلي الله عليه وسلم كتاباً إلي قوم يدعوهم إلي الإسلام، فقدم عليهم بالكتاب ودعاهم إلي الإسلام فاستجابوا له، ثمّ‌ إنّ‌ زيد بن حارثة جهّزه رسول الله صلي الله عليه وسلم بجيش فاتّفق أنّ‌ الجيش أصابوا قوم رفاعة فقتلوا وأسروا وهم لا يعلمون حقيقة حالهم، فجاء من قوم رفاعة جماعة إليه فأعلموه فركب معهم إلي المدينة فدخل علي النبىّ‌ صلي الله عليه وسلم وعرض الكتاب،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دونك هذا قديماً كتابه حديثاً غدره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قرأه فأخبره الخبر قال مقدّم جذام وهو مع رفاعة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اطلق لنا من كان حيّاً، ومن قتل فهو تحت قدمى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ندب النبىّ‌ صلي الله عليه وسلم عليّاً عليه السلام ليمضى معهم فيطلق الاُساري، ويسترجع ما أخذه الجيش من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زيداً لا يطيعنى فهو أمير الجيش</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سيفى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فأعطاه سيفه، ثمّ‌ ركب بعيراً معهم وخرجوا فإذا رسول لزيد علي ناقة من إبل جذام، فعرفوها فأنزله على عليه السلام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ما شأنى‌؟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ما لهم عرفوه فأخذوه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على وهم معه فلقوا الجيش فأطلق واستنقذ جميع ما فى أيديهم حتّي لبد المرأة من تحت الرجل، ثمّ‌ عاد بعد ما جمع لهم جميع أموالهم المتفرّقة شتّاً حتّي لم يفقدوا منها عقالاً ولا بتّاً، وسلك فى إقامة ما أمر به طريقة لا عوج فيه ولا أمتاً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نقل الإمام أبوالحسن على بن أحمد الواحدى فى كتابه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النزول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سورة الممتحنة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سبب نزول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تَتَّخِذُوا عَدُوِّي وَ عَدُوَّكُمْ‌ أَوْلِياءَ تُلْقُونَ‌ إِلَيْهِمْ‌ بِالْمَوَدَّةِ‌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مولاة لأبى‌عمر بن صهيب بن هشام بن عبدمناف قدمت من مكّة إلي المدينة ورسول الله صلي الله عليه وسلم يتجهّز لقصد فتح مكّة، فلمّا جاءت إلي رسول الله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أمسلمة جئت‌؟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جاء بك‌؟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الأهل والعشيرة لتعطونى وتكسونى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فحثّ‌ رسول الله صلي الله عليه وسلم بنى‌عبدالمطّلب، فكسوها وحملوها وأعطوها، فانصرفت، فنزل جبرئيل عليه السلام إلي النبىّ‌ صلي الله عليه وسلم فأخبره أنّ‌ حاطب بن أبى‌بلتعة قد كتب كتاباً إلي أهل مكّة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حاطب بن أبى‌بلتعة إلي أهل مكّة، إنّ‌ رسول الله يريدكم، فخذوا حذركم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 دفع الكتاب إلي الظعينة المذكورة وأعطاها عشرة دنانير علي أن توصل الكتاب إلي أهل مكّة، فلمّا أخبر جبرئيل النبىّ‌ صلي الله عليه وسلم بذلك اختار رسول الله صلي الله عليه وسلم عليّاً عليه السلام فبعثه، ومعه الزبير والمقداد وعمّاراً وطلحة وأبامرثد،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إلي روضة خاخ فإنّ‌ فيها ظعينة معها كتاب من حاطب إلي المشركين فخذوه منها وخلّوا سبيلها، فإن لم تدفعه إليكم فاضربوا عنقها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فخرجوا حتّي أدركوها فى ذلك المكان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الكتاب‌؟ فحلفت بالله ما معها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ففتّشوا متاعها فلم يجدوا كتاباً، فهمّوا بالرجوع وتركوها، 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كذبنا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 سيفه وجزم عليها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اخرجى الكتاب وإلا والله لاُجرّدنّك ولأضربنّ‌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وصمّم علي ذلك، فلمّا رأته الجدّ أخرجت الكتاب من ذؤابتها قد خبته فى شعرها، فأخذ الكتاب منها وخلّوا سبيلها وعادوا إلي رسول الله صلي الله عليه وسلم ، فأخذ الكتاب فوجده علي ما أخبره به جبرئيل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فاستخرج على عليه السلام بقوّة عزمه وتصميم إقدامه وجزمه ومتانة احتياطه وحزمه ذلك الكتاب المرقوم المنفذ من النمّام المذموم إلي مشركى مكّة ليحترزوا فى أمرهم ويتأهّبوا للحرب عند قصدهم، فكشف هذه الغمّة بشدّة بأسه، وأبطل هذه المكيدة بقوّة أنفاسه </w:t>
      </w:r>
      <w:r>
        <w:rPr>
          <w:rFonts w:eastAsia="Amiri" w:cs="Amiri" w:ascii="Amiri" w:hAnsi="Amiri"/>
          <w:color w:val="111111"/>
          <w:sz w:val="28"/>
          <w:szCs w:val="28"/>
          <w:rtl w:val="true"/>
          <w:lang w:bidi="ar-SA"/>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مقاماته فى الغزوات مع رسول الله صلي الله عليه وسلم فمنها ما كان علي رأس ثمانية عشر شهراً من قدومه المدينة وعمر على عليه السلام إذ ذاك سبع وعشرون سنة؛ غزاة بدر الّتى أودت بالشرك فقصمت مطاه وفصمت عراه وأذاقت كلّ‌ مشرك حضرها وبال أمره بما قدّمت يداه، فسقتهم كأس الدمار، وأذاقتهم لباس البوار، ونقلت الملأ منهم من منقلب القليب إلي تقليبهم فى عذاب النار، فيومها يوم خصّه الله بإبدار بدره فبشّرت بالنصر تباشير فجرة، ونشرت ألوية الظفر بقتل صناديد كفرة، وظهرت فيه من كلّ‌ مؤمن علانية جهرة وسريرة سرّة، واُنزلت آيات القرآن الكريم بتنويه ذكره، وعلت علي الأيّام العظام قدم قدره، ونزلت الملائكة المسوّمة لإمداد رسول الله صلي الله عليه وسلم ونصره، وانجلت الغمّة عن المسلمين بما أمدّهم الله تعالي من جند خلقه وأمره، وانقسمت جموع المشركين يومئذ إلي مجدول بقتله ومخذول بأسره، وكان على عليه السلام خائض لجج غمراته بقلب قلّب لا يجفّ‌، وجرى جنان لايقف مشمّراً عن ساق شجاعة لا تنصرف، وقدم أقدام لا تنحرف، ومقدماً بعضد عزم لا يضعف، وساعد حزم لا يرجف، ومسفراً عن بارق همّة لا تخلف، وسابق قوّة لا يقرف، يقط‍‌ بشبا سيفه رقاب الهام قطّ‍‌ الأقلام، ويحطّ‍‌ الرؤوس عن الجثث إلي مصافحة الأقدام، ويفجّر من مجارى الطلا ينابيع دماء يسقي بها عطاش الرغام، فكان عدد من قتلهم عليه السلام يوم بدر من مقاتلة المشركين علي ما قيل فى المغازى ونقله أبومحمّد عبدالملك بن هشام فى كتابه الّذى</w:t>
      </w:r>
    </w:p>
    <w:p>
      <w:pPr>
        <w:pStyle w:val="BookText"/>
        <w:rPr/>
      </w:pPr>
      <w:r>
        <w:rPr>
          <w:rFonts w:ascii="Amiri" w:hAnsi="Amiri" w:eastAsia="Amiri" w:cs="Amiri"/>
          <w:color w:val="111111"/>
          <w:sz w:val="28"/>
          <w:sz w:val="28"/>
          <w:szCs w:val="28"/>
          <w:rtl w:val="true"/>
          <w:lang w:bidi="ar-SA"/>
        </w:rPr>
        <w:t>صنّفه وسمّاه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lang w:bidi="ar-SA"/>
        </w:rPr>
        <w:t>365/2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قتل ببدر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استقلالاً واشتراكاً واحداً وعشرين قتيلاً، منهم من اتّفق الناقلون علي مباشرته عليه السلام قتلهم انفراداً بلا خلاف وهم تسعة، ومنهم من شاركه فى قتلهم غيره وهم أربعة، ومنهم من اختلف النقل فيهم فقيل هو باشر قتلهم، وقيل غيره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الّذين استقلّ‌ عليه السلام بقتلهم بلا خلاف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عتبة بن ربيعة خال معاوية بن أبى‌سفيان قتله مبارزة، والعاص بن سعيد بن العاص بن اميّة، وعامر بن عبدالله، ونوفل بن خويلد بن أسد، وكان من شياطين قريش، ومسعود بن أبى‌اُميّة بن المغيرة، وأبوقبيس بن الفاكه، وعبدالله بن المنذر بن أبى‌رفاعة، والعاص بن منبّه بن الحجّاج، وحاجب بن السايب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الّذين شاركه فى قتلهم غيره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حنظلة بن أبى‌سفيان بن حرب أخو معاوية، وعبيدة بن الحارث، وزمعة وعقيل ابنا الأسود بن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الّذين اختلف الناقلون فى أنّه عليه السلام قتلهم أو غيره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طعيم بن عدى، وعمير بن عثمان بن عمرو، وحرملة بن عمرو، وأبوقيس بن الوليد بن المغيرة، وأبوالعاص بن قيس، وأوس الجمحى، وعقبة بن أبى‌معيط‍‌ صبراً، ومعاوية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عدّة من قيل أنّه عليه السلام قتلهم من مقاتلة المشركين يوم بدر، غير النضر بن الحارث، فإنّه قتله صبراً بعد القفول من بدر، فإذا وضح ذلك فقد أجمع أهل المغازى فى كتبهم علي أنّ‌ عدّة من قتل يوم بدر من مقاتلة المشركين سبعون رجلاً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جميع من قتله المسلمون بأسرهم يوم بدر سبعين وقد اضيف إلي على عليه السلام من هذا العدد ما تقدّم، وفى هذا وحده إسجال بشجاعته، لا يتطرّق النقص إلي حكمه، ولا يداخل سامعيه شكّ‌ فى الإحاطة بعلمه، فإنّ‌ من قد قدّ سيفه أوصال أبشار أحد وعشرين قتيلاً من سبعين فمزّقها وأغمد مصلته فى لباتهم فاستخرج رمقها وشرد بأسه نفوسهم عن أجسادهم فأزهقها فطارت شعاعاً من الفرق فألزمها ذلك وأرهقها وبقى تمام السبعين مضافاً إلي جميع المسلمين وكانوا ثلاثمئة وبضعة عشر؛ كيف لا يتيقّن شجاعته من وقف</w:t>
      </w:r>
    </w:p>
    <w:p>
      <w:pPr>
        <w:pStyle w:val="BookText"/>
        <w:rPr/>
      </w:pPr>
      <w:r>
        <w:rPr>
          <w:rFonts w:ascii="Amiri" w:hAnsi="Amiri" w:eastAsia="Amiri" w:cs="Amiri"/>
          <w:color w:val="111111"/>
          <w:sz w:val="28"/>
          <w:sz w:val="28"/>
          <w:szCs w:val="28"/>
          <w:rtl w:val="true"/>
          <w:lang w:bidi="ar-SA"/>
        </w:rPr>
        <w:t>علي هذه القصّة وتحقّقها وكشف نقل الثقات من أرباب المغازى وعرف طرقها فصدّقها؟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غزاة احد وهى فى شوّال سنة ثلاث من الهجرة وعمر على عليه السلام يومئذ ثمان وعشرين سنة وشهور لم يبلغ تسعاً وعشرين سنة، وتلخيص القول فى هذه القصّة أنّ‌ أشراف قريش لمّا كسروا يوم بدر فقتل بعضهم واُسر بعضهم ودخل الحزن علي أهل مكّة بقتل رؤسائهم وأسرهم تجمّعوا وبذلوا أموالاً واستمالوا جمعاً من الأحابيش من كنانة وغيرهم ليقصدوا النبىّ‌ صلي الله عليه وسلم بالمدينة، لاستئصال المسلمين، وتولّي كبر ذلك أبوسفيان بن حرب فحشد وحشر وقصد المدينة فخرج النبىّ‌ صلي الله عليه وسلم بالمسلمين وكانت غزوة احد، ونفق النفاق بين جماعة من الّذين خرجوا مع النبىّ‌ صلي الله عليه وسلم فتعاملوا به وأنساهم القضاء المبرم التفكّر فى سوء مآله ومنقلبه، فرجع من الناس ما يقرب من ثلثهم إلي المدينة وبقى مع النبىّ‌ صلي الله عليه وسلم سبعمئة من المسلمين، وقد وصف الله تعالي صورة الحال فى هذه الغزاة فى سورة آل عمران من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غَدَوْتَ‌ مِنْ‌ أَهْلِكَ‌ تُبَوِّئُ‌ الْمُؤْمِنِينَ‌ مَقاعِدَ لِلْقِتالِ‌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ستّين آية، واشتدّت الحرب ودارت رحاها واضطرب المسلمون، واستشهد حمزة رضي الله عنه وجماعة من المسلمين، وقتل المسلمون من مقاتلة المشركون اثنين وعشرين قتيلاً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أرباب المغازى أنّ‌ عليّاً عليه السلام قتل منهم سبعة، منهم طلحة بن أبى‌طلحة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أبى‌طلحة عبدالله بن عبدالعزّي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وعبدالله بن جميل من بنى‌عبدالدار، وأبوالحكم بن الأخنس، وسباع بن عبدالعزّي، وأبواُميّة بن 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هؤلاء الخمسة متّفق علي قتل على عليه السلام إيّاهم، وأبوسعد بن أبى‌طلحة، وغلام حبشى لبنى‌عبدالدار، قيل استقلّ‌ بقتلهما عليه السلام ، وقيل قتلهما غيره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عاد أبوسفيان بمن بقى معه من المشركين عن احد طالبين إلي مكّة دخل النبىّ‌ صلي الله عليه وسلم إلي المدينة فدفع النبىّ‌ صلي الله عليه وسلم سيفه وهو ذوالفقار إلي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اغسلى عن هذا دمه يا بنيّة، فوالله لقد صدقنى اليوم، وفى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وناولها على عليه السلام أيضاً سيفه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فاغسلى عنه دمه، فوالله لقد صدقنى اليوم، وفى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أبى‌نجيح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ذوالفقار، ولا فتي إلا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تلخيص ما أورده أبومحمّد عبدالملك بن هشام فى 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علم ذلك، فإذا انجلت المعركة عن اثنين وعشرين قتيلاً من مقاتلة المشركين بأيدى المسلمين وهم سبعمئة وكان من القتلي سبعة، منهم خمسة متّفق علي أنّ‌ عليّاً عليه السلام قتلهم، واثنان منهم مختلف فيهما، وبقى من القتلي خمسة عشر مضافة إلي جميع المسلمين، فمن كان ذا نظر صائب وفكر ثاقب وتدبّر بخاطر حاضر لا غائب لا يشكّ‌ أنّ‌ عليّاً قد أفاض الله تعالي عليه لباس شجاعة سابغ الأهداب لا يخاف معه فى معترك الجلاد وهن التزلزل والاضطراب، ومن ذلك ما ينسخ عن القلوب بحجج اليقين شبه الارتياب، ويفتح لها أبواب الاستبصار، فإنّ‌ فيها تبصرة وذكري لاُولى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غزاة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لمّا بلغ رسول الله صلي الله عليه وسلم أنّ‌ قريشاً قد تجمّعت وقائدها أبوسفيان بن حرب، وأنّ‌ غطفان قد تجمّعت وقائدها عيينة بن حصن بن حذيفة بن بدر، واتّفقوا مع بنى‌النضير من اليهود علي قصد رسول الله صلي الله عليه وسلم والمسلمين وحصار المدينة، أخذ رسول الله صلي الله عليه وسلم لحراسة المدينة فى عمل الخندق عليها فعمل فيه بنفسه مع المسلمين فأحكمه فى أيّام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فرغ رسول الله صلي الله عليه وسلم من الخندق أقبلت قريش بأحابيشها وأتباعها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كنانة وأهل تهامة فى عشرة آلاف، وأقبلت غطفان ومن تبعها من أهل نجد، ونزلوا من فوق المسلمين ومن أسفل منهم، كما 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جاؤُكُمْ‌ مِنْ‌ فَوْقِكُمْ‌ وَ مِنْ‌ أَسْفَلَ‌ مِنْكُمْ‌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النبىّ‌ صلي الله عليه وسلم بالمسلمين وجعلوا الخندق بينهم وبين القوم، والمسلمون ثلاثة آلاف فارس، ووافقت اليهود المشركين علي رسول الله صلي الله عليه وسلم واشتدّ الأمر علي المسلمين كما قد وصف الله تعالي هذه القصّة فى سورة الأحزاب</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وطمع المشركون بسبب كثرتهم وموافقة من وافقهم فركب فوارس من قريش منهم</w:t>
      </w:r>
    </w:p>
    <w:p>
      <w:pPr>
        <w:pStyle w:val="BookText"/>
        <w:rPr/>
      </w:pPr>
      <w:r>
        <w:rPr>
          <w:rFonts w:ascii="Amiri" w:hAnsi="Amiri" w:eastAsia="Amiri" w:cs="Amiri"/>
          <w:color w:val="111111"/>
          <w:sz w:val="28"/>
          <w:sz w:val="28"/>
          <w:szCs w:val="28"/>
          <w:rtl w:val="true"/>
          <w:lang w:bidi="ar-SA"/>
        </w:rPr>
        <w:t xml:space="preserve">عمرو بن عبدودّ وكان من مشاهيرهم، ومنهم عكرمة بن أبى‌جهل، وتواعدوا للقتال، وأقبلوا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خيلهم حتّي وقفوا علي الخندق، ثمّ‌ قصدوا مكاناً من الخندق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ضيّقاً، فضربوا خيلهم فاقتحمت منه، وجالت بهم خيلهم فى السبخة بين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المسلمين، فحينئذ خرج على بن أبى‌طالب عليه السلام وأخذ نفراً من المسلمين وبادر إلي الثغرة الّتى عبروا فيها من الخندق فقطع عليهم فجاؤوا وقصدوه، وأقبل عمرو بن عبدودّ وقد جعل له علامة ليعرف مكانه وتظهر شهامته، فلمّا وقف ومعه ولده حسل وأصحابه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يبارز؟ 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ابارزه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النبىّ‌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مبارز؟ ثمّ‌ جعل يؤنّبهم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جنّتكم الّتى تزعمون أنّ‌ من قتل منكم دخلها؟ أ فلا يبرز إلىّ‌ رجل منكم‌؟ 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نادي عمرو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بححت من النداء   لجمعهم هل من مبارز</w:t>
      </w:r>
    </w:p>
    <w:p>
      <w:pPr>
        <w:pStyle w:val="BookText"/>
        <w:rPr/>
      </w:pPr>
      <w:r>
        <w:rPr>
          <w:rFonts w:ascii="IRNazanin" w:hAnsi="IRNazanin" w:eastAsia="IRNazanin"/>
          <w:color w:val="111111"/>
          <w:sz w:val="28"/>
          <w:sz w:val="28"/>
          <w:szCs w:val="28"/>
          <w:rtl w:val="true"/>
          <w:lang w:bidi="fa-IR"/>
        </w:rPr>
        <w:t>ووقفت إذ جبن المش‍‌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 موقف القرن المناجز</w:t>
      </w:r>
    </w:p>
    <w:p>
      <w:pPr>
        <w:pStyle w:val="BookText"/>
        <w:rPr/>
      </w:pPr>
      <w:r>
        <w:rPr>
          <w:rFonts w:ascii="Amiri" w:hAnsi="Amiri" w:eastAsia="Amiri" w:cs="Amiri"/>
          <w:color w:val="111111"/>
          <w:sz w:val="28"/>
          <w:sz w:val="28"/>
          <w:szCs w:val="28"/>
          <w:rtl w:val="true"/>
          <w:lang w:bidi="ar-SA"/>
        </w:rPr>
        <w:t>وكذلك أنّى لم أزل   متسرّعاً قبل الهزاهز</w:t>
      </w:r>
    </w:p>
    <w:p>
      <w:pPr>
        <w:pStyle w:val="BookText"/>
        <w:rPr/>
      </w:pPr>
      <w:r>
        <w:rPr>
          <w:rFonts w:ascii="Amiri" w:hAnsi="Amiri" w:eastAsia="Amiri" w:cs="Amiri"/>
          <w:color w:val="111111"/>
          <w:sz w:val="28"/>
          <w:sz w:val="28"/>
          <w:szCs w:val="28"/>
          <w:rtl w:val="true"/>
          <w:lang w:bidi="ar-SA"/>
        </w:rPr>
        <w:t>إنّ‌ الشجاعة فى الفتي   والجود من خير الغرائز</w:t>
      </w:r>
    </w:p>
    <w:p>
      <w:pPr>
        <w:pStyle w:val="BookText"/>
        <w:rPr/>
      </w:pPr>
      <w:r>
        <w:rPr>
          <w:rFonts w:ascii="Amiri" w:hAnsi="Amiri" w:eastAsia="Amiri" w:cs="Amiri"/>
          <w:color w:val="111111"/>
          <w:sz w:val="28"/>
          <w:sz w:val="28"/>
          <w:szCs w:val="28"/>
          <w:rtl w:val="true"/>
          <w:lang w:bidi="ar-SA"/>
        </w:rPr>
        <w:t xml:space="preserve">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فأذن له رسول الله صلي الله عليه وسلم فخرج إليه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تعجلنّ‌ فقد أتاك   مجيب صوتك غير عاجز</w:t>
      </w:r>
    </w:p>
    <w:p>
      <w:pPr>
        <w:pStyle w:val="BookText"/>
        <w:rPr/>
      </w:pPr>
      <w:r>
        <w:rPr>
          <w:rFonts w:ascii="Amiri" w:hAnsi="Amiri" w:eastAsia="Amiri" w:cs="Amiri"/>
          <w:color w:val="111111"/>
          <w:sz w:val="28"/>
          <w:sz w:val="28"/>
          <w:szCs w:val="28"/>
          <w:rtl w:val="true"/>
          <w:lang w:bidi="ar-SA"/>
        </w:rPr>
        <w:t>ذو نيّة وبصيرة   والصدق منجى كلّ‌ فائز</w:t>
      </w:r>
    </w:p>
    <w:p>
      <w:pPr>
        <w:pStyle w:val="BookText"/>
        <w:rPr/>
      </w:pPr>
      <w:r>
        <w:rPr>
          <w:rFonts w:ascii="Amiri" w:hAnsi="Amiri" w:eastAsia="Amiri" w:cs="Amiri"/>
          <w:color w:val="111111"/>
          <w:sz w:val="28"/>
          <w:sz w:val="28"/>
          <w:szCs w:val="28"/>
          <w:rtl w:val="true"/>
          <w:lang w:bidi="ar-SA"/>
        </w:rPr>
        <w:t>إنّى لأرجو أن اقيم   عليك نائحة الجنائز</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ضربة نجلاء يبقي   ذكرها عند الهزاهز</w:t>
      </w:r>
    </w:p>
    <w:p>
      <w:pPr>
        <w:pStyle w:val="BookText"/>
        <w:rPr/>
      </w:pPr>
      <w:r>
        <w:rPr>
          <w:rFonts w:ascii="Amiri" w:hAnsi="Amiri" w:eastAsia="Amiri" w:cs="Amiri"/>
          <w:color w:val="111111"/>
          <w:sz w:val="28"/>
          <w:sz w:val="28"/>
          <w:szCs w:val="28"/>
          <w:rtl w:val="true"/>
          <w:lang w:bidi="ar-SA"/>
        </w:rPr>
        <w:t xml:space="preserve">ثمّ‌ قال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إنّك قد كنت عاهدت الله لا يدعوك رجل من قريش إلي إحدي خلّتين إلا أخذتها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أدعوك إلي الله تعالي وإلي رسوله صلي الله عليه وسلم وإلي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أدعوك إلي النزال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يا ابن أخى‌؟ فوالله ما احبّ‌ أن أقتلك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ولكنّى والله احبّ‌ أن أقتلك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فحمى عمرو لمّا سمع بذلك فاقتحم عن فرسه ونزل فعقرها وضرب وجهها، ثمّ‌ أقبل علي على عليه السلام فتنازلا وتجاولا ساعة، فضربه على عليه السلام ضربة قتله بها، ثمّ‌ كرّ علي حسل بن عمرو فقتله، وخرجت خيلهم منهزمة حتّي نزلت الخندق هاربة، وعظم قتل عمرو بن عبدودّ وقتل ولده، فقال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علىّ‌ تفتخر الفوارس هكذا   عنّى وعنهم أخبروا </w:t>
      </w:r>
      <w:r>
        <w:rPr>
          <w:rStyle w:val="FootnoteAnchor"/>
          <w:rtl w:val="true"/>
        </w:rPr>
        <w:footnoteReference w:id="4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أصحابى</w:t>
      </w:r>
    </w:p>
    <w:p>
      <w:pPr>
        <w:pStyle w:val="BookText"/>
        <w:rPr/>
      </w:pPr>
      <w:r>
        <w:rPr>
          <w:rFonts w:ascii="Amiri" w:hAnsi="Amiri" w:eastAsia="Amiri" w:cs="Amiri"/>
          <w:color w:val="111111"/>
          <w:sz w:val="28"/>
          <w:sz w:val="28"/>
          <w:szCs w:val="28"/>
          <w:rtl w:val="true"/>
          <w:lang w:bidi="ar-SA"/>
        </w:rPr>
        <w:t>اليوم يمنعنى الفرار حفيظتى   ومصمّم فى الرأس ليس بناب</w:t>
      </w:r>
    </w:p>
    <w:p>
      <w:pPr>
        <w:pStyle w:val="BookText"/>
        <w:rPr/>
      </w:pPr>
      <w:r>
        <w:rPr>
          <w:rFonts w:ascii="Amiri" w:hAnsi="Amiri" w:eastAsia="Amiri" w:cs="Amiri"/>
          <w:color w:val="111111"/>
          <w:sz w:val="28"/>
          <w:sz w:val="28"/>
          <w:szCs w:val="28"/>
          <w:rtl w:val="true"/>
          <w:lang w:bidi="ar-SA"/>
        </w:rPr>
        <w:t>أردى عميراً حين أخلص صقله   صافى الحديدة يستبض ثواب</w:t>
      </w:r>
    </w:p>
    <w:p>
      <w:pPr>
        <w:pStyle w:val="BookText"/>
        <w:rPr/>
      </w:pPr>
      <w:r>
        <w:rPr>
          <w:rFonts w:ascii="Amiri" w:hAnsi="Amiri" w:eastAsia="Amiri" w:cs="Amiri"/>
          <w:color w:val="111111"/>
          <w:sz w:val="28"/>
          <w:sz w:val="28"/>
          <w:szCs w:val="28"/>
          <w:rtl w:val="true"/>
          <w:lang w:bidi="ar-SA"/>
        </w:rPr>
        <w:t>إلا ابن عبد حين شدّ إليه   وحلفت فاستمعوا إلي الكذاب</w:t>
      </w:r>
    </w:p>
    <w:p>
      <w:pPr>
        <w:pStyle w:val="BookText"/>
        <w:rPr/>
      </w:pPr>
      <w:r>
        <w:rPr>
          <w:rFonts w:ascii="Amiri" w:hAnsi="Amiri" w:eastAsia="Amiri" w:cs="Amiri"/>
          <w:color w:val="111111"/>
          <w:sz w:val="28"/>
          <w:sz w:val="28"/>
          <w:szCs w:val="28"/>
          <w:rtl w:val="true"/>
          <w:lang w:bidi="ar-SA"/>
        </w:rPr>
        <w:t>أن لا أصدّ ولا يولّى فالتقي   رجلان يضطربان كلّ‌ ضراب</w:t>
      </w:r>
    </w:p>
    <w:p>
      <w:pPr>
        <w:pStyle w:val="BookText"/>
        <w:rPr/>
      </w:pPr>
      <w:r>
        <w:rPr>
          <w:rFonts w:ascii="Amiri" w:hAnsi="Amiri" w:eastAsia="Amiri" w:cs="Amiri"/>
          <w:color w:val="111111"/>
          <w:sz w:val="28"/>
          <w:sz w:val="28"/>
          <w:szCs w:val="28"/>
          <w:rtl w:val="true"/>
          <w:lang w:bidi="ar-SA"/>
        </w:rPr>
        <w:t>نصر الحجارة من سفاهة رأيه   ونصرت ربّ‌ محمّد بصواب</w:t>
      </w:r>
    </w:p>
    <w:p>
      <w:pPr>
        <w:pStyle w:val="BookText"/>
        <w:rPr/>
      </w:pPr>
      <w:r>
        <w:rPr>
          <w:rFonts w:ascii="Amiri" w:hAnsi="Amiri" w:eastAsia="Amiri" w:cs="Amiri"/>
          <w:color w:val="111111"/>
          <w:sz w:val="28"/>
          <w:sz w:val="28"/>
          <w:szCs w:val="28"/>
          <w:rtl w:val="true"/>
          <w:lang w:bidi="ar-SA"/>
        </w:rPr>
        <w:t>فغدوت حين تركته متجدّلاً   كالجذع بين دكادك ورواب</w:t>
      </w:r>
    </w:p>
    <w:p>
      <w:pPr>
        <w:pStyle w:val="BookText"/>
        <w:rPr/>
      </w:pPr>
      <w:r>
        <w:rPr>
          <w:rFonts w:ascii="Amiri" w:hAnsi="Amiri" w:eastAsia="Amiri" w:cs="Amiri"/>
          <w:color w:val="111111"/>
          <w:sz w:val="28"/>
          <w:sz w:val="28"/>
          <w:szCs w:val="28"/>
          <w:rtl w:val="true"/>
          <w:lang w:bidi="ar-SA"/>
        </w:rPr>
        <w:t>وعففت عن أثوابه ولو أنّنى   كنت المجدّل بزّنى أثوابى</w:t>
      </w:r>
    </w:p>
    <w:p>
      <w:pPr>
        <w:pStyle w:val="BookText"/>
        <w:rPr/>
      </w:pPr>
      <w:r>
        <w:rPr>
          <w:rFonts w:ascii="Amiri" w:hAnsi="Amiri" w:eastAsia="Amiri" w:cs="Amiri"/>
          <w:color w:val="111111"/>
          <w:sz w:val="28"/>
          <w:sz w:val="28"/>
          <w:szCs w:val="28"/>
          <w:rtl w:val="true"/>
          <w:lang w:bidi="ar-SA"/>
        </w:rPr>
        <w:t>لا تحسبنّ‌ الله خاذل دينه   ونبيّه يا معشر الأحزاب</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قتل عمرو بن عبدودّ وقتل ابنه حسلاً كان معه عكرمة بن أبى‌جهل فرمي عكرمة رمحه وانهزم من على عليه السلام ، ثمّ‌ بعد قتل عمرو أرسل الله تعالي بالريح علي قريش وغطفان،</w:t>
      </w:r>
    </w:p>
    <w:p>
      <w:pPr>
        <w:pStyle w:val="BookText"/>
        <w:rPr/>
      </w:pPr>
      <w:r>
        <w:rPr>
          <w:rFonts w:ascii="Amiri" w:hAnsi="Amiri" w:eastAsia="Amiri" w:cs="Amiri"/>
          <w:color w:val="111111"/>
          <w:sz w:val="28"/>
          <w:sz w:val="28"/>
          <w:szCs w:val="28"/>
          <w:rtl w:val="true"/>
          <w:lang w:bidi="ar-SA"/>
        </w:rPr>
        <w:t>ووقع الاضطراب بينهم وبين اليهود، فولّوا راجعين وقد ردّهم الله تعالي بغيظهم لم ينالوا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يحصل ثبات الجنان وجريان اللسان والأقدام علي عمرو بن عبدودّ ورفقته وهو معروف من الشجعان إلا عن شجاعة أصلها من مداعسته الأبطال راسخ، وفرعها فى ممارسة الرجال شامخ‌؟ ثمّ‌ لم يكترث بالمنازلة ولم يقف بسببها عن نظم شعر ينضده، ولا عن قريض يورده وينشده، فهل ذلك إلا عن شجاعة وافرة وشهامة حاضرة‌؟</w:t>
      </w:r>
    </w:p>
    <w:p>
      <w:pPr>
        <w:pStyle w:val="BookText"/>
        <w:rPr/>
      </w:pPr>
      <w:r>
        <w:rPr>
          <w:rFonts w:ascii="Amiri" w:hAnsi="Amiri" w:eastAsia="Amiri" w:cs="Amiri"/>
          <w:color w:val="111111"/>
          <w:sz w:val="28"/>
          <w:sz w:val="28"/>
          <w:szCs w:val="28"/>
          <w:rtl w:val="true"/>
          <w:lang w:bidi="ar-SA"/>
        </w:rPr>
        <w:t xml:space="preserve">ثمّ‌ لمّا ذهب أبوسفيان بقريش خائباً وهزمت الأحزاب قصد رسول الله صلي الله عليه وسلم بنى‌قريظة الّذين ظاهروا أباسفيان والأحزاب، وهم الّذين ذكرهم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أَنْزَلَ‌ الَّذِينَ‌ ظاهَرُوهُمْ‌ مِنْ‌ أَهْلِ‌ الْكِتابِ‌ مِنْ‌ صَياصِيهِمْ‌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حصونهم، واهتمّ‌ بغزوهم، وسلّم رايته لعلى عليه السلام وقدّمه إلي بنى‌قريظة، وجعل الناس يتبعونه، ثمّ‌ جاء رسول الله صلي الله عليه وسلم وقد أظفره الله تعالي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غزاة خيبر فى سنة سبع للهجرة، وعمر على عليه السلام يومئذ إحدي وثلاثين سنة، وتلخيص المقصد منها علي ما ذكره أبومحمّد عبدالملك بن هشام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 بسنده عن ابن الأكوع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النبىّ‌ صلي الله عليه وسلم أبابكر برايته وكانت بيضاء إلي بعض حصون خيبر، فقاتل ثمّ‌ رجع ولم يكن فتح وقد جهد، ثمّ‌ بعث عمر بن الخطّاب فقاتل ثمّ‌ رجع ولم يكن فتح وقد 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غداً رجلاً يحبّ‌ الله ورسوله، يفتح الله علي يديه ليس بفرّار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سلمة بن الأكوع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 صلي الله عليه وسلم عليّاً عليه السلام وهو أرمد، فتفل فى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الراية فامض بها حتّي يفتح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يهرول وإنّا خلفه نتبع أثره حتّي ركز رايته فى رضم من حجارة تحت الحصن فاطّلع إليه يهودى من رأس الحصن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بن أبى‌طالب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اليهودى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علوتم وما أنزل علي موسي، أو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رجع حتّي فتح الله علي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بسنده عن أبى‌رافع مولي رسول الله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على عليه السلام حين بعثه رسول الله صلي الله عليه وسلم برايته، فلمّا دنا من الحصن خرج إليه أهله فقاتلهم، فضربه رجل من اليهود فطرح ترسه من يده، فتناول على عليه السلام باباً كان عند الحصن فترّس به عن نفسه، فلم يزل فى يده وهو يقاتل حتّي فتح الله عليه، ثمّ‌ ألقاه من يده حين فرغ، فلقد رأيتنى فى نفر سبعة معى أنا ثامنهم نجهد علي أن نقلّب الباب فلم نقلّبه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هذه بيّنة ظاهرة وحجّة شاهدة بشدّة بأسه وكمال قوّته وشجاعته، فإنّ‌ تناوله الباب بيده وتترّسه به من أوّل القتال إلي آخره يقاتل بيد ويترس باُخري مع عجز ثمانية من رجال الصحابة عن قلبها لمّا ألقاها دليل راجح وبرهان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قدر يسير من جهاده ومقاماته، وطرق مختصرة من تعداد مواقفه فى غزواته، وأمر صدر عنه بين يدى رسول الله صلي الله عليه وسلم أيّام حياته، وفرض قام به فى قتال من كفر بالله تعالي وكذب بآياته يستدلّ‌ بالمذكور منه علي المعرض عنه ويقنع عمّا لم نشرع فيه بالمنطوق به، فالصنف شاهد النوع، والنوع شاهد للجنس، ودلالة الكوكب علي المبدع تعالي استتبعت دلالة القمر والشمس، وفى ذلك ما يقضى لناظره بثبات القلب وسكون النفس، ويلبس عليه حلل اليقين، وينزع عنه ملابس اللبس، ومن بعده فأردفه بذكر شىء من مواقفه الّتى زلزل فيها ببأسه ثوابت الأقدام ومقاماته الّتى دفعته إليها الأقدار فى مقاتلة بغاة الإسلام وحروبه الّتى أنذره بها رسول الله صلي الله عليه وسلم من قتاله الناكثين والقاسطين والمارقين الّذين مرقوا من الدين مروق السهام، الحاكمة له بشجاعته الّتى عزم جنانها فى الهيجا أثبت من ثبير، ولظي حربها باحتزام النفوس يوم الكريهة أشدّ حرّاً من لهب السعير، وسبق ضربها إلي إزهاق المهج كونه من التقدير يمنع مسابقة التقدير، ويكفى فى ذلك ما ستقوم به البيّنة إن شاء الله تعالي بذكر وقعة ليلة الهرير</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 وقعة الجمل، فإنّ‌ المجتمعين لها رفضوا عليّاً عليه السلام ونقضوا بيعته، ونكثوا عهده، وغدروا به، وخرجوا عليه، وجمعوا الناس لقتاله، مستخفّين بعقد بيعته الّتى لزمهم فرض</w:t>
      </w:r>
    </w:p>
    <w:p>
      <w:pPr>
        <w:pStyle w:val="BookText"/>
        <w:rPr/>
      </w:pPr>
      <w:r>
        <w:rPr>
          <w:rFonts w:ascii="Amiri" w:hAnsi="Amiri" w:eastAsia="Amiri" w:cs="Amiri"/>
          <w:color w:val="111111"/>
          <w:sz w:val="28"/>
          <w:sz w:val="28"/>
          <w:szCs w:val="28"/>
          <w:rtl w:val="true"/>
          <w:lang w:bidi="ar-SA"/>
        </w:rPr>
        <w:t xml:space="preserve">حكمها مبقين إلي إثارة فتنة عامّة باؤوا بإثمها لم ير إلا مقاتلتهم علي إسراع نكثهم لبيعته ومقابلتهم علي الإقلاع من مكثهم علي الوفاء لله تعالي بطاعته، وكان من الداخلين فى البيعة والملتزمين بها، ثمّ‌ من المحرّضين ثانياً علي نكثها ونقضها طلحة والزبير، فأخرجا عائشة، وجمعا ممّن استجاب لهما، وخرجوا إلي البصرة، ونصبوا لعلى عليه السلام حبائل الغوائل، وألّبوا عليه مطيعهم من الرامح والنابل، مظهرين المطالبة بدم عثمان، مع علمهما فى الباطن أنّ‌ عليّاً عليه السلام ليس بالقاتل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تقارب الناس للقتال وتعبّؤوا للقاء، متسلّحين لابسى دروعهم، متأهّبين لذلك، هذا كلّه وعلى عليه السلام بين الصفّين عليه قميص ورداء وعلي رأسه عمامة سوداء، وهو راكب علي بغلة رسول الله الشهباء، فلمّا رأي أنّه لم يبق إلا التصافح بالصفاح والتناطح بالرماح صاح بأعلي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الزبير بن العوّام‌؟ فليخرج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أ تخرج إلي الزبير وأنت حاسر </w:t>
      </w:r>
      <w:r>
        <w:rPr>
          <w:rStyle w:val="FootnoteAnchor"/>
          <w:rtl w:val="true"/>
        </w:rPr>
        <w:footnoteReference w:id="4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بلا درع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مدجج فى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منه بأس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تقدّم رجل من أصحاب الجمل يقال له عبدالله، فجعل يجول بين الصفوف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أبوالحسن‌؟ ويرتجز، فخرج إليه على عليه السلام ، وشدّ عليه بالسيف، وضربه ضربة أسقط‍‌ بها عاتقه، فسقط‍‌ قتيلاً، فوقف عليه على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أباالحسن فكيف وجدته‌؟ ثمّ‌ لم يزل القتل يؤجّج ناره والجمل يفنى أنصاره حتّي خرج رجل مدجج فى السلاح يظهر بأساً ويروم مراساً ويعرّض بعلى عليه السلام حتّي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أضربكم ولو أري عليّاً   عمّمته أبيض مشرفيّاً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إليه على عليه السلام متنكّراً وحمل عليه، فضربه ضربة علي وجهه، فرمي بنصف قحف رأسه، ثمّ‌ انصرف فسمع صائحاً من ورائه، فالتفت فرأي ابن خلف الخزاعى من أصحاب الجمل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يا على فى المبارزة‌؟</w:t>
      </w:r>
    </w:p>
    <w:p>
      <w:pPr>
        <w:pStyle w:val="BookText"/>
        <w:rPr/>
      </w:pPr>
      <w:r>
        <w:rPr>
          <w:rFonts w:ascii="Amiri" w:hAnsi="Amiri" w:eastAsia="Amiri" w:cs="Amiri"/>
          <w:color w:val="111111"/>
          <w:sz w:val="28"/>
          <w:sz w:val="28"/>
          <w:szCs w:val="28"/>
          <w:rtl w:val="true"/>
          <w:lang w:bidi="ar-SA"/>
        </w:rPr>
        <w:t xml:space="preserve">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أكره ذلك، ولكن ويحك يا ابن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راحتك فى القتل وقد علمت من أنا؟ فقال له ابن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ذرنى يا ابن أبى‌طالب من مدحك نفسك، وادن منّى لتري أيّنا يقتل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فثني على عنان فرسه إليه، فبدره ابن خلف بضربة فأخذها على فى جحفيه، ثمّ‌ عطف عليه بضربة أطار بها يمينه، ثمّ‌ ثنّي باُخري أطار بها قحف رأسه، ثمّ‌ استعرت الحرب حتّي عقر الجمل فسقط‍‌ وقد احمرّت البيداء بالدماء، وخذل الجمل وحزبه، وقامت النوادب بالبصرة علي القتلي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عدّة من قتل من جند الجمل ستّة عشر ألفاً وسبعمئة وتسعين إنساناً، وكان جملتهم ثلاثين ألفاً، فأتي القتل علي أكثر من نصفهم، وقتل من أصحاب على عليه السلام ألف وسبعون رجلاً، وكان عدّتهم عشرين ألفاً، وفى مقابلة على عليه السلام ثلاثين ألفاً بعشرين ومقاتلتهم حتّي قتل منهم أكثر من نصفهم، ولم يقتل من أصحابه غير عشرة؛ هم حجّة واضحة تشهد بشجاعته، وتسجّل بشهامته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تأمّل الناظر البصير ونظر المتأمّل الخبير فيما صدر من على عليه السلام من أقواله وأفعاله علم علماً لا يرتاب فيه أنّه عليه السلام يخوض لجج الحروب، وينغمس فى غمرات الموت، ويصادم ظباء الصوارم، ويغمد مصلت سيفه فى لباب الكماة ونحور الأبطال، ولا يحمل لذلك عبئاً ولا يبالى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حرب صفّين المشتملة علي وقائع يضطرب لها فؤاد الجليد، ويشيب لهولها فؤاد </w:t>
      </w:r>
      <w:r>
        <w:rPr>
          <w:rStyle w:val="FootnoteAnchor"/>
          <w:rtl w:val="true"/>
        </w:rPr>
        <w:footnoteReference w:id="4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فى الأصل، وفى كشف الغمّة </w:t>
      </w:r>
      <w:r>
        <w:rPr>
          <w:rFonts w:eastAsia="Amiri" w:cs="Amiri" w:ascii="Amiri" w:hAnsi="Amiri"/>
          <w:color w:val="111111"/>
          <w:sz w:val="28"/>
          <w:szCs w:val="28"/>
          <w:lang w:bidi="ar-SA"/>
        </w:rPr>
        <w:t>441/1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جانب الرأس</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الوليد، ويجبّ‌ منها قلب البطل الصنديد، ويذهب بها عناد المريد وتمرّد العنيد، فإنّها أسفرت عن نفوس اساد مختطفة بالصوارم، ورؤوس أجلاد مقتطفة باللهاذم، وأرواح أكفاء مرهقة بالملاحم، وأشباح أشلاء ممزّقة بالتصادم، واُلوف من الباسطين مكلومة الجوارح، مذمومة العزائم، واُنوف من القاسطين مرغمة الموازن، مهشومة بأيدى بنى‌هاشم، قد سقت برادها</w:t>
      </w:r>
    </w:p>
    <w:p>
      <w:pPr>
        <w:pStyle w:val="BookText"/>
        <w:rPr/>
      </w:pPr>
      <w:r>
        <w:rPr>
          <w:rFonts w:ascii="Amiri" w:hAnsi="Amiri" w:eastAsia="Amiri" w:cs="Amiri"/>
          <w:color w:val="111111"/>
          <w:sz w:val="28"/>
          <w:sz w:val="28"/>
          <w:szCs w:val="28"/>
          <w:rtl w:val="true"/>
          <w:lang w:bidi="ar-SA"/>
        </w:rPr>
        <w:t>عطاش الوهاد مياه الطلا، وشقت بمداها أكنّة الأكباد والكلا، وقرت بقتلاها كواسر الجوّ وكواسب الفلا، وأقرت لمولاها علي أنّ‌ سهم بأسه فى مواقفها قد علا فأحرز فصل العلا، وأنّه اقتحم لججها، وقصم ثبجها، وقوّم عوجها، وأضرم بشبا مرهفة نارها وأجّجها، وحكم فى عصابة القاسطين بسيفه فأزهق مهجها، وانتقم ببأسه فلم يحم أن انتزع أرواحها فأخرجها، فصار شجعانها تتحاماه إذا بدر، وفرسانها تخشاه إذا زأر، موقنة أنّه عليه السلام ما ضرب إلا بتر، ولا اقترب إلا تبر، ولا رقب إلا بقر، ولا حرب إلا نحر، ولا ثرب إلا ثبر، ولا صافح زجّ‌ رمحه مهجة إلا فارقت جسدها، ولا كافح كتيبة إلا افترس ثعلبة أسدها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حكم اتّصف به بطريق الإجمال، وثبت له بعموم الاستدلال، ولابدّ من التنصيص علي بعض مواقفه فى القتال، والتخصيص بذكر بعض وقائعه فى النزال، إذا سمعت نزال فبذلك يصير الإجمال تفصيلاً، فيأمن من تطرّق الإشكال، وينقلب دليلاً سالماً عن خلل الاعتراض والسؤال، ولكثرة مواقفه يقع الاقتصار علي يسيرها، وكأىّ‌ من حادثة يستغني فى ثبوتها عن طويلها بقصيرها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إنّ‌ فى بعض وقائع صفّين وقد تحرّكت الخيل للنزال والرجال للقتال خرج من عسكر معاوية فارس مشهود له فى أهل الشام يقال له المحزاق بن عبدالرحمان، فوقف بين الصفّين، وسأل المبارزة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 من أهل العراق إنسان يقال له المؤمّل بن عبيد المرادى، فتضاربا بأسيافهما، فقتله الشامى، ونزل فحزّ رأسه، وحكّ‌ وجهه بالأرض، وكبّ‌ الرأس علي وجهه، فخرج إليه فتي من الأزد يقال له مسلم بن عبد ربّه، فقتله الشامى، ونزل وحزّ رأسه وحكّ‌ وجهه بالأرض، وكبّ‌ الرأس علي وجهه، فلمّا رأي على عليه السلام ذلك تنكّر والشامى واقف بين الصفّين يطلب المبارزة فخرج إليه والشامى لا يعرفه، فبدره على عليه السلام بضربة علي عاتقه، فرمي بشقّه فسقط‍‌ فنزل فاحتزّ رأسه، وقلّب وجهه إلي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ركب ونادي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مبارز؟ فخرج إليه آخر من فرسان الشام فضربه فقتله ونزل فاحتزّ رأسه وجعل وجهه إلي السماء</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ركب ونادي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مبارز؟ فلم يزل يخرج إليه فارس بعد فارس وهو يفعل بهم</w:t>
      </w:r>
    </w:p>
    <w:p>
      <w:pPr>
        <w:pStyle w:val="BookText"/>
        <w:rPr/>
      </w:pPr>
      <w:r>
        <w:rPr>
          <w:rFonts w:ascii="Amiri" w:hAnsi="Amiri" w:eastAsia="Amiri" w:cs="Amiri"/>
          <w:color w:val="111111"/>
          <w:sz w:val="28"/>
          <w:sz w:val="28"/>
          <w:szCs w:val="28"/>
          <w:rtl w:val="true"/>
          <w:lang w:bidi="ar-SA"/>
        </w:rPr>
        <w:t>كالأوّل، إلي أن قتل سبعة، فأحجم الناس عنه ولم يعرفوه،وكان لمعاوية عبد يسمّي حرباً، وهو فارس بطل،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إلي هذا الفارس فاكفنى أمره فإنّه قد قتل من أصحابى ما قد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إنّى أري مقام فارس لو نزل إليه أهل عسكرك لأفناهم عن آخرهم، فإن شئت برزت إليه واعلم أنّه قاتلى، وإن شئت فاستبقنى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احبّ‌ أن تقتل فقف مكانك حتّي يخرج إليه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على عليه السلام يناديهم، ولا يخرج إليه أحد، فرفع المغفر عن رأسه ورجع إلي عسكره، فخرج رجل من أبطال عسكر الشام يقال له كريب بن الصبّاح فوقف بين الصفّين، وسأل المبارزة، فخرج إليه من عسكر العراق فارس يقال له المبرقع الخولانى، فقتله الشامى، ثمّ‌ خرج إليه الحارث الحكمى فقتله أيضاً، فنظر على عليه السلام إلي مقام فارس بطل، فخرج إليه بنفسه فوقف قبالته 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كريب بن الصبّاح الحميرى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كريب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احذّرك الله فى نفسك وأدعوك إلي كتابه وسنّة نبيّه محمّد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كريب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بن أبى‌طالب، فالله الله فى نفسك، فإنّى أراك فارساً بطلاً، فيكون لك ما لنا وعليك ما علينا، وتصون نفسك عن عذاب الله، ولا يدخلنّك معاوية نار جهنّم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كريب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منّى 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يلوّح بسيفه، فمشي إليه على عليه السلام والتقيا بضربتين، فبدره على عليه السلام فقتله، فخرج إليه الحارث الحميرى فحمل على عليه فقتله، فخرج إليه آخر فقتله، هكذا حتّي قتل أربعة،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الشَّهْرُ الْحَرامُ‌ بِالشَّهْرِ الْحَرامِ‌ وَ الْحُرُماتُ‌ قِصاصٌ‌ فَمَنِ‌ اعْتَدى‌ عَلَيْكُمْ‌ فَاعْتَدُوا عَلَيْهِ‌ بِمِثْلِ‌ مَا اعْتَدى‌ عَلَيْكُمْ‌ وَ اتَّقُوا اللّهَ‌ وَ اعْلَمُوا أَنَّ‌ اللّهَ‌ مَعَ‌ الْمُتَّقِينَ‌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صاح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هلمّ‌ إلي مبارزتى ولا تفنينّ‌ العرب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لى فى مبارزتك، فقد قتلت أربعة من سباع العرب فحسبك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رجل من أصحاب معاوية يقال له عروة بن داوود،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أبى‌طالب، إن كان معاوية قد كره مبارزتك فهلمّ‌ إلي مبارزتى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على عليه السلام نحوه، فبدره عروة بضربة فلم تعمل شيئاً، وضربه على فأسقطه قتيلاً،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وكبر علي أهل الشام قتل عروة، فجاء الليل وحجز بين الفريقين، فهذه مع اختصارها ملخّص ممّا ذكره أهل الفتوح فى وقائع صفّين، وفيها بيّنة ظاهرة وحجّة 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فى بعض أيّامها وقد تقاتل الجيشان وعمرو بن العاص فى جيش أهل الشام، فخرج عليه السلام متنكّراً وطلب البراز، فخرج إليه عمرو بن العاص، وهو لا يعرف أنّه على عليه السلام فاطّرد بين يديه ليبعّده عن عسكره، فتبعه عمرو مرتجزاً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قادة الكوفة من أهل الفتن   أضربكم ولا أري أباالحسن</w:t>
      </w:r>
    </w:p>
    <w:p>
      <w:pPr>
        <w:pStyle w:val="BookText"/>
        <w:rPr/>
      </w:pPr>
      <w:r>
        <w:rPr>
          <w:rFonts w:ascii="Amiri" w:hAnsi="Amiri" w:eastAsia="Amiri" w:cs="Amiri"/>
          <w:color w:val="111111"/>
          <w:sz w:val="28"/>
          <w:sz w:val="28"/>
          <w:szCs w:val="28"/>
          <w:rtl w:val="true"/>
          <w:lang w:bidi="ar-SA"/>
        </w:rPr>
        <w:t>فرجع على عليه السلام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أبوحسين فاعلمنّ‌ والحسن   جاءك يقتاد العنان والرسن</w:t>
      </w:r>
    </w:p>
    <w:p>
      <w:pPr>
        <w:pStyle w:val="BookText"/>
        <w:rPr/>
      </w:pPr>
      <w:r>
        <w:rPr>
          <w:rFonts w:ascii="Amiri" w:hAnsi="Amiri" w:eastAsia="Amiri" w:cs="Amiri"/>
          <w:color w:val="111111"/>
          <w:sz w:val="28"/>
          <w:sz w:val="28"/>
          <w:szCs w:val="28"/>
          <w:rtl w:val="true"/>
          <w:lang w:bidi="ar-SA"/>
        </w:rPr>
        <w:t>فعرفه عمرو فولّي راكضاً، فلحقه على فطعنه طعنة وقع الرمح فى فضول درعه فسقط‍‌ إلي الأرض، وخشى أن يقتله على فرفع رجليه فبدت سوءته، فصرف على عليه السلام وجهه، وانصرف إلي عسكره، وانصرف عمرو إلي معاوية، فجعل معاوية يضحك علي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تضحك‌؟ والله لو بدا لعلى من صفحتك ما بدا له من صفحتى إذاً لأوجع قذالك، وأيتم عيالك، وأنهب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تحتمل مزاحاً مازحتك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أحملنى للمزاح ولكن إن كان رجل لقى رجلاً فصدّ عنه ولم يقتله قطرت السماء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ولكنّها تعقب فضيحة الأبد وجبناً، أما والله لو عرفته ما أقدمت عليه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فرسان معاوية فارس مشهور ومشهود له بالشجاعة يقال له بسر بن أرطاة، فلمّا سمع أنّ‌ عليّاً يطلب مبارزة معاوية ومعاوية يمتنع ولا يعرض نفسه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p>
    <w:p>
      <w:pPr>
        <w:pStyle w:val="BookText"/>
        <w:rPr/>
      </w:pPr>
      <w:r>
        <w:rPr>
          <w:rFonts w:ascii="Amiri" w:hAnsi="Amiri" w:eastAsia="Amiri" w:cs="Amiri"/>
          <w:color w:val="111111"/>
          <w:sz w:val="28"/>
          <w:sz w:val="28"/>
          <w:szCs w:val="28"/>
          <w:rtl w:val="true"/>
          <w:lang w:bidi="ar-SA"/>
        </w:rPr>
        <w:t>عزمت علي مبارزة على فلعلّى أقتله فأذهب بشهرته فى العرب إلي آخر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وشاور غلاماً له يقال له لاحق، فقال له 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واثقاً من نفسك فافعل وإلا فلا تبرز إليه فإنّه والله الشجاع المطرق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له يا بسر إن كنت مثله   وإلا فإنّ‌ الليث للضبع آكل</w:t>
      </w:r>
    </w:p>
    <w:p>
      <w:pPr>
        <w:pStyle w:val="BookText"/>
        <w:rPr/>
      </w:pPr>
      <w:r>
        <w:rPr>
          <w:rFonts w:ascii="Amiri" w:hAnsi="Amiri" w:eastAsia="Amiri" w:cs="Amiri"/>
          <w:color w:val="111111"/>
          <w:sz w:val="28"/>
          <w:sz w:val="28"/>
          <w:szCs w:val="28"/>
          <w:rtl w:val="true"/>
          <w:lang w:bidi="ar-SA"/>
        </w:rPr>
        <w:t>متي تلقه فالموت فى رأس رمحه   وفى سيفه شغل لنفسك شاغل</w:t>
      </w:r>
    </w:p>
    <w:p>
      <w:pPr>
        <w:pStyle w:val="BookText"/>
        <w:rPr/>
      </w:pPr>
      <w:r>
        <w:rPr>
          <w:rFonts w:ascii="Amiri" w:hAnsi="Amiri" w:eastAsia="Amiri" w:cs="Amiri"/>
          <w:color w:val="111111"/>
          <w:sz w:val="28"/>
          <w:sz w:val="28"/>
          <w:szCs w:val="28"/>
          <w:rtl w:val="true"/>
          <w:lang w:bidi="ar-SA"/>
        </w:rPr>
        <w:t>فقال له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إلا الموت ولابدّ من لقاء الله علي كلّ‌ الأحوال، إمّا بموت أو بقتل‌؟</w:t>
      </w:r>
    </w:p>
    <w:p>
      <w:pPr>
        <w:pStyle w:val="BookText"/>
        <w:rPr/>
      </w:pPr>
      <w:r>
        <w:rPr>
          <w:rFonts w:ascii="Amiri" w:hAnsi="Amiri" w:eastAsia="Amiri" w:cs="Amiri"/>
          <w:color w:val="111111"/>
          <w:sz w:val="28"/>
          <w:sz w:val="28"/>
          <w:szCs w:val="28"/>
          <w:rtl w:val="true"/>
          <w:lang w:bidi="ar-SA"/>
        </w:rPr>
        <w:t xml:space="preserve">ثمّ‌ خرج بسر بن أرطاة إلي على عليه السلام وهو ساكت بحيث لا يعرفه على عليه السلام لحالة كانت صدرت منه، فلمّا نظر إليه على عليه السلام حمل عليه فسقط‍‌ بسر عن فرسه علي قفاه رفع رجليه فانكشفت عورته، فصرف على عليه السلام وجهه عنه، ووثب بسر قائماً، فسقط‍‌ المغفر عن رأسه، فصاح أصحاب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إنّه بسر بن أرطاة، 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ذروه عليه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معاوية يضحك من بسر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ولا تستحى فقد نزل بعمرو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فتي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يا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تستحون‌؟ لقد علّمكم ابن العاص فى الحروب كشف الأستار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فى كلّ‌ عامّ‌ فارس ذو كريهة   له عورة وسط‍‌ العجاجة باديه</w:t>
      </w:r>
    </w:p>
    <w:p>
      <w:pPr>
        <w:pStyle w:val="BookText"/>
        <w:rPr/>
      </w:pPr>
      <w:r>
        <w:rPr>
          <w:rFonts w:ascii="Amiri" w:hAnsi="Amiri" w:eastAsia="Amiri" w:cs="Amiri"/>
          <w:color w:val="111111"/>
          <w:sz w:val="28"/>
          <w:sz w:val="28"/>
          <w:szCs w:val="28"/>
          <w:rtl w:val="true"/>
          <w:lang w:bidi="ar-SA"/>
        </w:rPr>
        <w:t>يكفّ‌ لها عنه على سنانه   ويضحك منها فى الخلاء معاويه</w:t>
      </w:r>
    </w:p>
    <w:p>
      <w:pPr>
        <w:pStyle w:val="BookText"/>
        <w:rPr/>
      </w:pPr>
      <w:r>
        <w:rPr>
          <w:rFonts w:ascii="Amiri" w:hAnsi="Amiri" w:eastAsia="Amiri" w:cs="Amiri"/>
          <w:color w:val="111111"/>
          <w:sz w:val="28"/>
          <w:sz w:val="28"/>
          <w:szCs w:val="28"/>
          <w:rtl w:val="true"/>
          <w:lang w:bidi="ar-SA"/>
        </w:rPr>
        <w:t>فقولا لعمرو وابن أرطاة خصاكما   هما كانتا والله للنفس واقيه</w:t>
      </w:r>
    </w:p>
    <w:p>
      <w:pPr>
        <w:pStyle w:val="BookText"/>
        <w:rPr/>
      </w:pPr>
      <w:r>
        <w:rPr>
          <w:rFonts w:ascii="Amiri" w:hAnsi="Amiri" w:eastAsia="Amiri" w:cs="Amiri"/>
          <w:color w:val="111111"/>
          <w:sz w:val="28"/>
          <w:sz w:val="28"/>
          <w:szCs w:val="28"/>
          <w:rtl w:val="true"/>
          <w:lang w:bidi="ar-SA"/>
        </w:rPr>
        <w:t>فلولاهما لم تنجوا من سنانه   وتلك بما فيها عن العود ناهيه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بسر بن أرطاة يضحك من عمرو فصار عمرو يضحك منه، وتحامي أهل الشام عليّاً وخافوه خوفاً شديداً، وكان لعثمان مولي يقال له أحمر، فخرج ووقف يطلب البراز، فخرج إليه مولي لعلى عليه السلام يقال له كيسان، فحمل عليه مولي عثمان فطعنه فقتله، 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قتلنى الله إن لم أقتلك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على عليه فاستقبله بالسيف وهو لا يعرفه فضربه</w:t>
      </w:r>
    </w:p>
    <w:p>
      <w:pPr>
        <w:pStyle w:val="BookText"/>
        <w:rPr/>
      </w:pPr>
      <w:r>
        <w:rPr>
          <w:rFonts w:ascii="Amiri" w:hAnsi="Amiri" w:eastAsia="Amiri" w:cs="Amiri"/>
          <w:color w:val="111111"/>
          <w:sz w:val="28"/>
          <w:sz w:val="28"/>
          <w:szCs w:val="28"/>
          <w:rtl w:val="true"/>
          <w:lang w:bidi="ar-SA"/>
        </w:rPr>
        <w:t>فاتّقاه بجحفته، ثمّ‌ مدّ على عليه السلام يده إليه فقبض علي ثوبه ثمّ‌ رفعه عن فرسه وضرب به الأرض، فكسر منكبه وأضلاعه، ثمّ‌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لمعاوية عبد يقال له حريث، وكان فارساً بطلاً، فحذّره معاوية من التعرّض لعلى، فلمّا خرج حريث إلي الحرب تنكّر له على عليه السلام وخرج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عمرو بن العاص لحريث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يفوتك هذا الفارس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 عمرو أنّه على، فحمل حريث علي على عليه السلام فداخله على فضربه ضربة أطار بها قحف رأسه، فسقط‍‌ حريث قتيلاً، وعلم معاوية بذلك فاغتمّ‌ علي حريث غمّاً شديداً، ثمّ‌ قال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قتلت حريثاً فإنّك غررته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فى بعض مصافاتها خرج العبّاس بن ربيعة بن الحارث فأبلي وخرج إليه من أصحاب معاوية فارس معروف يقال له غرار بن أدهم،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هل لك فى المبارزة‌؟ 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فى النزول فإنّه أيسر من القفول‌؟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فرمي بنفسه عن فرسه، وسلّم فرسه إلي غلام له فأخذه، ورمي غرار بن أدهم بنفسه عن فرسه ثمّ‌ تلاقيا، وكفّ‌ أهل الجيشين أعنّة خيولهم ينظرون إلي الرجلين ثمّ‌ تضاربا بسيفيهما، فما قدر أحدهما علي صاحبه لكمال لامته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عليه السلام يراهما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 العبّاس إلي وهن فى درع الشامى فضربه العبّاس علي ذلك الوهن فقدّه باثنين، فكبّر جيش على عليه السلام وجيش معاوية </w:t>
      </w:r>
      <w:r>
        <w:rPr>
          <w:rStyle w:val="FootnoteAnchor"/>
          <w:rtl w:val="true"/>
        </w:rPr>
        <w:footnoteReference w:id="4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فى الأصل، ولم يذكر فى كشف الغمّة </w:t>
      </w:r>
      <w:r>
        <w:rPr>
          <w:rFonts w:eastAsia="Amiri" w:cs="Amiri" w:ascii="Amiri" w:hAnsi="Amiri"/>
          <w:color w:val="111111"/>
          <w:sz w:val="28"/>
          <w:szCs w:val="28"/>
          <w:lang w:bidi="ar-SA"/>
        </w:rPr>
        <w:t>450/1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تكبير جيش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ثمّ‌ عطف العبّاس فركب فرسه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منكم إلي هذا فقتله فله عندى من المال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رجلان من بنى لخم من اليمن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نخرج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اخرجا فأيّكما سبق إلي قتله فله من المال ما بذلت له وللآخر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فخرجا جميعاً ووقفا فى مقرّ المبارزة ثمّ‌ صاحا بالعبّاس ودعواه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صاحبى وابرز إليكما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إلي على ليستأذنه، فقال له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w:t>
      </w:r>
    </w:p>
    <w:p>
      <w:pPr>
        <w:pStyle w:val="BookText"/>
        <w:rPr/>
      </w:pP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دنا منه أخذ منه سلاحه وأخذ فرسه وخلع على لباسه ولبس سلاح العبّاس وما كان عليه، وركب فرس العبّاس، وخرج إلي بين الصفّين كأنّه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اللخميّان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فأذن لك مولاك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فتحرّج على عليه السلام من الكذب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أُذِنَ‌ لِلَّذِينَ‌ يُقاتَلُونَ‌ بِأَنَّهُمْ‌ ظُلِمُوا وَ إِنَّ‌ اللّهَ‌ عَلى‌ نَصْرِهِمْ‌ لَقَدِيرٌ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فتقدّم إليه أحد الرجلين فالتقيا بضربتين، فضربه على علي مراق بطنه فقطعه باثنتين، فظنّ‌ الناس بأنّه أخطأه، فلمّا تحرّك الفرس سقط‍‌ الرجل قطعتين، وعاد فرسه وصار إلي عسكر على عليه السلام ، فتقدّم الآخر فضربه على فألحقه بصاحبه، ثمّ‌ جال على عليه السلام جولة ثمّ‌ رجع إلي موضعه وعلم معاوية أنّه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اللجاج إنّه لقعود، ما ركبته إلا خذلت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المخذول والله اللخميّان 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أيّها الإنسان ليس هذه الساعة من ساعاتك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تكن من ساعاتى فرحم الله اللخميّان، ولا أظنّه يفعل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ليلة الهرير الّتى خاضت فيها ذكور لهازمها وخرصاتها بأيدى فرسانها، وصدرت بحمرة بهرامها بعد ورودها بروقة كيوانها، واتّصلت بها مصافحة الصفاح لصفحات رؤوسها وأبدانها، واتّخذت لها الصوارم واللهازم من الطلا والكلا أبدالاً من أجفانها، فيا لها ليلة سما قتامها، فكفر كواكبها ونما ظلامها، فستر مناكبها حتّي خشعت لها الأصوات، فلا يسمع إلا زئير وتضارب، وهرير وتحارب، وزجر وتقاصب، وهبر وتواثب، وتبر وتقاضب، وكرّ وتغالب، ووكز وتسالب، ووخز وتجاذب، وبزّ وتشاخب، وحزّ وتساخب، وصلصلة تبعث صهيلاً، وغلغلة تورث غليلاً، وهمهمة تحدث دخولاً، وغمغمة تطمث فحولاً، قد تحطّمت رماحها، وتثلّمت صفاحها، واخترمت أرواحها، وتواصل غدوّها ورواحها، فالناس فيها يتلاطمون تلاطم السيول والأمواج، ويتصادمون تصادم الفحول</w:t>
      </w:r>
    </w:p>
    <w:p>
      <w:pPr>
        <w:pStyle w:val="BookText"/>
        <w:rPr/>
      </w:pPr>
      <w:r>
        <w:rPr>
          <w:rFonts w:ascii="Amiri" w:hAnsi="Amiri" w:eastAsia="Amiri" w:cs="Amiri"/>
          <w:color w:val="111111"/>
          <w:sz w:val="28"/>
          <w:sz w:val="28"/>
          <w:szCs w:val="28"/>
          <w:rtl w:val="true"/>
          <w:lang w:bidi="ar-SA"/>
        </w:rPr>
        <w:t>عند الهياج، لا يمتاز المحقّ‌ من المبطل لتراكم ظلام الليل الداج، وتفاقم قتام نقع العجاج، حتّي أسفر صباحها وهم بين مجد مشيح، ومجدّل طريح، ومخذول جريح، ومقتول نطيح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وعلى عليه السلام فيها كالهزبر الهصور، والنمر الجسور، لا يعترضه فى إدحاض الباطل توهّم فتور ولا قصور، يختطف نفوساً، ويقتطف رؤوساً، ويسقى القاسطين من صباب المصائب كؤوساً بحربه الفاصم، وضربه القاصم، وسيفه الحاسم، ورمحه الناظم، كلّما قصد فارساً أعدمه وألقمه دعاماً، وكلّما أردي قتيلاً أعلن بالتكبير إعلاناً، فاُحصيت تكبيراته المؤذنة بعدد من قتله، وحصرت الاستعلام عدّة من جدله فكانت خمسمئة وثلاثاً وعشرين قتيلاً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تحلّي بهذه المزايا والخلال؛ ولا أبلي البلاء المذكور فى النزال؛ ولا صدرت منه هذه الأفعال إلا عن شجاعة تذلّ‌ لها الأبطال، وتقلّ‌ لديها الأهوال، ولا تقوم بوصفها الأقلام والأقوال، ولا يحتاج فى تحقيقها أن يثبتها الاستدلال، وعلي الجملة والتفصيل فمقام شجاعته لا ينال، وماذا بعد الحقّ‌ إلا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أسفر صبح ليلة الهرير عن ضيائه؛ وحسر الليل جنح ظلمائه؛ كانت القتلي من الفريقين ستّة وثلاثين ألف قتيل، هكذا نقله 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 الشام</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لابن أعثم </w:t>
      </w:r>
      <w:r>
        <w:rPr>
          <w:rFonts w:eastAsia="IRNazanin" w:cs="IRNazanin"/>
          <w:color w:val="111111"/>
          <w:sz w:val="28"/>
          <w:szCs w:val="28"/>
          <w:lang w:bidi="fa-IR"/>
        </w:rPr>
        <w:t>178/3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ومؤرّخ الوقائع الّتى نسختها ألسنة الأقلام، فهى فى الرواية منسوبة إليه، والعهدة فيها عند تتّبعها عليه، وهذه الوقائع المذكورة مع أهوالها الصعاب وصيالها المصلى لظي الطعان والضراب هى بالنسبة إلي وقائع صفّين كالقطرة من السحاب</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قتل الخوارج الّذين قاموا علي سوق مخالفة الملّة الإسلاميّة، وشاموا بروق جهلهم من مطالع الجاهليّة، طلباً للحميّة، واتّفقوا علي اتّباع هوي نفوسهم الأمّارة، وقلوبهم العميّة، ومرقوا بذلك من الدين كما يمرق السهم من الرميّة، فسدّد إليهم على عليه السلام سهام الانتقام بأيدى نظراته الإماميّة، وجرّد لهم صوارم الاصطلام بمرهفات عزائمه</w:t>
      </w:r>
    </w:p>
    <w:p>
      <w:pPr>
        <w:pStyle w:val="BookText"/>
        <w:rPr/>
      </w:pPr>
      <w:r>
        <w:rPr>
          <w:rFonts w:ascii="Amiri" w:hAnsi="Amiri" w:eastAsia="Amiri" w:cs="Amiri"/>
          <w:color w:val="111111"/>
          <w:sz w:val="28"/>
          <w:sz w:val="28"/>
          <w:szCs w:val="28"/>
          <w:rtl w:val="true"/>
          <w:lang w:bidi="ar-SA"/>
        </w:rPr>
        <w:t>الهاشميّة، وحصد رؤوسهم وأخمد من نفوسهم بشبا شفار شنشنته الأخزميّة، ولا يظهر حقيقة ما ابتدعوه من حالهم وما اتّبعوه من استباحتهم واستحلالهم إلا بتفصيل أقوالهم وأعمالهم وما اعتمدوه فى تعليل انفصالهم عن الطاعة وجدالهم، وها أنا الآن أشرح قصّتهم مختصرة، وأختصرها مشروحة، بحيث يعقلها من تلاها، ويستوى فى معرفتها من سمعها ومن أملاها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 عليّاً عليه السلام لمّا عاد من صفّين إلي الكوفة بعد الّذى جري من أمر الحكمين أقام ينتظر انقضاء المدّة الّتى كانت بينه وبين معاوية ليرجع إلي المقاتلة والمحاربة إذ انخذلت طائفة من خواصّ‌ أصحابه فى أربعة آلاف فارس، وهم العبّاد والنسّاك، فخرجوا من الكوفة وخالفوا عليّاً عليه السلام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ولا طاعة لمن عصي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وانحاز إليهم نيف علي ثمانية آلاف رجل ممّن يري رأيهم، فصاروا فى اثنى عشر ألفاً، وساروا حتّي نزلوا بحروراء </w:t>
      </w:r>
      <w:r>
        <w:rPr>
          <w:rStyle w:val="FootnoteAnchor"/>
          <w:rtl w:val="true"/>
        </w:rPr>
        <w:footnoteReference w:id="4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بظاهر الكوفة، وقيل موضع علي ميلين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وأمّروا عليهم عبدالله بن الكوّاء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فسكت القوم، ثمّ‌ صاح جماعة منهم من كلّ‌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التوبة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واستأمن منهم ثمانية آلاف، وبقى علي حربه أربعة آلاف، فأقبل على عليه السلام علي هؤلاء الّذين استأمنوا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اعتزلوا فى وقتكم هذا عنّى وذرونى والقوم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فاعتزل اولئك عنه، وتقدّم على عليه السلام فى أصحابه حتّي دنا منهم، وتقدّم عبدالله بن وهب، وتقدّم ذوالثدية حرقوص وصاح بصوته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نريد بقتالنا إيّاك إلا وجه الله والدار الآخرة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على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نُنَبِّئُكُمْ‌ بِالْأَخْسَرِينَ‌ أَعْمالاً اَلَّذِينَ‌ ضَلَّ‌ سَعْيُهُمْ‌ فِي الْحَياةِ‌ الدُّنْيا وَ هُمْ‌ يَحْسَبُونَ‌ أَنَّهُمْ‌ يُحْسِنُونَ‌ صُنْعاً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التحم القتال بين الفريقين إلي أن اشتدّ الضرب بينهم فوق الأعناق، وامتدّ أعمال الصعدات الدقاق، والمرهفات الرقاق، وحامت نفوس المارقين علي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فشربت منه بالكأس الدهاق   وشامت الأبطال برق الوغي</w:t>
      </w:r>
    </w:p>
    <w:p>
      <w:pPr>
        <w:pStyle w:val="BookText"/>
        <w:rPr/>
      </w:pPr>
      <w:r>
        <w:rPr>
          <w:rFonts w:ascii="Amiri" w:hAnsi="Amiri" w:eastAsia="Amiri" w:cs="Amiri"/>
          <w:color w:val="111111"/>
          <w:sz w:val="28"/>
          <w:sz w:val="28"/>
          <w:szCs w:val="28"/>
          <w:rtl w:val="true"/>
          <w:lang w:bidi="ar-SA"/>
        </w:rPr>
        <w:t>وقامت الحرب بهم علي ساق   وصافحتهم بصفاح الردي</w:t>
      </w:r>
    </w:p>
    <w:p>
      <w:pPr>
        <w:pStyle w:val="BookText"/>
        <w:rPr/>
      </w:pPr>
      <w:r>
        <w:rPr>
          <w:rFonts w:ascii="Amiri" w:hAnsi="Amiri" w:eastAsia="Amiri" w:cs="Amiri"/>
          <w:color w:val="111111"/>
          <w:sz w:val="28"/>
          <w:sz w:val="28"/>
          <w:szCs w:val="28"/>
          <w:rtl w:val="true"/>
          <w:lang w:bidi="ar-SA"/>
        </w:rPr>
        <w:t xml:space="preserve">ما لهم واق بقى ولا راق، وكان كلا بشبا سيفه وقد نضاه لا عن المحزاق، وأسعرت الحرب بينهم بلظاها، وأسفرت عن زرقة صبحها وحمرة ضحاها، فتجادلوا وتجالدوا بألسنة رماحها وحداد ظباها، وقد تقدّم من أبطال الخوارج فارس يقال له الأخنس بن العيزار الطائى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شهد صفّين وقاتل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وشقّ‌ الصفوف وقصده على عليه السلام فبدره بضربة فقتله، فحمل ذوالثدية علي على عليه السلام ليضربه فسبقه على عليه السلام فضربه ضربة فلق بها البيضة من علي رأسه وفلق رأسه وحمل به فرسه وهو لما به من الضربة حتّي رمي به فى آخر المعركة علي شطّ‍‌ النهروان فى جوف دالية خربة، وخرج من بعده ابن عمّ‌ له يقال له مالك بن الوضّاح وحمل علي على عليه السلام فضربه ضربة فقتله، وتقدّم عبدالله بن وهب الراسبى ثمّ‌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أبى‌طالب، والله لا تبرح هذه المعركة أو تأتى علي أنفسنا أو نأتى علي نفسك فابرز إلىّ‌ وأبرز إليك وذر الناس جانباً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على عليه السلام كلامه تبسّم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 من رجل ما أقلّ‌ حياءه، أما إنّه ليعلم أنّى حليف السيف وخدين الرمح ولكنّه قد أيس من الحياة، أو أنّه ليطمع طمعاً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علي على عليه السلام فحمل عليه على عليه السلام وضربه ضربة قتله وألحقه بأصحابه القتلي، واختلط‍‌ القوم فلم يكن إلا ساعة حتّي قتلوا بأجمعهم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فهذا تلخيص مواقفه عليه السلام فى منازلة الطوائف المتبعة تضليل أهوائها، ومقابلة الناكثين والقاسطين والمارقين بقيامه فى مقاتلتها بأعيانها، وذكر كيفيّة قذفه بحقّه لإزهاق باطلها وكفّ‌ غلوائها وإرهاق عصبها، صعود بوارق قاض عليها بشقائها، وقد تضمّن هذا الفصل من وقائعه المذكورة ومواقفه المأثورة ما فيه غنية كافية وكفاية مغنية فإنّه ملك عصم الشجاعة، وأنّه أكفي أكفّائها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تأمّل إقدامه عليه السلام فى مأزق وقائعه؛ ومضائق مواقفه؛ ومعارك كرّه علي الأبطال وهجومه علي الأقران؛ وافتراس نفوس أخصامه ببأسه قاطعاً بحسامه رقاب الهام؛ ومفلقاً</w:t>
      </w:r>
    </w:p>
    <w:p>
      <w:pPr>
        <w:pStyle w:val="BookText"/>
        <w:rPr/>
      </w:pPr>
      <w:r>
        <w:rPr>
          <w:rFonts w:ascii="Amiri" w:hAnsi="Amiri" w:eastAsia="Amiri" w:cs="Amiri"/>
          <w:color w:val="111111"/>
          <w:sz w:val="28"/>
          <w:sz w:val="28"/>
          <w:szCs w:val="28"/>
          <w:rtl w:val="true"/>
          <w:lang w:bidi="ar-SA"/>
        </w:rPr>
        <w:t xml:space="preserve">بشباه مفارق الرؤوس؛ وقادّاً بحدّه أوساط‍‌ المارقين؛ وشاهد غلظته علي أعداء الله واستئصال شافتهم وتفصيل أوصالهم وتفريق جموعهم وتمزيقهم كلّ‌ ممزّق غير ثان عنان عزمه وأعمال بطشه عن الإقدام علي الصفوف المرصوصة والكتائب المرصوفة والكراديس المصفوفة مبدّداً شمل اجتماعها مشمّراً عن ساق شجاعته لها موغلاً فى غمرات القتال؛ مولغاً صارمه فى دماء الطلا والأحشاء، تحقّق واستيقن أنّ‌ هجيراه عليه السلام مكابدة الحروب وإدارة رحاها، وأنّ‌ إليه فى جميع الأحوال مردها ومنتهاها، وأنّه فيها قدوة شيخها وكهلها وفتاها، وعلم علماً لا يعترضه شكّ‌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أتاه عليه السلام خصائص تكاد توصف بالتضادّ، وحلاه بلطائف تجمع أشتات التعاند، إذ أين هذه الشدّة والبطش والغلظة والبأس والقدّ واللفظ‍‌ وشقّ‌ الهام وخفّة الأقدام وتذليل الحجاحج والكماة وإلصاق معاطسها الأبيّة بالرغام من خشوعه وخضوعه راغباً وراهباً وتدرّعه من الزهادة والعبادة بسربال سائغ ورداء سائل، واتّصافه عليه السلام برقّة قلب وهموم طرف وانسكاب دمع وتأوّه حزين، وإخباب منيب، وشظف عيش، وجشب غذاء، وتقلّل قوت، وخشونة لباس، وتطليق الدنيا وزهرتها، ومواصلة الأوراد، واستغراق الأوقات بها، والإشفاق علي الضعيف، والرحمة للمسكين، والتخلّى بخلال خير لا تتأتّي إلا لمنقطع فى كنّ‌ جبل لا يصحب إنساً، ولا يسمع من البشر حسّاً، مع المبالغة فى معاتبة نفسه علي التقصير فى الطاعة وهو مطيل فى العبادة، هذا إلي فصاحة ألفاظه وبلاغة معانيه وكلامه المتين فى الزهد والحثّ‌ علي الإعراض عن الدنيا ومبالغته فى مواعظه الزاجرة وزواجره الواعظة وتذكيره القلوب الغافلة وإيقاظه الهمم الراقدة، مطلقاً فى إيراد أنواع ذلك لساناً لا يفلّ‌ غضبه، ولا يكلّ‌ حدّه، ويسأم سامعه، جني حكمه، وألفاظ‍‌ بدائعه، ولا يملّ‌ عند إطالته وإسهابه لاستحلائه واستعذابه بل يفتح لإصغائه إليه مقفل أبوابه، ويرفع له مسبل حجابه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صفات أميرالمؤمنين من اقتفي   مدارجها أقنته ثوب ثوابه</w:t>
      </w:r>
    </w:p>
    <w:p>
      <w:pPr>
        <w:pStyle w:val="BookText"/>
        <w:rPr/>
      </w:pPr>
      <w:r>
        <w:rPr>
          <w:rFonts w:ascii="Amiri" w:hAnsi="Amiri" w:eastAsia="Amiri" w:cs="Amiri"/>
          <w:color w:val="111111"/>
          <w:sz w:val="28"/>
          <w:sz w:val="28"/>
          <w:szCs w:val="28"/>
          <w:rtl w:val="true"/>
          <w:lang w:bidi="ar-SA"/>
        </w:rPr>
        <w:t>صفات جلال ما اغتذي بلبانها   سواه ولا حلّت بغير جنابه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تفوّقها طفلاً وكهلاً فأينعت   معانى المعالى فهى مثل أهابه</w:t>
      </w:r>
    </w:p>
    <w:p>
      <w:pPr>
        <w:pStyle w:val="BookText"/>
        <w:rPr/>
      </w:pPr>
      <w:r>
        <w:rPr>
          <w:rFonts w:ascii="IRNazanin" w:hAnsi="IRNazanin" w:eastAsia="IRNazanin"/>
          <w:color w:val="111111"/>
          <w:sz w:val="28"/>
          <w:sz w:val="28"/>
          <w:szCs w:val="28"/>
          <w:rtl w:val="true"/>
          <w:lang w:bidi="fa-IR"/>
        </w:rPr>
        <w:t>مناقب من قامت به شهدت   له بإزلافه من ربّه واقترابه</w:t>
      </w:r>
    </w:p>
    <w:p>
      <w:pPr>
        <w:pStyle w:val="BookText"/>
        <w:rPr/>
      </w:pPr>
      <w:r>
        <w:rPr>
          <w:rFonts w:ascii="Amiri" w:hAnsi="Amiri" w:eastAsia="Amiri" w:cs="Amiri"/>
          <w:color w:val="111111"/>
          <w:sz w:val="28"/>
          <w:sz w:val="28"/>
          <w:szCs w:val="28"/>
          <w:rtl w:val="true"/>
          <w:lang w:bidi="ar-SA"/>
        </w:rPr>
        <w:t xml:space="preserve">مناقب لطف الله أنزلها له   وشرّف ذكره لها فى كتابه </w:t>
      </w:r>
      <w:r>
        <w:rPr>
          <w:rStyle w:val="FootnoteAnchor"/>
          <w:rtl w:val="true"/>
        </w:rPr>
        <w:footnoteReference w:id="4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الأوّل، الفصل الثامن فى شجاعته وجهاده ومواقفه، وعنه الإربلى فى كشف الغمّة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فى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شجاعة أميرالمؤمنين عليه السلام ، مع اختلاف فى بعض الألفاظ‍‌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المحبّ‌ 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شهرة إبلائه ببدر واُحد وخيبر وأكثر المشاهد قد بلغت حدّ التواتر، حتّي صارت شجاعته معلومة لكلّ‌ أحد بالضرورة بحيث لا يمكنه دفع ذلك عن نفسه</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eastAsia="Times New Roman" w:cs="Times New Roman" w:ascii="Times New Roman" w:hAnsi="Times New Roman"/>
          <w:color w:val="111111"/>
          <w:sz w:val="28"/>
          <w:szCs w:val="28"/>
          <w:lang w:val="en-US" w:bidi="en-US"/>
        </w:rPr>
        <w:t>21686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الشجاعة فإنّه أنسي الناس فيها ذكر من كان قبله، ومحا اسم من يأتى بعده، ومقاماته فى الحرب مشهورة يضرب بها الأمثال إلي يوم القيامة، وهو الشجاع الّذى ما فرّ قطّ‍‌، ولا ارتاع من كتيبة، ولا بارز أحداً إلا قتله، ولا ضرب ضربة قطّ‍‌ فاحتاجت الاُولي إلي ثانية، وفى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ضرباته وتراً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دعا معاوية إلي المبارزة ليستريح الناس من الحرب بقتل أحدهما 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أنصفك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غششتنى منذ نصحتنى إلا اليوم، أ تأمرنى بمبارزة أبى‌الحسن وأنت تعلم أنّه الشجاع المطرق‌؟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طمعت فى إمارة الشام بعدى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العرب تفتخر بوقوفها فى الحرب فى مقابلته، فأمّا قتلاه فافتخار رهطهم بأنّه عليه السلام قتلهم أظهر وأكثر، قالت اخت عمرو بن عبدودّ ترثيه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قاتل عمرٍو غير قاتله   بكيته أبداً مادمت فى الأبد</w:t>
      </w:r>
    </w:p>
    <w:p>
      <w:pPr>
        <w:pStyle w:val="BookText"/>
        <w:rPr/>
      </w:pPr>
      <w:r>
        <w:rPr>
          <w:rFonts w:ascii="Amiri" w:hAnsi="Amiri" w:eastAsia="Amiri" w:cs="Amiri"/>
          <w:color w:val="111111"/>
          <w:sz w:val="28"/>
          <w:sz w:val="28"/>
          <w:szCs w:val="28"/>
          <w:rtl w:val="true"/>
          <w:lang w:bidi="ar-SA"/>
        </w:rPr>
        <w:t>لكنّ‌ قاتله من لا نظير له   وكان يدعي أبوه بيضة البلد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وانتبه يوماً معاوية، فرأي عبدالله بن الزبير جالساً تحت رجليه علي سريره فقعد، فقال له عبدالله يداعبه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لو شئت أن أفتك بك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شجعت بعدنا يا أبابكر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الّذى تنكره من شجاعتى وقد وقفت فى الصفّ‌ إزاء 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إنّه قتلك وأباك بيسري يديه، وبقيت اليمني فارغة، يطلب من يقتله بها</w:t>
      </w:r>
      <w:r>
        <w:rPr>
          <w:rFonts w:eastAsia="Amiri" w:cs="Amiri" w:ascii="Amiri" w:hAnsi="Amiri"/>
          <w:color w:val="111111"/>
          <w:sz w:val="28"/>
          <w:szCs w:val="28"/>
          <w:rtl w:val="true"/>
          <w:lang w:bidi="ar-SA"/>
        </w:rPr>
        <w:t>.</w:t>
      </w:r>
      <w:bookmarkStart w:id="566" w:name="pg14309_340470"/>
    </w:p>
    <w:p>
      <w:pPr>
        <w:pStyle w:val="BookText"/>
        <w:rPr/>
      </w:pPr>
      <w:bookmarkEnd w:id="566"/>
      <w:r>
        <w:rPr>
          <w:rFonts w:ascii="Amiri" w:hAnsi="Amiri" w:eastAsia="Amiri" w:cs="Amiri"/>
          <w:color w:val="111111"/>
          <w:sz w:val="28"/>
          <w:sz w:val="28"/>
          <w:szCs w:val="28"/>
          <w:rtl w:val="true"/>
          <w:lang w:bidi="ar-SA"/>
        </w:rPr>
        <w:t>وجملة الأمر أنّ‌ كلّ‌ شجاع فى الدنيا إليه ينتهى، وباسمه ينادي فى مشارق الأرض ومغاربها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القوّة والأيد فبه يضرب المثل فيهما، قال ابن قتيبة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أخبار على بن أبى‌طالب رضي الله عنه ، حلية على وسنّه رضي الله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صارع أحداً قطّ‍‌ إلا 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الّذى قلع باب خيبر، واجتمع عليه عصبة من الناس ليقلبوه فلم يقلبوه، وهو الّذى اقتلع هبل من أعلي الكعبة، وكان عظيماً جدّاً، وألقاه إلي الأرض، وهو الّذى اقتلع الصخرة العظيمة فى أيّام خلافته عليه السلام بيده بعد عجز الجيش كلّه عنها، وأنبط‍‌ الماء من تحتها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21687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درعك صدر لا ظهر لها، إنّا نخاف أن تؤتي من قبل ظهرك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ولّيت فلا وألت</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eastAsia="Times New Roman" w:cs="Times New Roman" w:ascii="Times New Roman" w:hAnsi="Times New Roman"/>
          <w:color w:val="111111"/>
          <w:sz w:val="28"/>
          <w:szCs w:val="28"/>
          <w:lang w:val="en-US" w:bidi="en-US"/>
        </w:rPr>
        <w:t>21688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درعه كانت صدراً بلا مؤخّر،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احترزت من ظهرك‌؟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أمكنت من ظهرى فلا وألت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لا نجوت</w:t>
      </w:r>
      <w:r>
        <w:rPr>
          <w:rFonts w:eastAsia="Amiri" w:cs="Amiri" w:ascii="Amiri" w:hAnsi="Amiri"/>
          <w:color w:val="111111"/>
          <w:sz w:val="28"/>
          <w:szCs w:val="28"/>
          <w:rtl w:val="true"/>
          <w:lang w:bidi="ar-SA"/>
        </w:rPr>
        <w:t xml:space="preserve">. </w:t>
      </w:r>
      <w:r>
        <w:rPr>
          <w:rStyle w:val="FootnoteAnchor"/>
          <w:rtl w:val="true"/>
        </w:rPr>
        <w:footnoteReference w:id="493"/>
      </w:r>
    </w:p>
    <w:p>
      <w:pPr>
        <w:pStyle w:val="Heading3"/>
        <w:numPr>
          <w:ilvl w:val="2"/>
          <w:numId w:val="1"/>
        </w:numPr>
        <w:rPr/>
      </w:pPr>
      <w:bookmarkStart w:id="567" w:name="__RefHeading___Toc466010_1588784861"/>
      <w:bookmarkStart w:id="568" w:name="_Toc221"/>
      <w:bookmarkEnd w:id="567"/>
      <w:r>
        <w:rPr>
          <w:rtl w:val="true"/>
        </w:rPr>
        <w:t>الحادى‌عشر</w:t>
      </w:r>
      <w:r>
        <w:rPr>
          <w:rtl w:val="true"/>
        </w:rPr>
        <w:t xml:space="preserve">: </w:t>
      </w:r>
      <w:r>
        <w:rPr>
          <w:rtl w:val="true"/>
        </w:rPr>
        <w:t>تسليمه عليه السلام للقضاء والقدر الإلهى</w:t>
      </w:r>
      <w:bookmarkEnd w:id="568"/>
    </w:p>
    <w:p>
      <w:pPr>
        <w:pStyle w:val="Heading4"/>
        <w:numPr>
          <w:ilvl w:val="3"/>
          <w:numId w:val="1"/>
        </w:numPr>
        <w:rPr/>
      </w:pPr>
      <w:bookmarkStart w:id="569" w:name="__RefHeading___Toc466012_1588784861"/>
      <w:bookmarkStart w:id="570" w:name="_Toc222"/>
      <w:bookmarkEnd w:id="569"/>
      <w:r>
        <w:rPr>
          <w:rtl w:val="true"/>
        </w:rPr>
        <w:t>اشارة</w:t>
      </w:r>
      <w:bookmarkEnd w:id="57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أبى‌سعيد الخثعمى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الباقر عليهما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أبى‌جندب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أبى‌نصر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يعلي بن مرّة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أبى‌مجلز</w:t>
      </w:r>
    </w:p>
    <w:p>
      <w:pPr>
        <w:pStyle w:val="Heading4"/>
        <w:numPr>
          <w:ilvl w:val="3"/>
          <w:numId w:val="1"/>
        </w:numPr>
        <w:rPr/>
      </w:pPr>
      <w:bookmarkStart w:id="571" w:name="__RefHeading___Toc466014_1588784861"/>
      <w:bookmarkStart w:id="572" w:name="_Toc223"/>
      <w:bookmarkEnd w:id="571"/>
      <w:r>
        <w:rPr/>
        <w:t>1</w:t>
      </w:r>
      <w:r>
        <w:rPr>
          <w:rtl w:val="true"/>
        </w:rPr>
        <w:t xml:space="preserve">. </w:t>
      </w:r>
      <w:r>
        <w:rPr>
          <w:rtl w:val="true"/>
        </w:rPr>
        <w:t>أبوسعيد الخثعمى</w:t>
      </w:r>
      <w:bookmarkEnd w:id="572"/>
    </w:p>
    <w:p>
      <w:pPr>
        <w:pStyle w:val="BookText"/>
        <w:rPr/>
      </w:pPr>
      <w:r>
        <w:rPr>
          <w:rFonts w:eastAsia="Times New Roman" w:cs="Times New Roman" w:ascii="Times New Roman" w:hAnsi="Times New Roman"/>
          <w:color w:val="111111"/>
          <w:sz w:val="28"/>
          <w:szCs w:val="28"/>
          <w:lang w:val="en-US" w:bidi="en-US"/>
        </w:rPr>
        <w:t>21689</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عن أبيه، قال</w:t>
      </w:r>
      <w:r>
        <w:rPr>
          <w:rFonts w:eastAsia="Amiri" w:cs="Amiri" w:ascii="Amiri" w:hAnsi="Amiri"/>
          <w:color w:val="111111"/>
          <w:sz w:val="28"/>
          <w:szCs w:val="28"/>
          <w:rtl w:val="true"/>
          <w:lang w:bidi="ar-SA"/>
        </w:rPr>
        <w:t>:</w:t>
      </w:r>
      <w:bookmarkStart w:id="573" w:name="pg14309_340471"/>
    </w:p>
    <w:p>
      <w:pPr>
        <w:pStyle w:val="BookText"/>
        <w:rPr/>
      </w:pPr>
      <w:bookmarkEnd w:id="573"/>
      <w:r>
        <w:rPr>
          <w:rFonts w:ascii="Amiri" w:hAnsi="Amiri" w:eastAsia="Amiri" w:cs="Amiri"/>
          <w:color w:val="111111"/>
          <w:sz w:val="28"/>
          <w:sz w:val="28"/>
          <w:szCs w:val="28"/>
          <w:rtl w:val="true"/>
          <w:lang w:bidi="ar-SA"/>
        </w:rPr>
        <w:t>حدّثنا سليمان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الحسن بن كثير، عن أبيه، عن أبى‌سعيد الخثعمى،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لعلى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نحرسك من شرور هؤلاء الناس‌؟ فقال على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قلت، أتستطيعون أن تحرسونى من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فإنّما الأمر من السماء</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على بن أبى‌طالب من مسند الكلابى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فى آخر مناقب على بن أبى‌طالب لابن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الفقرة الأخيرة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كلام أميرالمؤمنين عليه السلام </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466016_1588784861"/>
      <w:bookmarkStart w:id="575" w:name="_Toc224"/>
      <w:bookmarkEnd w:id="574"/>
      <w:r>
        <w:rPr/>
        <w:t>2</w:t>
      </w:r>
      <w:r>
        <w:rPr>
          <w:rtl w:val="true"/>
        </w:rPr>
        <w:t xml:space="preserve">. </w:t>
      </w:r>
      <w:r>
        <w:rPr>
          <w:rtl w:val="true"/>
        </w:rPr>
        <w:t>عمرو بن أبى‌جندب</w:t>
      </w:r>
      <w:bookmarkEnd w:id="575"/>
    </w:p>
    <w:p>
      <w:pPr>
        <w:pStyle w:val="BookText"/>
        <w:rPr/>
      </w:pPr>
      <w:r>
        <w:rPr>
          <w:rFonts w:eastAsia="Times New Roman" w:cs="Times New Roman" w:ascii="Times New Roman" w:hAnsi="Times New Roman"/>
          <w:color w:val="111111"/>
          <w:sz w:val="28"/>
          <w:szCs w:val="28"/>
          <w:lang w:val="en-US" w:bidi="en-US"/>
        </w:rPr>
        <w:t>21690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صالح، حدّثنا عبدالرحيم بن سليمان، عن زكريّا بن أبى‌زائدة، عن أبى‌إسحاق، عن عمرو بن حريث،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بنا على بصفّين وليس معه أحد، فقال له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تخشي أن يقاتلك عدوّ؟ فإنّى لا أري معك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عبد حفظة يحفظونه، لا يخرّ عليه حائط‍‌ أو يتردّي فى بئر، حتّي إذا جاء القدر الّذى قدّر له خلت عنه الحفظة فأصابه ما شاء الله أن يصيبه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قال، وإنّما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أبى‌جندب</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eastAsia="Times New Roman" w:cs="Times New Roman" w:ascii="Times New Roman" w:hAnsi="Times New Roman"/>
          <w:color w:val="111111"/>
          <w:sz w:val="28"/>
          <w:szCs w:val="28"/>
          <w:lang w:val="en-US" w:bidi="en-US"/>
        </w:rPr>
        <w:t>21691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عبدة بن عبدالله، عن إسرائيل بن أبى‌إسحاق، عن عمرو بن أبى‌جندب،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جلوساً عند سيّدنا سعيد بن قيس بصفّين إذ جاء أميرالمؤمنين متوكّئاً علي عنزة وإنّ‌ الصفّين ليتراءيان بعد ما اختلط‍‌ الكلام، فقال له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تخاف أن يقتلك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إنّه ليس من عبد إلا ومعه حفظة من أن يصيبه حجر، أو يخرّ من جبل، أو يقع أو يصيبه دابّة، حتّي إذا جاء القدر خلّوا بينه وبينه</w:t>
      </w:r>
      <w:r>
        <w:rPr>
          <w:rFonts w:eastAsia="Amiri" w:cs="Amiri" w:ascii="Amiri" w:hAnsi="Amiri"/>
          <w:color w:val="111111"/>
          <w:sz w:val="28"/>
          <w:szCs w:val="28"/>
          <w:rtl w:val="true"/>
          <w:lang w:bidi="ar-SA"/>
        </w:rPr>
        <w:t xml:space="preserve">. </w:t>
      </w:r>
      <w:r>
        <w:rPr>
          <w:rStyle w:val="FootnoteAnchor"/>
          <w:rtl w:val="true"/>
        </w:rPr>
        <w:footnoteReference w:id="496"/>
      </w:r>
    </w:p>
    <w:p>
      <w:pPr>
        <w:pStyle w:val="Heading4"/>
        <w:numPr>
          <w:ilvl w:val="3"/>
          <w:numId w:val="1"/>
        </w:numPr>
        <w:rPr/>
      </w:pPr>
      <w:bookmarkStart w:id="576" w:name="__RefHeading___Toc466018_1588784861"/>
      <w:bookmarkStart w:id="577" w:name="_Toc225"/>
      <w:bookmarkEnd w:id="576"/>
      <w:r>
        <w:rPr/>
        <w:t>3</w:t>
      </w:r>
      <w:r>
        <w:rPr>
          <w:rtl w:val="true"/>
        </w:rPr>
        <w:t xml:space="preserve">. </w:t>
      </w:r>
      <w:r>
        <w:rPr>
          <w:rtl w:val="true"/>
        </w:rPr>
        <w:t>قتادة</w:t>
      </w:r>
      <w:bookmarkEnd w:id="577"/>
    </w:p>
    <w:p>
      <w:pPr>
        <w:pStyle w:val="BookText"/>
        <w:rPr/>
      </w:pPr>
      <w:r>
        <w:rPr>
          <w:rFonts w:eastAsia="Times New Roman" w:cs="Times New Roman" w:ascii="Times New Roman" w:hAnsi="Times New Roman"/>
          <w:color w:val="111111"/>
          <w:sz w:val="28"/>
          <w:szCs w:val="28"/>
          <w:lang w:val="en-US" w:bidi="en-US"/>
        </w:rPr>
        <w:t>21692</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حدّثنا همّام، عن عطاء بن السائب، عن</w:t>
      </w:r>
      <w:bookmarkStart w:id="578" w:name="pg14309_340472"/>
    </w:p>
    <w:p>
      <w:pPr>
        <w:pStyle w:val="BookText"/>
        <w:rPr/>
      </w:pPr>
      <w:bookmarkEnd w:id="578"/>
      <w:r>
        <w:rPr>
          <w:rFonts w:ascii="Amiri" w:hAnsi="Amiri" w:eastAsia="Amiri" w:cs="Amiri"/>
          <w:color w:val="111111"/>
          <w:sz w:val="28"/>
          <w:sz w:val="28"/>
          <w:szCs w:val="28"/>
          <w:rtl w:val="true"/>
          <w:lang w:bidi="ar-SA"/>
        </w:rPr>
        <w:t>يعلي بن مرّة، قال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آخر ليلة أتت علي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لا يستقرّ، فارتاب به أهله، فجعل يدسّ‌ بعضهم إلي بعض حتّي اجتمعوا،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فناشدوه،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عبد إلا ومعه ملكان يدفعان عنه ما لم 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يأت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أتي القدر خلّيا بينه وبين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إلي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فقتل </w:t>
      </w:r>
      <w:r>
        <w:rPr>
          <w:rFonts w:eastAsia="Amiri" w:cs="Amiri" w:ascii="Amiri" w:hAnsi="Amiri"/>
          <w:color w:val="111111"/>
          <w:sz w:val="28"/>
          <w:szCs w:val="28"/>
          <w:rtl w:val="true"/>
          <w:lang w:bidi="ar-SA"/>
        </w:rPr>
        <w:t xml:space="preserve">- . </w:t>
      </w:r>
      <w:r>
        <w:rPr>
          <w:rStyle w:val="FootnoteAnchor"/>
          <w:rtl w:val="true"/>
        </w:rPr>
        <w:footnoteReference w:id="4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553/42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466020_1588784861"/>
      <w:bookmarkStart w:id="580" w:name="_Toc226"/>
      <w:bookmarkEnd w:id="579"/>
      <w:r>
        <w:rPr/>
        <w:t>4</w:t>
      </w:r>
      <w:r>
        <w:rPr>
          <w:rtl w:val="true"/>
        </w:rPr>
        <w:t xml:space="preserve">. </w:t>
      </w:r>
      <w:r>
        <w:rPr>
          <w:rtl w:val="true"/>
        </w:rPr>
        <w:t>أبومجلز</w:t>
      </w:r>
      <w:bookmarkEnd w:id="580"/>
    </w:p>
    <w:p>
      <w:pPr>
        <w:pStyle w:val="BookText"/>
        <w:rPr/>
      </w:pPr>
      <w:r>
        <w:rPr>
          <w:rFonts w:eastAsia="Times New Roman" w:cs="Times New Roman" w:ascii="Times New Roman" w:hAnsi="Times New Roman"/>
          <w:color w:val="111111"/>
          <w:sz w:val="28"/>
          <w:szCs w:val="28"/>
          <w:lang w:val="en-US" w:bidi="en-US"/>
        </w:rPr>
        <w:t>21693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عمارة بن أبى‌حفصة، عن أبى‌مجلز،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من مراد إلي على وهو يصلّى فى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احترس فإنّ‌ ناساً من مراد يريدون 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كلّ‌ رجل ملكين يحفظانه ممّا لم يقدّر، فإذا جاء القدر خلّيا بينه وبينه، وإنّ‌ الأجل جنّة حصينة</w:t>
      </w:r>
      <w:r>
        <w:rPr>
          <w:rFonts w:eastAsia="Amiri" w:cs="Amiri" w:ascii="Amiri" w:hAnsi="Amiri"/>
          <w:color w:val="111111"/>
          <w:sz w:val="28"/>
          <w:szCs w:val="28"/>
          <w:rtl w:val="true"/>
          <w:lang w:bidi="ar-SA"/>
        </w:rPr>
        <w:t xml:space="preserve">. </w:t>
      </w:r>
      <w:r>
        <w:rPr>
          <w:rStyle w:val="FootnoteAnchor"/>
          <w:rtl w:val="true"/>
        </w:rPr>
        <w:footnoteReference w:id="498"/>
      </w:r>
    </w:p>
    <w:p>
      <w:pPr>
        <w:pStyle w:val="Heading4"/>
        <w:numPr>
          <w:ilvl w:val="3"/>
          <w:numId w:val="1"/>
        </w:numPr>
        <w:rPr/>
      </w:pPr>
      <w:bookmarkStart w:id="581" w:name="__RefHeading___Toc466022_1588784861"/>
      <w:bookmarkStart w:id="582" w:name="_Toc227"/>
      <w:bookmarkEnd w:id="581"/>
      <w:r>
        <w:rPr/>
        <w:t>5</w:t>
      </w:r>
      <w:r>
        <w:rPr>
          <w:rtl w:val="true"/>
        </w:rPr>
        <w:t xml:space="preserve">. </w:t>
      </w:r>
      <w:r>
        <w:rPr>
          <w:rtl w:val="true"/>
        </w:rPr>
        <w:t>محمّد بن على الباقر عليهما السلام</w:t>
      </w:r>
      <w:bookmarkEnd w:id="582"/>
    </w:p>
    <w:p>
      <w:pPr>
        <w:pStyle w:val="BookText"/>
        <w:rPr/>
      </w:pPr>
      <w:r>
        <w:rPr>
          <w:rFonts w:eastAsia="Times New Roman" w:cs="Times New Roman" w:ascii="Times New Roman" w:hAnsi="Times New Roman"/>
          <w:color w:val="111111"/>
          <w:sz w:val="28"/>
          <w:szCs w:val="28"/>
          <w:lang w:val="en-US" w:bidi="en-US"/>
        </w:rPr>
        <w:t>21694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أبى‌زيد، حدّثنا جعفر بن محمّد،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لعلى رجلان فى حكومة فجلس فى أصل جدار،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الجدار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كفي بالله حارساً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فقضي بينهما وقام ثمّ‌ سقط‍‌ الجدار</w:t>
      </w:r>
      <w:r>
        <w:rPr>
          <w:rFonts w:eastAsia="Amiri" w:cs="Amiri" w:ascii="Amiri" w:hAnsi="Amiri"/>
          <w:color w:val="111111"/>
          <w:sz w:val="28"/>
          <w:szCs w:val="28"/>
          <w:rtl w:val="true"/>
          <w:lang w:bidi="ar-SA"/>
        </w:rPr>
        <w:t xml:space="preserve">. </w:t>
      </w:r>
      <w:r>
        <w:rPr>
          <w:rStyle w:val="FootnoteAnchor"/>
          <w:rtl w:val="true"/>
        </w:rPr>
        <w:footnoteReference w:id="499"/>
      </w:r>
    </w:p>
    <w:p>
      <w:pPr>
        <w:pStyle w:val="Heading4"/>
        <w:numPr>
          <w:ilvl w:val="3"/>
          <w:numId w:val="1"/>
        </w:numPr>
        <w:rPr/>
      </w:pPr>
      <w:bookmarkStart w:id="583" w:name="__RefHeading___Toc466024_1588784861"/>
      <w:bookmarkStart w:id="584" w:name="_Toc228"/>
      <w:bookmarkEnd w:id="583"/>
      <w:r>
        <w:rPr/>
        <w:t>6</w:t>
      </w:r>
      <w:r>
        <w:rPr>
          <w:rtl w:val="true"/>
        </w:rPr>
        <w:t xml:space="preserve">. </w:t>
      </w:r>
      <w:r>
        <w:rPr>
          <w:rtl w:val="true"/>
        </w:rPr>
        <w:t>أبونصر</w:t>
      </w:r>
      <w:bookmarkEnd w:id="584"/>
    </w:p>
    <w:p>
      <w:pPr>
        <w:pStyle w:val="BookText"/>
        <w:rPr/>
      </w:pPr>
      <w:r>
        <w:rPr>
          <w:rFonts w:eastAsia="Times New Roman" w:cs="Times New Roman" w:ascii="Times New Roman" w:hAnsi="Times New Roman"/>
          <w:color w:val="111111"/>
          <w:sz w:val="28"/>
          <w:szCs w:val="28"/>
          <w:lang w:val="en-US" w:bidi="en-US"/>
        </w:rPr>
        <w:t>21695</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داوود بن اميّة، حدّثنا مالك بن سعير، حدّثنا الأعمش، عن</w:t>
      </w:r>
      <w:bookmarkStart w:id="585" w:name="pg14309_340473"/>
    </w:p>
    <w:p>
      <w:pPr>
        <w:pStyle w:val="BookText"/>
        <w:rPr/>
      </w:pPr>
      <w:bookmarkEnd w:id="585"/>
      <w:r>
        <w:rPr>
          <w:rFonts w:ascii="IRNazanin" w:hAnsi="IRNazanin" w:eastAsia="IRNazanin"/>
          <w:color w:val="111111"/>
          <w:sz w:val="28"/>
          <w:sz w:val="28"/>
          <w:szCs w:val="28"/>
          <w:rtl w:val="true"/>
          <w:lang w:bidi="fa-IR"/>
        </w:rPr>
        <w:t xml:space="preserve">أبى‌إسحاق، عن أبى‌نصر </w:t>
      </w:r>
      <w:r>
        <w:rPr>
          <w:rStyle w:val="FootnoteAnchor"/>
          <w:rtl w:val="true"/>
        </w:rPr>
        <w:footnoteReference w:id="5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والتصويب حسب مختصر تاريخ مدينة 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 جلوساً حول سيّدنا الأشعث بن قيس إذ جاء رجل بيده عنزة، فلم نعرفه وعرفه،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هذه الساعة وأنت رجل محارب‌؟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من الله جنّة حصينة، فإذا جاء القدر لم يغن شيئاً، إنّه ليس من الناس أحد إلا وقد وكّل به ملك، ولا تريده دابّة ولا شىء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اتّقِه اتّقِه، فإذا جاء القدر خلا عنه</w:t>
      </w:r>
      <w:r>
        <w:rPr>
          <w:rFonts w:eastAsia="Amiri" w:cs="Amiri" w:ascii="Amiri" w:hAnsi="Amiri"/>
          <w:color w:val="111111"/>
          <w:sz w:val="28"/>
          <w:szCs w:val="28"/>
          <w:rtl w:val="true"/>
          <w:lang w:bidi="ar-SA"/>
        </w:rPr>
        <w:t xml:space="preserve">. </w:t>
      </w:r>
      <w:r>
        <w:rPr>
          <w:rStyle w:val="FootnoteAnchor"/>
          <w:rtl w:val="true"/>
        </w:rPr>
        <w:footnoteReference w:id="501"/>
      </w:r>
    </w:p>
    <w:p>
      <w:pPr>
        <w:pStyle w:val="Heading4"/>
        <w:numPr>
          <w:ilvl w:val="3"/>
          <w:numId w:val="1"/>
        </w:numPr>
        <w:rPr/>
      </w:pPr>
      <w:bookmarkStart w:id="586" w:name="__RefHeading___Toc466026_1588784861"/>
      <w:bookmarkStart w:id="587" w:name="_Toc229"/>
      <w:bookmarkEnd w:id="586"/>
      <w:r>
        <w:rPr/>
        <w:t>7</w:t>
      </w:r>
      <w:r>
        <w:rPr>
          <w:rtl w:val="true"/>
        </w:rPr>
        <w:t xml:space="preserve">. </w:t>
      </w:r>
      <w:r>
        <w:rPr>
          <w:rtl w:val="true"/>
        </w:rPr>
        <w:t>يعلي بن مرّة</w:t>
      </w:r>
      <w:bookmarkEnd w:id="587"/>
    </w:p>
    <w:p>
      <w:pPr>
        <w:pStyle w:val="BookText"/>
        <w:rPr/>
      </w:pPr>
      <w:r>
        <w:rPr>
          <w:rFonts w:eastAsia="Times New Roman" w:cs="Times New Roman" w:ascii="Times New Roman" w:hAnsi="Times New Roman"/>
          <w:color w:val="111111"/>
          <w:sz w:val="28"/>
          <w:szCs w:val="28"/>
          <w:lang w:val="en-US" w:bidi="en-US"/>
        </w:rPr>
        <w:t>21696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بشّار، حدّثنا عبدالرحمان، حدّثنا زائدة بن قدامة، عن عطاء بن السائب، عن أبى‌البخترى، عن يعلي بن 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على يخرج بالليل إلي المسجد ليصلّى تطوّعاً، وكان الناس يفعلون ذلك، حتّي كان شبث الحرورى، فقال بعضنا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جعلنا علينا عقباً يحضر كلّ‌ ليلة منّا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فى أوّل من حضر، فألقي درّته ثمّ‌ قام يصلّى، فلمّا فرغ أتانا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يجلسكم‌؟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يكون فى الأرض شىء حتّي يقضي فى السماء، وإنّ‌ علىّ‌ من الله جنّة حصينة فإذا جاء أجلى كشف عنّى، وإنّه لا يجد عبد طعم الإيمان حتّي يعلم أنّ‌ ما أصابه لم يكن ليخطئه، وما أخطأه لم يكن ليصيبه</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eastAsia="Times New Roman" w:cs="Times New Roman" w:ascii="Times New Roman" w:hAnsi="Times New Roman"/>
          <w:color w:val="111111"/>
          <w:sz w:val="28"/>
          <w:szCs w:val="28"/>
          <w:lang w:val="en-US" w:bidi="en-US"/>
        </w:rPr>
        <w:t>21697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بن السائب، عن عبدالله بن حفص، عن يعلي بن مرّة، قال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اجتمعنا نفراً من أصحاب على،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حرسنا أميرالمؤمنين، إنّه محارب، ولا نأمن</w:t>
      </w:r>
    </w:p>
    <w:p>
      <w:pPr>
        <w:pStyle w:val="BookText"/>
        <w:rPr/>
      </w:pPr>
      <w:r>
        <w:rPr>
          <w:rFonts w:ascii="Amiri" w:hAnsi="Amiri" w:eastAsia="Amiri" w:cs="Amiri"/>
          <w:color w:val="111111"/>
          <w:sz w:val="28"/>
          <w:sz w:val="28"/>
          <w:szCs w:val="28"/>
          <w:rtl w:val="true"/>
          <w:lang w:bidi="ar-SA"/>
        </w:rPr>
        <w:t>أن يغتال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نحرسه عند باب حجرته حتّي خرج لصلاة الصبح،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حرسناك يا أميرالمؤمنين إنّك محارب، وخشينا أن تغتال فحرسناك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أهل السماء تحرسونى أم من أهل الأرض‌؟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من أهل الأرض، وكيف نستطيع أن نحرسك من أهل السماء؟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يكون شىء فى الأرض حتّي يقدّر فى السماء، وليس من أحد إلا قد وكّل به ملكان يدفعان عنه ويكلآنه حتّي يجىء قدره، فإذا جاء قدره خلّيا بينه وبين قدره</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عبدالرزّاق فى المصنّف </w:t>
      </w:r>
      <w:r>
        <w:rPr>
          <w:rFonts w:eastAsia="IRNazanin" w:cs="IRNazanin"/>
          <w:color w:val="111111"/>
          <w:sz w:val="28"/>
          <w:szCs w:val="28"/>
          <w:lang w:bidi="fa-IR"/>
        </w:rPr>
        <w:t>124/11</w:t>
      </w:r>
      <w:r>
        <w:rPr>
          <w:rFonts w:eastAsia="IRNazanin" w:cs="IRNazanin"/>
          <w:color w:val="111111"/>
          <w:sz w:val="28"/>
          <w:szCs w:val="28"/>
          <w:rtl w:val="true"/>
          <w:lang w:bidi="fa-IR"/>
        </w:rPr>
        <w:t xml:space="preserve"> (</w:t>
      </w:r>
      <w:r>
        <w:rPr>
          <w:rFonts w:eastAsia="IRNazanin" w:cs="IRNazanin"/>
          <w:color w:val="111111"/>
          <w:sz w:val="28"/>
          <w:szCs w:val="28"/>
          <w:lang w:bidi="fa-IR"/>
        </w:rPr>
        <w:t>20096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أبوسهل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الحسن الحربى، حدّثنا عفّان، حدّثنا همّام، عن عطاء بن السائب، عن يعلي بن 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ائتمرنا أن نحرس عليّاً رضي الله عنه كلّ‌ ليلة منّا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ومعنا السلاح، وصلّي كما كان يصلّى، ثمّ‌ أتانا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السلاح‌؟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ائتمرنا بأن نحرسك كلّ‌ ليلة منّا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السماء أو من أهل الأرض‌؟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أضعف، أو أصغر، أو كلمة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نحرسك من أهل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الأرض لا يعملون بعمل حتّي يقضي فى السماء، فإنّ‌ علىّ‌ جنّة حصينة إلي يومى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يذوق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يجد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حلاوة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طعم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يستيقن يقيناً غير ظانّ‌ أنّ‌ ما أصابه لم يكن ليخطئه، وأنّ‌ ما أخطأه لم يكن ليصيبه</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eastAsia="Times New Roman" w:cs="Times New Roman" w:ascii="Times New Roman" w:hAnsi="Times New Roman"/>
          <w:color w:val="111111"/>
          <w:sz w:val="28"/>
          <w:szCs w:val="28"/>
          <w:lang w:val="en-US" w:bidi="en-US"/>
        </w:rPr>
        <w:t>21699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حدّثنا همّام، عن عطاء بن السائب، عن يعلي بن مرّة، قال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ائتمرنا أن نحرس عليّاً كلّ‌ ليلة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فصلّي كما كان يصلّى ثمّ‌ أتانا،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السلاح‌؟ وساق نحو حديث قبله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يذوق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حلاوة الإيمان حتّي</w:t>
      </w:r>
      <w:bookmarkStart w:id="588" w:name="pg14309_340475"/>
    </w:p>
    <w:p>
      <w:pPr>
        <w:pStyle w:val="BookText"/>
        <w:rPr/>
      </w:pPr>
      <w:bookmarkEnd w:id="588"/>
      <w:r>
        <w:rPr>
          <w:rFonts w:ascii="Amiri" w:hAnsi="Amiri" w:eastAsia="Amiri" w:cs="Amiri"/>
          <w:color w:val="111111"/>
          <w:sz w:val="28"/>
          <w:sz w:val="28"/>
          <w:szCs w:val="28"/>
          <w:rtl w:val="true"/>
          <w:lang w:bidi="ar-SA"/>
        </w:rPr>
        <w:t>يستيقن يقيناً غير ظانّ‌ أنّ‌ ما أصابه لم يكن ليخطئه، وما أخطأه لم يكن ليصيبه</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552/42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نحو حديث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أى حديث أبى‌داوود بإسناده إلي أبى‌نصر، وقد تقدّم</w:t>
      </w:r>
      <w:r>
        <w:rPr>
          <w:rFonts w:eastAsia="Amiri" w:cs="Amiri" w:ascii="Amiri" w:hAnsi="Amiri"/>
          <w:color w:val="111111"/>
          <w:sz w:val="28"/>
          <w:szCs w:val="28"/>
          <w:rtl w:val="true"/>
          <w:lang w:bidi="ar-SA"/>
        </w:rPr>
        <w:t>.</w:t>
      </w:r>
    </w:p>
    <w:p>
      <w:pPr>
        <w:pStyle w:val="Heading3"/>
        <w:numPr>
          <w:ilvl w:val="2"/>
          <w:numId w:val="1"/>
        </w:numPr>
        <w:rPr/>
      </w:pPr>
      <w:bookmarkStart w:id="589" w:name="__RefHeading___Toc466028_1588784861"/>
      <w:bookmarkStart w:id="590" w:name="_Toc230"/>
      <w:bookmarkEnd w:id="589"/>
      <w:r>
        <w:rPr>
          <w:rtl w:val="true"/>
        </w:rPr>
        <w:t>الثانى عشر</w:t>
      </w:r>
      <w:r>
        <w:rPr>
          <w:rtl w:val="true"/>
        </w:rPr>
        <w:t xml:space="preserve">: </w:t>
      </w:r>
      <w:r>
        <w:rPr>
          <w:rtl w:val="true"/>
        </w:rPr>
        <w:t>تعظيمه عليه السلام لأهل الدين</w:t>
      </w:r>
      <w:bookmarkEnd w:id="590"/>
    </w:p>
    <w:p>
      <w:pPr>
        <w:pStyle w:val="Heading4"/>
        <w:numPr>
          <w:ilvl w:val="3"/>
          <w:numId w:val="1"/>
        </w:numPr>
        <w:rPr/>
      </w:pPr>
      <w:bookmarkStart w:id="591" w:name="__RefHeading___Toc466030_1588784861"/>
      <w:bookmarkStart w:id="592" w:name="_Toc231"/>
      <w:bookmarkEnd w:id="591"/>
      <w:r>
        <w:rPr>
          <w:rtl w:val="true"/>
        </w:rPr>
        <w:t>اشارة</w:t>
      </w:r>
      <w:bookmarkEnd w:id="59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ضرار بن ضمرة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عليه السلام</w:t>
      </w:r>
    </w:p>
    <w:p>
      <w:pPr>
        <w:pStyle w:val="Heading4"/>
        <w:numPr>
          <w:ilvl w:val="3"/>
          <w:numId w:val="1"/>
        </w:numPr>
        <w:rPr/>
      </w:pPr>
      <w:bookmarkStart w:id="593" w:name="__RefHeading___Toc466032_1588784861"/>
      <w:bookmarkStart w:id="594" w:name="_Toc232"/>
      <w:bookmarkEnd w:id="593"/>
      <w:r>
        <w:rPr/>
        <w:t>1</w:t>
      </w:r>
      <w:r>
        <w:rPr>
          <w:rtl w:val="true"/>
        </w:rPr>
        <w:t xml:space="preserve">. </w:t>
      </w:r>
      <w:r>
        <w:rPr>
          <w:rtl w:val="true"/>
        </w:rPr>
        <w:t>ضرار بن ضمرة</w:t>
      </w:r>
      <w:bookmarkEnd w:id="594"/>
    </w:p>
    <w:p>
      <w:pPr>
        <w:pStyle w:val="BookText"/>
        <w:rPr/>
      </w:pPr>
      <w:r>
        <w:rPr>
          <w:rFonts w:eastAsia="Times New Roman" w:cs="Times New Roman" w:ascii="Times New Roman" w:hAnsi="Times New Roman"/>
          <w:color w:val="111111"/>
          <w:sz w:val="28"/>
          <w:szCs w:val="28"/>
          <w:lang w:val="en-US" w:bidi="en-US"/>
        </w:rPr>
        <w:t>21700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العبّاس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عبدالواحد بن أبى‌عمرو الأسدى، عن محمّد بن السائب الكلبى، عن أبى‌صالح،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ضرار بن ضمرة الكنانى علي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لى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تعفينى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لابدّ فإنّه كان والله بعيد المدي، شديد 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يعظّم أهل الدين </w:t>
      </w:r>
      <w:r>
        <w:rPr>
          <w:rFonts w:eastAsia="Amiri" w:cs="Amiri" w:ascii="Amiri" w:hAnsi="Amiri"/>
          <w:color w:val="111111"/>
          <w:sz w:val="28"/>
          <w:szCs w:val="28"/>
          <w:rtl w:val="true"/>
          <w:lang w:bidi="ar-SA"/>
        </w:rPr>
        <w:t xml:space="preserve">... . </w:t>
      </w:r>
      <w:r>
        <w:rPr>
          <w:rStyle w:val="FootnoteAnchor"/>
          <w:rtl w:val="true"/>
        </w:rPr>
        <w:footnoteReference w:id="506"/>
      </w:r>
    </w:p>
    <w:p>
      <w:pPr>
        <w:pStyle w:val="BookText"/>
        <w:rPr/>
      </w:pPr>
      <w:r>
        <w:rPr>
          <w:rFonts w:eastAsia="Times New Roman" w:cs="Times New Roman" w:ascii="Times New Roman" w:hAnsi="Times New Roman"/>
          <w:color w:val="111111"/>
          <w:sz w:val="28"/>
          <w:szCs w:val="28"/>
          <w:lang w:val="en-US" w:bidi="en-US"/>
        </w:rPr>
        <w:t>21701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العكلى، عن الحرمازى، عن رجل من همدان،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 لضرار الصدائى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ضرار، صف لى عليّاً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اعفنى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لتصفنّه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لابدّ من وصفه فكان والله بعيد المدي، شديد 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يعظّم أهل الدين </w:t>
      </w:r>
      <w:r>
        <w:rPr>
          <w:rFonts w:eastAsia="Amiri" w:cs="Amiri" w:ascii="Amiri" w:hAnsi="Amiri"/>
          <w:color w:val="111111"/>
          <w:sz w:val="28"/>
          <w:szCs w:val="28"/>
          <w:rtl w:val="true"/>
          <w:lang w:bidi="ar-SA"/>
        </w:rPr>
        <w:t xml:space="preserve">... . </w:t>
      </w:r>
      <w:r>
        <w:rPr>
          <w:rStyle w:val="FootnoteAnchor"/>
          <w:rtl w:val="true"/>
        </w:rPr>
        <w:footnoteReference w:id="507"/>
      </w:r>
      <w:bookmarkStart w:id="595" w:name="pg14309_340476"/>
    </w:p>
    <w:p>
      <w:pPr>
        <w:pStyle w:val="Heading4"/>
        <w:numPr>
          <w:ilvl w:val="3"/>
          <w:numId w:val="1"/>
        </w:numPr>
        <w:rPr/>
      </w:pPr>
      <w:bookmarkStart w:id="596" w:name="__RefHeading___Toc466034_1588784861"/>
      <w:bookmarkStart w:id="597" w:name="_Toc233"/>
      <w:bookmarkEnd w:id="595"/>
      <w:bookmarkEnd w:id="596"/>
      <w:r>
        <w:rPr/>
        <w:t>2</w:t>
      </w:r>
      <w:r>
        <w:rPr>
          <w:rtl w:val="true"/>
        </w:rPr>
        <w:t xml:space="preserve">. </w:t>
      </w:r>
      <w:r>
        <w:rPr>
          <w:rtl w:val="true"/>
        </w:rPr>
        <w:t>على بن أبى‌طالب عليه السلام</w:t>
      </w:r>
      <w:bookmarkEnd w:id="597"/>
    </w:p>
    <w:p>
      <w:pPr>
        <w:pStyle w:val="BookText"/>
        <w:rPr/>
      </w:pPr>
      <w:r>
        <w:rPr>
          <w:rFonts w:eastAsia="Times New Roman" w:cs="Times New Roman" w:ascii="Times New Roman" w:hAnsi="Times New Roman"/>
          <w:color w:val="111111"/>
          <w:sz w:val="28"/>
          <w:szCs w:val="28"/>
          <w:lang w:val="en-US" w:bidi="en-US"/>
        </w:rPr>
        <w:t>21702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الحسين الجزّار، حدّثنا أبى، حدّثنا الحسن بن أبى‌جعفر، حدّثنا يحيي بن هاشم، حدّثنا محمّد بن عبيدالله بن أبى‌رافع، عن محمّد بن على بن الحسين، عن أبيه، عن جدّه عن على بن أبى‌طالب،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أبى‌طالب أعلم الناس بالله، وأشدّ الناس حبّاً وتعظيماً لأهل لا إله إلا الله </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الديلمى فى الفردوس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والإسناد من زهر الفردوس </w:t>
      </w: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 xml:space="preserve"> .</w:t>
      </w:r>
    </w:p>
    <w:p>
      <w:pPr>
        <w:pStyle w:val="Heading3"/>
        <w:numPr>
          <w:ilvl w:val="2"/>
          <w:numId w:val="1"/>
        </w:numPr>
        <w:rPr/>
      </w:pPr>
      <w:bookmarkStart w:id="598" w:name="__RefHeading___Toc466036_1588784861"/>
      <w:bookmarkStart w:id="599" w:name="_Toc234"/>
      <w:bookmarkEnd w:id="598"/>
      <w:r>
        <w:rPr>
          <w:rtl w:val="true"/>
        </w:rPr>
        <w:t>الثالث عشر</w:t>
      </w:r>
      <w:r>
        <w:rPr>
          <w:rtl w:val="true"/>
        </w:rPr>
        <w:t xml:space="preserve">: </w:t>
      </w:r>
      <w:r>
        <w:rPr>
          <w:rtl w:val="true"/>
        </w:rPr>
        <w:t>لم يصعد ملكاه عليه السلام إلي الله تعالي بشىء يسخطه</w:t>
      </w:r>
      <w:bookmarkEnd w:id="599"/>
    </w:p>
    <w:p>
      <w:pPr>
        <w:pStyle w:val="Heading4"/>
        <w:numPr>
          <w:ilvl w:val="3"/>
          <w:numId w:val="1"/>
        </w:numPr>
        <w:rPr/>
      </w:pPr>
      <w:bookmarkStart w:id="600" w:name="__RefHeading___Toc466038_1588784861"/>
      <w:bookmarkStart w:id="601" w:name="_Toc235"/>
      <w:bookmarkEnd w:id="600"/>
      <w:r>
        <w:rPr>
          <w:rtl w:val="true"/>
        </w:rPr>
        <w:t>اشارة</w:t>
      </w:r>
      <w:bookmarkEnd w:id="60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w:t>
      </w:r>
    </w:p>
    <w:p>
      <w:pPr>
        <w:pStyle w:val="Heading4"/>
        <w:numPr>
          <w:ilvl w:val="3"/>
          <w:numId w:val="1"/>
        </w:numPr>
        <w:rPr/>
      </w:pPr>
      <w:bookmarkStart w:id="602" w:name="__RefHeading___Toc466040_1588784861"/>
      <w:bookmarkStart w:id="603" w:name="_Toc236"/>
      <w:bookmarkEnd w:id="602"/>
      <w:r>
        <w:rPr/>
        <w:t>1</w:t>
      </w:r>
      <w:r>
        <w:rPr>
          <w:rtl w:val="true"/>
        </w:rPr>
        <w:t xml:space="preserve">. </w:t>
      </w:r>
      <w:r>
        <w:rPr>
          <w:rtl w:val="true"/>
        </w:rPr>
        <w:t>جابر بن عبدالله</w:t>
      </w:r>
      <w:bookmarkEnd w:id="603"/>
    </w:p>
    <w:p>
      <w:pPr>
        <w:pStyle w:val="BookText"/>
        <w:rPr/>
      </w:pPr>
      <w:r>
        <w:rPr>
          <w:rFonts w:eastAsia="Times New Roman" w:cs="Times New Roman" w:ascii="Times New Roman" w:hAnsi="Times New Roman"/>
          <w:color w:val="111111"/>
          <w:sz w:val="28"/>
          <w:szCs w:val="28"/>
          <w:lang w:val="en-US" w:bidi="en-US"/>
        </w:rPr>
        <w:t>21703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أبوعلى عبدالكريم بن محمّد بن عبدالرحمان الشروطى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القاضى أبوالفرج أحمد بن على بن جعفر بن محمّد الخيوطى، حدّثنا على بن عبدالله بن مبشّر، عن أبى‌الأشعث أحمد بن المقدام العجلى، عن حمّاد بن زيد، عن عمرو بن دينار،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ملكى على بن أبى‌طالب ليفتخران علي سائر الأملاك لكونهما مع على؛ لأنّهما لم يصعدا إلي الله منه قطّ‍‌ بشىء يسخطه</w:t>
      </w:r>
      <w:r>
        <w:rPr>
          <w:rFonts w:eastAsia="Amiri" w:cs="Amiri" w:ascii="Amiri" w:hAnsi="Amiri"/>
          <w:color w:val="111111"/>
          <w:sz w:val="28"/>
          <w:szCs w:val="28"/>
          <w:rtl w:val="true"/>
          <w:lang w:bidi="ar-SA"/>
        </w:rPr>
        <w:t xml:space="preserve">. </w:t>
      </w:r>
      <w:r>
        <w:rPr>
          <w:rStyle w:val="FootnoteAnchor"/>
          <w:rtl w:val="true"/>
        </w:rPr>
        <w:footnoteReference w:id="509"/>
      </w:r>
    </w:p>
    <w:p>
      <w:pPr>
        <w:pStyle w:val="Heading4"/>
        <w:numPr>
          <w:ilvl w:val="3"/>
          <w:numId w:val="1"/>
        </w:numPr>
        <w:rPr/>
      </w:pPr>
      <w:bookmarkStart w:id="604" w:name="__RefHeading___Toc466042_1588784861"/>
      <w:bookmarkStart w:id="605" w:name="_Toc237"/>
      <w:bookmarkEnd w:id="604"/>
      <w:r>
        <w:rPr/>
        <w:t>2</w:t>
      </w:r>
      <w:r>
        <w:rPr>
          <w:rtl w:val="true"/>
        </w:rPr>
        <w:t xml:space="preserve">. </w:t>
      </w:r>
      <w:r>
        <w:rPr>
          <w:rtl w:val="true"/>
        </w:rPr>
        <w:t>عمّار بن ياسر</w:t>
      </w:r>
      <w:bookmarkEnd w:id="605"/>
    </w:p>
    <w:p>
      <w:pPr>
        <w:pStyle w:val="BookText"/>
        <w:rPr/>
      </w:pPr>
      <w:r>
        <w:rPr>
          <w:rFonts w:eastAsia="Times New Roman" w:cs="Times New Roman" w:ascii="Times New Roman" w:hAnsi="Times New Roman"/>
          <w:color w:val="111111"/>
          <w:sz w:val="28"/>
          <w:szCs w:val="28"/>
          <w:lang w:val="en-US" w:bidi="en-US"/>
        </w:rPr>
        <w:t>21704</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شريك، عن أبى‌الوقّاص العامرى، عن محمّد بن عمّار بن ياسر، عن أبيه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حافظى على بن أبى‌طالب ليفخران علي سائر الحفظة لكينونتهما مع على بن أبى‌طالب، وذلك أنّهما لم يصعدا إلي الله تعالي بعمل يسخطه</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الخطيب بإسناده إليه فى تاريخ بغداد </w:t>
      </w:r>
      <w:r>
        <w:rPr>
          <w:rFonts w:eastAsia="Amiri" w:cs="Amiri" w:ascii="Amiri" w:hAnsi="Amiri"/>
          <w:color w:val="111111"/>
          <w:sz w:val="28"/>
          <w:szCs w:val="28"/>
          <w:lang w:bidi="ar-SA"/>
        </w:rPr>
        <w:t>49/14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هشام بن محمّد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طريق أبى‌القاسم البغوى، ومن طريقهما ابن الجوزى فى الموضوعات </w:t>
      </w:r>
      <w:r>
        <w:rPr>
          <w:rFonts w:eastAsia="Amiri" w:cs="Amiri" w:ascii="Amiri" w:hAnsi="Amiri"/>
          <w:color w:val="111111"/>
          <w:sz w:val="28"/>
          <w:szCs w:val="28"/>
          <w:lang w:bidi="ar-SA"/>
        </w:rPr>
        <w:t>384/1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فى فضائل على عليه السلام ، الحديث الخامس والثلاثون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أحمد بن رشدين المصرى، أخبرنى أحمد بن إبراهيم العرنى، أخبرنى أحمد بن الحكم، عن شريك بن عبدالله النخعى، عن أبى‌الوقّاص، عن محمّد بن عمّار بن ياسر،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النبىّ‌ صلي الله عليه وآله وسلم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حافظى على ليفخران علي سائر الحفظة لكينونتهما مع على، وذلك أنّهما لم يصعدا إلي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بشىء منه يسخطه</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eastAsia="Times New Roman" w:cs="Times New Roman" w:ascii="Times New Roman" w:hAnsi="Times New Roman"/>
          <w:color w:val="111111"/>
          <w:sz w:val="28"/>
          <w:szCs w:val="28"/>
          <w:lang w:val="en-US" w:bidi="en-US"/>
        </w:rPr>
        <w:t>21706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على بن الحسن بن محمّد بن أبى‌عثمان الدقّاق، حدّثنا عبدالله بن إبراهيم بن أيّوب بن ماسى البزّاز، حدّثنا جعفر بن على الحافظ‍‌، حدّثنا محمّد بن الحسين الكوفى، حدّثنا محمّد بن عبدالرحمان بن خشيش الرؤاسى، حدّثنا أحمد بن إبراهيم العوفى،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شريك، عن أبى‌الوقّاص، عن محمّد بن عمّار بن ياسر، عن أبيه أنّه سمع النبىّ‌ صلي الله عليه وسلم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حافظى على بن أبى‌طالب ليفخران علي جميع الحفظة لكونهما معه، وذلك أنّهما لم يصعدا إلي الله تعالي بشىء يسخطه منه قطّ‍‌</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eastAsia="Times New Roman" w:cs="Times New Roman" w:ascii="Times New Roman" w:hAnsi="Times New Roman"/>
          <w:color w:val="111111"/>
          <w:sz w:val="28"/>
          <w:szCs w:val="28"/>
          <w:lang w:val="en-US" w:bidi="en-US"/>
        </w:rPr>
        <w:t>21707</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الأزهرى، حدّثنا عبيدالله بن عثمان بن يحيي، حدّثنا على</w:t>
      </w:r>
    </w:p>
    <w:p>
      <w:pPr>
        <w:pStyle w:val="BookText"/>
        <w:rPr/>
      </w:pPr>
      <w:r>
        <w:rPr>
          <w:rFonts w:ascii="Amiri" w:hAnsi="Amiri" w:eastAsia="Amiri" w:cs="Amiri"/>
          <w:color w:val="111111"/>
          <w:sz w:val="28"/>
          <w:sz w:val="28"/>
          <w:szCs w:val="28"/>
          <w:rtl w:val="true"/>
          <w:lang w:bidi="ar-SA"/>
        </w:rPr>
        <w:t>بن محمّد المصرى، حدّثنا عبدالرحمان بن معاوية العتبى، حدّثنا محمّد بن إبراهيم العوفى، حدّثنا أحمد بن الحكم البراجمى،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بن عبدالله، عن أبى‌الوقّاص العامرى، عن محمّد بن عمّار بن ياسر، عن أبيه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النبىّ‌ صلي الله عليه وسلم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حافظى على بن أبى‌طالب ليفتخران علي جميع الحفظة بكينونتهما مع على، وذلك أنّهما لم يصعدا إلي الله تعالي بشىء منه يسخط‍‌ الله تعالي</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هشام بن محمّد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الجوزى فى الموضوعات </w:t>
      </w: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فى فضائل على عليه السلام ، الحديث الخامس والثلاثون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الكتّانى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على بن موسي بن الحسين السمسار وابنه أبوعلى الحسن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بقراءتى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أخبركما أبومحمّد عبدالله بن محمّد بن عبدالغفّار بن ذكوان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صفر سنة اثنتين وثمانين وثلاثمئة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أبوبكر محمّد بن محمّد بن داوود الطرسوسى، حدّثنا محمّد بن موسي السوانيطى، حدّثنا عبدالرحمان بن معاوية العتبى القرشى، حدّثنى محمّد بن إبراهيم العوفى، حدّثنا أحمد بن الحكم، حدّثنا شريك، عن أبى‌وقّاص العامرى، عن محمّد بن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النبىّ‌ صلي الله عليه وسلم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حافظى على ليفخران علي جميع الحفظة بكينونتهم مع على، وذلك أنّهما لم يصعدا إلي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بشىء منه يسخط‍‌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Style w:val="FootnoteAnchor"/>
          <w:rtl w:val="true"/>
        </w:rPr>
        <w:footnoteReference w:id="514"/>
      </w:r>
    </w:p>
    <w:p>
      <w:pPr>
        <w:pStyle w:val="BookText"/>
        <w:rPr/>
      </w:pPr>
      <w:r>
        <w:rPr>
          <w:rFonts w:eastAsia="Times New Roman" w:cs="Times New Roman" w:ascii="Times New Roman" w:hAnsi="Times New Roman"/>
          <w:color w:val="111111"/>
          <w:sz w:val="28"/>
          <w:szCs w:val="28"/>
          <w:lang w:val="en-US" w:bidi="en-US"/>
        </w:rPr>
        <w:t>21709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أبونصر أحمد بن موسي الطحّان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القاضى أبى‌الفرج أحمد بن على بن جعفر بن محمّد بن المعلّي الخيوطى الحافظ‍‌ الواسطى، حدّثنا أبوبكر محمّد بن محمود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إبراهيم بن مهدى الاُبلّى، حدّثنى معاذ بن شعبة، حدّثنا شريك، بمثله، غير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حافظى على</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606" w:name="pg14309_340479"/>
    </w:p>
    <w:p>
      <w:pPr>
        <w:pStyle w:val="BookText"/>
        <w:rPr/>
      </w:pPr>
      <w:bookmarkEnd w:id="606"/>
      <w:r>
        <w:rPr>
          <w:rFonts w:eastAsia="Times New Roman" w:cs="Times New Roman" w:ascii="Times New Roman" w:hAnsi="Times New Roman"/>
          <w:color w:val="111111"/>
          <w:sz w:val="28"/>
          <w:szCs w:val="28"/>
          <w:lang w:val="en-US" w:bidi="en-US"/>
        </w:rPr>
        <w:t>21710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عبدالوهّاب بن طاوان السمسار، أخبرنا أبوعبدالله الحسين بن محمّد العلوى العدل، حدّثنا محمّد بن محمود، حدّثنا إبراهيم بن مهدى الاُبلّى، حدّثنا معاذ 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شريك، عن أبى‌الوقّاص العامرى، عن محمّد بن عمّار بن ياسر،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حفظتى على يفتخران علي الحفظة بكينونتهما معه، وذلك أنّهما لم يصعدا له إلي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بشىء يسخطه</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صدقة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أبى‌وقّاص العامرى، عن محمّد بن عمّار بن ياسر،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حافظى على بن أبى‌طالب يفتخران علي جميع الحفظة، وذلك أنّهما لم يصعدا إلي الله بشىء منه يسخط‍‌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Style w:val="FootnoteAnchor"/>
          <w:rtl w:val="true"/>
        </w:rPr>
        <w:footnoteReference w:id="516"/>
      </w:r>
    </w:p>
    <w:p>
      <w:pPr>
        <w:pStyle w:val="Heading3"/>
        <w:numPr>
          <w:ilvl w:val="2"/>
          <w:numId w:val="1"/>
        </w:numPr>
        <w:rPr/>
      </w:pPr>
      <w:bookmarkStart w:id="607" w:name="__RefHeading___Toc466044_1588784861"/>
      <w:bookmarkStart w:id="608" w:name="_Toc238"/>
      <w:bookmarkEnd w:id="607"/>
      <w:r>
        <w:rPr>
          <w:rtl w:val="true"/>
        </w:rPr>
        <w:t>الرابع عشر</w:t>
      </w:r>
      <w:r>
        <w:rPr>
          <w:rtl w:val="true"/>
        </w:rPr>
        <w:t xml:space="preserve">: </w:t>
      </w:r>
      <w:r>
        <w:rPr>
          <w:rtl w:val="true"/>
        </w:rPr>
        <w:t>إيثاره عليه السلام الآخرة علي الدنيا</w:t>
      </w:r>
      <w:bookmarkEnd w:id="60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عليه السلام</w:t>
      </w:r>
    </w:p>
    <w:p>
      <w:pPr>
        <w:pStyle w:val="BookText"/>
        <w:rPr/>
      </w:pPr>
      <w:r>
        <w:rPr>
          <w:rFonts w:eastAsia="Times New Roman" w:cs="Times New Roman" w:ascii="Times New Roman" w:hAnsi="Times New Roman"/>
          <w:color w:val="111111"/>
          <w:sz w:val="28"/>
          <w:szCs w:val="28"/>
          <w:lang w:val="en-US" w:bidi="en-US"/>
        </w:rPr>
        <w:t>21712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الثقفى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إذا زهد الناس فى الآخرة، ورغبوا فى الدنيا، وأكلوا التراث أكلاً لمّاً، وأحبّوا المال حبّاً جمّاً، واتّخذوا دين الله دغلاً، ومال الله دولاً؟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أتركهم وما اختاروا، وأختار الله ورسوله والدار الآخرة، وأصبر علي مصائب الدنيا وتقواها حتّي ألحق بك إن شاء الله تعالي</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اللهمّ‌ افعل ذلك به</w:t>
      </w:r>
      <w:r>
        <w:rPr>
          <w:rFonts w:eastAsia="Amiri" w:cs="Amiri" w:ascii="Amiri" w:hAnsi="Amiri"/>
          <w:color w:val="111111"/>
          <w:sz w:val="28"/>
          <w:szCs w:val="28"/>
          <w:rtl w:val="true"/>
          <w:lang w:bidi="ar-SA"/>
        </w:rPr>
        <w:t xml:space="preserve">. </w:t>
      </w:r>
      <w:r>
        <w:rPr>
          <w:rStyle w:val="FootnoteAnchor"/>
          <w:rtl w:val="true"/>
        </w:rPr>
        <w:footnoteReference w:id="517"/>
      </w:r>
      <w:bookmarkStart w:id="609" w:name="pg14309_340480"/>
    </w:p>
    <w:p>
      <w:pPr>
        <w:pStyle w:val="Heading3"/>
        <w:numPr>
          <w:ilvl w:val="2"/>
          <w:numId w:val="1"/>
        </w:numPr>
        <w:rPr/>
      </w:pPr>
      <w:bookmarkStart w:id="610" w:name="__RefHeading___Toc466046_1588784861"/>
      <w:bookmarkStart w:id="611" w:name="_Toc239"/>
      <w:bookmarkEnd w:id="609"/>
      <w:bookmarkEnd w:id="610"/>
      <w:r>
        <w:rPr>
          <w:rtl w:val="true"/>
        </w:rPr>
        <w:t>الخامس عشر</w:t>
      </w:r>
      <w:r>
        <w:rPr>
          <w:rtl w:val="true"/>
        </w:rPr>
        <w:t xml:space="preserve">: </w:t>
      </w:r>
      <w:r>
        <w:rPr>
          <w:rtl w:val="true"/>
        </w:rPr>
        <w:t>وقاره عليه السلام كوقار آدم عليه السلام</w:t>
      </w:r>
      <w:bookmarkEnd w:id="61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أبى‌الحمراء</w:t>
      </w:r>
    </w:p>
    <w:p>
      <w:pPr>
        <w:pStyle w:val="BookText"/>
        <w:rPr/>
      </w:pPr>
      <w:r>
        <w:rPr>
          <w:rFonts w:eastAsia="Times New Roman" w:cs="Times New Roman" w:ascii="Times New Roman" w:hAnsi="Times New Roman"/>
          <w:color w:val="111111"/>
          <w:sz w:val="28"/>
          <w:szCs w:val="28"/>
          <w:lang w:val="en-US" w:bidi="en-US"/>
        </w:rPr>
        <w:t>21713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مكّى بن دلير القاضى، حدّثنا على بن محمّد بن يوسف، حدّثنا الفضل الكندى، حدّثنا عبدالله بن محمّد بن الحسن مولي بنى‌هاشم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على بن الحسين، حدّثنا أحمد بن أبى‌هاشم النوفلى، حدّثنا عبيدالله بن موسي، حدّثنا كامل أبوالعلاء، عن أبى‌إسحاق السبيعى، عن أبى‌داوود نفيع، عن أبى‌الحمراء مولي النبىّ‌ صلي الله عليه وآله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أراد أن ينظر إلي آدم فى وقاره، وإلي موسي فى شدّة بطشه، وإلي عيسي فى زهده، فلينظر إلي هذا المقبل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على</w:t>
      </w:r>
      <w:r>
        <w:rPr>
          <w:rFonts w:eastAsia="Amiri" w:cs="Amiri" w:ascii="Amiri" w:hAnsi="Amiri"/>
          <w:color w:val="111111"/>
          <w:sz w:val="28"/>
          <w:szCs w:val="28"/>
          <w:rtl w:val="true"/>
          <w:lang w:bidi="ar-SA"/>
        </w:rPr>
        <w:t xml:space="preserve">. </w:t>
      </w:r>
      <w:r>
        <w:rPr>
          <w:rStyle w:val="FootnoteAnchor"/>
          <w:rtl w:val="true"/>
        </w:rPr>
        <w:footnoteReference w:id="518"/>
      </w:r>
      <w:bookmarkStart w:id="612" w:name="pg14309_340481"/>
    </w:p>
    <w:p>
      <w:pPr>
        <w:pStyle w:val="Heading2"/>
        <w:numPr>
          <w:ilvl w:val="1"/>
          <w:numId w:val="1"/>
        </w:numPr>
        <w:rPr/>
      </w:pPr>
      <w:bookmarkStart w:id="613" w:name="__RefHeading___Toc466048_1588784861"/>
      <w:bookmarkStart w:id="614" w:name="_Toc240"/>
      <w:bookmarkEnd w:id="612"/>
      <w:bookmarkEnd w:id="613"/>
      <w:r>
        <w:rPr>
          <w:rtl w:val="true"/>
        </w:rPr>
        <w:t>الباب السابع</w:t>
      </w:r>
      <w:r>
        <w:rPr>
          <w:rtl w:val="true"/>
        </w:rPr>
        <w:t xml:space="preserve">: </w:t>
      </w:r>
      <w:r>
        <w:rPr>
          <w:rtl w:val="true"/>
        </w:rPr>
        <w:t>حبّه عليه السلام ومحبّوه والغلوّ فى حبّه وهو علي أقسام</w:t>
      </w:r>
      <w:r>
        <w:rPr>
          <w:rtl w:val="true"/>
        </w:rPr>
        <w:t>:</w:t>
      </w:r>
      <w:bookmarkEnd w:id="614"/>
    </w:p>
    <w:p>
      <w:pPr>
        <w:pStyle w:val="Heading3"/>
        <w:numPr>
          <w:ilvl w:val="2"/>
          <w:numId w:val="1"/>
        </w:numPr>
        <w:rPr/>
      </w:pPr>
      <w:bookmarkStart w:id="615" w:name="__RefHeading___Toc466050_1588784861"/>
      <w:bookmarkStart w:id="616" w:name="_Toc241"/>
      <w:bookmarkEnd w:id="615"/>
      <w:r>
        <w:rPr>
          <w:rtl w:val="true"/>
        </w:rPr>
        <w:t>القسم الأوّل</w:t>
      </w:r>
      <w:r>
        <w:rPr>
          <w:rtl w:val="true"/>
        </w:rPr>
        <w:t xml:space="preserve">: </w:t>
      </w:r>
      <w:r>
        <w:rPr>
          <w:rtl w:val="true"/>
        </w:rPr>
        <w:t>حبّ‌ الله عزّ وجلّ‌ والنبىّ‌ صلي الله عليه وآله وسلم له عليه السلام وفيه فروع</w:t>
      </w:r>
      <w:r>
        <w:rPr>
          <w:rtl w:val="true"/>
        </w:rPr>
        <w:t>:</w:t>
      </w:r>
      <w:bookmarkEnd w:id="616"/>
    </w:p>
    <w:p>
      <w:pPr>
        <w:pStyle w:val="Heading4"/>
        <w:numPr>
          <w:ilvl w:val="3"/>
          <w:numId w:val="1"/>
        </w:numPr>
        <w:rPr/>
      </w:pPr>
      <w:bookmarkStart w:id="617" w:name="__RefHeading___Toc466052_1588784861"/>
      <w:bookmarkStart w:id="618" w:name="_Toc242"/>
      <w:bookmarkEnd w:id="617"/>
      <w:r>
        <w:rPr>
          <w:rtl w:val="true"/>
        </w:rPr>
        <w:t>الأوّل</w:t>
      </w:r>
      <w:r>
        <w:rPr>
          <w:rtl w:val="true"/>
        </w:rPr>
        <w:t xml:space="preserve">: </w:t>
      </w:r>
      <w:r>
        <w:rPr>
          <w:rtl w:val="true"/>
        </w:rPr>
        <w:t>حبّ‌ الله تعالي والنبىّ‌ صلي الله عليه وآله وسلم والملائكة له عليه السلام ولمحبّيه وأمر الله تعالي بحبّه</w:t>
      </w:r>
      <w:bookmarkEnd w:id="618"/>
    </w:p>
    <w:p>
      <w:pPr>
        <w:pStyle w:val="Heading5"/>
        <w:numPr>
          <w:ilvl w:val="4"/>
          <w:numId w:val="1"/>
        </w:numPr>
        <w:rPr/>
      </w:pPr>
      <w:bookmarkStart w:id="619" w:name="__RefHeading___Toc466054_1588784861"/>
      <w:bookmarkStart w:id="620" w:name="_Toc243"/>
      <w:bookmarkEnd w:id="619"/>
      <w:r>
        <w:rPr>
          <w:rtl w:val="true"/>
        </w:rPr>
        <w:t>اشارة</w:t>
      </w:r>
      <w:bookmarkEnd w:id="62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امّ‌سلمة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بريدة الأسلمى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أبى‌الضحّاك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أبى‌حثمة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مسعود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على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الحسين عليهما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أبى‌ذرّ الغفارى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عليه 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الفارسى</w:t>
      </w:r>
    </w:p>
    <w:p>
      <w:pPr>
        <w:pStyle w:val="Heading5"/>
        <w:numPr>
          <w:ilvl w:val="4"/>
          <w:numId w:val="1"/>
        </w:numPr>
        <w:rPr/>
      </w:pPr>
      <w:bookmarkStart w:id="621" w:name="__RefHeading___Toc466056_1588784861"/>
      <w:bookmarkStart w:id="622" w:name="_Toc244"/>
      <w:bookmarkEnd w:id="621"/>
      <w:r>
        <w:rPr/>
        <w:t>1</w:t>
      </w:r>
      <w:r>
        <w:rPr>
          <w:rtl w:val="true"/>
        </w:rPr>
        <w:t xml:space="preserve">. </w:t>
      </w:r>
      <w:r>
        <w:rPr>
          <w:rtl w:val="true"/>
        </w:rPr>
        <w:t>أنس بن مالك</w:t>
      </w:r>
      <w:bookmarkEnd w:id="622"/>
    </w:p>
    <w:p>
      <w:pPr>
        <w:pStyle w:val="BookText"/>
        <w:rPr/>
      </w:pPr>
      <w:r>
        <w:rPr>
          <w:rFonts w:eastAsia="Times New Roman" w:cs="Times New Roman" w:ascii="Times New Roman" w:hAnsi="Times New Roman"/>
          <w:color w:val="111111"/>
          <w:sz w:val="28"/>
          <w:szCs w:val="28"/>
          <w:lang w:val="en-US" w:bidi="en-US"/>
        </w:rPr>
        <w:t>21714</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الخوارزمى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أنبأنى مهذّب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أبوالمظفّر عبدالملك بن على بن محمّد الهمدانى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أبوعبدالله أحمد بن محمّد بن على بن أبى‌عثمان الدقّاق، أخبرنا أبوالمظفّر هنّاد بن إبراهيم النسفى، حدّثنا أبوالحسن على بن يوسف بن محمّد بن الحجّاج 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بسارية طبرستان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أبوعبدالله الحسين بن جعفر بن محمّد الجرجانى، حدّثنا أبوعيسي إسماعيل بن إسحاق بن سلمان النصيبى، حدّثنا محمّد بن على الكفرتوثى، حدّثنى حميد الطويل،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 بنا رسول الله صلي الله عليه وآله صلاة العصر، وأبطأ فى ركوعه فى الركعة الاُولي حتّي ظننّا أنّه قد سها وغفل،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أوجز فى صلاته وسلّم، ثمّ‌ أقبل علينا بوجهه كأنّه القمر ليلة البدر فى وسط‍‌ النجوم، ثمّ‌ جثا علي ركبتيه وبسط‍‌ قامته حتّي تلألأ المسجد بنور وجهه، ثمّ‌ رمي بطرفه إلي الصفّ‌ الأوّل يتفقّد أصحابه رجلاً رجلاً، ثمّ‌ رمي بطرفه إلي الصفّ‌ الثانى، ثمّ‌ رمي بطرفه إلي الصفّ‌ الثالث يتفقّدهم رجلاً رجلاً، ثمّ‌ كثرت الصفوف علي رسول الله صلي الله عليه وآله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لى لا أري ابن عمّى على بن أبى‌طالب‌؟ يا ابن 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على عليه السلام من آخر الصفوف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فنادي النبىّ‌ بأعلي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منّى 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على يتخطّي أعناق المهاجرين والأنصار حتّي دنا المرتضي من المصطفي، فقال له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الّذى خلّفك عن الصفّ‌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شككت أنّى علي غير طهر، فأتيت منزل فاطمة فناديت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يا حسين، يا فضّة، فلم يجبنى أحد، فإذا بهاتف يهتف بى من ورائى وهو ينادى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يا ابن عمّ‌ النبىّ‌ التفت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فإذا أنا بسطل من ذهب وفيه ماء وعليه منديل، فأخذت المنديل ووضعته علي منكبى الأيمن وأومأت إلي الماء فإذا الماء يفيض علي كفّى، فتطهّرت فأسبغت الطهر ولقد وجدته فى لين الزبد وطعم الشهد ورائحة المسك، ثمّ‌ التفتّ‌ ولا أدرى مَن وضع السطل والمنديل ولا أدرى مَن أخذه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فتبسّم رسول الله صلي الله عليه وآله فى وجهه وضمّه إلي صدره فقبّل ما بين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أ لا ابشّرك‌؟ إنّ‌ السطل من الجنّة، والماء والمنديل من الفردوس الأعلي، والّذى هيّأك للصلاة جبرئيل، والّذى مندلك ميكائيل، والّذى نفس محمّد بيده ما زال إسرافيل</w:t>
      </w:r>
      <w:bookmarkStart w:id="623" w:name="pg14309_340483"/>
    </w:p>
    <w:p>
      <w:pPr>
        <w:pStyle w:val="BookText"/>
        <w:rPr/>
      </w:pPr>
      <w:bookmarkEnd w:id="623"/>
      <w:r>
        <w:rPr>
          <w:rFonts w:ascii="Amiri" w:hAnsi="Amiri" w:eastAsia="Amiri" w:cs="Amiri"/>
          <w:color w:val="111111"/>
          <w:sz w:val="28"/>
          <w:sz w:val="28"/>
          <w:szCs w:val="28"/>
          <w:rtl w:val="true"/>
          <w:lang w:bidi="ar-SA"/>
        </w:rPr>
        <w:t>قابضاً علي ركبتى بيده حتّي لحقت معى الصلاة؛ أ فيلومنى الناس علي 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تعالي وملائكته يحبّونك فوق السماء</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ابن الجوزى فى الموضوعات </w:t>
      </w: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فى فضل أبى‌بكر، الحديث الثانى، عن محمّد بن عبدالباقى البزّار، عن هنّاد، مع مغايرة جزئيّة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حدّثنا حميد،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ليلة اسرى بى إلي السماء فإذا أنا بملك جالس علي منبر من نور والملائكة تحدق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من هذا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منه وسلّم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وسلّمت عليه، فإذا أنا بأخى وابن عمّى على بن أبى‌طالب،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سبقنى على إلي السماء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لا ولكنّ‌ الملائكة شكت حبّها لعلى، فخلق الله تعالي هذا الملك من نور علي صورة على، فالملائكة تزوره فى كلّ‌ ليلة جمعة ويوم جمعة سبعين ألف مرّة، يسبّحون الله ويقدّسونه ويهدون ثوابه لمحبّ‌ على</w:t>
      </w:r>
      <w:r>
        <w:rPr>
          <w:rFonts w:eastAsia="Amiri" w:cs="Amiri" w:ascii="Amiri" w:hAnsi="Amiri"/>
          <w:color w:val="111111"/>
          <w:sz w:val="28"/>
          <w:szCs w:val="28"/>
          <w:rtl w:val="true"/>
          <w:lang w:bidi="ar-SA"/>
        </w:rPr>
        <w:t xml:space="preserve">. </w:t>
      </w:r>
      <w:r>
        <w:rPr>
          <w:rStyle w:val="FootnoteAnchor"/>
          <w:rtl w:val="true"/>
        </w:rPr>
        <w:footnoteReference w:id="520"/>
      </w:r>
    </w:p>
    <w:p>
      <w:pPr>
        <w:pStyle w:val="Heading5"/>
        <w:numPr>
          <w:ilvl w:val="4"/>
          <w:numId w:val="1"/>
        </w:numPr>
        <w:rPr/>
      </w:pPr>
      <w:bookmarkStart w:id="624" w:name="__RefHeading___Toc466058_1588784861"/>
      <w:bookmarkStart w:id="625" w:name="_Toc245"/>
      <w:bookmarkEnd w:id="624"/>
      <w:r>
        <w:rPr/>
        <w:t>2</w:t>
      </w:r>
      <w:r>
        <w:rPr>
          <w:rtl w:val="true"/>
        </w:rPr>
        <w:t xml:space="preserve">. </w:t>
      </w:r>
      <w:r>
        <w:rPr>
          <w:rtl w:val="true"/>
        </w:rPr>
        <w:t>بريدة الأسلمى</w:t>
      </w:r>
      <w:bookmarkEnd w:id="625"/>
    </w:p>
    <w:p>
      <w:pPr>
        <w:pStyle w:val="BookText"/>
        <w:rPr/>
      </w:pPr>
      <w:r>
        <w:rPr>
          <w:rFonts w:eastAsia="Times New Roman" w:cs="Times New Roman" w:ascii="Times New Roman" w:hAnsi="Times New Roman"/>
          <w:color w:val="111111"/>
          <w:sz w:val="28"/>
          <w:szCs w:val="28"/>
          <w:lang w:val="en-US" w:bidi="en-US"/>
        </w:rPr>
        <w:t>21716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الإيادى، عن ابن بريدة،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أمرنى بحبّ‌ أربعة، الحديث، لم يزد عليه</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eastAsia="Times New Roman" w:cs="Times New Roman" w:ascii="Times New Roman" w:hAnsi="Times New Roman"/>
          <w:color w:val="111111"/>
          <w:sz w:val="28"/>
          <w:szCs w:val="28"/>
          <w:lang w:val="en-US" w:bidi="en-US"/>
        </w:rPr>
        <w:t>21717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الترمذى والطبرى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موسي الفزارى ابن بنت السدّى،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أبى‌ربيعة، عن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أمرنى بحبّ‌ أربعة وأخبرنى أنّه يحبّهم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سمّهم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ذلك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وأبوذرّ، والمقداد، وسلمان، وأمرنى بحبّهم، وأخبرنى أنّه يحبّهم</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eastAsia="Times New Roman" w:cs="Times New Roman" w:ascii="Times New Roman" w:hAnsi="Times New Roman"/>
          <w:color w:val="111111"/>
          <w:sz w:val="28"/>
          <w:szCs w:val="28"/>
          <w:lang w:val="en-US" w:bidi="en-US"/>
        </w:rPr>
        <w:t>21718</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موسي وسويد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أبى‌ربيعة الإيادى، عن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أمرنى بحبّ‌ أربعة وأخبرنى أنّه يحبّهم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ذلك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وأبوذرّ، وسلمان، والمقداد</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أبوطالب محمّد بن أحمد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أربعين وأربعمئة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أبومحمّد عبيدالله بن محمّد بن عابد الخلال، حدّثنا أبوالعبّاس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البراتى، حدّثنا محمّد بن صالح بن ذريح، حدّثنا ابن بنت السدّى، حدّثنا شريك، عن أبى‌ربيعة الإيادى، عن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أمرنى بحبّ‌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سمّهم لنا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منهم، على منهم، على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وأبوذرّ، وسلمان، والمقداد، وأخبرنى أنّه يحبّهم وأمرنى بحبّهم</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eastAsia="Times New Roman" w:cs="Times New Roman" w:ascii="Times New Roman" w:hAnsi="Times New Roman"/>
          <w:color w:val="111111"/>
          <w:sz w:val="28"/>
          <w:szCs w:val="28"/>
          <w:lang w:val="en-US" w:bidi="en-US"/>
        </w:rPr>
        <w:t>21720</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شيبان وزينب بنت مكّى،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أبوحفص بن طبرزد،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القاضى أبوبكر الأنصارى،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الجوهرى،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أبوعلى محمّد بن أحمد بن يحيي العطشى،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صالح بن ذريح،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موسي السدّى،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شريك، عن أبى‌ربيعة الإيادى، عن ابن بريدة، عن أبيه، عن النبىّ‌ صلي الله عليه وسلم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أمرنى بحبّ‌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هم‌؟ سمّهم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ذلك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وأبوذرّ، وسلمان، والمقداد، أمرنى بحبّهم وأخبرنى أنّه يحبّهم</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306/33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أبى‌ربيعة الإيادى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شيخى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إبراهيم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الفضل بن محمّد العبدى،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عبدوس بن كامل،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موسي الفزارى،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بن عبدالله، عن أبى‌ربيعة الإيادى، عن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الله أمرنى بحبّ‌ أربعة وأخبر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ذلك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وأبوذرّ، وسلمان، والمقداد</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eastAsia="Times New Roman" w:cs="Times New Roman" w:ascii="Times New Roman" w:hAnsi="Times New Roman"/>
          <w:color w:val="111111"/>
          <w:sz w:val="28"/>
          <w:szCs w:val="28"/>
          <w:lang w:val="en-US" w:bidi="en-US"/>
        </w:rPr>
        <w:t>21722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أسود بن عامر، حدّثنا شريك، عن أبى‌ربيعة، عن ابن بريدة، عن أبيه، عن النبىّ‌ صلي الله عليه وسلم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أمرنى الله بحبّ‌ أربعة من أصحابى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شريكاً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وأخبرنى أنّه يحبّهم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منهم، وأبوذرّ، وسلمان، والمقداد الكندى</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eastAsia="Times New Roman" w:cs="Times New Roman" w:ascii="Times New Roman" w:hAnsi="Times New Roman"/>
          <w:color w:val="111111"/>
          <w:sz w:val="28"/>
          <w:szCs w:val="28"/>
          <w:lang w:val="en-US" w:bidi="en-US"/>
        </w:rPr>
        <w:t>21723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الرويانى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الصاغانى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الأسود بن عامر، أخبرنا شريك، عن أبى‌ربيعة، عن ابن بريدة، عن أبيه، عن النبىّ‌ صلي الله عليه وسلم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أمرنى الله بحبّ‌ أربعة من أصحابى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والمقداد، وسلمان، وأبى‌ذرّ</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eastAsia="Times New Roman" w:cs="Times New Roman" w:ascii="Times New Roman" w:hAnsi="Times New Roman"/>
          <w:color w:val="111111"/>
          <w:sz w:val="28"/>
          <w:szCs w:val="28"/>
          <w:lang w:val="en-US" w:bidi="en-US"/>
        </w:rPr>
        <w:t>21724</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الحمّانى وابن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سويد بن سعيد الحدثانى، حدّثنا شريك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 النخعى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أبى‌ربيعة الإيادى، عن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أمرنى 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بحبّ‌ أربعة وأخبرنى أنّه يحبّهم، على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ذلك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وأبوذرّ، وسلمان والمقداد</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المغازلى فى مناقب أهل البيت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بإسناده عن أبى‌القاسم البغوى، عن الحمّانى، وانظر ما تقدّم فى بداية روايات بريدة؛ سنن ابن ماجة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وتقدّمت روايته مع رواية إسماعيل بن موسي عن شريك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شيخى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على بن إبراهيم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عبدالله الخيّاط‍‌،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إبراهيم النسوى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قدم علينا فى المحرّم سنة إحدي وثمانين ومئتين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أبى‌ربيعة الإيادى، عن سليمان 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الله أمرنى أن احبّ‌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وأبوذرّ، والمقداد، وسلمان</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eastAsia="Times New Roman" w:cs="Times New Roman" w:ascii="Times New Roman" w:hAnsi="Times New Roman"/>
          <w:color w:val="111111"/>
          <w:sz w:val="28"/>
          <w:szCs w:val="28"/>
          <w:lang w:val="en-US" w:bidi="en-US"/>
        </w:rPr>
        <w:t>21726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وعثمان 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نمير، عن شريك، حدّثنا أبوربيعة، عن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يحبّ‌ من أصحابى أربعة، أخبرنى أنّه يحبّهم، وأمرنى أن احبّهم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منهم، وأبوذرّ الغفارى، وسلمان الفارسى، والمقداد بن الأسود الكندى</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eastAsia="Times New Roman" w:cs="Times New Roman" w:ascii="Times New Roman" w:hAnsi="Times New Roman"/>
          <w:color w:val="111111"/>
          <w:sz w:val="28"/>
          <w:szCs w:val="28"/>
          <w:lang w:val="en-US" w:bidi="en-US"/>
        </w:rPr>
        <w:t>21727</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محمّد بن عبدالله بن عبدالسلام البيروتى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أخبرنا أبوالحسين أحمد بن سليمان بن عبدالملك الرهاوى، حدّثنا عبيدالله بن موسي، عن شريك، عن أبى‌ربيعة الإيادى، عن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أمرنى بحبّ‌ أربعة من أصحابى وأخبرنى أنّه يحبّهم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ذكرهم اليوم الثالث،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على، وأبوذرّ، وسلمان الفارسى، والمقداد بن الأسود الكندى</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175/60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المقداد بن عمرو بن ثعلبة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الرويانى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الصاغانى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عبيدالله بن موسي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ستأتى روايته مع رواية أبى‌أحمد محمّد بن عبدالله الزبيرى عن شريك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21729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حبيب بن الحسن، حدّثنا إبراهيم بن عبدالله بن أيّوب، حدّثنا على بن شبرمة الكوفى، حدّثنا شريك، عن أبى‌ربيعة الإيادى، عن عبدالله بن بريدة،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تعالي أمرنى بحبّ‌ أربعة وأخبرنى أنّه يحبّهم، وإنّك يا على منهم، والمقداد، وأبوذرّ، وسلمان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تعالي عنهم </w:t>
      </w:r>
      <w:r>
        <w:rPr>
          <w:rFonts w:eastAsia="Amiri" w:cs="Amiri" w:ascii="Amiri" w:hAnsi="Amiri"/>
          <w:color w:val="111111"/>
          <w:sz w:val="28"/>
          <w:szCs w:val="28"/>
          <w:rtl w:val="true"/>
          <w:lang w:bidi="ar-SA"/>
        </w:rPr>
        <w:t xml:space="preserve">- . </w:t>
      </w:r>
      <w:r>
        <w:rPr>
          <w:rStyle w:val="FootnoteAnchor"/>
          <w:rtl w:val="true"/>
        </w:rPr>
        <w:footnoteReference w:id="533"/>
      </w:r>
    </w:p>
    <w:p>
      <w:pPr>
        <w:pStyle w:val="BookText"/>
        <w:rPr/>
      </w:pPr>
      <w:r>
        <w:rPr>
          <w:rFonts w:eastAsia="Times New Roman" w:cs="Times New Roman" w:ascii="Times New Roman" w:hAnsi="Times New Roman"/>
          <w:color w:val="111111"/>
          <w:sz w:val="28"/>
          <w:szCs w:val="28"/>
          <w:lang w:val="en-US" w:bidi="en-US"/>
        </w:rPr>
        <w:t>21730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إسحاق، أنبأ بشر بن موسي، حدّثنا محمّد بن سعيد ابن الأصبهانى، حدّثنا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أحمد بن جعفر القطيعى، حدّثنا عبدالله بن أحمد بن حنبل، حدّثنى أبى، حدّثنا الأسود بن عامر وعبدالله بن نمير،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أبى‌ربيعة الإيادى، عن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أمرنى بحبّ‌ أربعة من أصحابى وأخبرنى أنّه يحبّهم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وكلّنا نحبّ‌ أن نكون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عليّاً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عليّاً</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ذكرنا الحديث هنا باعتبار سنده الأوّل، أمّا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رواية أحمد عن الأسود وعبدالله بن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تقدّمت روايته عن كلّ‌ واحد منهما بصورة مستقلّة نقلاً عن المسند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الخوارزمى فى المناقب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 عن البيهقى ، عن الحاكم، عن القطيعى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أبى‌ربيعة الإيادى، عن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أمرنى بحبّ‌ أربعة من أصحابى وأخبرنى أنّه يحبّهم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هم‌؟ فكلّنا نحبّ‌ أن نكون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منهم، وسلمان الفارسى، وأباذرّ، والمقداد بن الأسود الكندى</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eastAsia="Times New Roman" w:cs="Times New Roman" w:ascii="Times New Roman" w:hAnsi="Times New Roman"/>
          <w:color w:val="111111"/>
          <w:sz w:val="28"/>
          <w:szCs w:val="28"/>
          <w:lang w:val="en-US" w:bidi="en-US"/>
        </w:rPr>
        <w:t>21732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الرويانى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الصاغانى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عبيدالله بن موسي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نصر بن على، وعمرو بن 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شريك، عن أبى‌ربيعة الإيادى، عن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امرت بحبّ‌ أربعة من أصحابى، وأخبرنى الله تعالي أنّه يحبّهم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ذلك من الغد،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اليوم الثانى،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اليوم الثالث،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على، وأبوذرّ الغفارى، وسلمان الفارسى، والمقداد بن الأسود الكندى</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eastAsia="Times New Roman" w:cs="Times New Roman" w:ascii="Times New Roman" w:hAnsi="Times New Roman"/>
          <w:color w:val="111111"/>
          <w:sz w:val="28"/>
          <w:szCs w:val="28"/>
          <w:lang w:val="en-US" w:bidi="en-US"/>
        </w:rPr>
        <w:t>21733</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امّ‌الرضا ضوء بنت حمد بن على بن محمّد الحبّال،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عائشة بنت الحسن بن إبراهيم،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أبوالحسين عبدالواحد بن محمّد بن</w:t>
      </w:r>
    </w:p>
    <w:p>
      <w:pPr>
        <w:pStyle w:val="BookText"/>
        <w:rPr/>
      </w:pPr>
      <w:r>
        <w:rPr>
          <w:rFonts w:ascii="Amiri" w:hAnsi="Amiri" w:eastAsia="Amiri" w:cs="Amiri"/>
          <w:color w:val="111111"/>
          <w:sz w:val="28"/>
          <w:sz w:val="28"/>
          <w:szCs w:val="28"/>
          <w:rtl w:val="true"/>
          <w:lang w:bidi="ar-SA"/>
        </w:rPr>
        <w:t xml:space="preserve">شاه، حدّثنا أبوعيسي محمّد بن أحمد بن إبراهيم الشلاثايى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أبوعمرو نصر بن على الجهضمى، حدّثنا أبوأحمد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الزبيري، عن شريك، عن أبى‌ربيعة، عن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أمرنى 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 أربعة وأخبرنى أنه يحبّهم، إنّ‌ منهم على بن أبي‌طالب، والمقداد بن الأسود، وأباذرّ الغفارى، وسلمان الفارسى</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409/21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سلمان الفارسى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الإمام عين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أبوالحسن على بن أحمد الكرباسى الخوارزمى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الاُستاذ عمادالدين أبوعبدالله محمّد بن إبراهيم الوبرى الخوارزمى، حدّثنى الشيخ أبوالقاسم ميمون بن على بن ميمون الميمونى، حدّثنا الشيخ الإمام الزاهد أبومحمّد إسماعيل بن الحسين بن على، حدّثنا أبوبكر محمّد بن أحمد بن خنب، حدّثنا أبوجعفر محمّد بن مسلمة الواسطى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وسبعين ومئتين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حدّثنى يزيد بن هارون، حدّثنا شريك، عن أبى‌ربيعة، عن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رسول الله صلي الله عليه وآله ذات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تعالي أمرنى أن احبّ‌ أربعة من أصحابى، أخبرنى أنّه يحبّهم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ذلك فى اليوم الثانى مثل ما قال فى اليوم الأوّل،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صلي الله عليه وآله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مثل ذلك فى اليوم الثالث،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منهم، وأباذرّ، والمقداد بن الأسود الكندى، وسلمان الفارسى رضي الله عنهم </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eastAsia="Times New Roman" w:cs="Times New Roman" w:ascii="Times New Roman" w:hAnsi="Times New Roman"/>
          <w:color w:val="111111"/>
          <w:sz w:val="28"/>
          <w:szCs w:val="28"/>
          <w:lang w:val="en-US" w:bidi="en-US"/>
        </w:rPr>
        <w:t>21735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أحمد بن القاسم، حدّثنا محمّد بن الحسين الخثعمى، حدّثنا عبّاد بن يعقوب، حدّثنا موسي بن عمير، حدّثنا أبوربيعة الإيادى، عن ابن بريدة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علىّ‌ الروح الأمين فحدّثنى أنّ‌ الله تعالي يحبّ‌ أربعة من أصحابى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وسلمان وأبوذرّ، والمقداد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تعالي عنهم </w:t>
      </w:r>
      <w:r>
        <w:rPr>
          <w:rFonts w:eastAsia="Amiri" w:cs="Amiri" w:ascii="Amiri" w:hAnsi="Amiri"/>
          <w:color w:val="111111"/>
          <w:sz w:val="28"/>
          <w:szCs w:val="28"/>
          <w:rtl w:val="true"/>
          <w:lang w:bidi="ar-SA"/>
        </w:rPr>
        <w:t xml:space="preserve">- . </w:t>
      </w:r>
      <w:r>
        <w:rPr>
          <w:rStyle w:val="FootnoteAnchor"/>
          <w:rtl w:val="true"/>
        </w:rPr>
        <w:footnoteReference w:id="5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سلمان الفارسى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سليمان وعبدالله ابنا بريدة، عن أبيهما،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أمرنى بحبّ‌ أربعة من أصحابى وأخبرنى أنّه يحبّهم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والمقداد، وسلمان، وأبوذرّ</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eastAsia="Times New Roman" w:cs="Times New Roman" w:ascii="Times New Roman" w:hAnsi="Times New Roman"/>
          <w:color w:val="111111"/>
          <w:sz w:val="28"/>
          <w:szCs w:val="28"/>
          <w:lang w:val="en-US" w:bidi="en-US"/>
        </w:rPr>
        <w:t>21737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من حديث ابن بريدة، عن أبيه، عن النبىّ‌ صلي الله عليه وسلم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أمرنى ربّى بحبّ‌ أربعة وأخبرنى أنّه سبحانه يحبّهم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وأبوذرّ، والمقداد، وسلمان</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eastAsia="Times New Roman" w:cs="Times New Roman" w:ascii="Times New Roman" w:hAnsi="Times New Roman"/>
          <w:color w:val="111111"/>
          <w:sz w:val="28"/>
          <w:szCs w:val="28"/>
          <w:lang w:val="en-US" w:bidi="en-US"/>
        </w:rPr>
        <w:t>21738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امرت بحبّ‌ أربعة من أصحابى وأخبرنى الله أنّه يحبّهم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وأبوذرّ، وسلمان، والمقداد</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eastAsia="Times New Roman" w:cs="Times New Roman" w:ascii="Times New Roman" w:hAnsi="Times New Roman"/>
          <w:color w:val="111111"/>
          <w:sz w:val="28"/>
          <w:szCs w:val="28"/>
          <w:lang w:val="en-US" w:bidi="en-US"/>
        </w:rPr>
        <w:t>21739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خالد بن يوسف السمتى،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عبدالنور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عبدالملك بن أبى‌سليمان، عن أبى‌الشعثاء، عن بريدة الأسلمى، عن النبىّ‌ صلي الله عليه وسلم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جبريل عليه السلام أتانى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يحبّ‌ من أصحابك أربعة ويأمرك أن تحبّهم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سمّهم لنا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عليّاً منهم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حتّي إذا كان من الغد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النفر الّذين أخبرك الله أنّه يحبّهم ويأمرك أن تحبّهم‌؟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عليّاً منهم</w:t>
      </w:r>
      <w:r>
        <w:rPr>
          <w:rFonts w:eastAsia="Amiri" w:cs="Amiri" w:ascii="Amiri" w:hAnsi="Amiri"/>
          <w:color w:val="111111"/>
          <w:sz w:val="28"/>
          <w:szCs w:val="28"/>
          <w:rtl w:val="true"/>
          <w:lang w:bidi="ar-SA"/>
        </w:rPr>
        <w:t>.</w:t>
      </w:r>
      <w:bookmarkStart w:id="626" w:name="pg14309_340491"/>
    </w:p>
    <w:p>
      <w:pPr>
        <w:pStyle w:val="BookText"/>
        <w:rPr/>
      </w:pPr>
      <w:bookmarkEnd w:id="626"/>
      <w:r>
        <w:rPr>
          <w:rFonts w:ascii="Amiri" w:hAnsi="Amiri" w:eastAsia="Amiri" w:cs="Amiri"/>
          <w:color w:val="111111"/>
          <w:sz w:val="28"/>
          <w:sz w:val="28"/>
          <w:szCs w:val="28"/>
          <w:rtl w:val="true"/>
          <w:lang w:bidi="ar-SA"/>
        </w:rPr>
        <w:t>فلمّا كان اليوم الثالث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النفر الّذين أخبرك الله أنّه يحبّهم وأمرك أن تحبّهم‌؟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عليّاً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وأبوذرّ الغفارى، والمقداد بن الأسود، وسلمان الفارسى</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71/8</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7142</w:t>
      </w:r>
      <w:r>
        <w:rPr>
          <w:rFonts w:eastAsia="IRNazanin" w:cs="IRNazanin"/>
          <w:color w:val="111111"/>
          <w:sz w:val="28"/>
          <w:szCs w:val="28"/>
          <w:rtl w:val="true"/>
          <w:lang w:bidi="fa-IR"/>
        </w:rPr>
        <w:t>).</w:t>
      </w:r>
    </w:p>
    <w:p>
      <w:pPr>
        <w:pStyle w:val="Heading5"/>
        <w:numPr>
          <w:ilvl w:val="4"/>
          <w:numId w:val="1"/>
        </w:numPr>
        <w:rPr/>
      </w:pPr>
      <w:bookmarkStart w:id="627" w:name="__RefHeading___Toc466060_1588784861"/>
      <w:bookmarkStart w:id="628" w:name="_Toc246"/>
      <w:bookmarkEnd w:id="627"/>
      <w:r>
        <w:rPr/>
        <w:t>3</w:t>
      </w:r>
      <w:r>
        <w:rPr>
          <w:rtl w:val="true"/>
        </w:rPr>
        <w:t xml:space="preserve">. </w:t>
      </w:r>
      <w:r>
        <w:rPr>
          <w:rtl w:val="true"/>
        </w:rPr>
        <w:t>جابر بن عبدالله</w:t>
      </w:r>
      <w:bookmarkEnd w:id="628"/>
    </w:p>
    <w:p>
      <w:pPr>
        <w:pStyle w:val="BookText"/>
        <w:rPr/>
      </w:pPr>
      <w:r>
        <w:rPr>
          <w:rFonts w:eastAsia="Times New Roman" w:cs="Times New Roman" w:ascii="Times New Roman" w:hAnsi="Times New Roman"/>
          <w:color w:val="111111"/>
          <w:sz w:val="28"/>
          <w:szCs w:val="28"/>
          <w:lang w:val="en-US" w:bidi="en-US"/>
        </w:rPr>
        <w:t>21740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أبومحمّد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بن المطّلب، حدّثنى أبومحمّد الحسن بن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عقبة بن المنهال بن بحر أبوزياد، حدّثنا عبدالله بن حميد، حدّثنى موسي بن إسماعيل بن موسي، عن أبيه، عن جدّه، عن جعفر بن محمّد، عن أبيه،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جاءنى جبرئيل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بورقة آس خضراء مكتوب فيها ببياض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افترضت محبّة على بن أبى‌طالب علي خلقى عامّة، فبلّغهم ذلك عنّى</w:t>
      </w:r>
      <w:r>
        <w:rPr>
          <w:rFonts w:eastAsia="Amiri" w:cs="Amiri" w:ascii="Amiri" w:hAnsi="Amiri"/>
          <w:color w:val="111111"/>
          <w:sz w:val="28"/>
          <w:szCs w:val="28"/>
          <w:rtl w:val="true"/>
          <w:lang w:bidi="ar-SA"/>
        </w:rPr>
        <w:t xml:space="preserve">. </w:t>
      </w:r>
      <w:r>
        <w:rPr>
          <w:rStyle w:val="FootnoteAnchor"/>
          <w:rtl w:val="true"/>
        </w:rPr>
        <w:footnoteReference w:id="544"/>
      </w:r>
    </w:p>
    <w:p>
      <w:pPr>
        <w:pStyle w:val="Heading5"/>
        <w:numPr>
          <w:ilvl w:val="4"/>
          <w:numId w:val="1"/>
        </w:numPr>
        <w:rPr/>
      </w:pPr>
      <w:bookmarkStart w:id="629" w:name="__RefHeading___Toc466062_1588784861"/>
      <w:bookmarkStart w:id="630" w:name="_Toc247"/>
      <w:bookmarkEnd w:id="629"/>
      <w:r>
        <w:rPr/>
        <w:t>4</w:t>
      </w:r>
      <w:r>
        <w:rPr>
          <w:rtl w:val="true"/>
        </w:rPr>
        <w:t xml:space="preserve">. </w:t>
      </w:r>
      <w:r>
        <w:rPr>
          <w:rtl w:val="true"/>
        </w:rPr>
        <w:t>أبوحثمة</w:t>
      </w:r>
      <w:bookmarkEnd w:id="630"/>
    </w:p>
    <w:p>
      <w:pPr>
        <w:pStyle w:val="BookText"/>
        <w:rPr/>
      </w:pPr>
      <w:r>
        <w:rPr>
          <w:rFonts w:eastAsia="Times New Roman" w:cs="Times New Roman" w:ascii="Times New Roman" w:hAnsi="Times New Roman"/>
          <w:color w:val="111111"/>
          <w:sz w:val="28"/>
          <w:szCs w:val="28"/>
          <w:lang w:val="en-US" w:bidi="en-US"/>
        </w:rPr>
        <w:t>21741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عن سهل بن أبى‌حثمة،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يوم القيامة ضرب الله لى عن يمين العرش قبّة من ذهب حمراء، وضرب لأبى إبراهيم عليه السلام قبّة من ذهب حمراء، وضرب لعلى قبّة من زبرجد خضراء، فما ظنّك بحبيب بين خليلين‌؟ </w:t>
      </w:r>
      <w:r>
        <w:rPr>
          <w:rStyle w:val="FootnoteAnchor"/>
          <w:rtl w:val="true"/>
        </w:rPr>
        <w:footnoteReference w:id="545"/>
      </w:r>
    </w:p>
    <w:p>
      <w:pPr>
        <w:pStyle w:val="BookText"/>
        <w:rPr/>
      </w:pPr>
      <w:r>
        <w:rPr>
          <w:rFonts w:eastAsia="Times New Roman" w:cs="Times New Roman" w:ascii="Times New Roman" w:hAnsi="Times New Roman"/>
          <w:color w:val="111111"/>
          <w:sz w:val="28"/>
          <w:szCs w:val="28"/>
          <w:lang w:val="en-US" w:bidi="en-US"/>
        </w:rPr>
        <w:t>21742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عبدالرحمان، عن سهل بن أبى‌حثمة،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يوم القيامة صفّ‌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عن يمين العرش قبّة من ذهبة حمراء،</w:t>
      </w:r>
      <w:bookmarkStart w:id="631" w:name="pg14309_340492"/>
    </w:p>
    <w:p>
      <w:pPr>
        <w:pStyle w:val="BookText"/>
        <w:rPr/>
      </w:pPr>
      <w:bookmarkEnd w:id="631"/>
      <w:r>
        <w:rPr>
          <w:rFonts w:ascii="Amiri" w:hAnsi="Amiri" w:eastAsia="Amiri" w:cs="Amiri"/>
          <w:color w:val="111111"/>
          <w:sz w:val="28"/>
          <w:sz w:val="28"/>
          <w:szCs w:val="28"/>
          <w:rtl w:val="true"/>
          <w:lang w:bidi="ar-SA"/>
        </w:rPr>
        <w:t xml:space="preserve">وصفّ‌ لأبى إبراهيم قبّة من ذهبة حمراء، وصفّ‌ لعلى فيما بيننا قبّة من ذهبة حمراء، فما ظنّك بحبيب بين خليلين‌؟ </w:t>
      </w:r>
      <w:r>
        <w:rPr>
          <w:rStyle w:val="FootnoteAnchor"/>
          <w:rtl w:val="true"/>
        </w:rPr>
        <w:footnoteReference w:id="5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المغازلى بإسناده إليه فى مناقب أهل البيت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Heading5"/>
        <w:numPr>
          <w:ilvl w:val="4"/>
          <w:numId w:val="1"/>
        </w:numPr>
        <w:rPr/>
      </w:pPr>
      <w:bookmarkStart w:id="632" w:name="__RefHeading___Toc466064_1588784861"/>
      <w:bookmarkStart w:id="633" w:name="_Toc248"/>
      <w:bookmarkEnd w:id="632"/>
      <w:r>
        <w:rPr/>
        <w:t>5</w:t>
      </w:r>
      <w:r>
        <w:rPr>
          <w:rtl w:val="true"/>
        </w:rPr>
        <w:t xml:space="preserve">. </w:t>
      </w:r>
      <w:r>
        <w:rPr>
          <w:rtl w:val="true"/>
        </w:rPr>
        <w:t>حذيفة</w:t>
      </w:r>
      <w:bookmarkEnd w:id="633"/>
    </w:p>
    <w:p>
      <w:pPr>
        <w:pStyle w:val="BookText"/>
        <w:rPr/>
      </w:pPr>
      <w:r>
        <w:rPr>
          <w:rFonts w:eastAsia="Times New Roman" w:cs="Times New Roman" w:ascii="Times New Roman" w:hAnsi="Times New Roman"/>
          <w:color w:val="111111"/>
          <w:sz w:val="28"/>
          <w:szCs w:val="28"/>
          <w:lang w:val="en-US" w:bidi="en-US"/>
        </w:rPr>
        <w:t>21743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أبوجبير محمّد بن أحمد بن محمّد المصاحفى،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أبى‌حبيب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الجرجانى،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أبومعقل يزيد بن معقل، عن عقبة بن موسي، عن سالم، عن حذيفة، عن رسول الله صلي الله عليه وسلم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اتّخذنى خليلاً كما اتّخذ إبراهيم خليلاً، قصرى فى الجنّة وقصر إبراهيم فى الجنّة متقابلين، وقصر على بن أبى‌طالب بين قصرى وقصر إبراهيم، فيا له من حبيب بين خليلين</w:t>
      </w:r>
      <w:r>
        <w:rPr>
          <w:rFonts w:eastAsia="Amiri" w:cs="Amiri" w:ascii="Amiri" w:hAnsi="Amiri"/>
          <w:color w:val="111111"/>
          <w:sz w:val="28"/>
          <w:szCs w:val="28"/>
          <w:rtl w:val="true"/>
          <w:lang w:bidi="ar-SA"/>
        </w:rPr>
        <w:t xml:space="preserve">! </w:t>
      </w:r>
      <w:r>
        <w:rPr>
          <w:rStyle w:val="FootnoteAnchor"/>
          <w:rtl w:val="true"/>
        </w:rPr>
        <w:footnoteReference w:id="547"/>
      </w:r>
    </w:p>
    <w:p>
      <w:pPr>
        <w:pStyle w:val="Heading5"/>
        <w:numPr>
          <w:ilvl w:val="4"/>
          <w:numId w:val="1"/>
        </w:numPr>
        <w:rPr/>
      </w:pPr>
      <w:bookmarkStart w:id="634" w:name="__RefHeading___Toc466066_1588784861"/>
      <w:bookmarkStart w:id="635" w:name="_Toc249"/>
      <w:bookmarkEnd w:id="634"/>
      <w:r>
        <w:rPr/>
        <w:t>6</w:t>
      </w:r>
      <w:r>
        <w:rPr>
          <w:rtl w:val="true"/>
        </w:rPr>
        <w:t xml:space="preserve">. </w:t>
      </w:r>
      <w:r>
        <w:rPr>
          <w:rtl w:val="true"/>
        </w:rPr>
        <w:t>الحسن بن على عليهما السلام</w:t>
      </w:r>
      <w:bookmarkEnd w:id="635"/>
    </w:p>
    <w:p>
      <w:pPr>
        <w:pStyle w:val="BookText"/>
        <w:rPr/>
      </w:pPr>
      <w:r>
        <w:rPr>
          <w:rFonts w:eastAsia="Times New Roman" w:cs="Times New Roman" w:ascii="Times New Roman" w:hAnsi="Times New Roman"/>
          <w:color w:val="111111"/>
          <w:sz w:val="28"/>
          <w:szCs w:val="28"/>
          <w:lang w:val="en-US" w:bidi="en-US"/>
        </w:rPr>
        <w:t>21744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الدولابى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الأودى، حدّثنا إسماعيل بن أبان الورّاق، حدّثنا عمر، عن جابر، عن أبى‌الطفيل وزيد بن وهب وعبدالله بن نجى وعاصم بن ضمرة، عن الحسن بن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قُبض فى هذه الليلة رجل لم يسبقه أحد كان قبله، ولم يخلف بعده مثله، وهو على بن أبى‌طالب حبيب رسول الله وأخوه</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eastAsia="Times New Roman" w:cs="Times New Roman" w:ascii="Times New Roman" w:hAnsi="Times New Roman"/>
          <w:color w:val="111111"/>
          <w:sz w:val="28"/>
          <w:szCs w:val="28"/>
          <w:lang w:val="en-US" w:bidi="en-US"/>
        </w:rPr>
        <w:t>21745</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عثمان 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الصينى، حدّثنا قيس بن الربيع، عن ليث،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أبى‌ليلي، عن الحسن بن على رضي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bookmarkStart w:id="636" w:name="pg14309_340493"/>
    </w:p>
    <w:p>
      <w:pPr>
        <w:pStyle w:val="BookText"/>
        <w:rPr/>
      </w:pPr>
      <w:bookmarkEnd w:id="636"/>
      <w:r>
        <w:rPr>
          <w:rFonts w:ascii="Amiri" w:hAnsi="Amiri" w:eastAsia="Amiri" w:cs="Amiri"/>
          <w:color w:val="111111"/>
          <w:sz w:val="28"/>
          <w:sz w:val="28"/>
          <w:szCs w:val="28"/>
          <w:rtl w:val="true"/>
          <w:lang w:bidi="ar-SA"/>
        </w:rPr>
        <w:t xml:space="preserve">يا أنس، انطلق فادع لى سيّد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لست سيّد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وعلى سيّد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على رضي الله عنه أرسل رسول الله صلي الله عليه وسلم إلي الأنصار فأتوه،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أ لا أدلّكم علي ما إن تمسّكتم به لن تضلّوا بعده‌؟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فأحبّوه بحبّى، وكرّموه لكرامتى؛ فإنّ‌ جبريل عليه السلام أمرنى بالّذى قلت لكم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Style w:val="FootnoteAnchor"/>
          <w:rtl w:val="true"/>
        </w:rPr>
        <w:footnoteReference w:id="5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الطبرانى فى المعجم الكبير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واللفظ‍‌ له، وأبونعيم فى حلية الأولياء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ادعوا لى سيّد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تضلّوا بعده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وأكرموه بكرامتى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أبوبشر عن سعيد بن جبير، عن عائشة، نحوه فى السؤدد مختصراً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أبى‌الحديد فى شرح نهج البلاغة </w:t>
      </w:r>
      <w:r>
        <w:rPr>
          <w:rFonts w:eastAsia="Amiri" w:cs="Amiri" w:ascii="Amiri" w:hAnsi="Amiri"/>
          <w:color w:val="111111"/>
          <w:sz w:val="28"/>
          <w:szCs w:val="28"/>
          <w:lang w:bidi="ar-SA"/>
        </w:rPr>
        <w:t>170/9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وأورده المحبّ‌ الطبرى فى ذخائر العقبي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فى فضائل على عليه السلام ، ذكر اختصاصه بسيادة العرب، وابن طلحة فى مطالب السؤول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الأوّل، الفصل السادس، فى فضله وعلمه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رواه أيضاً الخجندى والفضائلى، كما فى الرياض النضرة </w:t>
      </w: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الرابع، الفصل السادس، ذكر اختصاصه بسيادة العرب، وجواهر المطالب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الثامن عشر، فى أنّه سيّد العرب،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القضاعى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الفضائلى</w:t>
      </w:r>
      <w:r>
        <w:rPr>
          <w:rFonts w:eastAsia="Amiri" w:cs="Amiri" w:ascii="Amiri" w:hAnsi="Amiri"/>
          <w:color w:val="111111"/>
          <w:sz w:val="28"/>
          <w:szCs w:val="28"/>
          <w:rtl w:val="true"/>
          <w:lang w:bidi="ar-SA"/>
        </w:rPr>
        <w:t>».</w:t>
      </w:r>
    </w:p>
    <w:p>
      <w:pPr>
        <w:pStyle w:val="Heading5"/>
        <w:numPr>
          <w:ilvl w:val="4"/>
          <w:numId w:val="1"/>
        </w:numPr>
        <w:rPr/>
      </w:pPr>
      <w:bookmarkStart w:id="637" w:name="__RefHeading___Toc466068_1588784861"/>
      <w:bookmarkStart w:id="638" w:name="_Toc250"/>
      <w:bookmarkEnd w:id="637"/>
      <w:r>
        <w:rPr/>
        <w:t>7</w:t>
      </w:r>
      <w:r>
        <w:rPr>
          <w:rtl w:val="true"/>
        </w:rPr>
        <w:t xml:space="preserve">. </w:t>
      </w:r>
      <w:r>
        <w:rPr>
          <w:rtl w:val="true"/>
        </w:rPr>
        <w:t>أبوذرّ الغفارى</w:t>
      </w:r>
      <w:bookmarkEnd w:id="638"/>
    </w:p>
    <w:p>
      <w:pPr>
        <w:pStyle w:val="BookText"/>
        <w:rPr/>
      </w:pPr>
      <w:r>
        <w:rPr>
          <w:rFonts w:eastAsia="Times New Roman" w:cs="Times New Roman" w:ascii="Times New Roman" w:hAnsi="Times New Roman"/>
          <w:color w:val="111111"/>
          <w:sz w:val="28"/>
          <w:szCs w:val="28"/>
          <w:lang w:val="en-US" w:bidi="en-US"/>
        </w:rPr>
        <w:t>21746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أبوإسحاق إبراهيم بن محمّد بن الحسن الحريرى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من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عثمان بن عبدالله القرشى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يوسف بن أسباط‍‌، عن محلّ‌ الضبّى، عن إبراهيم النخعى، عن علقمة، عن أبى‌ذرّ، قال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أوّل يوم فى البيعة لعثمان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لِيَقْضِيَ‌ اللّهُ‌ أَمْراً كانَ‌ مَفْعُولاً لِيَهْلِكَ‌ مَنْ‌ هَلَكَ‌ عَنْ‌ بَيِّنَةٍ‌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المهاجرون والأنصار فى المسجد، ونظرت إلي أبى‌محمّد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عبدالرحمان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اعتجر بريطة وقد اختلفوا إذ جاء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بأبى هو واُمّى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أن بصروا بأبى‌الحسن على بن أبى‌طالب سرّ القوم طرّاً، فأنشأ على وهو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أنشدكم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جبريل نزل علي رسول الله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bookmarkStart w:id="639" w:name="pg14309_340494"/>
    </w:p>
    <w:p>
      <w:pPr>
        <w:pStyle w:val="BookText"/>
        <w:rPr/>
      </w:pPr>
      <w:bookmarkEnd w:id="639"/>
      <w:r>
        <w:rPr>
          <w:rFonts w:ascii="Amiri" w:hAnsi="Amiri" w:eastAsia="Amiri" w:cs="Amiri"/>
          <w:color w:val="111111"/>
          <w:sz w:val="28"/>
          <w:sz w:val="28"/>
          <w:szCs w:val="28"/>
          <w:rtl w:val="true"/>
          <w:lang w:bidi="ar-SA"/>
        </w:rPr>
        <w:t>إنّ‌ الله يأمرك أن تحبّ‌ عليّاً وتحبّ‌ من يحبّه، فإنّ‌ الله يحبّ‌ عليّاً ويحبّ‌ من يحبّه‌؟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 </w:t>
      </w:r>
      <w:r>
        <w:rPr>
          <w:rStyle w:val="FootnoteAnchor"/>
          <w:rtl w:val="true"/>
        </w:rPr>
        <w:footnoteReference w:id="5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198/39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عثمان بن عفّان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أبوبكر محمّد بن عبدالله بن محمّد الحمدونى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بقراءتى عليه سنة ستّ‌ وثمانين وثلاثمئة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حدّثنى أبومحمّد عبدالرحمان بن حمدان بن عبدالرحمان بن المرزبان الجلاب، حدّثنى أبوبكر محمّد بن إبراهيم السوسى البصرى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نزيل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عثمان بن عبدالله القرشى الشامى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قدم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يوسف بن أسباط‍‌، عن محلّ‌ الضبّى، عن إبراهيم النخعى، عن علقمة، عن أبى‌ذرّ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أوّل يوم من البيعة لعثمان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لِيَقْضِيَ‌ اللّهُ‌ أَمْراً كانَ‌ مَفْعُولاً لِيَهْلِكَ‌ مَنْ‌ هَلَكَ‌ عَنْ‌ بَيِّنَةٍ‌ وَ يَحْيى‌ مَنْ‌ حَيَّ‌ عَنْ‌ بَيِّنَةٍ‌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فاجتمع المهاجرون والأنصار فى المسجد ونظرت إلي أبى‌محمّد عبدالرحمان بن عوف وقد اعتجر بريطة وقد اختلفوا إذ جاء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بأبى هو واُمّى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بصروا بأبى‌الحسن على بن أبى‌طالب عليه السلام سرّ القوم طرّاً فأنشأ على وهو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فأنشدكم الله، هل تعلمون أنّ‌ جبرئيل نزل علي النبىّ‌ صلي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يأمرك أن تحبّ‌ عليّاً وتحبّ‌ من يحبّه، فإنّ‌ الله تعالي يحبّ‌ عليّاً؟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 </w:t>
      </w:r>
      <w:r>
        <w:rPr>
          <w:rStyle w:val="FootnoteAnchor"/>
          <w:rtl w:val="true"/>
        </w:rPr>
        <w:footnoteReference w:id="551"/>
      </w:r>
    </w:p>
    <w:p>
      <w:pPr>
        <w:pStyle w:val="Heading5"/>
        <w:numPr>
          <w:ilvl w:val="4"/>
          <w:numId w:val="1"/>
        </w:numPr>
        <w:rPr/>
      </w:pPr>
      <w:bookmarkStart w:id="640" w:name="__RefHeading___Toc466070_1588784861"/>
      <w:bookmarkStart w:id="641" w:name="_Toc251"/>
      <w:bookmarkEnd w:id="640"/>
      <w:r>
        <w:rPr/>
        <w:t>8</w:t>
      </w:r>
      <w:r>
        <w:rPr>
          <w:rtl w:val="true"/>
        </w:rPr>
        <w:t xml:space="preserve">. </w:t>
      </w:r>
      <w:r>
        <w:rPr>
          <w:rtl w:val="true"/>
        </w:rPr>
        <w:t>سلمان الفارسى</w:t>
      </w:r>
      <w:bookmarkEnd w:id="641"/>
    </w:p>
    <w:p>
      <w:pPr>
        <w:pStyle w:val="BookText"/>
        <w:rPr/>
      </w:pPr>
      <w:r>
        <w:rPr>
          <w:rFonts w:eastAsia="Times New Roman" w:cs="Times New Roman" w:ascii="Times New Roman" w:hAnsi="Times New Roman"/>
          <w:color w:val="111111"/>
          <w:sz w:val="28"/>
          <w:szCs w:val="28"/>
          <w:lang w:val="en-US" w:bidi="en-US"/>
        </w:rPr>
        <w:t>21748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محمّد بن أحمد بن على بن الحسن بن شاذان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حدّثنا محمّد بن محّمد بن مرّة، عن الحسن بن على العاصمى، عن محمّد بن عبدالملك بن أبى‌الشوارب، عن جعفر بن سليمان الضبعى، عن سعد بن طريف، عن الأصبغ،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سلمان الفارسى رضي الله عنه عن على بن أبى‌طالب عليه السلام وفاطمة،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بعلى بن أبى‌طالب عليه السلام ، فإنّه مولاكم فأحبّوه، وكبيركم فاتّبعوه، وعالمكم فأكرموه، وقائدكم إلي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فعزّزوه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دعاكم فأجيبوه، وإذا أمركم فأطيعوه، أحبّوه بحبّى، وأكرموه بكرامتى، ما قلت لكم فى على إلا ما أمرنى به 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عظمته </w:t>
      </w:r>
      <w:r>
        <w:rPr>
          <w:rFonts w:eastAsia="Amiri" w:cs="Amiri" w:ascii="Amiri" w:hAnsi="Amiri"/>
          <w:color w:val="111111"/>
          <w:sz w:val="28"/>
          <w:szCs w:val="28"/>
          <w:rtl w:val="true"/>
          <w:lang w:bidi="ar-SA"/>
        </w:rPr>
        <w:t xml:space="preserve">- . </w:t>
      </w:r>
      <w:r>
        <w:rPr>
          <w:rStyle w:val="FootnoteAnchor"/>
          <w:rtl w:val="true"/>
        </w:rPr>
        <w:footnoteReference w:id="5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 المناقب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طريق أبى‌العلاء الهمدانى، ومقتل الحسين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الفصل الرابع، فى انموذج من فضائل على بن أبى‌طالب عليه السلام ، وما بين المعقوفين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الحمّويى فى فرائد السمطين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شاذان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يزيد، أنبأنا أبوعبدالله محمّد بن سعيد بن محمّد المروزى البورقى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أنبأنا الحسن بن يحيي الفارسى، أنبأنا داوود بن سليمان،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عن جرير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طرخان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التيمى، عن أبى‌عثمان، عن سلمان الفارسى،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كان يوم القيامة ضربت لى قبّة حمراء عن يمين العرش، وضربت لأبى إبراهيم قبّة من ياقوتة خضراء عن يسار العرش، وضربت فيما بيننا لعلى بن أبى‌طالب قبّة من لؤلؤة بيضاء، فما ظنّكم بحبيب بين خليلين‌؟</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eastAsia="Times New Roman" w:cs="Times New Roman" w:ascii="Times New Roman" w:hAnsi="Times New Roman"/>
          <w:color w:val="111111"/>
          <w:sz w:val="28"/>
          <w:szCs w:val="28"/>
          <w:lang w:val="en-US" w:bidi="en-US"/>
        </w:rPr>
        <w:t>21750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محمّد بن صالح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أبوسليمان داوود بن الحصين بن عقيل بن سعيد الذهانى،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على بن الحسن الخسروجردى،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المغيرة السعدى،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سليمان التيمى، عن أبى‌عثمان النهدى، عن سلمان الفارسى،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يوم القيامة ضربت لى قبّة من ياقوتة حمراء علي يمين العرش، وضربت لإبراهيم قبّة من ياقوتة خضراء علي يسار العرش، وضربت فيما بيننا لعلى بن أبى‌طالب</w:t>
      </w:r>
      <w:bookmarkStart w:id="642" w:name="pg14309_340496"/>
    </w:p>
    <w:p>
      <w:pPr>
        <w:pStyle w:val="BookText"/>
        <w:rPr/>
      </w:pPr>
      <w:bookmarkEnd w:id="642"/>
      <w:r>
        <w:rPr>
          <w:rFonts w:ascii="Amiri" w:hAnsi="Amiri" w:eastAsia="Amiri" w:cs="Amiri"/>
          <w:color w:val="111111"/>
          <w:sz w:val="28"/>
          <w:sz w:val="28"/>
          <w:szCs w:val="28"/>
          <w:rtl w:val="true"/>
          <w:lang w:bidi="ar-SA"/>
        </w:rPr>
        <w:t>قبّة من لؤلؤ بيضاء، فما ظنّكم بحبيب بين خليلين‌؟</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لجوزى بإسناده إليه فى العلل المتناهية </w:t>
      </w:r>
      <w:r>
        <w:rPr>
          <w:rFonts w:eastAsia="Amiri" w:cs="Amiri" w:ascii="Amiri" w:hAnsi="Amiri"/>
          <w:color w:val="111111"/>
          <w:sz w:val="28"/>
          <w:szCs w:val="28"/>
          <w:lang w:bidi="ar-SA"/>
        </w:rPr>
        <w:t>250/1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زاهر بن طاهر والبيهقى</w:t>
      </w:r>
      <w:r>
        <w:rPr>
          <w:rFonts w:eastAsia="Amiri" w:cs="Amiri" w:ascii="Amiri" w:hAnsi="Amiri"/>
          <w:color w:val="111111"/>
          <w:sz w:val="28"/>
          <w:szCs w:val="28"/>
          <w:rtl w:val="true"/>
          <w:lang w:bidi="ar-SA"/>
        </w:rPr>
        <w:t>.</w:t>
      </w:r>
    </w:p>
    <w:p>
      <w:pPr>
        <w:pStyle w:val="Heading5"/>
        <w:numPr>
          <w:ilvl w:val="4"/>
          <w:numId w:val="1"/>
        </w:numPr>
        <w:rPr/>
      </w:pPr>
      <w:bookmarkStart w:id="643" w:name="__RefHeading___Toc466072_1588784861"/>
      <w:bookmarkStart w:id="644" w:name="_Toc252"/>
      <w:bookmarkEnd w:id="643"/>
      <w:r>
        <w:rPr/>
        <w:t>9</w:t>
      </w:r>
      <w:r>
        <w:rPr>
          <w:rtl w:val="true"/>
        </w:rPr>
        <w:t xml:space="preserve">. </w:t>
      </w:r>
      <w:r>
        <w:rPr>
          <w:rtl w:val="true"/>
        </w:rPr>
        <w:t>امّ‌سلمة</w:t>
      </w:r>
      <w:bookmarkEnd w:id="644"/>
    </w:p>
    <w:p>
      <w:pPr>
        <w:pStyle w:val="BookText"/>
        <w:rPr/>
      </w:pPr>
      <w:r>
        <w:rPr>
          <w:rFonts w:eastAsia="Times New Roman" w:cs="Times New Roman" w:ascii="Times New Roman" w:hAnsi="Times New Roman"/>
          <w:color w:val="111111"/>
          <w:sz w:val="28"/>
          <w:szCs w:val="28"/>
          <w:lang w:val="en-US" w:bidi="en-US"/>
        </w:rPr>
        <w:t>21751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أحمد بن على بن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سنة خمس وثلاثمئة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حسّان بن غالب، حدّثنا عبدالله بن لهيعة،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عبيدالله بن أبى‌رافع، عن سلمة بن عبدالله بن أبى‌سلمة، عن أبيه، عن امّ‌سلمة زوج النبىّ‌ صلي الله عليه وآله وسلم ،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سمعت رسول الله يقول لعلى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أخى وحبيبى، من آذاك فقد آذانى</w:t>
      </w:r>
      <w:r>
        <w:rPr>
          <w:rFonts w:eastAsia="Amiri" w:cs="Amiri" w:ascii="Amiri" w:hAnsi="Amiri"/>
          <w:color w:val="111111"/>
          <w:sz w:val="28"/>
          <w:szCs w:val="28"/>
          <w:rtl w:val="true"/>
          <w:lang w:bidi="ar-SA"/>
        </w:rPr>
        <w:t xml:space="preserve">. </w:t>
      </w:r>
      <w:r>
        <w:rPr>
          <w:rStyle w:val="FootnoteAnchor"/>
          <w:rtl w:val="true"/>
        </w:rPr>
        <w:footnoteReference w:id="555"/>
      </w:r>
    </w:p>
    <w:p>
      <w:pPr>
        <w:pStyle w:val="Heading5"/>
        <w:numPr>
          <w:ilvl w:val="4"/>
          <w:numId w:val="1"/>
        </w:numPr>
        <w:rPr/>
      </w:pPr>
      <w:bookmarkStart w:id="645" w:name="__RefHeading___Toc466074_1588784861"/>
      <w:bookmarkStart w:id="646" w:name="_Toc253"/>
      <w:bookmarkEnd w:id="645"/>
      <w:r>
        <w:rPr/>
        <w:t>10</w:t>
      </w:r>
      <w:r>
        <w:rPr>
          <w:rtl w:val="true"/>
        </w:rPr>
        <w:t xml:space="preserve">. </w:t>
      </w:r>
      <w:r>
        <w:rPr>
          <w:rtl w:val="true"/>
        </w:rPr>
        <w:t xml:space="preserve">الضحّاك </w:t>
      </w:r>
      <w:r>
        <w:rPr>
          <w:rtl w:val="true"/>
        </w:rPr>
        <w:t xml:space="preserve">- </w:t>
      </w:r>
      <w:r>
        <w:rPr>
          <w:rtl w:val="true"/>
        </w:rPr>
        <w:t xml:space="preserve">أو أبوالضحّاك </w:t>
      </w:r>
      <w:r>
        <w:rPr>
          <w:rtl w:val="true"/>
        </w:rPr>
        <w:t xml:space="preserve">- </w:t>
      </w:r>
      <w:r>
        <w:rPr>
          <w:rtl w:val="true"/>
        </w:rPr>
        <w:t>الأنصارى</w:t>
      </w:r>
      <w:bookmarkEnd w:id="646"/>
    </w:p>
    <w:p>
      <w:pPr>
        <w:pStyle w:val="BookText"/>
        <w:rPr/>
      </w:pPr>
      <w:r>
        <w:rPr>
          <w:rFonts w:eastAsia="Times New Roman" w:cs="Times New Roman" w:ascii="Times New Roman" w:hAnsi="Times New Roman"/>
          <w:color w:val="111111"/>
          <w:sz w:val="28"/>
          <w:szCs w:val="28"/>
          <w:lang w:val="en-US" w:bidi="en-US"/>
        </w:rPr>
        <w:t>21752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المغلّس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مندل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إسماعيل بن زياد، عن إبراهيم بن بشير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أوس الأنصارى، عن أبى‌الضحّاك الأنصارى،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سار رسول الله صلي الله عليه وسلم إلي خيبر جعل عليّاً علي مقدّمته، فقال رسول الله صلي الله عليه وسلم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جبريل زعم أنّه يحبّك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بلغت أن يحبّنى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ومن هو خير من جبريل؛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يحبّك</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eastAsia="Times New Roman" w:cs="Times New Roman" w:ascii="Times New Roman" w:hAnsi="Times New Roman"/>
          <w:color w:val="111111"/>
          <w:sz w:val="28"/>
          <w:szCs w:val="28"/>
          <w:lang w:val="en-US" w:bidi="en-US"/>
        </w:rPr>
        <w:t>21753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على بن عفّان، عن محمّد بن الصلت، عن مندل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 مع مغايرة جزئيّة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21754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أبوالحسن على بن محمّد بن الزبير القرشى، أنبأ على بن الحسن بن فضّال، نبّأ الحسين بن نصر بن مزاحم، نبّأ أبى، نبّأ مندل بن على، عن إسماعيل بن زياد، عن إبراهيم بن بشير الأنصارى، عن أبى‌الضحّاك،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سار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خيبر جعل عليّاً رضي الله عنه علي مقدّمته، فلمّا ساروا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النخل 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تكلّم بها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نادي بها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جبرئيل عليه السلام إلي رسول الله عليه السلام يضحك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يزعم أنّه يحبّك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بلغت أن يحبّنى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ومن هو خير منه؛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يحبّك</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أبوالمعالى الحسينى فى عيون الأخبار ق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المجلس الثامن، مجتني نزهة الطالب فى فضل على بن أبى‌طالب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عمارة بن صبيح، حدّثنا نصر بن مزاحم، حدّثنا مندل، عن إسماعيل بن زياد، عن إبراهيم بن بشير الأنصارى، عن الضحّاك الأنصارى،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سار النبىّ‌ صلي الله عليه وسلم إلي خيبر جعل عليّاً رضي الله عنه علي مقدّمته،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النخل 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تكلّم بها النبىّ‌ صلي الله عليه وسلم نادي بها على رضي الله عنه ، فنظر النبىّ‌ صلي الله عليه وسلم إلي جبريل عليه السلام فضحك، فقال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يضحكك‌؟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النبىّ‌ صلي الله عليه وسلم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احبّك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وبلغت أن يحبّنى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ومن هو خير من جبريل؛ الله تعالي</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eastAsia="Times New Roman" w:cs="Times New Roman" w:ascii="Times New Roman" w:hAnsi="Times New Roman"/>
          <w:color w:val="111111"/>
          <w:sz w:val="28"/>
          <w:szCs w:val="28"/>
          <w:lang w:val="en-US" w:bidi="en-US"/>
        </w:rPr>
        <w:t>21756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المدينى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عمارة بن صبيح، عن نصر بن مزاحم، عن مندل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على، عن إسماعيل بن زياد، عن إبراهيم بن بشير الأنصارى أنّ‌ الضحّاك الأنصارى قال</w:t>
      </w:r>
      <w:r>
        <w:rPr>
          <w:rFonts w:eastAsia="Amiri" w:cs="Amiri" w:ascii="Amiri" w:hAnsi="Amiri"/>
          <w:color w:val="111111"/>
          <w:sz w:val="28"/>
          <w:szCs w:val="28"/>
          <w:rtl w:val="true"/>
          <w:lang w:bidi="ar-SA"/>
        </w:rPr>
        <w:t>:</w:t>
      </w:r>
      <w:bookmarkStart w:id="647" w:name="pg14309_340498"/>
    </w:p>
    <w:p>
      <w:pPr>
        <w:pStyle w:val="BookText"/>
        <w:rPr/>
      </w:pPr>
      <w:bookmarkEnd w:id="647"/>
      <w:r>
        <w:rPr>
          <w:rFonts w:ascii="Amiri" w:hAnsi="Amiri" w:eastAsia="Amiri" w:cs="Amiri"/>
          <w:color w:val="111111"/>
          <w:sz w:val="28"/>
          <w:sz w:val="28"/>
          <w:szCs w:val="28"/>
          <w:rtl w:val="true"/>
          <w:lang w:bidi="ar-SA"/>
        </w:rPr>
        <w:t>لمّا سار النبىّ‌ صلي الله عليه وسلم إلي خيبر جعل عليّاً علي مقدّمته،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النخل 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تكلّم بها النبىّ‌ صلي الله عليه وسلم نادي بها على، فنظر النبىّ‌ صلي الله عليه وسلم إلي جبريل عليه السلام يضحك،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يضحكك‌؟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النبىّ‌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جبريل يقول إنّه يحبّك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وبلغت أن يحبّنى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ومن هو خير من جبريل؛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رواه عبدالله بن أبى‌الجهم الرازى، عن نصر،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عن الضحّاك</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الأثير فى اسد الغابة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الضحّاك الأنصارى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زياد، عن إبراهيم بن بشير الأنصارى، عن الضحّاك الأنصارى،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سار النبىّ‌ صلي الله عليه وسلم إلي خيبر جعل عليّاً علي مقدّمته،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النبىّ‌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يحبّك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وبلغت أنّ‌ جبريل يحبّنى‌؟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ومن هو خير من جبرئيل</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eastAsia="Times New Roman" w:cs="Times New Roman" w:ascii="Times New Roman" w:hAnsi="Times New Roman"/>
          <w:color w:val="111111"/>
          <w:sz w:val="28"/>
          <w:szCs w:val="28"/>
          <w:lang w:val="en-US" w:bidi="en-US"/>
        </w:rPr>
        <w:t>21758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الضحّاك الأنصارى رضي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 لعلى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إنّ‌ 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وقد بلغت أن يحبّنى جبريل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ومن هو خير من جبريل؛ إنّ‌ الله يحبّك</w:t>
      </w:r>
      <w:r>
        <w:rPr>
          <w:rFonts w:eastAsia="Amiri" w:cs="Amiri" w:ascii="Amiri" w:hAnsi="Amiri"/>
          <w:color w:val="111111"/>
          <w:sz w:val="28"/>
          <w:szCs w:val="28"/>
          <w:rtl w:val="true"/>
          <w:lang w:bidi="ar-SA"/>
        </w:rPr>
        <w:t xml:space="preserve">. </w:t>
      </w:r>
      <w:r>
        <w:rPr>
          <w:rStyle w:val="FootnoteAnchor"/>
          <w:rtl w:val="true"/>
        </w:rPr>
        <w:footnoteReference w:id="561"/>
      </w:r>
    </w:p>
    <w:p>
      <w:pPr>
        <w:pStyle w:val="Heading5"/>
        <w:numPr>
          <w:ilvl w:val="4"/>
          <w:numId w:val="1"/>
        </w:numPr>
        <w:rPr/>
      </w:pPr>
      <w:bookmarkStart w:id="648" w:name="__RefHeading___Toc466076_1588784861"/>
      <w:bookmarkStart w:id="649" w:name="_Toc254"/>
      <w:bookmarkEnd w:id="648"/>
      <w:r>
        <w:rPr/>
        <w:t>11</w:t>
      </w:r>
      <w:r>
        <w:rPr>
          <w:rtl w:val="true"/>
        </w:rPr>
        <w:t xml:space="preserve">. </w:t>
      </w:r>
      <w:r>
        <w:rPr>
          <w:rtl w:val="true"/>
        </w:rPr>
        <w:t>عائشة</w:t>
      </w:r>
      <w:bookmarkEnd w:id="649"/>
    </w:p>
    <w:p>
      <w:pPr>
        <w:pStyle w:val="BookText"/>
        <w:rPr/>
      </w:pPr>
      <w:r>
        <w:rPr>
          <w:rFonts w:eastAsia="Times New Roman" w:cs="Times New Roman" w:ascii="Times New Roman" w:hAnsi="Times New Roman"/>
          <w:color w:val="111111"/>
          <w:sz w:val="28"/>
          <w:szCs w:val="28"/>
          <w:lang w:val="en-US" w:bidi="en-US"/>
        </w:rPr>
        <w:t>21759</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الدارقطنى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أبوالقاسم الحسن بن محمّد بن بشر البجلى الكوفى الخزّاز، حدّثنا على بن الحسين بن عبيد بن كعب، حدّثنا إسماعيل بن أبان، حدّثنا عبدالله بن مسلم الملائى، عن أبيه، عن إبراهيم، عن علقمة والأسود،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فى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لى حبيبى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له أبابكر، فنظر إليه ثمّ‌ وضع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لى حبيبى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 له عمر، فلمّا نظر إليه، وضع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لى حبيبى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له </w:t>
      </w:r>
      <w:r>
        <w:rPr>
          <w:rStyle w:val="FootnoteAnchor"/>
          <w:rtl w:val="true"/>
        </w:rPr>
        <w:footnoteReference w:id="5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الظاهر كما فى سائر الروايات، وفى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أبى‌طالب، فوالله ما يريد غيره، فلمّا رآه أفرد الثوب الّذى كان عليه ثمّ‌ أدخله فيه، فلم يزل يحتضنه حتّي قبض ويده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21760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محمّد بن حمّاد، حدّثنا القاسم بن على بن منصور الطائى، حدّثنا إسماعيل بن أبان، حدّثنا عبدالله بن مسلم الملائى، عن أبيه، عن إبراهيم، عن علقمة والأسود،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فى بيتى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لى حبيبى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أبابكر، فنظر إليه رسول الله صلي الله عليه وآله ثمّ‌ وضع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لى حبيبى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له على بن أبى‌طالب، فوالله ما يريد غيره، فلمّا رآه فرّج الثوب الّذى كان عليه ثمّ‌ أدخله فيه، فلم يزل يحتضنه حتّي قبض ويده عليه</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eastAsia="Times New Roman" w:cs="Times New Roman" w:ascii="Times New Roman" w:hAnsi="Times New Roman"/>
          <w:color w:val="111111"/>
          <w:sz w:val="28"/>
          <w:szCs w:val="28"/>
          <w:lang w:val="en-US" w:bidi="en-US"/>
        </w:rPr>
        <w:t>21761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 رسول الله صلي الله عليه وسلم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لى حبيبى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له أبابكر، فنظر إليه ثمّ‌ وضع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لى حبيبى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له عمر، فلمّا نظر إليه وضع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لى حبيبى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له على بن أبى‌طالب، فوالله ما يريد غيره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أخرج الثوب الّذى كان عليه ثمّ‌ أدخله فيه، ولم يزل يحتضنه حتّي مات</w:t>
      </w:r>
      <w:r>
        <w:rPr>
          <w:rFonts w:eastAsia="Amiri" w:cs="Amiri" w:ascii="Amiri" w:hAnsi="Amiri"/>
          <w:color w:val="111111"/>
          <w:sz w:val="28"/>
          <w:szCs w:val="28"/>
          <w:rtl w:val="true"/>
          <w:lang w:bidi="ar-SA"/>
        </w:rPr>
        <w:t xml:space="preserve">. </w:t>
      </w:r>
      <w:r>
        <w:rPr>
          <w:rStyle w:val="FootnoteAnchor"/>
          <w:rtl w:val="true"/>
        </w:rPr>
        <w:footnoteReference w:id="564"/>
      </w:r>
      <w:bookmarkStart w:id="650" w:name="pg14309_340500"/>
    </w:p>
    <w:p>
      <w:pPr>
        <w:pStyle w:val="BookText"/>
        <w:rPr/>
      </w:pPr>
      <w:bookmarkEnd w:id="650"/>
      <w:r>
        <w:rPr>
          <w:rFonts w:eastAsia="Times New Roman" w:cs="Times New Roman" w:ascii="Times New Roman" w:hAnsi="Times New Roman"/>
          <w:color w:val="111111"/>
          <w:sz w:val="28"/>
          <w:szCs w:val="28"/>
          <w:lang w:val="en-US" w:bidi="en-US"/>
        </w:rPr>
        <w:t>21762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وسلم لمّا حضرته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لى حبيبى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 له أبابكر رضي الله عنه ، فنظر إليه ثمّ‌ وضع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لى حبيبى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 له عمر رضي الله عنه ، فلمّا نظر إليه وضع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لى حبيبى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فدعوا له عليّاً رضي الله عنه ، فلمّا رآه أدخله معه فى الثوب الّذى كان عليه، فلم يزل يحتضنه حتّي قبض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المحبّ‌ الطبرى فى ذخائر العقبي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فضائل على عليه السلام ، ذكر أنّه أدخله النبىّ‌ صلي الله عليه وسلم فى ثوبه يوم توفّى</w:t>
      </w:r>
      <w:r>
        <w:rPr>
          <w:rFonts w:eastAsia="Amiri" w:cs="Amiri" w:ascii="Amiri" w:hAnsi="Amiri"/>
          <w:color w:val="111111"/>
          <w:sz w:val="28"/>
          <w:szCs w:val="28"/>
          <w:rtl w:val="true"/>
          <w:lang w:bidi="ar-SA"/>
        </w:rPr>
        <w:t>.</w:t>
      </w:r>
    </w:p>
    <w:p>
      <w:pPr>
        <w:pStyle w:val="Heading5"/>
        <w:numPr>
          <w:ilvl w:val="4"/>
          <w:numId w:val="1"/>
        </w:numPr>
        <w:rPr/>
      </w:pPr>
      <w:bookmarkStart w:id="651" w:name="__RefHeading___Toc466078_1588784861"/>
      <w:bookmarkStart w:id="652" w:name="_Toc255"/>
      <w:bookmarkEnd w:id="651"/>
      <w:r>
        <w:rPr/>
        <w:t>12</w:t>
      </w:r>
      <w:r>
        <w:rPr>
          <w:rtl w:val="true"/>
        </w:rPr>
        <w:t xml:space="preserve">. </w:t>
      </w:r>
      <w:r>
        <w:rPr>
          <w:rtl w:val="true"/>
        </w:rPr>
        <w:t>عبدالله بن عبّاس</w:t>
      </w:r>
      <w:bookmarkEnd w:id="652"/>
    </w:p>
    <w:p>
      <w:pPr>
        <w:pStyle w:val="BookText"/>
        <w:rPr/>
      </w:pPr>
      <w:r>
        <w:rPr>
          <w:rFonts w:eastAsia="Times New Roman" w:cs="Times New Roman" w:ascii="Times New Roman" w:hAnsi="Times New Roman"/>
          <w:color w:val="111111"/>
          <w:sz w:val="28"/>
          <w:szCs w:val="28"/>
          <w:lang w:val="en-US" w:bidi="en-US"/>
        </w:rPr>
        <w:t>21763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أبى‌السرى الوكيل،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أبوعبيدالله محمّد بن عمران المرزبانى،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أبوالحسن محمّد بن أحمد بن عبدالرحيم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عبدالله بن عبدالرحمان بن محمّد الحاسب،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خزيمة بن خازم،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أميرالمؤمنين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محمّد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على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عبدالله بن العبّاس،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أنا وأبى العبّاس بن عبدالمطّلب جالسين عند رسول الله صلي الله عليه وسلم إذ دخل على بن أبى‌طالب، فسلّم فردّ عليه رسول الله صلي الله عليه وسلم ، وبشّ‌ به وقام إليه واعتنقه، وقبّل بين عينيه وأجلسه عن يمينه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 تحبّ‌ هذا؟ فقال النبىّ‌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رسول الله،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أشدّ حبّاً له منّى، إنّ‌ الله جعل ذرّيّة كلّ‌ نبىّ‌ فى صلبه، وجعل ذرّيّتى فى صلب هذا</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eastAsia="Times New Roman" w:cs="Times New Roman" w:ascii="Times New Roman" w:hAnsi="Times New Roman"/>
          <w:color w:val="111111"/>
          <w:sz w:val="28"/>
          <w:szCs w:val="28"/>
          <w:lang w:val="en-US" w:bidi="en-US"/>
        </w:rPr>
        <w:t>21764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سليمان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جابر،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ليلة عرج بى إلي السماء رأيت علي باب الجنّة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على حبّ‌ الله، والحسن والحسين صفوة الله، فاطمة خيرة الله، علي باغضهم لعنة الله</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الخطيب بإسناده إليه فى تاريخ بغداد </w:t>
      </w:r>
      <w:r>
        <w:rPr>
          <w:rFonts w:eastAsia="Amiri" w:cs="Amiri" w:ascii="Amiri" w:hAnsi="Amiri"/>
          <w:color w:val="111111"/>
          <w:sz w:val="28"/>
          <w:szCs w:val="28"/>
          <w:lang w:bidi="ar-SA"/>
        </w:rPr>
        <w:t>274/1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محمّد بن إسحاق بن مهران أبى‌بكر المقرئ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عساكر فى تاريخ مدينة دمشق </w:t>
      </w:r>
      <w:r>
        <w:rPr>
          <w:rFonts w:eastAsia="Amiri" w:cs="Amiri" w:ascii="Amiri" w:hAnsi="Amiri"/>
          <w:color w:val="111111"/>
          <w:sz w:val="28"/>
          <w:szCs w:val="28"/>
          <w:lang w:bidi="ar-SA"/>
        </w:rPr>
        <w:t>170/14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الحسين بن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والذهبى فى ميزان الاعتدال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أحمد المؤدّب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محمّد بن إسحاق بن مهران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الثورى، عن ليث، عن مجاهد،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صلّي بنا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العصر فأبطأ فى أوّل الركعة حتّي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سها أو 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أوجز فى صلاته وجلس فى محرابه فأقبل بوجهه علينا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حبيب الله وحبيبى‌؟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أخى وابن عمّى على بن أبى‌طالب‌؟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على من آخر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رسول الله، لا تلمنى؛ فإنّ‌ بلالاً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الصلاة وكنت قد رقدت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فاستيقظت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إلي منزل زوجتى فاطمة فناديت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يا فاطمة، فلم يجبنى أحد، حتّي 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فضّة، يا قنبر، فلم يجبنى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ويا حسين، فلم يجبنى أحد، فإذا أنا بهاتف يهتف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أبى‌طالب، التفت عن يمينك وخذ وضوءك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عن يمينى فإذا أنا بقدس </w:t>
      </w:r>
      <w:r>
        <w:rPr>
          <w:rStyle w:val="FootnoteAnchor"/>
          <w:rtl w:val="true"/>
        </w:rPr>
        <w:footnoteReference w:id="569"/>
      </w:r>
      <w:r>
        <w:rPr>
          <w:rFonts w:ascii="Amiri" w:hAnsi="Amiri" w:eastAsia="Amiri" w:cs="Amiri"/>
          <w:color w:val="111111"/>
          <w:sz w:val="28"/>
          <w:sz w:val="28"/>
          <w:szCs w:val="28"/>
          <w:rtl w:val="true"/>
          <w:lang w:bidi="ar-SA"/>
        </w:rPr>
        <w:t>من الذهب الأحمر وعليه منديل أبيض، فأخذت المنديل من القدس فإذا أنا بالماء أشدّ بياضاً من اللبن وأحلي من العسل وأبرد من الثلج، فتوضّأت للصلاة وتمسّحت بالمنديل، ثمّ‌ رددت المنديل إلي القدس، فلا أدرى يا رسول الله من وضعه ومن رفعه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فتبسّم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بانت ثناياه،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تدرى</w:t>
      </w:r>
      <w:bookmarkStart w:id="653" w:name="pg14309_340502"/>
    </w:p>
    <w:p>
      <w:pPr>
        <w:pStyle w:val="BookText"/>
        <w:rPr/>
      </w:pPr>
      <w:bookmarkEnd w:id="653"/>
      <w:r>
        <w:rPr>
          <w:rFonts w:ascii="Amiri" w:hAnsi="Amiri" w:eastAsia="Amiri" w:cs="Amiri"/>
          <w:color w:val="111111"/>
          <w:sz w:val="28"/>
          <w:sz w:val="28"/>
          <w:szCs w:val="28"/>
          <w:rtl w:val="true"/>
          <w:lang w:bidi="ar-SA"/>
        </w:rPr>
        <w:t>من أتاك بالقدس‌؟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من جنّات النعيم، والماء من نهر الكوثر، والّذى وضّأك كان جبرئيل، والّذى مندلك كان ميكائيل، والّذى نفس محمّد بيده لقد قبض إسرافيل علي عضدى فلم يدعنى أركع ولا أسجد حتّي لحقت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ضمّه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ما بين عينيه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من كان خدّامه الملائكة</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العاصمى بإسناده إليه فى زين الفتي </w:t>
      </w:r>
      <w:r>
        <w:rPr>
          <w:rFonts w:eastAsia="Amiri" w:cs="Amiri" w:ascii="Amiri" w:hAnsi="Amiri"/>
          <w:color w:val="111111"/>
          <w:sz w:val="28"/>
          <w:szCs w:val="28"/>
          <w:lang w:bidi="ar-SA"/>
        </w:rPr>
        <w:t>368/2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عبدالله بن الحسين، حدّثنا عبدالعزيز بن يحيي البصرى أبوأحمد، حدّثنا مغيرة بن محمّد المهلّبى، حدّثنا عبدالرحمان بن صالح الأزدى، حدّثنا على بن هاشم بن البريد، حدّثنا جابر الجعفى، عن صالح بن ميثم،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وآله وسلم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لقى الله تعالي وهو جاحد ولاية على بن أبى‌طالب عليه السلام لقى الله وهو عليه غضبان، لا يقبل الله منه شيئاً من أعماله، فيوكل به سبعون ملكاً يتفلون فى وجهه، ويحشره الله تعالي أسود الوجه أزرق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أ ينفع حبّ‌ على بن أبى‌طالب فى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تنازع أصحاب رسول الله صلي الله عليه وآله فى حبّه حتّي سألنا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دعونى حتّي أسأل الوحى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هبط‍‌ جبرئيل عليه السلام 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إلي السماء ثمّ‌ هبط‍‌ إلي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تعالي يقرأ عليك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عليّاً، فمن أحبّه فقد أحبّنى، ومن أبغضه فقد أبغضنى، يا محمّد، حيث تكن يكن على، وحيث يكن على يكن محبّوه وإن اجترحوا</w:t>
      </w:r>
      <w:r>
        <w:rPr>
          <w:rFonts w:eastAsia="Amiri" w:cs="Amiri" w:ascii="Amiri" w:hAnsi="Amiri"/>
          <w:color w:val="111111"/>
          <w:sz w:val="28"/>
          <w:szCs w:val="28"/>
          <w:rtl w:val="true"/>
          <w:lang w:bidi="ar-SA"/>
        </w:rPr>
        <w:t xml:space="preserve">. </w:t>
      </w:r>
      <w:r>
        <w:rPr>
          <w:rStyle w:val="FootnoteAnchor"/>
          <w:rtl w:val="true"/>
        </w:rPr>
        <w:footnoteReference w:id="571"/>
      </w:r>
    </w:p>
    <w:p>
      <w:pPr>
        <w:pStyle w:val="Heading5"/>
        <w:numPr>
          <w:ilvl w:val="4"/>
          <w:numId w:val="1"/>
        </w:numPr>
        <w:rPr/>
      </w:pPr>
      <w:bookmarkStart w:id="654" w:name="__RefHeading___Toc466080_1588784861"/>
      <w:bookmarkStart w:id="655" w:name="_Toc256"/>
      <w:bookmarkEnd w:id="654"/>
      <w:r>
        <w:rPr/>
        <w:t>13</w:t>
      </w:r>
      <w:r>
        <w:rPr>
          <w:rtl w:val="true"/>
        </w:rPr>
        <w:t xml:space="preserve">. </w:t>
      </w:r>
      <w:r>
        <w:rPr>
          <w:rtl w:val="true"/>
        </w:rPr>
        <w:t>عبدالله بن مسعود</w:t>
      </w:r>
      <w:bookmarkEnd w:id="655"/>
    </w:p>
    <w:p>
      <w:pPr>
        <w:pStyle w:val="BookText"/>
        <w:rPr/>
      </w:pPr>
      <w:r>
        <w:rPr>
          <w:rFonts w:eastAsia="Times New Roman" w:cs="Times New Roman" w:ascii="Times New Roman" w:hAnsi="Times New Roman"/>
          <w:color w:val="111111"/>
          <w:sz w:val="28"/>
          <w:szCs w:val="28"/>
          <w:lang w:val="en-US" w:bidi="en-US"/>
        </w:rPr>
        <w:t>21767</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قيس بن الربيع، عن الأعمش،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وائل، عن عبدالله بن</w:t>
      </w:r>
      <w:bookmarkStart w:id="656" w:name="pg14309_340503"/>
    </w:p>
    <w:p>
      <w:pPr>
        <w:pStyle w:val="BookText"/>
        <w:rPr/>
      </w:pPr>
      <w:bookmarkEnd w:id="656"/>
      <w:r>
        <w:rPr>
          <w:rFonts w:ascii="Amiri" w:hAnsi="Amiri" w:eastAsia="Amiri" w:cs="Amiri"/>
          <w:color w:val="111111"/>
          <w:sz w:val="28"/>
          <w:sz w:val="28"/>
          <w:szCs w:val="28"/>
          <w:rtl w:val="true"/>
          <w:lang w:bidi="ar-SA"/>
        </w:rPr>
        <w:t>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من اتّخذ على بن أبى‌طالب أخاً من أهل السماء إسرافيل، ثمّ‌ ميكائيل، ثمّ‌ جبرئيل، وأوّل من أحبّه من أهل السماء حملة العرش، ثمّ‌ رضوان خازن الجنان، ثمّ‌ ملك الموت </w:t>
      </w:r>
      <w:r>
        <w:rPr>
          <w:rFonts w:eastAsia="Amiri" w:cs="Amiri" w:ascii="Amiri" w:hAnsi="Amiri"/>
          <w:color w:val="111111"/>
          <w:sz w:val="28"/>
          <w:szCs w:val="28"/>
          <w:rtl w:val="true"/>
          <w:lang w:bidi="ar-SA"/>
        </w:rPr>
        <w:t xml:space="preserve">... . </w:t>
      </w:r>
      <w:r>
        <w:rPr>
          <w:rStyle w:val="FootnoteAnchor"/>
          <w:rtl w:val="true"/>
        </w:rPr>
        <w:footnoteReference w:id="5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 المناقب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ومقتل الحسين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الفصل الرابع، فى انموذج من فضائل على بن أبى‌طالب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سيأتى تمامه فى استغفار الملائكة لمحبيّه عليه السلام </w:t>
      </w:r>
      <w:r>
        <w:rPr>
          <w:rFonts w:eastAsia="Amiri" w:cs="Amiri" w:ascii="Amiri" w:hAnsi="Amiri"/>
          <w:color w:val="111111"/>
          <w:sz w:val="28"/>
          <w:szCs w:val="28"/>
          <w:rtl w:val="true"/>
          <w:lang w:bidi="ar-SA"/>
        </w:rPr>
        <w:t>.</w:t>
      </w:r>
    </w:p>
    <w:p>
      <w:pPr>
        <w:pStyle w:val="Heading5"/>
        <w:numPr>
          <w:ilvl w:val="4"/>
          <w:numId w:val="1"/>
        </w:numPr>
        <w:rPr/>
      </w:pPr>
      <w:bookmarkStart w:id="657" w:name="__RefHeading___Toc466082_1588784861"/>
      <w:bookmarkStart w:id="658" w:name="_Toc257"/>
      <w:bookmarkEnd w:id="657"/>
      <w:r>
        <w:rPr/>
        <w:t>14</w:t>
      </w:r>
      <w:r>
        <w:rPr>
          <w:rtl w:val="true"/>
        </w:rPr>
        <w:t xml:space="preserve">. </w:t>
      </w:r>
      <w:r>
        <w:rPr>
          <w:rtl w:val="true"/>
        </w:rPr>
        <w:t>على بن الحسين عليهما السلام</w:t>
      </w:r>
      <w:bookmarkEnd w:id="658"/>
    </w:p>
    <w:p>
      <w:pPr>
        <w:pStyle w:val="BookText"/>
        <w:rPr/>
      </w:pPr>
      <w:r>
        <w:rPr>
          <w:rFonts w:eastAsia="Times New Roman" w:cs="Times New Roman" w:ascii="Times New Roman" w:hAnsi="Times New Roman"/>
          <w:color w:val="111111"/>
          <w:sz w:val="28"/>
          <w:szCs w:val="28"/>
          <w:lang w:val="en-US" w:bidi="en-US"/>
        </w:rPr>
        <w:t>21768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عمر بن شقيق الجرمى، حدّثنا جعفر بن سليمان، عن النضر بن حميد الكندى، عن سعد الإسكاف، عن أبى‌جعفر محمّد بن على،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 جبريل النبىّ‌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يحبّ‌ من أصحابك ثلاثة فأحبّهم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أبى‌طالب، وأبوذرّ، والمقداد بن الأسود </w:t>
      </w:r>
      <w:r>
        <w:rPr>
          <w:rFonts w:eastAsia="Amiri" w:cs="Amiri" w:ascii="Amiri" w:hAnsi="Amiri"/>
          <w:color w:val="111111"/>
          <w:sz w:val="28"/>
          <w:szCs w:val="28"/>
          <w:rtl w:val="true"/>
          <w:lang w:bidi="ar-SA"/>
        </w:rPr>
        <w:t xml:space="preserve">... . </w:t>
      </w:r>
      <w:r>
        <w:rPr>
          <w:rStyle w:val="FootnoteAnchor"/>
          <w:rtl w:val="true"/>
        </w:rPr>
        <w:footnoteReference w:id="573"/>
      </w:r>
    </w:p>
    <w:p>
      <w:pPr>
        <w:pStyle w:val="Heading5"/>
        <w:numPr>
          <w:ilvl w:val="4"/>
          <w:numId w:val="1"/>
        </w:numPr>
        <w:rPr/>
      </w:pPr>
      <w:bookmarkStart w:id="659" w:name="__RefHeading___Toc466084_1588784861"/>
      <w:bookmarkStart w:id="660" w:name="_Toc258"/>
      <w:bookmarkEnd w:id="659"/>
      <w:r>
        <w:rPr/>
        <w:t>15</w:t>
      </w:r>
      <w:r>
        <w:rPr>
          <w:rtl w:val="true"/>
        </w:rPr>
        <w:t xml:space="preserve">. </w:t>
      </w:r>
      <w:r>
        <w:rPr>
          <w:rtl w:val="true"/>
        </w:rPr>
        <w:t>على بن أبى‌طالب عليه السلام</w:t>
      </w:r>
      <w:bookmarkEnd w:id="660"/>
    </w:p>
    <w:p>
      <w:pPr>
        <w:pStyle w:val="BookText"/>
        <w:rPr/>
      </w:pPr>
      <w:r>
        <w:rPr>
          <w:rFonts w:eastAsia="Times New Roman" w:cs="Times New Roman" w:ascii="Times New Roman" w:hAnsi="Times New Roman"/>
          <w:color w:val="111111"/>
          <w:sz w:val="28"/>
          <w:szCs w:val="28"/>
          <w:lang w:val="en-US" w:bidi="en-US"/>
        </w:rPr>
        <w:t>21769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القلوسى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أبومحمّد بن أبى‌حامد الشيبانى،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عبدالصمد بن على بن مكرم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حفص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خثيم، عن أبان بن تغلب، عن أبى‌جعفر، عن على بن الحسين، عن أبيه، عن على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للمهاجرين والأنصار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أحبّوا عليّاً لحبّى، وأكرموه لكرامتى، والله ما قلت لكم هذا من قبلى ولكنّ‌ الله تعالي أمرنى بذلك، ويا معشر العرب، من أبغض عليّاً من بعدى حشره الله يوم القيامة أعمي ليس له حجّة</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eastAsia="Times New Roman" w:cs="Times New Roman" w:ascii="Times New Roman" w:hAnsi="Times New Roman"/>
          <w:color w:val="111111"/>
          <w:sz w:val="28"/>
          <w:szCs w:val="28"/>
          <w:lang w:val="en-US" w:bidi="en-US"/>
        </w:rPr>
        <w:t>21770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الخزاعى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موسي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أبى على بن أبى‌طالب،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ليلة عرج بى إلي السماء حملنى جبرئيل علي جناحه الأيمن فقيل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استخلفته علي أهل 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أهلها لها أهلاً؛ على بن أبى‌طالب أخى وحبيبى وصهرى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 تحبّه‌؟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 ومر امّتك بحبّه، فإنّى أنا العلىّ‌ الأعلي اشتققت له من أسمائى اسماً فسمّيته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يقرأ عليك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أقرأ؟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وَهَبْنا لَهُمْ‌ مِنْ‌ رَحْمَتِنا وَ جَعَلْنا لَهُمْ‌ لِسانَ‌ صِدْقٍ‌ عَلِيًّا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575"/>
      </w:r>
    </w:p>
    <w:p>
      <w:pPr>
        <w:pStyle w:val="BookText"/>
        <w:rPr/>
      </w:pPr>
      <w:r>
        <w:rPr>
          <w:rFonts w:eastAsia="Times New Roman" w:cs="Times New Roman" w:ascii="Times New Roman" w:hAnsi="Times New Roman"/>
          <w:color w:val="111111"/>
          <w:sz w:val="28"/>
          <w:szCs w:val="28"/>
          <w:lang w:val="en-US" w:bidi="en-US"/>
        </w:rPr>
        <w:t>21771</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أبوالفرج حمد بن سهل، حدّثنا أبوالعبّاس أحمد بن إبراهيم بن تركان، حدّثنا زكريّا بن هانئ أبوالقاسم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محمّد بن زكريّا الغلابى، حدّثنا الحسن بن موسي بن محمّد بن عبّاد الجزّار، حدّثنا عبدالرحمان بن القاسم الهمدانى، حدّثنا أبوحاتم محمّد بن محمّد الطالقانى أبومسلم، عن الخالص الحسن بن على بن محمّد بن على بن موسي بن جعفر بن محمّد بن على بن الحسين بن على بن أبى‌طالب، عن الناصح على بن محمّد بن على بن موسي بن جعفر بن محمّد بن على بن الحسين بن على بن أبى‌طالب، عن الثقة محمّد بن على بن موسي بن جعفر بن محمّد بن على بن الحسين بن على بن أبى‌طالب، عن الرضا على بن موسي بن جعفر بن محمّد بن على بن الحسين بن على بن أبى‌طالب، عن الأمين موسي بن جعفر بن محمّد بن على بن الحسين</w:t>
      </w:r>
    </w:p>
    <w:p>
      <w:pPr>
        <w:pStyle w:val="BookText"/>
        <w:rPr/>
      </w:pPr>
      <w:r>
        <w:rPr>
          <w:rFonts w:ascii="Amiri" w:hAnsi="Amiri" w:eastAsia="Amiri" w:cs="Amiri"/>
          <w:color w:val="111111"/>
          <w:sz w:val="28"/>
          <w:sz w:val="28"/>
          <w:szCs w:val="28"/>
          <w:rtl w:val="true"/>
          <w:lang w:bidi="ar-SA"/>
        </w:rPr>
        <w:t xml:space="preserve">بن على بن أبى‌طالب، عن الصادق جعفر بن محمّد بن على بن الحسين بن على بن أبى‌طالب، عن الباقر محمّد بن على بن الحسين به على بن أبى‌طالب، عن الزكىّ‌ زين العابدين على بن الحسين بن على بن أبى‌طالب، عن البرّ الحسين بن على بن أبى‌طالب، عن المرتضي أميرالمؤمنين على بن أبى‌طالب عليه السلام ، عن المصطفي محمّد الأمين سيّد الأوّلين والآخرين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عليهم أجمعين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أنّه قال لعلى بن أبى‌طالب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كلّم الشمس فإنّها تكلّمك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العبد المطيع لربّه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يا أمير المؤمنين، وإمام المتّقين، وقائد الغرّ المحجّلين، يا على، أنت وشيعتك فى الجنّة، يا على، أوّل من تنشقّ‌ الأرض عنه محمّد ثمّ‌ أنت، وأوّل من يحبي محمّد ثمّ‌ أنت، وأوّل من يكسي محمّد ثمّ‌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فانكبّ‌ على ساجداً وعيناه تذرفان بالدموع، فانكب عليه النبىّ‌ صلي الله عليه وآله وسلم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أخى وحبيبى، ارفع رأسك فقد باهي الله بك أهل سبع سماوات</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فى المناقب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الديلمى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الدراوردى، عن العلاء بن عبدالرحمان، عن أبيه، عن عبدخير، عن على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اهدى إلي النبىّ‌ صلي الله عليه وآله قنو موز، فجعل يقشر الموز ويجعلها فى فمى، 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تحبّ‌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علمت أنّ‌ عليّاً منّى وأنا منه‌؟ </w:t>
      </w:r>
      <w:r>
        <w:rPr>
          <w:rStyle w:val="FootnoteAnchor"/>
          <w:rtl w:val="true"/>
        </w:rPr>
        <w:footnoteReference w:id="577"/>
      </w:r>
    </w:p>
    <w:p>
      <w:pPr>
        <w:pStyle w:val="BookText"/>
        <w:rPr/>
      </w:pPr>
      <w:r>
        <w:rPr>
          <w:rFonts w:eastAsia="Times New Roman" w:cs="Times New Roman" w:ascii="Times New Roman" w:hAnsi="Times New Roman"/>
          <w:color w:val="111111"/>
          <w:sz w:val="28"/>
          <w:szCs w:val="28"/>
          <w:lang w:val="en-US" w:bidi="en-US"/>
        </w:rPr>
        <w:t>21773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الضحّاك 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باذام، عن قنبر، عن على، عن رسول الله صلي الله عليه وسلم ، قال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الجنّة اشتاقت إلي أربعة من أصحابى، فأمرنى ربّى أن احبّهم</w:t>
      </w:r>
      <w:r>
        <w:rPr>
          <w:rFonts w:eastAsia="Amiri" w:cs="Amiri" w:ascii="Amiri" w:hAnsi="Amiri"/>
          <w:color w:val="111111"/>
          <w:sz w:val="28"/>
          <w:szCs w:val="28"/>
          <w:rtl w:val="true"/>
          <w:lang w:bidi="ar-SA"/>
        </w:rPr>
        <w:t>.</w:t>
      </w:r>
      <w:bookmarkStart w:id="661" w:name="pg14309_340506"/>
    </w:p>
    <w:p>
      <w:pPr>
        <w:pStyle w:val="BookText"/>
        <w:rPr/>
      </w:pPr>
      <w:bookmarkEnd w:id="661"/>
      <w:r>
        <w:rPr>
          <w:rFonts w:ascii="Amiri" w:hAnsi="Amiri" w:eastAsia="Amiri" w:cs="Amiri"/>
          <w:color w:val="111111"/>
          <w:sz w:val="28"/>
          <w:sz w:val="28"/>
          <w:szCs w:val="28"/>
          <w:rtl w:val="true"/>
          <w:lang w:bidi="ar-SA"/>
        </w:rPr>
        <w:t>فانتدب صهيب الرومى وبلال بن رباح وعلى والزبير وسعد بن أبى‌وقّاص وحذيفة بن اليمان وعمّار بن ياسر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هؤلاء الأربعة حتّي نحبّهم‌؟</w:t>
      </w:r>
    </w:p>
    <w:p>
      <w:pPr>
        <w:pStyle w:val="BookText"/>
        <w:rPr/>
      </w:pP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أنت عرّفك الله المنافقين، وأمّا هؤلاء الأربعة فأحدهم على بن أبى‌طالب، والثانى المقداد بن الأسود الكندى، والثالث سلمان الفارسى، والرابع أبوذرّ الغفارى</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الطبرانى بإسناده إليه فى المعجم الأوسط‍‌ </w:t>
      </w:r>
      <w:r>
        <w:rPr>
          <w:rFonts w:eastAsia="Amiri" w:cs="Amiri" w:ascii="Amiri" w:hAnsi="Amiri"/>
          <w:color w:val="111111"/>
          <w:sz w:val="28"/>
          <w:szCs w:val="28"/>
          <w:lang w:bidi="ar-SA"/>
        </w:rPr>
        <w:t>280/8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عساكر فى تاريخ مدينة دمشق </w:t>
      </w:r>
      <w:r>
        <w:rPr>
          <w:rFonts w:eastAsia="Amiri" w:cs="Amiri" w:ascii="Amiri" w:hAnsi="Amiri"/>
          <w:color w:val="111111"/>
          <w:sz w:val="28"/>
          <w:szCs w:val="28"/>
          <w:lang w:bidi="ar-SA"/>
        </w:rPr>
        <w:t>177/60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المقداد بن عمرو بن ثعلبة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 ما سيأتى فى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التحابب بينه عليه السلام وبين الله تعالي والنبىّ‌ صلي الله عليه وآله وسلم </w:t>
      </w:r>
      <w:r>
        <w:rPr>
          <w:rFonts w:eastAsia="Amiri" w:cs="Amiri" w:ascii="Amiri" w:hAnsi="Amiri"/>
          <w:color w:val="111111"/>
          <w:sz w:val="28"/>
          <w:szCs w:val="28"/>
          <w:rtl w:val="true"/>
          <w:lang w:bidi="ar-SA"/>
        </w:rPr>
        <w:t>».</w:t>
      </w:r>
    </w:p>
    <w:p>
      <w:pPr>
        <w:pStyle w:val="Heading4"/>
        <w:numPr>
          <w:ilvl w:val="3"/>
          <w:numId w:val="1"/>
        </w:numPr>
        <w:rPr/>
      </w:pPr>
      <w:bookmarkStart w:id="662" w:name="__RefHeading___Toc466086_1588784861"/>
      <w:bookmarkStart w:id="663" w:name="_Toc259"/>
      <w:bookmarkEnd w:id="662"/>
      <w:r>
        <w:rPr>
          <w:rtl w:val="true"/>
        </w:rPr>
        <w:t>الثانى</w:t>
      </w:r>
      <w:r>
        <w:rPr>
          <w:rtl w:val="true"/>
        </w:rPr>
        <w:t xml:space="preserve">: </w:t>
      </w:r>
      <w:r>
        <w:rPr>
          <w:rtl w:val="true"/>
        </w:rPr>
        <w:t>أنّه عليه السلام أحبّ‌ الناس إلي الله تعالي ورسوله صلي الله عليه وآله وسلم وهو علي نحوين</w:t>
      </w:r>
      <w:r>
        <w:rPr>
          <w:rtl w:val="true"/>
        </w:rPr>
        <w:t>:</w:t>
      </w:r>
      <w:bookmarkEnd w:id="663"/>
    </w:p>
    <w:p>
      <w:pPr>
        <w:pStyle w:val="Heading5"/>
        <w:numPr>
          <w:ilvl w:val="4"/>
          <w:numId w:val="1"/>
        </w:numPr>
        <w:rPr/>
      </w:pPr>
      <w:bookmarkStart w:id="664" w:name="__RefHeading___Toc466088_1588784861"/>
      <w:bookmarkStart w:id="665" w:name="_Toc260"/>
      <w:bookmarkEnd w:id="664"/>
      <w:r>
        <w:rPr/>
        <w:t>1</w:t>
      </w:r>
      <w:r>
        <w:rPr>
          <w:rtl w:val="true"/>
        </w:rPr>
        <w:t xml:space="preserve">. </w:t>
      </w:r>
      <w:r>
        <w:rPr>
          <w:rtl w:val="true"/>
        </w:rPr>
        <w:t>حديث الطير</w:t>
      </w:r>
      <w:bookmarkEnd w:id="665"/>
    </w:p>
    <w:p>
      <w:pPr>
        <w:pStyle w:val="Heading6"/>
        <w:numPr>
          <w:ilvl w:val="5"/>
          <w:numId w:val="1"/>
        </w:numPr>
        <w:rPr/>
      </w:pPr>
      <w:bookmarkStart w:id="666" w:name="__RefHeading___Toc466090_1588784861"/>
      <w:bookmarkStart w:id="667" w:name="_Toc261"/>
      <w:bookmarkEnd w:id="666"/>
      <w:r>
        <w:rPr>
          <w:rtl w:val="true"/>
        </w:rPr>
        <w:t>اشارة</w:t>
      </w:r>
      <w:bookmarkEnd w:id="66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حبشى بن جنادة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أبى‌رافع</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على بن أبى‌طالب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أبى‌وقّاص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العاص</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أبى‌سعيد الخدرى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 الورّاق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يعلي بن مرّة</w:t>
      </w:r>
    </w:p>
    <w:p>
      <w:pPr>
        <w:pStyle w:val="Heading6"/>
        <w:numPr>
          <w:ilvl w:val="5"/>
          <w:numId w:val="1"/>
        </w:numPr>
        <w:rPr/>
      </w:pPr>
      <w:bookmarkStart w:id="668" w:name="__RefHeading___Toc466092_1588784861"/>
      <w:bookmarkStart w:id="669" w:name="_Toc262"/>
      <w:bookmarkEnd w:id="668"/>
      <w:r>
        <w:rPr/>
        <w:t>1</w:t>
      </w:r>
      <w:r>
        <w:rPr>
          <w:rtl w:val="true"/>
        </w:rPr>
        <w:t xml:space="preserve">. </w:t>
      </w:r>
      <w:r>
        <w:rPr>
          <w:rtl w:val="true"/>
        </w:rPr>
        <w:t>أنس بن مالك</w:t>
      </w:r>
      <w:bookmarkEnd w:id="669"/>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ورواياته هى العمدة فى هذا الباب، وقد رواه عنه جماعة من الأعلام ناهزت المئة شخص، وإليك أسماء الرواة عن أنس مع ذكر أحاديثهم أو الإشارة إلي مظانّ‌ ذكرها</w:t>
      </w:r>
      <w:r>
        <w:rPr>
          <w:rFonts w:eastAsia="Amiri" w:cs="Amiri" w:ascii="Amiri" w:hAnsi="Amiri"/>
          <w:color w:val="111111"/>
          <w:sz w:val="28"/>
          <w:szCs w:val="28"/>
          <w:rtl w:val="true"/>
          <w:lang w:bidi="ar-SA"/>
        </w:rPr>
        <w:t>:</w:t>
      </w:r>
      <w:bookmarkStart w:id="670" w:name="pg14309_340507"/>
    </w:p>
    <w:p>
      <w:pPr>
        <w:pStyle w:val="Heading6"/>
        <w:numPr>
          <w:ilvl w:val="5"/>
          <w:numId w:val="1"/>
        </w:numPr>
        <w:rPr/>
      </w:pPr>
      <w:bookmarkStart w:id="671" w:name="__RefHeading___Toc466094_1588784861"/>
      <w:bookmarkStart w:id="672" w:name="_Toc263"/>
      <w:bookmarkEnd w:id="670"/>
      <w:bookmarkEnd w:id="671"/>
      <w:r>
        <w:rPr/>
        <w:t>1</w:t>
      </w:r>
      <w:r>
        <w:rPr>
          <w:rtl w:val="true"/>
        </w:rPr>
        <w:t xml:space="preserve">. </w:t>
      </w:r>
      <w:r>
        <w:rPr>
          <w:rtl w:val="true"/>
        </w:rPr>
        <w:t>أبان بن أبى‌عيّاش عن أنس</w:t>
      </w:r>
      <w:bookmarkEnd w:id="672"/>
    </w:p>
    <w:p>
      <w:pPr>
        <w:pStyle w:val="BookText"/>
        <w:rPr/>
      </w:pPr>
      <w:r>
        <w:rPr>
          <w:rFonts w:eastAsia="Times New Roman" w:cs="Times New Roman" w:ascii="Times New Roman" w:hAnsi="Times New Roman"/>
          <w:color w:val="111111"/>
          <w:sz w:val="28"/>
          <w:szCs w:val="28"/>
          <w:lang w:val="en-US" w:bidi="en-US"/>
        </w:rPr>
        <w:t>21774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المثنّي، عن 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أبى‌عيّاش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النبىّ‌ صلي الله عليه وسلم فى حائط‍‌ وبين يديه طائر،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ائتنى بأحبّ‌ الخلق إلىّ‌ يأكل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فأكل معه</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البلاذرى فى أنساب الأشراف </w:t>
      </w:r>
      <w:r>
        <w:rPr>
          <w:rFonts w:eastAsia="Amiri" w:cs="Amiri" w:ascii="Amiri" w:hAnsi="Amiri"/>
          <w:color w:val="111111"/>
          <w:sz w:val="28"/>
          <w:szCs w:val="28"/>
          <w:lang w:bidi="ar-SA"/>
        </w:rPr>
        <w:t>378/2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على بن أبى‌طالب عليه السلام ،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المثنّي بن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فصوّبناه حسب الحديث التالى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الكتّانى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ابن السمسار، أخبرنا أبوالقاسم عبيدالله بن إسحاق بن سهل السنجارى، حدّثنا أبوالوليد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بن مسرور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موسي بن داوود، حدّثنا عبدالله بن المثنّي، عن أبان،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امّ‌سليم أتت النبىّ‌ صلي الله عليه وسلم بحجلات قد شوتهنّ‌ بأضباعهنّ‌ وخمّرتهنّ‌، فقال النبىّ‌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خلقك إليك يأكل معى هذا الطائر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بن أبى‌طالب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لى علي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حاجة، وأحببت أن يجىء 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ثمّ‌ عاد، فسمع رسول الله صلي الله عليه وسلم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يا على، اللهمّ‌ وإلىّ‌، اللهمّ‌ وإلىّ‌، اللهمّ‌ وإلىّ‌</w:t>
      </w:r>
      <w:r>
        <w:rPr>
          <w:rFonts w:eastAsia="Amiri" w:cs="Amiri" w:ascii="Amiri" w:hAnsi="Amiri"/>
          <w:color w:val="111111"/>
          <w:sz w:val="28"/>
          <w:szCs w:val="28"/>
          <w:rtl w:val="true"/>
          <w:lang w:bidi="ar-SA"/>
        </w:rPr>
        <w:t xml:space="preserve">. </w:t>
      </w:r>
      <w:r>
        <w:rPr>
          <w:rStyle w:val="FootnoteAnchor"/>
          <w:rtl w:val="true"/>
        </w:rPr>
        <w:footnoteReference w:id="580"/>
      </w:r>
    </w:p>
    <w:p>
      <w:pPr>
        <w:pStyle w:val="Heading6"/>
        <w:numPr>
          <w:ilvl w:val="5"/>
          <w:numId w:val="1"/>
        </w:numPr>
        <w:rPr/>
      </w:pPr>
      <w:bookmarkStart w:id="673" w:name="__RefHeading___Toc466096_1588784861"/>
      <w:bookmarkStart w:id="674" w:name="_Toc264"/>
      <w:bookmarkEnd w:id="673"/>
      <w:r>
        <w:rPr/>
        <w:t>2</w:t>
      </w:r>
      <w:r>
        <w:rPr>
          <w:rtl w:val="true"/>
        </w:rPr>
        <w:t>و</w:t>
      </w:r>
      <w:r>
        <w:rPr/>
        <w:t>3</w:t>
      </w:r>
      <w:r>
        <w:rPr>
          <w:rtl w:val="true"/>
        </w:rPr>
        <w:t xml:space="preserve">. </w:t>
      </w:r>
      <w:r>
        <w:rPr>
          <w:rtl w:val="true"/>
        </w:rPr>
        <w:t>إبراهيم بن مهاجر وإبراهيم بن هدبة عن أنس</w:t>
      </w:r>
      <w:bookmarkEnd w:id="674"/>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حكي روايتهما الكنجى عن الحاكم، </w:t>
      </w:r>
      <w:r>
        <w:rPr>
          <w:rStyle w:val="FootnoteAnchor"/>
          <w:rtl w:val="true"/>
        </w:rPr>
        <w:footnoteReference w:id="581"/>
      </w:r>
      <w:r>
        <w:rPr>
          <w:rFonts w:ascii="Amiri" w:hAnsi="Amiri" w:eastAsia="Amiri" w:cs="Amiri"/>
          <w:color w:val="111111"/>
          <w:sz w:val="28"/>
          <w:sz w:val="28"/>
          <w:szCs w:val="28"/>
          <w:rtl w:val="true"/>
          <w:lang w:bidi="ar-SA"/>
        </w:rPr>
        <w:t xml:space="preserve">وأشار الذهبى إلي الثانى فى رسالته </w:t>
      </w:r>
      <w:r>
        <w:rPr>
          <w:rStyle w:val="FootnoteAnchor"/>
          <w:rtl w:val="true"/>
        </w:rPr>
        <w:footnoteReference w:id="582"/>
      </w:r>
      <w:r>
        <w:rPr>
          <w:rFonts w:ascii="Amiri" w:hAnsi="Amiri" w:eastAsia="Amiri" w:cs="Amiri"/>
          <w:color w:val="111111"/>
          <w:sz w:val="28"/>
          <w:sz w:val="28"/>
          <w:szCs w:val="28"/>
          <w:rtl w:val="true"/>
          <w:lang w:bidi="ar-SA"/>
        </w:rPr>
        <w:t>، وأشار إلي</w:t>
      </w:r>
      <w:bookmarkStart w:id="675" w:name="pg14309_340508"/>
    </w:p>
    <w:p>
      <w:pPr>
        <w:pStyle w:val="BookText"/>
        <w:rPr/>
      </w:pPr>
      <w:bookmarkEnd w:id="675"/>
      <w:r>
        <w:rPr>
          <w:rFonts w:ascii="Amiri" w:hAnsi="Amiri" w:eastAsia="Amiri" w:cs="Amiri"/>
          <w:color w:val="111111"/>
          <w:sz w:val="28"/>
          <w:sz w:val="28"/>
          <w:szCs w:val="28"/>
          <w:rtl w:val="true"/>
          <w:lang w:bidi="ar-SA"/>
        </w:rPr>
        <w:t>الأوّل ابن الجوزى نقلاً عن ابن مردويه</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المتناهية </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Heading6"/>
        <w:numPr>
          <w:ilvl w:val="5"/>
          <w:numId w:val="1"/>
        </w:numPr>
        <w:rPr/>
      </w:pPr>
      <w:bookmarkStart w:id="676" w:name="__RefHeading___Toc466098_1588784861"/>
      <w:bookmarkStart w:id="677" w:name="_Toc265"/>
      <w:bookmarkEnd w:id="676"/>
      <w:r>
        <w:rPr/>
        <w:t>4</w:t>
      </w:r>
      <w:r>
        <w:rPr>
          <w:rtl w:val="true"/>
        </w:rPr>
        <w:t xml:space="preserve">. </w:t>
      </w:r>
      <w:r>
        <w:rPr>
          <w:rtl w:val="true"/>
        </w:rPr>
        <w:t>إبراهيم بن يزيد عن أنس</w:t>
      </w:r>
      <w:bookmarkEnd w:id="677"/>
    </w:p>
    <w:p>
      <w:pPr>
        <w:pStyle w:val="BookText"/>
        <w:rPr/>
      </w:pPr>
      <w:r>
        <w:rPr>
          <w:rFonts w:eastAsia="Times New Roman" w:cs="Times New Roman" w:ascii="Times New Roman" w:hAnsi="Times New Roman"/>
          <w:color w:val="111111"/>
          <w:sz w:val="28"/>
          <w:szCs w:val="28"/>
          <w:lang w:val="en-US" w:bidi="en-US"/>
        </w:rPr>
        <w:t>21776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القاضى، حدّثنا الحسن بن عيسي بن الحسن بن السميدع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حدّثنا موسي بن أيّوب، عن سعيد بن أبى‌إسحاق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أبى‌حنيفة، عن مسعر، عن حمّاد، عن إبراهيم،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اهدى إلي النبىّ‌ صلي الله عليه وسلم هديّة </w:t>
      </w:r>
      <w:r>
        <w:rPr>
          <w:rStyle w:val="FootnoteAnchor"/>
          <w:rtl w:val="true"/>
        </w:rPr>
        <w:footnoteReference w:id="58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آتنى </w:t>
      </w:r>
      <w:r>
        <w:rPr>
          <w:rStyle w:val="FootnoteAnchor"/>
          <w:rtl w:val="true"/>
        </w:rPr>
        <w:footnoteReference w:id="585"/>
      </w:r>
      <w:r>
        <w:rPr>
          <w:rFonts w:ascii="Amiri" w:hAnsi="Amiri" w:eastAsia="Amiri" w:cs="Amiri"/>
          <w:color w:val="111111"/>
          <w:sz w:val="28"/>
          <w:sz w:val="28"/>
          <w:szCs w:val="28"/>
          <w:rtl w:val="true"/>
          <w:lang w:bidi="ar-SA"/>
        </w:rPr>
        <w:t>بأحبّ‌ خلقك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فأكل معه</w:t>
      </w:r>
      <w:r>
        <w:rPr>
          <w:rFonts w:eastAsia="Amiri" w:cs="Amiri" w:ascii="Amiri" w:hAnsi="Amiri"/>
          <w:color w:val="111111"/>
          <w:sz w:val="28"/>
          <w:szCs w:val="28"/>
          <w:rtl w:val="true"/>
          <w:lang w:bidi="ar-SA"/>
        </w:rPr>
        <w:t xml:space="preserve">. </w:t>
      </w:r>
      <w:r>
        <w:rPr>
          <w:rStyle w:val="FootnoteAnchor"/>
          <w:rtl w:val="true"/>
        </w:rPr>
        <w:footnoteReference w:id="586"/>
      </w:r>
    </w:p>
    <w:p>
      <w:pPr>
        <w:pStyle w:val="Heading6"/>
        <w:numPr>
          <w:ilvl w:val="5"/>
          <w:numId w:val="1"/>
        </w:numPr>
        <w:rPr/>
      </w:pPr>
      <w:bookmarkStart w:id="678" w:name="__RefHeading___Toc466100_1588784861"/>
      <w:bookmarkStart w:id="679" w:name="_Toc266"/>
      <w:bookmarkEnd w:id="678"/>
      <w:r>
        <w:rPr/>
        <w:t>5</w:t>
      </w:r>
      <w:r>
        <w:rPr>
          <w:rtl w:val="true"/>
        </w:rPr>
        <w:t xml:space="preserve">. </w:t>
      </w:r>
      <w:r>
        <w:rPr>
          <w:rtl w:val="true"/>
        </w:rPr>
        <w:t>إسحاق بن عبدالله عن أنس</w:t>
      </w:r>
      <w:bookmarkEnd w:id="679"/>
    </w:p>
    <w:p>
      <w:pPr>
        <w:pStyle w:val="BookText"/>
        <w:rPr/>
      </w:pPr>
      <w:r>
        <w:rPr>
          <w:rFonts w:eastAsia="Times New Roman" w:cs="Times New Roman" w:ascii="Times New Roman" w:hAnsi="Times New Roman"/>
          <w:color w:val="111111"/>
          <w:sz w:val="28"/>
          <w:szCs w:val="28"/>
          <w:lang w:val="en-US" w:bidi="en-US"/>
        </w:rPr>
        <w:t>21777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عبدالله بن أبى‌طلحة،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بعثتنى امّ‌سليم إلي رسول الله صلي الله عليه وسلم بطير مشوىّ‌ ومعه أرغفة من شعير، فأتيته به فوضعته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ادع لنا من يأكل معنا من هذا الطير، اللهمّ‌ آتنا بخير خلقك</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فخرجت فلم تكن لى همّة إلا رجل من أهلى آتيه فأدعوه، فإذا أنا بعلى بن أبى‌طالب، فدخلت،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وجدت أحداً؟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فلم أجد أحداً إلا عليّاً، ففعلت ذلك ثلاث مرّات، ثمّ‌ خرجت فرجعت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بن أبى‌طالب يا</w:t>
      </w:r>
      <w:bookmarkStart w:id="680" w:name="pg14309_340509"/>
    </w:p>
    <w:p>
      <w:pPr>
        <w:pStyle w:val="BookText"/>
        <w:rPr/>
      </w:pPr>
      <w:bookmarkEnd w:id="680"/>
      <w:r>
        <w:rPr>
          <w:rFonts w:ascii="Amiri" w:hAnsi="Amiri" w:eastAsia="Amiri" w:cs="Amiri"/>
          <w:color w:val="111111"/>
          <w:sz w:val="28"/>
          <w:sz w:val="28"/>
          <w:szCs w:val="28"/>
          <w:rtl w:val="true"/>
          <w:lang w:bidi="ar-SA"/>
        </w:rPr>
        <w:t>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 اللهمّ‌ وإلىّ‌، اللهمّ‌ وإلىّ‌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يقول ذلك بيده، وأشار بيده اليمني يحرّكها</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أبونعيم فى حلية الأولياء </w:t>
      </w:r>
      <w:r>
        <w:rPr>
          <w:rFonts w:eastAsia="Amiri" w:cs="Amiri" w:ascii="Amiri" w:hAnsi="Amiri"/>
          <w:color w:val="111111"/>
          <w:sz w:val="28"/>
          <w:szCs w:val="28"/>
          <w:lang w:bidi="ar-SA"/>
        </w:rPr>
        <w:t>339/6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مالك بن أنس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الجوزى فى العلل المتناهية </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أبى‌نعيم، 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كما أشار إليه الكنجى فى كفاية الطالب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الثالث والثلاثون، فى حديث الطائر، والخطيب مختصراً فى تاريخ بغداد </w:t>
      </w:r>
      <w:r>
        <w:rPr>
          <w:rFonts w:eastAsia="Amiri" w:cs="Amiri" w:ascii="Amiri" w:hAnsi="Amiri"/>
          <w:color w:val="111111"/>
          <w:sz w:val="28"/>
          <w:szCs w:val="28"/>
          <w:lang w:bidi="ar-SA"/>
        </w:rPr>
        <w:t>419/11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حميد الواسطى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بإسنادهم إليه، من طريق بحشل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ابن المغازلى فى مناقب أهل البيت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إلي رواية بحشل هذه</w:t>
      </w:r>
      <w:r>
        <w:rPr>
          <w:rFonts w:eastAsia="Amiri" w:cs="Amiri" w:ascii="Amiri" w:hAnsi="Amiri"/>
          <w:color w:val="111111"/>
          <w:sz w:val="28"/>
          <w:szCs w:val="28"/>
          <w:rtl w:val="true"/>
          <w:lang w:bidi="ar-SA"/>
        </w:rPr>
        <w:t>.</w:t>
      </w:r>
    </w:p>
    <w:p>
      <w:pPr>
        <w:pStyle w:val="Heading6"/>
        <w:numPr>
          <w:ilvl w:val="5"/>
          <w:numId w:val="1"/>
        </w:numPr>
        <w:rPr/>
      </w:pPr>
      <w:bookmarkStart w:id="681" w:name="__RefHeading___Toc466102_1588784861"/>
      <w:bookmarkStart w:id="682" w:name="_Toc267"/>
      <w:bookmarkEnd w:id="681"/>
      <w:r>
        <w:rPr/>
        <w:t>6</w:t>
      </w:r>
      <w:r>
        <w:rPr>
          <w:rtl w:val="true"/>
        </w:rPr>
        <w:t xml:space="preserve">. </w:t>
      </w:r>
      <w:r>
        <w:rPr>
          <w:rtl w:val="true"/>
        </w:rPr>
        <w:t>إسماعيل الكوفى عن أنس</w:t>
      </w:r>
      <w:bookmarkEnd w:id="682"/>
    </w:p>
    <w:p>
      <w:pPr>
        <w:pStyle w:val="BookText"/>
        <w:rPr/>
      </w:pPr>
      <w:r>
        <w:rPr>
          <w:rFonts w:eastAsia="Times New Roman" w:cs="Times New Roman" w:ascii="Times New Roman" w:hAnsi="Times New Roman"/>
          <w:color w:val="111111"/>
          <w:sz w:val="28"/>
          <w:szCs w:val="28"/>
          <w:lang w:val="en-US" w:bidi="en-US"/>
        </w:rPr>
        <w:t>21778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الضُريس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مسلم بن إبراهيم، حدّثنا الحارث بن نبهان، حدّثنا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وسلم اهدى له طير، ففرّق بعضها فى نسائه، ووضع بعضها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سق أحبّ‌ خلقك إليك يأكل معى</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eastAsia="Times New Roman" w:cs="Times New Roman" w:ascii="Times New Roman" w:hAnsi="Times New Roman"/>
          <w:color w:val="111111"/>
          <w:sz w:val="28"/>
          <w:szCs w:val="28"/>
          <w:lang w:val="en-US" w:bidi="en-US"/>
        </w:rPr>
        <w:t>21779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منسوب من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أنس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683" w:name="__RefHeading___Toc466104_1588784861"/>
      <w:bookmarkStart w:id="684" w:name="_Toc268"/>
      <w:bookmarkEnd w:id="683"/>
      <w:r>
        <w:rPr/>
        <w:t>7</w:t>
      </w:r>
      <w:r>
        <w:rPr>
          <w:rtl w:val="true"/>
        </w:rPr>
        <w:t xml:space="preserve">. </w:t>
      </w:r>
      <w:r>
        <w:rPr>
          <w:rtl w:val="true"/>
        </w:rPr>
        <w:t>إسماعيل بن سلمان عن أنس</w:t>
      </w:r>
      <w:bookmarkEnd w:id="684"/>
    </w:p>
    <w:p>
      <w:pPr>
        <w:pStyle w:val="BookText"/>
        <w:rPr/>
      </w:pPr>
      <w:r>
        <w:rPr>
          <w:rFonts w:eastAsia="Times New Roman" w:cs="Times New Roman" w:ascii="Times New Roman" w:hAnsi="Times New Roman"/>
          <w:color w:val="111111"/>
          <w:sz w:val="28"/>
          <w:szCs w:val="28"/>
          <w:lang w:val="en-US" w:bidi="en-US"/>
        </w:rPr>
        <w:t>21780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عبيدالله 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سلمان بن أبى‌المغيرة الأزرق، عن أنس</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اهدى للنبىّ‌ صلي الله عليه وسلم طائر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eastAsia="Times New Roman" w:cs="Times New Roman" w:ascii="Times New Roman" w:hAnsi="Times New Roman"/>
          <w:color w:val="111111"/>
          <w:sz w:val="28"/>
          <w:szCs w:val="28"/>
          <w:lang w:val="en-US" w:bidi="en-US"/>
        </w:rPr>
        <w:t>21781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أبوحاتم الرازى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أخبرنا إسماعيل الأزرق،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اهدى لرسول الله صلي الله عليه وآله طير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خلقك إليك يأكل معى من هذا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رجلاً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وآله علي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ثمّ‌ جاء،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وآله علي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ثمّ‌ جاء، فقال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ثمّ‌ 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حديثك يا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آخر ثلاث كرّات يردّنى أنس، يزعم أنّك علي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علي ما صنعت يا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دعاءك فأحببت أن يكون فى رجل من قومى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النبىّ‌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يحبّ‌ قومه، إنّ‌ الرجل يحبّ‌ قومه</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 المناقب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البيهقى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عثمان بن حكيم، حدّثنا عبيدالله بن موسي، حدّثنا إسماعيل بن سلمان الأزرق،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اهدى لرسول الله صلي الله عليه وسلم أطيار فقسّمها بين نسائه، فأصاب كلّ‌ امرأة منها ثلاثة، فأصبح عند بعض نسائه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فأتته بهنّ‌،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إيتنى بأحبّ‌ خلقك إليك يأكل معى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رجلاً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على رضي الله عنه ، فقال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انظر من علي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على،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وسلم علي حاجة، ثمّ‌ جئت فقمت بين يدى رسول الله صلي الله عليه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من علي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فعل ذلك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فدخل يمشى وأنا خلفه، فقال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حبسك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ثلاث مرّات يردّنى أنس، يزعم أنّك علي حاجة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علي ما صنعت‌؟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سمعت دعاءك</w:t>
      </w:r>
    </w:p>
    <w:p>
      <w:pPr>
        <w:pStyle w:val="BookText"/>
        <w:rPr/>
      </w:pPr>
      <w:r>
        <w:rPr>
          <w:rFonts w:ascii="Amiri" w:hAnsi="Amiri" w:eastAsia="Amiri" w:cs="Amiri"/>
          <w:color w:val="111111"/>
          <w:sz w:val="28"/>
          <w:sz w:val="28"/>
          <w:szCs w:val="28"/>
          <w:rtl w:val="true"/>
          <w:lang w:bidi="ar-SA"/>
        </w:rPr>
        <w:t>فأحببت أن يكون من قومى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قد يحبّ‌ قومه، إنّ‌ الرجل قد يحبّ‌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 xml:space="preserve">- . </w:t>
      </w:r>
      <w:r>
        <w:rPr>
          <w:rStyle w:val="FootnoteAnchor"/>
          <w:rtl w:val="true"/>
        </w:rPr>
        <w:footnoteReference w:id="5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الهيثمى فى كشف الأستار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ومجمع الزوائد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المناقب، باب مناقب على بن أبى‌طالب، باب فى من يحبّه أيضاً ويبغضه أو يسبّه، مرسلاً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أبوبكر 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حميد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جدّى، حدّثنا عبيدالله بن موسي، حدّثنا إسماعيل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أبى‌المغيرة،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اهدى لرسول الله صلي الله عليه وآله أطيار فقسّمها بين نسائه، فأصاب كلّ‌ امرأة منهنّ‌ ثلاثة، فأصبح عند بعض نسائه قطاتان </w:t>
      </w:r>
      <w:r>
        <w:rPr>
          <w:rStyle w:val="FootnoteAnchor"/>
          <w:rtl w:val="true"/>
        </w:rPr>
        <w:footnoteReference w:id="592"/>
      </w:r>
      <w:r>
        <w:rPr>
          <w:rFonts w:ascii="Amiri" w:hAnsi="Amiri" w:eastAsia="Amiri" w:cs="Amiri"/>
          <w:color w:val="111111"/>
          <w:sz w:val="28"/>
          <w:sz w:val="28"/>
          <w:szCs w:val="28"/>
          <w:rtl w:val="true"/>
          <w:lang w:bidi="ar-SA"/>
        </w:rPr>
        <w:t>فبعث بهما إلي النبىّ‌ صلي الله عليه وآله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خلقك إليك وإلي رسولك يأكل معى من هذا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Style w:val="FootnoteAnchor"/>
          <w:rtl w:val="true"/>
        </w:rPr>
        <w:footnoteReference w:id="593"/>
      </w:r>
      <w:r>
        <w:rPr>
          <w:rFonts w:ascii="Amiri" w:hAnsi="Amiri" w:eastAsia="Amiri" w:cs="Amiri"/>
          <w:color w:val="111111"/>
          <w:sz w:val="28"/>
          <w:sz w:val="28"/>
          <w:szCs w:val="28"/>
          <w:rtl w:val="true"/>
          <w:lang w:bidi="ar-SA"/>
        </w:rPr>
        <w:t>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على، فقال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من علي الباب‌؟ فنظرت فإذا على،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علي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جئت فقمت بين يدى رسول الله صلي الله عليه وآله فجاء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انظر من علي الباب‌؟ فنظرت فإذا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 فعل ذلك ثلاثاً</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 xml:space="preserve">ففتحت له فدخل يمشى وأنا خلفه، فقال له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حبسك‌؟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ثلاث مرّات يردّنى أنس، يزعم أنّك علي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علي ما صنعت‌؟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سمعت دعاءك فأحببت أن يكون رجلاً من قومى</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قد يحبّ‌ قومه، إنّ‌ الرجل قد يحبّ‌ قومه، إنّ‌ الرجل قد يحبّ‌ قومه</w:t>
      </w:r>
      <w:r>
        <w:rPr>
          <w:rFonts w:eastAsia="Amiri" w:cs="Amiri" w:ascii="Amiri" w:hAnsi="Amiri"/>
          <w:color w:val="111111"/>
          <w:sz w:val="28"/>
          <w:szCs w:val="28"/>
          <w:rtl w:val="true"/>
          <w:lang w:bidi="ar-SA"/>
        </w:rPr>
        <w:t xml:space="preserve">. </w:t>
      </w:r>
      <w:r>
        <w:rPr>
          <w:rStyle w:val="FootnoteAnchor"/>
          <w:rtl w:val="true"/>
        </w:rPr>
        <w:footnoteReference w:id="595"/>
      </w:r>
      <w:bookmarkStart w:id="685" w:name="pg14309_340512"/>
    </w:p>
    <w:p>
      <w:pPr>
        <w:pStyle w:val="Heading6"/>
        <w:numPr>
          <w:ilvl w:val="5"/>
          <w:numId w:val="1"/>
        </w:numPr>
        <w:rPr/>
      </w:pPr>
      <w:bookmarkStart w:id="686" w:name="__RefHeading___Toc466106_1588784861"/>
      <w:bookmarkStart w:id="687" w:name="_Toc269"/>
      <w:bookmarkEnd w:id="685"/>
      <w:bookmarkEnd w:id="686"/>
      <w:r>
        <w:rPr/>
        <w:t>8</w:t>
      </w:r>
      <w:r>
        <w:rPr>
          <w:rtl w:val="true"/>
        </w:rPr>
        <w:t xml:space="preserve">. </w:t>
      </w:r>
      <w:r>
        <w:rPr>
          <w:rtl w:val="true"/>
        </w:rPr>
        <w:t>إسماعيل بن عبدالرحمان السدّى عن أنس</w:t>
      </w:r>
      <w:bookmarkEnd w:id="687"/>
    </w:p>
    <w:p>
      <w:pPr>
        <w:pStyle w:val="BookText"/>
        <w:rPr/>
      </w:pPr>
      <w:r>
        <w:rPr>
          <w:rFonts w:eastAsia="Times New Roman" w:cs="Times New Roman" w:ascii="Times New Roman" w:hAnsi="Times New Roman"/>
          <w:color w:val="111111"/>
          <w:sz w:val="28"/>
          <w:szCs w:val="28"/>
          <w:lang w:val="en-US" w:bidi="en-US"/>
        </w:rPr>
        <w:t>21784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حاتم بن الليث، حدّثنا عبيدالله بن موسي، عن عيسي بن عمر القارئ،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السدّى، حدّثنا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اهدى إلي رسول الله صلي الله عليه وسلم أطيار، فقسّمها وترك طيراً،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خلقك إليك يأكل معى من هذا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على بن أبى‌طالب، فدخل يأكل معه من ذلك الطير</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254/42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طريق الدارقطنى، وابن الجوزى فى العلل المتناهية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الطريق رواه الحاكم أيضاً، كما أشار إليه الكنجى فى كفاية الطالب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الثالث والثلاثون، فى حديث الطائر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عن عيسي بن عمر، عن السدّى،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عند النبىّ‌ صلي الله عليه وسلم طير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خلقك إليك يأكل معى هذا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فأكل معه</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eastAsia="Times New Roman" w:cs="Times New Roman" w:ascii="Times New Roman" w:hAnsi="Times New Roman"/>
          <w:color w:val="111111"/>
          <w:sz w:val="28"/>
          <w:szCs w:val="28"/>
          <w:lang w:val="en-US" w:bidi="en-US"/>
        </w:rPr>
        <w:t>21786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حمّاد، حدّثنا مسهر بن عبدالملك بن سلع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عيسي بن عمر، عن إسماعيل السدّى،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النبىّ‌ صلي الله عليه وسلم كان عنده طائر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خلقك يأكل معى من هذا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أبوبكر فردّه، ثمّ‌ جاء عمر فردّه، ثمّ‌ جاء على فأذن له</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eastAsia="Times New Roman" w:cs="Times New Roman" w:ascii="Times New Roman" w:hAnsi="Times New Roman"/>
          <w:color w:val="111111"/>
          <w:sz w:val="28"/>
          <w:szCs w:val="28"/>
          <w:lang w:val="en-US" w:bidi="en-US"/>
        </w:rPr>
        <w:t>21787</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حمّاد، حدّثنا مسهر بن عبدالملك بن سلع، عن عيسي</w:t>
      </w:r>
    </w:p>
    <w:p>
      <w:pPr>
        <w:pStyle w:val="BookText"/>
        <w:rPr/>
      </w:pPr>
      <w:r>
        <w:rPr>
          <w:rFonts w:ascii="Amiri" w:hAnsi="Amiri" w:eastAsia="Amiri" w:cs="Amiri"/>
          <w:color w:val="111111"/>
          <w:sz w:val="28"/>
          <w:sz w:val="28"/>
          <w:szCs w:val="28"/>
          <w:rtl w:val="true"/>
          <w:lang w:bidi="ar-SA"/>
        </w:rPr>
        <w:t>بن عمر، عن إسماعيل السدّى،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النبىّ‌ صلي الله عليه وسلم كان عنده طائر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خلقك يأكل معى من هذا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فأذن له فأكل معه</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أبونعيم بإسناده إليه فى أخبار أصبهان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إسماعيل بن عبدالرحمان، واللفظ‍‌ له، وابن المغازلى فى مناقب أهل البيت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بحشل أيضاً من طريق السدّى، كما فى مناقب أهل البيت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21788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أبوسهل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الحسن بن حمّاد، حدّثنا مسهر بن عبدالملك بن سلع الهمدانى، عن عيسي بن عمر، عن إسماعيل السدّى </w:t>
      </w:r>
      <w:r>
        <w:rPr>
          <w:rFonts w:eastAsia="Amiri" w:cs="Amiri" w:ascii="Amiri" w:hAnsi="Amiri"/>
          <w:color w:val="111111"/>
          <w:sz w:val="28"/>
          <w:szCs w:val="28"/>
          <w:rtl w:val="true"/>
          <w:lang w:bidi="ar-SA"/>
        </w:rPr>
        <w:t xml:space="preserve">... . </w:t>
      </w:r>
      <w:r>
        <w:rPr>
          <w:rStyle w:val="FootnoteAnchor"/>
          <w:rtl w:val="true"/>
        </w:rPr>
        <w:footnoteReference w:id="600"/>
      </w:r>
    </w:p>
    <w:p>
      <w:pPr>
        <w:pStyle w:val="BookText"/>
        <w:rPr/>
      </w:pPr>
      <w:r>
        <w:rPr>
          <w:rFonts w:eastAsia="Times New Roman" w:cs="Times New Roman" w:ascii="Times New Roman" w:hAnsi="Times New Roman"/>
          <w:color w:val="111111"/>
          <w:sz w:val="28"/>
          <w:szCs w:val="28"/>
          <w:lang w:val="en-US" w:bidi="en-US"/>
        </w:rPr>
        <w:t>21789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الطيّب بن الشجاع، حدّثنا الحسن بن حمّاد الضبّى، حدّثنا مسهر بن عبدالملك بن سلع، عن عيسي بن عمر القارئ، عن إسماعيل بن عبدالرحمان السدّى،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النبىّ‌ صلي الله عليه وسلم كان عنده طائر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آتنى بأحبّ‌ خلقك إليك يأكل معى هذا الطائر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رجل فردّه، ثمّ‌ جاء رجل فردّه، ثمّ‌ جاء على بن أبى‌طالب فأذن له فأكل معه</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eastAsia="Times New Roman" w:cs="Times New Roman" w:ascii="Times New Roman" w:hAnsi="Times New Roman"/>
          <w:color w:val="111111"/>
          <w:sz w:val="28"/>
          <w:szCs w:val="28"/>
          <w:lang w:val="en-US" w:bidi="en-US"/>
        </w:rPr>
        <w:t>21790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زكريّا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مسهر بن عبدالملك، عن عيسي بن عمر، عن السدّى،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النبىّ‌ صلي الله عليه وسلم كان عنده طائر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خلقك إليك يأكل معى من هذا الطير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أبوبكر فردّه، وجاء عمر فردّه، وجاء على فأذن له</w:t>
      </w:r>
      <w:r>
        <w:rPr>
          <w:rFonts w:eastAsia="Amiri" w:cs="Amiri" w:ascii="Amiri" w:hAnsi="Amiri"/>
          <w:color w:val="111111"/>
          <w:sz w:val="28"/>
          <w:szCs w:val="28"/>
          <w:rtl w:val="true"/>
          <w:lang w:bidi="ar-SA"/>
        </w:rPr>
        <w:t xml:space="preserve">. </w:t>
      </w:r>
      <w:r>
        <w:rPr>
          <w:rStyle w:val="FootnoteAnchor"/>
          <w:rtl w:val="true"/>
        </w:rPr>
        <w:footnoteReference w:id="602"/>
      </w:r>
      <w:bookmarkStart w:id="688" w:name="pg14309_340514"/>
    </w:p>
    <w:p>
      <w:pPr>
        <w:pStyle w:val="Heading6"/>
        <w:numPr>
          <w:ilvl w:val="5"/>
          <w:numId w:val="1"/>
        </w:numPr>
        <w:rPr/>
      </w:pPr>
      <w:bookmarkStart w:id="689" w:name="__RefHeading___Toc466108_1588784861"/>
      <w:bookmarkStart w:id="690" w:name="_Toc270"/>
      <w:bookmarkEnd w:id="688"/>
      <w:bookmarkEnd w:id="689"/>
      <w:r>
        <w:rPr/>
        <w:t>9</w:t>
      </w:r>
      <w:r>
        <w:rPr>
          <w:rtl w:val="true"/>
        </w:rPr>
        <w:t xml:space="preserve">- </w:t>
      </w:r>
      <w:r>
        <w:rPr/>
        <w:t>12</w:t>
      </w:r>
      <w:r>
        <w:rPr>
          <w:rtl w:val="true"/>
        </w:rPr>
        <w:t xml:space="preserve">. </w:t>
      </w:r>
      <w:r>
        <w:rPr>
          <w:rtl w:val="true"/>
        </w:rPr>
        <w:t>إسماعيل بن عبدالله بن جعفر وإسماعيل بن وردان وبرذعة بن عبدالرحمان وبسّام الصيرفى عن أنس</w:t>
      </w:r>
      <w:bookmarkEnd w:id="690"/>
    </w:p>
    <w:p>
      <w:pPr>
        <w:pStyle w:val="BookText"/>
        <w:rPr/>
      </w:pPr>
      <w:r>
        <w:rPr>
          <w:rFonts w:ascii="Amiri" w:hAnsi="Amiri" w:eastAsia="Amiri" w:cs="Amiri"/>
          <w:color w:val="111111"/>
          <w:sz w:val="28"/>
          <w:sz w:val="28"/>
          <w:szCs w:val="28"/>
          <w:rtl w:val="true"/>
          <w:lang w:bidi="ar-SA"/>
        </w:rPr>
        <w:t xml:space="preserve">أشار إلي روايتهم الكنجى نقلاً عن الحاكم </w:t>
      </w:r>
      <w:r>
        <w:rPr>
          <w:rStyle w:val="FootnoteAnchor"/>
          <w:rtl w:val="true"/>
        </w:rPr>
        <w:footnoteReference w:id="6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الثالث والثلاثون، فى حديث الطائر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ورواية إسماعيل بن عبدالله أشار إليها أيضاً ابن المغازلى نقلاً عن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واسط‍‌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691" w:name="__RefHeading___Toc466110_1588784861"/>
      <w:bookmarkStart w:id="692" w:name="_Toc271"/>
      <w:bookmarkEnd w:id="691"/>
      <w:r>
        <w:rPr/>
        <w:t>13</w:t>
      </w:r>
      <w:r>
        <w:rPr>
          <w:rtl w:val="true"/>
        </w:rPr>
        <w:t xml:space="preserve">. </w:t>
      </w:r>
      <w:r>
        <w:rPr>
          <w:rtl w:val="true"/>
        </w:rPr>
        <w:t>ثابت البنانى عن أنس</w:t>
      </w:r>
      <w:bookmarkEnd w:id="692"/>
    </w:p>
    <w:p>
      <w:pPr>
        <w:pStyle w:val="BookText"/>
        <w:rPr/>
      </w:pPr>
      <w:r>
        <w:rPr>
          <w:rFonts w:eastAsia="Times New Roman" w:cs="Times New Roman" w:ascii="Times New Roman" w:hAnsi="Times New Roman"/>
          <w:color w:val="111111"/>
          <w:sz w:val="28"/>
          <w:szCs w:val="28"/>
          <w:lang w:val="en-US" w:bidi="en-US"/>
        </w:rPr>
        <w:t>21791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الثقة المأمون أبوالقاسم الحسن بن محمّد بن الحسين بن إسماعيل بن محمّد بن الفضل بن عليّة بن خالد السكونى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من أصل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عبيد بن كثير العامرى، حدّثنا عبدالرحمان بن دبيس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أبوالقاسم، حدّثنا محمّد بن عبدالله بن سليمان الحضرمى، حدّثنا عبدالله بن عمر بن أبان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ثابت البصرى القصّار، حدّثنا ثابت البنانى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أنس بن مالك رضي الله عنه كان شاكياً، فأتاه محمّد بن الحجّاج يعوده فى أصحاب له، فجري الحديث حتّي ذكروا عليّاً رضي الله عنه فتنقّصه محمّد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أقعدونى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فأقعدوه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الحجّاج، أ لا أراك تنقّص 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والّذى بعث محمّداً صلي الله عليه وسلم بالحقّ‌ لقد كنت خادم رسول الله صلي الله عليه وسلم بين يديه، وكان كلّ‌ يوم يخدم بين يدى رسول الله صلي الله عليه وسلم غلام من أبناء الأنصار، فكان ذلك اليوم يومى، فجاءت امّ‌أيمن مولاة رسول الله صلي الله عليه وسلم بطير فوضعته بين يدى رسول الله صلي الله عليه وسلم ، فقال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امّ‌أيمن، ما هذا الطائر؟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الطائر أصبته فصنعته لك</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جئنى بأحبّ‌ خلقك إليك وإلىّ‌ يأكل معى من هذا الطائر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وضرب الباب، فقال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انظر من علي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رجلاً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فإذا على بالباب،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وسلم علي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حتّي قمت من مقامى، فلم ألبث أن ضرب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انظر من علي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رجلاً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فإذا على بالباب،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صلي الله عليه وسلم علي حاجة، فجئت حتّي قمت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مقامى، فلم ألبث أن ضرب الباب، فقال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اذهب فأدخله، فلست بأوّل رجل أحبّ‌ قومه، ليس هو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فأدخلته،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قرّب إليه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فوضعته بين يدى رسول الله صلي الله عليه وسلم ، فأكلا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كان هذا بمحضر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اعطى بالله عهداً أن لا أنتقص عليّاً بعد مقامى هذا، ولا أعلم أحداً ينتقصه إلا أشنت له وجهه</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 هذا الطريق الكنجى فى كفاية الطالب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الثالث والثلاثون، فى حديث الطائر، نقلاً عن الحاكم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إسحاق الأنصارى،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عمر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ثابت القصّار،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ثابت البنانى،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امّ‌أيمن مولاة النبىّ‌ صلي الله عليه وسلم بطائر فوضعته، فقال لها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صنعته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خلقك إليك يأكل 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تابع هذا الشيخ معلّي بن عبدالرحمان، ورواه عن حمّاد بن سلمة، عن ثابت، عن أنس</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eastAsia="Times New Roman" w:cs="Times New Roman" w:ascii="Times New Roman" w:hAnsi="Times New Roman"/>
          <w:color w:val="111111"/>
          <w:sz w:val="28"/>
          <w:szCs w:val="28"/>
          <w:lang w:val="en-US" w:bidi="en-US"/>
        </w:rPr>
        <w:t>21793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سعيد بن زربى عن ثابت </w:t>
      </w:r>
      <w:r>
        <w:rPr>
          <w:rFonts w:eastAsia="Amiri" w:cs="Amiri" w:ascii="Amiri" w:hAnsi="Amiri"/>
          <w:color w:val="111111"/>
          <w:sz w:val="28"/>
          <w:szCs w:val="28"/>
          <w:rtl w:val="true"/>
          <w:lang w:bidi="ar-SA"/>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693" w:name="pg14309_340516"/>
    </w:p>
    <w:p>
      <w:pPr>
        <w:pStyle w:val="Heading6"/>
        <w:numPr>
          <w:ilvl w:val="5"/>
          <w:numId w:val="1"/>
        </w:numPr>
        <w:rPr/>
      </w:pPr>
      <w:bookmarkStart w:id="694" w:name="__RefHeading___Toc466112_1588784861"/>
      <w:bookmarkStart w:id="695" w:name="_Toc272"/>
      <w:bookmarkEnd w:id="693"/>
      <w:bookmarkEnd w:id="694"/>
      <w:r>
        <w:rPr/>
        <w:t>14</w:t>
      </w:r>
      <w:r>
        <w:rPr>
          <w:rtl w:val="true"/>
        </w:rPr>
        <w:t xml:space="preserve">. </w:t>
      </w:r>
      <w:r>
        <w:rPr>
          <w:rtl w:val="true"/>
        </w:rPr>
        <w:t>ثمامة عن أنس</w:t>
      </w:r>
      <w:bookmarkEnd w:id="695"/>
    </w:p>
    <w:p>
      <w:pPr>
        <w:pStyle w:val="BookText"/>
        <w:rPr/>
      </w:pPr>
      <w:r>
        <w:rPr>
          <w:rFonts w:eastAsia="Times New Roman" w:cs="Times New Roman" w:ascii="Times New Roman" w:hAnsi="Times New Roman"/>
          <w:color w:val="111111"/>
          <w:sz w:val="28"/>
          <w:szCs w:val="28"/>
          <w:lang w:val="en-US" w:bidi="en-US"/>
        </w:rPr>
        <w:t>21794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العبّاس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المثنّي الأنصارى، عن عمّه ثمامة بن عبدالله،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امّ‌سلمة صنعت </w:t>
      </w:r>
      <w:r>
        <w:rPr>
          <w:rStyle w:val="FootnoteAnchor"/>
          <w:rtl w:val="true"/>
        </w:rPr>
        <w:footnoteReference w:id="6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الظاهر، وفى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لرسول الله صلي الله عليه وسلم طيراً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ضباعاً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فلمّا وضع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جئنى بأحبّ‌ خلقك إليك يأكل معى من هذا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على بن أبى‌طالب، فقال له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علي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على، واجتهد النبىّ‌ صلي الله عليه وسلم فى الدعاء،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جئنى بأحبّ‌ خلقك إليك وأوجههم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فقال له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وسلم علي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على يده فركز فى صدرى ثمّ‌ دخل، فلمّا نظر إليه رسول الله صلي الله عليه وسلم قام قائماً فضمّه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وإلىّ‌، يا ربّ‌ وإلىّ‌، ما أبطأ بك يا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صلي الله عليه وسلم ، قد جئت ثلاثاً كلّ‌ ذلك يردّنى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الغضب فى وجه رسول الله صلي الله عليه وسلم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ما حملك علي ردّه‌؟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صلي الله عليه وسلم ، سمعتك تدعو فأحببت أن تكون الدعوة فى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بأوّل رجل أحبّ‌ قومه، أبي الله يا أنس إلا أن يكون ابن أبى‌طالب</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eastAsia="Times New Roman" w:cs="Times New Roman" w:ascii="Times New Roman" w:hAnsi="Times New Roman"/>
          <w:color w:val="111111"/>
          <w:sz w:val="28"/>
          <w:szCs w:val="28"/>
          <w:lang w:val="en-US" w:bidi="en-US"/>
        </w:rPr>
        <w:t>21795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حاتم بن الليث الجوهرى، حدّثنا عبدالسلام بن راشد، حدّثنا عبدالله بن المثنّي، عن ثمامة، عن أنس، قال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اتى النبىّ‌ صلي الله عليه وسلم بطير،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خلقك إليك يأكل معى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عليه السلام ، فأكل معه</w:t>
      </w:r>
      <w:r>
        <w:rPr>
          <w:rFonts w:eastAsia="Amiri" w:cs="Amiri" w:ascii="Amiri" w:hAnsi="Amiri"/>
          <w:color w:val="111111"/>
          <w:sz w:val="28"/>
          <w:szCs w:val="28"/>
          <w:rtl w:val="true"/>
          <w:lang w:bidi="ar-SA"/>
        </w:rPr>
        <w:t xml:space="preserve">. </w:t>
      </w:r>
      <w:r>
        <w:rPr>
          <w:rStyle w:val="FootnoteAnchor"/>
          <w:rtl w:val="true"/>
        </w:rPr>
        <w:footnoteReference w:id="608"/>
      </w:r>
      <w:bookmarkStart w:id="696" w:name="pg14309_340517"/>
    </w:p>
    <w:p>
      <w:pPr>
        <w:pStyle w:val="BookText"/>
        <w:rPr/>
      </w:pPr>
      <w:bookmarkEnd w:id="696"/>
      <w:r>
        <w:rPr>
          <w:rFonts w:eastAsia="Times New Roman" w:cs="Times New Roman" w:ascii="Times New Roman" w:hAnsi="Times New Roman"/>
          <w:color w:val="111111"/>
          <w:sz w:val="28"/>
          <w:szCs w:val="28"/>
          <w:lang w:val="en-US" w:bidi="en-US"/>
        </w:rPr>
        <w:t>21796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وبحشل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ثمامة، عن أنس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697" w:name="__RefHeading___Toc466114_1588784861"/>
      <w:bookmarkStart w:id="698" w:name="_Toc273"/>
      <w:bookmarkEnd w:id="697"/>
      <w:r>
        <w:rPr/>
        <w:t>15</w:t>
      </w:r>
      <w:r>
        <w:rPr>
          <w:rtl w:val="true"/>
        </w:rPr>
        <w:t xml:space="preserve">. </w:t>
      </w:r>
      <w:r>
        <w:rPr>
          <w:rtl w:val="true"/>
        </w:rPr>
        <w:t>جعفر بن سليمان عن أنس</w:t>
      </w:r>
      <w:bookmarkEnd w:id="698"/>
    </w:p>
    <w:p>
      <w:pPr>
        <w:pStyle w:val="BookText"/>
        <w:rPr/>
      </w:pPr>
      <w:r>
        <w:rPr>
          <w:rFonts w:eastAsia="Times New Roman" w:cs="Times New Roman" w:ascii="Times New Roman" w:hAnsi="Times New Roman"/>
          <w:color w:val="111111"/>
          <w:sz w:val="28"/>
          <w:szCs w:val="28"/>
          <w:lang w:val="en-US" w:bidi="en-US"/>
        </w:rPr>
        <w:t>21797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سليمان، عن أنس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699" w:name="__RefHeading___Toc466116_1588784861"/>
      <w:bookmarkStart w:id="700" w:name="_Toc274"/>
      <w:bookmarkEnd w:id="699"/>
      <w:r>
        <w:rPr/>
        <w:t>16</w:t>
      </w:r>
      <w:r>
        <w:rPr>
          <w:rtl w:val="true"/>
        </w:rPr>
        <w:t xml:space="preserve">. </w:t>
      </w:r>
      <w:r>
        <w:rPr>
          <w:rtl w:val="true"/>
        </w:rPr>
        <w:t>أبوجعفر السبّاك عن أنس</w:t>
      </w:r>
      <w:bookmarkEnd w:id="700"/>
    </w:p>
    <w:p>
      <w:pPr>
        <w:pStyle w:val="BookText"/>
        <w:rPr/>
      </w:pPr>
      <w:r>
        <w:rPr>
          <w:rFonts w:eastAsia="Times New Roman" w:cs="Times New Roman" w:ascii="Times New Roman" w:hAnsi="Times New Roman"/>
          <w:color w:val="111111"/>
          <w:sz w:val="28"/>
          <w:szCs w:val="28"/>
          <w:lang w:val="en-US" w:bidi="en-US"/>
        </w:rPr>
        <w:t>21798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الخزاعى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بقيّة، عن أبى‌جعفر السبّاك،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اهدى لرسول الله صلي الله عليه وآله طائر مشوىّ‌ أهدته له امرأة من الأنصار، فدخل رسول الله صلي الله عليه وآله فوضعت ذلك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أدخل علىّ‌ أحبّ‌ خلقك إليك من الأوّلين والآخرين ليأكل معى من هذا الطائر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فى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رجلاً من الأنصار من قومى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فطرق الباب فرددته،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صلي الله عليه وآله متشاغل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يعلم رسول الله صلي الله عليه وآله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أدخل علىّ‌ أحبّ‌ خلقك إليك من الأوّلين والآخرين يأكل معى من هذا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رجلاً من قومى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الثالثة قال 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أنس فافتح الباب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ففتحت الباب، فأكل معه، فكانت الدعوة 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701" w:name="__RefHeading___Toc466118_1588784861"/>
      <w:bookmarkStart w:id="702" w:name="_Toc275"/>
      <w:bookmarkEnd w:id="701"/>
      <w:r>
        <w:rPr/>
        <w:t>17</w:t>
      </w:r>
      <w:r>
        <w:rPr>
          <w:rtl w:val="true"/>
        </w:rPr>
        <w:t xml:space="preserve">. </w:t>
      </w:r>
      <w:r>
        <w:rPr>
          <w:rtl w:val="true"/>
        </w:rPr>
        <w:t>حجّاج بن يوسف عن أنس</w:t>
      </w:r>
      <w:bookmarkEnd w:id="702"/>
    </w:p>
    <w:p>
      <w:pPr>
        <w:pStyle w:val="BookText"/>
        <w:rPr/>
      </w:pPr>
      <w:r>
        <w:rPr>
          <w:rFonts w:eastAsia="Times New Roman" w:cs="Times New Roman" w:ascii="Times New Roman" w:hAnsi="Times New Roman"/>
          <w:color w:val="111111"/>
          <w:sz w:val="28"/>
          <w:szCs w:val="28"/>
          <w:lang w:val="en-US" w:bidi="en-US"/>
        </w:rPr>
        <w:t>21799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الحجّاج بن يوسف، عن أنس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الباب الثالث والثلاثون، فى حديث الطائر، عن الحاكم؛ مناقب أهل البيت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بحشل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الكنجى فى كفاية الطالب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الثالث والثلاثون، فى حديث الطائر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المغازلى بإسناده إليه فى مناقب أهل البيت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الحفّار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حديث الطير، علي ما حكاه عنها فى البداية والنهاية </w:t>
      </w:r>
      <w:r>
        <w:rPr>
          <w:rFonts w:eastAsia="Amiri" w:cs="Amiri" w:ascii="Amiri" w:hAnsi="Amiri"/>
          <w:color w:val="111111"/>
          <w:sz w:val="28"/>
          <w:szCs w:val="28"/>
          <w:lang w:bidi="ar-SA"/>
        </w:rPr>
        <w:t>352/7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أربعين، باب ذكر</w:t>
      </w:r>
      <w:bookmarkStart w:id="703" w:name="pg14309_340518"/>
    </w:p>
    <w:p>
      <w:pPr>
        <w:pStyle w:val="Heading6"/>
        <w:numPr>
          <w:ilvl w:val="5"/>
          <w:numId w:val="1"/>
        </w:numPr>
        <w:rPr/>
      </w:pPr>
      <w:bookmarkStart w:id="704" w:name="__RefHeading___Toc466120_1588784861"/>
      <w:bookmarkStart w:id="705" w:name="_Toc276"/>
      <w:bookmarkEnd w:id="703"/>
      <w:bookmarkEnd w:id="704"/>
      <w:r>
        <w:rPr/>
        <w:t>18</w:t>
      </w:r>
      <w:r>
        <w:rPr>
          <w:rtl w:val="true"/>
        </w:rPr>
        <w:t xml:space="preserve">. </w:t>
      </w:r>
      <w:r>
        <w:rPr>
          <w:rtl w:val="true"/>
        </w:rPr>
        <w:t>أبوحذيفة عن أنس</w:t>
      </w:r>
      <w:bookmarkEnd w:id="705"/>
    </w:p>
    <w:p>
      <w:pPr>
        <w:pStyle w:val="BookText"/>
        <w:rPr/>
      </w:pPr>
      <w:r>
        <w:rPr>
          <w:rFonts w:eastAsia="Times New Roman" w:cs="Times New Roman" w:ascii="Times New Roman" w:hAnsi="Times New Roman"/>
          <w:color w:val="111111"/>
          <w:sz w:val="28"/>
          <w:szCs w:val="28"/>
          <w:lang w:val="en-US" w:bidi="en-US"/>
        </w:rPr>
        <w:t>21800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عبدالصمد بن محمّد، أخبرنا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الحسناباذى، أخبرنا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موسي بن الصلت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أبوالعبّاس الكوفى، أخبرنا محمّد بن سالم بن عبدالرحمان الطحّان الأزدى، حدّثنا أحمد بن النضر بن الربيع بن سعد مولي جعفر بن على، حدّثنى سليمان بن قرم، عن محمّد بن على السلمى، عن أبى‌حذيفة العقيلى،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أنا وزيد بن أرقم نتناوب النبىّ‌ صلي الله عليه وآله ، فأتته امّ‌أيمن بطير اهدى له من الليل، فلمّا أصبح أتته بفضله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الطير الّذى أكلت البارحة،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كلّ‌ صباح يأتى برزقه، اللهمّ‌ ائتنى بأحبّ‌ خلقك إليك يأكل معى من هذا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على قد أقبل،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دخل رسول الله صلي الله عليه وسلم الساعة فوضع ثيابه، فسمعنى اكلّمه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الّذى تكلّمه‌؟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فلمّا نظر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أحبّ‌ خلقك إليك وإلىّ‌</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eastAsia="Times New Roman" w:cs="Times New Roman" w:ascii="Times New Roman" w:hAnsi="Times New Roman"/>
          <w:color w:val="111111"/>
          <w:sz w:val="28"/>
          <w:szCs w:val="28"/>
          <w:lang w:val="en-US" w:bidi="en-US"/>
        </w:rPr>
        <w:t>21801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أبى‌حذيفة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706" w:name="__RefHeading___Toc466122_1588784861"/>
      <w:bookmarkStart w:id="707" w:name="_Toc277"/>
      <w:bookmarkEnd w:id="706"/>
      <w:r>
        <w:rPr/>
        <w:t>19</w:t>
      </w:r>
      <w:r>
        <w:rPr>
          <w:rtl w:val="true"/>
        </w:rPr>
        <w:t xml:space="preserve">. </w:t>
      </w:r>
      <w:r>
        <w:rPr>
          <w:rtl w:val="true"/>
        </w:rPr>
        <w:t>الحسن البصرى عن أنس</w:t>
      </w:r>
      <w:bookmarkEnd w:id="707"/>
    </w:p>
    <w:p>
      <w:pPr>
        <w:pStyle w:val="BookText"/>
        <w:rPr/>
      </w:pPr>
      <w:r>
        <w:rPr>
          <w:rFonts w:eastAsia="Times New Roman" w:cs="Times New Roman" w:ascii="Times New Roman" w:hAnsi="Times New Roman"/>
          <w:color w:val="111111"/>
          <w:sz w:val="28"/>
          <w:szCs w:val="28"/>
          <w:lang w:val="en-US" w:bidi="en-US"/>
        </w:rPr>
        <w:t>21802</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محمّد بن المنخّل الحارثى الواسطى،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Amiri" w:hAnsi="Amiri" w:eastAsia="Amiri" w:cs="Amiri"/>
          <w:color w:val="111111"/>
          <w:sz w:val="28"/>
          <w:sz w:val="28"/>
          <w:szCs w:val="28"/>
          <w:rtl w:val="true"/>
          <w:lang w:bidi="ar-SA"/>
        </w:rPr>
        <w:t>العبّاس بن أبى‌طالب،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عمر العدنى،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سعد البصرى، عن الحسن،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اهدى إلي رسول الله صلي الله عليه وسلم طائر،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خلقك إلىّ‌ يأكل معى من هذا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بن أبى‌طالب</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lang w:bidi="ar-SA"/>
        </w:rPr>
        <w:t>171/10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 هذا الطريق ابن القيسرانى فى ذخيرة الحفّاظ‍‌ </w:t>
      </w:r>
      <w:r>
        <w:rPr>
          <w:rFonts w:eastAsia="Amiri" w:cs="Amiri" w:ascii="Amiri" w:hAnsi="Amiri"/>
          <w:color w:val="111111"/>
          <w:sz w:val="28"/>
          <w:szCs w:val="28"/>
          <w:lang w:bidi="ar-SA"/>
        </w:rPr>
        <w:t>674/2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بن عاصم، حدّثنا ابن مصفّي، حدّثنا حفص بن عمر العدنى، عن موسي بن سعد، عن الحسن،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اتى النبىّ‌ صلي الله عليه وسلم بطير جبلى،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برجل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على يقرع الباب، فقال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وسلم مشغول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 الثانية، فقال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مشغول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 الثالثة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أدخله فقد عنيته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فقال النبىّ‌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إلىّ‌، اللهمّ‌ إلىّ‌</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eastAsia="Times New Roman" w:cs="Times New Roman" w:ascii="Times New Roman" w:hAnsi="Times New Roman"/>
          <w:color w:val="111111"/>
          <w:sz w:val="28"/>
          <w:szCs w:val="28"/>
          <w:lang w:val="en-US" w:bidi="en-US"/>
        </w:rPr>
        <w:t>21804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ابن السمرقندى، أخبرنا أبوالقاسم ابن مسعدة، أخبرنا حمزة بن يوسف، أخبرنا أبوأحمد ابن عدى، حدّثنا جعفر بن أحمد بن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أبومحمّد ابن الأكفانى، أخبرنا أبى أبوالحسين، أخبرنا أبوالحسن ابن السمسار، أخبرنا أبوالحسين أحمد بن على بن إبراهيم الأنصارى، حدّثنا أبومحمّد جعفر بن عاصم بن الرؤاس، حدّثنا محمّد بن مصفّي، حدّثنا حفص بن عمر، عن موسي بن سعد، عن الحسن، عن أنس، قال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اتى النبىّ‌ صلي الله عليه وسلم بطير جبلى،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برجل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على يقرع الباب،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وسلم مشغول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زاد الأكفانى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bookmarkStart w:id="708" w:name="pg14309_340520"/>
    </w:p>
    <w:p>
      <w:pPr>
        <w:pStyle w:val="BookText"/>
        <w:rPr/>
      </w:pPr>
      <w:bookmarkEnd w:id="708"/>
      <w:r>
        <w:rPr>
          <w:rFonts w:ascii="Amiri" w:hAnsi="Amiri" w:eastAsia="Amiri" w:cs="Amiri"/>
          <w:color w:val="111111"/>
          <w:sz w:val="28"/>
          <w:sz w:val="28"/>
          <w:szCs w:val="28"/>
          <w:rtl w:val="true"/>
          <w:lang w:bidi="ar-SA"/>
        </w:rPr>
        <w:t>وكنت احبّ‌ أن يكون رجلاً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أتي الثانية، فقال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وسلم مشغول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 الثالثة،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أدخله فقد عنيته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النبىّ‌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إلىّ‌، اللهم إلىّ‌</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249/42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والسند الأوّل عند ابن عساكر هنا هو الحديث المتقدّم عن ابن عدى آنفاً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أبوأحمد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أبوعبدالله محمّد بن عمرو بن الحسن الأشعرى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محمّد بن مصفّي، حدّثنا حفص بن عمر العدنى، حدّثنا موسي بن سعد البصرى،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اهدى لرسول الله صلي الله عليه وسلم طير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برجل يحبّه الله ويحبّه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على فقرع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وسلم مشغول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احبّ‌ أن يكون رجلاً من الأنصار، ثمّ‌ إنّ‌ عليّاً فعل مثل ذلك، ثمّ‌ أتي الثالثة، فقال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أدخله فقد عنيته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إلىّ‌، اللهمّ‌ إلىّ‌</w:t>
      </w:r>
      <w:r>
        <w:rPr>
          <w:rFonts w:eastAsia="Amiri" w:cs="Amiri" w:ascii="Amiri" w:hAnsi="Amiri"/>
          <w:color w:val="111111"/>
          <w:sz w:val="28"/>
          <w:szCs w:val="28"/>
          <w:rtl w:val="true"/>
          <w:lang w:bidi="ar-SA"/>
        </w:rPr>
        <w:t xml:space="preserve">. </w:t>
      </w:r>
      <w:r>
        <w:rPr>
          <w:rStyle w:val="FootnoteAnchor"/>
          <w:rtl w:val="true"/>
        </w:rPr>
        <w:footnoteReference w:id="613"/>
      </w:r>
    </w:p>
    <w:p>
      <w:pPr>
        <w:pStyle w:val="Heading6"/>
        <w:numPr>
          <w:ilvl w:val="5"/>
          <w:numId w:val="1"/>
        </w:numPr>
        <w:rPr/>
      </w:pPr>
      <w:bookmarkStart w:id="709" w:name="__RefHeading___Toc466124_1588784861"/>
      <w:bookmarkStart w:id="710" w:name="_Toc278"/>
      <w:bookmarkEnd w:id="709"/>
      <w:r>
        <w:rPr/>
        <w:t>20</w:t>
      </w:r>
      <w:r>
        <w:rPr>
          <w:rtl w:val="true"/>
        </w:rPr>
        <w:t xml:space="preserve">. </w:t>
      </w:r>
      <w:r>
        <w:rPr>
          <w:rtl w:val="true"/>
        </w:rPr>
        <w:t xml:space="preserve">الحسن </w:t>
      </w:r>
      <w:r>
        <w:rPr>
          <w:rtl w:val="true"/>
        </w:rPr>
        <w:t xml:space="preserve">- </w:t>
      </w:r>
      <w:r>
        <w:rPr>
          <w:rtl w:val="true"/>
        </w:rPr>
        <w:t xml:space="preserve">أو الحسين </w:t>
      </w:r>
      <w:r>
        <w:rPr>
          <w:rtl w:val="true"/>
        </w:rPr>
        <w:t xml:space="preserve">- </w:t>
      </w:r>
      <w:r>
        <w:rPr>
          <w:rtl w:val="true"/>
        </w:rPr>
        <w:t>بن الحكم عن أنس</w:t>
      </w:r>
      <w:bookmarkEnd w:id="710"/>
    </w:p>
    <w:p>
      <w:pPr>
        <w:pStyle w:val="BookText"/>
        <w:rPr/>
      </w:pPr>
      <w:r>
        <w:rPr>
          <w:rFonts w:eastAsia="Times New Roman" w:cs="Times New Roman" w:ascii="Times New Roman" w:hAnsi="Times New Roman"/>
          <w:color w:val="111111"/>
          <w:sz w:val="28"/>
          <w:szCs w:val="28"/>
          <w:lang w:val="en-US" w:bidi="en-US"/>
        </w:rPr>
        <w:t>21806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إبراهيم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خليد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طريف،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مفضّل بن صالح، عن الحسن بن الحكم، عن أنس بن مالك</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النبىّ‌ صلي الله عليه وسلم اتى بطير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ائتنى بأحبّ‌ خلقك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فدقّ‌ الباب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افتح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w:t>
      </w:r>
      <w:r>
        <w:rPr>
          <w:rFonts w:eastAsia="Amiri" w:cs="Amiri" w:ascii="Amiri" w:hAnsi="Amiri"/>
          <w:color w:val="111111"/>
          <w:sz w:val="28"/>
          <w:szCs w:val="28"/>
          <w:rtl w:val="true"/>
          <w:lang w:bidi="ar-SA"/>
        </w:rPr>
        <w:t xml:space="preserve">. </w:t>
      </w:r>
      <w:r>
        <w:rPr>
          <w:rStyle w:val="FootnoteAnchor"/>
          <w:rtl w:val="true"/>
        </w:rPr>
        <w:footnoteReference w:id="614"/>
      </w:r>
      <w:bookmarkStart w:id="711" w:name="pg14309_340521"/>
    </w:p>
    <w:p>
      <w:pPr>
        <w:pStyle w:val="BookText"/>
        <w:rPr/>
      </w:pPr>
      <w:bookmarkEnd w:id="711"/>
      <w:r>
        <w:rPr>
          <w:rFonts w:eastAsia="Times New Roman" w:cs="Times New Roman" w:ascii="Times New Roman" w:hAnsi="Times New Roman"/>
          <w:color w:val="111111"/>
          <w:sz w:val="28"/>
          <w:szCs w:val="28"/>
          <w:lang w:val="en-US" w:bidi="en-US"/>
        </w:rPr>
        <w:t>21807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الحسن بن الحكم البجلى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21808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خليد العبدى الكوفى،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طريف البجلى،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مفضّل بن صالح، عن الحسين بن الحكم،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اهدى للنبىّ‌ صلي الله عليه وسلم طائر مشوىّ‌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خلقك إليك يأكل معى من هذا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رضي الله عنه ، فلمّا رآه رسول الله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وإلىّ‌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712" w:name="__RefHeading___Toc466126_1588784861"/>
      <w:bookmarkStart w:id="713" w:name="_Toc279"/>
      <w:bookmarkEnd w:id="712"/>
      <w:r>
        <w:rPr/>
        <w:t>21</w:t>
      </w:r>
      <w:r>
        <w:rPr>
          <w:rtl w:val="true"/>
        </w:rPr>
        <w:t xml:space="preserve">. </w:t>
      </w:r>
      <w:r>
        <w:rPr>
          <w:rtl w:val="true"/>
        </w:rPr>
        <w:t>أبوالحكم عن أنس</w:t>
      </w:r>
      <w:bookmarkEnd w:id="713"/>
    </w:p>
    <w:p>
      <w:pPr>
        <w:pStyle w:val="BookText"/>
        <w:rPr/>
      </w:pPr>
      <w:r>
        <w:rPr>
          <w:rFonts w:eastAsia="Times New Roman" w:cs="Times New Roman" w:ascii="Times New Roman" w:hAnsi="Times New Roman"/>
          <w:color w:val="111111"/>
          <w:sz w:val="28"/>
          <w:szCs w:val="28"/>
          <w:lang w:val="en-US" w:bidi="en-US"/>
        </w:rPr>
        <w:t>21809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أبوالحكم، عن أنس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714" w:name="__RefHeading___Toc466128_1588784861"/>
      <w:bookmarkStart w:id="715" w:name="_Toc280"/>
      <w:bookmarkEnd w:id="714"/>
      <w:r>
        <w:rPr/>
        <w:t>22</w:t>
      </w:r>
      <w:r>
        <w:rPr>
          <w:rtl w:val="true"/>
        </w:rPr>
        <w:t xml:space="preserve">. </w:t>
      </w:r>
      <w:r>
        <w:rPr>
          <w:rtl w:val="true"/>
        </w:rPr>
        <w:t>أبوحمزة الواسطى عن أنس</w:t>
      </w:r>
      <w:bookmarkEnd w:id="715"/>
    </w:p>
    <w:p>
      <w:pPr>
        <w:pStyle w:val="BookText"/>
        <w:rPr/>
      </w:pPr>
      <w:r>
        <w:rPr>
          <w:rFonts w:eastAsia="Times New Roman" w:cs="Times New Roman" w:ascii="Times New Roman" w:hAnsi="Times New Roman"/>
          <w:color w:val="111111"/>
          <w:sz w:val="28"/>
          <w:szCs w:val="28"/>
          <w:lang w:val="en-US" w:bidi="en-US"/>
        </w:rPr>
        <w:t>21810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أبوحمزة الواسطى، عن أنس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716" w:name="__RefHeading___Toc466130_1588784861"/>
      <w:bookmarkStart w:id="717" w:name="_Toc281"/>
      <w:bookmarkEnd w:id="716"/>
      <w:r>
        <w:rPr/>
        <w:t>23</w:t>
      </w:r>
      <w:r>
        <w:rPr>
          <w:rtl w:val="true"/>
        </w:rPr>
        <w:t xml:space="preserve">. </w:t>
      </w:r>
      <w:r>
        <w:rPr>
          <w:rtl w:val="true"/>
        </w:rPr>
        <w:t>حميد عن أنس</w:t>
      </w:r>
      <w:bookmarkEnd w:id="717"/>
    </w:p>
    <w:p>
      <w:pPr>
        <w:pStyle w:val="BookText"/>
        <w:rPr/>
      </w:pPr>
      <w:r>
        <w:rPr>
          <w:rFonts w:eastAsia="Times New Roman" w:cs="Times New Roman" w:ascii="Times New Roman" w:hAnsi="Times New Roman"/>
          <w:color w:val="111111"/>
          <w:sz w:val="28"/>
          <w:szCs w:val="28"/>
          <w:lang w:val="en-US" w:bidi="en-US"/>
        </w:rPr>
        <w:t>21811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أحمد بن المظفّر بن أحمد العطّار الفقيه الشافعى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بقراءتى عليه فأقرّ به، سنة أربع وثلاثين وأربعمئة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أبومحمّد عبدالله بن محمّد بن عثمان المزنى الملقّب بابن السقّاء الحافظ‍‌ الواسطى ، حدّثنا أبوالحسن على بن محمّد بن صدقة الجوهرى الواسطى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وثلاثمئة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محمّد بن زكريّا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الكنجى فى كفاية الطالب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الثالث والثلاثون، فى حديث الطائر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413/6</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5882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حديث الطير، علي ما حكاه عنه ابن كثير فى البداية والنهاية </w:t>
      </w:r>
      <w:r>
        <w:rPr>
          <w:rFonts w:eastAsia="Amiri" w:cs="Amiri" w:ascii="Amiri" w:hAnsi="Amiri"/>
          <w:color w:val="111111"/>
          <w:sz w:val="28"/>
          <w:szCs w:val="28"/>
          <w:lang w:bidi="ar-SA"/>
        </w:rPr>
        <w:t>352/7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أربعين، باب ذكر شىء من فضائل على بن أبى‌طالب، حديث الطير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الكنجى فى كفاية الطالب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الثالث والثلاثون، فى حديث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إليه الذهبى، كما فى البداية والنهاية </w:t>
      </w:r>
      <w:r>
        <w:rPr>
          <w:rFonts w:eastAsia="Amiri" w:cs="Amiri" w:ascii="Amiri" w:hAnsi="Amiri"/>
          <w:color w:val="111111"/>
          <w:sz w:val="28"/>
          <w:szCs w:val="28"/>
          <w:lang w:bidi="ar-SA"/>
        </w:rPr>
        <w:t>352/7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أربعين، باب ذكر شىء من فضائل على بن أبى‌طالب، حديث الطير</w:t>
      </w:r>
      <w:r>
        <w:rPr>
          <w:rFonts w:eastAsia="Amiri" w:cs="Amiri" w:ascii="Amiri" w:hAnsi="Amiri"/>
          <w:color w:val="111111"/>
          <w:sz w:val="28"/>
          <w:szCs w:val="28"/>
          <w:rtl w:val="true"/>
          <w:lang w:bidi="ar-SA"/>
        </w:rPr>
        <w:t>.</w:t>
      </w:r>
      <w:bookmarkStart w:id="718" w:name="pg14309_340522"/>
    </w:p>
    <w:p>
      <w:pPr>
        <w:pStyle w:val="BookText"/>
        <w:rPr/>
      </w:pPr>
      <w:bookmarkEnd w:id="718"/>
      <w:r>
        <w:rPr>
          <w:rFonts w:ascii="Amiri" w:hAnsi="Amiri" w:eastAsia="Amiri" w:cs="Amiri"/>
          <w:color w:val="111111"/>
          <w:sz w:val="28"/>
          <w:sz w:val="28"/>
          <w:szCs w:val="28"/>
          <w:rtl w:val="true"/>
          <w:lang w:bidi="ar-SA"/>
        </w:rPr>
        <w:t>بن دويد العبدى، حدّثنا حميد الطويل،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اهدى إلي النبىّ‌ صلي الله عليه وآله نحامة مشويّة،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ابعث إلىّ‌ أحبّ‌ خلقك إليك وإلي نبيّك يأكل معى من هذه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استأذن لى علي رسول الله صلي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النبىّ‌ عنك مشغول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على ولم يلبث إلا قليلاً أن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استأذن لى علي النبىّ‌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النبىّ‌ عنك مشغول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فلم يلبث إلا قليلاً أن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استأذن لى علي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فهممت أن أقول مثل قولى الأوّل والثانى، فسمع النبىّ‌ صلي الله عليه وآله من داخل الحجرة كلام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أباالحسن، ما أبطأ بك عنّى‌؟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 يا رسول الله مرّتين وهذه الثالثة كلّ‌ ذلك يردّنى أنس،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النبىّ‌ عنك مشغول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ما حملك علي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سمعت الدعوة فأحببت أن يكون رجلاً من قومى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النبىّ‌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كلّ‌ يحبّ‌ قومه</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حميد الطويل، عن أنس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719" w:name="__RefHeading___Toc466132_1588784861"/>
      <w:bookmarkStart w:id="720" w:name="_Toc282"/>
      <w:bookmarkEnd w:id="719"/>
      <w:r>
        <w:rPr/>
        <w:t>24</w:t>
      </w:r>
      <w:r>
        <w:rPr>
          <w:rtl w:val="true"/>
        </w:rPr>
        <w:t xml:space="preserve">. </w:t>
      </w:r>
      <w:r>
        <w:rPr>
          <w:rtl w:val="true"/>
        </w:rPr>
        <w:t>خالد بن عبيد عن أنس</w:t>
      </w:r>
      <w:bookmarkEnd w:id="720"/>
    </w:p>
    <w:p>
      <w:pPr>
        <w:pStyle w:val="BookText"/>
        <w:rPr/>
      </w:pPr>
      <w:r>
        <w:rPr>
          <w:rFonts w:eastAsia="Times New Roman" w:cs="Times New Roman" w:ascii="Times New Roman" w:hAnsi="Times New Roman"/>
          <w:color w:val="111111"/>
          <w:sz w:val="28"/>
          <w:szCs w:val="28"/>
          <w:lang w:val="en-US" w:bidi="en-US"/>
        </w:rPr>
        <w:t>21813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أحمد بن محمّد بن عبدالوهّاب السمسار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عمر بن عبدالله، حدّثنا محمّد بن الحسن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أحمد بن روح المروزى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بن عمران، حدّثنا خالد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 بن مالك</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بينا أنا ذات يوم بباب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وعلي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جاءه رجل بطبق مغطّي،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إذن‌؟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الطبق بين يدى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وعلي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طائر مشوىّ‌،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أن تملأ بطنك من هذا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شال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أدخل علىّ‌ أحبّ‌ خلقك إليك ينازعنى هذا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هذه الدعوة فى 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أشوف رجلاً من الأنصار، بينا أنا كذلك إذ دخل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إذن‌؟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يحملنى علي ذلك إلا الحسد، فانصرف، فجعلت أنظر يميناً وشمالاً هل من أنصارى، فلم أجد، ثمّ‌ عاد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إذن‌؟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يميناً وشمالاً ولا أنصارى، إذ عاد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إذن‌؟ إذ نادي النبىّ‌ صلي الله عليه وآله أن ائذن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فجعل ينازع النبىّ‌ صلي الله عليه وآله ، فيومئذ ثبتت مودّة على عليه السلام فى قلبى</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محمّد بن إبراهيم المروزى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عبدالله بن محمود بن ثابت بن سليمان المروزى، حدّثنا العلاء بن عمران، حدّثنا خالد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أبوعصام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حدّثنى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أنا ذات يوم عند النبىّ‌ صلي الله عليه وسلم إذ جاءه رجل بطبق مغطّي،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إذن‌؟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الطبق بين يدى رسول الله صلي الله عليه وسلم وعليه طائر مشوىّ‌،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أن تملأ بطنك من هذا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أدخل علىّ‌ أحبّ‌ خلقك إلىّ‌ ينازعنى هذا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حديث الطير، قصّة على</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eastAsia="Times New Roman" w:cs="Times New Roman" w:ascii="Times New Roman" w:hAnsi="Times New Roman"/>
          <w:color w:val="111111"/>
          <w:sz w:val="28"/>
          <w:szCs w:val="28"/>
          <w:lang w:val="en-US" w:bidi="en-US"/>
        </w:rPr>
        <w:t>21815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خالد بن عبيد، عن أنس </w:t>
      </w:r>
      <w:r>
        <w:rPr>
          <w:rFonts w:eastAsia="Amiri" w:cs="Amiri" w:ascii="Amiri" w:hAnsi="Amiri"/>
          <w:color w:val="111111"/>
          <w:sz w:val="28"/>
          <w:szCs w:val="28"/>
          <w:rtl w:val="true"/>
          <w:lang w:bidi="ar-SA"/>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721" w:name="pg14309_340524"/>
    </w:p>
    <w:p>
      <w:pPr>
        <w:pStyle w:val="Heading6"/>
        <w:numPr>
          <w:ilvl w:val="5"/>
          <w:numId w:val="1"/>
        </w:numPr>
        <w:rPr/>
      </w:pPr>
      <w:bookmarkStart w:id="722" w:name="__RefHeading___Toc466134_1588784861"/>
      <w:bookmarkStart w:id="723" w:name="_Toc283"/>
      <w:bookmarkEnd w:id="721"/>
      <w:bookmarkEnd w:id="722"/>
      <w:r>
        <w:rPr/>
        <w:t>25</w:t>
      </w:r>
      <w:r>
        <w:rPr>
          <w:rtl w:val="true"/>
        </w:rPr>
        <w:t xml:space="preserve">. </w:t>
      </w:r>
      <w:r>
        <w:rPr>
          <w:rtl w:val="true"/>
        </w:rPr>
        <w:t>أبوالخليل عن أنس</w:t>
      </w:r>
      <w:bookmarkEnd w:id="723"/>
    </w:p>
    <w:p>
      <w:pPr>
        <w:pStyle w:val="BookText"/>
        <w:rPr/>
      </w:pPr>
      <w:r>
        <w:rPr>
          <w:rFonts w:eastAsia="Times New Roman" w:cs="Times New Roman" w:ascii="Times New Roman" w:hAnsi="Times New Roman"/>
          <w:color w:val="111111"/>
          <w:sz w:val="28"/>
          <w:szCs w:val="28"/>
          <w:lang w:val="en-US" w:bidi="en-US"/>
        </w:rPr>
        <w:t>21816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أبومحمّد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القطيعى، حدّثنا أحمد بن نصر بن طالب، حدّثنا عبدالملك بن يحيي بن عبدالله بن بكير، حدّثنا أبى، حدّثنا عبدالله بن محمّد بن المغيرة، عن أبى‌الخليل،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أنس بن مالك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أهدت امّ‌أيمن لرسول الله صلي الله عليه وسلم طيراً،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خلقك إليك يأكل معى من هذا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على بن أبى‌طالب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أبوالخليل هذا اسمه عائذ بن شريح</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الخطيب فى موضّح الأوهام </w:t>
      </w:r>
      <w:r>
        <w:rPr>
          <w:rFonts w:eastAsia="Amiri" w:cs="Amiri" w:ascii="Amiri" w:hAnsi="Amiri"/>
          <w:color w:val="111111"/>
          <w:sz w:val="28"/>
          <w:szCs w:val="28"/>
          <w:lang w:bidi="ar-SA"/>
        </w:rPr>
        <w:t>339/2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عائذ بن شريح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Heading6"/>
        <w:numPr>
          <w:ilvl w:val="5"/>
          <w:numId w:val="1"/>
        </w:numPr>
        <w:rPr/>
      </w:pPr>
      <w:bookmarkStart w:id="724" w:name="__RefHeading___Toc466136_1588784861"/>
      <w:bookmarkStart w:id="725" w:name="_Toc284"/>
      <w:bookmarkEnd w:id="724"/>
      <w:r>
        <w:rPr/>
        <w:t>26</w:t>
      </w:r>
      <w:r>
        <w:rPr>
          <w:rtl w:val="true"/>
        </w:rPr>
        <w:t xml:space="preserve">. </w:t>
      </w:r>
      <w:r>
        <w:rPr>
          <w:rtl w:val="true"/>
        </w:rPr>
        <w:t>أبوداوود السبيعى عن أنس</w:t>
      </w:r>
      <w:bookmarkEnd w:id="725"/>
    </w:p>
    <w:p>
      <w:pPr>
        <w:pStyle w:val="BookText"/>
        <w:rPr/>
      </w:pPr>
      <w:r>
        <w:rPr>
          <w:rFonts w:eastAsia="Times New Roman" w:cs="Times New Roman" w:ascii="Times New Roman" w:hAnsi="Times New Roman"/>
          <w:color w:val="111111"/>
          <w:sz w:val="28"/>
          <w:szCs w:val="28"/>
          <w:lang w:val="en-US" w:bidi="en-US"/>
        </w:rPr>
        <w:t>21817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أبوداوود السبيعى، عن أنس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726" w:name="__RefHeading___Toc466138_1588784861"/>
      <w:bookmarkStart w:id="727" w:name="_Toc285"/>
      <w:bookmarkEnd w:id="726"/>
      <w:r>
        <w:rPr/>
        <w:t>27</w:t>
      </w:r>
      <w:r>
        <w:rPr>
          <w:rtl w:val="true"/>
        </w:rPr>
        <w:t xml:space="preserve">. </w:t>
      </w:r>
      <w:r>
        <w:rPr>
          <w:rtl w:val="true"/>
        </w:rPr>
        <w:t>دينار عن أنس</w:t>
      </w:r>
      <w:bookmarkEnd w:id="727"/>
    </w:p>
    <w:p>
      <w:pPr>
        <w:pStyle w:val="BookText"/>
        <w:rPr/>
      </w:pPr>
      <w:r>
        <w:rPr>
          <w:rFonts w:eastAsia="Times New Roman" w:cs="Times New Roman" w:ascii="Times New Roman" w:hAnsi="Times New Roman"/>
          <w:color w:val="111111"/>
          <w:sz w:val="28"/>
          <w:szCs w:val="28"/>
          <w:lang w:val="en-US" w:bidi="en-US"/>
        </w:rPr>
        <w:t>21818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حدّثنا محمّد بن إسماعيل الأصبهانى،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أبامكيس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اهدى لرسول الله صلي الله عليه وسلم طائر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خلقك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eastAsia="Times New Roman" w:cs="Times New Roman" w:ascii="Times New Roman" w:hAnsi="Times New Roman"/>
          <w:color w:val="111111"/>
          <w:sz w:val="28"/>
          <w:szCs w:val="28"/>
          <w:lang w:val="en-US" w:bidi="en-US"/>
        </w:rPr>
        <w:t>21819</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أبوطاهر محمّد بن الحسين بن محمّد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w:t>
      </w:r>
    </w:p>
    <w:p>
      <w:pPr>
        <w:pStyle w:val="BookText"/>
        <w:rPr/>
      </w:pPr>
      <w:r>
        <w:rPr>
          <w:rFonts w:ascii="Amiri" w:hAnsi="Amiri" w:eastAsia="Amiri" w:cs="Amiri"/>
          <w:color w:val="111111"/>
          <w:sz w:val="28"/>
          <w:sz w:val="28"/>
          <w:szCs w:val="28"/>
          <w:rtl w:val="true"/>
          <w:lang w:bidi="ar-SA"/>
        </w:rPr>
        <w:t xml:space="preserve">أبوالبركات الخضر بن شبل الفقيه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أنبأنا أبوالحسن على بن طاهر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أبوالحسين محمّد بن أحمد بن الطيّب البغدادى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قراءة عليه وأنا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أبوسعد الحسن بن على بن أحمد بن إبراهيم بن بحر التسترى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ثقيل السمع، فقرأ علىّ‌ من كتابه بالبصرة سنة إحدي وأربعين وأربعمئة وأنا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أبوالحسن على بن عبدالله بن إدريس بن بحر التسترى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فى جامع تستر سنة أربع وسبعين وثلاثمئة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أبوسعيد الحسن بن عثمان، حدّثنا محمّد بن الربيع الأهوازى، حدّثنا دينار بن عبدالله خادم أنس بن مالك،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رسول الله صلي الله عليه وسلم فى بستان واُهدى له طائر مشوىّ‌،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الخلق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بن أبى‌طالب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مشغول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ثمّ‌ جاء بعد ساعة ودقّ‌ الباب ورددته مثل ذلك، ثمّ‌ 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افتح له فطال ما رددته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كنت أطمع أن يكون رجلاً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على بن أبى‌طالب، فأكل معه من الطير،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وسلّم تسليماً كثيراً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المرء يحبّ‌ قومه</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59/51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محمّد بن أحمد بن الطيّب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وعن ابن النجّار فى كنز العمّال </w:t>
      </w:r>
      <w:r>
        <w:rPr>
          <w:rFonts w:eastAsia="Amiri" w:cs="Amiri" w:ascii="Amiri" w:hAnsi="Amiri"/>
          <w:color w:val="111111"/>
          <w:sz w:val="28"/>
          <w:szCs w:val="28"/>
          <w:lang w:bidi="ar-SA"/>
        </w:rPr>
        <w:t>167/13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محمّد بن موسي البربرى</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شيخاً فى المسجد الجامع بالرصافة سنة تسع وعشرين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طويلاً أسود يخضب بالحنّاء،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اهدى للنبىّ‌ صلي الله عليه وسلم طير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آتنى بأحبّ‌ الخلق إليك يأكل معى من هذا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فسألت عن الشيخ،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دينار خادم أنس بن مالك، وزعموا أنّه كان إذا قام تنال يده ركبته</w:t>
      </w:r>
      <w:r>
        <w:rPr>
          <w:rFonts w:eastAsia="Amiri" w:cs="Amiri" w:ascii="Amiri" w:hAnsi="Amiri"/>
          <w:color w:val="111111"/>
          <w:sz w:val="28"/>
          <w:szCs w:val="28"/>
          <w:rtl w:val="true"/>
          <w:lang w:bidi="ar-SA"/>
        </w:rPr>
        <w:t xml:space="preserve">. </w:t>
      </w:r>
      <w:r>
        <w:rPr>
          <w:rStyle w:val="FootnoteAnchor"/>
          <w:rtl w:val="true"/>
        </w:rPr>
        <w:footnoteReference w:id="621"/>
      </w:r>
      <w:bookmarkStart w:id="728" w:name="pg14309_340526"/>
    </w:p>
    <w:p>
      <w:pPr>
        <w:pStyle w:val="Heading6"/>
        <w:numPr>
          <w:ilvl w:val="5"/>
          <w:numId w:val="1"/>
        </w:numPr>
        <w:rPr/>
      </w:pPr>
      <w:bookmarkStart w:id="729" w:name="__RefHeading___Toc466140_1588784861"/>
      <w:bookmarkStart w:id="730" w:name="_Toc286"/>
      <w:bookmarkEnd w:id="728"/>
      <w:bookmarkEnd w:id="729"/>
      <w:r>
        <w:rPr/>
        <w:t>28</w:t>
      </w:r>
      <w:r>
        <w:rPr>
          <w:rtl w:val="true"/>
        </w:rPr>
        <w:t xml:space="preserve">. </w:t>
      </w:r>
      <w:r>
        <w:rPr>
          <w:rtl w:val="true"/>
        </w:rPr>
        <w:t>الزبير بن عدى عن أنس</w:t>
      </w:r>
      <w:bookmarkEnd w:id="730"/>
    </w:p>
    <w:p>
      <w:pPr>
        <w:pStyle w:val="BookText"/>
        <w:rPr/>
      </w:pPr>
      <w:r>
        <w:rPr>
          <w:rFonts w:eastAsia="Times New Roman" w:cs="Times New Roman" w:ascii="Times New Roman" w:hAnsi="Times New Roman"/>
          <w:color w:val="111111"/>
          <w:sz w:val="28"/>
          <w:szCs w:val="28"/>
          <w:lang w:val="en-US" w:bidi="en-US"/>
        </w:rPr>
        <w:t>21821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يعقوب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الصالح أبوبكر محمّد بن إسماعيل بن محمّد بن إبراهيم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شوّال سنة عشر وأربعمئة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أبوالعبّاس الفضل بن عبّاس الكندى الهمذانى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فى جامع همذان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أبويعقوب إسحاق بن إبراهيم بن بهرام الزنجانى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وتسعين ومئتين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الحجّاج بن يوسف بن قتيبة بن مسلم الأصبهانى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الحسين بن أبى‌محمّد الأصبهانى،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عدى، عن أنس بن مالك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اهدى إلي النبىّ‌ صلي الله عليه وسلم طير مشوىّ‌، فلمّا وضع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خلقك إليك يأكل معى من هذا الطير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فى 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رجلاً من الأنصار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بن أبى‌طالب عليه السلام فقرع الباب قرعاً خفيفاً،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النبىّ‌ صلي الله عليه وسلم علي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إلي النبىّ‌ صلي الله عليه وسلم وهو يقول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ائتنى بأحبّ‌ خلقك إليك يأكل معى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فى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رجلاً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فقرع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اخبرك أنّ‌ النبىّ‌ صلي الله عليه وسلم علي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إلي النبىّ‌ صلي الله عليه وسلم وهو يقول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ائتنى بأحبّ‌ خلقك إليك يأكل معى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على فضرب الباب ضرباً شديداً، فقال النبىّ‌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افتح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إليه رسول الله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وإلىّ‌، اللهمّ‌ وإلىّ‌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مع النبىّ‌ صلي الله عليه وسلم وأكل معه الطير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21822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المغازلى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أحمد بن عثمان، أخبرنا أبوعمر محمّد بن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المعقوفين من سائر المصادر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الحمّويى بإسناده إليه فى فرائد السمطين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العبّاس بن حيّويه الخزّاز وأبوبكر أحمد بن إبراهيم بن الحسن بن شاذان البزّاز البغداديّان إذناً؛ أنّ‌ الحسين بن محمّد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الحجّاج بن يوسف بن قتيبة الأصبهانى، حدّثنا بشر بن الحسين، حدّثنى الزبير بن عدى،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اهدى إلي رسول الله صلي الله عليه وآله طير مشوىّ‌، فلمّا وضع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خلقك إليك يأكل معى من هذا الطائر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فى 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رجلاً من الأنصار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فقرع الباب قرعاً خفيفاً،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وآله علي حاجة؛ فانصرف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إلي رسول الله صلي الله عليه وآله فسمعته يقول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خلقك إليك يأكل معى من هذا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فى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رجلاً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فقرع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اخبرك أنّ‌ رسول الله صلي الله عليه وآله علي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ورجعت إلي رسول الله صلي الله عليه وآله فسمعته يقول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خلقك إليك يأكل معى من هذا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على فضرب الباب ضرباً شديداً، فقال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افتح افتح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إليه رسول الله صلي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وإلىّ‌، اللهمّ‌ وإلىّ‌، اللهمّ‌ وإلىّ‌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مع رسول الله صلي الله عليه وآله فأكل معه من الطير</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خلاد، حدّثنا محمّد بن هارون بن مجمّع، حدّثنا الحجّاج بن يوسف بن قتيبة، حدّثنا بشر بن الحسين، عن الزبير بن عدى، عن أنس بن مالك، قال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اهدى إلي رسول الله صلي الله عليه وآله طير مشوىّ‌، فلمّا وضع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خلقك يأكل معى من هذا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فقرع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وآله علي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623"/>
      </w:r>
      <w:bookmarkStart w:id="731" w:name="pg14309_340528"/>
    </w:p>
    <w:p>
      <w:pPr>
        <w:pStyle w:val="BookText"/>
        <w:rPr/>
      </w:pPr>
      <w:bookmarkEnd w:id="731"/>
      <w:r>
        <w:rPr>
          <w:rFonts w:eastAsia="Times New Roman" w:cs="Times New Roman" w:ascii="Times New Roman" w:hAnsi="Times New Roman"/>
          <w:color w:val="111111"/>
          <w:sz w:val="28"/>
          <w:szCs w:val="28"/>
          <w:lang w:val="en-US" w:bidi="en-US"/>
        </w:rPr>
        <w:t>21824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الزبير بن عدى، عن أنس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732" w:name="__RefHeading___Toc466142_1588784861"/>
      <w:bookmarkStart w:id="733" w:name="_Toc287"/>
      <w:bookmarkEnd w:id="732"/>
      <w:r>
        <w:rPr/>
        <w:t>29</w:t>
      </w:r>
      <w:r>
        <w:rPr>
          <w:rtl w:val="true"/>
        </w:rPr>
        <w:t xml:space="preserve"> - </w:t>
      </w:r>
      <w:r>
        <w:rPr/>
        <w:t>32</w:t>
      </w:r>
      <w:r>
        <w:rPr>
          <w:rtl w:val="true"/>
        </w:rPr>
        <w:t xml:space="preserve">. </w:t>
      </w:r>
      <w:r>
        <w:rPr>
          <w:rtl w:val="true"/>
        </w:rPr>
        <w:t>زياد بن شروان وزياد بن محمّد وزياد العبسى وزياد بن المنذر عن أنس</w:t>
      </w:r>
      <w:bookmarkEnd w:id="733"/>
    </w:p>
    <w:p>
      <w:pPr>
        <w:pStyle w:val="BookText"/>
        <w:rPr/>
      </w:pPr>
      <w:r>
        <w:rPr>
          <w:rFonts w:ascii="Amiri" w:hAnsi="Amiri" w:eastAsia="Amiri" w:cs="Amiri"/>
          <w:color w:val="111111"/>
          <w:sz w:val="28"/>
          <w:sz w:val="28"/>
          <w:szCs w:val="28"/>
          <w:rtl w:val="true"/>
          <w:lang w:bidi="ar-SA"/>
        </w:rPr>
        <w:t xml:space="preserve">روي من طريق الأوّلين الحاكم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 وأشار الذهبى إلي رواية زياد بن محمّد وزياد العبسى وزياد بن المنذر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4" w:name="__RefHeading___Toc466144_1588784861"/>
      <w:bookmarkStart w:id="735" w:name="_Toc288"/>
      <w:bookmarkEnd w:id="734"/>
      <w:r>
        <w:rPr/>
        <w:t>33</w:t>
      </w:r>
      <w:r>
        <w:rPr>
          <w:rtl w:val="true"/>
        </w:rPr>
        <w:t xml:space="preserve">. </w:t>
      </w:r>
      <w:r>
        <w:rPr>
          <w:rtl w:val="true"/>
        </w:rPr>
        <w:t>سالم عن أنس</w:t>
      </w:r>
      <w:bookmarkEnd w:id="735"/>
    </w:p>
    <w:p>
      <w:pPr>
        <w:pStyle w:val="BookText"/>
        <w:rPr/>
      </w:pPr>
      <w:r>
        <w:rPr>
          <w:rFonts w:eastAsia="Times New Roman" w:cs="Times New Roman" w:ascii="Times New Roman" w:hAnsi="Times New Roman"/>
          <w:color w:val="111111"/>
          <w:sz w:val="28"/>
          <w:szCs w:val="28"/>
          <w:lang w:val="en-US" w:bidi="en-US"/>
        </w:rPr>
        <w:t>21825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موسي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أبى‌النضر سالم مولي عمر بن عبيدالله،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أنا واقف عند رسول الله صلي الله عليه وسلم إذ اهدى إليه طير،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ائتنى بأخير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خلقك إليك يأكل 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علي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فدخل، فقال له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وإلىّ‌، اللهمّ‌ وإلىّ‌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معه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736" w:name="__RefHeading___Toc466146_1588784861"/>
      <w:bookmarkStart w:id="737" w:name="_Toc289"/>
      <w:bookmarkEnd w:id="736"/>
      <w:r>
        <w:rPr/>
        <w:t>34</w:t>
      </w:r>
      <w:r>
        <w:rPr>
          <w:rtl w:val="true"/>
        </w:rPr>
        <w:t xml:space="preserve">. </w:t>
      </w:r>
      <w:r>
        <w:rPr>
          <w:rtl w:val="true"/>
        </w:rPr>
        <w:t>سعيد بن المسيّب عن أنس</w:t>
      </w:r>
      <w:bookmarkEnd w:id="737"/>
    </w:p>
    <w:p>
      <w:pPr>
        <w:pStyle w:val="BookText"/>
        <w:rPr/>
      </w:pPr>
      <w:r>
        <w:rPr>
          <w:rFonts w:eastAsia="Times New Roman" w:cs="Times New Roman" w:ascii="Times New Roman" w:hAnsi="Times New Roman"/>
          <w:color w:val="111111"/>
          <w:sz w:val="28"/>
          <w:szCs w:val="28"/>
          <w:lang w:val="en-US" w:bidi="en-US"/>
        </w:rPr>
        <w:t>21826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علي عبدالقدّوس بن محمّد بن شعيب، حدّثنا عمّى صالح، حدّثنا عبدالله بن زياد أبوالعلاء، عن على بن زيد، عن سعيد بن المسيّب،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اهدى لرسول الله صلي الله عليه وسلم طير مشوىّ‌،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أدخل علىّ‌ أحبّ‌ خلقك إليك من أهل الأرض يأكل معى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فحجبته، ثمّ‌ جاء الثانية فحجبته، ثمّ‌ جاء الثالثة فحجبته، رجاء أن تكون الدعوة لرجل من قومى، ثمّ‌ جاء الرابعة فأذنت له، فدخل، فلمّا رآه رسول الله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معه من ذلك الطير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21827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أبوغالب ابن البنّاء، أخبرنا أبومحمّد الجوهرى، أخبرنا أبوالفضل عبيدالله بن محمّد بن عبدالرحمان بن محمّد الزهرى، حدّثنا عبدالله بن إسحاق المدائنى، حدّثنا عبدالقدّوس بن محمّد بن شعيب بن الحبحاب، حدّثنى عمّى صالح بن عبدالكبير بن شعيب، حدّثنى عبدالله بن زياد أبوالعلاء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سعيد بن المسيّب،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اهدى إلي رسول الله صلي الله عليه وسلم طير مشوىّ‌،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أدخل علىّ‌ أحبّ‌ أهل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الكنجى فى كفاية الطالب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الثالث والثلاثون، فى حديث الطائر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الكنجى فى كفاية الطالب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الثالث والثلاثون، فى حديث الطائر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كثير فى البداية والنهاية </w:t>
      </w:r>
      <w:r>
        <w:rPr>
          <w:rFonts w:eastAsia="Amiri" w:cs="Amiri" w:ascii="Amiri" w:hAnsi="Amiri"/>
          <w:color w:val="111111"/>
          <w:sz w:val="28"/>
          <w:szCs w:val="28"/>
          <w:lang w:bidi="ar-SA"/>
        </w:rPr>
        <w:t>352/7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أربعين، باب ذكر شىء من فضائل على بن أبى‌طالب، حديث الطير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نسخة من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بأحبّ‌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الجوزى بإسناده إليه فى العلل المتناهية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زاهر بن طاهر وأبى‌عثمان الصابونى والبيهقى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الحاكم بإسناده إلي موسي بن عقبة، كما عنه ابن حجر فى لسان الميزان </w:t>
      </w: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أحمد بن سعيد بن فرقد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248/42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 فى الأصل، ليست بينه وبين سعيد بن المسيّب واسطة، وانظر سائر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الأرض إليك يأكل معى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فحجبته، ثمّ‌ جاء ثانية فحجبته، ثمّ‌ جاء ثالثة فحجبته، رجاء أن تكون الدعوة لرجل من قومى، ثمّ‌ جاء الرابعة فأذنت له، فلمّا رآه النبىّ‌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وأنا 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معه من الطير</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247/42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صاعد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عبدالقدّوس بن محمّد بن عبدالكبير بن شعيب بن الحبحاب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حدّثنى عمّى صالح بن عبدالكبير، حدّثنا عبدالله بن زياد أبوالعلاء، عن على بن زيد، عن سعيد بن المسيّب،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اهدى إلي رسول الله صلي الله عليه وسلم طير مشوىّ‌،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أدخل علىّ‌ أحبّ‌ أهل الأرض إليك يأكل معى</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بن أبى‌طالب فحجبته، ثمّ‌ جاء الثانية فحجبه أنس، ثمّ‌ جاء الثالثة</w:t>
      </w:r>
      <w:bookmarkStart w:id="738" w:name="pg14309_340530"/>
    </w:p>
    <w:p>
      <w:pPr>
        <w:pStyle w:val="BookText"/>
        <w:rPr/>
      </w:pPr>
      <w:bookmarkEnd w:id="738"/>
      <w:r>
        <w:rPr>
          <w:rFonts w:ascii="Amiri" w:hAnsi="Amiri" w:eastAsia="Amiri" w:cs="Amiri"/>
          <w:color w:val="111111"/>
          <w:sz w:val="28"/>
          <w:sz w:val="28"/>
          <w:szCs w:val="28"/>
          <w:rtl w:val="true"/>
          <w:lang w:bidi="ar-SA"/>
        </w:rPr>
        <w:t>فحجبه أنس، رجاء أن تكون الدعوة لرجل من قومه،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الرابعة، فأذن له، فلمّا رآه النبىّ‌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معه منه</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 رواية سعيد بن المسيّب عن أنس، الكنجى فى كفاية الطالب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الثالث والثلاثون، فى حديث الطائر، نقلاً عن الحاكم، وابن المغازلى فى مناقب أهل البيت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بحشل</w:t>
      </w:r>
      <w:r>
        <w:rPr>
          <w:rFonts w:eastAsia="Amiri" w:cs="Amiri" w:ascii="Amiri" w:hAnsi="Amiri"/>
          <w:color w:val="111111"/>
          <w:sz w:val="28"/>
          <w:szCs w:val="28"/>
          <w:rtl w:val="true"/>
          <w:lang w:bidi="ar-SA"/>
        </w:rPr>
        <w:t>.</w:t>
      </w:r>
    </w:p>
    <w:p>
      <w:pPr>
        <w:pStyle w:val="Heading6"/>
        <w:numPr>
          <w:ilvl w:val="5"/>
          <w:numId w:val="1"/>
        </w:numPr>
        <w:rPr/>
      </w:pPr>
      <w:bookmarkStart w:id="739" w:name="__RefHeading___Toc466148_1588784861"/>
      <w:bookmarkStart w:id="740" w:name="_Toc290"/>
      <w:bookmarkEnd w:id="739"/>
      <w:r>
        <w:rPr/>
        <w:t>35</w:t>
      </w:r>
      <w:r>
        <w:rPr>
          <w:rtl w:val="true"/>
        </w:rPr>
        <w:t xml:space="preserve"> -</w:t>
      </w:r>
      <w:r>
        <w:rPr/>
        <w:t>47</w:t>
      </w:r>
      <w:r>
        <w:rPr>
          <w:rtl w:val="true"/>
        </w:rPr>
        <w:t xml:space="preserve">. </w:t>
      </w:r>
      <w:r>
        <w:rPr>
          <w:rtl w:val="true"/>
        </w:rPr>
        <w:t>سعيد بن ميسرة وسلمة بن وردان وسليمان بن الحجّاج وسليمان بن طرخان وسليمان بن عامر وسليمان بن على الأمير وسليمان بن مهران الأعمش وشقيق بن أبى‌عبدالله وصبّاح بن محارب وطلحة بن مصرّف وعامر الشعبى وعبّاد بن عبدالصمد وعبّاس بن على، جميعهم عن أنس</w:t>
      </w:r>
      <w:bookmarkEnd w:id="740"/>
    </w:p>
    <w:p>
      <w:pPr>
        <w:pStyle w:val="BookText"/>
        <w:rPr/>
      </w:pPr>
      <w:r>
        <w:rPr>
          <w:rFonts w:ascii="Amiri" w:hAnsi="Amiri" w:eastAsia="Amiri" w:cs="Amiri"/>
          <w:color w:val="111111"/>
          <w:sz w:val="28"/>
          <w:sz w:val="28"/>
          <w:szCs w:val="28"/>
          <w:rtl w:val="true"/>
          <w:lang w:bidi="ar-SA"/>
        </w:rPr>
        <w:t xml:space="preserve">روي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رواية سلمة وصبّاح وطلحة وعبّاس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فى حديث الطير</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وأشار بحشل إلي رواية سليمان بن الحجّاج</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وأشار الذهبى إلي رواية سعيد وسليمان التيمى وسليمان بن على وسلمة بن وردان وصبّاح بن محارب وطلحة بن مصرّف وعبّاد بن عبدالصمد وعبّاس بن على</w:t>
      </w:r>
      <w:r>
        <w:rPr>
          <w:rFonts w:eastAsia="Amiri" w:cs="Amiri" w:ascii="Amiri" w:hAnsi="Amiri"/>
          <w:color w:val="111111"/>
          <w:sz w:val="28"/>
          <w:szCs w:val="28"/>
          <w:rtl w:val="true"/>
          <w:lang w:bidi="ar-SA"/>
        </w:rPr>
        <w:t xml:space="preserve">. </w:t>
      </w:r>
      <w:r>
        <w:rPr>
          <w:rStyle w:val="FootnoteAnchor"/>
          <w:rtl w:val="true"/>
        </w:rPr>
        <w:footnoteReference w:id="628"/>
      </w:r>
    </w:p>
    <w:p>
      <w:pPr>
        <w:pStyle w:val="Heading6"/>
        <w:numPr>
          <w:ilvl w:val="5"/>
          <w:numId w:val="1"/>
        </w:numPr>
        <w:rPr/>
      </w:pPr>
      <w:bookmarkStart w:id="741" w:name="__RefHeading___Toc466150_1588784861"/>
      <w:bookmarkStart w:id="742" w:name="_Toc291"/>
      <w:bookmarkEnd w:id="741"/>
      <w:r>
        <w:rPr/>
        <w:t>48</w:t>
      </w:r>
      <w:r>
        <w:rPr>
          <w:rtl w:val="true"/>
        </w:rPr>
        <w:t xml:space="preserve">. </w:t>
      </w:r>
      <w:r>
        <w:rPr>
          <w:rtl w:val="true"/>
        </w:rPr>
        <w:t>عبدالأعلي التغلبى عن أنس</w:t>
      </w:r>
      <w:bookmarkEnd w:id="742"/>
    </w:p>
    <w:p>
      <w:pPr>
        <w:pStyle w:val="BookText"/>
        <w:rPr/>
      </w:pPr>
      <w:r>
        <w:rPr>
          <w:rFonts w:eastAsia="Times New Roman" w:cs="Times New Roman" w:ascii="Times New Roman" w:hAnsi="Times New Roman"/>
          <w:color w:val="111111"/>
          <w:sz w:val="28"/>
          <w:szCs w:val="28"/>
          <w:lang w:val="en-US" w:bidi="en-US"/>
        </w:rPr>
        <w:t>21829</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الحسن، أخبرنا أحمد بن محمّد بن عبدالرحمان، أخبرنا جعفر بن محمّد بن سعيد، أخبرنا مخول بن إبراهيم، أخبرنا أبوداوود الطبرى، أخبرنا عبدالأعلي التغلبى، عن أنس، قال</w:t>
      </w:r>
      <w:r>
        <w:rPr>
          <w:rFonts w:eastAsia="Amiri" w:cs="Amiri" w:ascii="Amiri" w:hAnsi="Amiri"/>
          <w:color w:val="111111"/>
          <w:sz w:val="28"/>
          <w:szCs w:val="28"/>
          <w:rtl w:val="true"/>
          <w:lang w:bidi="ar-SA"/>
        </w:rPr>
        <w:t>:</w:t>
      </w:r>
      <w:bookmarkStart w:id="743" w:name="pg14309_340531"/>
    </w:p>
    <w:p>
      <w:pPr>
        <w:pStyle w:val="BookText"/>
        <w:rPr/>
      </w:pPr>
      <w:bookmarkEnd w:id="743"/>
      <w:r>
        <w:rPr>
          <w:rFonts w:ascii="Amiri" w:hAnsi="Amiri" w:eastAsia="Amiri" w:cs="Amiri"/>
          <w:color w:val="111111"/>
          <w:sz w:val="28"/>
          <w:sz w:val="28"/>
          <w:szCs w:val="28"/>
          <w:rtl w:val="true"/>
          <w:lang w:bidi="ar-SA"/>
        </w:rPr>
        <w:t>اتى رسول الله صلي الله عليه وآله وسلم بطائر فوضع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خلقك إليك يأكل معى من هذا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فقرع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رجلاً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على بن أبى‌طالب عليه السلام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نبىّ‌ الله ربّه أن يأتيه بأحبّ‌ خلقه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ففتحت الباب، فلمّا دخل مسح رسول الله وجهه، ثمّ‌ مسحه رسول الله بوجه على، ثمّ‌ مسح وجه على فمسحه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ذلك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 على،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أفعل بك هذا؟ وأنت تسمع صوتى، وتؤدّى عنّى، وتبيّن لهم ما اختلفوا فيه من بعدى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سألتك أن تأتينى بأحبّ‌ خلقك إليك يأكل معى من هذا الطير؛ فجئت به؛ اللهمّ‌ وإنّه أحبّ‌ خلقك إلىّ‌</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 مقتل الحسين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الفصل الرابع، فى انموذج من فضائل على بن أبى‌طالب عليه السلام ، من طريق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 رواية عبدالأعلي هذه، الحاكم علي ما حكاه عنه الكنجى فى كفاية الطالب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الثالث والثلاثون، فى حديث الطائر، والذهبى، علي ما حكاه عنه ابن كثير فى البداية والنهاية </w:t>
      </w:r>
      <w:r>
        <w:rPr>
          <w:rFonts w:eastAsia="Amiri" w:cs="Amiri" w:ascii="Amiri" w:hAnsi="Amiri"/>
          <w:color w:val="111111"/>
          <w:sz w:val="28"/>
          <w:szCs w:val="28"/>
          <w:lang w:bidi="ar-SA"/>
        </w:rPr>
        <w:t>352/7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أربعين، باب ذكر شىء من فضائل على بن أبى‌طالب، حديث الطير</w:t>
      </w:r>
      <w:r>
        <w:rPr>
          <w:rFonts w:eastAsia="Amiri" w:cs="Amiri" w:ascii="Amiri" w:hAnsi="Amiri"/>
          <w:color w:val="111111"/>
          <w:sz w:val="28"/>
          <w:szCs w:val="28"/>
          <w:rtl w:val="true"/>
          <w:lang w:bidi="ar-SA"/>
        </w:rPr>
        <w:t>.</w:t>
      </w:r>
    </w:p>
    <w:p>
      <w:pPr>
        <w:pStyle w:val="Heading6"/>
        <w:numPr>
          <w:ilvl w:val="5"/>
          <w:numId w:val="1"/>
        </w:numPr>
        <w:rPr/>
      </w:pPr>
      <w:bookmarkStart w:id="744" w:name="__RefHeading___Toc466152_1588784861"/>
      <w:bookmarkStart w:id="745" w:name="_Toc292"/>
      <w:bookmarkEnd w:id="744"/>
      <w:r>
        <w:rPr/>
        <w:t>49</w:t>
      </w:r>
      <w:r>
        <w:rPr>
          <w:rtl w:val="true"/>
        </w:rPr>
        <w:t xml:space="preserve">. </w:t>
      </w:r>
      <w:r>
        <w:rPr>
          <w:rtl w:val="true"/>
        </w:rPr>
        <w:t>عبدالعزيز عن أنس</w:t>
      </w:r>
      <w:bookmarkEnd w:id="745"/>
    </w:p>
    <w:p>
      <w:pPr>
        <w:pStyle w:val="BookText"/>
        <w:rPr/>
      </w:pPr>
      <w:r>
        <w:rPr>
          <w:rFonts w:eastAsia="Times New Roman" w:cs="Times New Roman" w:ascii="Times New Roman" w:hAnsi="Times New Roman"/>
          <w:color w:val="111111"/>
          <w:sz w:val="28"/>
          <w:szCs w:val="28"/>
          <w:lang w:val="en-US" w:bidi="en-US"/>
        </w:rPr>
        <w:t>21830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محمّد بن أبى‌نصر بن أبى‌بكر، أخبرنا أبوالخير محمّد بن أحمد بن محمّد بن عبدالله الإمام وأبومسعود سليمان بن إبراهيم بن سليمان،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أبوالفرج عثمان بن أحمد بن إسحاق البرجى، أخبرنا أبوجعفر محمّد بن عمر بن حفص الجورجيرى، حدّثنا أبويعقوب إسحاق بن الفيض، حدّثنا المضاء بن الجارود، عن عبدالعزيز بن زياد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الحجّاج بن يوسف دعا أنس بن مالك من البصرة فسأله عن على بن أبى‌طالب،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اهدى للنبىّ‌ صلي الله عليه وسلم طائر، فأمر به فطبخ وصنع، فقال النبىّ‌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الخلق إلىّ‌ يأكل 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فرددته، ثمّ‌ جاء ثانية فرددته، ثمّ‌ جاء الثالثة فرددته</w:t>
      </w:r>
      <w:r>
        <w:rPr>
          <w:rFonts w:eastAsia="Amiri" w:cs="Amiri" w:ascii="Amiri" w:hAnsi="Amiri"/>
          <w:color w:val="111111"/>
          <w:sz w:val="28"/>
          <w:szCs w:val="28"/>
          <w:rtl w:val="true"/>
          <w:lang w:bidi="ar-SA"/>
        </w:rPr>
        <w:t>!</w:t>
      </w:r>
      <w:bookmarkStart w:id="746" w:name="pg14309_340532"/>
    </w:p>
    <w:p>
      <w:pPr>
        <w:pStyle w:val="BookText"/>
        <w:rPr/>
      </w:pPr>
      <w:bookmarkEnd w:id="746"/>
      <w:r>
        <w:rPr>
          <w:rFonts w:ascii="Amiri" w:hAnsi="Amiri" w:eastAsia="Amiri" w:cs="Amiri"/>
          <w:color w:val="111111"/>
          <w:sz w:val="28"/>
          <w:sz w:val="28"/>
          <w:szCs w:val="28"/>
          <w:rtl w:val="true"/>
          <w:lang w:bidi="ar-SA"/>
        </w:rPr>
        <w:t xml:space="preserve">فقال النبىّ‌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إنّى قد دعوت ربّى وقد استجيب لى، فانظر من كان بالباب فأدخله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فإذا أنا بعلى، فأدخلته، فقال النبىّ‌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قد دعوت ربّى أن يأتينى بأحبّ‌ خلقه إلىّ‌ وقد استجيب لى، فما حبسك‌؟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نبىّ‌ الله، حبست أربع مرّات، كلّ‌ ذلك يردّنى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النبىّ‌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علي ذلك يا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بأبى أنت واُمّى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أحد إلا وهو يحبّ‌ قومه، وإنّ‌ عليّاً جاء فأحببت أن يصيب دعاؤك رجلاً من قومى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النبىّ‌ صلي الله عليه وسلم نبىّ‌ الرحمة، فسكت ولم يقل شيئاً</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251/42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عبدالعزيز بن زياد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747" w:name="__RefHeading___Toc466154_1588784861"/>
      <w:bookmarkStart w:id="748" w:name="_Toc293"/>
      <w:bookmarkEnd w:id="747"/>
      <w:r>
        <w:rPr/>
        <w:t>50</w:t>
      </w:r>
      <w:r>
        <w:rPr>
          <w:rtl w:val="true"/>
        </w:rPr>
        <w:t xml:space="preserve">. </w:t>
      </w:r>
      <w:r>
        <w:rPr>
          <w:rtl w:val="true"/>
        </w:rPr>
        <w:t>عبدالله القشيرى عن أنس</w:t>
      </w:r>
      <w:bookmarkEnd w:id="748"/>
    </w:p>
    <w:p>
      <w:pPr>
        <w:pStyle w:val="BookText"/>
        <w:rPr/>
      </w:pPr>
      <w:r>
        <w:rPr>
          <w:rFonts w:eastAsia="Times New Roman" w:cs="Times New Roman" w:ascii="Times New Roman" w:hAnsi="Times New Roman"/>
          <w:color w:val="111111"/>
          <w:sz w:val="28"/>
          <w:szCs w:val="28"/>
          <w:lang w:val="en-US" w:bidi="en-US"/>
        </w:rPr>
        <w:t>21832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أبوحفص عمر بن صالح بن عثمان بن عامر المرّى الجديانى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بقرية جديا سنة عشرين وثلاثمئة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أبويعلي حمزة بن خراش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الهاشمى،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لأبى بضع عشرة ولداً وكنت أصغرهم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به عبدالله القشيرى فسلّم عليه، فردّ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يدك برأس ابنى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بيده علي رأسى ودعا بالبركة، فقال له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 ابنى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القشيرى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أحجب النبىّ‌ صلي الله عليه وسلم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أطعمنا من طعام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فاُتى بلحم طير مشوىّ‌، فوضع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ائتنا بمن تحبّه ويحبّك ويحبّ‌ نبيّك ويحبّه نبيّك</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فإذا على عليه السلام بالباب،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آذن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أبوحفص</w:t>
      </w:r>
      <w:bookmarkStart w:id="749" w:name="pg14309_340533"/>
    </w:p>
    <w:p>
      <w:pPr>
        <w:pStyle w:val="BookText"/>
        <w:rPr/>
      </w:pPr>
      <w:bookmarkEnd w:id="749"/>
      <w:r>
        <w:rPr>
          <w:rFonts w:ascii="Amiri" w:hAnsi="Amiri" w:eastAsia="Amiri" w:cs="Amiri"/>
          <w:color w:val="111111"/>
          <w:sz w:val="28"/>
          <w:sz w:val="28"/>
          <w:szCs w:val="28"/>
          <w:rtl w:val="true"/>
          <w:lang w:bidi="ar-SA"/>
        </w:rPr>
        <w:t>الجديانى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فدخل بغير إذنى، فقال النبىّ‌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الّذى بطأ بك يا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جئت لأدخل فحجبنى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لم حجبته‌؟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لمّا سمعت الدعوة أحببت أن يجىء رجل من قومى فتكون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النبىّ‌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الرجل محبّة قومه ما لم يبغض سواهم</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83/45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عمر بن صالح المرّى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200/15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حمزة بن حراش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أصحب النبىّ‌</w:t>
      </w:r>
      <w:r>
        <w:rPr>
          <w:rFonts w:eastAsia="Amiri" w:cs="Amiri" w:ascii="Amiri" w:hAnsi="Amiri"/>
          <w:color w:val="111111"/>
          <w:sz w:val="28"/>
          <w:szCs w:val="28"/>
          <w:rtl w:val="true"/>
          <w:lang w:bidi="ar-SA"/>
        </w:rPr>
        <w:t>».</w:t>
      </w:r>
    </w:p>
    <w:p>
      <w:pPr>
        <w:pStyle w:val="Heading6"/>
        <w:numPr>
          <w:ilvl w:val="5"/>
          <w:numId w:val="1"/>
        </w:numPr>
        <w:rPr/>
      </w:pPr>
      <w:bookmarkStart w:id="750" w:name="__RefHeading___Toc466156_1588784861"/>
      <w:bookmarkStart w:id="751" w:name="_Toc294"/>
      <w:bookmarkEnd w:id="750"/>
      <w:r>
        <w:rPr/>
        <w:t>51</w:t>
      </w:r>
      <w:r>
        <w:rPr>
          <w:rtl w:val="true"/>
        </w:rPr>
        <w:t xml:space="preserve">. </w:t>
      </w:r>
      <w:r>
        <w:rPr>
          <w:rtl w:val="true"/>
        </w:rPr>
        <w:t>عبدالله بن أنس عن أنس</w:t>
      </w:r>
      <w:bookmarkEnd w:id="751"/>
    </w:p>
    <w:p>
      <w:pPr>
        <w:pStyle w:val="BookText"/>
        <w:rPr/>
      </w:pPr>
      <w:r>
        <w:rPr>
          <w:rFonts w:eastAsia="Times New Roman" w:cs="Times New Roman" w:ascii="Times New Roman" w:hAnsi="Times New Roman"/>
          <w:color w:val="111111"/>
          <w:sz w:val="28"/>
          <w:szCs w:val="28"/>
          <w:lang w:val="en-US" w:bidi="en-US"/>
        </w:rPr>
        <w:t>21833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أحمد بن محمّد بن عبدالوهّاب السمسار، أخبرنا عمر بن عبدالله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عبدالله بن عمر، حدّثنا محمّد بن إسحاق السوسى، حدّثنا الحسين بن إسحاق الدقيقى، حدّثنا بشر بن هلال، حدّثنا جعفر بن سليمان، عن عبدالله بن المثنّي بن عبدالله، عن عبدالله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أنس </w:t>
      </w:r>
      <w:r>
        <w:rPr>
          <w:rFonts w:eastAsia="Amiri" w:cs="Amiri" w:ascii="Amiri" w:hAnsi="Amiri"/>
          <w:color w:val="111111"/>
          <w:sz w:val="28"/>
          <w:szCs w:val="28"/>
          <w:rtl w:val="true"/>
          <w:lang w:bidi="ar-SA"/>
        </w:rPr>
        <w:t xml:space="preserve">... . </w:t>
      </w:r>
      <w:r>
        <w:rPr>
          <w:rStyle w:val="FootnoteAnchor"/>
          <w:rtl w:val="true"/>
        </w:rPr>
        <w:footnoteReference w:id="632"/>
      </w:r>
    </w:p>
    <w:p>
      <w:pPr>
        <w:pStyle w:val="BookText"/>
        <w:rPr/>
      </w:pPr>
      <w:r>
        <w:rPr>
          <w:rFonts w:eastAsia="Times New Roman" w:cs="Times New Roman" w:ascii="Times New Roman" w:hAnsi="Times New Roman"/>
          <w:color w:val="111111"/>
          <w:sz w:val="28"/>
          <w:szCs w:val="28"/>
          <w:lang w:val="en-US" w:bidi="en-US"/>
        </w:rPr>
        <w:t>21834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قطن بن نسير، حدّثنا جعفر بن سليمان الضبعى، حدّثنا عبدالله بن المثنّي، عن عبدالله بن أنس،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اهدى لرسول الله صلي الله عليه وسلم حجل مشوىّ‌ بخبزه وصنابه، فقال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خلقك إليك يأكل معى من هذا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سعد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حركة بالباب، فخرجت فإذا على بالباب،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وسلم علي حاجة، فانصرف</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سمعت حركة بالباب، فخرجت فإذا على بالباب،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وسلم علي</w:t>
      </w:r>
      <w:bookmarkStart w:id="752" w:name="pg14309_340534"/>
    </w:p>
    <w:p>
      <w:pPr>
        <w:pStyle w:val="BookText"/>
        <w:rPr/>
      </w:pPr>
      <w:bookmarkEnd w:id="752"/>
      <w:r>
        <w:rPr>
          <w:rFonts w:ascii="Amiri" w:hAnsi="Amiri" w:eastAsia="Amiri" w:cs="Amiri"/>
          <w:color w:val="111111"/>
          <w:sz w:val="28"/>
          <w:sz w:val="28"/>
          <w:szCs w:val="28"/>
          <w:rtl w:val="true"/>
          <w:lang w:bidi="ar-SA"/>
        </w:rPr>
        <w:t>حاجة، فانصرف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سمعت حركة بالباب، فسلّم على، فسمع رسول الله صلي الله عليه وسلم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من هذا؟ فخرجت فإذا هو على، فجئت إلي رسول الله صلي الله عليه وسلم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على، فقال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وإلىّ‌، اللهمّ‌ وإلىّ‌</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247/42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حجر فى المطالب العالية </w:t>
      </w:r>
      <w:r>
        <w:rPr>
          <w:rFonts w:eastAsia="Amiri" w:cs="Amiri" w:ascii="Amiri" w:hAnsi="Amiri"/>
          <w:color w:val="111111"/>
          <w:sz w:val="28"/>
          <w:szCs w:val="28"/>
          <w:lang w:bidi="ar-SA"/>
        </w:rPr>
        <w:t>271/9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مغايرات واختصار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الذهبى فى تاريخ الإسلام </w:t>
      </w:r>
      <w:r>
        <w:rPr>
          <w:rFonts w:eastAsia="Amiri" w:cs="Amiri" w:ascii="Amiri" w:hAnsi="Amiri"/>
          <w:color w:val="111111"/>
          <w:sz w:val="28"/>
          <w:szCs w:val="28"/>
          <w:lang w:bidi="ar-SA"/>
        </w:rPr>
        <w:t>633/3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أربعين، ترجمة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طرق كثيرة عن أنس، متكلّم فيها، وبعضها علي شرط‍‌ السنن، من أجودها حديث قطن بن نسير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سليمان، حدّثنا عبدالله بن المثنّي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21835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عبدان الأهوازى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قطن بن نسير، حدّثنا جعفر بن سليمان، حدّثنا عبدالله بن المثنّي، عن عبدالله بن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اهدى إلي رسول الله صلي الله عليه وسلم حجلاً مشويّاً، فذكر حديث الطير</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eastAsia="Times New Roman" w:cs="Times New Roman" w:ascii="Times New Roman" w:hAnsi="Times New Roman"/>
          <w:color w:val="111111"/>
          <w:sz w:val="28"/>
          <w:szCs w:val="28"/>
          <w:lang w:val="en-US" w:bidi="en-US"/>
        </w:rPr>
        <w:t>21836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أحمد بن محمّد بن عبدالوهّاب السمسار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عمر بن عبدالله، أخبرنا أبى ، حدّثنا أحمد بن عمّار، حدّثنا قطن بن نسير الذرّاع أبوعبّاد، حدّثنا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سليمان الضبعى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عبدالله بن المثنّي، عن عبدالله بن أنس، عن أنس </w:t>
      </w:r>
      <w:r>
        <w:rPr>
          <w:rFonts w:eastAsia="Amiri" w:cs="Amiri" w:ascii="Amiri" w:hAnsi="Amiri"/>
          <w:color w:val="111111"/>
          <w:sz w:val="28"/>
          <w:szCs w:val="28"/>
          <w:rtl w:val="true"/>
          <w:lang w:bidi="ar-SA"/>
        </w:rPr>
        <w:t xml:space="preserve">... . </w:t>
      </w:r>
      <w:r>
        <w:rPr>
          <w:rStyle w:val="FootnoteAnchor"/>
          <w:rtl w:val="true"/>
        </w:rPr>
        <w:footnoteReference w:id="635"/>
      </w:r>
    </w:p>
    <w:p>
      <w:pPr>
        <w:pStyle w:val="BookText"/>
        <w:rPr/>
      </w:pPr>
      <w:r>
        <w:rPr>
          <w:rFonts w:eastAsia="Times New Roman" w:cs="Times New Roman" w:ascii="Times New Roman" w:hAnsi="Times New Roman"/>
          <w:color w:val="111111"/>
          <w:sz w:val="28"/>
          <w:szCs w:val="28"/>
          <w:lang w:val="en-US" w:bidi="en-US"/>
        </w:rPr>
        <w:t>21837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عبدالله بن أنس </w:t>
      </w:r>
      <w:r>
        <w:rPr>
          <w:rFonts w:eastAsia="Amiri" w:cs="Amiri" w:ascii="Amiri" w:hAnsi="Amiri"/>
          <w:color w:val="111111"/>
          <w:sz w:val="28"/>
          <w:szCs w:val="28"/>
          <w:rtl w:val="true"/>
          <w:lang w:bidi="ar-SA"/>
        </w:rPr>
        <w:t xml:space="preserve">... . </w:t>
      </w:r>
      <w:r>
        <w:rPr>
          <w:rStyle w:val="FootnoteAnchor"/>
          <w:rtl w:val="true"/>
        </w:rPr>
        <w:footnoteReference w:id="636"/>
      </w:r>
    </w:p>
    <w:p>
      <w:pPr>
        <w:pStyle w:val="Heading6"/>
        <w:numPr>
          <w:ilvl w:val="5"/>
          <w:numId w:val="1"/>
        </w:numPr>
        <w:rPr/>
      </w:pPr>
      <w:bookmarkStart w:id="753" w:name="__RefHeading___Toc466158_1588784861"/>
      <w:bookmarkStart w:id="754" w:name="_Toc295"/>
      <w:bookmarkEnd w:id="753"/>
      <w:r>
        <w:rPr/>
        <w:t>52</w:t>
      </w:r>
      <w:r>
        <w:rPr>
          <w:rtl w:val="true"/>
        </w:rPr>
        <w:t xml:space="preserve">. </w:t>
      </w:r>
      <w:r>
        <w:rPr>
          <w:rtl w:val="true"/>
        </w:rPr>
        <w:t>عبدالله بن ذكوان أبوالزناد عن أنس</w:t>
      </w:r>
      <w:bookmarkEnd w:id="754"/>
    </w:p>
    <w:p>
      <w:pPr>
        <w:pStyle w:val="BookText"/>
        <w:rPr/>
      </w:pPr>
      <w:r>
        <w:rPr>
          <w:rFonts w:eastAsia="Times New Roman" w:cs="Times New Roman" w:ascii="Times New Roman" w:hAnsi="Times New Roman"/>
          <w:color w:val="111111"/>
          <w:sz w:val="28"/>
          <w:szCs w:val="28"/>
          <w:lang w:val="en-US" w:bidi="en-US"/>
        </w:rPr>
        <w:t>21838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ذكوان، عن أنس </w:t>
      </w:r>
      <w:r>
        <w:rPr>
          <w:rFonts w:eastAsia="Amiri" w:cs="Amiri" w:ascii="Amiri" w:hAnsi="Amiri"/>
          <w:color w:val="111111"/>
          <w:sz w:val="28"/>
          <w:szCs w:val="28"/>
          <w:rtl w:val="true"/>
          <w:lang w:bidi="ar-SA"/>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755" w:name="pg14309_340535"/>
    </w:p>
    <w:p>
      <w:pPr>
        <w:pStyle w:val="Heading6"/>
        <w:numPr>
          <w:ilvl w:val="5"/>
          <w:numId w:val="1"/>
        </w:numPr>
        <w:rPr/>
      </w:pPr>
      <w:bookmarkStart w:id="756" w:name="__RefHeading___Toc466160_1588784861"/>
      <w:bookmarkStart w:id="757" w:name="_Toc296"/>
      <w:bookmarkEnd w:id="755"/>
      <w:bookmarkEnd w:id="756"/>
      <w:r>
        <w:rPr/>
        <w:t>53</w:t>
      </w:r>
      <w:r>
        <w:rPr>
          <w:rtl w:val="true"/>
        </w:rPr>
        <w:t xml:space="preserve">. </w:t>
      </w:r>
      <w:r>
        <w:rPr>
          <w:rtl w:val="true"/>
        </w:rPr>
        <w:t>عبدالله بن يعلي عن أنس</w:t>
      </w:r>
      <w:bookmarkEnd w:id="757"/>
    </w:p>
    <w:p>
      <w:pPr>
        <w:pStyle w:val="BookText"/>
        <w:rPr/>
      </w:pPr>
      <w:r>
        <w:rPr>
          <w:rFonts w:eastAsia="Times New Roman" w:cs="Times New Roman" w:ascii="Times New Roman" w:hAnsi="Times New Roman"/>
          <w:color w:val="111111"/>
          <w:sz w:val="28"/>
          <w:szCs w:val="28"/>
          <w:lang w:val="en-US" w:bidi="en-US"/>
        </w:rPr>
        <w:t>21839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زنجلة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 محارب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عمر بن عبدالله بن يعلي بن مرّة، عن أبيه، عن جدّه، وعن أنس بن مالك،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اهدى إلي رسول الله صلي الله عليه وسلم طير، ما نراه إلا حباري،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ابعث إلىّ‌ أحبّ‌ أصحابى إليك يؤاكلنى هذا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الخطيب بإسناده إليه فى تاريخ بغداد </w:t>
      </w:r>
      <w:r>
        <w:rPr>
          <w:rFonts w:eastAsia="Amiri" w:cs="Amiri" w:ascii="Amiri" w:hAnsi="Amiri"/>
          <w:color w:val="111111"/>
          <w:sz w:val="28"/>
          <w:szCs w:val="28"/>
          <w:lang w:bidi="ar-SA"/>
        </w:rPr>
        <w:t>375/11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الحسن بن إبراهيم القطّان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طريق ابن جميع وابن مخلد، ومن طريقه ابن الجوزى فى العلل المتناهية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Heading6"/>
        <w:numPr>
          <w:ilvl w:val="5"/>
          <w:numId w:val="1"/>
        </w:numPr>
        <w:rPr/>
      </w:pPr>
      <w:bookmarkStart w:id="758" w:name="__RefHeading___Toc466162_1588784861"/>
      <w:bookmarkStart w:id="759" w:name="_Toc297"/>
      <w:bookmarkEnd w:id="758"/>
      <w:r>
        <w:rPr/>
        <w:t>54</w:t>
      </w:r>
      <w:r>
        <w:rPr>
          <w:rtl w:val="true"/>
        </w:rPr>
        <w:t xml:space="preserve">. </w:t>
      </w:r>
      <w:r>
        <w:rPr>
          <w:rtl w:val="true"/>
        </w:rPr>
        <w:t>عبدالملك بن أبى‌سليمان عن أنس</w:t>
      </w:r>
      <w:bookmarkEnd w:id="759"/>
    </w:p>
    <w:p>
      <w:pPr>
        <w:pStyle w:val="BookText"/>
        <w:rPr/>
      </w:pPr>
      <w:r>
        <w:rPr>
          <w:rFonts w:eastAsia="Times New Roman" w:cs="Times New Roman" w:ascii="Times New Roman" w:hAnsi="Times New Roman"/>
          <w:color w:val="111111"/>
          <w:sz w:val="28"/>
          <w:szCs w:val="28"/>
          <w:lang w:val="en-US" w:bidi="en-US"/>
        </w:rPr>
        <w:t>21840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إسحاق بن يوسف، عن عبدالملك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أبى‌سليمان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أنس؛ شهد النبىّ‌ صلي الله عليه وسلم بهذا</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eastAsia="Times New Roman" w:cs="Times New Roman" w:ascii="Times New Roman" w:hAnsi="Times New Roman"/>
          <w:color w:val="111111"/>
          <w:sz w:val="28"/>
          <w:szCs w:val="28"/>
          <w:lang w:val="en-US" w:bidi="en-US"/>
        </w:rPr>
        <w:t>21841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عمّار بن خالد الواسطى، عن إسحاق الأزرق، عن عبدالملك بن أبى‌سليمان، عن أنس </w:t>
      </w:r>
      <w:r>
        <w:rPr>
          <w:rFonts w:eastAsia="Amiri" w:cs="Amiri" w:ascii="Amiri" w:hAnsi="Amiri"/>
          <w:color w:val="111111"/>
          <w:sz w:val="28"/>
          <w:szCs w:val="28"/>
          <w:rtl w:val="true"/>
          <w:lang w:bidi="ar-SA"/>
        </w:rPr>
        <w:t xml:space="preserve">... . </w:t>
      </w:r>
      <w:r>
        <w:rPr>
          <w:rStyle w:val="FootnoteAnchor"/>
          <w:rtl w:val="true"/>
        </w:rPr>
        <w:footnoteReference w:id="639"/>
      </w:r>
    </w:p>
    <w:p>
      <w:pPr>
        <w:pStyle w:val="BookText"/>
        <w:rPr/>
      </w:pPr>
      <w:r>
        <w:rPr>
          <w:rFonts w:eastAsia="Times New Roman" w:cs="Times New Roman" w:ascii="Times New Roman" w:hAnsi="Times New Roman"/>
          <w:color w:val="111111"/>
          <w:sz w:val="28"/>
          <w:szCs w:val="28"/>
          <w:lang w:val="en-US" w:bidi="en-US"/>
        </w:rPr>
        <w:t>21842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وهب بن بقيّة أبومحمّد الواسطى، حدّثنا إسحاق بن يوسف الأزرق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عبدالملك بن أبى‌سليمان، عن أنس بن مالك، قال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علي محمّد بن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باحمزة، حدّثنا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ليس بينك وبينه فيه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تحدّثوا فإنّ‌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شجون يجرّ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أنس حديثاً عن على بن أبى‌طالب، فقال له محمّد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عن أبى‌تراب</w:t>
      </w:r>
      <w:bookmarkStart w:id="760" w:name="pg14309_340536"/>
    </w:p>
    <w:p>
      <w:pPr>
        <w:pStyle w:val="BookText"/>
        <w:rPr/>
      </w:pPr>
      <w:bookmarkEnd w:id="760"/>
      <w:r>
        <w:rPr>
          <w:rFonts w:ascii="IRNazanin" w:hAnsi="IRNazanin" w:eastAsia="IRNazanin"/>
          <w:color w:val="111111"/>
          <w:sz w:val="28"/>
          <w:sz w:val="28"/>
          <w:szCs w:val="28"/>
          <w:rtl w:val="true"/>
          <w:lang w:bidi="fa-IR"/>
        </w:rPr>
        <w:t>تحدّثنا؟ دعنا من أبى‌تراب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فغضب أنس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لعلى تقول هذا؟ أما والله إذ قلت هذا فلاُحدّثنّك حديثاً فيه سمعته من رسول الله صلي الله عليه وآله ليس بينى وبينه أحد، اهدى إلي رسول الله صلي الله عليه وآله يعاقيب، فأكل منها وفضلت فضلة وشىء من خبز فلمّا أصبح أتيته به، فقال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خلقك إليك يأكل معى من هذا الطائر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رجل فضرب الباب فرجوت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الأنصار، فإذا أنا بعلى،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النبىّ‌ عنك مشغول، فرجع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خلقك إليك يأكل معى من هذا الطائر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رجل وضرب الباب، وإذا أنا بعلى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إنّما جئت الساعة‌؟ فرجع، ثمّ‌ قال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خلقك إليك يأكل معى من هذا الطائر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رجل فضرب الباب، فقال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أنا بعلى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وإلىّ‌، وإلىّ‌</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المغازلى بإسناده إليه فى مناقب أهل البيت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مقتصراً علي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عبدالملك بن أبى‌سليمان، عن أنس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761" w:name="__RefHeading___Toc466164_1588784861"/>
      <w:bookmarkStart w:id="762" w:name="_Toc298"/>
      <w:bookmarkEnd w:id="761"/>
      <w:r>
        <w:rPr/>
        <w:t>55</w:t>
      </w:r>
      <w:r>
        <w:rPr>
          <w:rtl w:val="true"/>
        </w:rPr>
        <w:t xml:space="preserve">. </w:t>
      </w:r>
      <w:r>
        <w:rPr>
          <w:rtl w:val="true"/>
        </w:rPr>
        <w:t>عبدالملك بن عمير عن أنس</w:t>
      </w:r>
      <w:bookmarkEnd w:id="762"/>
    </w:p>
    <w:p>
      <w:pPr>
        <w:pStyle w:val="BookText"/>
        <w:rPr/>
      </w:pPr>
      <w:r>
        <w:rPr>
          <w:rFonts w:eastAsia="Times New Roman" w:cs="Times New Roman" w:ascii="Times New Roman" w:hAnsi="Times New Roman"/>
          <w:color w:val="111111"/>
          <w:sz w:val="28"/>
          <w:szCs w:val="28"/>
          <w:lang w:val="en-US" w:bidi="en-US"/>
        </w:rPr>
        <w:t>21844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ديزيل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أبوتوبة الربيع بن نافع الحلبى، حدّثنا حسين بن سليمان، عن عبدالملك بن عمير، قال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عند أنس بن مالك، فدخل علينا محمّد بن الحجّاج يشتم على بن أبى‌طالب،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الشاتم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خادماً للنبىّ‌ صلي الله عليه وسلم إذ اهدى له طائر، فذكر الحديث بطوله</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eastAsia="Times New Roman" w:cs="Times New Roman" w:ascii="Times New Roman" w:hAnsi="Times New Roman"/>
          <w:color w:val="111111"/>
          <w:sz w:val="28"/>
          <w:szCs w:val="28"/>
          <w:lang w:val="en-US" w:bidi="en-US"/>
        </w:rPr>
        <w:t>21845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الحسين بن سليمان، عن عبدالملك بن عمير،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النبى صلي الله عليه وسلم اتى بطير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ائتنى بأحبّ‌ خلق إليك</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eastAsia="Times New Roman" w:cs="Times New Roman" w:ascii="Times New Roman" w:hAnsi="Times New Roman"/>
          <w:color w:val="111111"/>
          <w:sz w:val="28"/>
          <w:szCs w:val="28"/>
          <w:lang w:val="en-US" w:bidi="en-US"/>
        </w:rPr>
        <w:t>21846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أبى‌الطاهر بن السرح المصرى، حدّثنا يوسف بن عدى، حدّثنا حمّاد بن المختار، عن عبدالملك بن عمير، عن أنس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اهدى لرسول الله صلي الله عليه وسلم طائر فوضع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خلقك إليك يأكل 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بن أبى‌طالب رضي الله عنه فدقّ‌ الباب،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النبىّ‌ صلي الله عليه وسلم علي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ثلاث مرار كلّ‌ ذلك يجىء،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الباب برجله فدخل، فقال النبىّ‌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حبسك‌؟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 ثلاث مرّات كلّ‌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النبىّ‌ صلي الله عليه وسلم علي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النبىّ‌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علي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أردت أن يكون رجلاً من قومى</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eastAsia="Times New Roman" w:cs="Times New Roman" w:ascii="Times New Roman" w:hAnsi="Times New Roman"/>
          <w:color w:val="111111"/>
          <w:sz w:val="28"/>
          <w:szCs w:val="28"/>
          <w:lang w:val="en-US" w:bidi="en-US"/>
        </w:rPr>
        <w:t>21847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أبويحيي زكريّا بن أحمد البلخى،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الحلوانى،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عدى،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عبدالملك بن عمير،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اهدى لرسول الله صلي الله عليه وآله طعام، فوضع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خلقك إليك يأكل معى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بن أبى‌طالب عليه السلام فدقّ‌ الباب،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النبىّ‌ صلي الله عليه وآله علي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ثلاث مرّات كلّ‌ ذلك يجىء فأردّه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الباب برجله فدخل، فقال النبىّ‌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ما حبسك‌؟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 ثلاث مرّات كلّ‌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النبىّ‌ علي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احبّ‌ أن يكون رجلاً من قومى</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على بن أبى‌طالب من مسند الكلابى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فى آخر مناقب على بن أبى‌طالب لابن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ابن السمرقندى، أخبرنا أبوالحسين عاصم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أبوعمر ابن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أبوالعبّاس ابن عقدة، حدّثنا محمّد بن أحمد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القطوانى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يوسف بن عدى، حدّثنا حمّاد بن المختار الكوفى، حدّثنا عبدالملك بن عمير،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اهدى لرسول الله صلي الله عليه وسلم طائر، فوضع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خلقك إليك يأكل معى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بن أبى‌طالب فدقّ‌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النبىّ‌ صلي الله عليه وسلم علي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فعل ذلك ثلاثاً، فجاء الرابعة، فضرب الباب برجله فدخل، فقال النبىّ‌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حبسك‌؟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جئت 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فيحبسنى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النبىّ‌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حملك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احبّ‌ أن يكون رجلاً من قومى</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eastAsia="Times New Roman" w:cs="Times New Roman" w:ascii="Times New Roman" w:hAnsi="Times New Roman"/>
          <w:color w:val="111111"/>
          <w:sz w:val="28"/>
          <w:szCs w:val="28"/>
          <w:lang w:val="en-US" w:bidi="en-US"/>
        </w:rPr>
        <w:t>21849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ابن السمرقندى، أخبرنا أبومحمّد أحمد بن على بن الحسن بن أبى‌عثمان وأبوطاهر أحمد بن 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أبوعبدالله محمّد بن أحمد، أخبرنا أبى أبوطاهر</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إسماعيل بن الحسن بن عبدالله، حدّثنا حمزة بن القاسم الهاشمى، حدّثنا محمّد بن الهيثم، حدّثنا يوسف بن عدى، حدّثنا حمّاد بن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عبدالملك بن عمير، عن أنس، قال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اهدى لرسول الله صلي الله عليه وسلم طائر، فوضع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ائتنى بأحبّ‌ خلقك إليك ليأكل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فدقّ‌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النبىّ‌ صلي الله عليه وسلم علي حاجة، فرجع ثلاث مرّات كلّ‌ ذلك يجىء،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فأقول له فيذهب حتّي جاء فى المرّة الرابعة، فقلت له مثل ما قلت فى الثلاث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الباب برجله، فدخل، فقال النبىّ‌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حبسك‌؟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 ثلاث مرّات كلّ‌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النبىّ‌ صلي الله عليه وسلم علي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النبىّ‌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علي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احبّ‌ أن يكون رجلاً من قومى</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255/42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عصمة بن بجماك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مقيماً بمصر، ثمّ‌ تحوّل إلي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محمّد بن الهيثم، حدّثنا يوسف بن عدى، حدّثنا حمّاد بن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عبدالملك بن عمير،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اهدى لرسول الله صلي الله عليه وسلم طائر، فوضع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خلقك إليك يأكل معى من هذا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فروي الحديث</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eastAsia="Times New Roman" w:cs="Times New Roman" w:ascii="Times New Roman" w:hAnsi="Times New Roman"/>
          <w:color w:val="111111"/>
          <w:sz w:val="28"/>
          <w:szCs w:val="28"/>
          <w:lang w:val="en-US" w:bidi="en-US"/>
        </w:rPr>
        <w:t>21851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أحمد بن محمّد بن عبدالوهّاب بن طاوان السمسار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أباأحمد عمر بن عبدالله بن أحمد بن على بن شوذب المقرئ الواسطى أخبرهم،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محمّد بن الحسين بن سعيد الزعفرانى العدل الواسطى،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أبوالأحوص محمّد بن الهيثم، حدّثنا يوسف بن عدى،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عبدالملك بن عمير،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 ما رواه ابن عساكر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21852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الحمّويى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الزاهد عفيف الدين أبومحمّد عبدالسلام بن محمّد بن مزروع البصرى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بقراءتى عليه بالمدينة المعظّمة فى الحرم الشريف النبوىّ‌ بين الروضة والمنبر صلوات الله وسلامه علي الحالّ‌ به، ضحوة يوم الثانى عشر من شهر الله الحرام محرّم سنة ثمانين وستّمئة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موفّق الدين أبوالمحاسن فضل الله بن أبى‌بكر عبدالرزّاق بن عبدالقادر الحنبلى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بقراءة محيى‌الدين على بن إبراهيم بن الدردانة الحربى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يوم الخميس سنة خمس وخمسين وستّمئة، بباب الأزج ببغداد، وأجاز لنا جميع رواياته 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أبوالفتح عبدالله بن عبدالله بن محمّد بن نجا بن شاتيل الدبّاس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أسمع، فى يوم الجمعة من شوّال سنة ثمان وسبعين وخمسمئة، بجامع القصر ببغداد قبل صلاة الجمعة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وأخبرنى الشيخ الصالح أبوعبدالله محمّد بن يعقوب بن أبى‌الفرج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بروايته عن أبى‌الفتح عبدالله بن شاتيل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أبوغالب محمّد بن الحسن بن أحمد الباقلانى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وأنا أسمع، فى رمضان سنة تسع وتسعين وأربعمئة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أبوعبدالله أحمد بن الحسين بن إسماعيل المحاملى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صفر سنة ثمان وعشرين وأربعمئة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محمّد بن محمّد بن أحمد بن مالك الإسكافى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فى شهر ذى‌القعدة من سنة خمسين وثلاثمئة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أبوالأحوص محمّد بن الهيثم بن حمّاد القاضى العكبرى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وسبعين ومئتين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عدى،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عبدالملك بن عمير، عن أنس قال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اهدى إلي رسول الله صلي الله عليه وسلم طير فوضع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خلقك إليك ليأكل 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فدقّ‌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النبىّ‌ صلي الله عليه وسلم علي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ثلاث مرّات كلّ‌ ذلك يجىء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فأقول له ذلك فيذهب حتّي جاء فى المرّة الرابعة فقلت له مثل ما قلت فى الثلاث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فضرب الباب برجله فدخل، فقال النبىّ‌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حبسك‌؟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 ثلاث مرّات كلّ‌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النبىّ‌ علي حاجة</w:t>
      </w:r>
      <w:r>
        <w:rPr>
          <w:rFonts w:eastAsia="Amiri" w:cs="Amiri" w:ascii="Amiri" w:hAnsi="Amiri"/>
          <w:color w:val="111111"/>
          <w:sz w:val="28"/>
          <w:szCs w:val="28"/>
          <w:rtl w:val="true"/>
          <w:lang w:bidi="ar-SA"/>
        </w:rPr>
        <w:t>.</w:t>
      </w:r>
      <w:bookmarkStart w:id="763" w:name="pg14309_340541"/>
    </w:p>
    <w:p>
      <w:pPr>
        <w:pStyle w:val="BookText"/>
        <w:rPr/>
      </w:pPr>
      <w:bookmarkEnd w:id="763"/>
      <w:r>
        <w:rPr>
          <w:rFonts w:ascii="Amiri" w:hAnsi="Amiri" w:eastAsia="Amiri" w:cs="Amiri"/>
          <w:color w:val="111111"/>
          <w:sz w:val="28"/>
          <w:sz w:val="28"/>
          <w:szCs w:val="28"/>
          <w:rtl w:val="true"/>
          <w:lang w:bidi="ar-SA"/>
        </w:rPr>
        <w:t xml:space="preserve">فقال صلي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حملك علي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احبّ‌ أن يكون رجلاً من قومى</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عبدالملك بن عمير، عن أنس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764" w:name="__RefHeading___Toc466166_1588784861"/>
      <w:bookmarkStart w:id="765" w:name="_Toc299"/>
      <w:bookmarkEnd w:id="764"/>
      <w:r>
        <w:rPr/>
        <w:t>56</w:t>
      </w:r>
      <w:r>
        <w:rPr>
          <w:rtl w:val="true"/>
        </w:rPr>
        <w:t xml:space="preserve">. </w:t>
      </w:r>
      <w:r>
        <w:rPr>
          <w:rtl w:val="true"/>
        </w:rPr>
        <w:t>عثمان الطويل عن أنس</w:t>
      </w:r>
      <w:bookmarkEnd w:id="765"/>
    </w:p>
    <w:p>
      <w:pPr>
        <w:pStyle w:val="BookText"/>
        <w:rPr/>
      </w:pPr>
      <w:r>
        <w:rPr>
          <w:rFonts w:eastAsia="Times New Roman" w:cs="Times New Roman" w:ascii="Times New Roman" w:hAnsi="Times New Roman"/>
          <w:color w:val="111111"/>
          <w:sz w:val="28"/>
          <w:szCs w:val="28"/>
          <w:lang w:val="en-US" w:bidi="en-US"/>
        </w:rPr>
        <w:t>21854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الفريابى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يزيد بن إبراهيم أبوالحسن الحرّانى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الطويل،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اهدى للنبىّ‌ صلي الله عليه وسلم طائر كان يعجبه،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خلقك إليك يأكل هذا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على، فسمع كلامه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eastAsia="Times New Roman" w:cs="Times New Roman" w:ascii="Times New Roman" w:hAnsi="Times New Roman"/>
          <w:color w:val="111111"/>
          <w:sz w:val="28"/>
          <w:szCs w:val="28"/>
          <w:lang w:val="en-US" w:bidi="en-US"/>
        </w:rPr>
        <w:t>21855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القزوينى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أبوالحسن على بن سرّاج المصرى، حدّثنا أبومحمّد فهد بن سليمان النحّاس، حدّثنا أحمد بن يزيد الورتنيسى، حدّثنا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عثمان الطويل، عن أنس بن مالك، قال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اهدى إلي النبىّ‌ صلي الله عليه وسلم طائر كان يعجبه أكله،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خلقك إليك يأكل 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علي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 إذن، وكنت احبّ‌ أن يكون رجلاً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ثمّ‌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النبىّ‌ صلي الله عليه وسلم كلامه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وإلىّ‌، اللهمّ‌ وإلىّ‌</w:t>
      </w:r>
      <w:r>
        <w:rPr>
          <w:rFonts w:eastAsia="Amiri" w:cs="Amiri" w:ascii="Amiri" w:hAnsi="Amiri"/>
          <w:color w:val="111111"/>
          <w:sz w:val="28"/>
          <w:szCs w:val="28"/>
          <w:rtl w:val="true"/>
          <w:lang w:bidi="ar-SA"/>
        </w:rPr>
        <w:t xml:space="preserve">. </w:t>
      </w:r>
      <w:r>
        <w:rPr>
          <w:rStyle w:val="FootnoteAnchor"/>
          <w:rtl w:val="true"/>
        </w:rPr>
        <w:footnoteReference w:id="651"/>
      </w:r>
      <w:bookmarkStart w:id="766" w:name="pg14309_340542"/>
    </w:p>
    <w:p>
      <w:pPr>
        <w:pStyle w:val="BookText"/>
        <w:rPr/>
      </w:pPr>
      <w:bookmarkEnd w:id="766"/>
      <w:r>
        <w:rPr>
          <w:rFonts w:eastAsia="Times New Roman" w:cs="Times New Roman" w:ascii="Times New Roman" w:hAnsi="Times New Roman"/>
          <w:color w:val="111111"/>
          <w:sz w:val="28"/>
          <w:szCs w:val="28"/>
          <w:lang w:val="en-US" w:bidi="en-US"/>
        </w:rPr>
        <w:t>21856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موسي الحضرمى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سليمان، حدّثنا أحمد بن يزيد، حدّثنا زهير، حدّثنا عثمان الطويل،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اهدى للنبىّ‌ صلي الله عليه وآله طير كان يعجبه أكله،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خلقك إليك يأكل من هذا الطائر 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فاستأذن علي النبىّ‌ صلي الله عليه وآله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 إذن، وكنت احبّ‌ أن يكون رجلاً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ثمّ‌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النبىّ‌ صلي الله عليه وآله كلامه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eastAsia="Times New Roman" w:cs="Times New Roman" w:ascii="Times New Roman" w:hAnsi="Times New Roman"/>
          <w:color w:val="111111"/>
          <w:sz w:val="28"/>
          <w:szCs w:val="28"/>
          <w:lang w:val="en-US" w:bidi="en-US"/>
        </w:rPr>
        <w:t>21857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عثمان الطويل، عن أنس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767" w:name="__RefHeading___Toc466168_1588784861"/>
      <w:bookmarkStart w:id="768" w:name="_Toc300"/>
      <w:bookmarkEnd w:id="767"/>
      <w:r>
        <w:rPr/>
        <w:t>57</w:t>
      </w:r>
      <w:r>
        <w:rPr>
          <w:rtl w:val="true"/>
        </w:rPr>
        <w:t xml:space="preserve">. </w:t>
      </w:r>
      <w:r>
        <w:rPr>
          <w:rtl w:val="true"/>
        </w:rPr>
        <w:t>عطاء عن أنس</w:t>
      </w:r>
      <w:bookmarkEnd w:id="768"/>
    </w:p>
    <w:p>
      <w:pPr>
        <w:pStyle w:val="BookText"/>
        <w:rPr/>
      </w:pPr>
      <w:r>
        <w:rPr>
          <w:rFonts w:eastAsia="Times New Roman" w:cs="Times New Roman" w:ascii="Times New Roman" w:hAnsi="Times New Roman"/>
          <w:color w:val="111111"/>
          <w:sz w:val="28"/>
          <w:szCs w:val="28"/>
          <w:lang w:val="en-US" w:bidi="en-US"/>
        </w:rPr>
        <w:t>21858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عمر المهرقانى،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النجم بن بشير، عن إسماعيل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أخى إسحاق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عبدالملك بن أبى‌سليمان، عن عطاء، عن أنس بن مالك، قال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مع النبىّ‌ صلي الله عليه وسلم فى حائط‍‌ </w:t>
      </w:r>
      <w:r>
        <w:rPr>
          <w:rStyle w:val="FootnoteAnchor"/>
          <w:rtl w:val="true"/>
        </w:rPr>
        <w:footnoteReference w:id="653"/>
      </w:r>
      <w:r>
        <w:rPr>
          <w:rFonts w:ascii="Amiri" w:hAnsi="Amiri" w:eastAsia="Amiri" w:cs="Amiri"/>
          <w:color w:val="111111"/>
          <w:sz w:val="28"/>
          <w:sz w:val="28"/>
          <w:szCs w:val="28"/>
          <w:rtl w:val="true"/>
          <w:lang w:bidi="ar-SA"/>
        </w:rPr>
        <w:t>وقد اتى بطائر،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خلقك إلىّ‌ يأكل معى من هذا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فدقّ‌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النبىّ‌ صلي الله عليه وسلم علي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ثمّ‌ جاء فدقّ‌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النبىّ‌ صلي الله عليه وسلم علي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فدقّ‌ الباب؛ فقال النبىّ‌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النبىّ‌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حبسك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ثلاث عودات، كلّ‌ ذاك يقول لى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ما حملك علي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بدعوتك فأردت أن يكون رجلاً من قومى</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225/8</w:t>
      </w:r>
      <w:r>
        <w:rPr>
          <w:rFonts w:eastAsia="IRNazanin" w:cs="IRNazanin"/>
          <w:color w:val="111111"/>
          <w:sz w:val="28"/>
          <w:szCs w:val="28"/>
          <w:rtl w:val="true"/>
          <w:lang w:bidi="fa-IR"/>
        </w:rPr>
        <w:t xml:space="preserve"> (</w:t>
      </w:r>
      <w:r>
        <w:rPr>
          <w:rFonts w:eastAsia="IRNazanin" w:cs="IRNazanin"/>
          <w:color w:val="111111"/>
          <w:sz w:val="28"/>
          <w:szCs w:val="28"/>
          <w:lang w:bidi="fa-IR"/>
        </w:rPr>
        <w:t>7462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أبوالقاسم التنوخى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أبوالطيّب ظفران بن الحسن بن الفيرزان النخّاس المعروف بالفأفأ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سنة أربع وثمانين وثلاثمئة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أبوهارون موسي بن محمّد بن هارون الأنصارى، حدّثنا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الخزّار،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عاصم الرازى، حدّثنا حفص بن عمر المهرقانى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أبوبكر عبدالقاهر بن محمّد بن عترة الموصلى، أخبرنا أبوهارون موسي بن محمّد الأنصارى الزرقى، حدّثنا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 على 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محمّد بن عاصم الرازى، حدّثنا حفص بن عمر المهرقانى، حدّثنا النجم بن بشير، عن إسماعيل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أخى إسحاق بن سليمان الرازى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عبدالملك بن أبى‌سليمان، عن عطاء،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اتى النبىّ‌ صلي الله عليه وسلم بطائر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خلقك إليك يأكل معى من هذا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بن أبى‌طالب فدقّ‌ الباب، وذكر الحديث</w:t>
      </w:r>
      <w:r>
        <w:rPr>
          <w:rFonts w:eastAsia="Amiri" w:cs="Amiri" w:ascii="Amiri" w:hAnsi="Amiri"/>
          <w:color w:val="111111"/>
          <w:sz w:val="28"/>
          <w:szCs w:val="28"/>
          <w:rtl w:val="true"/>
          <w:lang w:bidi="ar-SA"/>
        </w:rPr>
        <w:t xml:space="preserve">. </w:t>
      </w:r>
      <w:r>
        <w:rPr>
          <w:rStyle w:val="FootnoteAnchor"/>
          <w:rtl w:val="true"/>
        </w:rPr>
        <w:footnoteReference w:id="655"/>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نفحات الأزهار فى خلاصة عبقات الأنوار </w:t>
      </w:r>
      <w:r>
        <w:rPr>
          <w:rFonts w:eastAsia="Amiri" w:cs="Amiri" w:ascii="Amiri" w:hAnsi="Amiri"/>
          <w:color w:val="111111"/>
          <w:sz w:val="28"/>
          <w:szCs w:val="28"/>
          <w:lang w:bidi="ar-SA"/>
        </w:rPr>
        <w:t>201/13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سند حديث الطير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فى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للدارقطنى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حديث عطاء بن أبى‌رباح عن أنس حديث الطير،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 ابن حميد الرازى، واختلف عنه فرواه إسماعيل بن الفضل، عن ابن حميد، عن إسحاق بن إسماعيل بن حبويه، عن عبدالملك بن أبى‌سليمان، عن عطاء،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يرويه عن ابن حميد، عن إسماعيل بن سليمان الرازى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أخى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عبدالملك، وهو أشبه</w:t>
      </w:r>
      <w:r>
        <w:rPr>
          <w:rFonts w:eastAsia="Amiri" w:cs="Amiri" w:ascii="Amiri" w:hAnsi="Amiri"/>
          <w:color w:val="111111"/>
          <w:sz w:val="28"/>
          <w:szCs w:val="28"/>
          <w:rtl w:val="true"/>
          <w:lang w:bidi="ar-SA"/>
        </w:rPr>
        <w:t>.</w:t>
      </w:r>
      <w:bookmarkStart w:id="769" w:name="pg14309_340544"/>
    </w:p>
    <w:p>
      <w:pPr>
        <w:pStyle w:val="Heading6"/>
        <w:numPr>
          <w:ilvl w:val="5"/>
          <w:numId w:val="1"/>
        </w:numPr>
        <w:rPr/>
      </w:pPr>
      <w:bookmarkStart w:id="770" w:name="__RefHeading___Toc466170_1588784861"/>
      <w:bookmarkStart w:id="771" w:name="_Toc301"/>
      <w:bookmarkEnd w:id="769"/>
      <w:bookmarkEnd w:id="770"/>
      <w:r>
        <w:rPr/>
        <w:t>58</w:t>
      </w:r>
      <w:r>
        <w:rPr>
          <w:rtl w:val="true"/>
        </w:rPr>
        <w:t xml:space="preserve"> - </w:t>
      </w:r>
      <w:r>
        <w:rPr/>
        <w:t>71</w:t>
      </w:r>
      <w:r>
        <w:rPr>
          <w:rtl w:val="true"/>
        </w:rPr>
        <w:t xml:space="preserve">. </w:t>
      </w:r>
      <w:r>
        <w:rPr>
          <w:rtl w:val="true"/>
        </w:rPr>
        <w:t>عطيّة بن سعد وعلى بن أبى‌رافع وعمّار الدهنى وعمر بن أبى‌حفص الثقفى وعمر بن راشد وعمر بن سليم البجلى وعمر بن على وعمر بن يعلي الثقفى وعمران بن مسلم وعمران بن هيثم وعمران بن وهب وعيسي بن طهمان وفضيل بن غزوان والقاسم بن جندب، كلّهم عن أنس</w:t>
      </w:r>
      <w:bookmarkEnd w:id="771"/>
    </w:p>
    <w:p>
      <w:pPr>
        <w:pStyle w:val="BookText"/>
        <w:rPr/>
      </w:pPr>
      <w:r>
        <w:rPr>
          <w:rFonts w:ascii="Amiri" w:hAnsi="Amiri" w:eastAsia="Amiri" w:cs="Amiri"/>
          <w:color w:val="111111"/>
          <w:sz w:val="28"/>
          <w:sz w:val="28"/>
          <w:szCs w:val="28"/>
          <w:rtl w:val="true"/>
          <w:lang w:bidi="ar-SA"/>
        </w:rPr>
        <w:t xml:space="preserve">روي من طريقهم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عمر بن راشد وعمر بن على وعمران بن وهب والقاسم 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فى رسالة حديث الطير</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الكنجى فى كفاية الطالب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الثالث والثلاثون، فى حديث الطائر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 الذهبى إلي رواية عطيّة وعلى وعمّار وعمر بن أبى‌حفص وعمر بن راشد وعمر بن سليم وعمر بن يعلي وعيسي بن طهمان وفضيل بن غزوان والقاسم بن جندب</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وأشار أيضاً الذهبى إلي رواية عمران بن وهب فى ترجمته من ميزان الاعتدال</w:t>
      </w:r>
      <w:r>
        <w:rPr>
          <w:rFonts w:eastAsia="Amiri" w:cs="Amiri" w:ascii="Amiri" w:hAnsi="Amiri"/>
          <w:color w:val="111111"/>
          <w:sz w:val="28"/>
          <w:szCs w:val="28"/>
          <w:rtl w:val="true"/>
          <w:lang w:bidi="ar-SA"/>
        </w:rPr>
        <w:t xml:space="preserve">. </w:t>
      </w:r>
      <w:r>
        <w:rPr>
          <w:rStyle w:val="FootnoteAnchor"/>
          <w:rtl w:val="true"/>
        </w:rPr>
        <w:footnoteReference w:id="658"/>
      </w:r>
    </w:p>
    <w:p>
      <w:pPr>
        <w:pStyle w:val="Heading6"/>
        <w:numPr>
          <w:ilvl w:val="5"/>
          <w:numId w:val="1"/>
        </w:numPr>
        <w:rPr/>
      </w:pPr>
      <w:bookmarkStart w:id="772" w:name="__RefHeading___Toc466172_1588784861"/>
      <w:bookmarkStart w:id="773" w:name="_Toc302"/>
      <w:bookmarkEnd w:id="772"/>
      <w:r>
        <w:rPr/>
        <w:t>72</w:t>
      </w:r>
      <w:r>
        <w:rPr>
          <w:rtl w:val="true"/>
        </w:rPr>
        <w:t xml:space="preserve">. </w:t>
      </w:r>
      <w:r>
        <w:rPr>
          <w:rtl w:val="true"/>
        </w:rPr>
        <w:t>قتادة عن أنس</w:t>
      </w:r>
      <w:bookmarkEnd w:id="773"/>
    </w:p>
    <w:p>
      <w:pPr>
        <w:pStyle w:val="BookText"/>
        <w:rPr/>
      </w:pPr>
      <w:r>
        <w:rPr>
          <w:rFonts w:eastAsia="Times New Roman" w:cs="Times New Roman" w:ascii="Times New Roman" w:hAnsi="Times New Roman"/>
          <w:color w:val="111111"/>
          <w:sz w:val="28"/>
          <w:szCs w:val="28"/>
          <w:lang w:val="en-US" w:bidi="en-US"/>
        </w:rPr>
        <w:t>21860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الأنماطى، حدّثنا محمّد بن عمرو بن نافع، حدّثنا على بن الحسن الشامى، حدّثنا خليد بن دعلج، عن قتادة،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إلي رسول الله صلي الله عليه وسلم طيراً مشويّاً فسمّي وأكل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الخلق إليك وإلىّ‌، فذكر الحديث</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eastAsia="Times New Roman" w:cs="Times New Roman" w:ascii="Times New Roman" w:hAnsi="Times New Roman"/>
          <w:color w:val="111111"/>
          <w:sz w:val="28"/>
          <w:szCs w:val="28"/>
          <w:lang w:val="en-US" w:bidi="en-US"/>
        </w:rPr>
        <w:t>21861</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على بن الحسين بن الطيّب الصوفى الواسطى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بقراءتى عليه فى المحرّم سنة خمس وثلاثين وأربعمئة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أبوالقاسم</w:t>
      </w:r>
    </w:p>
    <w:p>
      <w:pPr>
        <w:pStyle w:val="BookText"/>
        <w:rPr/>
      </w:pPr>
      <w:r>
        <w:rPr>
          <w:rFonts w:ascii="Amiri" w:hAnsi="Amiri" w:eastAsia="Amiri" w:cs="Amiri"/>
          <w:color w:val="111111"/>
          <w:sz w:val="28"/>
          <w:sz w:val="28"/>
          <w:szCs w:val="28"/>
          <w:rtl w:val="true"/>
          <w:lang w:bidi="ar-SA"/>
        </w:rPr>
        <w:t>عبيدالله بن أحمد بن جعفر بن محمّد الصفّار، حدّثنا قاضى القضاة أبومحمّد عبيدالله بن أحمد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علي أبى‌بكر محمّد بن إبراهيم بن نيروز الأنماطى وأنا أسمع، حدّثكم محمّد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نافع، حدّثنا على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القرشى الشامى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خليد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دعلج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قتادة،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إلي رسول الله صلي الله عليه وآله طيراً مشويّاً فسمّي وأكل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خلقك إليك وإلىّ‌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على فضرب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وآله علي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أكل منه لقمة ثمّ‌ قال مثل قوله الأوّل، فضرب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صلي الله عليه وآله علي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أكل منه لقمة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الأوّل والثانى، فضرب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علي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أكل منه لقمة ثمّ‌ قال مثل قوله الأوّل والثانى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الباب ورفع صوته، فقال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افتح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فلمّا رآه تبسّم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جعلك، فإنّى أدعو فى كلّ‌ لقمة أن يأتينى الله بأحبّ‌ الخلق إليه وإلىّ‌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فوالّذى بعثك بالحقّ‌ إنّى لأضرب الباب ثلاث مرّات يردّنى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يلام الرجل علي حبّ‌ قومه</w:t>
      </w:r>
      <w:r>
        <w:rPr>
          <w:rFonts w:eastAsia="Amiri" w:cs="Amiri" w:ascii="Amiri" w:hAnsi="Amiri"/>
          <w:color w:val="111111"/>
          <w:sz w:val="28"/>
          <w:szCs w:val="28"/>
          <w:rtl w:val="true"/>
          <w:lang w:bidi="ar-SA"/>
        </w:rPr>
        <w:t xml:space="preserve">. </w:t>
      </w:r>
      <w:r>
        <w:rPr>
          <w:rStyle w:val="FootnoteAnchor"/>
          <w:rtl w:val="true"/>
        </w:rPr>
        <w:footnoteReference w:id="660"/>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المحبّ‌ الطبرى فى الرياض النضرة </w:t>
      </w: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الرابع، الفصل السادس، ذكر اختصاصه بأحبّيّة الله تعالي له، وذخائر العقبي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فضائل على عليه السلام ، ذكر أنّه أحبّ‌ الخلق إلي الله بعد رسول الله صلي الله عليه وسلم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الإمام أبوبكر محمّد بن عمر بن بكير النجّار</w:t>
      </w:r>
      <w:r>
        <w:rPr>
          <w:rFonts w:eastAsia="Amiri" w:cs="Amiri" w:ascii="Amiri" w:hAnsi="Amiri"/>
          <w:color w:val="111111"/>
          <w:sz w:val="28"/>
          <w:szCs w:val="28"/>
          <w:rtl w:val="true"/>
          <w:lang w:bidi="ar-SA"/>
        </w:rPr>
        <w:t>.</w:t>
      </w:r>
      <w:bookmarkStart w:id="774" w:name="pg14309_340546"/>
    </w:p>
    <w:p>
      <w:pPr>
        <w:pStyle w:val="BookText"/>
        <w:rPr/>
      </w:pPr>
      <w:bookmarkEnd w:id="774"/>
      <w:r>
        <w:rPr>
          <w:rFonts w:eastAsia="Times New Roman" w:cs="Times New Roman" w:ascii="Times New Roman" w:hAnsi="Times New Roman"/>
          <w:color w:val="111111"/>
          <w:sz w:val="28"/>
          <w:szCs w:val="28"/>
          <w:lang w:val="en-US" w:bidi="en-US"/>
        </w:rPr>
        <w:t>21862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قتادة، عن أنس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775" w:name="__RefHeading___Toc466174_1588784861"/>
      <w:bookmarkStart w:id="776" w:name="_Toc303"/>
      <w:bookmarkEnd w:id="775"/>
      <w:r>
        <w:rPr/>
        <w:t>73</w:t>
      </w:r>
      <w:r>
        <w:rPr>
          <w:rtl w:val="true"/>
        </w:rPr>
        <w:t xml:space="preserve"> - </w:t>
      </w:r>
      <w:r>
        <w:rPr/>
        <w:t>75</w:t>
      </w:r>
      <w:r>
        <w:rPr>
          <w:rtl w:val="true"/>
        </w:rPr>
        <w:t xml:space="preserve">. </w:t>
      </w:r>
      <w:r>
        <w:rPr>
          <w:rtl w:val="true"/>
        </w:rPr>
        <w:t>كلثوم بن جبر ومحمّد بن جحادة ومحمّد بن خالد الثقفى، كلّهم عن أنس</w:t>
      </w:r>
      <w:bookmarkEnd w:id="776"/>
    </w:p>
    <w:p>
      <w:pPr>
        <w:pStyle w:val="BookText"/>
        <w:rPr/>
      </w:pPr>
      <w:r>
        <w:rPr>
          <w:rFonts w:ascii="Amiri" w:hAnsi="Amiri" w:eastAsia="Amiri" w:cs="Amiri"/>
          <w:color w:val="111111"/>
          <w:sz w:val="28"/>
          <w:sz w:val="28"/>
          <w:szCs w:val="28"/>
          <w:rtl w:val="true"/>
          <w:lang w:bidi="ar-SA"/>
        </w:rPr>
        <w:t xml:space="preserve">روي من طريقهم الحاكم فى رسالة حديث الطير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 والذهبى فى رسالته عن الأوّلين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7" w:name="__RefHeading___Toc466176_1588784861"/>
      <w:bookmarkStart w:id="778" w:name="_Toc304"/>
      <w:bookmarkEnd w:id="777"/>
      <w:r>
        <w:rPr/>
        <w:t>76</w:t>
      </w:r>
      <w:r>
        <w:rPr>
          <w:rtl w:val="true"/>
        </w:rPr>
        <w:t xml:space="preserve">. </w:t>
      </w:r>
      <w:r>
        <w:rPr>
          <w:rtl w:val="true"/>
        </w:rPr>
        <w:t>محمّد بن سليم عن أنس</w:t>
      </w:r>
      <w:bookmarkEnd w:id="778"/>
    </w:p>
    <w:p>
      <w:pPr>
        <w:pStyle w:val="BookText"/>
        <w:rPr/>
      </w:pPr>
      <w:r>
        <w:rPr>
          <w:rFonts w:eastAsia="Times New Roman" w:cs="Times New Roman" w:ascii="Times New Roman" w:hAnsi="Times New Roman"/>
          <w:color w:val="111111"/>
          <w:sz w:val="28"/>
          <w:szCs w:val="28"/>
          <w:lang w:val="en-US" w:bidi="en-US"/>
        </w:rPr>
        <w:t>21863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القزوينى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أبومحمّد عبدالله بن إسحاق 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عشر وثلاثمئة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عبدالله بن على بن الحسن، حدّثنا محمّد بن على، حدّثنا الحكم بن محمّد، حدّثنا محمّد بن سليم،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اهدى لرسول الله صلي الله عليه وسلم طير مشوىّ‌،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أدخل علىّ‌ من تحبّه واُحبّه يأكل معى من هذا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بن أبى‌طالب،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وسلم علي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النبىّ‌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تحبّه واُحبّه يأكل معى من هذا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أبى‌طالب،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علي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النبىّ‌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تحبّه واُحبّه يأكل معى من هذا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بن أبى‌طالب،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وسلم علي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فدفعنى ودخل، فقال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بطأ بك يا ابن أبى‌طالب‌؟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 ثلاث مرّات كلّ‌ ذلك يردّنى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علي هذا يا أنس‌؟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سمعتك تدعو فأحببت أن يكون رجلاً من قومى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بأوّل رجل أحبّ‌ قومه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الكنجى فى كفاية الطالب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الثالث والثلاثون، فى حديث الطائر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الكنجى فى كفاية الطالب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الثالث والثلاثون، فى حديث الطائر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كثير فى البداية والنهاية </w:t>
      </w:r>
      <w:r>
        <w:rPr>
          <w:rFonts w:eastAsia="Amiri" w:cs="Amiri" w:ascii="Amiri" w:hAnsi="Amiri"/>
          <w:color w:val="111111"/>
          <w:sz w:val="28"/>
          <w:szCs w:val="28"/>
          <w:lang w:bidi="ar-SA"/>
        </w:rPr>
        <w:t>352/7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أربعين، باب ذكر شىء من مناقب على بن أبى‌طالب، حديث الطير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253/42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bookmarkStart w:id="779" w:name="pg14309_340547"/>
    </w:p>
    <w:p>
      <w:pPr>
        <w:pStyle w:val="BookText"/>
        <w:rPr/>
      </w:pPr>
      <w:bookmarkEnd w:id="779"/>
      <w:r>
        <w:rPr>
          <w:rFonts w:eastAsia="Times New Roman" w:cs="Times New Roman" w:ascii="Times New Roman" w:hAnsi="Times New Roman"/>
          <w:color w:val="111111"/>
          <w:sz w:val="28"/>
          <w:szCs w:val="28"/>
          <w:lang w:val="en-US" w:bidi="en-US"/>
        </w:rPr>
        <w:t>21864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سليم، عن أنس بن مالك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780" w:name="__RefHeading___Toc466178_1588784861"/>
      <w:bookmarkStart w:id="781" w:name="_Toc305"/>
      <w:bookmarkEnd w:id="780"/>
      <w:r>
        <w:rPr/>
        <w:t>77</w:t>
      </w:r>
      <w:r>
        <w:rPr>
          <w:rtl w:val="true"/>
        </w:rPr>
        <w:t xml:space="preserve">. </w:t>
      </w:r>
      <w:r>
        <w:rPr>
          <w:rtl w:val="true"/>
        </w:rPr>
        <w:t>محمّد بن عبدالرحمان أبوالرجال عن أنس</w:t>
      </w:r>
      <w:bookmarkEnd w:id="781"/>
    </w:p>
    <w:p>
      <w:pPr>
        <w:pStyle w:val="BookText"/>
        <w:rPr/>
      </w:pPr>
      <w:r>
        <w:rPr>
          <w:rFonts w:ascii="Amiri" w:hAnsi="Amiri" w:eastAsia="Amiri" w:cs="Amiri"/>
          <w:color w:val="111111"/>
          <w:sz w:val="28"/>
          <w:sz w:val="28"/>
          <w:szCs w:val="28"/>
          <w:rtl w:val="true"/>
          <w:lang w:bidi="ar-SA"/>
        </w:rPr>
        <w:t>أشار بحشل إلي روايته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782" w:name="__RefHeading___Toc466180_1588784861"/>
      <w:bookmarkStart w:id="783" w:name="_Toc306"/>
      <w:bookmarkEnd w:id="782"/>
      <w:r>
        <w:rPr/>
        <w:t>78</w:t>
      </w:r>
      <w:r>
        <w:rPr>
          <w:rtl w:val="true"/>
        </w:rPr>
        <w:t xml:space="preserve">. </w:t>
      </w:r>
      <w:r>
        <w:rPr>
          <w:rtl w:val="true"/>
        </w:rPr>
        <w:t>محمّد بن على الباقر عليهما السلام عن أنس</w:t>
      </w:r>
      <w:bookmarkEnd w:id="783"/>
    </w:p>
    <w:p>
      <w:pPr>
        <w:pStyle w:val="BookText"/>
        <w:rPr/>
      </w:pPr>
      <w:r>
        <w:rPr>
          <w:rFonts w:eastAsia="Times New Roman" w:cs="Times New Roman" w:ascii="Times New Roman" w:hAnsi="Times New Roman"/>
          <w:color w:val="111111"/>
          <w:sz w:val="28"/>
          <w:szCs w:val="28"/>
          <w:lang w:val="en-US" w:bidi="en-US"/>
        </w:rPr>
        <w:t>21865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الوليد بن 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ميمون، عن جعفر بن محمّد، عن أبيه،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اهدى لرسول الله صلي الله عليه وسلم طير،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خلقك إليك يأكل معى هذا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فأكل معه، فذكر الحديث</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21866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على، عن أنس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21867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الحسن السمالى،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الحسن بن الجهم، عن عبدالله بن ميمون، عن جعفر بن محمّد، عن أبيه،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اهدى إلي رسول الله صلي الله عليه وسلم طائر فأعجبه، فقال النبىّ‌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ائتنى بأحبّ‌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وإلىّ‌ يأكل معى من هذا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رجلاً منّا حتّي يشرّف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الكنجى فى كفاية الطالب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الثالث والثلاثون، فى حديث الطائر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المحدّثين </w:t>
      </w:r>
      <w:r>
        <w:rPr>
          <w:rFonts w:eastAsia="Amiri" w:cs="Amiri" w:ascii="Amiri" w:hAnsi="Amiri"/>
          <w:color w:val="111111"/>
          <w:sz w:val="28"/>
          <w:szCs w:val="28"/>
          <w:lang w:bidi="ar-SA"/>
        </w:rPr>
        <w:t>453/3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محمّد المعروف بمتويه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الكنجى فى كفاية الطالب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الثالث والثلاثون، فى حديث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إليه الذهبى، كما فى البداية والنهاية </w:t>
      </w:r>
      <w:r>
        <w:rPr>
          <w:rFonts w:eastAsia="Amiri" w:cs="Amiri" w:ascii="Amiri" w:hAnsi="Amiri"/>
          <w:color w:val="111111"/>
          <w:sz w:val="28"/>
          <w:szCs w:val="28"/>
          <w:lang w:bidi="ar-SA"/>
        </w:rPr>
        <w:t>352/7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أربعين، باب ذكر شىء من فضائل على بن أبى‌طالب، حديث الطير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bookmarkStart w:id="784" w:name="pg14309_340548"/>
    </w:p>
    <w:p>
      <w:pPr>
        <w:pStyle w:val="BookText"/>
        <w:rPr/>
      </w:pPr>
      <w:bookmarkEnd w:id="78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على، فلمّا أن رأيته حسدته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النبىّ‌ صلي الله عليه وسلم مشغول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النبىّ‌ صلي الله عليه وسلم الثانية، فأقبل على كأنّما يضرب بالسياط‍‌، فقال النبىّ‌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افتح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أكل معه من ذلك الطير</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الجوزى فى العلل المتناهية </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Heading6"/>
        <w:numPr>
          <w:ilvl w:val="5"/>
          <w:numId w:val="1"/>
        </w:numPr>
        <w:rPr/>
      </w:pPr>
      <w:bookmarkStart w:id="785" w:name="__RefHeading___Toc466182_1588784861"/>
      <w:bookmarkStart w:id="786" w:name="_Toc307"/>
      <w:bookmarkEnd w:id="785"/>
      <w:r>
        <w:rPr/>
        <w:t>79</w:t>
      </w:r>
      <w:r>
        <w:rPr>
          <w:rtl w:val="true"/>
        </w:rPr>
        <w:t xml:space="preserve"> </w:t>
      </w:r>
      <w:r>
        <w:rPr>
          <w:rtl w:val="true"/>
        </w:rPr>
        <w:t xml:space="preserve">و </w:t>
      </w:r>
      <w:r>
        <w:rPr/>
        <w:t>80</w:t>
      </w:r>
      <w:r>
        <w:rPr>
          <w:rtl w:val="true"/>
        </w:rPr>
        <w:t xml:space="preserve"> . </w:t>
      </w:r>
      <w:r>
        <w:rPr>
          <w:rtl w:val="true"/>
        </w:rPr>
        <w:t>محمّد بن عمرو بن علقمة ومحمّد بن مالك عن أنس</w:t>
      </w:r>
      <w:bookmarkEnd w:id="786"/>
    </w:p>
    <w:p>
      <w:pPr>
        <w:pStyle w:val="BookText"/>
        <w:rPr/>
      </w:pPr>
      <w:r>
        <w:rPr>
          <w:rFonts w:eastAsia="Times New Roman" w:cs="Times New Roman" w:ascii="Times New Roman" w:hAnsi="Times New Roman"/>
          <w:color w:val="111111"/>
          <w:sz w:val="28"/>
          <w:szCs w:val="28"/>
          <w:lang w:val="en-US" w:bidi="en-US"/>
        </w:rPr>
        <w:t>21868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عمرو بن علقمة ومحمّد بن مالك، عن أنس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787" w:name="__RefHeading___Toc466184_1588784861"/>
      <w:bookmarkStart w:id="788" w:name="_Toc308"/>
      <w:bookmarkEnd w:id="787"/>
      <w:r>
        <w:rPr/>
        <w:t>81</w:t>
      </w:r>
      <w:r>
        <w:rPr>
          <w:rtl w:val="true"/>
        </w:rPr>
        <w:t xml:space="preserve"> . </w:t>
      </w:r>
      <w:r>
        <w:rPr>
          <w:rtl w:val="true"/>
        </w:rPr>
        <w:t>محمّد بن مسلم بن شهاب الزهرى عن أنس</w:t>
      </w:r>
      <w:bookmarkEnd w:id="788"/>
    </w:p>
    <w:p>
      <w:pPr>
        <w:pStyle w:val="BookText"/>
        <w:rPr/>
      </w:pPr>
      <w:r>
        <w:rPr>
          <w:rFonts w:eastAsia="Times New Roman" w:cs="Times New Roman" w:ascii="Times New Roman" w:hAnsi="Times New Roman"/>
          <w:color w:val="111111"/>
          <w:sz w:val="28"/>
          <w:szCs w:val="28"/>
          <w:lang w:val="en-US" w:bidi="en-US"/>
        </w:rPr>
        <w:t>21869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وبحشل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مسلم الزهرى، عن أنس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789" w:name="__RefHeading___Toc466186_1588784861"/>
      <w:bookmarkStart w:id="790" w:name="_Toc309"/>
      <w:bookmarkEnd w:id="789"/>
      <w:r>
        <w:rPr/>
        <w:t>82</w:t>
      </w:r>
      <w:r>
        <w:rPr>
          <w:rtl w:val="true"/>
        </w:rPr>
        <w:t xml:space="preserve"> . </w:t>
      </w:r>
      <w:r>
        <w:rPr>
          <w:rtl w:val="true"/>
        </w:rPr>
        <w:t>مسلم الملائى عن أنس</w:t>
      </w:r>
      <w:bookmarkEnd w:id="790"/>
    </w:p>
    <w:p>
      <w:pPr>
        <w:pStyle w:val="BookText"/>
        <w:rPr/>
      </w:pPr>
      <w:r>
        <w:rPr>
          <w:rFonts w:eastAsia="Times New Roman" w:cs="Times New Roman" w:ascii="Times New Roman" w:hAnsi="Times New Roman"/>
          <w:color w:val="111111"/>
          <w:sz w:val="28"/>
          <w:szCs w:val="28"/>
          <w:lang w:val="en-US" w:bidi="en-US"/>
        </w:rPr>
        <w:t>21870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مسلم الملائى،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أهدت امّ‌أيمن إلي رسول الله صلي الله عليه وسلم طيراً مشويّاً،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أدخل من تحبّه يأكل معى</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هذا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رجل فاستأذن وأنا علي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ثمّ‌ جاء الثانية، فاستأذن،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ثمّ‌ جاء الثالثة، فاستأذن، فسمع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موضوع بين يديه فأكل</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eastAsia="Times New Roman" w:cs="Times New Roman" w:ascii="Times New Roman" w:hAnsi="Times New Roman"/>
          <w:color w:val="111111"/>
          <w:sz w:val="28"/>
          <w:szCs w:val="28"/>
          <w:lang w:val="en-US" w:bidi="en-US"/>
        </w:rPr>
        <w:t>21871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أبى‌مقاتل، حدّثنا أحمد بن الحجّاج بن الصلت، حدّثنا المنذر بن عمّار، حدّثنا معن بن زائدة، عن الأعمش، عن مسلم بيّاع الملاء،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اهدى لرسول الله صلي الله عليه وسلم طير، فذكره</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eastAsia="Times New Roman" w:cs="Times New Roman" w:ascii="Times New Roman" w:hAnsi="Times New Roman"/>
          <w:color w:val="111111"/>
          <w:sz w:val="28"/>
          <w:szCs w:val="28"/>
          <w:lang w:val="en-US" w:bidi="en-US"/>
        </w:rPr>
        <w:t>21872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ابن مندويه، أخبرنا أبوالحسن على بن محمّد، أخبرنا أبوالحسن أحمد بن محمّد بن موسي، أخبرنا أبوالعبّاس ابن عقدة، حدّثنا أحمد بن يحيي بن زكريّا، حدّثنا إسماعيل بن أبان، حدّثنا عبدالله بن مسلم الملائى، عن أبيه،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أهدت امّ‌أيمن إلي رسول الله صلي الله عليه وسلم طيراً مشويّاً،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خلقك إليك يأكل معى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فأكله معه</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eastAsia="Times New Roman" w:cs="Times New Roman" w:ascii="Times New Roman" w:hAnsi="Times New Roman"/>
          <w:color w:val="111111"/>
          <w:sz w:val="28"/>
          <w:szCs w:val="28"/>
          <w:lang w:val="en-US" w:bidi="en-US"/>
        </w:rPr>
        <w:t>21873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السكونى،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على الفسوى،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مهدى المصّيصى،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مسهر، عن مسلم أبى‌عبدالله، عن أنس، قال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اهدى لرسول الله صلي الله عليه وسلم طير مشوىّ‌، فوضع بين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أدخل علىّ‌ من تحبّه واُحبّه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فاستأذن،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 حاجة، رجاء أن يجيئنى 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استأذن الثانية،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 حاجة، فلمّا أن كانت الثالثة سمع النبىّ‌ صلي الله عليه وسلم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فأمره فطعم</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eastAsia="Times New Roman" w:cs="Times New Roman" w:ascii="Times New Roman" w:hAnsi="Times New Roman"/>
          <w:color w:val="111111"/>
          <w:sz w:val="28"/>
          <w:szCs w:val="28"/>
          <w:lang w:val="en-US" w:bidi="en-US"/>
        </w:rPr>
        <w:t>21874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أحمد بن محمّد بن عبدالوهّاب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عمر بن عبدالله، حدّثنا محمّد بن يونس بن الحسين، حدّثنا أبوجعفر الحسن بن على بن الوليد الفسوى، حدّثنا إبراهيم بن مهدى المصّيصى، حدّثنا على بن مسهر، عن مسلم أبى‌عبدالله، عن أنس بن مالك، قال</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21875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بحشل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مسلم الملائى، عن أنس </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21876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أبوغالب محمّد بن الحسين بن أبى‌صالح المقرئ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أبونصر أحمد بن محمّد بن سهل بن مردويه البزّاز، حدّثنا أبوبكر أحمد بن عيسي الناقد، حدّثنا إبراهيم بن محمّد بن الهيثم، حدّثنا عبيدالله بن عمر القواريرى، حدّثنا يونس بن أرقم، حدّثنا مسلم بن كيسان،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اتى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وعلي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بأطيار فوضعهنّ‌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خلقك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شئت جعلته امرء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النبىّ‌ صلي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لست بأوّل من أحبّ‌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فضرب الباب فأذنت له، فلمّا 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وإلىّ‌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21877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أحمد بن محمّد بن عبدالوهّاب السمسار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عمر بن عبدالله بن عمر بن شوذب، حدّثنا أحمد بن عيسي، حدّثنا إبراهيم بن محمّد بن الهيثم، حدّثنا عبيدالله بن عمر القواريرى، حدّثنا يونس بن أرقم، حدّثنا مسلم بن كيسان، عن أنس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هنا متن الحديث، والظاهر اتّحاده مع روايته التالية، وهى رواية خالد بن عبيد عن أنس، وتقدّم فى موضعه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المغازلى فى مناقب أهل البيت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المصنّف لفظ‍‌ الحديث وإنّما ساق أسانيد متعدّدة وذكر لفظ‍‌ سندين من تلك الأسانيد برواية خالد بن عبيد عن أنس، وبرواية على بن مسهر، عن مسلم، عن أنس، كما تقدّم، وعدم التنبيه علي لفظ‍‌ هذا السند يشير إلي اتّحاده مع الحديث السابق، والأمر هيّن</w:t>
      </w:r>
      <w:bookmarkStart w:id="791" w:name="pg14309_340551"/>
    </w:p>
    <w:p>
      <w:pPr>
        <w:pStyle w:val="BookText"/>
        <w:rPr/>
      </w:pPr>
      <w:bookmarkEnd w:id="791"/>
      <w:r>
        <w:rPr>
          <w:rFonts w:eastAsia="Times New Roman" w:cs="Times New Roman" w:ascii="Times New Roman" w:hAnsi="Times New Roman"/>
          <w:color w:val="111111"/>
          <w:sz w:val="28"/>
          <w:szCs w:val="28"/>
          <w:lang w:val="en-US" w:bidi="en-US"/>
        </w:rPr>
        <w:t>21878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القاسم بن مساور الجوهرى، حدّثنا عبيدالله بن عمر بن ميسرة أبوسعيد الجشمى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القواريرى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يونس بن أرقم، حدّثنا مسلم بن كيسان الضبّى، عن أنس بن مالك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اهدى إلي رسول الله صلي الله عليه وسلم أطيار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خلقك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شئت جعلته رجلاً من الأنصار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بأوّل رجل أحبّ‌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فلمّا رآه رسول الله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وإلىّ‌</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eastAsia="Times New Roman" w:cs="Times New Roman" w:ascii="Times New Roman" w:hAnsi="Times New Roman"/>
          <w:color w:val="111111"/>
          <w:sz w:val="28"/>
          <w:szCs w:val="28"/>
          <w:lang w:val="en-US" w:bidi="en-US"/>
        </w:rPr>
        <w:t>21879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مسلم بن كيسان، عن أنس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792" w:name="__RefHeading___Toc466188_1588784861"/>
      <w:bookmarkStart w:id="793" w:name="_Toc310"/>
      <w:bookmarkEnd w:id="792"/>
      <w:r>
        <w:rPr/>
        <w:t>83</w:t>
      </w:r>
      <w:r>
        <w:rPr>
          <w:rtl w:val="true"/>
        </w:rPr>
        <w:t xml:space="preserve"> . </w:t>
      </w:r>
      <w:r>
        <w:rPr>
          <w:rtl w:val="true"/>
        </w:rPr>
        <w:t>مصعب بن سليمان عن أنس</w:t>
      </w:r>
      <w:bookmarkEnd w:id="793"/>
    </w:p>
    <w:p>
      <w:pPr>
        <w:pStyle w:val="BookText"/>
        <w:rPr/>
      </w:pPr>
      <w:r>
        <w:rPr>
          <w:rFonts w:eastAsia="Times New Roman" w:cs="Times New Roman" w:ascii="Times New Roman" w:hAnsi="Times New Roman"/>
          <w:color w:val="111111"/>
          <w:sz w:val="28"/>
          <w:szCs w:val="28"/>
          <w:lang w:val="en-US" w:bidi="en-US"/>
        </w:rPr>
        <w:t>21880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مصعب بن سليمان، عن أنس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794" w:name="__RefHeading___Toc466190_1588784861"/>
      <w:bookmarkStart w:id="795" w:name="_Toc311"/>
      <w:bookmarkEnd w:id="794"/>
      <w:r>
        <w:rPr/>
        <w:t>84</w:t>
      </w:r>
      <w:r>
        <w:rPr>
          <w:rtl w:val="true"/>
        </w:rPr>
        <w:t xml:space="preserve"> . </w:t>
      </w:r>
      <w:r>
        <w:rPr>
          <w:rtl w:val="true"/>
        </w:rPr>
        <w:t>مطر بن طهمان الورّاق عن أنس</w:t>
      </w:r>
      <w:bookmarkEnd w:id="795"/>
    </w:p>
    <w:p>
      <w:pPr>
        <w:pStyle w:val="BookText"/>
        <w:rPr/>
      </w:pPr>
      <w:r>
        <w:rPr>
          <w:rFonts w:eastAsia="Times New Roman" w:cs="Times New Roman" w:ascii="Times New Roman" w:hAnsi="Times New Roman"/>
          <w:color w:val="111111"/>
          <w:sz w:val="28"/>
          <w:szCs w:val="28"/>
          <w:lang w:val="en-US" w:bidi="en-US"/>
        </w:rPr>
        <w:t>21881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عبيد بن سورة الخراسانى الأصبهانى، حدّث عن إسماعيل بن هارون، عن الصعق بن حزن، عن مطر الورّاق،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اهدى للنبىّ‌ صلي الله عليه وسلم طير يقال له النُحام </w:t>
      </w:r>
      <w:r>
        <w:rPr>
          <w:rStyle w:val="FootnoteAnchor"/>
          <w:rtl w:val="true"/>
        </w:rPr>
        <w:footnoteReference w:id="667"/>
      </w:r>
      <w:r>
        <w:rPr>
          <w:rFonts w:ascii="Amiri" w:hAnsi="Amiri" w:eastAsia="Amiri" w:cs="Amiri"/>
          <w:color w:val="111111"/>
          <w:sz w:val="28"/>
          <w:sz w:val="28"/>
          <w:szCs w:val="28"/>
          <w:rtl w:val="true"/>
          <w:lang w:bidi="ar-SA"/>
        </w:rPr>
        <w:t>فأكله واستطابه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أدخل إلىّ‌ أحبّ‌ خلقك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بالباب، فجاء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تعالي عنه </w:t>
      </w:r>
      <w:r>
        <w:rPr>
          <w:rFonts w:eastAsia="Amiri" w:cs="Amiri" w:ascii="Amiri" w:hAnsi="Amiri"/>
          <w:color w:val="111111"/>
          <w:sz w:val="28"/>
          <w:szCs w:val="28"/>
          <w:rtl w:val="true"/>
          <w:lang w:bidi="ar-SA"/>
        </w:rPr>
        <w:t>-</w:t>
      </w:r>
      <w:bookmarkStart w:id="796" w:name="pg14309_340552"/>
    </w:p>
    <w:p>
      <w:pPr>
        <w:pStyle w:val="BookText"/>
        <w:rPr/>
      </w:pPr>
      <w:bookmarkEnd w:id="796"/>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استأذن لى علي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صدره ودخل، فقال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يوشك أن يحال بيننا وبين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الدميرى فى حياة الحيوان </w:t>
      </w:r>
      <w:r>
        <w:rPr>
          <w:rFonts w:eastAsia="Amiri" w:cs="Amiri" w:ascii="Amiri" w:hAnsi="Amiri"/>
          <w:color w:val="111111"/>
          <w:sz w:val="28"/>
          <w:szCs w:val="28"/>
          <w:lang w:bidi="ar-SA"/>
        </w:rPr>
        <w:t>340/2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نقلاً عن ذيل تاريخ بغداد لابن النجّار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مطر، عن أنس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797" w:name="__RefHeading___Toc466192_1588784861"/>
      <w:bookmarkStart w:id="798" w:name="_Toc312"/>
      <w:bookmarkEnd w:id="797"/>
      <w:r>
        <w:rPr/>
        <w:t>85</w:t>
      </w:r>
      <w:r>
        <w:rPr>
          <w:rtl w:val="true"/>
        </w:rPr>
        <w:t xml:space="preserve"> - </w:t>
      </w:r>
      <w:r>
        <w:rPr/>
        <w:t>92</w:t>
      </w:r>
      <w:r>
        <w:rPr>
          <w:rtl w:val="true"/>
        </w:rPr>
        <w:t xml:space="preserve">. </w:t>
      </w:r>
      <w:r>
        <w:rPr>
          <w:rtl w:val="true"/>
        </w:rPr>
        <w:t>مطير بن أبى‌خالد ومعاوية بن عبدالله بن جعفر ومعلّي بن أنس ومعلّي بن هلال وأبوالمليح ومنصور بن عبدالحميد وموسي بن عبدالله الجهنى وموسي الطويل، كلّهم عن أنس</w:t>
      </w:r>
      <w:bookmarkEnd w:id="798"/>
    </w:p>
    <w:p>
      <w:pPr>
        <w:pStyle w:val="BookText"/>
        <w:rPr/>
      </w:pPr>
      <w:r>
        <w:rPr>
          <w:rFonts w:ascii="Amiri" w:hAnsi="Amiri" w:eastAsia="Amiri" w:cs="Amiri"/>
          <w:color w:val="111111"/>
          <w:sz w:val="28"/>
          <w:sz w:val="28"/>
          <w:szCs w:val="28"/>
          <w:rtl w:val="true"/>
          <w:lang w:bidi="ar-SA"/>
        </w:rPr>
        <w:t xml:space="preserve">روي الحاكم من طريقهم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رواية معاوية ومعلّي بن أنس ومنصور بن عبدالحميد وموسي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الطير</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 وأشار الذهبى إلي رواية مطير ومعاوية ومعلّي بن أنس وأبى‌المليح ومنصور وموسي الجهنى وموسي الطويل</w:t>
      </w:r>
      <w:r>
        <w:rPr>
          <w:rFonts w:eastAsia="Amiri" w:cs="Amiri" w:ascii="Amiri" w:hAnsi="Amiri"/>
          <w:color w:val="111111"/>
          <w:sz w:val="28"/>
          <w:szCs w:val="28"/>
          <w:rtl w:val="true"/>
          <w:lang w:bidi="ar-SA"/>
        </w:rPr>
        <w:t xml:space="preserve">. </w:t>
      </w:r>
      <w:r>
        <w:rPr>
          <w:rStyle w:val="FootnoteAnchor"/>
          <w:rtl w:val="true"/>
        </w:rPr>
        <w:footnoteReference w:id="670"/>
      </w:r>
    </w:p>
    <w:p>
      <w:pPr>
        <w:pStyle w:val="Heading6"/>
        <w:numPr>
          <w:ilvl w:val="5"/>
          <w:numId w:val="1"/>
        </w:numPr>
        <w:rPr/>
      </w:pPr>
      <w:bookmarkStart w:id="799" w:name="__RefHeading___Toc466194_1588784861"/>
      <w:bookmarkStart w:id="800" w:name="_Toc313"/>
      <w:bookmarkEnd w:id="799"/>
      <w:r>
        <w:rPr/>
        <w:t>93</w:t>
      </w:r>
      <w:r>
        <w:rPr>
          <w:rtl w:val="true"/>
        </w:rPr>
        <w:t xml:space="preserve">. </w:t>
      </w:r>
      <w:r>
        <w:rPr>
          <w:rtl w:val="true"/>
        </w:rPr>
        <w:t>ميمون بن جابر الرفاء عن أنس</w:t>
      </w:r>
      <w:bookmarkEnd w:id="800"/>
    </w:p>
    <w:p>
      <w:pPr>
        <w:pStyle w:val="BookText"/>
        <w:rPr/>
      </w:pPr>
      <w:r>
        <w:rPr>
          <w:rFonts w:eastAsia="Times New Roman" w:cs="Times New Roman" w:ascii="Times New Roman" w:hAnsi="Times New Roman"/>
          <w:color w:val="111111"/>
          <w:sz w:val="28"/>
          <w:szCs w:val="28"/>
          <w:lang w:val="en-US" w:bidi="en-US"/>
        </w:rPr>
        <w:t>21883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السامى، حدّثنا سكين، حدّثنا ميمون الرفاء أبوخلف،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اهدى إلي رسول الله صلي الله عليه وسلم نحامات، فقال النبىّ‌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لى أحبّ‌ خلقك إليك يأكل معى من هذا الطير</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رجلاً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كذلك إذ جاء على فضرب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النبىّ‌ صلي الله عليه وسلم علي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فلم يلبث أن رجع فضرب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النبىّ‌ صلي الله عليه وسلم علي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فلم يلبث أن رجع، فضرب الباب،</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النبىّ‌ صلي الله عليه وسلم علي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فرمي الباب ودخل، فلمّا رآه النبىّ‌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وإلىّ‌، اللهمّ‌ وإلىّ‌</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251/42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سكين بن عبدالعزيز،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ميمون الرفاء أبوخلف،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اهدى إلي النبىّ‌ صلي الله عليه وسلم طيراً،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خلقك إليك يأكل معى من هذا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eastAsia="Times New Roman" w:cs="Times New Roman" w:ascii="Times New Roman" w:hAnsi="Times New Roman"/>
          <w:color w:val="111111"/>
          <w:sz w:val="28"/>
          <w:szCs w:val="28"/>
          <w:lang w:val="en-US" w:bidi="en-US"/>
        </w:rPr>
        <w:t>21885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عبيدالله 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سكين بن عبدالعزيز، عن ميمون أبى‌خلف، حدّثه عن أنس، عن النبىّ‌ صلي الله عليه وسلم فى الطير</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eastAsia="Times New Roman" w:cs="Times New Roman" w:ascii="Times New Roman" w:hAnsi="Times New Roman"/>
          <w:color w:val="111111"/>
          <w:sz w:val="28"/>
          <w:szCs w:val="28"/>
          <w:lang w:val="en-US" w:bidi="en-US"/>
        </w:rPr>
        <w:t>21886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أبى‌غرزة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حدّثنا سكين بن عبدالعزيز، عن ميمون أبى‌خلف، حدّثنى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اهدى إلي رسول الله صلي الله عليه وسلم نحامات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وفّق لى أحبّ‌ خلقك إليك يأكل معى من هذا الطائر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رجلاً من الأنصار، وجاء على، فضرب الباب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وسلم علي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الباب ثمّ‌ 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وإلىّ‌</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eastAsia="Times New Roman" w:cs="Times New Roman" w:ascii="Times New Roman" w:hAnsi="Times New Roman"/>
          <w:color w:val="111111"/>
          <w:sz w:val="28"/>
          <w:szCs w:val="28"/>
          <w:lang w:val="en-US" w:bidi="en-US"/>
        </w:rPr>
        <w:t>21887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ميمون، عن أنس </w:t>
      </w:r>
      <w:r>
        <w:rPr>
          <w:rFonts w:eastAsia="Amiri" w:cs="Amiri" w:ascii="Amiri" w:hAnsi="Amiri"/>
          <w:color w:val="111111"/>
          <w:sz w:val="28"/>
          <w:szCs w:val="28"/>
          <w:rtl w:val="true"/>
          <w:lang w:bidi="ar-SA"/>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801" w:name="pg14309_340554"/>
    </w:p>
    <w:p>
      <w:pPr>
        <w:pStyle w:val="Heading6"/>
        <w:numPr>
          <w:ilvl w:val="5"/>
          <w:numId w:val="1"/>
        </w:numPr>
        <w:rPr/>
      </w:pPr>
      <w:bookmarkStart w:id="802" w:name="__RefHeading___Toc466196_1588784861"/>
      <w:bookmarkStart w:id="803" w:name="_Toc314"/>
      <w:bookmarkEnd w:id="801"/>
      <w:bookmarkEnd w:id="802"/>
      <w:r>
        <w:rPr/>
        <w:t>94</w:t>
      </w:r>
      <w:r>
        <w:rPr>
          <w:rtl w:val="true"/>
        </w:rPr>
        <w:t xml:space="preserve">. </w:t>
      </w:r>
      <w:r>
        <w:rPr>
          <w:rtl w:val="true"/>
        </w:rPr>
        <w:t>ميمون بن مهران عن أنس</w:t>
      </w:r>
      <w:bookmarkEnd w:id="803"/>
    </w:p>
    <w:p>
      <w:pPr>
        <w:pStyle w:val="BookText"/>
        <w:rPr/>
      </w:pPr>
      <w:r>
        <w:rPr>
          <w:rFonts w:eastAsia="Times New Roman" w:cs="Times New Roman" w:ascii="Times New Roman" w:hAnsi="Times New Roman"/>
          <w:color w:val="111111"/>
          <w:sz w:val="28"/>
          <w:szCs w:val="28"/>
          <w:lang w:val="en-US" w:bidi="en-US"/>
        </w:rPr>
        <w:t>21888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ميمون بن مهران، عن أنس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804" w:name="__RefHeading___Toc466198_1588784861"/>
      <w:bookmarkStart w:id="805" w:name="_Toc315"/>
      <w:bookmarkEnd w:id="804"/>
      <w:r>
        <w:rPr/>
        <w:t>95</w:t>
      </w:r>
      <w:r>
        <w:rPr>
          <w:rtl w:val="true"/>
        </w:rPr>
        <w:t xml:space="preserve">. </w:t>
      </w:r>
      <w:r>
        <w:rPr>
          <w:rtl w:val="true"/>
        </w:rPr>
        <w:t>نافع بن هرمز عن أنس</w:t>
      </w:r>
      <w:bookmarkEnd w:id="805"/>
    </w:p>
    <w:p>
      <w:pPr>
        <w:pStyle w:val="BookText"/>
        <w:rPr/>
      </w:pPr>
      <w:r>
        <w:rPr>
          <w:rFonts w:eastAsia="Times New Roman" w:cs="Times New Roman" w:ascii="Times New Roman" w:hAnsi="Times New Roman"/>
          <w:color w:val="111111"/>
          <w:sz w:val="28"/>
          <w:szCs w:val="28"/>
          <w:lang w:val="en-US" w:bidi="en-US"/>
        </w:rPr>
        <w:t>21889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أحمد بن محمّد بن عبدالوهّاب السمسار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عمر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عيسي بن الهيثم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 حدّثنا إبراهيم بن محمّد، حدّثنا صالح بن مسمار، حدّثنا ابن أبى‌فديك، عن الحسن بن عبدالله، عن نافع، عن أنس بن مالك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21890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الخالة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أبونصر أحمد بن محمّد بن سهل بن مردويه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فى صفر من سنة أربعمئة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عيسي الناقد، حدّثنا صالح بن مسمار، حدّثنا ابن أبى‌فديك، حدّثنا الحسن بن عبدالله، عن نافع،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وآله قرّب إليه طير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خلقك إليك يأكل معى من هذا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بن أبى‌طالب فأكل معه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21891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نافع، عن أنس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الكنجى فى كفاية الطالب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الثالث والثلاثون، فى حديث الطائر، وزاد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ميمون غير منسوب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الذهبى إلي رواية ابن مهران، كما فى البداية والنهاية </w:t>
      </w:r>
      <w:r>
        <w:rPr>
          <w:rFonts w:eastAsia="Amiri" w:cs="Amiri" w:ascii="Amiri" w:hAnsi="Amiri"/>
          <w:color w:val="111111"/>
          <w:sz w:val="28"/>
          <w:szCs w:val="28"/>
          <w:lang w:bidi="ar-SA"/>
        </w:rPr>
        <w:t>352/7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أربعين، باب ذكر شىء من مناقب على بن أبى‌طالب، حديث الطير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العمدة لابن بطريق نقلاً عن ابن المغازلى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ولفظه بحسب الظاهر متّحد مع لفظ‍‌ مسلم الملائى عن أنس المتقدّم آنفاً من طريق ابن المغازلى،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المغازلى فى مناقب أهل البيت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الكنجى فى كفاية الطالب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الثالث والثلاثون، فى حديث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الذهبى إليه، كما فى البداية والنهاية </w:t>
      </w:r>
      <w:r>
        <w:rPr>
          <w:rFonts w:eastAsia="Amiri" w:cs="Amiri" w:ascii="Amiri" w:hAnsi="Amiri"/>
          <w:color w:val="111111"/>
          <w:sz w:val="28"/>
          <w:szCs w:val="28"/>
          <w:lang w:bidi="ar-SA"/>
        </w:rPr>
        <w:t>352/7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حوادث سنة أربعين، باب ذكر شىء من مناقب على بن أبى‌طالب، حديث الطير</w:t>
      </w:r>
      <w:r>
        <w:rPr>
          <w:rFonts w:eastAsia="Amiri" w:cs="Amiri" w:ascii="Amiri" w:hAnsi="Amiri"/>
          <w:color w:val="111111"/>
          <w:sz w:val="28"/>
          <w:szCs w:val="28"/>
          <w:rtl w:val="true"/>
          <w:lang w:bidi="ar-SA"/>
        </w:rPr>
        <w:t>.</w:t>
      </w:r>
      <w:bookmarkStart w:id="806" w:name="pg14309_340555"/>
    </w:p>
    <w:p>
      <w:pPr>
        <w:pStyle w:val="Heading6"/>
        <w:numPr>
          <w:ilvl w:val="5"/>
          <w:numId w:val="1"/>
        </w:numPr>
        <w:rPr/>
      </w:pPr>
      <w:bookmarkStart w:id="807" w:name="__RefHeading___Toc466200_1588784861"/>
      <w:bookmarkStart w:id="808" w:name="_Toc316"/>
      <w:bookmarkEnd w:id="806"/>
      <w:bookmarkEnd w:id="807"/>
      <w:r>
        <w:rPr/>
        <w:t>96</w:t>
      </w:r>
      <w:r>
        <w:rPr>
          <w:rtl w:val="true"/>
        </w:rPr>
        <w:t xml:space="preserve">. </w:t>
      </w:r>
      <w:r>
        <w:rPr>
          <w:rtl w:val="true"/>
        </w:rPr>
        <w:t>النضر عن أنس</w:t>
      </w:r>
      <w:bookmarkEnd w:id="808"/>
    </w:p>
    <w:p>
      <w:pPr>
        <w:pStyle w:val="BookText"/>
        <w:rPr/>
      </w:pPr>
      <w:r>
        <w:rPr>
          <w:rFonts w:eastAsia="Times New Roman" w:cs="Times New Roman" w:ascii="Times New Roman" w:hAnsi="Times New Roman"/>
          <w:color w:val="111111"/>
          <w:sz w:val="28"/>
          <w:szCs w:val="28"/>
          <w:lang w:val="en-US" w:bidi="en-US"/>
        </w:rPr>
        <w:t>21892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الذهبى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النضر، عن أنس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809" w:name="__RefHeading___Toc466202_1588784861"/>
      <w:bookmarkStart w:id="810" w:name="_Toc317"/>
      <w:bookmarkEnd w:id="809"/>
      <w:r>
        <w:rPr/>
        <w:t>97</w:t>
      </w:r>
      <w:r>
        <w:rPr>
          <w:rtl w:val="true"/>
        </w:rPr>
        <w:t xml:space="preserve">. </w:t>
      </w:r>
      <w:r>
        <w:rPr>
          <w:rtl w:val="true"/>
        </w:rPr>
        <w:t>هلال بن سويد عن أنس</w:t>
      </w:r>
      <w:bookmarkEnd w:id="810"/>
    </w:p>
    <w:p>
      <w:pPr>
        <w:pStyle w:val="BookText"/>
        <w:rPr/>
      </w:pPr>
      <w:r>
        <w:rPr>
          <w:rFonts w:eastAsia="Times New Roman" w:cs="Times New Roman" w:ascii="Times New Roman" w:hAnsi="Times New Roman"/>
          <w:color w:val="111111"/>
          <w:sz w:val="28"/>
          <w:szCs w:val="28"/>
          <w:lang w:val="en-US" w:bidi="en-US"/>
        </w:rPr>
        <w:t>21893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هلال بن سويد، عن أنس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811" w:name="__RefHeading___Toc466204_1588784861"/>
      <w:bookmarkStart w:id="812" w:name="_Toc318"/>
      <w:bookmarkEnd w:id="811"/>
      <w:r>
        <w:rPr/>
        <w:t>98</w:t>
      </w:r>
      <w:r>
        <w:rPr>
          <w:rtl w:val="true"/>
        </w:rPr>
        <w:t xml:space="preserve">. </w:t>
      </w:r>
      <w:r>
        <w:rPr>
          <w:rtl w:val="true"/>
        </w:rPr>
        <w:t>أبوالهندى عن أنس</w:t>
      </w:r>
      <w:bookmarkEnd w:id="812"/>
    </w:p>
    <w:p>
      <w:pPr>
        <w:pStyle w:val="BookText"/>
        <w:rPr/>
      </w:pPr>
      <w:r>
        <w:rPr>
          <w:rFonts w:eastAsia="Times New Roman" w:cs="Times New Roman" w:ascii="Times New Roman" w:hAnsi="Times New Roman"/>
          <w:color w:val="111111"/>
          <w:sz w:val="28"/>
          <w:szCs w:val="28"/>
          <w:lang w:val="en-US" w:bidi="en-US"/>
        </w:rPr>
        <w:t>21894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عبدالواحد بن على بن العبّاس البزّار الواسطى، أخبرنا أبوالقاسم عبيدالله بن محمّد بن أحمد بن أسد البزّاز، حدّثنا محمّد بن العبّاس بن أحمد أبومقاتل، حدّثنا العبّاس، حدّثنا أبوعاصم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الضحّاك بن مخلد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أبى‌الهندى،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النبىّ‌ صلي الله عليه وآله اتى بطير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خلقك إليك يأكل معى من هذا الطير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على بن أبى‌طالب،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وإلىّ‌، اللهمّ‌ وإلىّ‌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21895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أبوالعيناء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أبوعاصم، عن أبى‌الهندى، عن أنس،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حديث الطير، علي ما رواه عنها ابن كثير فى البداية والنهاية </w:t>
      </w:r>
      <w:r>
        <w:rPr>
          <w:rFonts w:eastAsia="Amiri" w:cs="Amiri" w:ascii="Amiri" w:hAnsi="Amiri"/>
          <w:color w:val="111111"/>
          <w:sz w:val="28"/>
          <w:szCs w:val="28"/>
          <w:lang w:bidi="ar-SA"/>
        </w:rPr>
        <w:t>352/7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أربعين، باب ذكر شىء من مناقب على بن أبى‌طالب، حديث الطير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حديث الطير، علي ما فى كفاية الطالب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الثالث والثلاثون، فى حديث الطائر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 فى الأصل</w:t>
      </w:r>
      <w:r>
        <w:rPr>
          <w:rFonts w:eastAsia="Amiri" w:cs="Amiri" w:ascii="Amiri" w:hAnsi="Amiri"/>
          <w:color w:val="111111"/>
          <w:sz w:val="28"/>
          <w:szCs w:val="28"/>
          <w:rtl w:val="true"/>
          <w:lang w:bidi="ar-SA"/>
        </w:rPr>
        <w:t>.</w:t>
      </w:r>
      <w:bookmarkStart w:id="813" w:name="pg14309_340556"/>
    </w:p>
    <w:p>
      <w:pPr>
        <w:pStyle w:val="BookText"/>
        <w:rPr/>
      </w:pPr>
      <w:bookmarkEnd w:id="813"/>
      <w:r>
        <w:rPr>
          <w:rFonts w:ascii="Amiri" w:hAnsi="Amiri" w:eastAsia="Amiri" w:cs="Amiri"/>
          <w:color w:val="111111"/>
          <w:sz w:val="28"/>
          <w:sz w:val="28"/>
          <w:szCs w:val="28"/>
          <w:rtl w:val="true"/>
          <w:lang w:bidi="ar-SA"/>
        </w:rPr>
        <w:t>اتى النبىّ‌ صلي الله عليه وسلم بطير،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خلقك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وإلىّ‌</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تاريخ مدينة دمشق </w:t>
      </w:r>
      <w:r>
        <w:rPr>
          <w:rFonts w:eastAsia="Amiri" w:cs="Amiri" w:ascii="Amiri" w:hAnsi="Amiri"/>
          <w:color w:val="111111"/>
          <w:sz w:val="28"/>
          <w:szCs w:val="28"/>
          <w:lang w:bidi="ar-SA"/>
        </w:rPr>
        <w:t>252/42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محمّد بن العبّاس بن نجيح الحافظ‍‌ من لفظه، حدّثنا محمّد بن القاسم النحوى أبوعبدالله، حدّثنا أبوعاصم، عن أبى‌الهندى،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اتى النبىّ‌ صلي الله عليه وسلم بطائر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خلقك إليك يأكله 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فحجبته مرّتين، فجاء فى الثالثة فأذنت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ما حبسك‌؟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ثلاث مرّات قد جئتها فحجبنى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يا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دعوتك يا رسول الله فأحببته أن يكون رجلاً من قومى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النبىّ‌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يحبّ‌ قومه</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eastAsia="Times New Roman" w:cs="Times New Roman" w:ascii="Times New Roman" w:hAnsi="Times New Roman"/>
          <w:color w:val="111111"/>
          <w:sz w:val="28"/>
          <w:szCs w:val="28"/>
          <w:lang w:val="en-US" w:bidi="en-US"/>
        </w:rPr>
        <w:t>21897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بحشل والحاكم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أبى‌الهندى، عن أنس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814" w:name="__RefHeading___Toc466206_1588784861"/>
      <w:bookmarkStart w:id="815" w:name="_Toc319"/>
      <w:bookmarkEnd w:id="814"/>
      <w:r>
        <w:rPr/>
        <w:t>99</w:t>
      </w:r>
      <w:r>
        <w:rPr>
          <w:rtl w:val="true"/>
        </w:rPr>
        <w:t xml:space="preserve">. </w:t>
      </w:r>
      <w:r>
        <w:rPr>
          <w:rtl w:val="true"/>
        </w:rPr>
        <w:t>يحيي بن سعيد عن أنس</w:t>
      </w:r>
      <w:bookmarkEnd w:id="815"/>
    </w:p>
    <w:p>
      <w:pPr>
        <w:pStyle w:val="BookText"/>
        <w:rPr/>
      </w:pPr>
      <w:r>
        <w:rPr>
          <w:rFonts w:eastAsia="Times New Roman" w:cs="Times New Roman" w:ascii="Times New Roman" w:hAnsi="Times New Roman"/>
          <w:color w:val="111111"/>
          <w:sz w:val="28"/>
          <w:szCs w:val="28"/>
          <w:lang w:val="en-US" w:bidi="en-US"/>
        </w:rPr>
        <w:t>21898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أبى‌غسّان الفرائضى،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أبوغسّان أحمد بن عياض بن أبى‌ظبية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حسّان، عن سليمان بن بلال، عن يحيي بن سعيد،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أخدم رسول الله صلي الله عليه وسلم فقدّم فرخاً مشويّاً، فقال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الخلق إليك وإلىّ‌ يأكل معى من هذا الفرخ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فدقّ‌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من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النبىّ‌ صلي الله عليه وسلم علي حاجة، فانصرف</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تنحّي رسول الله صلي الله عليه وسلم وأكل، ثمّ‌ 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الخلق إليك وإلىّ‌</w:t>
      </w:r>
    </w:p>
    <w:p>
      <w:pPr>
        <w:pStyle w:val="BookText"/>
        <w:rPr/>
      </w:pPr>
      <w:r>
        <w:rPr>
          <w:rFonts w:ascii="Amiri" w:hAnsi="Amiri" w:eastAsia="Amiri" w:cs="Amiri"/>
          <w:color w:val="111111"/>
          <w:sz w:val="28"/>
          <w:sz w:val="28"/>
          <w:szCs w:val="28"/>
          <w:rtl w:val="true"/>
          <w:lang w:bidi="ar-SA"/>
        </w:rPr>
        <w:t>يأكل معى من هذا الفرخ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فدقّ‌ الباب دقّاً شديداً، فسمع رسول الله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فقال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سألت الله ثلاثاً بأن يأتينى بأحبّ‌ الخلق إليه وإلىّ‌ يأكل معى من هذا الفرخ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يا رسول الله لقد جئت ثلاثاً، كلّ‌ ذلك يردّنى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ما حملك علي ما صنعت‌؟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أن تدرك الدعوة رجلاً من قومى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يلام الرجل علي حبّ‌ قومه</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288/7</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6557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أبوعلى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على النيسابورى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 أبوعبدالله محمّد بن أحمد بن أيّوب الصفّار وحميد بن يونس بن يعقوب الزيّات،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عياض بن أبى‌طيبة، حدّثنا أبى، حدّثنا يحيي بن حسّان، عن سليمان بن بلال، عن يحيي بن سعيد، عن أنس بن مالك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أخدم رسول الله صلي الله عليه وسلم فقدّم لرسول الله صلي الله عليه وسلم فرخ مشوىّ‌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خلقك إليك يأكل معى من هذا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رجلاً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رضي الله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رسول‌الله صلي الله عليه وسلم علي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وسلم علي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 فقال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فقال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حبسك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آخر ثلاث كرّات يردّنى أنس؛ يزعم أنّك علي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علي ما صنعت‌؟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سمعت دعاءك فأحببت أن يكون رجلاً من قومى</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قد يحبّ‌ قومه</w:t>
      </w:r>
      <w:r>
        <w:rPr>
          <w:rFonts w:eastAsia="Amiri" w:cs="Amiri" w:ascii="Amiri" w:hAnsi="Amiri"/>
          <w:color w:val="111111"/>
          <w:sz w:val="28"/>
          <w:szCs w:val="28"/>
          <w:rtl w:val="true"/>
          <w:lang w:bidi="ar-SA"/>
        </w:rPr>
        <w:t xml:space="preserve">. </w:t>
      </w:r>
      <w:r>
        <w:rPr>
          <w:rStyle w:val="FootnoteAnchor"/>
          <w:rtl w:val="true"/>
        </w:rPr>
        <w:footnoteReference w:id="678"/>
      </w:r>
      <w:bookmarkStart w:id="816" w:name="pg14309_340558"/>
    </w:p>
    <w:p>
      <w:pPr>
        <w:pStyle w:val="BookText"/>
        <w:rPr/>
      </w:pPr>
      <w:bookmarkEnd w:id="816"/>
      <w:r>
        <w:rPr>
          <w:rFonts w:eastAsia="Times New Roman" w:cs="Times New Roman" w:ascii="Times New Roman" w:hAnsi="Times New Roman"/>
          <w:color w:val="111111"/>
          <w:sz w:val="28"/>
          <w:szCs w:val="28"/>
          <w:lang w:val="en-US" w:bidi="en-US"/>
        </w:rPr>
        <w:t>21900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أبوسعيد 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المعافي بن عمر بن حفص الرازى، حدّثنا أبوغسّان أحمد بن عياض المجنى، حدّثنا يحيي بن حسّان، عن سليمان بن بلال، عن يحيي بن سعيد، عن أنس رضي الله عنه ، عن النبىّ‌ صلي الله عليه وسلم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يلام الرجل علي حبّ‌ قومه</w:t>
      </w:r>
      <w:r>
        <w:rPr>
          <w:rFonts w:eastAsia="Amiri" w:cs="Amiri" w:ascii="Amiri" w:hAnsi="Amiri"/>
          <w:color w:val="111111"/>
          <w:sz w:val="28"/>
          <w:szCs w:val="28"/>
          <w:rtl w:val="true"/>
          <w:lang w:bidi="ar-SA"/>
        </w:rPr>
        <w:t xml:space="preserve">. </w:t>
      </w:r>
      <w:r>
        <w:rPr>
          <w:rStyle w:val="FootnoteAnchor"/>
          <w:rtl w:val="true"/>
        </w:rPr>
        <w:footnoteReference w:id="679"/>
      </w:r>
    </w:p>
    <w:p>
      <w:pPr>
        <w:pStyle w:val="Heading6"/>
        <w:numPr>
          <w:ilvl w:val="5"/>
          <w:numId w:val="1"/>
        </w:numPr>
        <w:rPr/>
      </w:pPr>
      <w:bookmarkStart w:id="817" w:name="__RefHeading___Toc466208_1588784861"/>
      <w:bookmarkStart w:id="818" w:name="_Toc320"/>
      <w:bookmarkEnd w:id="817"/>
      <w:r>
        <w:rPr/>
        <w:t>100</w:t>
      </w:r>
      <w:r>
        <w:rPr>
          <w:rtl w:val="true"/>
        </w:rPr>
        <w:t xml:space="preserve">. </w:t>
      </w:r>
      <w:r>
        <w:rPr>
          <w:rtl w:val="true"/>
        </w:rPr>
        <w:t>يحيي بن أبى‌كثير عن أنس</w:t>
      </w:r>
      <w:bookmarkEnd w:id="818"/>
    </w:p>
    <w:p>
      <w:pPr>
        <w:pStyle w:val="BookText"/>
        <w:rPr/>
      </w:pPr>
      <w:r>
        <w:rPr>
          <w:rFonts w:eastAsia="Times New Roman" w:cs="Times New Roman" w:ascii="Times New Roman" w:hAnsi="Times New Roman"/>
          <w:color w:val="111111"/>
          <w:sz w:val="28"/>
          <w:szCs w:val="28"/>
          <w:lang w:val="en-US" w:bidi="en-US"/>
        </w:rPr>
        <w:t>21901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الأوزاعى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يحيي بن أبى‌كثير،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أهدت امّ‌أيمن إلي النبىّ‌ صلي الله عليه وسلم طائراً بين رغيفين، فجاء النبىّ‌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عندكم شىء؟ فجاءته بالطائر، فرفع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خلقك إليك يأكل معى من هذا الطائر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على،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وسلم مشغول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دخل النبىّ‌ صلي الله عليه وسلم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النبىّ‌ صلي الله عليه وسلم من الطائر شيئاً ثمّ‌ رفع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خلقك إليك يأكل معى من هذا الطائر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على، فارتفع الصوت بينى وبينه، فقال النبىّ‌ صلي الله عليه وسلم لها </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خلّه من كان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النبىّ‌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فأكل مع رسول الله صلي الله عليه وسلم حتّي فرغا</w:t>
      </w:r>
      <w:r>
        <w:rPr>
          <w:rFonts w:eastAsia="Amiri" w:cs="Amiri" w:ascii="Amiri" w:hAnsi="Amiri"/>
          <w:color w:val="111111"/>
          <w:sz w:val="28"/>
          <w:szCs w:val="28"/>
          <w:rtl w:val="true"/>
          <w:lang w:bidi="ar-SA"/>
        </w:rPr>
        <w:t xml:space="preserve">. </w:t>
      </w:r>
      <w:r>
        <w:rPr>
          <w:rStyle w:val="FootnoteAnchor"/>
          <w:rtl w:val="true"/>
        </w:rPr>
        <w:footnoteReference w:id="681"/>
      </w:r>
    </w:p>
    <w:p>
      <w:pPr>
        <w:pStyle w:val="Heading6"/>
        <w:numPr>
          <w:ilvl w:val="5"/>
          <w:numId w:val="1"/>
        </w:numPr>
        <w:rPr/>
      </w:pPr>
      <w:bookmarkStart w:id="819" w:name="__RefHeading___Toc466210_1588784861"/>
      <w:bookmarkStart w:id="820" w:name="_Toc321"/>
      <w:bookmarkEnd w:id="819"/>
      <w:r>
        <w:rPr/>
        <w:t>101</w:t>
      </w:r>
      <w:r>
        <w:rPr>
          <w:rtl w:val="true"/>
        </w:rPr>
        <w:t xml:space="preserve"> - </w:t>
      </w:r>
      <w:r>
        <w:rPr/>
        <w:t>104</w:t>
      </w:r>
      <w:r>
        <w:rPr>
          <w:rtl w:val="true"/>
        </w:rPr>
        <w:t xml:space="preserve">. </w:t>
      </w:r>
      <w:r>
        <w:rPr>
          <w:rtl w:val="true"/>
        </w:rPr>
        <w:t>يحيي بن هانئ ويزيد بن أبى‌حبيب ويزيد بن سفيان ويعلي بن مرّة عن أنس</w:t>
      </w:r>
      <w:bookmarkEnd w:id="820"/>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رواية يزيد بن أبى‌حبيب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فى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الطير</w:t>
      </w:r>
      <w:r>
        <w:rPr>
          <w:rFonts w:eastAsia="Amiri" w:cs="Amiri" w:ascii="Amiri" w:hAnsi="Amiri"/>
          <w:color w:val="111111"/>
          <w:sz w:val="28"/>
          <w:szCs w:val="28"/>
          <w:rtl w:val="true"/>
          <w:lang w:bidi="ar-SA"/>
        </w:rPr>
        <w:t xml:space="preserve">» </w:t>
      </w:r>
      <w:r>
        <w:rPr>
          <w:rStyle w:val="FootnoteAnchor"/>
          <w:rtl w:val="true"/>
        </w:rPr>
        <w:footnoteReference w:id="682"/>
      </w:r>
      <w:r>
        <w:rPr>
          <w:rFonts w:ascii="IRNazanin" w:hAnsi="IRNazanin" w:eastAsia="IRNazanin"/>
          <w:color w:val="111111"/>
          <w:sz w:val="28"/>
          <w:sz w:val="28"/>
          <w:szCs w:val="28"/>
          <w:rtl w:val="true"/>
          <w:lang w:bidi="fa-IR"/>
        </w:rPr>
        <w:t>،</w:t>
      </w:r>
      <w:bookmarkStart w:id="821" w:name="pg14309_340559"/>
    </w:p>
    <w:p>
      <w:pPr>
        <w:pStyle w:val="BookText"/>
        <w:rPr/>
      </w:pPr>
      <w:bookmarkEnd w:id="821"/>
      <w:r>
        <w:rPr>
          <w:rFonts w:ascii="Amiri" w:hAnsi="Amiri" w:eastAsia="Amiri" w:cs="Amiri"/>
          <w:color w:val="111111"/>
          <w:sz w:val="28"/>
          <w:sz w:val="28"/>
          <w:szCs w:val="28"/>
          <w:rtl w:val="true"/>
          <w:lang w:bidi="ar-SA"/>
        </w:rPr>
        <w:t xml:space="preserve">وأشار الذهبى إلي رواية يزيد بن أبى‌حبيب ويزيد بن سفيان </w:t>
      </w:r>
      <w:r>
        <w:rPr>
          <w:rStyle w:val="FootnoteAnchor"/>
          <w:rtl w:val="true"/>
        </w:rPr>
        <w:footnoteReference w:id="6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كثير فى البداية والنهاية </w:t>
      </w:r>
      <w:r>
        <w:rPr>
          <w:rFonts w:eastAsia="Amiri" w:cs="Amiri" w:ascii="Amiri" w:hAnsi="Amiri"/>
          <w:color w:val="111111"/>
          <w:sz w:val="28"/>
          <w:szCs w:val="28"/>
          <w:lang w:bidi="ar-SA"/>
        </w:rPr>
        <w:t>352/7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أربعين، باب ذكر شىء من مناقب على بن أبى‌طالب، حديث الطير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22" w:name="__RefHeading___Toc466212_1588784861"/>
      <w:bookmarkStart w:id="823" w:name="_Toc322"/>
      <w:bookmarkEnd w:id="822"/>
      <w:r>
        <w:rPr/>
        <w:t>105</w:t>
      </w:r>
      <w:r>
        <w:rPr>
          <w:rtl w:val="true"/>
        </w:rPr>
        <w:t xml:space="preserve">. </w:t>
      </w:r>
      <w:r>
        <w:rPr>
          <w:rtl w:val="true"/>
        </w:rPr>
        <w:t>يغنم بن سالم عن أنس</w:t>
      </w:r>
      <w:bookmarkEnd w:id="823"/>
    </w:p>
    <w:p>
      <w:pPr>
        <w:pStyle w:val="BookText"/>
        <w:rPr/>
      </w:pPr>
      <w:r>
        <w:rPr>
          <w:rFonts w:eastAsia="Times New Roman" w:cs="Times New Roman" w:ascii="Times New Roman" w:hAnsi="Times New Roman"/>
          <w:color w:val="111111"/>
          <w:sz w:val="28"/>
          <w:szCs w:val="28"/>
          <w:lang w:val="en-US" w:bidi="en-US"/>
        </w:rPr>
        <w:t>21902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حدّثنا إبراهيم بن محمّد بن صدقة العامرى، حدّثنا يغنم بن سالم بن قنبر، عن أنس بن مالك، عن النبىّ‌ صلي الله عليه وسلم ، بحديث الطير فى فضيلة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ائتنى بأحبّ‌ خلقك إليك يأكل معى، الحديث</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eastAsia="Times New Roman" w:cs="Times New Roman" w:ascii="Times New Roman" w:hAnsi="Times New Roman"/>
          <w:color w:val="111111"/>
          <w:sz w:val="28"/>
          <w:szCs w:val="28"/>
          <w:lang w:val="en-US" w:bidi="en-US"/>
        </w:rPr>
        <w:t>21903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الخزّاز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إبراهيم بن صدقة، حدّثنا يغنم بن سالم، حدّثنا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اهدى لرسول الله صلي الله عليه وسلم طائر، وذكر الحديث</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eastAsia="Times New Roman" w:cs="Times New Roman" w:ascii="Times New Roman" w:hAnsi="Times New Roman"/>
          <w:color w:val="111111"/>
          <w:sz w:val="28"/>
          <w:szCs w:val="28"/>
          <w:lang w:val="en-US" w:bidi="en-US"/>
        </w:rPr>
        <w:t>21904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أبى‌مقاتل، حدّثنا إبراهيم بن صدقة العامرى الكوفى، حدّثنا يغنم بن سالم بن قنبر مولي على بن أبى‌طالب رضي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اهدى لرسول الله صلي الله عليه وسلم طير مشوىّ‌،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ايتنى بأحبّ‌ خلقك إليك يأكل معى من هذا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eastAsia="Times New Roman" w:cs="Times New Roman" w:ascii="Times New Roman" w:hAnsi="Times New Roman"/>
          <w:color w:val="111111"/>
          <w:sz w:val="28"/>
          <w:szCs w:val="28"/>
          <w:lang w:val="en-US" w:bidi="en-US"/>
        </w:rPr>
        <w:t>21905</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أحمد بن محمّد بن عبدالوهّاب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عمر بن عبدالله بن عمر بن شوذب، حدّثنا محمّد بن الحسن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النقّاش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أخبرنا أبوالجارود</w:t>
      </w:r>
      <w:bookmarkStart w:id="824" w:name="pg14309_340560"/>
    </w:p>
    <w:p>
      <w:pPr>
        <w:pStyle w:val="BookText"/>
        <w:rPr/>
      </w:pPr>
      <w:bookmarkEnd w:id="824"/>
      <w:r>
        <w:rPr>
          <w:rFonts w:ascii="Amiri" w:hAnsi="Amiri" w:eastAsia="Amiri" w:cs="Amiri"/>
          <w:color w:val="111111"/>
          <w:sz w:val="28"/>
          <w:sz w:val="28"/>
          <w:szCs w:val="28"/>
          <w:rtl w:val="true"/>
          <w:lang w:bidi="ar-SA"/>
        </w:rPr>
        <w:t xml:space="preserve">مسعود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عمران بن هارون، حدّثنا يغنم، حدّثنا أنس </w:t>
      </w:r>
      <w:r>
        <w:rPr>
          <w:rFonts w:eastAsia="Amiri" w:cs="Amiri" w:ascii="Amiri" w:hAnsi="Amiri"/>
          <w:color w:val="111111"/>
          <w:sz w:val="28"/>
          <w:szCs w:val="28"/>
          <w:rtl w:val="true"/>
          <w:lang w:bidi="ar-SA"/>
        </w:rPr>
        <w:t xml:space="preserve">... . </w:t>
      </w:r>
      <w:r>
        <w:rPr>
          <w:rStyle w:val="FootnoteAnchor"/>
          <w:rtl w:val="true"/>
        </w:rPr>
        <w:footnoteReference w:id="6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القاسم الفرائضى، حدّثنا عيسي بن المساور الجوهرى،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يغنم بن سالم بن 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ولقيته سنة سبعين ومئة؛ وقال لى يغنم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لى اثنى عشر ومئة 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لى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اهدى إلي رسول الله صلي الله عليه وسلم طير مشوىّ‌، فقال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ائتنى بأحبّ‌ خلقك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بمن تحبّه، الشكّ‌ من عيسي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فجاء على فرددته، ثمّ‌ جاء فرددته، فدخل فى الثالثة أو فى الرابعة، فقال له النبىّ‌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حبسك عنّى يا على‌؟ وما بطاؤك 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فردّنى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ثمّ‌ جئت فردّنى أنس، ثمّ‌ جئت فردّنى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ما حملك علي ما صنعت‌؟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رجوت أن يكون رجلاً من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أوَ فى الأنصار خير من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فى الأنصار أفضل من على‌؟</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eastAsia="Times New Roman" w:cs="Times New Roman" w:ascii="Times New Roman" w:hAnsi="Times New Roman"/>
          <w:color w:val="111111"/>
          <w:sz w:val="28"/>
          <w:szCs w:val="28"/>
          <w:lang w:val="en-US" w:bidi="en-US"/>
        </w:rPr>
        <w:t>21907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بحشل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يغنم، عن أنس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825" w:name="__RefHeading___Toc466214_1588784861"/>
      <w:bookmarkStart w:id="826" w:name="_Toc323"/>
      <w:bookmarkEnd w:id="825"/>
      <w:r>
        <w:rPr/>
        <w:t>106</w:t>
      </w:r>
      <w:r>
        <w:rPr>
          <w:rtl w:val="true"/>
        </w:rPr>
        <w:t xml:space="preserve">. </w:t>
      </w:r>
      <w:r>
        <w:rPr>
          <w:rtl w:val="true"/>
        </w:rPr>
        <w:t>يوسف بن إبراهيم الواسطى عن أنس</w:t>
      </w:r>
      <w:bookmarkEnd w:id="826"/>
    </w:p>
    <w:p>
      <w:pPr>
        <w:pStyle w:val="BookText"/>
        <w:rPr/>
      </w:pPr>
      <w:r>
        <w:rPr>
          <w:rFonts w:eastAsia="Times New Roman" w:cs="Times New Roman" w:ascii="Times New Roman" w:hAnsi="Times New Roman"/>
          <w:color w:val="111111"/>
          <w:sz w:val="28"/>
          <w:szCs w:val="28"/>
          <w:lang w:val="en-US" w:bidi="en-US"/>
        </w:rPr>
        <w:t>21908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إبراهيم الواسطى، عن أنس </w:t>
      </w:r>
      <w:r>
        <w:rPr>
          <w:rFonts w:eastAsia="Amiri" w:cs="Amiri" w:ascii="Amiri" w:hAnsi="Amiri"/>
          <w:color w:val="111111"/>
          <w:sz w:val="28"/>
          <w:szCs w:val="28"/>
          <w:rtl w:val="true"/>
          <w:lang w:bidi="ar-SA"/>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827" w:name="pg14309_340561"/>
    </w:p>
    <w:p>
      <w:pPr>
        <w:pStyle w:val="BookText"/>
        <w:rPr/>
      </w:pPr>
      <w:bookmarkEnd w:id="827"/>
      <w:r>
        <w:rPr>
          <w:rFonts w:ascii="Amiri" w:hAnsi="Amiri" w:eastAsia="Amiri" w:cs="Amiri"/>
          <w:color w:val="111111"/>
          <w:sz w:val="28"/>
          <w:sz w:val="28"/>
          <w:szCs w:val="28"/>
          <w:rtl w:val="true"/>
          <w:lang w:bidi="ar-SA"/>
        </w:rPr>
        <w:t xml:space="preserve">وأيضاً أشار إليه بحشل </w:t>
      </w:r>
      <w:r>
        <w:rPr>
          <w:rStyle w:val="FootnoteAnchor"/>
          <w:rtl w:val="true"/>
        </w:rPr>
        <w:footnoteReference w:id="6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المغازلى فى مناقب أهل البيت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والذهبى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828" w:name="__RefHeading___Toc466216_1588784861"/>
      <w:bookmarkStart w:id="829" w:name="_Toc324"/>
      <w:bookmarkEnd w:id="828"/>
      <w:r>
        <w:rPr/>
        <w:t>107</w:t>
      </w:r>
      <w:r>
        <w:rPr>
          <w:rtl w:val="true"/>
        </w:rPr>
        <w:t xml:space="preserve">. </w:t>
      </w:r>
      <w:r>
        <w:rPr>
          <w:rtl w:val="true"/>
        </w:rPr>
        <w:t>يونس بن حيّان عن أنس</w:t>
      </w:r>
      <w:bookmarkEnd w:id="829"/>
    </w:p>
    <w:p>
      <w:pPr>
        <w:pStyle w:val="BookText"/>
        <w:rPr/>
      </w:pPr>
      <w:r>
        <w:rPr>
          <w:rFonts w:eastAsia="Times New Roman" w:cs="Times New Roman" w:ascii="Times New Roman" w:hAnsi="Times New Roman"/>
          <w:color w:val="111111"/>
          <w:sz w:val="28"/>
          <w:szCs w:val="28"/>
          <w:lang w:val="en-US" w:bidi="en-US"/>
        </w:rPr>
        <w:t>21909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بن حيّان، عن أنس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830" w:name="__RefHeading___Toc466218_1588784861"/>
      <w:bookmarkStart w:id="831" w:name="_Toc325"/>
      <w:bookmarkEnd w:id="830"/>
      <w:r>
        <w:rPr/>
        <w:t>108</w:t>
      </w:r>
      <w:r>
        <w:rPr>
          <w:rtl w:val="true"/>
        </w:rPr>
        <w:t xml:space="preserve">. </w:t>
      </w:r>
      <w:r>
        <w:rPr>
          <w:rtl w:val="true"/>
        </w:rPr>
        <w:t>ما ورد مرسلاً عن أنس</w:t>
      </w:r>
      <w:bookmarkEnd w:id="831"/>
    </w:p>
    <w:p>
      <w:pPr>
        <w:pStyle w:val="BookText"/>
        <w:rPr/>
      </w:pPr>
      <w:r>
        <w:rPr>
          <w:rFonts w:eastAsia="Times New Roman" w:cs="Times New Roman" w:ascii="Times New Roman" w:hAnsi="Times New Roman"/>
          <w:color w:val="111111"/>
          <w:sz w:val="28"/>
          <w:szCs w:val="28"/>
          <w:lang w:val="en-US" w:bidi="en-US"/>
        </w:rPr>
        <w:t>21910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اهدى لرسول الله صلي الله عليه وسلم طير،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خلقك إليك يأكل 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رضي الله عنه يستأذن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وأحببت أن يكون من الأنصار فقلت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وسلم علي الحاجة مشغول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خلقك إليك يأكل 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رضي الله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علي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خلقك إليك يأكل 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على فى الثالثة،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وسلم علي 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فدفعنى ودخل، فلمّا رآه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وإلىّ‌، اللهمّ‌ وإلىّ‌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وفى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رضي الله عنه وأكل معه</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eastAsia="Times New Roman" w:cs="Times New Roman" w:ascii="Times New Roman" w:hAnsi="Times New Roman"/>
          <w:color w:val="111111"/>
          <w:sz w:val="28"/>
          <w:szCs w:val="28"/>
          <w:lang w:val="en-US" w:bidi="en-US"/>
        </w:rPr>
        <w:t>21911</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رضي الله عنه ، قال</w:t>
      </w:r>
      <w:r>
        <w:rPr>
          <w:rFonts w:eastAsia="Amiri" w:cs="Amiri" w:ascii="Amiri" w:hAnsi="Amiri"/>
          <w:color w:val="111111"/>
          <w:sz w:val="28"/>
          <w:szCs w:val="28"/>
          <w:rtl w:val="true"/>
          <w:lang w:bidi="ar-SA"/>
        </w:rPr>
        <w:t>:</w:t>
      </w:r>
      <w:bookmarkStart w:id="832" w:name="pg14309_340562"/>
    </w:p>
    <w:p>
      <w:pPr>
        <w:pStyle w:val="BookText"/>
        <w:rPr/>
      </w:pPr>
      <w:bookmarkEnd w:id="832"/>
      <w:r>
        <w:rPr>
          <w:rFonts w:ascii="Amiri" w:hAnsi="Amiri" w:eastAsia="Amiri" w:cs="Amiri"/>
          <w:color w:val="111111"/>
          <w:sz w:val="28"/>
          <w:sz w:val="28"/>
          <w:szCs w:val="28"/>
          <w:rtl w:val="true"/>
          <w:lang w:bidi="ar-SA"/>
        </w:rPr>
        <w:t>اهدى إلي رسول الله صلي الله عليه وسلم طائر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ابعث لى أحبّ‌ خلقك إليك يأكل معى من هذا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معه</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21912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رجل من آل عقيل، وأيضاً عن شيخ، عن أنس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833" w:name="__RefHeading___Toc466220_1588784861"/>
      <w:bookmarkStart w:id="834" w:name="_Toc326"/>
      <w:bookmarkEnd w:id="833"/>
      <w:r>
        <w:rPr/>
        <w:t>2</w:t>
      </w:r>
      <w:r>
        <w:rPr>
          <w:rtl w:val="true"/>
        </w:rPr>
        <w:t>و</w:t>
      </w:r>
      <w:r>
        <w:rPr/>
        <w:t>3</w:t>
      </w:r>
      <w:r>
        <w:rPr>
          <w:rtl w:val="true"/>
        </w:rPr>
        <w:t xml:space="preserve">. </w:t>
      </w:r>
      <w:r>
        <w:rPr>
          <w:rtl w:val="true"/>
        </w:rPr>
        <w:t>حبشى بن جنادة وأبورافع</w:t>
      </w:r>
      <w:bookmarkEnd w:id="834"/>
    </w:p>
    <w:p>
      <w:pPr>
        <w:pStyle w:val="BookText"/>
        <w:rPr/>
      </w:pPr>
      <w:r>
        <w:rPr>
          <w:rFonts w:ascii="Amiri" w:hAnsi="Amiri" w:eastAsia="Amiri" w:cs="Amiri"/>
          <w:color w:val="111111"/>
          <w:sz w:val="28"/>
          <w:sz w:val="28"/>
          <w:szCs w:val="28"/>
          <w:rtl w:val="true"/>
          <w:lang w:bidi="ar-SA"/>
        </w:rPr>
        <w:t>أشار إلي حديثهما ابن كثير فى البداية والنهاية</w:t>
      </w:r>
      <w:r>
        <w:rPr>
          <w:rFonts w:eastAsia="Amiri" w:cs="Amiri" w:ascii="Amiri" w:hAnsi="Amiri"/>
          <w:color w:val="111111"/>
          <w:sz w:val="28"/>
          <w:szCs w:val="28"/>
          <w:rtl w:val="true"/>
          <w:lang w:bidi="ar-SA"/>
        </w:rPr>
        <w:t xml:space="preserve">. </w:t>
      </w:r>
      <w:r>
        <w:rPr>
          <w:rStyle w:val="FootnoteAnchor"/>
          <w:rtl w:val="true"/>
        </w:rPr>
        <w:footnoteReference w:id="692"/>
      </w:r>
    </w:p>
    <w:p>
      <w:pPr>
        <w:pStyle w:val="Heading6"/>
        <w:numPr>
          <w:ilvl w:val="5"/>
          <w:numId w:val="1"/>
        </w:numPr>
        <w:rPr/>
      </w:pPr>
      <w:bookmarkStart w:id="835" w:name="__RefHeading___Toc466222_1588784861"/>
      <w:bookmarkStart w:id="836" w:name="_Toc327"/>
      <w:bookmarkEnd w:id="835"/>
      <w:r>
        <w:rPr/>
        <w:t>4</w:t>
      </w:r>
      <w:r>
        <w:rPr>
          <w:rtl w:val="true"/>
        </w:rPr>
        <w:t xml:space="preserve">. </w:t>
      </w:r>
      <w:r>
        <w:rPr>
          <w:rtl w:val="true"/>
        </w:rPr>
        <w:t>سعد بن أبى‌وقّاص</w:t>
      </w:r>
      <w:bookmarkEnd w:id="836"/>
    </w:p>
    <w:p>
      <w:pPr>
        <w:pStyle w:val="BookText"/>
        <w:rPr/>
      </w:pPr>
      <w:r>
        <w:rPr>
          <w:rFonts w:eastAsia="Times New Roman" w:cs="Times New Roman" w:ascii="Times New Roman" w:hAnsi="Times New Roman"/>
          <w:color w:val="111111"/>
          <w:sz w:val="28"/>
          <w:szCs w:val="28"/>
          <w:lang w:val="en-US" w:bidi="en-US"/>
        </w:rPr>
        <w:t>21913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رجاء بن الجارود أبوالمنذر،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محمّد المباركى،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جرير الصنعانى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وأثني عليه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الحكم، عن ابن أبى‌ليلي، عن سعد بن أبى‌وقّاص،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وسلم فى على بن أبى‌طالب ثلاث 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لاُعطينّ‌ الراية غداً رجلاً يحبّ‌ الله ورسوله، وحديث الطير، وحديث غدير خمّ‌</w:t>
      </w:r>
      <w:r>
        <w:rPr>
          <w:rFonts w:eastAsia="Amiri" w:cs="Amiri" w:ascii="Amiri" w:hAnsi="Amiri"/>
          <w:color w:val="111111"/>
          <w:sz w:val="28"/>
          <w:szCs w:val="28"/>
          <w:rtl w:val="true"/>
          <w:lang w:bidi="ar-SA"/>
        </w:rPr>
        <w:t xml:space="preserve">. </w:t>
      </w:r>
      <w:r>
        <w:rPr>
          <w:rStyle w:val="FootnoteAnchor"/>
          <w:rtl w:val="true"/>
        </w:rPr>
        <w:footnoteReference w:id="693"/>
      </w:r>
    </w:p>
    <w:p>
      <w:pPr>
        <w:pStyle w:val="Heading6"/>
        <w:numPr>
          <w:ilvl w:val="5"/>
          <w:numId w:val="1"/>
        </w:numPr>
        <w:rPr/>
      </w:pPr>
      <w:bookmarkStart w:id="837" w:name="__RefHeading___Toc466224_1588784861"/>
      <w:bookmarkStart w:id="838" w:name="_Toc328"/>
      <w:bookmarkEnd w:id="837"/>
      <w:r>
        <w:rPr/>
        <w:t>5</w:t>
      </w:r>
      <w:r>
        <w:rPr>
          <w:rtl w:val="true"/>
        </w:rPr>
        <w:t xml:space="preserve">. </w:t>
      </w:r>
      <w:r>
        <w:rPr>
          <w:rtl w:val="true"/>
        </w:rPr>
        <w:t>أبوسعيد الخدرى</w:t>
      </w:r>
      <w:bookmarkEnd w:id="838"/>
    </w:p>
    <w:p>
      <w:pPr>
        <w:pStyle w:val="BookText"/>
        <w:rPr/>
      </w:pPr>
      <w:r>
        <w:rPr>
          <w:rFonts w:eastAsia="Times New Roman" w:cs="Times New Roman" w:ascii="Times New Roman" w:hAnsi="Times New Roman"/>
          <w:color w:val="111111"/>
          <w:sz w:val="28"/>
          <w:szCs w:val="28"/>
          <w:lang w:val="en-US" w:bidi="en-US"/>
        </w:rPr>
        <w:t>21914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أنس جماعة من أصحابه زيادة علي ثلاثين نفساً، ثمّ‌ صحّت الرواية عن على وأبى‌سعيد الخدرى وسفينة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839" w:name="pg14309_340563"/>
    </w:p>
    <w:p>
      <w:pPr>
        <w:pStyle w:val="Heading6"/>
        <w:numPr>
          <w:ilvl w:val="5"/>
          <w:numId w:val="1"/>
        </w:numPr>
        <w:rPr/>
      </w:pPr>
      <w:bookmarkStart w:id="840" w:name="__RefHeading___Toc466226_1588784861"/>
      <w:bookmarkStart w:id="841" w:name="_Toc329"/>
      <w:bookmarkEnd w:id="839"/>
      <w:bookmarkEnd w:id="840"/>
      <w:r>
        <w:rPr/>
        <w:t>6</w:t>
      </w:r>
      <w:r>
        <w:rPr>
          <w:rtl w:val="true"/>
        </w:rPr>
        <w:t xml:space="preserve">. </w:t>
      </w:r>
      <w:r>
        <w:rPr>
          <w:rtl w:val="true"/>
        </w:rPr>
        <w:t>سفينة مولي رسول الله صلي الله عليه وآله وسلم</w:t>
      </w:r>
      <w:bookmarkEnd w:id="841"/>
    </w:p>
    <w:p>
      <w:pPr>
        <w:pStyle w:val="BookText"/>
        <w:rPr/>
      </w:pPr>
      <w:r>
        <w:rPr>
          <w:rFonts w:eastAsia="Times New Roman" w:cs="Times New Roman" w:ascii="Times New Roman" w:hAnsi="Times New Roman"/>
          <w:color w:val="111111"/>
          <w:sz w:val="28"/>
          <w:szCs w:val="28"/>
          <w:lang w:val="en-US" w:bidi="en-US"/>
        </w:rPr>
        <w:t>21915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عبدالأعلي بن واصل،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عون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بريدة بن سفيان، عن 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خادماً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اهدى لرسول الله صلي الله عليه وسلم طوائر فصنعت له بعضها، فلمّا أصبح أتيته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الّذى اتيت به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لك لا تدّخرنّ‌ لغد طعاماً؟ لكلّ‌ يوم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أدخل علىّ‌ أحبّ‌ خلقك إليك يأكل معى من هذا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وإلىّ‌</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eastAsia="Times New Roman" w:cs="Times New Roman" w:ascii="Times New Roman" w:hAnsi="Times New Roman"/>
          <w:color w:val="111111"/>
          <w:sz w:val="28"/>
          <w:szCs w:val="28"/>
          <w:lang w:val="en-US" w:bidi="en-US"/>
        </w:rPr>
        <w:t>21916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عبدالأعلي بن واصل، حدّثنا عون بن سلام، حدّثنا سهل بن شعيب، عن بريدة بن سفيان، عن 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خادماً لرسول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اهدى لرسول الله صلي الله عليه وسلم طوائر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امّ‌أيمن بعضها، فلمّا أصبح أتته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امّ‌أيمن‌؟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بعض ما اهدى لك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أنهك أن ترفعى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طعاماً؟ إنّ‌ لكلّ‌ غد رزقه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أدخل بأحبّ‌ خلقك إليك يأكل معى من هذا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على 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وإلىّ‌</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eastAsia="Times New Roman" w:cs="Times New Roman" w:ascii="Times New Roman" w:hAnsi="Times New Roman"/>
          <w:color w:val="111111"/>
          <w:sz w:val="28"/>
          <w:szCs w:val="28"/>
          <w:lang w:val="en-US" w:bidi="en-US"/>
        </w:rPr>
        <w:t>21917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أبوالقاسم البغوى وأبويعلي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القواريرى، حدّثنا يونس بن أرقم، حدّثنا مطير، عن ثابت البجلى، عن سفينة مولي رسول الله صلي الله عليه وسلم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أهدت امرأة من الأنصار إلي رسول الله صلي الله عليه وسلم طائرين بين رغيفين، ولم يكن فى البيت غيرى وغير أنس، فجاء رسول الله صلي الله عليه وسلم ، فدعا بغدائه،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صلي الله عليه وسلم ، قد أهدت لك امرأة من الأنصار هديّة، فقدّمت الطائرين إليه، فقال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خلقك إليك وإلي رسولك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على بن أبى‌طالب، فضرب الباب ضرباً خفيفاً،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الباب ورفع صوته، فقال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له، فأكل معه رسول الله صلي الله عليه وسلم من الطيرين حتّي فنيا</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عن أبى‌القاسم البغوى ابن عساكر فى تاريخ مدينة دمشق </w:t>
      </w:r>
      <w:r>
        <w:rPr>
          <w:rFonts w:eastAsia="Amiri" w:cs="Amiri" w:ascii="Amiri" w:hAnsi="Amiri"/>
          <w:color w:val="111111"/>
          <w:sz w:val="28"/>
          <w:szCs w:val="28"/>
          <w:lang w:bidi="ar-SA"/>
        </w:rPr>
        <w:t>258/42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والحمّويى فى فرائد السمطين </w:t>
      </w: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بإسنادهما إليه، والقطيعى فى زياداته علي فضائل الصحابة لأحمد </w:t>
      </w:r>
      <w:r>
        <w:rPr>
          <w:rFonts w:eastAsia="Amiri" w:cs="Amiri" w:ascii="Amiri" w:hAnsi="Amiri"/>
          <w:color w:val="111111"/>
          <w:sz w:val="28"/>
          <w:szCs w:val="28"/>
          <w:lang w:bidi="ar-SA"/>
        </w:rPr>
        <w:t>560/2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اختصار وسقط‍‌ فى الحديث، وسبط‍‌ ابن الجوزى فى تذكرة الخواصّ‌ </w:t>
      </w:r>
      <w:r>
        <w:rPr>
          <w:rFonts w:eastAsia="Amiri" w:cs="Amiri" w:ascii="Amiri" w:hAnsi="Amiri"/>
          <w:color w:val="111111"/>
          <w:sz w:val="28"/>
          <w:szCs w:val="28"/>
          <w:lang w:bidi="ar-SA"/>
        </w:rPr>
        <w:t>290/1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الثانى، فى ذكر فضائله عليه السلام ، من طريق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الدميرى فى حياة الحيوان </w:t>
      </w:r>
      <w:r>
        <w:rPr>
          <w:rFonts w:eastAsia="Amiri" w:cs="Amiri" w:ascii="Amiri" w:hAnsi="Amiri"/>
          <w:color w:val="111111"/>
          <w:sz w:val="28"/>
          <w:szCs w:val="28"/>
          <w:lang w:bidi="ar-SA"/>
        </w:rPr>
        <w:t>340/2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رواية أبى‌القاسم البغوى؛ ورواه عن أبى‌يعلي ابن عساكر فى تاريخ مدينة دمشق </w:t>
      </w:r>
      <w:r>
        <w:rPr>
          <w:rFonts w:eastAsia="Amiri" w:cs="Amiri" w:ascii="Amiri" w:hAnsi="Amiri"/>
          <w:color w:val="111111"/>
          <w:sz w:val="28"/>
          <w:szCs w:val="28"/>
          <w:lang w:bidi="ar-SA"/>
        </w:rPr>
        <w:t>258/42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حجر فى المطالب العالية </w:t>
      </w:r>
      <w:r>
        <w:rPr>
          <w:rFonts w:eastAsia="Amiri" w:cs="Amiri" w:ascii="Amiri" w:hAnsi="Amiri"/>
          <w:color w:val="111111"/>
          <w:sz w:val="28"/>
          <w:szCs w:val="28"/>
          <w:lang w:bidi="ar-SA"/>
        </w:rPr>
        <w:t>272/9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طيرين بين رغيفين وكان فى المسجد،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بأحبّ‌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وإلي رسولك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الطبرانى فى المعجم الكبير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بإسناده عن شقيق بن أبى‌عبدالله، عن ثابت البجلى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يذكر تمام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بن محمّد، حدّثنا سليمان بن قرم، عن فطر بن خليفة، عن عبدالرحمان بن أبى‌نعم، عن سفينة مولي النبىّ‌ صلي الله عليه وسلم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النبىّ‌ صلي الله عليه وسلم اتى بطير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خلقك إليك يأكل معى من هذا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على رضي الله عنه ، فقال النبىّ‌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وإلىّ‌</w:t>
      </w:r>
      <w:r>
        <w:rPr>
          <w:rFonts w:eastAsia="Amiri" w:cs="Amiri" w:ascii="Amiri" w:hAnsi="Amiri"/>
          <w:color w:val="111111"/>
          <w:sz w:val="28"/>
          <w:szCs w:val="28"/>
          <w:rtl w:val="true"/>
          <w:lang w:bidi="ar-SA"/>
        </w:rPr>
        <w:t xml:space="preserve">. </w:t>
      </w:r>
      <w:r>
        <w:rPr>
          <w:rStyle w:val="FootnoteAnchor"/>
          <w:rtl w:val="true"/>
        </w:rPr>
        <w:footnoteReference w:id="697"/>
      </w:r>
      <w:bookmarkStart w:id="842" w:name="pg14309_340565"/>
    </w:p>
    <w:p>
      <w:pPr>
        <w:pStyle w:val="Heading6"/>
        <w:numPr>
          <w:ilvl w:val="5"/>
          <w:numId w:val="1"/>
        </w:numPr>
        <w:rPr/>
      </w:pPr>
      <w:bookmarkStart w:id="843" w:name="__RefHeading___Toc466228_1588784861"/>
      <w:bookmarkStart w:id="844" w:name="_Toc330"/>
      <w:bookmarkEnd w:id="842"/>
      <w:bookmarkEnd w:id="843"/>
      <w:r>
        <w:rPr/>
        <w:t>7</w:t>
      </w:r>
      <w:r>
        <w:rPr>
          <w:rtl w:val="true"/>
        </w:rPr>
        <w:t xml:space="preserve">. </w:t>
      </w:r>
      <w:r>
        <w:rPr>
          <w:rtl w:val="true"/>
        </w:rPr>
        <w:t>عبدالله بن عبّاس</w:t>
      </w:r>
      <w:bookmarkEnd w:id="844"/>
    </w:p>
    <w:p>
      <w:pPr>
        <w:pStyle w:val="BookText"/>
        <w:rPr/>
      </w:pPr>
      <w:r>
        <w:rPr>
          <w:rFonts w:eastAsia="Times New Roman" w:cs="Times New Roman" w:ascii="Times New Roman" w:hAnsi="Times New Roman"/>
          <w:color w:val="111111"/>
          <w:sz w:val="28"/>
          <w:szCs w:val="28"/>
          <w:lang w:val="en-US" w:bidi="en-US"/>
        </w:rPr>
        <w:t>21919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محمّد، حدّثنا سليمان بن قرم، عن محمّد بن شعيب، عن داوود بن على، عن أبيه،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النبىّ‌ صلي الله عليه وسلم اتى بطير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آتنى بأحبّ‌ خلقك إليك يأكل معى من هذا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فأكل معه</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عدى بإسناده إليه فى الكامل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داوود بن على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الجوزى فى العلل المتناهية </w:t>
      </w: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بهرام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سليمان بن قرم، عن محمّد بن شعيب، عن داوود بن على بن عبدالله بن عبّاس، عن أبيه، عن جدّه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اتى النبىّ‌ صلي الله عليه وآله بطائر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برجل 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وإلىّ‌</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eastAsia="Times New Roman" w:cs="Times New Roman" w:ascii="Times New Roman" w:hAnsi="Times New Roman"/>
          <w:color w:val="111111"/>
          <w:sz w:val="28"/>
          <w:szCs w:val="28"/>
          <w:lang w:val="en-US" w:bidi="en-US"/>
        </w:rPr>
        <w:t>21921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أبوأحمد حسين بن محمّد، حدّثنا سليمان بن قرم، عن محمّد بن شعيب، عن داوود بن على بن عبدالله بن عبّاس، عن أبيه، عن جدّه ابن عبّاس، قال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اتى النبىّ‌ صلي الله عليه وسلم بطائر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ائتنى بأحبّ‌ خلقك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 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وإلىّ‌</w:t>
      </w:r>
      <w:r>
        <w:rPr>
          <w:rFonts w:eastAsia="Amiri" w:cs="Amiri" w:ascii="Amiri" w:hAnsi="Amiri"/>
          <w:color w:val="111111"/>
          <w:sz w:val="28"/>
          <w:szCs w:val="28"/>
          <w:rtl w:val="true"/>
          <w:lang w:bidi="ar-SA"/>
        </w:rPr>
        <w:t xml:space="preserve">. </w:t>
      </w:r>
      <w:r>
        <w:rPr>
          <w:rStyle w:val="FootnoteAnchor"/>
          <w:rtl w:val="true"/>
        </w:rPr>
        <w:footnoteReference w:id="700"/>
      </w:r>
      <w:bookmarkStart w:id="845" w:name="pg14309_340566"/>
    </w:p>
    <w:p>
      <w:pPr>
        <w:pStyle w:val="Heading6"/>
        <w:numPr>
          <w:ilvl w:val="5"/>
          <w:numId w:val="1"/>
        </w:numPr>
        <w:rPr/>
      </w:pPr>
      <w:bookmarkStart w:id="846" w:name="__RefHeading___Toc466230_1588784861"/>
      <w:bookmarkStart w:id="847" w:name="_Toc331"/>
      <w:bookmarkEnd w:id="845"/>
      <w:bookmarkEnd w:id="846"/>
      <w:r>
        <w:rPr/>
        <w:t>8</w:t>
      </w:r>
      <w:r>
        <w:rPr>
          <w:rtl w:val="true"/>
        </w:rPr>
        <w:t xml:space="preserve">. </w:t>
      </w:r>
      <w:r>
        <w:rPr>
          <w:rtl w:val="true"/>
        </w:rPr>
        <w:t>على بن أبى‌طالب عليه السلام</w:t>
      </w:r>
      <w:bookmarkEnd w:id="847"/>
    </w:p>
    <w:p>
      <w:pPr>
        <w:pStyle w:val="BookText"/>
        <w:rPr/>
      </w:pPr>
      <w:r>
        <w:rPr>
          <w:rFonts w:eastAsia="Times New Roman" w:cs="Times New Roman" w:ascii="Times New Roman" w:hAnsi="Times New Roman"/>
          <w:color w:val="111111"/>
          <w:sz w:val="28"/>
          <w:szCs w:val="28"/>
          <w:lang w:val="en-US" w:bidi="en-US"/>
        </w:rPr>
        <w:t>21922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حدّثنا يحيي بن زكريّا بن شيبان، حدّثنا يعقوب بن معبد، حدّثنى مثنّي أبوعبدالله، عن سفيان الثورى، عن أبى‌إسحاق السبيعى، عن عاصم بن ضمرة وهبيرة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العلاء بن صالح، عن المنهال بن عمرو، عن عبّاد بن عبدالله الأسدى، وعن عمرو بن واثلة،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بن أبى‌طالب يوم الشوري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فيكم أحد أحبّ‌ إلي الله وإلي رسوله منّى‌؟ إذ دفع الراية إلىّ‌ يوم خيبر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لاُعطينّ‌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من يحبّ‌ الله ورسوله ويحبّه الله ورسوله، ويوم الطائر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ائتنى بأحبّ‌ خلقك إليك يأكل 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وإلي رسولك، اللهمّ‌ وإلي رسولك، غيرى‌؟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 xml:space="preserve">... . </w:t>
      </w:r>
      <w:r>
        <w:rPr>
          <w:rStyle w:val="FootnoteAnchor"/>
          <w:rtl w:val="true"/>
        </w:rPr>
        <w:footnoteReference w:id="7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431/42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ابن أبى‌دارم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من أصل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منذر بن محمّد بن منذر، حدّثنا أبى، حدّثنى عمّى، حدّثنا أبى، عن أبان بن تغلب، عن عامر بن واثلة،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علي الباب يوم الشوري وعلى فى البيت،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أبوبكر وأنا فى نفسى أحقّ‌ بها منه، فسمعت وأطعت، واستخلف عمر وأنا فى نفسى أحقّ‌ بها منه، فسمعت وأطعت، وأنتم تريدون أن تستخلفوا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أسمع ولا اطيع، جعل عمر فى خمسة أنا سادسهم لا يعرف لهم فضل، أما والله لاُحاجّنّهم بخصال لا يستطيع عربيّهم ولا عجميّهم المعاهد منهم والمشرك أن ينكر منها خصلة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أنشدكم بالله أيّها الخمسة، أ منكم أخو رسول الله، غيرى‌؟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منكم أحد قال له رسول الله صلي الله عليه وآله وسلم حين قرب إليه الطير فأعجبه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خلقك إليك يأكل معى من هذا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وأنا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ما كان من قول النبىّ‌ صلي الله عليه وآله وسلم</w:t>
      </w:r>
    </w:p>
    <w:p>
      <w:pPr>
        <w:pStyle w:val="BookText"/>
        <w:rPr/>
      </w:pPr>
      <w:r>
        <w:rPr>
          <w:rFonts w:ascii="Amiri" w:hAnsi="Amiri" w:eastAsia="Amiri" w:cs="Amiri"/>
          <w:color w:val="111111"/>
          <w:sz w:val="28"/>
          <w:sz w:val="28"/>
          <w:szCs w:val="28"/>
          <w:rtl w:val="true"/>
          <w:lang w:bidi="ar-SA"/>
        </w:rPr>
        <w:t>فدخلت،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يا ربّ‌، وإلىّ‌ يا ربّ‌، غيرى‌؟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الكنجى فى كفاية الطالب 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المئة، فصل فى الحديث المروىّ‌ فى ردّ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تقدّمت روايته مع رواية عاصم بن ضمرة عن على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على بن سعيد الرازى، حدّثنى محمّد بن حميد، حدّثنى زافر بن سليمان، عن الحارث بن محمّد، عن أبى‌الطفيل عامر بن واثلة،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علي الباب يوم الشوري فارتفعت الأصوات بينهم، فسمعت عليّاً عليه السلام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أمنكم أحد قال له رسول الله صلي الله عليه وآله حين قرب إليه الطير فأعجبه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خلقك إليك يأكل معى من هذا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وأنا لا أعلم ما كان من قوله، فدخلت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يا ربّ‌، وإلىّ‌ يا ربّ‌، غيرى‌؟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 </w:t>
      </w:r>
      <w:r>
        <w:rPr>
          <w:rStyle w:val="FootnoteAnchor"/>
          <w:rtl w:val="true"/>
        </w:rPr>
        <w:footnoteReference w:id="703"/>
      </w:r>
    </w:p>
    <w:p>
      <w:pPr>
        <w:pStyle w:val="BookText"/>
        <w:rPr/>
      </w:pPr>
      <w:r>
        <w:rPr>
          <w:rFonts w:eastAsia="Times New Roman" w:cs="Times New Roman" w:ascii="Times New Roman" w:hAnsi="Times New Roman"/>
          <w:color w:val="111111"/>
          <w:sz w:val="28"/>
          <w:szCs w:val="28"/>
          <w:lang w:val="en-US" w:bidi="en-US"/>
        </w:rPr>
        <w:t>21925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الدارقطنى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المنهال بن عمرو، عن عبّاد بن عبدالله الأسدى وعن عمرو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واثلة،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على بن أبى‌طالب يوم الشوري </w:t>
      </w:r>
      <w:r>
        <w:rPr>
          <w:rFonts w:eastAsia="Amiri" w:cs="Amiri" w:ascii="Amiri" w:hAnsi="Amiri"/>
          <w:color w:val="111111"/>
          <w:sz w:val="28"/>
          <w:szCs w:val="28"/>
          <w:rtl w:val="true"/>
          <w:lang w:bidi="ar-SA"/>
        </w:rPr>
        <w:t xml:space="preserve">... .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تقدّمت روايتهما مع رواية عاصم بن ضمرة عن على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ابن السمرقندى، أخبرنا أبوالفتح هبة‌الله بن على بن محمّد بن الطيّب بن الجار القرشى الكوفى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أخبرنا أبوالحسن محمّد بن جعفر بن محمّد التميمى النحوى يعرف بابن النجّار الكوفى، أخبرنا أبوعبدالله محمّد بن القاسم بن زكريّا المحاربى، حدّثنا عبّاد بن يعقوب، حدّثنا عيسي بن عبدالله بن محمّد بن عمر بن على، حدّثنى أبى، عن أبيه، عن جدّه، عن على، قال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اهدى لرسول الله صلي الله عليه وسلم طير يقال له الحباري، فوضعت بين يديه، وكان أنس بن مالك يحجبه،</w:t>
      </w:r>
      <w:bookmarkStart w:id="848" w:name="pg14309_340568"/>
    </w:p>
    <w:p>
      <w:pPr>
        <w:pStyle w:val="BookText"/>
        <w:rPr/>
      </w:pPr>
      <w:bookmarkEnd w:id="848"/>
      <w:r>
        <w:rPr>
          <w:rFonts w:ascii="Amiri" w:hAnsi="Amiri" w:eastAsia="Amiri" w:cs="Amiri"/>
          <w:color w:val="111111"/>
          <w:sz w:val="28"/>
          <w:sz w:val="28"/>
          <w:szCs w:val="28"/>
          <w:rtl w:val="true"/>
          <w:lang w:bidi="ar-SA"/>
        </w:rPr>
        <w:t>فرفع النبىّ‌ صلي الله عليه وسلم يده إلي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خلقك إليك يأكل معى من هذا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فاستأذن، فقال له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وسلم يعنى علي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ثمّ‌ دعا رسول الله صلي الله عليه وسلم ، فرجع، ثمّ‌ دعا الثالثة، فجاء على فأدخله، فلمّا رآه رسول الله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 معه، فلمّا أكل </w:t>
      </w:r>
      <w:r>
        <w:rPr>
          <w:rStyle w:val="FootnoteAnchor"/>
          <w:rtl w:val="true"/>
        </w:rPr>
        <w:footnoteReference w:id="7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والتصويب من مختصر تاريخ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صلي الله عليه وسلم خرج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اتّبعت عليّاً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أباحسن، استغفر لى، فإنّ‌ لى إليك ذنباً، وإنّ‌ عندى 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بما كان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النبىّ‌ صلي الله عليه وسلم ، فحمد الله واستغفر لى ورضى 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ذنبى عنده بشارتى إيّاه</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eastAsia="Times New Roman" w:cs="Times New Roman" w:ascii="Times New Roman" w:hAnsi="Times New Roman"/>
          <w:color w:val="111111"/>
          <w:sz w:val="28"/>
          <w:szCs w:val="28"/>
          <w:lang w:val="en-US" w:bidi="en-US"/>
        </w:rPr>
        <w:t>21927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أبى‌إسحاق السبيعى، عن هبيرة،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على بن أبى‌طالب يوم الشوري </w:t>
      </w:r>
      <w:r>
        <w:rPr>
          <w:rFonts w:eastAsia="Amiri" w:cs="Amiri" w:ascii="Amiri" w:hAnsi="Amiri"/>
          <w:color w:val="111111"/>
          <w:sz w:val="28"/>
          <w:szCs w:val="28"/>
          <w:rtl w:val="true"/>
          <w:lang w:bidi="ar-SA"/>
        </w:rPr>
        <w:t xml:space="preserve">... .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تقدّمت روايته مع رواية عاصم بن ضمرة عن على عليه السلام </w:t>
      </w:r>
      <w:r>
        <w:rPr>
          <w:rFonts w:eastAsia="Amiri" w:cs="Amiri" w:ascii="Amiri" w:hAnsi="Amiri"/>
          <w:color w:val="111111"/>
          <w:sz w:val="28"/>
          <w:szCs w:val="28"/>
          <w:rtl w:val="true"/>
          <w:lang w:bidi="ar-SA"/>
        </w:rPr>
        <w:t>.</w:t>
      </w:r>
    </w:p>
    <w:p>
      <w:pPr>
        <w:pStyle w:val="Heading6"/>
        <w:numPr>
          <w:ilvl w:val="5"/>
          <w:numId w:val="1"/>
        </w:numPr>
        <w:rPr/>
      </w:pPr>
      <w:bookmarkStart w:id="849" w:name="__RefHeading___Toc466232_1588784861"/>
      <w:bookmarkStart w:id="850" w:name="_Toc332"/>
      <w:bookmarkEnd w:id="849"/>
      <w:r>
        <w:rPr/>
        <w:t>9</w:t>
      </w:r>
      <w:r>
        <w:rPr>
          <w:rtl w:val="true"/>
        </w:rPr>
        <w:t xml:space="preserve">. </w:t>
      </w:r>
      <w:r>
        <w:rPr>
          <w:rtl w:val="true"/>
        </w:rPr>
        <w:t>عمر بن على بن أبى‌طالب</w:t>
      </w:r>
      <w:bookmarkEnd w:id="850"/>
    </w:p>
    <w:p>
      <w:pPr>
        <w:pStyle w:val="BookText"/>
        <w:rPr/>
      </w:pPr>
      <w:r>
        <w:rPr>
          <w:rFonts w:eastAsia="Times New Roman" w:cs="Times New Roman" w:ascii="Times New Roman" w:hAnsi="Times New Roman"/>
          <w:color w:val="111111"/>
          <w:sz w:val="28"/>
          <w:szCs w:val="28"/>
          <w:lang w:val="en-US" w:bidi="en-US"/>
        </w:rPr>
        <w:t>21928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أبوالقاسم الحسن بن محمّد بن الحسن السكونى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حدّثنى محمّد بن إبراهيم الفزارى، حدّثنا أحمد بن موسي بن إسحاق، حدّثنا عيسي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على بن عبدالرحمان بن عيسي، حدّثنا محمّد بن إبراهيم العامرى، حدّثنا محمّد بن راشد، حدّثنا عيسي بن عبدالله بن محمّد بن عمر بن على بن أبى‌طالب، عن أبيه، عن جدّه عمر بن على بن أبى‌طالب عليه السلام ، قال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اهدى إلي رسول الله صلي الله عليه وآله وسلم طير يقال له الحباري، وكان أنس بن مالك يحجبه، فلمّا</w:t>
      </w:r>
      <w:bookmarkStart w:id="851" w:name="pg14309_340569"/>
    </w:p>
    <w:p>
      <w:pPr>
        <w:pStyle w:val="BookText"/>
        <w:rPr/>
      </w:pPr>
      <w:bookmarkEnd w:id="851"/>
      <w:r>
        <w:rPr>
          <w:rFonts w:ascii="Amiri" w:hAnsi="Amiri" w:eastAsia="Amiri" w:cs="Amiri"/>
          <w:color w:val="111111"/>
          <w:sz w:val="28"/>
          <w:sz w:val="28"/>
          <w:szCs w:val="28"/>
          <w:rtl w:val="true"/>
          <w:lang w:bidi="ar-SA"/>
        </w:rPr>
        <w:t>وضع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خلقك إليك يأكل معى من هذا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أن يأكله رسول الله صلي الله عليه وآله وسلم وحده فجاء على،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يده ثانية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خلقك إليك يأكل معى من هذا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يده الثالثة </w:t>
      </w:r>
      <w:r>
        <w:rPr>
          <w:rStyle w:val="FootnoteAnchor"/>
          <w:rtl w:val="true"/>
        </w:rPr>
        <w:footnoteReference w:id="7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فى الأصل، ومقتضي السياق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ائتنى بأحبّ‌ خلقك إليك يأكل معى من هذا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أردّ علي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فتبعته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لى يا أباالحسن، فإنّ‌ لى إليك ذنباً، ولك عندى 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بما كان من رسول الله صلي الله عليه وآله ، فحمد الله وأثني عليه، وغفر لى ذنبى عنده ببشارتى إيّاه</w:t>
      </w:r>
      <w:r>
        <w:rPr>
          <w:rFonts w:eastAsia="Amiri" w:cs="Amiri" w:ascii="Amiri" w:hAnsi="Amiri"/>
          <w:color w:val="111111"/>
          <w:sz w:val="28"/>
          <w:szCs w:val="28"/>
          <w:rtl w:val="true"/>
          <w:lang w:bidi="ar-SA"/>
        </w:rPr>
        <w:t xml:space="preserve">. </w:t>
      </w:r>
      <w:r>
        <w:rPr>
          <w:rStyle w:val="FootnoteAnchor"/>
          <w:rtl w:val="true"/>
        </w:rPr>
        <w:footnoteReference w:id="709"/>
      </w:r>
    </w:p>
    <w:p>
      <w:pPr>
        <w:pStyle w:val="Heading6"/>
        <w:numPr>
          <w:ilvl w:val="5"/>
          <w:numId w:val="1"/>
        </w:numPr>
        <w:rPr/>
      </w:pPr>
      <w:bookmarkStart w:id="852" w:name="__RefHeading___Toc466234_1588784861"/>
      <w:bookmarkStart w:id="853" w:name="_Toc333"/>
      <w:bookmarkEnd w:id="852"/>
      <w:r>
        <w:rPr/>
        <w:t>10</w:t>
      </w:r>
      <w:r>
        <w:rPr>
          <w:rtl w:val="true"/>
        </w:rPr>
        <w:t xml:space="preserve">. </w:t>
      </w:r>
      <w:r>
        <w:rPr>
          <w:rtl w:val="true"/>
        </w:rPr>
        <w:t>عمرو بن العاص</w:t>
      </w:r>
      <w:bookmarkEnd w:id="853"/>
    </w:p>
    <w:p>
      <w:pPr>
        <w:pStyle w:val="BookText"/>
        <w:rPr/>
      </w:pPr>
      <w:r>
        <w:rPr>
          <w:rFonts w:eastAsia="Times New Roman" w:cs="Times New Roman" w:ascii="Times New Roman" w:hAnsi="Times New Roman"/>
          <w:color w:val="111111"/>
          <w:sz w:val="28"/>
          <w:szCs w:val="28"/>
          <w:lang w:val="en-US" w:bidi="en-US"/>
        </w:rPr>
        <w:t>21929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فكتب إليه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معاوية بن أبى‌سفيان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أباحسن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قال عليه السلام فيه يوم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آتنى بأحبّ‌ خلقك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وإلىّ‌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854" w:name="__RefHeading___Toc466236_1588784861"/>
      <w:bookmarkStart w:id="855" w:name="_Toc334"/>
      <w:bookmarkEnd w:id="854"/>
      <w:r>
        <w:rPr/>
        <w:t>11</w:t>
      </w:r>
      <w:r>
        <w:rPr>
          <w:rtl w:val="true"/>
        </w:rPr>
        <w:t xml:space="preserve">. </w:t>
      </w:r>
      <w:r>
        <w:rPr>
          <w:rtl w:val="true"/>
        </w:rPr>
        <w:t>مطر الورّاق</w:t>
      </w:r>
      <w:bookmarkEnd w:id="855"/>
    </w:p>
    <w:p>
      <w:pPr>
        <w:pStyle w:val="BookText"/>
        <w:rPr/>
      </w:pPr>
      <w:r>
        <w:rPr>
          <w:rFonts w:eastAsia="Times New Roman" w:cs="Times New Roman" w:ascii="Times New Roman" w:hAnsi="Times New Roman"/>
          <w:color w:val="111111"/>
          <w:sz w:val="28"/>
          <w:szCs w:val="28"/>
          <w:lang w:val="en-US" w:bidi="en-US"/>
        </w:rPr>
        <w:t>21930</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عبيد بن سورة الخراسانى الأصبهانى، حدّث عن إسماعيل بن هارون، عن الصعق بن حزن، عن مطر الورّاق، قال</w:t>
      </w:r>
      <w:r>
        <w:rPr>
          <w:rFonts w:eastAsia="Amiri" w:cs="Amiri" w:ascii="Amiri" w:hAnsi="Amiri"/>
          <w:color w:val="111111"/>
          <w:sz w:val="28"/>
          <w:szCs w:val="28"/>
          <w:rtl w:val="true"/>
          <w:lang w:bidi="ar-SA"/>
        </w:rPr>
        <w:t>:</w:t>
      </w:r>
      <w:bookmarkStart w:id="856" w:name="pg14309_340570"/>
    </w:p>
    <w:p>
      <w:pPr>
        <w:pStyle w:val="BookText"/>
        <w:rPr/>
      </w:pPr>
      <w:bookmarkEnd w:id="856"/>
      <w:r>
        <w:rPr>
          <w:rFonts w:ascii="Amiri" w:hAnsi="Amiri" w:eastAsia="Amiri" w:cs="Amiri"/>
          <w:color w:val="111111"/>
          <w:sz w:val="28"/>
          <w:sz w:val="28"/>
          <w:szCs w:val="28"/>
          <w:rtl w:val="true"/>
          <w:lang w:bidi="ar-SA"/>
        </w:rPr>
        <w:t>اهدى للنبىّ‌ صلي الله عليه وسلم طير يقال له النحام، فأكله واستطابه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أدخل إلىّ‌ أحبّ‌ خلقك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بالباب، فجاء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تعالي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استأذن لى علي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صدره ودخل، فقال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يوشك أن يحال بيننا وبين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تاريخ بغداد، ترجمة سهل بن عبيد بن سورة الخراسانى الأصبهانى، كما عنه الدميرى فى حياة الحيوان </w:t>
      </w:r>
      <w:r>
        <w:rPr>
          <w:rFonts w:eastAsia="Amiri" w:cs="Amiri" w:ascii="Amiri" w:hAnsi="Amiri"/>
          <w:color w:val="111111"/>
          <w:sz w:val="28"/>
          <w:szCs w:val="28"/>
          <w:lang w:bidi="ar-SA"/>
        </w:rPr>
        <w:t>340/2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نعثر عليه فى ذيل تاريخ بغداد</w:t>
      </w:r>
      <w:r>
        <w:rPr>
          <w:rFonts w:eastAsia="Amiri" w:cs="Amiri" w:ascii="Amiri" w:hAnsi="Amiri"/>
          <w:color w:val="111111"/>
          <w:sz w:val="28"/>
          <w:szCs w:val="28"/>
          <w:rtl w:val="true"/>
          <w:lang w:bidi="ar-SA"/>
        </w:rPr>
        <w:t>.</w:t>
      </w:r>
    </w:p>
    <w:p>
      <w:pPr>
        <w:pStyle w:val="Heading6"/>
        <w:numPr>
          <w:ilvl w:val="5"/>
          <w:numId w:val="1"/>
        </w:numPr>
        <w:rPr/>
      </w:pPr>
      <w:bookmarkStart w:id="857" w:name="__RefHeading___Toc466238_1588784861"/>
      <w:bookmarkStart w:id="858" w:name="_Toc335"/>
      <w:bookmarkEnd w:id="857"/>
      <w:r>
        <w:rPr/>
        <w:t>12</w:t>
      </w:r>
      <w:r>
        <w:rPr>
          <w:rtl w:val="true"/>
        </w:rPr>
        <w:t xml:space="preserve">. </w:t>
      </w:r>
      <w:r>
        <w:rPr>
          <w:rtl w:val="true"/>
        </w:rPr>
        <w:t>يعلي بن مرّة</w:t>
      </w:r>
      <w:bookmarkEnd w:id="858"/>
    </w:p>
    <w:p>
      <w:pPr>
        <w:pStyle w:val="BookText"/>
        <w:rPr/>
      </w:pPr>
      <w:r>
        <w:rPr>
          <w:rFonts w:eastAsia="Times New Roman" w:cs="Times New Roman" w:ascii="Times New Roman" w:hAnsi="Times New Roman"/>
          <w:color w:val="111111"/>
          <w:sz w:val="28"/>
          <w:szCs w:val="28"/>
          <w:lang w:val="en-US" w:bidi="en-US"/>
        </w:rPr>
        <w:t>21931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زنجلة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 محارب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عمر بن عبدالله بن يعلي بن مرّة، عن أبيه، عن جدّه، وعن أنس بن مالك،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اهدى إلي رسول الله صلي الله عليه وسلم طير، ما نراه إلا حباري،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ابعث إلىّ‌ أحبّ‌ أصحابى إليك يؤاكلنى هذا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w:t>
      </w:r>
      <w:r>
        <w:rPr>
          <w:rFonts w:eastAsia="Amiri" w:cs="Amiri" w:ascii="Amiri" w:hAnsi="Amiri"/>
          <w:color w:val="111111"/>
          <w:sz w:val="28"/>
          <w:szCs w:val="28"/>
          <w:rtl w:val="true"/>
          <w:lang w:bidi="ar-SA"/>
        </w:rPr>
        <w:t xml:space="preserve">. </w:t>
      </w:r>
      <w:r>
        <w:rPr>
          <w:rStyle w:val="FootnoteAnchor"/>
          <w:rtl w:val="true"/>
        </w:rPr>
        <w:footnoteReference w:id="711"/>
      </w:r>
    </w:p>
    <w:p>
      <w:pPr>
        <w:pStyle w:val="Heading6"/>
        <w:numPr>
          <w:ilvl w:val="5"/>
          <w:numId w:val="1"/>
        </w:numPr>
        <w:rPr/>
      </w:pPr>
      <w:bookmarkStart w:id="859" w:name="__RefHeading___Toc466240_1588784861"/>
      <w:bookmarkStart w:id="860" w:name="_Toc336"/>
      <w:bookmarkEnd w:id="859"/>
      <w:r>
        <w:rPr>
          <w:rtl w:val="true"/>
        </w:rPr>
        <w:t>خاتمة</w:t>
      </w:r>
      <w:r>
        <w:rPr>
          <w:rtl w:val="true"/>
        </w:rPr>
        <w:t xml:space="preserve">: </w:t>
      </w:r>
      <w:r>
        <w:rPr>
          <w:rtl w:val="true"/>
        </w:rPr>
        <w:t>ما قيل فى الحديث ومن ألّف فيه</w:t>
      </w:r>
      <w:bookmarkEnd w:id="860"/>
    </w:p>
    <w:p>
      <w:pPr>
        <w:pStyle w:val="BookText"/>
        <w:rPr/>
      </w:pPr>
      <w:r>
        <w:rPr>
          <w:rFonts w:ascii="Amiri" w:hAnsi="Amiri" w:eastAsia="Amiri" w:cs="Amiri"/>
          <w:color w:val="111111"/>
          <w:sz w:val="28"/>
          <w:sz w:val="28"/>
          <w:szCs w:val="28"/>
          <w:rtl w:val="true"/>
          <w:lang w:bidi="ar-SA"/>
        </w:rPr>
        <w:t>قال الذهبى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خميساً الحوزى عن ابن السقّاء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اتّفق أنّه أملي حديث الطائر فلم تحتمله أنفسهم فوثبوا به وأقاموه وغسلوا موضعه، فمضي ولزم بيته، لا يحدّث أحداً من الواسطيّين، ولهذا قلّ‌ حديثه عندهم</w:t>
      </w:r>
      <w:r>
        <w:rPr>
          <w:rFonts w:eastAsia="Amiri" w:cs="Amiri" w:ascii="Amiri" w:hAnsi="Amiri"/>
          <w:color w:val="111111"/>
          <w:sz w:val="28"/>
          <w:szCs w:val="28"/>
          <w:rtl w:val="true"/>
          <w:lang w:bidi="ar-SA"/>
        </w:rPr>
        <w:t xml:space="preserve">. </w:t>
      </w:r>
      <w:r>
        <w:rPr>
          <w:rStyle w:val="FootnoteAnchor"/>
          <w:rtl w:val="true"/>
        </w:rPr>
        <w:footnoteReference w:id="712"/>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المسعودى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والأشياء الّتى استحقّ‌ بها أصحاب رسول الله صلي الله عليه وسلم الفضل هى السبق إلي الإيمان، والهجرة، والنصرة لرسول الله صلي الله عليه وسلم ، والقربي منه، والقناعة، وبذل النفس له، والعلم بالكتاب والتنزيل، والجهاد فى سبيل الله، والورع، والزهد، والقضاء، والحكم، والفقه،</w:t>
      </w:r>
    </w:p>
    <w:p>
      <w:pPr>
        <w:pStyle w:val="BookText"/>
        <w:rPr/>
      </w:pPr>
      <w:r>
        <w:rPr>
          <w:rFonts w:ascii="Amiri" w:hAnsi="Amiri" w:eastAsia="Amiri" w:cs="Amiri"/>
          <w:color w:val="111111"/>
          <w:sz w:val="28"/>
          <w:sz w:val="28"/>
          <w:szCs w:val="28"/>
          <w:rtl w:val="true"/>
          <w:lang w:bidi="ar-SA"/>
        </w:rPr>
        <w:t>والعلم، وكلّ‌ ذلك لعلى عليه السلام منه النصيب الأوفر والحظّ‍‌ الأكبر، إلي ما ينفرد به من قول رسول الله صلي الله عليه وسلم حين آخي بين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منّى بمنزلة هارون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دعاؤه عليه السلام وقد قدّم إليه أنس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أدخل إلىّ‌ أحبّ‌ خلقك إليك يأكل معى من هذا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على، إلي آخر الحديث </w:t>
      </w:r>
      <w:r>
        <w:rPr>
          <w:rFonts w:eastAsia="Amiri" w:cs="Amiri" w:ascii="Amiri" w:hAnsi="Amiri"/>
          <w:color w:val="111111"/>
          <w:sz w:val="28"/>
          <w:szCs w:val="28"/>
          <w:rtl w:val="true"/>
          <w:lang w:bidi="ar-SA"/>
        </w:rPr>
        <w:t xml:space="preserve">... . </w:t>
      </w:r>
      <w:r>
        <w:rPr>
          <w:rStyle w:val="FootnoteAnchor"/>
          <w:rtl w:val="true"/>
        </w:rPr>
        <w:footnoteReference w:id="7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آخر ترجمة أميرالمؤمنين عليه السلام ، ذكر لمع من كلامه وأخباره وزهده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على بن عبدالله الداهرى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أبى‌داوود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حديث الطير،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حديث الطير فنبوّة النبىّ‌ باطلة؛ لأنّه حكي عن حاجب النبىّ‌ صلي الله عليه وسلم خيانة، وحاجب النبىّ‌ صلي الله عليه وسلم لا يكون خائناً</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وقال الذهبى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الكلام المتقدّم عن ابن عدى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عبارة رديئة، وكلام نحس، بل نبوّة محمّد صلي الله عليه وسلم حقّ‌ قطعى إن صحّ‌ خبر الطير وإن لم يصحّ‌، وما وجه الارتباط؟ هذا أنس قد خدم النبىّ‌ صلي الله عليه وسلم قبل أن يحتلم وقبل جريان القلم، فيجوز أن تكون قصّة الطائر فى تلك المدّة، فرضنا أنّه كان محتلماً،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هو بمعصوم من الخيانة، بل فعل هذه الجناية الخفيفة متأوّلاً، ثمّ‌ إنّه حبس عليّاً عن الدخول كما قيل، فكان ماذا؟ والدعوة النبويّة قد نفذت واستجيبت، فلو حبسه أو ردّه مرّات ما بقى يتصوّر أن يدخل ويأكل مع المصطفي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وأبولبابة مع جلالته بدت منه 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وحاطب بدت منه 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طرق جمّة، وقد أفردتها فى جزء، ولم يثبت، ولا أنا بالمعتقد بطلانه، وقد أخطأ ابن أبى‌داوود فى عبارته وقوله </w:t>
      </w:r>
      <w:r>
        <w:rPr>
          <w:rFonts w:eastAsia="Amiri" w:cs="Amiri" w:ascii="Amiri" w:hAnsi="Amiri"/>
          <w:color w:val="111111"/>
          <w:sz w:val="28"/>
          <w:szCs w:val="28"/>
          <w:rtl w:val="true"/>
          <w:lang w:bidi="ar-SA"/>
        </w:rPr>
        <w:t xml:space="preserve">... .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وقال الخوارزمى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وللصاحب كافى الكفاة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المرتضي   إنّ‌ قلبى عندكم قد وقفا</w:t>
      </w:r>
    </w:p>
    <w:p>
      <w:pPr>
        <w:pStyle w:val="BookText"/>
        <w:rPr/>
      </w:pPr>
      <w:r>
        <w:rPr>
          <w:rFonts w:ascii="Amiri" w:hAnsi="Amiri" w:eastAsia="Amiri" w:cs="Amiri"/>
          <w:color w:val="111111"/>
          <w:sz w:val="28"/>
          <w:sz w:val="28"/>
          <w:szCs w:val="28"/>
          <w:rtl w:val="true"/>
          <w:lang w:bidi="ar-SA"/>
        </w:rPr>
        <w:t>كلّما جدّدت مدحى فيكم   قال ذو النصب نسيت السلفا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كمولاى على زاهداً   طلّق الدنيا ثلاثاً ووفي</w:t>
      </w:r>
    </w:p>
    <w:p>
      <w:pPr>
        <w:pStyle w:val="BookText"/>
        <w:rPr/>
      </w:pPr>
      <w:r>
        <w:rPr>
          <w:rFonts w:ascii="Amiri" w:hAnsi="Amiri" w:eastAsia="Amiri" w:cs="Amiri"/>
          <w:color w:val="111111"/>
          <w:sz w:val="28"/>
          <w:sz w:val="28"/>
          <w:szCs w:val="28"/>
          <w:rtl w:val="true"/>
          <w:lang w:bidi="ar-SA"/>
        </w:rPr>
        <w:t>من دعا للطير أن يأكله   ولنا فى بعض هذا مكتفي</w:t>
      </w:r>
    </w:p>
    <w:p>
      <w:pPr>
        <w:pStyle w:val="BookText"/>
        <w:rPr/>
      </w:pPr>
      <w:r>
        <w:rPr>
          <w:rFonts w:ascii="Amiri" w:hAnsi="Amiri" w:eastAsia="Amiri" w:cs="Amiri"/>
          <w:color w:val="111111"/>
          <w:sz w:val="28"/>
          <w:sz w:val="28"/>
          <w:szCs w:val="28"/>
          <w:rtl w:val="true"/>
          <w:lang w:bidi="ar-SA"/>
        </w:rPr>
        <w:t xml:space="preserve">من وصىّ‌ المصطفي عندكم   فوصىّ‌ المصطفي من يصطفي </w:t>
      </w:r>
      <w:r>
        <w:rPr>
          <w:rStyle w:val="FootnoteAnchor"/>
          <w:rtl w:val="true"/>
        </w:rPr>
        <w:footnoteReference w:id="7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ص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الصاحب كافى الكفاة فى مدح أميرالمؤمنين على بن أبى‌طالب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له فى الطير ما طار ذكره   وقامت به أعداؤه وهى تشهد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وللصاحب بن عبّاد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مثل حالك عند الطير تحضره   بدعوة نلتها دون المصلّينا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نازع الطير النبىّ‌ وردّه   من ردّه فاصدق وقل بكذاب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وقال سبط‍‌ ابن الجوزى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 أبوعبدالله النيسابورى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الطائر صحيح يلزم البخارى ومسلم إخراجه فى صحيحيهما؛ لأنّ‌ رجاله ثقات </w:t>
      </w:r>
      <w:r>
        <w:rPr>
          <w:rFonts w:eastAsia="Amiri" w:cs="Amiri" w:ascii="Amiri" w:hAnsi="Amiri"/>
          <w:color w:val="111111"/>
          <w:sz w:val="28"/>
          <w:szCs w:val="28"/>
          <w:rtl w:val="true"/>
          <w:lang w:bidi="ar-SA"/>
        </w:rPr>
        <w:t xml:space="preserve">... . </w:t>
      </w:r>
      <w:r>
        <w:rPr>
          <w:rStyle w:val="FootnoteAnchor"/>
          <w:rtl w:val="true"/>
        </w:rPr>
        <w:footnoteReference w:id="720"/>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الكنجى بعد ذكره لرواية المحاملى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دلالة واضحة علي أنّ‌ عليّاً عليه السلام أحبّ‌ الخلق إلي الله، وأدلّ‌ الدلالة علي ذلك إجابة دعاء النبىّ‌ صلي الله عليه وآله وسلم فيما دعا به، وقد وعد الله تعالي من دعاه بالإجابة،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ادْعُونِي أَسْتَجِبْ‌ لَكُمْ‌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بالدعاء ووعد بالإجابة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يخلف الميعاد، وما كان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ليخلف وعده رسله، ولا يردّ دعاء رسوله لأحبّ‌ الخلق إليه، ومن أقرب الوسائل إلي الله تعالي محبّته ومحبّة من يحبّ‌ لحبّه</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عبدالله بن عبّاس، وأبوسعيد الخدرى، ويعلي بن مرّة الثقفى، كلّهم عن النبىّ‌ صلي الله عليه وآله ، ومن الرواة عدّة كثيرة من كبار التابعين المتّفق علي ثقتهم وعدالتهم المخرج حديثهم فى الصحاح ممّن لا ارتياب فى واحد منهم، والحديث مشهور وبالصحّة مذكور</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الثالث والثلاثون، فى حديث الطائر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أنس الّذى صدّرته فى أوّل الباب أخرجه الحاكم أبوعبدالله الحافظ‍‌ النيسابورى عن ستّة وثمانين رجلاً كلّهم رووه عن أنس، وهذا ترتيبهم علي حروف المعجم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أبان بن أبى‌عيّاش أبوإسماعيل،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مهاجر،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هدبة أبوهدبة،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عبدالله بن أبى‌طلحة،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غير منسوب من أهل الكوفة،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سلمان بن أبى‌المغيرة الأزرق،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سليمان التيمى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سليمان،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عبدالرحمان السدّى،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عبدالله بن جعفر بن أبى‌طالب،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وردان،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برذعة بن عبدالرحمان،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بسّام الصيرفى الكوفى،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أسلم البنانى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ثمامة بن عبدالله بن أنس،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سليمان الضبعى،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أبى‌الحسن البصرى،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الحكم البجلى،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تيرويه الطويل،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عبيد أبوعصام،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عدى،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شروان،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محمّد الثقفى،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المسيّب،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ميسرة البكرى،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الحجّاج الطائفى،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طرخان التيمى،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عامر بن عبدالله بن عبّاس،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مهران الأعمش،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شقيق بن أبى‌عبدالله،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شراحيل الشعبى،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عبدالصمد،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عبدالأعلي بن عامر التغلبى،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بن</w:t>
      </w:r>
    </w:p>
    <w:p>
      <w:pPr>
        <w:pStyle w:val="BookText"/>
        <w:rPr/>
      </w:pPr>
      <w:r>
        <w:rPr>
          <w:rFonts w:ascii="Amiri" w:hAnsi="Amiri" w:eastAsia="Amiri" w:cs="Amiri"/>
          <w:color w:val="111111"/>
          <w:sz w:val="28"/>
          <w:sz w:val="28"/>
          <w:szCs w:val="28"/>
          <w:rtl w:val="true"/>
          <w:lang w:bidi="ar-SA"/>
        </w:rPr>
        <w:t xml:space="preserve">زياد،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أنس بن مالك،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عبدالملك بن أبى‌سليمان،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عبدالملك بن عمير،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الطويل،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عطيّة بن سعد العوفى،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أبى‌رافع،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أبى‌معاوية الدهنى،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أبى‌حفص الثقفى،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سليم البجلى،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يعلي الثقفى،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بن مسلم الطائى،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بن هيثم،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عيسي بن طهمان،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 بن غزوان،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قتادة بن دعامة،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كلثوم بن جبر،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جحادة،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خالد بن المنتصر الثقفى،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عبدالرحمان أبوالرجال،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الحسين بن على بن أبى‌طالب عليهم السلام،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عمرو بن علقمة،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مالك الثقفى،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الزهرى،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كيسان،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الملائى </w:t>
      </w:r>
      <w:r>
        <w:rPr>
          <w:rStyle w:val="FootnoteAnchor"/>
          <w:rtl w:val="true"/>
        </w:rPr>
        <w:footnoteReference w:id="7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متّحد مع السالف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مصعب بن سليمان الأنصارى،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 بن طهمان الورّاق،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مطير بن خالد،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معلّي بن هلال،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موسي بن عبدالله الجهنى،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ميمون بن جابر السلمى،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ميمون بن مهران،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ميمون أبوخلف،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ميمون غير منسوب،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مولي عبدالله بن عمر،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أبوهرمز،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بن سويد،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 بن سعيد الأنصارى،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يحيي بن هانئ،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سفيان،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يعلي بن مرّة،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يغنم بن سالم،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أبوشيبة،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إبراهيم،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باب الكني وغيره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أبوحذيفة العقيلى،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أبوحمزة الواسطى،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أبوداوود السبيعى،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أبومليح،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أبوالهندى،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آل عقيل،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غير منسوب</w:t>
      </w:r>
      <w:r>
        <w:rPr>
          <w:rFonts w:eastAsia="Amiri" w:cs="Amiri" w:ascii="Amiri" w:hAnsi="Amiri"/>
          <w:color w:val="111111"/>
          <w:sz w:val="28"/>
          <w:szCs w:val="28"/>
          <w:rtl w:val="true"/>
          <w:lang w:bidi="ar-SA"/>
        </w:rPr>
        <w:t xml:space="preserve">. </w:t>
      </w:r>
      <w:r>
        <w:rPr>
          <w:rStyle w:val="FootnoteAnchor"/>
          <w:rtl w:val="true"/>
        </w:rPr>
        <w:footnoteReference w:id="725"/>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المغازلى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تاريخ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هذا الحديث عن أنس بن مالك يوسف بن إبراهيم الواسطى، وإسماعيل بن سلمان الأزرق، والزهرى، وإسماعيل السدّى، وإسحاق بن عبدالله بن أبى‌طلحة، وثمامة بن عبدالله بن أنس، وسعيد بن زربى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سمعان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زربى إنّما حدّث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وقد روي جماعة عن أنس،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المسيّب، وعبدالملك بن عمير، ومسلم الملائى، وسليمان بن الحجّاج الطائفى،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الرجال المدنى </w:t>
      </w:r>
      <w:r>
        <w:rPr>
          <w:rStyle w:val="FootnoteAnchor"/>
          <w:rtl w:val="true"/>
        </w:rPr>
        <w:footnoteReference w:id="7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عبدالرحمان، وقد روي الحاكم أيضاً من طريقه، وله ترجمة فى تهذيب الكمال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وأبوالهندى، وإسماعيل بن عبدالله بن جعفر، ويغنم بن سالم بن قنبر،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ووهم ابن أسلم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زربى؛ لأنّ‌ سعيد بن زربى إنّما حدّث به عن ثابت البنانى عن أنس</w:t>
      </w:r>
      <w:r>
        <w:rPr>
          <w:rFonts w:eastAsia="Amiri" w:cs="Amiri" w:ascii="Amiri" w:hAnsi="Amiri"/>
          <w:color w:val="111111"/>
          <w:sz w:val="28"/>
          <w:szCs w:val="28"/>
          <w:rtl w:val="true"/>
          <w:lang w:bidi="ar-SA"/>
        </w:rPr>
        <w:t xml:space="preserve">. </w:t>
      </w:r>
      <w:r>
        <w:rPr>
          <w:rStyle w:val="FootnoteAnchor"/>
          <w:rtl w:val="true"/>
        </w:rPr>
        <w:footnoteReference w:id="727"/>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الطير قد صنّف الناس فيه، وله طرق 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صفحتين فى أحاديث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شيخنا أبوعبدالله الذهبى فى جزء جمعه فى هذا الحديث بعد ما أورد طرقاً متعدّدة نحواً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 هذا الحديث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حجّاج بن يوسف، وأبى‌عصام خالد بن عبيد، ودينار أبى‌كيسان، وزياد بن محمّد الثقفى، وزياد العبسى، وزياد بن المنذر، وسعيد بن ميسرة البكرى، وسليمان التيمى، وسليمان بن على الأمير، وسلمة بن وردان، وصبّاح بن محارب، وطلحة بن مصرّف، وأبى‌الزناد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ذكوان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وعبّاد بن عبدالصمد، وعبّاس بن على، وعبدالأعلي بن عامر، وعثمان الطويل، وعطيّة العوفى، وعلى بن أبى‌رافع، وعمّار الدهنى، وعمر بن راشد، وعمر بن أبى‌حفص الثقفى الضرير، وعمر بن سليم البجلى، وعمربن يعلي الثقفى، وعيسي بن طهمان، وفضيل بن غزوان، وقاسم بن جندب، وكلثوم بن جبر، ومحمّد بن جحادة، ومحمّد بن على الباقر، ومحمّد بن عمرو بن علقمة، ومحمّد بن مالك الثقفى،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الزهرى، ومطير بن خالد، ومعاوية بن عبدالله بن جعفر، ومعلّي بن أنس، ومنصور بن عبدالحميد، وموسي بن عبدالله الجهنى، وموسي الطويل، وميمون بن جابر السلمى، وميمون بن مهران، وميمون أبى‌خلف الجراف وقيل أبوخالد، ونافع مولي ابن عمر، والنضر بن أنس بن مالك، ويزيد بن أبى‌حبيب، ويزيد بن سفيان، ويوسف بن إبراهيم، ويونس بن حيّان، وأبى‌المليح، وأبى‌الحكم،</w:t>
      </w:r>
    </w:p>
    <w:p>
      <w:pPr>
        <w:pStyle w:val="BookText"/>
        <w:rPr/>
      </w:pPr>
      <w:r>
        <w:rPr>
          <w:rFonts w:ascii="Amiri" w:hAnsi="Amiri" w:eastAsia="Amiri" w:cs="Amiri"/>
          <w:color w:val="111111"/>
          <w:sz w:val="28"/>
          <w:sz w:val="28"/>
          <w:szCs w:val="28"/>
          <w:rtl w:val="true"/>
          <w:lang w:bidi="ar-SA"/>
        </w:rPr>
        <w:t>وأبى‌داوود السبيعى، وأبى‌حمزة الواسطى، وأبى‌حذيفة العقيلى، وإبراهيم بن هدبة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بعد أن ذكر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الجميع بضعة وتسعون نفساً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350/7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حوادث سنة أربعين، باب ذكر شىء من مناقب على بن أبى‌طالب، حديث الطير، وكان فى الأصل بعض الأسماء غير مرتّب علي ترتيب الحروف المعجم، فرتّبناه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 فى حديث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 الناس فى هذا الحديث مصنّفات مفردة</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هذا، وإليك أسماؤهم حسب تاريخ وفياتهم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أبوجعفر محمّد بن جرير الطبرى صاحب التاريخ والتفسير المتوفّي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فيه مجلّداً فى جمع طرقه وألفاظه لأبى‌جعفر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وقفت علي مجلّد كبير فى ردّه وتضعيفه سنداً ومتناً للقاضى أبى‌بكر الباقلانى المتكلّم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وقال أيضاً فى ترجمة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 كتاباً جمع فيه أحاديث غدير خمّ‌ فى مجلّدين ضخمين، وكتاباً جمع فيه طريق حديث الطير</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هذا، والباقلانى ليس من أهل الحديث حتّي يخوض فى مثل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أبوالعبّاس أحمد بن محمّد بن سعيد الحافظ‍‌ ابن عقدة الكوفى، ذكره ابن شهر آشوب فى المناقب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كتاب الطير</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أبوعبدالله الحاكم النيسابورى، تقدّم نقل كلام الكنجى حول رسالته ورواتها، فراجع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السبكى فى ترجمة الحاكم من طبقات الشافعيّة نقلاً عن ابن طاهر المقدسى؛ أنّه رأي بخطّ‍‌ الحاكم حديث الطير فى جزء ضخم جمعه</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أبوبكر أحمد بن موسي بن مردويه الحافظ‍‌ الأصبهانى، المتوفّي سنة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ذكره ابن</w:t>
      </w:r>
    </w:p>
    <w:p>
      <w:pPr>
        <w:pStyle w:val="BookText"/>
        <w:rPr/>
      </w:pPr>
      <w:r>
        <w:rPr>
          <w:rFonts w:ascii="Amiri" w:hAnsi="Amiri" w:eastAsia="Amiri" w:cs="Amiri"/>
          <w:color w:val="111111"/>
          <w:sz w:val="28"/>
          <w:sz w:val="28"/>
          <w:szCs w:val="28"/>
          <w:rtl w:val="true"/>
          <w:lang w:bidi="ar-SA"/>
        </w:rPr>
        <w:t xml:space="preserve">تيميّة </w:t>
      </w:r>
      <w:r>
        <w:rPr>
          <w:rStyle w:val="FootnoteAnchor"/>
          <w:rtl w:val="true"/>
        </w:rPr>
        <w:footnoteReference w:id="7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lang w:bidi="ar-SA"/>
        </w:rPr>
        <w:t>371/7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الرافضى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 خبر الطائر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وعدّه ابن كثير أيضاً فى البداية والنهاية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فى جملة الّذين صنّفوا فى حديث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الخوارزمى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الحافظ‍‌ ابن مردويه الحديث بمئة وعشرين إسناداً</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أحمد بن عبدالله الأصبهانى المتوفّي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المصنّفات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كتابه السمعانى فى التحبير </w:t>
      </w:r>
      <w:r>
        <w:rPr>
          <w:rStyle w:val="FootnoteAnchor"/>
          <w:rtl w:val="true"/>
        </w:rPr>
        <w:footnoteReference w:id="735"/>
      </w:r>
      <w:r>
        <w:rPr>
          <w:rFonts w:ascii="Amiri" w:hAnsi="Amiri" w:eastAsia="Amiri" w:cs="Amiri"/>
          <w:color w:val="111111"/>
          <w:sz w:val="28"/>
          <w:sz w:val="28"/>
          <w:szCs w:val="28"/>
          <w:rtl w:val="true"/>
          <w:lang w:bidi="ar-SA"/>
        </w:rPr>
        <w:t xml:space="preserve">، وهكذا الذهبى فى سير أعلام النبلاء </w:t>
      </w:r>
      <w:r>
        <w:rPr>
          <w:rStyle w:val="FootnoteAnchor"/>
          <w:rtl w:val="true"/>
        </w:rPr>
        <w:footnoteReference w:id="736"/>
      </w:r>
      <w:r>
        <w:rPr>
          <w:rFonts w:ascii="Amiri" w:hAnsi="Amiri" w:eastAsia="Amiri" w:cs="Amiri"/>
          <w:color w:val="111111"/>
          <w:sz w:val="28"/>
          <w:sz w:val="28"/>
          <w:szCs w:val="28"/>
          <w:rtl w:val="true"/>
          <w:lang w:bidi="ar-SA"/>
        </w:rPr>
        <w:t xml:space="preserve">، وابن تيميّة فى منهاج السنّة </w:t>
      </w:r>
      <w:r>
        <w:rPr>
          <w:rStyle w:val="FootnoteAnchor"/>
          <w:rtl w:val="true"/>
        </w:rPr>
        <w:footnoteReference w:id="737"/>
      </w:r>
      <w:r>
        <w:rPr>
          <w:rFonts w:ascii="Amiri" w:hAnsi="Amiri" w:eastAsia="Amiri" w:cs="Amiri"/>
          <w:color w:val="111111"/>
          <w:sz w:val="28"/>
          <w:sz w:val="28"/>
          <w:szCs w:val="28"/>
          <w:rtl w:val="true"/>
          <w:lang w:bidi="ar-SA"/>
        </w:rPr>
        <w:t>نقلاً عن أبى‌موسي المدينى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أبوطاهر محمّد بن أحمد بن على بن حمدان الخراسانى من أعلام القرن الخامس، قال الذهبى فى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الحافظ‍‌ الثبت أبوطاهر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تآليف؛ منها طرق حديث الطير، سمع منه أبوسعيد محمّد بن أحمد بن الحسين النيسابورى فى سنة إحدي وأربعين وأربعمئة</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 أباعبدالله الحاكم وتخرّج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له مسند بهز بن حكيم وطرق حديث الطير</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وعدّه أيضاً ابن كثير فى تاريخه </w:t>
      </w:r>
      <w:r>
        <w:rPr>
          <w:rStyle w:val="FootnoteAnchor"/>
          <w:rtl w:val="true"/>
        </w:rPr>
        <w:footnoteReference w:id="740"/>
      </w:r>
      <w:r>
        <w:rPr>
          <w:rFonts w:ascii="Amiri" w:hAnsi="Amiri" w:eastAsia="Amiri" w:cs="Amiri"/>
          <w:color w:val="111111"/>
          <w:sz w:val="28"/>
          <w:sz w:val="28"/>
          <w:szCs w:val="28"/>
          <w:rtl w:val="true"/>
          <w:lang w:bidi="ar-SA"/>
        </w:rPr>
        <w:t>من الّذين صنّفوا فى حديث الطير، وهكذا السيوطى فى طبقات الحفّاظ‍‌</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أبوعبدالله محمّد بن أحمد بن عثمان بن قايماز الذهبى الحافظ‍‌ المتوفّي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التصانيف</w:t>
      </w:r>
      <w:r>
        <w:rPr>
          <w:rFonts w:eastAsia="Amiri" w:cs="Amiri" w:ascii="Amiri" w:hAnsi="Amiri"/>
          <w:color w:val="111111"/>
          <w:sz w:val="28"/>
          <w:szCs w:val="28"/>
          <w:rtl w:val="true"/>
          <w:lang w:bidi="ar-SA"/>
        </w:rPr>
        <w:t>.</w:t>
      </w:r>
      <w:bookmarkStart w:id="861" w:name="pg14309_340578"/>
    </w:p>
    <w:p>
      <w:pPr>
        <w:pStyle w:val="BookText"/>
        <w:rPr/>
      </w:pPr>
      <w:bookmarkEnd w:id="861"/>
      <w:r>
        <w:rPr>
          <w:rFonts w:ascii="Amiri" w:hAnsi="Amiri" w:eastAsia="Amiri" w:cs="Amiri"/>
          <w:color w:val="111111"/>
          <w:sz w:val="28"/>
          <w:sz w:val="28"/>
          <w:szCs w:val="28"/>
          <w:rtl w:val="true"/>
          <w:lang w:bidi="ar-SA"/>
        </w:rPr>
        <w:t>قال فى ترجمة الحاكم من 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حديث الطير فله طرق كثيرة جدّاً قد أفردتها بمصنّف ومجموعها هو يوجب أن يكون الحديث له أصل</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1042/3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فى 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جمعت طرق حديث الطير فى جزء، وطرق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أصحّ‌، وأصحّ‌ منهما ما أخرجه مسلم عن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لعهد النبىّ‌ الاُمّى صلي الله عليه وسلم إلىّ‌ أنّه لا يحبّك إلا مؤمن ولا يبغضك إلا منافق</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وقد بلغ عنده عدد رواة الحديث عن أنس بضعة وتسعون نفساً، نصّ‌ ابن كثير علي أسماء الكثير منهم كما تقدّم قريباً</w:t>
      </w:r>
      <w:r>
        <w:rPr>
          <w:rFonts w:eastAsia="Amiri" w:cs="Amiri" w:ascii="Amiri" w:hAnsi="Amiri"/>
          <w:color w:val="111111"/>
          <w:sz w:val="28"/>
          <w:szCs w:val="28"/>
          <w:rtl w:val="true"/>
          <w:lang w:bidi="ar-SA"/>
        </w:rPr>
        <w:t>.</w:t>
      </w:r>
    </w:p>
    <w:p>
      <w:pPr>
        <w:pStyle w:val="Heading5"/>
        <w:numPr>
          <w:ilvl w:val="4"/>
          <w:numId w:val="1"/>
        </w:numPr>
        <w:rPr/>
      </w:pPr>
      <w:bookmarkStart w:id="862" w:name="__RefHeading___Toc466242_1588784861"/>
      <w:bookmarkStart w:id="863" w:name="_Toc337"/>
      <w:bookmarkEnd w:id="862"/>
      <w:r>
        <w:rPr/>
        <w:t>2</w:t>
      </w:r>
      <w:r>
        <w:rPr>
          <w:rtl w:val="true"/>
        </w:rPr>
        <w:t xml:space="preserve">. </w:t>
      </w:r>
      <w:r>
        <w:rPr>
          <w:rtl w:val="true"/>
        </w:rPr>
        <w:t>ما عدا حديث الطير</w:t>
      </w:r>
      <w:bookmarkEnd w:id="863"/>
    </w:p>
    <w:p>
      <w:pPr>
        <w:pStyle w:val="Heading6"/>
        <w:numPr>
          <w:ilvl w:val="5"/>
          <w:numId w:val="1"/>
        </w:numPr>
        <w:rPr/>
      </w:pPr>
      <w:bookmarkStart w:id="864" w:name="__RefHeading___Toc466244_1588784861"/>
      <w:bookmarkStart w:id="865" w:name="_Toc338"/>
      <w:bookmarkEnd w:id="864"/>
      <w:r>
        <w:rPr>
          <w:rtl w:val="true"/>
        </w:rPr>
        <w:t>اشارة</w:t>
      </w:r>
      <w:bookmarkEnd w:id="86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اسامة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أسماء بنت عميس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أبى‌ذرّ الغفارى</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الهلالى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سلمان الفارسى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معاذة الغفاريّة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بشير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أبى‌هاشم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Heading6"/>
        <w:numPr>
          <w:ilvl w:val="5"/>
          <w:numId w:val="1"/>
        </w:numPr>
        <w:rPr/>
      </w:pPr>
      <w:bookmarkStart w:id="866" w:name="__RefHeading___Toc466246_1588784861"/>
      <w:bookmarkStart w:id="867" w:name="_Toc339"/>
      <w:bookmarkEnd w:id="866"/>
      <w:r>
        <w:rPr/>
        <w:t>1</w:t>
      </w:r>
      <w:r>
        <w:rPr>
          <w:rtl w:val="true"/>
        </w:rPr>
        <w:t xml:space="preserve">. </w:t>
      </w:r>
      <w:r>
        <w:rPr>
          <w:rtl w:val="true"/>
        </w:rPr>
        <w:t>اسامة بن زيد</w:t>
      </w:r>
      <w:bookmarkEnd w:id="867"/>
    </w:p>
    <w:p>
      <w:pPr>
        <w:pStyle w:val="BookText"/>
        <w:rPr/>
      </w:pPr>
      <w:r>
        <w:rPr>
          <w:rFonts w:eastAsia="Times New Roman" w:cs="Times New Roman" w:ascii="Times New Roman" w:hAnsi="Times New Roman"/>
          <w:color w:val="111111"/>
          <w:sz w:val="28"/>
          <w:szCs w:val="28"/>
          <w:lang w:val="en-US" w:bidi="en-US"/>
        </w:rPr>
        <w:t>21932</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عبدالله بن قسيط‍‌، عن محمّد بن اسامة بن زيد، عن أبيه، قال</w:t>
      </w:r>
      <w:r>
        <w:rPr>
          <w:rFonts w:eastAsia="Amiri" w:cs="Amiri" w:ascii="Amiri" w:hAnsi="Amiri"/>
          <w:color w:val="111111"/>
          <w:sz w:val="28"/>
          <w:szCs w:val="28"/>
          <w:rtl w:val="true"/>
          <w:lang w:bidi="ar-SA"/>
        </w:rPr>
        <w:t>:</w:t>
      </w:r>
      <w:bookmarkStart w:id="868" w:name="pg14309_340579"/>
    </w:p>
    <w:p>
      <w:pPr>
        <w:pStyle w:val="BookText"/>
        <w:rPr/>
      </w:pPr>
      <w:bookmarkEnd w:id="868"/>
      <w:r>
        <w:rPr>
          <w:rFonts w:ascii="Amiri" w:hAnsi="Amiri" w:eastAsia="Amiri" w:cs="Amiri"/>
          <w:color w:val="111111"/>
          <w:sz w:val="28"/>
          <w:sz w:val="28"/>
          <w:szCs w:val="28"/>
          <w:rtl w:val="true"/>
          <w:lang w:bidi="ar-SA"/>
        </w:rPr>
        <w:t>اجتمع جعفر وعلى وزيد بن حارثة، 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أحبّكم إلي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أحبّكم إلي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أحبّكم إلي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بنا إلي رسول الله صلي الله عليه وآله فنسأله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فاستأذنوا علي رسول الله صلي الله عليه وآله وأنا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فانظر من هؤلاء؟ فخرجت ثمّ‌ جئت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جعفر وعلى وزيد بن حارثة، يستأذنون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صلي الله عليه وآله ، جئنا نسألك من أحبّ‌ الناس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نسألك عن 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جعفر، فيشبه خَلقك خَلقى وخُلقك خُلقى، وأنت إلىّ‌ ومن شجرتى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يا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فختنى وأبو ولدى ومنّى وإلىّ‌ وأحبّ‌ القوم إلىّ‌</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 المناقب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طريق أبى‌نعيم، والخطيب فى تاريخ بغداد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سليمان بن داوود الطوسى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منّى وإلىّ‌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فيها فقد وردت فى ذكر زيد، وهكذا فى رواية محمّد بن سعد فى الطبقات الكبري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زيد الحبّ‌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فى مسنده </w:t>
      </w:r>
      <w:r>
        <w:rPr>
          <w:rFonts w:eastAsia="Amiri" w:cs="Amiri" w:ascii="Amiri" w:hAnsi="Amiri"/>
          <w:color w:val="111111"/>
          <w:sz w:val="28"/>
          <w:szCs w:val="28"/>
          <w:lang w:bidi="ar-SA"/>
        </w:rPr>
        <w:t>204/5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والسياق أيضاً يستدعى هنا أن يكون قد سقط‍‌ لفظ‍‌ زيد، فيكون الصواب حسب هذا الخبر والسند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أنت يا زيد فمولاى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 القوم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 وإلىّ‌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رواه أحمد بن بكّار عن محمّد بن سلمة فجعله من فضيلة على عليه السلام كما فى السنن الكبري للنسائى </w:t>
      </w:r>
      <w:r>
        <w:rPr>
          <w:rFonts w:eastAsia="Amiri" w:cs="Amiri" w:ascii="Amiri" w:hAnsi="Amiri"/>
          <w:color w:val="111111"/>
          <w:sz w:val="28"/>
          <w:szCs w:val="28"/>
          <w:lang w:bidi="ar-SA"/>
        </w:rPr>
        <w:t>459/7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مسند أحمد </w:t>
      </w:r>
      <w:r>
        <w:rPr>
          <w:rFonts w:eastAsia="Amiri" w:cs="Amiri" w:ascii="Amiri" w:hAnsi="Amiri"/>
          <w:color w:val="111111"/>
          <w:sz w:val="28"/>
          <w:szCs w:val="28"/>
          <w:lang w:bidi="ar-SA"/>
        </w:rPr>
        <w:t>204/5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وأبو ولدى، وأنا منك وأنت منّى، وأمّا أنت يا زيد فمولاى وأحبّ‌ القوم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رواية الحاكم فى المستدرك </w:t>
      </w:r>
      <w:r>
        <w:rPr>
          <w:rFonts w:eastAsia="Amiri" w:cs="Amiri" w:ascii="Amiri" w:hAnsi="Amiri"/>
          <w:color w:val="111111"/>
          <w:sz w:val="28"/>
          <w:szCs w:val="28"/>
          <w:lang w:bidi="ar-SA"/>
        </w:rPr>
        <w:t>217/3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وأبو ولدى ومنّى وإلىّ‌، وأما أنت يا زيد فمولاى ومنّى وإلىّ‌ وأحبّ‌ القوم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رواية ابن المغازلى فى مناقب أهل البيت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أنت يا على فختنى وأبو ولدى، وأنت منّى وأنا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والحديث ضعيف سنداً، ومعارض للأحاديث الكثيرة الثابتة من أنّه عليه السلام كان أحبّ‌ الناس إلي رسول الله صلي الله عليه وآله وسلم ، فلاحظ‍‌ ما سيأتى</w:t>
      </w:r>
      <w:r>
        <w:rPr>
          <w:rFonts w:eastAsia="Amiri" w:cs="Amiri" w:ascii="Amiri" w:hAnsi="Amiri"/>
          <w:color w:val="111111"/>
          <w:sz w:val="28"/>
          <w:szCs w:val="28"/>
          <w:rtl w:val="true"/>
          <w:lang w:bidi="ar-SA"/>
        </w:rPr>
        <w:t>.</w:t>
      </w:r>
    </w:p>
    <w:p>
      <w:pPr>
        <w:pStyle w:val="Heading6"/>
        <w:numPr>
          <w:ilvl w:val="5"/>
          <w:numId w:val="1"/>
        </w:numPr>
        <w:rPr/>
      </w:pPr>
      <w:bookmarkStart w:id="869" w:name="__RefHeading___Toc466248_1588784861"/>
      <w:bookmarkStart w:id="870" w:name="_Toc340"/>
      <w:bookmarkEnd w:id="869"/>
      <w:r>
        <w:rPr/>
        <w:t>2</w:t>
      </w:r>
      <w:r>
        <w:rPr>
          <w:rtl w:val="true"/>
        </w:rPr>
        <w:t xml:space="preserve">. </w:t>
      </w:r>
      <w:r>
        <w:rPr>
          <w:rtl w:val="true"/>
        </w:rPr>
        <w:t>أسماء بنت عميس</w:t>
      </w:r>
      <w:bookmarkEnd w:id="870"/>
    </w:p>
    <w:p>
      <w:pPr>
        <w:pStyle w:val="BookText"/>
        <w:rPr/>
      </w:pPr>
      <w:r>
        <w:rPr>
          <w:rFonts w:eastAsia="Times New Roman" w:cs="Times New Roman" w:ascii="Times New Roman" w:hAnsi="Times New Roman"/>
          <w:color w:val="111111"/>
          <w:sz w:val="28"/>
          <w:szCs w:val="28"/>
          <w:lang w:val="en-US" w:bidi="en-US"/>
        </w:rPr>
        <w:t>21933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أيّوب، عن عكرمة وأبى‌يزيد المدينى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أحدهما، شكّ‌ أبوبكر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أيّوب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أسماء ابنة عميس قالت</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اهديت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لم نجد فى بيته إلا رملاً مبسوطاً، ووسادة حشوها ليف،</w:t>
      </w:r>
    </w:p>
    <w:p>
      <w:pPr>
        <w:pStyle w:val="BookText"/>
        <w:rPr/>
      </w:pPr>
      <w:r>
        <w:rPr>
          <w:rFonts w:ascii="Amiri" w:hAnsi="Amiri" w:eastAsia="Amiri" w:cs="Amiri"/>
          <w:color w:val="111111"/>
          <w:sz w:val="28"/>
          <w:sz w:val="28"/>
          <w:szCs w:val="28"/>
          <w:rtl w:val="true"/>
          <w:lang w:bidi="ar-SA"/>
        </w:rPr>
        <w:t xml:space="preserve">وجرّة، وكوزاً، فأرسل النبىّ‌ صلي الله عليه وسلم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تحدثنّ‌ حدثاً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تقربنّ‌ أهلك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آتيك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النبىّ‌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ثمّ‌ أخى‌؟ فقالت امّ‌أيمن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امّ‌ اسامة بن زيد، وكانت حبشيّة، وكانت امرأة صالحة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نبىّ‌ الله، هو أخوك وزوّجته ابنتك‌؟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النبىّ‌ صلي الله عليه وسلم آخي بين أصحابه، وآخي بين على ونفسه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يكون يا امّ‌أيمن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النبىّ‌ صلي الله عليه وسلم بإناء فيه ماء، فقال فيه ما شاء الله أن يقول، ثمّ‌ نضح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على ووجهه، ثمّ‌ دعا فاطمة، فقامت إليه تعثر فى مرطها من الحياء، فنضح عليها من ذلك الماء، وقال لها ما شاء الله أن يقول،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أنّى لم آلك، أنكحتك أحبّ‌ أهلى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رأي رسول الله صلي الله عليه وسلم سواداً من وراء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وراء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ابنة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جئت كرامة لرسول الله صلي الله عليه وسلم مع ابنته‌؟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الفتاة ليلة يبني بها لابدّ لها من امرأة تكون 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عرضت حاجة أفضت بذلك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لى دعاء إنّه لأوثق عملى عندى، ثمّ‌ قال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يدعو لهما حتّي تواري فى حجره</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عبدالرزّاق فى المصنّف </w:t>
      </w:r>
      <w:r>
        <w:rPr>
          <w:rFonts w:eastAsia="Amiri" w:cs="Amiri" w:ascii="Amiri" w:hAnsi="Amiri"/>
          <w:color w:val="111111"/>
          <w:sz w:val="28"/>
          <w:szCs w:val="28"/>
          <w:lang w:bidi="ar-SA"/>
        </w:rPr>
        <w:t>485/5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الطبرانى فى المعجم الكبير </w:t>
      </w:r>
      <w:r>
        <w:rPr>
          <w:rFonts w:eastAsia="Amiri" w:cs="Amiri" w:ascii="Amiri" w:hAnsi="Amiri"/>
          <w:color w:val="111111"/>
          <w:sz w:val="28"/>
          <w:szCs w:val="28"/>
          <w:lang w:bidi="ar-SA"/>
        </w:rPr>
        <w:t>137/24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فى فضائل الصحابة </w:t>
      </w:r>
      <w:r>
        <w:rPr>
          <w:rFonts w:eastAsia="Amiri" w:cs="Amiri" w:ascii="Amiri" w:hAnsi="Amiri"/>
          <w:color w:val="111111"/>
          <w:sz w:val="28"/>
          <w:szCs w:val="28"/>
          <w:lang w:bidi="ar-SA"/>
        </w:rPr>
        <w:t>568/2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راهويه فى مسنده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حاتم بن وردان،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السختيانى، عن أبى‌يزيد المدنى، عن أسماء بنت عميس، قالت</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فى زفاف فاطمة بنت رسول الله صلي الله عليه وسلم ، فلمّا أصبحنا جاء النبىّ‌ صلي الله عليه وسلم فضرب الباب، ففتحت له امّ‌أيمن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امّ‌أيمن، ادعى لى أخى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أخوك وتنكحه‌؟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امّ‌أيمن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وسمعن النساء صوت النبىّ‌ صلي الله عليه وسلم فتنحّين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واختبأت أنا فى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فدعا له رسول الله صلي الله عليه وسلم ، ونضح عليه من الماء،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لى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خرقة من الحياء،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Style w:val="FootnoteAnchor"/>
          <w:rtl w:val="true"/>
        </w:rPr>
        <w:footnoteReference w:id="7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أنكحتك أحبّ‌ أهل بيتى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لها، ونضح عليها من الماء، فخرج رسول الله صلي الله عليه وسلم ، فرأي سواداً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عميس‌؟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فى زفاف فاطمة بنت رسول الله صلي الله عليه وسلم تكرمينه‌؟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لى</w:t>
      </w:r>
      <w:r>
        <w:rPr>
          <w:rFonts w:eastAsia="IRNazanin" w:cs="IRNazanin"/>
          <w:color w:val="111111"/>
          <w:sz w:val="28"/>
          <w:szCs w:val="28"/>
          <w:rtl w:val="true"/>
          <w:lang w:bidi="fa-IR"/>
        </w:rPr>
        <w:t xml:space="preserve">. </w:t>
      </w:r>
      <w:r>
        <w:rPr>
          <w:rStyle w:val="FootnoteAnchor"/>
          <w:rtl w:val="true"/>
        </w:rPr>
        <w:footnoteReference w:id="747"/>
      </w:r>
    </w:p>
    <w:p>
      <w:pPr>
        <w:pStyle w:val="BookText"/>
        <w:rPr/>
      </w:pPr>
      <w:r>
        <w:rPr>
          <w:rFonts w:eastAsia="Times New Roman" w:cs="Times New Roman" w:ascii="Times New Roman" w:hAnsi="Times New Roman"/>
          <w:color w:val="111111"/>
          <w:sz w:val="28"/>
          <w:szCs w:val="28"/>
          <w:lang w:val="en-US" w:bidi="en-US"/>
        </w:rPr>
        <w:t>21935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يزيد بن سنان القزّاز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صالح بن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وردان، حدّثنى 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حدّثنى أيّوب السختيانى، عن أبى‌يزيد المدينى، عن أسماء بنت عميس،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فى زفاف فاطمة بنت رسول الله صلي الله عليه وآله وسلم ، فلمّا أصبحنا جاء النبىّ‌ صلي الله عليه وآله وسلم إلي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امّ‌أيمن، ادعى لى أخى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أخوك وتنكحه ابنتك‌؟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امّ‌أيمن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وسمعن النساء صوت النبىّ‌ صلي الله عليه وآله وسلم فتخبّأن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واختبأت أنا فى ناحية، فجاء على، فنضح النبىّ‌ صلي الله عليه وآله وسلم عليه من الماء ودعا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لى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خرقة من الحياء، فقال لها رسول الله 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اسكنى، فقد أنكحتك أحبّ‌ أهل بيتى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نضح النبىّ‌ صلي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الماء، ودعا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رسول الله صلي الله عليه وآله وسلم فرأي سواداً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عميس‌؟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فى زفاف فاطمة بنت رسول الله تكرمينه‌؟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لى</w:t>
      </w:r>
      <w:r>
        <w:rPr>
          <w:rFonts w:eastAsia="IRNazanin" w:cs="IRNazanin"/>
          <w:color w:val="111111"/>
          <w:sz w:val="28"/>
          <w:szCs w:val="28"/>
          <w:rtl w:val="true"/>
          <w:lang w:bidi="fa-IR"/>
        </w:rPr>
        <w:t xml:space="preserve">. </w:t>
      </w:r>
      <w:r>
        <w:rPr>
          <w:rStyle w:val="FootnoteAnchor"/>
          <w:rtl w:val="true"/>
        </w:rPr>
        <w:footnoteReference w:id="748"/>
      </w:r>
    </w:p>
    <w:p>
      <w:pPr>
        <w:pStyle w:val="BookText"/>
        <w:rPr/>
      </w:pPr>
      <w:r>
        <w:rPr>
          <w:rFonts w:eastAsia="Times New Roman" w:cs="Times New Roman" w:ascii="Times New Roman" w:hAnsi="Times New Roman"/>
          <w:color w:val="111111"/>
          <w:sz w:val="28"/>
          <w:szCs w:val="28"/>
          <w:lang w:val="en-US" w:bidi="en-US"/>
        </w:rPr>
        <w:t>21936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حاتم بن وردان،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أيّوب، عن أبى‌يزيد المدينى، عن أسماء بنت عميس،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فى زفاف فاطمة بنت رسول الله صلي الله عليه وسلم فلمّا أصبحنا جاء النبىّ‌ صلي الله عليه وسلم إلي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امّ‌أيمن، ادعى لى أخى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أخوك وتنكحه‌؟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امّ‌أيمن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على فنضح النبىّ‌ صلي الله عليه وسلم عليه من الماء ودعا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إلىّ‌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تعثر من الحياء، فقال لها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اسكتى، فقد أنكحتك أحبّ‌ أهل بيتى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ونضح النبىّ‌ صلي الله عليه وسلم عليها من الماء ودعا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رسول الله صلي الله عليه وسلم فرأي سواداً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عميس‌؟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فى زفاف بنت رسول الله تكرمة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لى</w:t>
      </w:r>
      <w:r>
        <w:rPr>
          <w:rFonts w:eastAsia="IRNazanin" w:cs="IRNazanin"/>
          <w:color w:val="111111"/>
          <w:sz w:val="28"/>
          <w:szCs w:val="28"/>
          <w:rtl w:val="true"/>
          <w:lang w:bidi="fa-IR"/>
        </w:rPr>
        <w:t xml:space="preserve">. </w:t>
      </w:r>
      <w:r>
        <w:rPr>
          <w:rStyle w:val="FootnoteAnchor"/>
          <w:rtl w:val="true"/>
        </w:rPr>
        <w:footnoteReference w:id="7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القطيعى فى زياداته علي فضائل الصحابة لأحمد </w:t>
      </w:r>
      <w:r>
        <w:rPr>
          <w:rFonts w:eastAsia="Amiri" w:cs="Amiri" w:ascii="Amiri" w:hAnsi="Amiri"/>
          <w:color w:val="111111"/>
          <w:sz w:val="28"/>
          <w:szCs w:val="28"/>
          <w:lang w:bidi="ar-SA"/>
        </w:rPr>
        <w:t>762/2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الحاكم فى المستدرك </w:t>
      </w: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ورواه الطبرانى من طريق الكجّى كما فى الحديث التالى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عبدالعزيز، حدّثنا مسلم بن إبراهيم، حدّثنا حاتم بن وردان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الكشّى، حدّثنا صالح بن حاتم بن وردان، حدّثنى أبى، حدّثنا أيّوب، عن أبى‌يزيد المدينى، عن أسماء بنت عميس، قالت</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فى زفاف فاطمة بنت رسول الله صلي الله عليه وسلم ، فلمّا أصبحت جاء النبىّ‌ صلي الله عليه وسلم فضرب الباب، فقامت إليه امّ‌أيمن ففتحت له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امّ‌أيمن، ادعى لى أخى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كلمة يمانيّة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وتنكحه ابنتك‌؟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امّ‌أيمن،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ادعى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النساء صوت النبىّ‌ صلي الله عليه وسلم فتحشحشن فجلسن فى ناحية، ثمّ‌ جاء على، فدعا له ونضح عليه من الماء</w:t>
      </w:r>
      <w:r>
        <w:rPr>
          <w:rFonts w:eastAsia="Amiri" w:cs="Amiri" w:ascii="Amiri" w:hAnsi="Amiri"/>
          <w:color w:val="111111"/>
          <w:sz w:val="28"/>
          <w:szCs w:val="28"/>
          <w:rtl w:val="true"/>
          <w:lang w:bidi="ar-SA"/>
        </w:rPr>
        <w:t>.</w:t>
      </w:r>
      <w:bookmarkStart w:id="871" w:name="pg14309_340583"/>
    </w:p>
    <w:p>
      <w:pPr>
        <w:pStyle w:val="BookText"/>
        <w:rPr/>
      </w:pPr>
      <w:bookmarkEnd w:id="871"/>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لى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وهى عرقة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الحياء،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اسكتى، فقد أنكحتك أحبّ‌ أهل بيتى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لها، ودعا بماء فنضحه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فرأي سواداً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عميس‌؟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كنت فى زفاف بنت رسول الله صلي الله عليه وسلم تكرمينه‌؟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لى</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136/24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القطيعى فى زياداته علي فضائل الصحابة لأحمد </w:t>
      </w:r>
      <w:r>
        <w:rPr>
          <w:rFonts w:eastAsia="Amiri" w:cs="Amiri" w:ascii="Amiri" w:hAnsi="Amiri"/>
          <w:color w:val="111111"/>
          <w:sz w:val="28"/>
          <w:szCs w:val="28"/>
          <w:lang w:bidi="ar-SA"/>
        </w:rPr>
        <w:t>762/2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إبراهيم الكجّى كما تقدّم آنفاً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يعقوب بن إسحاق الكرمانى، حدّثنا أبوزكريّا يحيي بن بحر الكرمانى، حدّثنا حمّاد بن زيد، عن أيّوب السختيانى، عن أبى‌يزيد المدنى أنّ‌ أسماء بنت عميس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كانت ليلة اهديت فاطمة إلي على 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تحدثى شيئاً حتّي أجىء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حتّي قام علي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أخى‌؟ فخرجَت إليه امّ‌أيمن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وزوّجته ابنتك‌؟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عليّاً ودعاها، فقامت وإنّها لتعثر،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بنيّة، إنّى لم آل أن ازوّجك أحبّ‌ أهلى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بمخضب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تور من 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ماء فدعا فيه، ثمّ‌ أمر أن يصبّ‌ عليه بعضه، وعليها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جئت مع ابنة رسول الله صلي الله عليه وسلم تكرمينها؟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لى</w:t>
      </w:r>
      <w:r>
        <w:rPr>
          <w:rFonts w:eastAsia="Amiri" w:cs="Amiri" w:ascii="Amiri" w:hAnsi="Amiri"/>
          <w:color w:val="111111"/>
          <w:sz w:val="28"/>
          <w:szCs w:val="28"/>
          <w:rtl w:val="true"/>
          <w:lang w:bidi="ar-SA"/>
        </w:rPr>
        <w:t xml:space="preserve">. </w:t>
      </w:r>
      <w:r>
        <w:rPr>
          <w:rStyle w:val="FootnoteAnchor"/>
          <w:rtl w:val="true"/>
        </w:rPr>
        <w:footnoteReference w:id="751"/>
      </w:r>
    </w:p>
    <w:p>
      <w:pPr>
        <w:pStyle w:val="Heading6"/>
        <w:numPr>
          <w:ilvl w:val="5"/>
          <w:numId w:val="1"/>
        </w:numPr>
        <w:rPr/>
      </w:pPr>
      <w:bookmarkStart w:id="872" w:name="__RefHeading___Toc466250_1588784861"/>
      <w:bookmarkStart w:id="873" w:name="_Toc341"/>
      <w:bookmarkEnd w:id="872"/>
      <w:r>
        <w:rPr/>
        <w:t>3</w:t>
      </w:r>
      <w:r>
        <w:rPr>
          <w:rtl w:val="true"/>
        </w:rPr>
        <w:t xml:space="preserve">. </w:t>
      </w:r>
      <w:r>
        <w:rPr>
          <w:rtl w:val="true"/>
        </w:rPr>
        <w:t>بريدة</w:t>
      </w:r>
      <w:bookmarkEnd w:id="873"/>
    </w:p>
    <w:p>
      <w:pPr>
        <w:pStyle w:val="BookText"/>
        <w:rPr/>
      </w:pPr>
      <w:r>
        <w:rPr>
          <w:rFonts w:eastAsia="Times New Roman" w:cs="Times New Roman" w:ascii="Times New Roman" w:hAnsi="Times New Roman"/>
          <w:color w:val="111111"/>
          <w:sz w:val="28"/>
          <w:szCs w:val="28"/>
          <w:lang w:val="en-US" w:bidi="en-US"/>
        </w:rPr>
        <w:t>21939</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الأسود بن عامر، عن جعفر الأحمر، عن عبدالله بن عطاء، عن ابن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أحبّ‌ النساء إلي رسول الله صلي الله عليه وسلم فاطمة، ومن الرجال على</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الترمذى فى الجامع الكبير </w:t>
      </w:r>
      <w:r>
        <w:rPr>
          <w:rFonts w:eastAsia="Amiri" w:cs="Amiri" w:ascii="Amiri" w:hAnsi="Amiri"/>
          <w:color w:val="111111"/>
          <w:sz w:val="28"/>
          <w:szCs w:val="28"/>
          <w:lang w:bidi="ar-SA"/>
        </w:rPr>
        <w:t>173/6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واللفظ‍‌ له، وابن عساكر فى تاريخ مدينة دمشق </w:t>
      </w:r>
      <w:r>
        <w:rPr>
          <w:rFonts w:eastAsia="Amiri" w:cs="Amiri" w:ascii="Amiri" w:hAnsi="Amiri"/>
          <w:color w:val="111111"/>
          <w:sz w:val="28"/>
          <w:szCs w:val="28"/>
          <w:lang w:bidi="ar-SA"/>
        </w:rPr>
        <w:t>260/42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أبى‌القاسم البغوى،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أحبّ‌ النساء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عبدالبرّ فى الاستيعاب </w:t>
      </w:r>
      <w:r>
        <w:rPr>
          <w:rFonts w:eastAsia="Amiri" w:cs="Amiri" w:ascii="Amiri" w:hAnsi="Amiri"/>
          <w:color w:val="111111"/>
          <w:sz w:val="28"/>
          <w:szCs w:val="28"/>
          <w:lang w:bidi="ar-SA"/>
        </w:rPr>
        <w:t>1897/4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فاطمة الزهراء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طريق السرّاج، والنسائى فى السنن الكبري </w:t>
      </w:r>
      <w:r>
        <w:rPr>
          <w:rFonts w:eastAsia="Amiri" w:cs="Amiri" w:ascii="Amiri" w:hAnsi="Amiri"/>
          <w:color w:val="111111"/>
          <w:sz w:val="28"/>
          <w:szCs w:val="28"/>
          <w:lang w:bidi="ar-SA"/>
        </w:rPr>
        <w:t>449/7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بواسطة شيخه زكريّا بن يحيي، مع مغايرة لفظيّة،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أحبّ‌ الناس إلي رسول الله صلي الله عليه وآله وسلم من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والطبرانى فى المعجم الأوسط‍‌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بواسطة شيخه محمّد بن راشد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عبّاس الدورى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شاذان الأسود بن عامر، حدّثنا جعفر بن زياد الأحمر، عن عبدالله بن عطاء، عن عبدالله 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أحبّ‌ النساء إلي رسول الله صلي الله عليه وسلم فاطمة، ومن الرجال على</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eastAsia="Times New Roman" w:cs="Times New Roman" w:ascii="Times New Roman" w:hAnsi="Times New Roman"/>
          <w:color w:val="111111"/>
          <w:sz w:val="28"/>
          <w:szCs w:val="28"/>
          <w:lang w:val="en-US" w:bidi="en-US"/>
        </w:rPr>
        <w:t>21941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الرويانى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الصاغانى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أبوجعفر بن نيزك، حدّثنا يونس بن محمّد، حدّثنا حبّان بن على، عن عبدالله بن عطاء، عن ابن بريدة،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 قوم من خراسان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بنى فلا </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 أحبّ‌ الناس كان إلي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 عن أبغض الناس كان إلي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بنواُميّة وثقيف وحنيفة</w:t>
      </w:r>
      <w:r>
        <w:rPr>
          <w:rFonts w:eastAsia="Amiri" w:cs="Amiri" w:ascii="Amiri" w:hAnsi="Amiri"/>
          <w:color w:val="111111"/>
          <w:sz w:val="28"/>
          <w:szCs w:val="28"/>
          <w:rtl w:val="true"/>
          <w:lang w:bidi="ar-SA"/>
        </w:rPr>
        <w:t xml:space="preserve">. </w:t>
      </w:r>
      <w:r>
        <w:rPr>
          <w:rStyle w:val="FootnoteAnchor"/>
          <w:rtl w:val="true"/>
        </w:rPr>
        <w:footnoteReference w:id="755"/>
      </w:r>
      <w:bookmarkStart w:id="874" w:name="pg14309_340585"/>
    </w:p>
    <w:p>
      <w:pPr>
        <w:pStyle w:val="Heading6"/>
        <w:numPr>
          <w:ilvl w:val="5"/>
          <w:numId w:val="1"/>
        </w:numPr>
        <w:rPr/>
      </w:pPr>
      <w:bookmarkStart w:id="875" w:name="__RefHeading___Toc466252_1588784861"/>
      <w:bookmarkStart w:id="876" w:name="_Toc342"/>
      <w:bookmarkEnd w:id="874"/>
      <w:bookmarkEnd w:id="875"/>
      <w:r>
        <w:rPr/>
        <w:t>4</w:t>
      </w:r>
      <w:r>
        <w:rPr>
          <w:rtl w:val="true"/>
        </w:rPr>
        <w:t xml:space="preserve">. </w:t>
      </w:r>
      <w:r>
        <w:rPr>
          <w:rtl w:val="true"/>
        </w:rPr>
        <w:t>أبوذرّ الغفارى</w:t>
      </w:r>
      <w:bookmarkEnd w:id="876"/>
    </w:p>
    <w:p>
      <w:pPr>
        <w:pStyle w:val="BookText"/>
        <w:rPr/>
      </w:pPr>
      <w:r>
        <w:rPr>
          <w:rFonts w:eastAsia="Times New Roman" w:cs="Times New Roman" w:ascii="Times New Roman" w:hAnsi="Times New Roman"/>
          <w:color w:val="111111"/>
          <w:sz w:val="28"/>
          <w:szCs w:val="28"/>
          <w:lang w:val="en-US" w:bidi="en-US"/>
        </w:rPr>
        <w:t>21942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صامت، عن أبى‌ذرّ،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علي رسول الله صلي الله عليه وآله ،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أصحابك إليك، فإن كان أمر كنّا معه، وإن كانت نائبة كنّا من دونه‌؟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أقدمكم مسلماً وإسلاماً</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كما فى الطرائف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التبر المذاب للخوافى ق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21943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على بن دحيم،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الحكم الحبرى،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عثمان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أبوالجحّاف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داوود بن أبى‌عوف،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معاوية بن ثعلبة الليثى،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احدّثك بحديث لم يختلط؟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أبوذرّ فأوصي إلي على عليه السلام ، فقال بعض من يعوده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أوصيت إلي أميرالمؤمنين عمر كان أجمل لوصيّتك من على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أوصيت إلي أميرالمؤمنين حقّ‌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للربيع الّذى يسكن إليه، ولو قد فارقكم لقد أنكرتم الناس وأنكرتم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إنّا لنعلم أنّ‌ أحبّهم إلي رسول الله صلي الله عليه وآله أحبّهم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الشيخ المظلوم المضطهد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أبى‌طالب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eastAsia="Times New Roman" w:cs="Times New Roman" w:ascii="Times New Roman" w:hAnsi="Times New Roman"/>
          <w:color w:val="111111"/>
          <w:sz w:val="28"/>
          <w:szCs w:val="28"/>
          <w:lang w:val="en-US" w:bidi="en-US"/>
        </w:rPr>
        <w:t>21944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أبومحمّد بكر بن عبدالرحمان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أحمد بن داوود بن موسي المكّى، حدّثنا عبدالعزيز بن الخطّاب، حدّثنا على بن هاشم وأبو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عبدالغفّار بن القاسم، عن أبى‌الجحّاف داوود بن أبى‌عوف، عن معاوية بن ثعلبة، قال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لأبى‌ذرّ</w:t>
      </w:r>
      <w:r>
        <w:rPr>
          <w:rFonts w:eastAsia="IRNazanin" w:cs="IRNazanin"/>
          <w:color w:val="111111"/>
          <w:sz w:val="28"/>
          <w:szCs w:val="28"/>
          <w:rtl w:val="true"/>
          <w:lang w:bidi="fa-IR"/>
        </w:rPr>
        <w:t xml:space="preserve">] </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بأحبّهم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أحبّهم إلىّ‌ أحبّهم إلي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إى وربّ‌ الكعبة، إنّ‌ أحبّهم إلىّ‌ أحبّهم إلي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بيده إلي على بن أبى‌طالب</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264/42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أبوالقاسم البغوى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داوود بن رشيد، حدّثنا على بن هاشم، حدّثنا أبوالجحّاف، عن معاوية بن ثعلبة،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 رجل أباذرّ وهو جالس فى مسجد النبىّ‌ صلي الله عليه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أباذرّ، أ لا تخبرنى بأحبّ‌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أعرف أنّ‌ أحبّهم إليك أحبّهم إلي رسول الله صلي الله عليه وسلم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إى وربّ‌ الكعبة، إنّ‌ أحبّهم إلىّ‌ أحبّهم إلي رسول الله صلي الله عليه وسلم ، هو ذاك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إلي على وهو يصلّى أمامه</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eastAsia="Times New Roman" w:cs="Times New Roman" w:ascii="Times New Roman" w:hAnsi="Times New Roman"/>
          <w:color w:val="111111"/>
          <w:sz w:val="28"/>
          <w:szCs w:val="28"/>
          <w:lang w:val="en-US" w:bidi="en-US"/>
        </w:rPr>
        <w:t>21946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داوود بن عمرو الضبّى وانتخبه أبى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أبوالجحّاف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معاوية بن ثعلبة،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أباذرّ وهو فى مسجد الرسول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أ لا تخبرنى بأحبّ‌ الناس إليك، فإنّى أعرف أنّ‌ أحبّهم إليك أحبّهم إلي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إى وربّ‌ الكعبة، إنّ‌ أحبّهم إلىّ‌ أحبّهم إلي رسول الله صلي الله عليه وسلم ، وهو ذاك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بيده إلي على وهو يصلّى أمامه</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eastAsia="Times New Roman" w:cs="Times New Roman" w:ascii="Times New Roman" w:hAnsi="Times New Roman"/>
          <w:color w:val="111111"/>
          <w:sz w:val="28"/>
          <w:szCs w:val="28"/>
          <w:lang w:val="en-US" w:bidi="en-US"/>
        </w:rPr>
        <w:t>21947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حدّثنا على بن هاشم، عن أبى‌الجحّاف، عن معاوية بن ثعلبة، قال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رجل إلي أبى‌ذرّ وهو جالس فى المسجد وعلى يصلّى أمامه،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ألا تحدّثنى بأحبّ‌ الناس إليك؛ فوالله لقد علمت أنّ‌ أحبّهم إليك أحبّهم إلي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والّذى نفسى بيده إنّ‌ أحبّهم إلىّ‌ أحبّهم إلي رسول الله، وهو ذاك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إلي على</w:t>
      </w:r>
      <w:r>
        <w:rPr>
          <w:rFonts w:eastAsia="Amiri" w:cs="Amiri" w:ascii="Amiri" w:hAnsi="Amiri"/>
          <w:color w:val="111111"/>
          <w:sz w:val="28"/>
          <w:szCs w:val="28"/>
          <w:rtl w:val="true"/>
          <w:lang w:bidi="ar-SA"/>
        </w:rPr>
        <w:t xml:space="preserve">. </w:t>
      </w:r>
      <w:r>
        <w:rPr>
          <w:rStyle w:val="FootnoteAnchor"/>
          <w:rtl w:val="true"/>
        </w:rPr>
        <w:footnoteReference w:id="762"/>
      </w:r>
      <w:bookmarkStart w:id="877" w:name="pg14309_340587"/>
    </w:p>
    <w:p>
      <w:pPr>
        <w:pStyle w:val="BookText"/>
        <w:rPr/>
      </w:pPr>
      <w:bookmarkEnd w:id="877"/>
      <w:r>
        <w:rPr>
          <w:rFonts w:eastAsia="Times New Roman" w:cs="Times New Roman" w:ascii="Times New Roman" w:hAnsi="Times New Roman"/>
          <w:color w:val="111111"/>
          <w:sz w:val="28"/>
          <w:szCs w:val="28"/>
          <w:lang w:val="en-US" w:bidi="en-US"/>
        </w:rPr>
        <w:t>21948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عبدالعزيز بن الخطّاب، عن على بن هاشم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عبدالعزيز بن الخطّاب، عن عبدالغفّار بن القاسم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ثعلبة،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إلي أبى‌ذرّ وهو فى مسجد رسول الله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أ لا تخبرنى بأحبّ‌ الناس إليك، فإنّى أعرف أنّ‌ أحبّ‌ الناس إليك أحبّهم إلي رسول الله صلي الله عليه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إى وربّ‌ الكعبة، إنّ‌ أحبّهم إلىّ‌ أحبّهم إلي رسول الله صلي الله عليه وسلم ، هو ذلك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قائم يصلّى أمامه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878" w:name="__RefHeading___Toc466254_1588784861"/>
      <w:bookmarkStart w:id="879" w:name="_Toc343"/>
      <w:bookmarkEnd w:id="878"/>
      <w:r>
        <w:rPr/>
        <w:t>5</w:t>
      </w:r>
      <w:r>
        <w:rPr>
          <w:rtl w:val="true"/>
        </w:rPr>
        <w:t xml:space="preserve">و </w:t>
      </w:r>
      <w:r>
        <w:rPr/>
        <w:t>6</w:t>
      </w:r>
      <w:r>
        <w:rPr>
          <w:rtl w:val="true"/>
        </w:rPr>
        <w:t xml:space="preserve">. </w:t>
      </w:r>
      <w:r>
        <w:rPr>
          <w:rtl w:val="true"/>
        </w:rPr>
        <w:t>سلمان الفارسى واُمّ‌سلمة</w:t>
      </w:r>
      <w:bookmarkEnd w:id="879"/>
    </w:p>
    <w:p>
      <w:pPr>
        <w:pStyle w:val="BookText"/>
        <w:rPr/>
      </w:pPr>
      <w:r>
        <w:rPr>
          <w:rFonts w:eastAsia="Times New Roman" w:cs="Times New Roman" w:ascii="Times New Roman" w:hAnsi="Times New Roman"/>
          <w:color w:val="111111"/>
          <w:sz w:val="28"/>
          <w:szCs w:val="28"/>
          <w:lang w:val="en-US" w:bidi="en-US"/>
        </w:rPr>
        <w:t>21950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أبوبكر 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محمّد بن الحسن بن الحسين بن الخطّاب بن فرات بن حيّان العجلى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علينا من لفظه ومن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الحسن بن محمّد الصفّار الضرير، حدّثنا عبدالوهّاب بن جابر، حدّثنا محمّد بن عمير، عن أيّوب، عن عاصم الأحول، عن ابن سيرين، عن امّ‌سلمة وسلمان الفارسى وعلى بن أبى‌طالب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أدركت فاطمة بنت رسول الله مدرك النساء خطبها أكابر قريش من أهل السابقة والفضل فى الإسلام والشرف والمال، وكان كلّما ذكرها رجل من قريش لرسول الله أعرض رسول الله عنه بوجهه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 على بن أبى‌طالب عليه السلام حلّ‌ عن ناضحه وأقبل يقوده إلي منزله فشدّه فيه وأخذ نعله وأقبل إلي رسول الله صلي الله عليه وآله ، فكان رسول الله فى منزل زوجته امّ‌سلمة بنت أبى‌اُميّة بن المغيرة المخزومى، فدقّ‌ على بن أبى‌طالب الباب، فقالت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بالباب‌؟ فقال لها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يقول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قومى يا امّ‌سلمة فافتحى له الباب ومريه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264/42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الوسيلة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المحبّ‌ الطبرى فى ذخائر العقبى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فضائل على عليه السلام ، ذكر أنه أحبّ‌ الناس إلي النبىّ‌ صلي الله عليه وسلم </w:t>
      </w:r>
      <w:r>
        <w:rPr>
          <w:rFonts w:eastAsia="Amiri" w:cs="Amiri" w:ascii="Amiri" w:hAnsi="Amiri"/>
          <w:color w:val="111111"/>
          <w:sz w:val="28"/>
          <w:szCs w:val="28"/>
          <w:rtl w:val="true"/>
          <w:lang w:bidi="ar-SA"/>
        </w:rPr>
        <w:t>.</w:t>
      </w:r>
      <w:bookmarkStart w:id="880" w:name="pg14309_340588"/>
    </w:p>
    <w:p>
      <w:pPr>
        <w:pStyle w:val="BookText"/>
        <w:rPr/>
      </w:pPr>
      <w:bookmarkEnd w:id="880"/>
      <w:r>
        <w:rPr>
          <w:rFonts w:ascii="Amiri" w:hAnsi="Amiri" w:eastAsia="Amiri" w:cs="Amiri"/>
          <w:color w:val="111111"/>
          <w:sz w:val="28"/>
          <w:sz w:val="28"/>
          <w:szCs w:val="28"/>
          <w:rtl w:val="true"/>
          <w:lang w:bidi="ar-SA"/>
        </w:rPr>
        <w:t>بالدخول، فهذا رجل يحبّه الله ورسوله ويحبّهما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أبى واُمّى، ومن هذا الّذى تذكر فيه هذا وأنت لم تره‌؟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يا امّ‌سلمة، هذا رجل ليس بالخرق ولا بالنزق، هذا أخى وابن عمّى وأحبّ‌ الخلق إلىّ‌ </w:t>
      </w:r>
      <w:r>
        <w:rPr>
          <w:rFonts w:eastAsia="Amiri" w:cs="Amiri" w:ascii="Amiri" w:hAnsi="Amiri"/>
          <w:color w:val="111111"/>
          <w:sz w:val="28"/>
          <w:szCs w:val="28"/>
          <w:rtl w:val="true"/>
          <w:lang w:bidi="ar-SA"/>
        </w:rPr>
        <w:t xml:space="preserve">... . </w:t>
      </w:r>
      <w:r>
        <w:rPr>
          <w:rStyle w:val="FootnoteAnchor"/>
          <w:rtl w:val="true"/>
        </w:rPr>
        <w:footnoteReference w:id="7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 المناقب 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أبى‌القاسم التنوخى</w:t>
      </w:r>
      <w:r>
        <w:rPr>
          <w:rFonts w:eastAsia="Amiri" w:cs="Amiri" w:ascii="Amiri" w:hAnsi="Amiri"/>
          <w:color w:val="111111"/>
          <w:sz w:val="28"/>
          <w:szCs w:val="28"/>
          <w:rtl w:val="true"/>
          <w:lang w:bidi="ar-SA"/>
        </w:rPr>
        <w:t>.</w:t>
      </w:r>
    </w:p>
    <w:p>
      <w:pPr>
        <w:pStyle w:val="Heading6"/>
        <w:numPr>
          <w:ilvl w:val="5"/>
          <w:numId w:val="1"/>
        </w:numPr>
        <w:rPr/>
      </w:pPr>
      <w:bookmarkStart w:id="881" w:name="__RefHeading___Toc466256_1588784861"/>
      <w:bookmarkStart w:id="882" w:name="_Toc344"/>
      <w:bookmarkEnd w:id="881"/>
      <w:r>
        <w:rPr/>
        <w:t>7</w:t>
      </w:r>
      <w:r>
        <w:rPr>
          <w:rtl w:val="true"/>
        </w:rPr>
        <w:t xml:space="preserve">. </w:t>
      </w:r>
      <w:r>
        <w:rPr>
          <w:rtl w:val="true"/>
        </w:rPr>
        <w:t>عائشة</w:t>
      </w:r>
      <w:bookmarkEnd w:id="882"/>
    </w:p>
    <w:p>
      <w:pPr>
        <w:pStyle w:val="BookText"/>
        <w:rPr/>
      </w:pPr>
      <w:r>
        <w:rPr>
          <w:rFonts w:eastAsia="Times New Roman" w:cs="Times New Roman" w:ascii="Times New Roman" w:hAnsi="Times New Roman"/>
          <w:color w:val="111111"/>
          <w:sz w:val="28"/>
          <w:szCs w:val="28"/>
          <w:lang w:val="en-US" w:bidi="en-US"/>
        </w:rPr>
        <w:t>21951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ابن أبى‌دارم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المنذر بن محمّد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عمّى الحسين بن سعيد بن أبى‌الجهم، عن أبيه، عن أبان بن تغلب، عن جميع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مع عمّتى علي عائشة فسألتها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أحبّ‌ الناس إلي رسول الله صلي الله عليه وآله وسلم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الرجال‌؟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 xml:space="preserve">. </w:t>
      </w:r>
      <w:r>
        <w:rPr>
          <w:rStyle w:val="FootnoteAnchor"/>
          <w:rtl w:val="true"/>
        </w:rPr>
        <w:footnoteReference w:id="764"/>
      </w:r>
    </w:p>
    <w:p>
      <w:pPr>
        <w:pStyle w:val="BookText"/>
        <w:rPr/>
      </w:pPr>
      <w:r>
        <w:rPr>
          <w:rFonts w:eastAsia="Times New Roman" w:cs="Times New Roman" w:ascii="Times New Roman" w:hAnsi="Times New Roman"/>
          <w:color w:val="111111"/>
          <w:sz w:val="28"/>
          <w:szCs w:val="28"/>
          <w:lang w:val="en-US" w:bidi="en-US"/>
        </w:rPr>
        <w:t>21952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صاعد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القطّان، حدّثنا عبيدالله بن موسي، حدّثنا جعفر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عبدالأعلي بن واصل، حدّثنا أبوغسّان، عن جعفر الأحمر،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الشيبانى، أخبرنى جميع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مع عمّتى علي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عن عائشة نحوه</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eastAsia="Times New Roman" w:cs="Times New Roman" w:ascii="Times New Roman" w:hAnsi="Times New Roman"/>
          <w:color w:val="111111"/>
          <w:sz w:val="28"/>
          <w:szCs w:val="28"/>
          <w:lang w:val="en-US" w:bidi="en-US"/>
        </w:rPr>
        <w:t>21953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حمّاد الكوفى، حدّثنا ابن أبى‌غنيّة، عن أبيه،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الشيبانى، عن جميع بن عمير، قال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مع امّى علي عائشة فسألتها عن على،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كان أحبّ‌ إلي</w:t>
      </w:r>
    </w:p>
    <w:p>
      <w:pPr>
        <w:pStyle w:val="BookText"/>
        <w:rPr/>
      </w:pPr>
      <w:r>
        <w:rPr>
          <w:rFonts w:ascii="Amiri" w:hAnsi="Amiri" w:eastAsia="Amiri" w:cs="Amiri"/>
          <w:color w:val="111111"/>
          <w:sz w:val="28"/>
          <w:sz w:val="28"/>
          <w:szCs w:val="28"/>
          <w:rtl w:val="true"/>
          <w:lang w:bidi="ar-SA"/>
        </w:rPr>
        <w:t>رسول الله صلي الله عليه وسلم منه، ولا امرأة كانت أحبّ‌ إلي رسول الله صلي الله عليه وسلم من امرأته</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أبى‌يعلي </w:t>
      </w:r>
      <w:r>
        <w:rPr>
          <w:rFonts w:eastAsia="Amiri" w:cs="Amiri" w:ascii="Amiri" w:hAnsi="Amiri"/>
          <w:color w:val="111111"/>
          <w:sz w:val="28"/>
          <w:szCs w:val="28"/>
          <w:lang w:bidi="ar-SA"/>
        </w:rPr>
        <w:t>270/8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ومعجم شيوخه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بأسانيده إليه فى تاريخ مدينه دمشق </w:t>
      </w:r>
      <w:r>
        <w:rPr>
          <w:rFonts w:eastAsia="Amiri" w:cs="Amiri" w:ascii="Amiri" w:hAnsi="Amiri"/>
          <w:color w:val="111111"/>
          <w:sz w:val="28"/>
          <w:szCs w:val="28"/>
          <w:lang w:bidi="ar-SA"/>
        </w:rPr>
        <w:t>262/42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المخرمى، حدّثنا أبوالسرى، حدّثنا يحيي بن عبدالملك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أبى‌إسحاق الشيبانى، عن جميع التيمى،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مع امّى علي عائشة وأنا غلام، فذكرت لها عليّاً،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قطّ‍‌ كان أحبّ‌ إلي رسول الله صلي الله عليه وآله وسلم منه، ولا امرأة أحبّ‌ إلي رسول الله صلي الله عليه وسلم من امرأته</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eastAsia="Times New Roman" w:cs="Times New Roman" w:ascii="Times New Roman" w:hAnsi="Times New Roman"/>
          <w:color w:val="111111"/>
          <w:sz w:val="28"/>
          <w:szCs w:val="28"/>
          <w:lang w:val="en-US" w:bidi="en-US"/>
        </w:rPr>
        <w:t>21955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محمّد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أبى‌غنيّة، عن أبيه، عن أبى‌إسحاق، عن 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مع امّى علي عائشة وأنا غلام، فذكرت لها عليّاً،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أحبّ‌ إلي رسول الله صلي الله عليه وسلم منه، ولا امرأة أحبّ‌ إلي رسول الله صلي الله عليه وسلم من امرأته</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eastAsia="Times New Roman" w:cs="Times New Roman" w:ascii="Times New Roman" w:hAnsi="Times New Roman"/>
          <w:color w:val="111111"/>
          <w:sz w:val="28"/>
          <w:szCs w:val="28"/>
          <w:lang w:val="en-US" w:bidi="en-US"/>
        </w:rPr>
        <w:t>21956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أبوالقاسم البغوى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أبوالوليد بن شجاع، حدّثنا ابن أبى‌غنيّة، حدّثنا أبى، عن أبى‌إسحاق الشيبانى، عن جميع، عن عائشة،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عليها مع امّى وأنا غلام، فذكرت لها عليّاً،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كان أحبّ‌ إلي رسول الله صلي الله عليه وسلم منه، ولا امرأة أحبّ‌ إلي رسول الله صلي الله عليه وسلم من امرأته</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eastAsia="Times New Roman" w:cs="Times New Roman" w:ascii="Times New Roman" w:hAnsi="Times New Roman"/>
          <w:color w:val="111111"/>
          <w:sz w:val="28"/>
          <w:szCs w:val="28"/>
          <w:lang w:val="en-US" w:bidi="en-US"/>
        </w:rPr>
        <w:t>21957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صاعد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محمّد بن سابق القرشى، حدّثنا يحيي بن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أبى‌غنيّة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أبيه، عن أبى‌إسحاق الشيبانى، عن جميع بن عمير، عن</w:t>
      </w:r>
    </w:p>
    <w:p>
      <w:pPr>
        <w:pStyle w:val="BookText"/>
        <w:rPr/>
      </w:pPr>
      <w:r>
        <w:rPr>
          <w:rFonts w:ascii="Amiri" w:hAnsi="Amiri" w:eastAsia="Amiri" w:cs="Amiri"/>
          <w:color w:val="111111"/>
          <w:sz w:val="28"/>
          <w:sz w:val="28"/>
          <w:szCs w:val="28"/>
          <w:rtl w:val="true"/>
          <w:lang w:bidi="ar-SA"/>
        </w:rPr>
        <w:t>عائشة،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عليها مع امّى وأنا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عليّاً،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قطّ‍‌ كان أحبّ‌ إلي رسول الله صلي الله عليه وسلم منه، ولا امرأة أحبّ‌ إلي رسول الله صلي الله عليه وسلم من امرأته</w:t>
      </w:r>
      <w:r>
        <w:rPr>
          <w:rFonts w:eastAsia="Amiri" w:cs="Amiri" w:ascii="Amiri" w:hAnsi="Amiri"/>
          <w:color w:val="111111"/>
          <w:sz w:val="28"/>
          <w:szCs w:val="28"/>
          <w:rtl w:val="true"/>
          <w:lang w:bidi="ar-SA"/>
        </w:rPr>
        <w:t xml:space="preserve">. </w:t>
      </w:r>
      <w:r>
        <w:rPr>
          <w:rStyle w:val="FootnoteAnchor"/>
          <w:rtl w:val="true"/>
        </w:rPr>
        <w:footnoteReference w:id="7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261/42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أنبأنى مهذّب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أبوالمظفّر عبدالملك بن على بن محمّد الهمدانى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محمّد بن على القرشى، أخبرنا محمّد بن على الشاهد، حدّثنا محمّد بن على بن عبدالرحمان، حدّثنا أبوالطيّب محمّد بن الحسين التيملى، حدّثنى زيدان، حدّثنا يوسف بن سابق، حدّثنا ابن أبى‌غنيّة، عن أبيه، عن أبى‌إسحاق الشيبانى، عن جميع بن عمير، عن عائشة،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عليها وأنا غلام، فذكرت لها عليّاً،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قطّ‍‌ أحبّ‌ إلي رسول الله صلي الله عليه وآله من على عليه السلام ، ولا امرأة أحبّ‌ إليه من امرأته فاطمة الزهراء</w:t>
      </w:r>
      <w:r>
        <w:rPr>
          <w:rFonts w:eastAsia="Amiri" w:cs="Amiri" w:ascii="Amiri" w:hAnsi="Amiri"/>
          <w:color w:val="111111"/>
          <w:sz w:val="28"/>
          <w:szCs w:val="28"/>
          <w:rtl w:val="true"/>
          <w:lang w:bidi="ar-SA"/>
        </w:rPr>
        <w:t xml:space="preserve">. </w:t>
      </w:r>
      <w:r>
        <w:rPr>
          <w:rStyle w:val="FootnoteAnchor"/>
          <w:rtl w:val="true"/>
        </w:rPr>
        <w:footnoteReference w:id="771"/>
      </w:r>
    </w:p>
    <w:p>
      <w:pPr>
        <w:pStyle w:val="BookText"/>
        <w:rPr/>
      </w:pPr>
      <w:r>
        <w:rPr>
          <w:rFonts w:eastAsia="Times New Roman" w:cs="Times New Roman" w:ascii="Times New Roman" w:hAnsi="Times New Roman"/>
          <w:color w:val="111111"/>
          <w:sz w:val="28"/>
          <w:szCs w:val="28"/>
          <w:lang w:val="en-US" w:bidi="en-US"/>
        </w:rPr>
        <w:t>21959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محمّد بن على الفقيه الشاشى، حدّثنا أبوطالب أحمد بن نصر الحافظ‍‌، حدّثنا على بن سعيد بن بشير، عن عبّاد بن يعقوب، حدّثنا محمّد بن إسماعيل بن رجاء الزبيدى، عن أبى‌إسحاق الشيبانى، عن جميع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مع امّى علي عائشة، فسمعتها من وراء الحجاب وهى تسألها عن على،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تسألينى عن رجل والله ما أعلم رجلاً كان أحبّ‌ إلي رسول الله صلي الله عليه وسلم من على، ولا فى الأرض امرأة كانت أحبّ‌ إلي رسول الله صلي الله عليه وسلم من امرأته</w:t>
      </w:r>
      <w:r>
        <w:rPr>
          <w:rFonts w:eastAsia="Amiri" w:cs="Amiri" w:ascii="Amiri" w:hAnsi="Amiri"/>
          <w:color w:val="111111"/>
          <w:sz w:val="28"/>
          <w:szCs w:val="28"/>
          <w:rtl w:val="true"/>
          <w:lang w:bidi="ar-SA"/>
        </w:rPr>
        <w:t xml:space="preserve">. </w:t>
      </w:r>
      <w:r>
        <w:rPr>
          <w:rStyle w:val="FootnoteAnchor"/>
          <w:rtl w:val="true"/>
        </w:rPr>
        <w:footnoteReference w:id="772"/>
      </w:r>
    </w:p>
    <w:p>
      <w:pPr>
        <w:pStyle w:val="BookText"/>
        <w:rPr/>
      </w:pPr>
      <w:r>
        <w:rPr>
          <w:rFonts w:eastAsia="Times New Roman" w:cs="Times New Roman" w:ascii="Times New Roman" w:hAnsi="Times New Roman"/>
          <w:color w:val="111111"/>
          <w:sz w:val="28"/>
          <w:szCs w:val="28"/>
          <w:lang w:val="en-US" w:bidi="en-US"/>
        </w:rPr>
        <w:t>21960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عبدالعزيز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بن رجاء الزبيدى، عن أبى‌إسحاق الشيبانى، عن جميع بن عمير، قال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مع امّى علي عائشة، فسمعتها تسألها من وراء الحجاب عن على،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تسألينى</w:t>
      </w:r>
    </w:p>
    <w:p>
      <w:pPr>
        <w:pStyle w:val="BookText"/>
        <w:rPr/>
      </w:pPr>
      <w:r>
        <w:rPr>
          <w:rFonts w:ascii="Amiri" w:hAnsi="Amiri" w:eastAsia="Amiri" w:cs="Amiri"/>
          <w:color w:val="111111"/>
          <w:sz w:val="28"/>
          <w:sz w:val="28"/>
          <w:szCs w:val="28"/>
          <w:rtl w:val="true"/>
          <w:lang w:bidi="ar-SA"/>
        </w:rPr>
        <w:t>عن رجل ما أعلم أحداً كان أحبّ‌ إلي رسول الله صلي الله عليه وسلم منه، ولا أحبّ‌ إليه من امرأته</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النسائى فى السنن الكبري </w:t>
      </w:r>
      <w:r>
        <w:rPr>
          <w:rFonts w:eastAsia="Amiri" w:cs="Amiri" w:ascii="Amiri" w:hAnsi="Amiri"/>
          <w:color w:val="111111"/>
          <w:sz w:val="28"/>
          <w:szCs w:val="28"/>
          <w:lang w:bidi="ar-SA"/>
        </w:rPr>
        <w:t>448/7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على الثقفى، حدّثنا المنجاب، أخبرنا شريك، عن الأعمش، عن جميع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عمّته أنّها سألت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أحبّ‌ الناس إلي رسول الله صلي الله عليه وسلم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الرجال‌؟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eastAsia="Times New Roman" w:cs="Times New Roman" w:ascii="Times New Roman" w:hAnsi="Times New Roman"/>
          <w:color w:val="111111"/>
          <w:sz w:val="28"/>
          <w:szCs w:val="28"/>
          <w:lang w:val="en-US" w:bidi="en-US"/>
        </w:rPr>
        <w:t>21962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محمّد بن شجاع وأبوالفضل محمّد بن عبدالواحد بن محمّد بن المغازلى وأبوصالح الحموى،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رزق الله بن عبدالوهّاب، أخبرنا أبوالحسين أحمد بن محمّد بن الهيثم، حدّثنا أحمد بن محمّد بن المتيّم، حدّثنا أحمد بن محمّد بن سعيد، حدّثنا موسي بن موسي، حدّثنا عبدالعزيز بن بحر، حدّثنا أبوإدريس الكوفى تليد بن سليمان، عن أبى‌الجحّاف داوود بن أبى‌عوف، عن جميع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مع عمّتى علي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امّ‌المؤمنين، أىّ‌ الناس كان أحبّ‌ إلي رسول الله صلي الله عليه وسلم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أسألك عن الرجال‌؟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فزوجها، إن كان صوّاماً قوّاماً، جديراً بالحقّ‌ نقول</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eastAsia="Times New Roman" w:cs="Times New Roman" w:ascii="Times New Roman" w:hAnsi="Times New Roman"/>
          <w:color w:val="111111"/>
          <w:sz w:val="28"/>
          <w:szCs w:val="28"/>
          <w:lang w:val="en-US" w:bidi="en-US"/>
        </w:rPr>
        <w:t>21963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يزيد الكوفى،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عبدالسلام بن حرب، عن أبى‌الجحّاف، عن جميع بن عمير التيمى،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مع عمّتى علي عائشة فسئلت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الناس كان أحبّ‌ إلي رسول الله صلي الله عليه وسلم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إن كان ما علمت صوّاماً قوّاماً</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eastAsia="Times New Roman" w:cs="Times New Roman" w:ascii="Times New Roman" w:hAnsi="Times New Roman"/>
          <w:color w:val="111111"/>
          <w:sz w:val="28"/>
          <w:szCs w:val="28"/>
          <w:lang w:val="en-US" w:bidi="en-US"/>
        </w:rPr>
        <w:t>21964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يزيد الطحّان، حدّثنا عبدالسلام بن حرب، عن أبى‌الجحّاف، عن جميع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عائشة، فسئلت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الناس كان أحبّ‌ إلي رسول الله صلي الله عليه وسلم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الرجال‌؟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إن كان ما علمته صوّاماً قوّاماً</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eastAsia="Times New Roman" w:cs="Times New Roman" w:ascii="Times New Roman" w:hAnsi="Times New Roman"/>
          <w:color w:val="111111"/>
          <w:sz w:val="28"/>
          <w:szCs w:val="28"/>
          <w:lang w:val="en-US" w:bidi="en-US"/>
        </w:rPr>
        <w:t>21965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أبوالحسين أحمد بن محمّد بن أحمد بن حمّاد الواعظ‍‌، حدّثنا أبوالحسن على بن محمّد بن عبيد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فى سنة ثمان وعشرين وثلاثمئة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على بن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قادم، حدّثنا عبدالسلام بن حرب، عن أبى‌الجحّاف، عن جميع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مع عمّتى علي عائشة، فقالت عمّتى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أحبّ‌ الناس إلي رسول الله صلي الله عليه وسلم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الرجال‌؟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 xml:space="preserve">. </w:t>
      </w:r>
      <w:r>
        <w:rPr>
          <w:rStyle w:val="FootnoteAnchor"/>
          <w:rtl w:val="true"/>
        </w:rPr>
        <w:footnoteReference w:id="779"/>
      </w:r>
    </w:p>
    <w:p>
      <w:pPr>
        <w:pStyle w:val="BookText"/>
        <w:rPr/>
      </w:pPr>
      <w:r>
        <w:rPr>
          <w:rFonts w:eastAsia="Times New Roman" w:cs="Times New Roman" w:ascii="Times New Roman" w:hAnsi="Times New Roman"/>
          <w:color w:val="111111"/>
          <w:sz w:val="28"/>
          <w:szCs w:val="28"/>
          <w:lang w:val="en-US" w:bidi="en-US"/>
        </w:rPr>
        <w:t>21966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أبوصالح عبدالصمد بن عبدالرحمان وأبوالفضل محمّد بن عبدالواحد وأبوبكر بن شجاع،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أبومحمّد التميمى، أخبرنا أبوالحسين أحمد بن محمّد بن أحمد بن حمّاد الواعظ‍‌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21967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أبوبكر ابن أبى‌دارم، حدّثنا إبراهيم بن عبدالله العبسى، حدّثنا مالك بن إسماعيل النهدى، حدّثنا عبدالسلام بن حرب، عن أبى‌الجحّاف، عن جميع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مع عمّتى علي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الناس كان أحبّ‌ إلي رسول الله صلي الله عليه وسلم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الرجال‌؟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إن كان ما علمته صوّاماً قوّاماً</w:t>
      </w:r>
      <w:r>
        <w:rPr>
          <w:rFonts w:eastAsia="Amiri" w:cs="Amiri" w:ascii="Amiri" w:hAnsi="Amiri"/>
          <w:color w:val="111111"/>
          <w:sz w:val="28"/>
          <w:szCs w:val="28"/>
          <w:rtl w:val="true"/>
          <w:lang w:bidi="ar-SA"/>
        </w:rPr>
        <w:t xml:space="preserve">. </w:t>
      </w:r>
      <w:r>
        <w:rPr>
          <w:rStyle w:val="FootnoteAnchor"/>
          <w:rtl w:val="true"/>
        </w:rPr>
        <w:footnoteReference w:id="7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157/3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القشيرى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السيّد أبوالحسن محمّد بن الحسين الحسنى، أخبرنا أبوعبدالله محمّد بن سعد بن حمويه النسوى، حدّثنا أبوصالح الهيثم بن خالد، حدّثنا عبدالسلام، عن أبى‌الجحّاف، عن جميع بن عمير الليثى،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مع عثمان علي عائشة،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امّ‌المؤمنين، أىّ‌ الناس كان أحبّ‌ إلي رسول الله صلي الله عليه وسلم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الرجال‌؟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وأيم الله إن كان ما علمت صوّاماً قوّاماً جديراً أن يقول ما يحبّ‌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عمّتى</w:t>
      </w:r>
      <w:r>
        <w:rPr>
          <w:rFonts w:eastAsia="IRNazanin" w:cs="IRNazanin"/>
          <w:color w:val="111111"/>
          <w:sz w:val="28"/>
          <w:szCs w:val="28"/>
          <w:rtl w:val="true"/>
          <w:lang w:bidi="fa-IR"/>
        </w:rPr>
        <w:t xml:space="preserve">. </w:t>
      </w:r>
      <w:r>
        <w:rPr>
          <w:rStyle w:val="FootnoteAnchor"/>
          <w:rtl w:val="true"/>
        </w:rPr>
        <w:footnoteReference w:id="781"/>
      </w:r>
    </w:p>
    <w:p>
      <w:pPr>
        <w:pStyle w:val="BookText"/>
        <w:rPr/>
      </w:pPr>
      <w:r>
        <w:rPr>
          <w:rFonts w:eastAsia="Times New Roman" w:cs="Times New Roman" w:ascii="Times New Roman" w:hAnsi="Times New Roman"/>
          <w:color w:val="111111"/>
          <w:sz w:val="28"/>
          <w:szCs w:val="28"/>
          <w:lang w:val="en-US" w:bidi="en-US"/>
        </w:rPr>
        <w:t>21969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مسلم العنزى، عن صدقة بن سعيد الحنفى،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جميع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الناس إلي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وعلي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نسألك عن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eastAsia="Times New Roman" w:cs="Times New Roman" w:ascii="Times New Roman" w:hAnsi="Times New Roman"/>
          <w:color w:val="111111"/>
          <w:sz w:val="28"/>
          <w:szCs w:val="28"/>
          <w:lang w:val="en-US" w:bidi="en-US"/>
        </w:rPr>
        <w:t>21970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مولي بنى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أبوسفيان، حدّثنا هشيم، عن العوّام بن حوشب، عن عمير بن جميع،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مع امّى علي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أخبرينى كيف كان حبّ‌ رسول الله صلي الله عليه وسلم لعلى‌؟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رسول الله صلي الله عليه وسلم ، لقد رأيته وما أدخله تحت ثوبه وفاطمة وحسناً وحسيناً،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بيتى، اللهمّ‌ 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لاُدخل رأسى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 لست من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علي خير، إنّك علي خير</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260/42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وقلته، وإنّما هو جميع بن عمير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الطحاوى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عبدالله بن منصور البالسى،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عن العوّام بن حوشب، عن جميع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مع امّى علي عائشة، فقالت لها 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أحبّ‌ النساء إلي رسول الله صلي الله عليه وسلم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الرجال‌؟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 xml:space="preserve">. </w:t>
      </w:r>
      <w:r>
        <w:rPr>
          <w:rStyle w:val="FootnoteAnchor"/>
          <w:rtl w:val="true"/>
        </w:rPr>
        <w:footnoteReference w:id="784"/>
      </w:r>
    </w:p>
    <w:p>
      <w:pPr>
        <w:pStyle w:val="BookText"/>
        <w:rPr/>
      </w:pPr>
      <w:r>
        <w:rPr>
          <w:rFonts w:eastAsia="Times New Roman" w:cs="Times New Roman" w:ascii="Times New Roman" w:hAnsi="Times New Roman"/>
          <w:color w:val="111111"/>
          <w:sz w:val="28"/>
          <w:szCs w:val="28"/>
          <w:lang w:val="en-US" w:bidi="en-US"/>
        </w:rPr>
        <w:t>21972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السهمى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أبوعمرو أحمد بن عيسي الصائغ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بجرجان، فى دار أبى‌بكر الإسماعيلى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أبومحمّد بندار بن إبراهيم القاضى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أبوالحسن زيد بن على بن محمّد بن جعفر بن محمّد بن على بن الحسين بن على بن أبى‌طالب،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عبّاد بن يعقوب، عن أبى‌عبدالرحمان المسعودى، عن كثير النوّاء، عن جميع بن عمير، عن عائشة، قال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أحبّ‌ الناس إلي رسول الله صلي الله عليه وسلم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الرجال فعلى، وأمّا</w:t>
      </w:r>
    </w:p>
    <w:p>
      <w:pPr>
        <w:pStyle w:val="BookText"/>
        <w:rPr/>
      </w:pPr>
      <w:r>
        <w:rPr>
          <w:rFonts w:ascii="Amiri" w:hAnsi="Amiri" w:eastAsia="Amiri" w:cs="Amiri"/>
          <w:color w:val="111111"/>
          <w:sz w:val="28"/>
          <w:sz w:val="28"/>
          <w:szCs w:val="28"/>
          <w:rtl w:val="true"/>
          <w:lang w:bidi="ar-SA"/>
        </w:rPr>
        <w:t>من النساء ففاطمة</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جرجان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أبى‌الحسن زيد بن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أبوالبركات عمر بن إبراهيم الزيدى، أخبرنا محمّد بن أحمد بن علان، أخبرنا محمّد بن جعفر بن محمّد بن الحاكم، أخبرنا محمّد بن القاسم بن زكريّا، حدّثنا عبّاد بن يعقوب، أخبرنا أبوعبدالرحمان، عن كثير النوّاء، عن جميع بن عمير، عن عائشة،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أحبّ‌ الناس إلي رسول الله صلي الله عليه وسلم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الرجال فعلى، وأمّا من النساء ففاطمة</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eastAsia="Times New Roman" w:cs="Times New Roman" w:ascii="Times New Roman" w:hAnsi="Times New Roman"/>
          <w:color w:val="111111"/>
          <w:sz w:val="28"/>
          <w:szCs w:val="28"/>
          <w:lang w:val="en-US" w:bidi="en-US"/>
        </w:rPr>
        <w:t>21974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البيهقى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جميع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حدّثينى عن على رضي الله عنه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تسألنى عن رجل سالت نفس رسول الله صلي الله عليه وسلم فى يده، وولى غسله وتغميضه وإدخاله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علي ما كان منك‌؟ فأرسلت خمارها علي وجهها وبكت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كان قضى علىّ‌؟ </w:t>
      </w:r>
      <w:r>
        <w:rPr>
          <w:rStyle w:val="FootnoteAnchor"/>
          <w:rtl w:val="true"/>
        </w:rPr>
        <w:footnoteReference w:id="787"/>
      </w:r>
    </w:p>
    <w:p>
      <w:pPr>
        <w:pStyle w:val="BookText"/>
        <w:rPr/>
      </w:pPr>
      <w:r>
        <w:rPr>
          <w:rFonts w:eastAsia="Times New Roman" w:cs="Times New Roman" w:ascii="Times New Roman" w:hAnsi="Times New Roman"/>
          <w:color w:val="111111"/>
          <w:sz w:val="28"/>
          <w:szCs w:val="28"/>
          <w:lang w:val="en-US" w:bidi="en-US"/>
        </w:rPr>
        <w:t>21975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علي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أحبّ‌ الناس إلي رسول الله صلي الله عليه وسلم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أسألك عن الرجال‌؟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وما يمنعه‌؟ فوالله إن كان لصوّاماً قوّاماً، ولقد سالت نفس رسول الله صلي الله عليه وسلم فى يده، فردّها إلي فيه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علي ما كان‌؟ فأرسلت خمارها علي وجهها وبكت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قضى علىّ‌</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eastAsia="Times New Roman" w:cs="Times New Roman" w:ascii="Times New Roman" w:hAnsi="Times New Roman"/>
          <w:color w:val="111111"/>
          <w:sz w:val="28"/>
          <w:szCs w:val="28"/>
          <w:lang w:val="en-US" w:bidi="en-US"/>
        </w:rPr>
        <w:t>21976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أحبّ‌ الناس إلي رسول الله صلي الله عليه وسلم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شىء كان سبب خروجك عليه‌؟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تزوّج أبوك امّك‌؟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قدر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من قدر الله</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334/11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ينبّه أنّه رمز لمَن‌؟ ويحتمل أن يكون رمزاً لأبى‌حامد أحمد بن محمّد بن يحيي بن بلال البزّاز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أبوحاتم الرازى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سريج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بن يونس أبوالحارث، حدّثنا محمّد بن يزيد، عن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 حوشب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 عن ابن عمّ‌ 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مع أبى علي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فسألتها عن على رضي الله عنه ،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رضى الله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تسألنى عن رجل كان من أحبّ‌ الناس إلي رسول الله صلي الله عليه وسلم ، وكانت تحته ابنته وأحبّ‌ الناس إليه، لقد رأيت رسول الله صلي الله عليه وسلم دعا عليّاً وفاطمة وحسناً وحسيناً رضي الله عنهم ، فألقي عليهم ثوباً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بيتى،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وأنا من أهل بيتك‌؟ فقال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تنحّى، فإنّك علي خير</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eastAsia="Times New Roman" w:cs="Times New Roman" w:ascii="Times New Roman" w:hAnsi="Times New Roman"/>
          <w:color w:val="111111"/>
          <w:sz w:val="28"/>
          <w:szCs w:val="28"/>
          <w:lang w:val="en-US" w:bidi="en-US"/>
        </w:rPr>
        <w:t>21978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الحلوانى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العوّام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ابن عمّ‌ لى من بنى‌الحارث بن تيم الله يقال له مجمع، قال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مع امّى علي عائشة فسألتها امّى،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خروجك يوم الجمل‌؟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قدراً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فسألتها عن على،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تسألينى عن أحبّ‌ الناس كان إلي رسول الله صلي الله عليه وآله وسلم وزوج أحبّ‌ الناس كان إلي رسول الله، لقد رأيت عليّاً وفاطمة وحسناً وحسيناً وجمع رسول الله بثوب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هؤلاء أهل بيتى وحامّتى فأذهب عنهم الرجس</w:t>
      </w:r>
    </w:p>
    <w:p>
      <w:pPr>
        <w:pStyle w:val="BookText"/>
        <w:rPr/>
      </w:pPr>
      <w:r>
        <w:rPr>
          <w:rFonts w:ascii="Amiri" w:hAnsi="Amiri" w:eastAsia="Amiri" w:cs="Amiri"/>
          <w:color w:val="111111"/>
          <w:sz w:val="28"/>
          <w:sz w:val="28"/>
          <w:szCs w:val="28"/>
          <w:rtl w:val="true"/>
          <w:lang w:bidi="ar-SA"/>
        </w:rPr>
        <w:t>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من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تنحّى، فإنّك إلي خير</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الحسكانى فى شواهد التنزيل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والثعلبى فى الكشف والبيان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الأحزاب، بإسنادهما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الحمّويى فى فرائد السمطين </w:t>
      </w:r>
      <w:r>
        <w:rPr>
          <w:rFonts w:eastAsia="Amiri" w:cs="Amiri" w:ascii="Amiri" w:hAnsi="Amiri"/>
          <w:color w:val="111111"/>
          <w:sz w:val="28"/>
          <w:szCs w:val="28"/>
          <w:lang w:bidi="ar-SA"/>
        </w:rPr>
        <w:t>367/1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الثعلبى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على بن يحيي بن جعفر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أبوالحسن أحمد بن القاسم بن الريّان المصرى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أحمد بن إسحاق بن إبراهيم بن نبيط‍‌ بن شريط‍‌ الأشجعى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فرغ على بن أبى‌طالب من قتال أهل النهروان قفل أبوقتادة الأنصارى ومعه 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بعائشة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عليها،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فأخبرتها أنّه لمّا تفرّقت المحكّمة من عسكر أميرالمؤمنين لحقناهم فقتلناهم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معك من الوفد غيرك‌؟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سبعون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فكلّهم يقول مثل الّذى تقول‌؟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 علىّ‌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امّ‌المؤمنين، تفرّقت الفرقة وهم نحو من اثنى عشر ألفاً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حقّ‌ يراد بها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فقاتلناهم بعد أن ناشدناهم الله وكتابه،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عثمان وعلى وعائشة ومعاوية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نزل نحاربهم وهم يتلون القرآن فقاتلناهم وقاتلونا وولى منهم من 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تتبعوا مولياً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فأقمنا ندور علي القتلي حتّي وقفت بغلة رسول الله صلي الله عليه وسلم وعلى راكبها،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اقلبوا القتلي، فأتيناه وهو علي نهر فيه القتلي فقلبناهم، حتّي خرج فى آخرهم رجل أسود علي كتفه مثل حلمة الثدى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 ولا كذبت، كنت مع النبىّ‌ صلي الله عليه وسلم وقد قسّم فيئاً، فجاء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اعدل فوالله ما عدلت منذ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النبىّ‌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امّك، ومن يعدل عليك إذا لم أعدل‌؟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 لا أقتله‌؟ فقال النبىّ‌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دعه فإنّ‌ له من</w:t>
      </w:r>
    </w:p>
    <w:p>
      <w:pPr>
        <w:pStyle w:val="BookText"/>
        <w:rPr/>
      </w:pPr>
      <w:r>
        <w:rPr>
          <w:rFonts w:ascii="Amiri" w:hAnsi="Amiri" w:eastAsia="Amiri" w:cs="Amiri"/>
          <w:color w:val="111111"/>
          <w:sz w:val="28"/>
          <w:sz w:val="28"/>
          <w:szCs w:val="28"/>
          <w:rtl w:val="true"/>
          <w:lang w:bidi="ar-SA"/>
        </w:rPr>
        <w:t>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يمنعنى ما بينى وبين على أن أقول الحقّ‌، سمعت النبىّ‌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تفرّقت امّتى علي فرقتين تمرق بينهما فرقة محلّقون رؤوسهم محفون شواربهم؛ ازرهم إلي أنصاف سوقهم، يقرؤون القرآن لا يتجاوز تراقيهم، يقتلهم أحبّهم إلىّ‌ وأحبّهم إلي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امّ‌المؤمنين، أنت تعلمين هذا، فلم الّذى كان منك‌؟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أباقتادة، وكان أمر الله قدراً مقدوراً، وللقدر أسباب، وذكر بقيّة الحديث</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أبى‌قتادة الأنصارى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حيوة، عن شريح بن هانئ، عن أبيه،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خلق الله خلقاً كان أحبّ‌ إلي رسول الله صلي الله عليه وسلم من على</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eastAsia="Times New Roman" w:cs="Times New Roman" w:ascii="Times New Roman" w:hAnsi="Times New Roman"/>
          <w:color w:val="111111"/>
          <w:sz w:val="28"/>
          <w:szCs w:val="28"/>
          <w:lang w:val="en-US" w:bidi="en-US"/>
        </w:rPr>
        <w:t>21981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سئلت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أحبّ‌ الناس إلي رسول الله صلي الله عليه وسلم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الرجال فعلى، وأمّا من النساء ففاطمة</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eastAsia="Times New Roman" w:cs="Times New Roman" w:ascii="Times New Roman" w:hAnsi="Times New Roman"/>
          <w:color w:val="111111"/>
          <w:sz w:val="28"/>
          <w:szCs w:val="28"/>
          <w:lang w:val="en-US" w:bidi="en-US"/>
        </w:rPr>
        <w:t>21982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على عند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أحبّ‌ إلي رسول الله صلي الله عليه وسلم منه، ولا رأيت امرأة كانت أحبّ‌ إليه من امرأته</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eastAsia="Times New Roman" w:cs="Times New Roman" w:ascii="Times New Roman" w:hAnsi="Times New Roman"/>
          <w:color w:val="111111"/>
          <w:sz w:val="28"/>
          <w:szCs w:val="28"/>
          <w:lang w:val="en-US" w:bidi="en-US"/>
        </w:rPr>
        <w:t>21983</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البيهقى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أميرالمؤمنين على بن أبى‌طالب رضي الله عنه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عسيت أن أقول فيه وهو أحبّ‌ الناس إلي رسول الله صلي الله عليه وسلم ، لقد رأيت رسول الله صلي الله عليه وسلم قد جمع شملته علي على وفاطمة والحسن والحسين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w:t>
      </w:r>
      <w:bookmarkStart w:id="883" w:name="pg14309_340599"/>
    </w:p>
    <w:p>
      <w:pPr>
        <w:pStyle w:val="BookText"/>
        <w:rPr/>
      </w:pPr>
      <w:bookmarkEnd w:id="883"/>
      <w:r>
        <w:rPr>
          <w:rFonts w:ascii="Amiri" w:hAnsi="Amiri" w:eastAsia="Amiri" w:cs="Amiri"/>
          <w:color w:val="111111"/>
          <w:sz w:val="28"/>
          <w:sz w:val="28"/>
          <w:szCs w:val="28"/>
          <w:rtl w:val="true"/>
          <w:lang w:bidi="ar-SA"/>
        </w:rPr>
        <w:t>أهل بيتى، اللهمّ‌ 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سرت إليه‌؟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نادمة، وكان ذلك قدراً مقدوراً</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والمساوئ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محاسن الندامة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ما سيأتى قريباً فى أحاديث النعمان بن بشير من كلام عائشة</w:t>
      </w:r>
      <w:r>
        <w:rPr>
          <w:rFonts w:eastAsia="Amiri" w:cs="Amiri" w:ascii="Amiri" w:hAnsi="Amiri"/>
          <w:color w:val="111111"/>
          <w:sz w:val="28"/>
          <w:szCs w:val="28"/>
          <w:rtl w:val="true"/>
          <w:lang w:bidi="ar-SA"/>
        </w:rPr>
        <w:t>.</w:t>
      </w:r>
    </w:p>
    <w:p>
      <w:pPr>
        <w:pStyle w:val="Heading6"/>
        <w:numPr>
          <w:ilvl w:val="5"/>
          <w:numId w:val="1"/>
        </w:numPr>
        <w:rPr/>
      </w:pPr>
      <w:bookmarkStart w:id="884" w:name="__RefHeading___Toc466258_1588784861"/>
      <w:bookmarkStart w:id="885" w:name="_Toc345"/>
      <w:bookmarkEnd w:id="884"/>
      <w:r>
        <w:rPr/>
        <w:t>8</w:t>
      </w:r>
      <w:r>
        <w:rPr>
          <w:rtl w:val="true"/>
        </w:rPr>
        <w:t xml:space="preserve">. </w:t>
      </w:r>
      <w:r>
        <w:rPr>
          <w:rtl w:val="true"/>
        </w:rPr>
        <w:t>عبدالله بن عبّاس</w:t>
      </w:r>
      <w:bookmarkEnd w:id="885"/>
    </w:p>
    <w:p>
      <w:pPr>
        <w:pStyle w:val="BookText"/>
        <w:rPr/>
      </w:pPr>
      <w:r>
        <w:rPr>
          <w:rFonts w:eastAsia="Times New Roman" w:cs="Times New Roman" w:ascii="Times New Roman" w:hAnsi="Times New Roman"/>
          <w:color w:val="111111"/>
          <w:sz w:val="28"/>
          <w:szCs w:val="28"/>
          <w:lang w:val="en-US" w:bidi="en-US"/>
        </w:rPr>
        <w:t>21984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أيّوب،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وسلم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آلوتك يا بنيّة أنّى أنكحتك أحبّ‌ أهلى إلىّ‌</w:t>
      </w:r>
      <w:r>
        <w:rPr>
          <w:rFonts w:eastAsia="Amiri" w:cs="Amiri" w:ascii="Amiri" w:hAnsi="Amiri"/>
          <w:color w:val="111111"/>
          <w:sz w:val="28"/>
          <w:szCs w:val="28"/>
          <w:rtl w:val="true"/>
          <w:lang w:bidi="ar-SA"/>
        </w:rPr>
        <w:t xml:space="preserve">. </w:t>
      </w:r>
      <w:r>
        <w:rPr>
          <w:rStyle w:val="FootnoteAnchor"/>
          <w:rtl w:val="true"/>
        </w:rPr>
        <w:footnoteReference w:id="797"/>
      </w:r>
    </w:p>
    <w:p>
      <w:pPr>
        <w:pStyle w:val="Heading6"/>
        <w:numPr>
          <w:ilvl w:val="5"/>
          <w:numId w:val="1"/>
        </w:numPr>
        <w:rPr/>
      </w:pPr>
      <w:bookmarkStart w:id="886" w:name="__RefHeading___Toc466260_1588784861"/>
      <w:bookmarkStart w:id="887" w:name="_Toc346"/>
      <w:bookmarkEnd w:id="886"/>
      <w:r>
        <w:rPr/>
        <w:t>9</w:t>
      </w:r>
      <w:r>
        <w:rPr>
          <w:rtl w:val="true"/>
        </w:rPr>
        <w:t xml:space="preserve">. </w:t>
      </w:r>
      <w:r>
        <w:rPr>
          <w:rtl w:val="true"/>
        </w:rPr>
        <w:t>عبدالله بن عمر</w:t>
      </w:r>
      <w:bookmarkEnd w:id="887"/>
    </w:p>
    <w:p>
      <w:pPr>
        <w:pStyle w:val="BookText"/>
        <w:rPr/>
      </w:pPr>
      <w:r>
        <w:rPr>
          <w:rFonts w:eastAsia="Times New Roman" w:cs="Times New Roman" w:ascii="Times New Roman" w:hAnsi="Times New Roman"/>
          <w:color w:val="111111"/>
          <w:sz w:val="28"/>
          <w:szCs w:val="28"/>
          <w:lang w:val="en-US" w:bidi="en-US"/>
        </w:rPr>
        <w:t>21985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حميد الرازى، حدّثنا العلاء بن الحسن الهمدانى، حدّثنا أبومخنف لوط‍‌ بن يحيي الأزدى، عن عبدالله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صلي الله عليه وآله وسئل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بأىّ‌ لغة خاطبك ربّك ليلة المعراج‌؟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خاطبنى بلغة على بن أبى‌طالب، فألهمنى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خاطبتنى أنت أم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أنا شىء ليس كالأشياء، لا اقاس بالناس، ولا اوصف بالشبهات، خلقتك من نورى وخلقت عليّاً من نورك، فأطلعت علي سرائر قلبك فلم أجد فى قلبك أحبّ‌ إليك من على بن أبى‌طالب خاطبتك بلسانه كيما يطمئنّ‌ قلبك</w:t>
      </w:r>
      <w:r>
        <w:rPr>
          <w:rFonts w:eastAsia="Amiri" w:cs="Amiri" w:ascii="Amiri" w:hAnsi="Amiri"/>
          <w:color w:val="111111"/>
          <w:sz w:val="28"/>
          <w:szCs w:val="28"/>
          <w:rtl w:val="true"/>
          <w:lang w:bidi="ar-SA"/>
        </w:rPr>
        <w:t xml:space="preserve">. </w:t>
      </w:r>
      <w:r>
        <w:rPr>
          <w:rStyle w:val="FootnoteAnchor"/>
          <w:rtl w:val="true"/>
        </w:rPr>
        <w:footnoteReference w:id="798"/>
      </w:r>
    </w:p>
    <w:p>
      <w:pPr>
        <w:pStyle w:val="Heading6"/>
        <w:numPr>
          <w:ilvl w:val="5"/>
          <w:numId w:val="1"/>
        </w:numPr>
        <w:rPr/>
      </w:pPr>
      <w:bookmarkStart w:id="888" w:name="__RefHeading___Toc466262_1588784861"/>
      <w:bookmarkStart w:id="889" w:name="_Toc347"/>
      <w:bookmarkEnd w:id="888"/>
      <w:r>
        <w:rPr/>
        <w:t>10</w:t>
      </w:r>
      <w:r>
        <w:rPr>
          <w:rtl w:val="true"/>
        </w:rPr>
        <w:t xml:space="preserve">. </w:t>
      </w:r>
      <w:r>
        <w:rPr>
          <w:rtl w:val="true"/>
        </w:rPr>
        <w:t>عكرمة</w:t>
      </w:r>
      <w:bookmarkEnd w:id="889"/>
    </w:p>
    <w:p>
      <w:pPr>
        <w:pStyle w:val="BookText"/>
        <w:rPr/>
      </w:pPr>
      <w:r>
        <w:rPr>
          <w:rFonts w:eastAsia="Times New Roman" w:cs="Times New Roman" w:ascii="Times New Roman" w:hAnsi="Times New Roman"/>
          <w:color w:val="111111"/>
          <w:sz w:val="28"/>
          <w:szCs w:val="28"/>
          <w:lang w:val="en-US" w:bidi="en-US"/>
        </w:rPr>
        <w:t>21986</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أيّوب، عن عكرمة، قال</w:t>
      </w:r>
      <w:r>
        <w:rPr>
          <w:rFonts w:eastAsia="Amiri" w:cs="Amiri" w:ascii="Amiri" w:hAnsi="Amiri"/>
          <w:color w:val="111111"/>
          <w:sz w:val="28"/>
          <w:szCs w:val="28"/>
          <w:rtl w:val="true"/>
          <w:lang w:bidi="ar-SA"/>
        </w:rPr>
        <w:t>:</w:t>
      </w:r>
      <w:bookmarkStart w:id="890" w:name="pg14309_340600"/>
    </w:p>
    <w:p>
      <w:pPr>
        <w:pStyle w:val="BookText"/>
        <w:rPr/>
      </w:pPr>
      <w:bookmarkEnd w:id="890"/>
      <w:r>
        <w:rPr>
          <w:rFonts w:ascii="Amiri" w:hAnsi="Amiri" w:eastAsia="Amiri" w:cs="Amiri"/>
          <w:color w:val="111111"/>
          <w:sz w:val="28"/>
          <w:sz w:val="28"/>
          <w:szCs w:val="28"/>
          <w:rtl w:val="true"/>
          <w:lang w:bidi="ar-SA"/>
        </w:rPr>
        <w:t>لمّا زوّج النبىّ‌ صلي الله عليه وسلم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ألوت أن انكحك أحبّ‌ أهلى إلىّ‌</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مع المصنّف لعبدالرزّاق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شاهين فى فضائل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ضمن مجموع فيه مصنّفات ابن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آليت أن أنكحتك أحبّ‌ أهلى</w:t>
      </w:r>
      <w:r>
        <w:rPr>
          <w:rFonts w:eastAsia="Amiri" w:cs="Amiri" w:ascii="Amiri" w:hAnsi="Amiri"/>
          <w:color w:val="111111"/>
          <w:sz w:val="28"/>
          <w:szCs w:val="28"/>
          <w:rtl w:val="true"/>
          <w:lang w:bidi="ar-SA"/>
        </w:rPr>
        <w:t>».</w:t>
      </w:r>
    </w:p>
    <w:p>
      <w:pPr>
        <w:pStyle w:val="Heading6"/>
        <w:numPr>
          <w:ilvl w:val="5"/>
          <w:numId w:val="1"/>
        </w:numPr>
        <w:rPr/>
      </w:pPr>
      <w:bookmarkStart w:id="891" w:name="__RefHeading___Toc466264_1588784861"/>
      <w:bookmarkStart w:id="892" w:name="_Toc348"/>
      <w:bookmarkEnd w:id="891"/>
      <w:r>
        <w:rPr/>
        <w:t>11</w:t>
      </w:r>
      <w:r>
        <w:rPr>
          <w:rtl w:val="true"/>
        </w:rPr>
        <w:t xml:space="preserve">. </w:t>
      </w:r>
      <w:r>
        <w:rPr>
          <w:rtl w:val="true"/>
        </w:rPr>
        <w:t>على بن أبى‌طالب عليه السلام</w:t>
      </w:r>
      <w:bookmarkEnd w:id="892"/>
    </w:p>
    <w:p>
      <w:pPr>
        <w:pStyle w:val="BookText"/>
        <w:rPr/>
      </w:pPr>
      <w:r>
        <w:rPr>
          <w:rFonts w:eastAsia="Times New Roman" w:cs="Times New Roman" w:ascii="Times New Roman" w:hAnsi="Times New Roman"/>
          <w:color w:val="111111"/>
          <w:sz w:val="28"/>
          <w:szCs w:val="28"/>
          <w:lang w:val="en-US" w:bidi="en-US"/>
        </w:rPr>
        <w:t>21987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المظفّر العطّار، أخبرنا عبدالله بن محمّد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موسي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أبى، عن أبيه، عن جدّه جعفر بن محمّد، عن أبيه، عن جدّه على بن الحسين، عن أبيه، عن جدّه على بن أبى‌طالب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إخوانى إلىّ‌ على بن أبى‌طالب، وأحبّ‌ أعمامى إلىّ‌ حمزة بن عبدالمطّلب</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eastAsia="Times New Roman" w:cs="Times New Roman" w:ascii="Times New Roman" w:hAnsi="Times New Roman"/>
          <w:color w:val="111111"/>
          <w:sz w:val="28"/>
          <w:szCs w:val="28"/>
          <w:lang w:val="en-US" w:bidi="en-US"/>
        </w:rPr>
        <w:t>21988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عثمان 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عبادة بن زياد الأسدى، حدّثنا يحيي بن العلاء الرازى، عن جعفر بن محمّد، عن أبيه، عن ابن عبّاس، قال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 على بن أبى‌طالب عليه السلام فى وجوه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لأخو رسول الله ووزيره، وقد علمتم أنّى أوّلكم إيماناً بالله ورسوله ثمّ‌ دخلتم بعدى فى الإسلام رِسلاً، وإنّى لابن عمّ‌ رسول الله صلي الله عليه وآله وأخوه وشريكه فى نسبه، وأبو ولده، وزوج ابنته سيّدة ولده وسيّدة نساء أهل الجنّة، ولقد عرفتم أنّا ما خرجنا مع رسول الله صلي الله عليه وآله مخرجاً قطّ‍‌ إلا رجعنا وأنا أحبّكم إليه، وأوثقكم فى نفسه، وأشدّكم نكاية للعدوّ، وأثراً فى العدوّ، ولقد رأيتم بعثته إيّاى ببراءة، ولقد آخا بين المسلمين فما اختار لنفسه أحداً غيرى، ولقد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أخى وأنا أخوك فى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أخرج الناس من المسجد وتركنى، ولقد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منّى بمنزلة هارون من موسي إلا أنّه لا نبىّ‌ بعدى</w:t>
      </w:r>
      <w:r>
        <w:rPr>
          <w:rFonts w:eastAsia="Amiri" w:cs="Amiri" w:ascii="Amiri" w:hAnsi="Amiri"/>
          <w:color w:val="111111"/>
          <w:sz w:val="28"/>
          <w:szCs w:val="28"/>
          <w:rtl w:val="true"/>
          <w:lang w:bidi="ar-SA"/>
        </w:rPr>
        <w:t xml:space="preserve">. </w:t>
      </w:r>
      <w:r>
        <w:rPr>
          <w:rStyle w:val="FootnoteAnchor"/>
          <w:rtl w:val="true"/>
        </w:rPr>
        <w:footnoteReference w:id="801"/>
      </w:r>
      <w:bookmarkStart w:id="893" w:name="pg14309_340601"/>
    </w:p>
    <w:p>
      <w:pPr>
        <w:pStyle w:val="BookText"/>
        <w:rPr/>
      </w:pPr>
      <w:bookmarkEnd w:id="893"/>
      <w:r>
        <w:rPr>
          <w:rFonts w:eastAsia="Times New Roman" w:cs="Times New Roman" w:ascii="Times New Roman" w:hAnsi="Times New Roman"/>
          <w:color w:val="111111"/>
          <w:sz w:val="28"/>
          <w:szCs w:val="28"/>
          <w:lang w:val="en-US" w:bidi="en-US"/>
        </w:rPr>
        <w:t>21989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أبوبكر ابن شاذان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سيرين، عن على بن أبى‌طالب عليه السلام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 واُمّ‌سلمة</w:t>
      </w:r>
      <w:r>
        <w:rPr>
          <w:rFonts w:eastAsia="Amiri" w:cs="Amiri" w:ascii="Amiri" w:hAnsi="Amiri"/>
          <w:color w:val="111111"/>
          <w:sz w:val="28"/>
          <w:szCs w:val="28"/>
          <w:rtl w:val="true"/>
          <w:lang w:bidi="ar-SA"/>
        </w:rPr>
        <w:t>.</w:t>
      </w:r>
    </w:p>
    <w:p>
      <w:pPr>
        <w:pStyle w:val="Heading6"/>
        <w:numPr>
          <w:ilvl w:val="5"/>
          <w:numId w:val="1"/>
        </w:numPr>
        <w:rPr/>
      </w:pPr>
      <w:bookmarkStart w:id="894" w:name="__RefHeading___Toc466266_1588784861"/>
      <w:bookmarkStart w:id="895" w:name="_Toc349"/>
      <w:bookmarkEnd w:id="894"/>
      <w:r>
        <w:rPr/>
        <w:t>12</w:t>
      </w:r>
      <w:r>
        <w:rPr>
          <w:rtl w:val="true"/>
        </w:rPr>
        <w:t xml:space="preserve">. </w:t>
      </w:r>
      <w:r>
        <w:rPr>
          <w:rtl w:val="true"/>
        </w:rPr>
        <w:t>على الهلالى</w:t>
      </w:r>
      <w:bookmarkEnd w:id="895"/>
    </w:p>
    <w:p>
      <w:pPr>
        <w:pStyle w:val="BookText"/>
        <w:rPr/>
      </w:pPr>
      <w:r>
        <w:rPr>
          <w:rFonts w:eastAsia="Times New Roman" w:cs="Times New Roman" w:ascii="Times New Roman" w:hAnsi="Times New Roman"/>
          <w:color w:val="111111"/>
          <w:sz w:val="28"/>
          <w:szCs w:val="28"/>
          <w:lang w:val="en-US" w:bidi="en-US"/>
        </w:rPr>
        <w:t>21990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رزيق بن 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بن عيينة، عن على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الهلالى،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علي رسول الله صلي الله عليه وسلم فى شكاته الّتى قبض فيها فإذا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حتّي ارتفع صوتها، فرفع رسول الله صلي الله عليه وسلم طرفه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حبيبتى فاطمة، ما الّذى يبكيك‌؟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أخشي الضيعة 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حبيبتى، أما علمت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اطّلع علي الأرض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اطّلاعة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اختار منها أباك، فبعثه برسالته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 ثمّ‌ اطّلع علي الأرض اطّلاعة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فاختار منها بعلك، وأوحي إلىّ‌ أن انكحك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فاطمة، ونحن أهل بيت أعطانا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الله سبع خصال لم يعط‍‌ أحداً قبلنا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ولا يعطى أحداً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بعدنا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خاتم النبيّين، وأكرم النبيّين علي الله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 وأحبّ‌ المخلوقين إلي الله، وأنا أبوك، ووصيّى خير الأوصياء وأحبّهم إلي الله وهو بعلك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 المناقب 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أبى‌القاسم التنوخى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برسالته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المعجم الكبير وذخائر العقبي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اطّلع اطّلاعة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بيت قد أعطانا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وفى ذخائر العقبي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يعط‍‌ أحد قبلنا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وفى ذخائر العقبي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تعط‍‌ أحداً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يعطي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ذخائر العقبي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تعطي أحداً بعدنا وأنا خاتم النبيّين وأكرمهم علي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lang w:bidi="ar-SA"/>
        </w:rPr>
        <w:t>276/7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المعجم الكبير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بين المعقوفين منه، وعنه ابن عساكر بإسناده إليه فى تاريخ مدينة دمشق </w:t>
      </w:r>
      <w:r>
        <w:rPr>
          <w:rFonts w:eastAsia="Amiri" w:cs="Amiri" w:ascii="Amiri" w:hAnsi="Amiri"/>
          <w:color w:val="111111"/>
          <w:sz w:val="28"/>
          <w:szCs w:val="28"/>
          <w:lang w:bidi="ar-SA"/>
        </w:rPr>
        <w:t>130/42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896" w:name="pg14309_340602"/>
    </w:p>
    <w:p>
      <w:pPr>
        <w:pStyle w:val="Heading6"/>
        <w:numPr>
          <w:ilvl w:val="5"/>
          <w:numId w:val="1"/>
        </w:numPr>
        <w:rPr/>
      </w:pPr>
      <w:bookmarkStart w:id="897" w:name="__RefHeading___Toc466268_1588784861"/>
      <w:bookmarkStart w:id="898" w:name="_Toc350"/>
      <w:bookmarkEnd w:id="896"/>
      <w:bookmarkEnd w:id="897"/>
      <w:r>
        <w:rPr/>
        <w:t>13</w:t>
      </w:r>
      <w:r>
        <w:rPr>
          <w:rtl w:val="true"/>
        </w:rPr>
        <w:t xml:space="preserve">. </w:t>
      </w:r>
      <w:r>
        <w:rPr>
          <w:rtl w:val="true"/>
        </w:rPr>
        <w:t>معاذة الغفاريّة</w:t>
      </w:r>
      <w:bookmarkEnd w:id="898"/>
    </w:p>
    <w:p>
      <w:pPr>
        <w:pStyle w:val="BookText"/>
        <w:rPr/>
      </w:pPr>
      <w:r>
        <w:rPr>
          <w:rFonts w:eastAsia="Times New Roman" w:cs="Times New Roman" w:ascii="Times New Roman" w:hAnsi="Times New Roman"/>
          <w:color w:val="111111"/>
          <w:sz w:val="28"/>
          <w:szCs w:val="28"/>
          <w:lang w:val="en-US" w:bidi="en-US"/>
        </w:rPr>
        <w:t>21991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يعلي بن عبيد، حدّثنا حارثة بن أبى‌الرجال، عن عمرة،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لى معاذة الغفاريّة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أنيساً برسول الله صلي الله عليه وسلم أخرج معه فى الأسفار أقوم علي المرضي واُداوى الجرحي، فدخلت علي رسول الله صلي الله عليه وسلم بيت عائشة 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من عنده،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إنّ‌ هذا أحبّ‌ الرجال إلىّ‌ وأكرمهم علىّ‌ فاعرفى له حقّه وأكرمى مثواه</w:t>
      </w:r>
      <w:r>
        <w:rPr>
          <w:rFonts w:eastAsia="Amiri" w:cs="Amiri" w:ascii="Amiri" w:hAnsi="Amiri"/>
          <w:color w:val="111111"/>
          <w:sz w:val="28"/>
          <w:szCs w:val="28"/>
          <w:rtl w:val="true"/>
          <w:lang w:bidi="ar-SA"/>
        </w:rPr>
        <w:t xml:space="preserve">. </w:t>
      </w:r>
      <w:r>
        <w:rPr>
          <w:rStyle w:val="FootnoteAnchor"/>
          <w:rtl w:val="true"/>
        </w:rPr>
        <w:footnoteReference w:id="802"/>
      </w:r>
    </w:p>
    <w:p>
      <w:pPr>
        <w:pStyle w:val="Heading6"/>
        <w:numPr>
          <w:ilvl w:val="5"/>
          <w:numId w:val="1"/>
        </w:numPr>
        <w:rPr/>
      </w:pPr>
      <w:bookmarkStart w:id="899" w:name="__RefHeading___Toc466270_1588784861"/>
      <w:bookmarkStart w:id="900" w:name="_Toc351"/>
      <w:bookmarkEnd w:id="899"/>
      <w:r>
        <w:rPr/>
        <w:t>14</w:t>
      </w:r>
      <w:r>
        <w:rPr>
          <w:rtl w:val="true"/>
        </w:rPr>
        <w:t xml:space="preserve">. </w:t>
      </w:r>
      <w:r>
        <w:rPr>
          <w:rtl w:val="true"/>
        </w:rPr>
        <w:t>النعمان بن بشير</w:t>
      </w:r>
      <w:bookmarkEnd w:id="900"/>
    </w:p>
    <w:p>
      <w:pPr>
        <w:pStyle w:val="BookText"/>
        <w:rPr/>
      </w:pPr>
      <w:r>
        <w:rPr>
          <w:rFonts w:eastAsia="Times New Roman" w:cs="Times New Roman" w:ascii="Times New Roman" w:hAnsi="Times New Roman"/>
          <w:color w:val="111111"/>
          <w:sz w:val="28"/>
          <w:szCs w:val="28"/>
          <w:lang w:val="en-US" w:bidi="en-US"/>
        </w:rPr>
        <w:t>21992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عبدة بن عبدالرحيم المروزى،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العنقزى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يونس بن أبى‌إسحاق، عن العيزار بن حريث، عن النعمان بن بشير،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استأذن أبوبكر علي النبىّ‌ صلي الله عليه وسلم ، فسمع صوت عائشة عالياً وهى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علمت أنّ‌ عليّاً أحبّ‌ إليك من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فأهوي إليها أبوبكر ليلطمها،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ابنة فلانة، أراك ترفعين صوتك علي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فأمسكه رسول الله صلي الله عليه وسلم ، وخرج أبوبكر مغضباً، فقال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كيف رأيتنى، أنقذتك من الرجل‌؟</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استأذن أبوبكر بعد ذلك، وقد اصطلح رسول الله صلي الله عليه وسلم وعائشة،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أدخلانى فى</w:t>
      </w:r>
    </w:p>
    <w:p>
      <w:pPr>
        <w:pStyle w:val="BookText"/>
        <w:rPr/>
      </w:pPr>
      <w:r>
        <w:rPr>
          <w:rFonts w:ascii="Amiri" w:hAnsi="Amiri" w:eastAsia="Amiri" w:cs="Amiri"/>
          <w:color w:val="111111"/>
          <w:sz w:val="28"/>
          <w:sz w:val="28"/>
          <w:szCs w:val="28"/>
          <w:rtl w:val="true"/>
          <w:lang w:bidi="ar-SA"/>
        </w:rPr>
        <w:t>السلم، كما أدخلتمانى فى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فعلنا</w:t>
      </w:r>
      <w:r>
        <w:rPr>
          <w:rFonts w:eastAsia="Amiri" w:cs="Amiri" w:ascii="Amiri" w:hAnsi="Amiri"/>
          <w:color w:val="111111"/>
          <w:sz w:val="28"/>
          <w:szCs w:val="28"/>
          <w:rtl w:val="true"/>
          <w:lang w:bidi="ar-SA"/>
        </w:rPr>
        <w:t xml:space="preserve">. </w:t>
      </w:r>
      <w:r>
        <w:rPr>
          <w:rStyle w:val="FootnoteAnchor"/>
          <w:rtl w:val="true"/>
        </w:rPr>
        <w:footnoteReference w:id="8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447/7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واللفظ‍‌ للثانى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والطرسوسى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حدّثنا يونس، حدّثنا العيزار بن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النعمان بن بشير،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استأذن أبوبكر علي رسول الله صلي الله عليه وسلم فسمع صوت عائشة عالياً وهى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عرفت أنّ‌ عليّاً أحبّ‌ إليك من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أو ثلاثاً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فاستأذن أبوبكر، فدخل فأهوي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فلانة، أ لا أسمعك ترفعين صوتك علي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eastAsia="Times New Roman" w:cs="Times New Roman" w:ascii="Times New Roman" w:hAnsi="Times New Roman"/>
          <w:color w:val="111111"/>
          <w:sz w:val="28"/>
          <w:szCs w:val="28"/>
          <w:lang w:val="en-US" w:bidi="en-US"/>
        </w:rPr>
        <w:t>21994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يونس بن أبى‌إسحاق،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العيزار بن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النعمان بن بشير،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استأذن أبوبكر علي رسول الله صلي الله عليه وسلم فسمع صوت عائشة وهى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عرفت أنّ‌ عليّاً أحبّ‌ إليك من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أو ثلاثاً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أبوبكر، فدخل فأهوي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ابنة فلانة، أ لا أسمعك ترفعين صوتك علي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eastAsia="Times New Roman" w:cs="Times New Roman" w:ascii="Times New Roman" w:hAnsi="Times New Roman"/>
          <w:color w:val="111111"/>
          <w:sz w:val="28"/>
          <w:szCs w:val="28"/>
          <w:lang w:val="en-US" w:bidi="en-US"/>
        </w:rPr>
        <w:t>21995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الحسن بن أبى‌عبّاد، حدّثنا أبونعيم، حدّثنا يونس بن أبى‌إسحاق، حدّثنا العيزار،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النعمان بن بشير</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استأذن أبوبكر علي عائشة فسمع صوتها وهى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عليّاً أحبّ‌ إليك من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فأهوي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أسمعك ترفعين صوتك علي رسول الله صلي الله عليه وسلم ؟</w:t>
      </w:r>
      <w:r>
        <w:rPr>
          <w:rFonts w:eastAsia="Amiri" w:cs="Amiri" w:ascii="Amiri" w:hAnsi="Amiri"/>
          <w:color w:val="111111"/>
          <w:sz w:val="28"/>
          <w:szCs w:val="28"/>
          <w:rtl w:val="true"/>
          <w:lang w:bidi="ar-SA"/>
        </w:rPr>
        <w:t xml:space="preserve">! </w:t>
      </w:r>
      <w:r>
        <w:rPr>
          <w:rStyle w:val="FootnoteAnchor"/>
          <w:rtl w:val="true"/>
        </w:rPr>
        <w:footnoteReference w:id="806"/>
      </w:r>
      <w:bookmarkStart w:id="901" w:name="pg14309_340604"/>
    </w:p>
    <w:p>
      <w:pPr>
        <w:pStyle w:val="Heading6"/>
        <w:numPr>
          <w:ilvl w:val="5"/>
          <w:numId w:val="1"/>
        </w:numPr>
        <w:rPr/>
      </w:pPr>
      <w:bookmarkStart w:id="902" w:name="__RefHeading___Toc466272_1588784861"/>
      <w:bookmarkStart w:id="903" w:name="_Toc352"/>
      <w:bookmarkEnd w:id="901"/>
      <w:bookmarkEnd w:id="902"/>
      <w:r>
        <w:rPr/>
        <w:t>15</w:t>
      </w:r>
      <w:r>
        <w:rPr>
          <w:rtl w:val="true"/>
        </w:rPr>
        <w:t xml:space="preserve">. </w:t>
      </w:r>
      <w:r>
        <w:rPr>
          <w:rtl w:val="true"/>
        </w:rPr>
        <w:t>امّ‌ أبى‌هاشم</w:t>
      </w:r>
      <w:bookmarkEnd w:id="903"/>
    </w:p>
    <w:p>
      <w:pPr>
        <w:pStyle w:val="BookText"/>
        <w:rPr/>
      </w:pPr>
      <w:r>
        <w:rPr>
          <w:rFonts w:eastAsia="Times New Roman" w:cs="Times New Roman" w:ascii="Times New Roman" w:hAnsi="Times New Roman"/>
          <w:color w:val="111111"/>
          <w:sz w:val="28"/>
          <w:szCs w:val="28"/>
          <w:lang w:val="en-US" w:bidi="en-US"/>
        </w:rPr>
        <w:t>21996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أبى‌غرزة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بن موسي، عن حلو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الأودى، عن أبى‌هاشم، عن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خادمة رسول الله 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رسول الله صلي الله عليه وآله وسلم وعلى وفاطمة نائمان قد أضحت عليهم الشمس، وعليه كساء خيبرى، فمدّ دونهما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حاضر وباد إلىّ‌</w:t>
      </w:r>
      <w:r>
        <w:rPr>
          <w:rFonts w:eastAsia="Amiri" w:cs="Amiri" w:ascii="Amiri" w:hAnsi="Amiri"/>
          <w:color w:val="111111"/>
          <w:sz w:val="28"/>
          <w:szCs w:val="28"/>
          <w:rtl w:val="true"/>
          <w:lang w:bidi="ar-SA"/>
        </w:rPr>
        <w:t xml:space="preserve">. </w:t>
      </w:r>
      <w:r>
        <w:rPr>
          <w:rStyle w:val="FootnoteAnchor"/>
          <w:rtl w:val="true"/>
        </w:rPr>
        <w:footnoteReference w:id="8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الحاكم بإسناده إليه فى فضائل فاطمة الزهراء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محمّد بن على الرازى، أخبرنا محمّد بن عبدالله بن أبى‌الثلج، أخبرنا الحسن بن حمّاد بن كسيب، أخبرنا يحيي بن يعلي، عن أبى‌عبدالرحمان حلو بن السرى الأودى، حدّثنا أبوهاشم مولي رسول الله صلي الله عليه وسلم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امّى أمة لرسول الله صلي الله عليه وسلم ، هو أعتق أبى واُمّى، أنّ‌ رسول الله صلي الله عليه وسلم جاء من المسجد، فوجد عليّاً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مضطجعين وقد غشيتهما الشمس، فقام عند رؤوسهما، عليه كساء خيبرى، فمدّه دونهم،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قوما أحبّ‌ باد وحاضر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 </w:t>
      </w:r>
      <w:r>
        <w:rPr>
          <w:rStyle w:val="FootnoteAnchor"/>
          <w:rtl w:val="true"/>
        </w:rPr>
        <w:footnoteReference w:id="808"/>
      </w:r>
    </w:p>
    <w:p>
      <w:pPr>
        <w:pStyle w:val="Heading6"/>
        <w:numPr>
          <w:ilvl w:val="5"/>
          <w:numId w:val="1"/>
        </w:numPr>
        <w:rPr/>
      </w:pPr>
      <w:bookmarkStart w:id="904" w:name="__RefHeading___Toc466274_1588784861"/>
      <w:bookmarkStart w:id="905" w:name="_Toc353"/>
      <w:bookmarkEnd w:id="904"/>
      <w:r>
        <w:rPr/>
        <w:t>16</w:t>
      </w:r>
      <w:r>
        <w:rPr>
          <w:rtl w:val="true"/>
        </w:rPr>
        <w:t xml:space="preserve">. </w:t>
      </w:r>
      <w:r>
        <w:rPr>
          <w:rtl w:val="true"/>
        </w:rPr>
        <w:t>ما ورد مرسلاً</w:t>
      </w:r>
      <w:bookmarkEnd w:id="905"/>
    </w:p>
    <w:p>
      <w:pPr>
        <w:pStyle w:val="BookText"/>
        <w:rPr/>
      </w:pPr>
      <w:r>
        <w:rPr>
          <w:rFonts w:eastAsia="Times New Roman" w:cs="Times New Roman" w:ascii="Times New Roman" w:hAnsi="Times New Roman"/>
          <w:color w:val="111111"/>
          <w:sz w:val="28"/>
          <w:szCs w:val="28"/>
          <w:lang w:val="en-US" w:bidi="en-US"/>
        </w:rPr>
        <w:t>21998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صلي الله عليه وآله وسلم فاطمة من على عليهما السلام ، فلمّا أصبح دعاها، فجاءت خرقة من الحياء،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اسكنى فقد أنكحتك أحبّ‌ أهل بيتى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أنّها أتته تعثر فى مرطها من الخجل</w:t>
      </w:r>
      <w:r>
        <w:rPr>
          <w:rFonts w:eastAsia="IRNazanin" w:cs="IRNazanin"/>
          <w:color w:val="111111"/>
          <w:sz w:val="28"/>
          <w:szCs w:val="28"/>
          <w:rtl w:val="true"/>
          <w:lang w:bidi="fa-IR"/>
        </w:rPr>
        <w:t xml:space="preserve">. </w:t>
      </w:r>
      <w:r>
        <w:rPr>
          <w:rStyle w:val="FootnoteAnchor"/>
          <w:rtl w:val="true"/>
        </w:rPr>
        <w:footnoteReference w:id="809"/>
      </w:r>
    </w:p>
    <w:p>
      <w:pPr>
        <w:pStyle w:val="BookText"/>
        <w:rPr/>
      </w:pPr>
      <w:r>
        <w:rPr>
          <w:rFonts w:eastAsia="Times New Roman" w:cs="Times New Roman" w:ascii="Times New Roman" w:hAnsi="Times New Roman"/>
          <w:color w:val="111111"/>
          <w:sz w:val="28"/>
          <w:szCs w:val="28"/>
          <w:lang w:val="en-US" w:bidi="en-US"/>
        </w:rPr>
        <w:t>21999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 النبىّ‌ أنّه زوّج فاطمة من على، فلمّا أصبح دعاها فجاءت خرقة من الحياء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اسكنى فقد زوّجتك أحبّ‌ أهل بيتى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لهما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906" w:name="pg14309_340605"/>
    </w:p>
    <w:p>
      <w:pPr>
        <w:pStyle w:val="Heading4"/>
        <w:numPr>
          <w:ilvl w:val="3"/>
          <w:numId w:val="1"/>
        </w:numPr>
        <w:rPr/>
      </w:pPr>
      <w:bookmarkStart w:id="907" w:name="__RefHeading___Toc466276_1588784861"/>
      <w:bookmarkStart w:id="908" w:name="_Toc354"/>
      <w:bookmarkEnd w:id="906"/>
      <w:bookmarkEnd w:id="907"/>
      <w:r>
        <w:rPr>
          <w:rtl w:val="true"/>
        </w:rPr>
        <w:t>الثالث</w:t>
      </w:r>
      <w:r>
        <w:rPr>
          <w:rtl w:val="true"/>
        </w:rPr>
        <w:t xml:space="preserve">: </w:t>
      </w:r>
      <w:r>
        <w:rPr>
          <w:rtl w:val="true"/>
        </w:rPr>
        <w:t>التحابب بينه عليه السلام وبين الله تعالي والنبىّ‌ صلي الله عليه وآله وسلم</w:t>
      </w:r>
      <w:bookmarkEnd w:id="908"/>
    </w:p>
    <w:p>
      <w:pPr>
        <w:pStyle w:val="Heading5"/>
        <w:numPr>
          <w:ilvl w:val="4"/>
          <w:numId w:val="1"/>
        </w:numPr>
        <w:rPr/>
      </w:pPr>
      <w:bookmarkStart w:id="909" w:name="__RefHeading___Toc466278_1588784861"/>
      <w:bookmarkStart w:id="910" w:name="_Toc355"/>
      <w:bookmarkEnd w:id="909"/>
      <w:r>
        <w:rPr>
          <w:rtl w:val="true"/>
        </w:rPr>
        <w:t>اشارة</w:t>
      </w:r>
      <w:bookmarkEnd w:id="910"/>
    </w:p>
    <w:p>
      <w:pPr>
        <w:pStyle w:val="BookText"/>
        <w:rPr/>
      </w:pPr>
      <w:r>
        <w:rPr>
          <w:rFonts w:ascii="Amiri" w:hAnsi="Amiri" w:eastAsia="Amiri" w:cs="Amiri"/>
          <w:color w:val="111111"/>
          <w:sz w:val="28"/>
          <w:sz w:val="28"/>
          <w:szCs w:val="28"/>
          <w:rtl w:val="true"/>
          <w:lang w:bidi="ar-SA"/>
        </w:rPr>
        <w:t xml:space="preserve">تقدّم نقل كثير من الروايات الّتى صرّحت فيها بأنّه يحبّ‌ الله ورسوله ويحبّه الله ورسوله فى الفصل الثانى، الباب السابع عشر من أبواب حضوره عليه السلام فى حروب النبىّ‌ صلي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حمله عليه السلام لواء رسول الله صلي الله عليه وآله وسلم فى غزوة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وننقل هنا الروايات الّتى ذكر فيها هذا المعني عدا ما تقدّم،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البراء بن عازب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مسعود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سلمان الفارسى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عليه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امّ‌سلمة</w:t>
      </w:r>
    </w:p>
    <w:p>
      <w:pPr>
        <w:pStyle w:val="Heading5"/>
        <w:numPr>
          <w:ilvl w:val="4"/>
          <w:numId w:val="1"/>
        </w:numPr>
        <w:rPr/>
      </w:pPr>
      <w:bookmarkStart w:id="911" w:name="__RefHeading___Toc466280_1588784861"/>
      <w:bookmarkStart w:id="912" w:name="_Toc356"/>
      <w:bookmarkEnd w:id="911"/>
      <w:r>
        <w:rPr/>
        <w:t>1</w:t>
      </w:r>
      <w:r>
        <w:rPr>
          <w:rtl w:val="true"/>
        </w:rPr>
        <w:t xml:space="preserve">. </w:t>
      </w:r>
      <w:r>
        <w:rPr>
          <w:rtl w:val="true"/>
        </w:rPr>
        <w:t>البراء بن عازب</w:t>
      </w:r>
      <w:bookmarkEnd w:id="912"/>
    </w:p>
    <w:p>
      <w:pPr>
        <w:pStyle w:val="BookText"/>
        <w:rPr/>
      </w:pPr>
      <w:r>
        <w:rPr>
          <w:rFonts w:eastAsia="Times New Roman" w:cs="Times New Roman" w:ascii="Times New Roman" w:hAnsi="Times New Roman"/>
          <w:color w:val="111111"/>
          <w:sz w:val="28"/>
          <w:szCs w:val="28"/>
          <w:lang w:val="en-US" w:bidi="en-US"/>
        </w:rPr>
        <w:t>22000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أبوالجوّاب،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يونس بن أبى‌إسحاق،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البراء بن عازب،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صلي الله عليه وسلم جيشين علي أحدهما على بن أبى‌طالب، وعلي الآخر خالد بن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قتال فعلى علي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فافتتح على حصناً فاتّخذ جارية لنفسه، فكتب خالد يسوء به، فلمّا قرأ رسول الله صلي الله عليه وسلم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فى رجل يحبّ‌ الله ورسوله، ويحبّه الله ورسوله‌؟</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375/6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22001</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امّ‌البهاء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سعيد بن أحمد العيّار، أخبرنا أبوالحسين الخفّاف، حدّثنا أبوحامد بن الشرقى، حدّثنا أبوالأزهر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إملاء من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أبوالجوّاب، حدّثنا يونس بن أبى‌إسحاق،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البراء بن عازب،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صلي الله عليه وسلم جيشين وأمّر علي أحدهما على بن أبى‌طالب، وعلي الآخر خالد بن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قتال فعلى علي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على 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أبوالأزهر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فافتتح على حصناً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لنفسه جارية، فكتب معى خالد بن الوليد يشى به، فلمّا قرأ رسول الله صلي الله عليه وسلم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فى رجل يحبّ‌ الله ورسوله، ويحبّه الله ورسوله‌؟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غضب الله</w:t>
      </w:r>
      <w:r>
        <w:rPr>
          <w:rFonts w:eastAsia="IRNazanin" w:cs="IRNazanin"/>
          <w:color w:val="111111"/>
          <w:sz w:val="28"/>
          <w:szCs w:val="28"/>
          <w:rtl w:val="true"/>
          <w:lang w:bidi="fa-IR"/>
        </w:rPr>
        <w:t xml:space="preserve">. </w:t>
      </w:r>
      <w:r>
        <w:rPr>
          <w:rStyle w:val="FootnoteAnchor"/>
          <w:rtl w:val="true"/>
        </w:rPr>
        <w:footnoteReference w:id="8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196/42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اللالكائى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محمّد بن على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أبوحامد أحمد بن محمّد بن الحسن الشرقى،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أملي من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أبوالجوّاب الأحوص بن جوّاب،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يونس بن أبى‌إسحاق،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البراء،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صلي الله عليه وسلم جيشين فأمّر علي أحدهما على بن أبى‌طالب، وعلي الآخر خالد بن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قتال فعلي الناس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على رضي الله عنه 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أبوالأزهر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فافتتح على حصناً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 لنفسه جارية، فكتب معى خالد بن الوليد يشى به، فلمّا قرأ رسول الله صلي الله عليه وسلم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فى رجل يحبّ‌ الله ورسوله، ويحبّه الله ورسوله‌؟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غضب الله ورسوله</w:t>
      </w:r>
      <w:r>
        <w:rPr>
          <w:rFonts w:eastAsia="IRNazanin" w:cs="IRNazanin"/>
          <w:color w:val="111111"/>
          <w:sz w:val="28"/>
          <w:szCs w:val="28"/>
          <w:rtl w:val="true"/>
          <w:lang w:bidi="fa-IR"/>
        </w:rPr>
        <w:t xml:space="preserve">. </w:t>
      </w:r>
      <w:r>
        <w:rPr>
          <w:rStyle w:val="FootnoteAnchor"/>
          <w:rtl w:val="true"/>
        </w:rPr>
        <w:footnoteReference w:id="812"/>
      </w:r>
    </w:p>
    <w:p>
      <w:pPr>
        <w:pStyle w:val="BookText"/>
        <w:rPr/>
      </w:pPr>
      <w:r>
        <w:rPr>
          <w:rFonts w:eastAsia="Times New Roman" w:cs="Times New Roman" w:ascii="Times New Roman" w:hAnsi="Times New Roman"/>
          <w:color w:val="111111"/>
          <w:sz w:val="28"/>
          <w:szCs w:val="28"/>
          <w:lang w:val="en-US" w:bidi="en-US"/>
        </w:rPr>
        <w:t>22003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أبى‌زياد،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الأحوص بن جوّاب أبوالجوّاب، عن يونس بن أبى‌إسحاق، عن أبى‌إسحاق، عن البراء، قال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النبىّ‌ صلي الله عليه وسلم جيشين وأمّر علي أحدهما على بن أبى‌طالب، وعلي الآخر خالد بن الوليد،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القتال فعلى</w:t>
      </w:r>
      <w:r>
        <w:rPr>
          <w:rFonts w:eastAsia="Amiri" w:cs="Amiri" w:ascii="Amiri" w:hAnsi="Amiri"/>
          <w:color w:val="111111"/>
          <w:sz w:val="28"/>
          <w:szCs w:val="28"/>
          <w:rtl w:val="true"/>
          <w:lang w:bidi="ar-SA"/>
        </w:rPr>
        <w:t>.</w:t>
      </w:r>
      <w:bookmarkStart w:id="913" w:name="pg14309_340607"/>
    </w:p>
    <w:p>
      <w:pPr>
        <w:pStyle w:val="BookText"/>
        <w:rPr/>
      </w:pPr>
      <w:bookmarkEnd w:id="91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فافتتح على حصناً فأخذ منه جارية، فكتب معى خالد كتاباً إلي النبىّ‌ صلي الله عليه وسلم يشى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علي النبىّ‌ صلي الله عليه وسلم فقرأ الكتاب، فتغيّر لونه،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 فى رجل يحبّ‌ الله ورسوله، ويحبّه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غضب الله ومن غضب رسوله، وإنّما أنا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 xml:space="preserve">. </w:t>
      </w:r>
      <w:r>
        <w:rPr>
          <w:rStyle w:val="FootnoteAnchor"/>
          <w:rtl w:val="true"/>
        </w:rPr>
        <w:footnoteReference w:id="8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الكبير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الرويانى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الصاغانى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محمّد بن عبدالله، حدّثنا أبوالجوّاب، حدّثنا يونس بن أبى‌إسحاق، عن أبيه، عن البراء،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صلي الله عليه وسلم جيشين علي أحدهما على بن أبى‌طالب، وعلي الآخر خالد بن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قتال فعلى علي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فافتتح على حصناً فأخذ جارية لنفسه، فكتب خالد، فلمّا قرأ رسول الله صلي الله عليه وسلم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فى رجل يحبّ‌ الله ورسوله، ويحبّه الله ورسوله‌؟</w:t>
      </w:r>
      <w:r>
        <w:rPr>
          <w:rFonts w:eastAsia="Amiri" w:cs="Amiri" w:ascii="Amiri" w:hAnsi="Amiri"/>
          <w:color w:val="111111"/>
          <w:sz w:val="28"/>
          <w:szCs w:val="28"/>
          <w:rtl w:val="true"/>
          <w:lang w:bidi="ar-SA"/>
        </w:rPr>
        <w:t xml:space="preserve">! </w:t>
      </w:r>
      <w:r>
        <w:rPr>
          <w:rStyle w:val="FootnoteAnchor"/>
          <w:rtl w:val="true"/>
        </w:rPr>
        <w:footnoteReference w:id="814"/>
      </w:r>
    </w:p>
    <w:p>
      <w:pPr>
        <w:pStyle w:val="Heading5"/>
        <w:numPr>
          <w:ilvl w:val="4"/>
          <w:numId w:val="1"/>
        </w:numPr>
        <w:rPr/>
      </w:pPr>
      <w:bookmarkStart w:id="914" w:name="__RefHeading___Toc466282_1588784861"/>
      <w:bookmarkStart w:id="915" w:name="_Toc357"/>
      <w:bookmarkEnd w:id="914"/>
      <w:r>
        <w:rPr/>
        <w:t>2</w:t>
      </w:r>
      <w:r>
        <w:rPr>
          <w:rtl w:val="true"/>
        </w:rPr>
        <w:t xml:space="preserve">. </w:t>
      </w:r>
      <w:r>
        <w:rPr>
          <w:rtl w:val="true"/>
        </w:rPr>
        <w:t>سعيد بن زيد</w:t>
      </w:r>
      <w:bookmarkEnd w:id="915"/>
    </w:p>
    <w:p>
      <w:pPr>
        <w:pStyle w:val="BookText"/>
        <w:rPr/>
      </w:pPr>
      <w:r>
        <w:rPr>
          <w:rFonts w:eastAsia="Times New Roman" w:cs="Times New Roman" w:ascii="Times New Roman" w:hAnsi="Times New Roman"/>
          <w:color w:val="111111"/>
          <w:sz w:val="28"/>
          <w:szCs w:val="28"/>
          <w:lang w:val="en-US" w:bidi="en-US"/>
        </w:rPr>
        <w:t>22005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ودعان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عمّى أحمد بن عبيدالله، حدّثنا أبوالحسين بن الصوّاف، حدّثنا عبدالله بن أبى‌سفيان، حدّثنا محمّد بن الكديمى، حدّثنا زكريّا بن يحيي، حدّثنا إسماعيل بن عبّاد، عن شريك النخعى، عن سعيد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علينا رسول الله صلي الله عليه وسلم من بيت زينب حتّي دخل بيت امّ‌سلمة، وكان يومها من رسول الله صلي الله عليه وسلم ، فلم يلبث أن جاء على بن أبى‌طالب عليه السلام فدقّ‌ الباب دقّاً خفيفاً، فاستثبت رسول الله صلي الله عليه وسلم الدقّ‌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امّ‌سلمة، قومى فافتحى</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الّذى بلغ من خطره ما أفتح له الباب وألقاه بمعاصمى وقد نزلت فىّ‌ بالأمس آية من كتاب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 صلي الله عليه وسلم كالمغضب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طاعة</w:t>
      </w:r>
      <w:bookmarkStart w:id="916" w:name="pg14309_340608"/>
    </w:p>
    <w:p>
      <w:pPr>
        <w:pStyle w:val="BookText"/>
        <w:rPr/>
      </w:pPr>
      <w:bookmarkEnd w:id="916"/>
      <w:r>
        <w:rPr>
          <w:rFonts w:ascii="Amiri" w:hAnsi="Amiri" w:eastAsia="Amiri" w:cs="Amiri"/>
          <w:color w:val="111111"/>
          <w:sz w:val="28"/>
          <w:sz w:val="28"/>
          <w:szCs w:val="28"/>
          <w:rtl w:val="true"/>
          <w:lang w:bidi="ar-SA"/>
        </w:rPr>
        <w:t xml:space="preserve">رسول الله كطاعة الله، وإنّ‌ بالباب رجلاً ليس بنزق ولا خرق، يحبّ‌ الله ورسوله </w:t>
      </w:r>
      <w:r>
        <w:rPr>
          <w:rFonts w:eastAsia="Amiri" w:cs="Amiri" w:ascii="Amiri" w:hAnsi="Amiri"/>
          <w:color w:val="111111"/>
          <w:sz w:val="28"/>
          <w:szCs w:val="28"/>
          <w:rtl w:val="true"/>
          <w:lang w:bidi="ar-SA"/>
        </w:rPr>
        <w:t xml:space="preserve">... . </w:t>
      </w:r>
      <w:r>
        <w:rPr>
          <w:rStyle w:val="FootnoteAnchor"/>
          <w:rtl w:val="true"/>
        </w:rPr>
        <w:footnoteReference w:id="8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الكنجى بإسناده إليه فى كفاية الطالب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السادس والثمانون، فى أنّ‌ خلق على عليه السلام خلق النبىّ‌ صلي الله عليه وسلم </w:t>
      </w:r>
      <w:r>
        <w:rPr>
          <w:rFonts w:eastAsia="Amiri" w:cs="Amiri" w:ascii="Amiri" w:hAnsi="Amiri"/>
          <w:color w:val="111111"/>
          <w:sz w:val="28"/>
          <w:szCs w:val="28"/>
          <w:rtl w:val="true"/>
          <w:lang w:bidi="ar-SA"/>
        </w:rPr>
        <w:t>.</w:t>
      </w:r>
    </w:p>
    <w:p>
      <w:pPr>
        <w:pStyle w:val="Heading5"/>
        <w:numPr>
          <w:ilvl w:val="4"/>
          <w:numId w:val="1"/>
        </w:numPr>
        <w:rPr/>
      </w:pPr>
      <w:bookmarkStart w:id="917" w:name="__RefHeading___Toc466284_1588784861"/>
      <w:bookmarkStart w:id="918" w:name="_Toc358"/>
      <w:bookmarkEnd w:id="917"/>
      <w:r>
        <w:rPr/>
        <w:t>3</w:t>
      </w:r>
      <w:r>
        <w:rPr>
          <w:rtl w:val="true"/>
        </w:rPr>
        <w:t>و</w:t>
      </w:r>
      <w:r>
        <w:rPr/>
        <w:t>4</w:t>
      </w:r>
      <w:r>
        <w:rPr>
          <w:rtl w:val="true"/>
        </w:rPr>
        <w:t xml:space="preserve">. </w:t>
      </w:r>
      <w:r>
        <w:rPr>
          <w:rtl w:val="true"/>
        </w:rPr>
        <w:t>سلمان الفارسى واُمّ‌سلمة</w:t>
      </w:r>
      <w:bookmarkEnd w:id="918"/>
    </w:p>
    <w:p>
      <w:pPr>
        <w:pStyle w:val="BookText"/>
        <w:rPr/>
      </w:pPr>
      <w:r>
        <w:rPr>
          <w:rFonts w:eastAsia="Times New Roman" w:cs="Times New Roman" w:ascii="Times New Roman" w:hAnsi="Times New Roman"/>
          <w:color w:val="111111"/>
          <w:sz w:val="28"/>
          <w:szCs w:val="28"/>
          <w:lang w:val="en-US" w:bidi="en-US"/>
        </w:rPr>
        <w:t>22006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أبوبكر 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محمّد بن الحسن بن الحسين بن الخطّاب بن فرات بن حيّان العجلى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علينا من لفظه ومن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الحسن بن محمّد الصفّار الضرير، حدّثنا عبدالوهّاب بن جابر، حدّثنا محمّد بن عمير، عن أيّوب، عن عاصم الأحول، عن ابن سيرين، عن امّ‌سلمة وسلمان الفارسى وعلى بن أبى‌طالب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أدركت فاطمة بنت رسول الله مدرك النساء خطبها أكابر قريش من أهل السابقة والفضل فى الإسلام والشرف والمال، وكان كلّما ذكرها رجل من قريش لرسول الله أعرض رسول الله عنه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على بن أبى‌طالب عليه السلام حلّ‌ عن ناضحه وأقبل يقوده إلي منزله، فشدّه فيه وأخذ نعله وأقبل إلي رسول الله صلي الله عليه وسلم ، فكان رسول الله فى منزل زوجته امّ‌سلمة بنت أبى‌اُميّة بن المغيرة المخزومى، فدقّ‌ على بن أبى‌طالب الباب، فقالت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بالباب‌؟ فقال لها رسول الله 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يقول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قومى يا امّ‌سلمة فافتحى له الباب ومريه بالدخول، فهذا رجل يحبّه الله ورسوله، ويحبّهما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أبى واُمّى، ومن هذا الّذى تذكر فيه هذا وأنت لم تره‌؟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يا امّ‌سلمة، هذا رجل ليس بالخرق ولا بالنزق، هذا أخى وابن عمّى وأحبّ‌ الخلق إلىّ‌ </w:t>
      </w:r>
      <w:r>
        <w:rPr>
          <w:rFonts w:eastAsia="Amiri" w:cs="Amiri" w:ascii="Amiri" w:hAnsi="Amiri"/>
          <w:color w:val="111111"/>
          <w:sz w:val="28"/>
          <w:szCs w:val="28"/>
          <w:rtl w:val="true"/>
          <w:lang w:bidi="ar-SA"/>
        </w:rPr>
        <w:t xml:space="preserve">... . </w:t>
      </w:r>
      <w:r>
        <w:rPr>
          <w:rStyle w:val="FootnoteAnchor"/>
          <w:rtl w:val="true"/>
        </w:rPr>
        <w:footnoteReference w:id="816"/>
      </w:r>
    </w:p>
    <w:p>
      <w:pPr>
        <w:pStyle w:val="Heading5"/>
        <w:numPr>
          <w:ilvl w:val="4"/>
          <w:numId w:val="1"/>
        </w:numPr>
        <w:rPr/>
      </w:pPr>
      <w:bookmarkStart w:id="919" w:name="__RefHeading___Toc466286_1588784861"/>
      <w:bookmarkStart w:id="920" w:name="_Toc359"/>
      <w:bookmarkEnd w:id="919"/>
      <w:r>
        <w:rPr/>
        <w:t>5</w:t>
      </w:r>
      <w:r>
        <w:rPr>
          <w:rtl w:val="true"/>
        </w:rPr>
        <w:t xml:space="preserve">. </w:t>
      </w:r>
      <w:r>
        <w:rPr>
          <w:rtl w:val="true"/>
        </w:rPr>
        <w:t>عبدالله بن عبّاس</w:t>
      </w:r>
      <w:bookmarkEnd w:id="920"/>
    </w:p>
    <w:p>
      <w:pPr>
        <w:pStyle w:val="BookText"/>
        <w:rPr/>
      </w:pPr>
      <w:r>
        <w:rPr>
          <w:rFonts w:eastAsia="Times New Roman" w:cs="Times New Roman" w:ascii="Times New Roman" w:hAnsi="Times New Roman"/>
          <w:color w:val="111111"/>
          <w:sz w:val="28"/>
          <w:szCs w:val="28"/>
          <w:lang w:val="en-US" w:bidi="en-US"/>
        </w:rPr>
        <w:t>22007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البيهقى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أبوعثمان قاضى الرى، عن الأعمش، عن سعيد بن جبير، قال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عبدالله بن عبّاس بمكّة يحدّث علي شفير زمزم ونحن عنده، فلمّا قضي حديثه 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إنّى امرؤ من أهل الشام من أهل حمص، إنّهم يتبرّؤون من</w:t>
      </w:r>
    </w:p>
    <w:p>
      <w:pPr>
        <w:pStyle w:val="BookText"/>
        <w:rPr/>
      </w:pPr>
      <w:r>
        <w:rPr>
          <w:rFonts w:ascii="Amiri" w:hAnsi="Amiri" w:eastAsia="Amiri" w:cs="Amiri"/>
          <w:color w:val="111111"/>
          <w:sz w:val="28"/>
          <w:sz w:val="28"/>
          <w:szCs w:val="28"/>
          <w:rtl w:val="true"/>
          <w:lang w:bidi="ar-SA"/>
        </w:rPr>
        <w:t xml:space="preserve">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ويلعنونه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إنّى اخبرك أنّ‌ رسول الله صلي الله عليه وسلم كان عند امّ‌سلمة بنت أبى‌اُميّة إذ أقبل على عليه السلام يريد الدخول علي النبىّ‌ صلي الله عليه وسلم ، فنقر نقراً خفيّاً، فعرف رسول الله صلي الله عليه وسلم نقره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امّ‌سلمة، قومى فافتحى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هذا الّذى يبلغ خطره أن أستقبله بمحاسنى ومعاصمى‌؟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امّ‌سلمة، إنّ‌ طاعتى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قومى يا امّ‌سلمة، فإنّ‌ بالباب رجلاً ليس بالخرق ولا النزق ولا بالعجل فى أمره، يحبّ‌ الله ورسوله، ويحبّه الله ورسوله </w:t>
      </w:r>
      <w:r>
        <w:rPr>
          <w:rFonts w:eastAsia="Amiri" w:cs="Amiri" w:ascii="Amiri" w:hAnsi="Amiri"/>
          <w:color w:val="111111"/>
          <w:sz w:val="28"/>
          <w:szCs w:val="28"/>
          <w:rtl w:val="true"/>
          <w:lang w:bidi="ar-SA"/>
        </w:rPr>
        <w:t xml:space="preserve">... . </w:t>
      </w:r>
      <w:r>
        <w:rPr>
          <w:rStyle w:val="FootnoteAnchor"/>
          <w:rtl w:val="true"/>
        </w:rPr>
        <w:footnoteReference w:id="817"/>
      </w:r>
    </w:p>
    <w:p>
      <w:pPr>
        <w:pStyle w:val="BookText"/>
        <w:rPr/>
      </w:pPr>
      <w:r>
        <w:rPr>
          <w:rFonts w:eastAsia="Times New Roman" w:cs="Times New Roman" w:ascii="Times New Roman" w:hAnsi="Times New Roman"/>
          <w:color w:val="111111"/>
          <w:sz w:val="28"/>
          <w:szCs w:val="28"/>
          <w:lang w:val="en-US" w:bidi="en-US"/>
        </w:rPr>
        <w:t>22008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أحمد بن هشام 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بطبرستان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أبوطاهر محمّد بن تسنيم الحضرمى،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عن يحيي بن يعلي،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وحدّثنى أيضاً جعفر بن محمّد الكوفى،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داهر الرازى،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أبى‌داهر بن يحيي، عن الأعمش، عن عباية الأسدى،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ابن عبّاس يحدّث الناس بمكّة علي شفير زمزم، فلمّا قضي حديثه نهض إليه رجل من الملأ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إنّى رجل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أعوان كلّ‌ ظالم إلا من عصمه الله منهم، فسل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إنّما جئتك لأسألك عن على عليه السلام وقتاله أهل لا إله إلا الله، لم يكفروا بقبلة ولا قرآن ولا بحجّ‌ ولا بصيام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امّك، سل عمّا يعنيك ولا تسأل عمّا لا يعنيك</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ما جئت أضرب إليك من حمص لحجّ‌ ولا لعمرة، ولكنّى جئتك</w:t>
      </w:r>
    </w:p>
    <w:p>
      <w:pPr>
        <w:pStyle w:val="BookText"/>
        <w:rPr/>
      </w:pPr>
      <w:r>
        <w:rPr>
          <w:rFonts w:ascii="Amiri" w:hAnsi="Amiri" w:eastAsia="Amiri" w:cs="Amiri"/>
          <w:color w:val="111111"/>
          <w:sz w:val="28"/>
          <w:sz w:val="28"/>
          <w:szCs w:val="28"/>
          <w:rtl w:val="true"/>
          <w:lang w:bidi="ar-SA"/>
        </w:rPr>
        <w:t xml:space="preserve">لأسألك لتشرح لى أمر على عليه السلام وقتاله أهل لا إله إلا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امّ‌سلمة بنت أبى‌اُميّة وكانت ليلتها من رسول الله صلي الله عليه وآله وصبيحة يومها، فلمّا تعالي النهار انتهي على بن أبى‌طالب إلي الباب فدقّه دقّاً خفيفاً عرف رسول الله صلي الله عليه وآله دقّه وأنكرت امّ‌سلمة،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امّ‌سلمة، قومى فافتحى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هذا الّذى بلغ من خطره أن أفتح له الباب‌؟ وقد نزل فينا بالأمس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سَأَلْتُمُوهُنَّ‌ مَتاعاً فَسْئَلُوهُنَّ‌ مِنْ‌ وَراءِ حِجابٍ‌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الّذى بلغ من خطره أن ينظر إلي محاسنى ومعاصمى‌؟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نبىّ‌ الله صلي الله عليه وآله كهيئة المغضب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 قومى وافتحى له الباب، فإنّ‌ بالباب رجلاً ليس بالخرق ولا بالنزق ولا بالعجل فى أمره، يحبّ‌ الله ورسوله، ويحبّه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امّ‌سلمة، إنّه آخذ بعضادتى الباب فليس بفاتحه حتّي تتواري ولا داخل البيت حتّي تغيب عنه الوط‍‌ء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فقامت امّ‌سلمة وهى لا تدرى من بالباب غير أنّها قد حفظت المدح، فمشت نحو الباب وهى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لرجل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ففتحت وأمسك على عليه السلام بعضادتى الباب فلم يزل قائماً حتّي غاب عنه الوط‍‌ء ودخلت امّ‌سلمة خدرها، ففتح الباب ودخل فسلّم علي النبىّ‌ صلي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امّ‌سلمة، هل تعرفينه‌؟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فهنيئاً له، هذا على بن أبى‌طالب </w:t>
      </w:r>
      <w:r>
        <w:rPr>
          <w:rFonts w:eastAsia="Amiri" w:cs="Amiri" w:ascii="Amiri" w:hAnsi="Amiri"/>
          <w:color w:val="111111"/>
          <w:sz w:val="28"/>
          <w:szCs w:val="28"/>
          <w:rtl w:val="true"/>
          <w:lang w:bidi="ar-SA"/>
        </w:rPr>
        <w:t xml:space="preserve">... . </w:t>
      </w:r>
      <w:r>
        <w:rPr>
          <w:rStyle w:val="FootnoteAnchor"/>
          <w:rtl w:val="true"/>
        </w:rPr>
        <w:footnoteReference w:id="818"/>
      </w:r>
    </w:p>
    <w:p>
      <w:pPr>
        <w:pStyle w:val="BookText"/>
        <w:rPr/>
      </w:pPr>
      <w:r>
        <w:rPr>
          <w:rFonts w:eastAsia="Times New Roman" w:cs="Times New Roman" w:ascii="Times New Roman" w:hAnsi="Times New Roman"/>
          <w:color w:val="111111"/>
          <w:sz w:val="28"/>
          <w:szCs w:val="28"/>
          <w:lang w:val="en-US" w:bidi="en-US"/>
        </w:rPr>
        <w:t>22009</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فى كتابى عن محمّد بن حميد الرازى،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داهر بن</w:t>
      </w:r>
    </w:p>
    <w:p>
      <w:pPr>
        <w:pStyle w:val="BookText"/>
        <w:rPr/>
      </w:pPr>
      <w:r>
        <w:rPr>
          <w:rFonts w:ascii="Amiri" w:hAnsi="Amiri" w:eastAsia="Amiri" w:cs="Amiri"/>
          <w:color w:val="111111"/>
          <w:sz w:val="28"/>
          <w:sz w:val="28"/>
          <w:szCs w:val="28"/>
          <w:rtl w:val="true"/>
          <w:lang w:bidi="ar-SA"/>
        </w:rPr>
        <w:t xml:space="preserve">يحيي الأحمرى المقرئ،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عباية الأسدى،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ابن عبّاس بمكّة يحدّث الناس علي شفير زمزم، فلمّا قضي حديثه نهض إليه رجل من الملأ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إنّى رجل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أعوان كلّ‌ ظالم إلا من عصمه الله منكم، فسل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إنّما جئتك لأسألك عن على وقتاله أهل لا إله إلا الله لم يكفروا بصلاة ولا حجّ‌ ولا صيام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امّك، سل عمّا يعنيك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ما جئت أضرب عليك من حمص لحجّ‌ ولا لعمرة، ولكن جئت أسألك لتشرح لى أمر على وقتاله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رسول الله صلي الله عليه وآله ثلاثة أيّام ولياليهنّ‌ ثمّ‌ تحوّل إلي امّ‌سلمة ابنة أبى‌اُميّة وكانت ليلتها من رسول الله وصحبته يوماً، فلمّا تعالي النهار انتهي على عليه السلام إلي الباب فدقّ‌ دقّاً خفيفاً عرف رسول الله دقّه وأنكرت امّ‌سلمة،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امّ‌سلمة، قومى فافتحى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هذا الّذى قد بلغ من خطره أن أفتح له الباب‌؟ وقد نزل فينا بالأمس ما نزل، حيث يقول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سَأَلْتُمُوهُنَّ‌ مَتاعاً فَسْئَلُوهُنَّ‌ مِنْ‌ وَراءِ حِجابٍ‌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الّذى بلغ من خطره أن ينظر إلي محاسنى ومعاصمى‌؟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نبىّ‌ الله صلي الله عليه وآله كهيئة المغضب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امّ‌سلمة، من يطع الرسول فقد أطاع الله، قومى فافتحى له الباب، فإنّ‌ بالباب رجلاً ليس بالخرق ولا بالنزق ولا بالعجل فى أمره، يحبّ‌ الله ورسوله، ويحبّه الله ورسوله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امّ‌سلمة، إنّه آخذ بعضادتى الباب فليس بفاتحه حتّي تتواري عنه، ولا داخل الدار حتّي تغيب الوط‍‌ء عنه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فقامت امّ‌سلمة وهى لا تدرى من بالباب غير أنّها قد حفظت المدح، فمشت نحو الباب وهى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لرجل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ففتحت وأمسك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بعضادتى الباب، فلم يزل قائماً حتّي غاب عنه الوط‍‌ء، فدخلت امّ‌سلمة فى خدرها، ففتح على الباب فدخل وسلّم علي نبىّ‌ الله صلي الله عليه وآله ، فقال رسول‌الله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امّ‌سلمة، هل تعرفينه‌؟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فهنيئاً له </w:t>
      </w:r>
      <w:r>
        <w:rPr>
          <w:rFonts w:eastAsia="Amiri" w:cs="Amiri" w:ascii="Amiri" w:hAnsi="Amiri"/>
          <w:color w:val="111111"/>
          <w:sz w:val="28"/>
          <w:szCs w:val="28"/>
          <w:rtl w:val="true"/>
          <w:lang w:bidi="ar-SA"/>
        </w:rPr>
        <w:t xml:space="preserve">... . </w:t>
      </w:r>
      <w:r>
        <w:rPr>
          <w:rStyle w:val="FootnoteAnchor"/>
          <w:rtl w:val="true"/>
        </w:rPr>
        <w:footnoteReference w:id="8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طاووس فى اليقين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طريق المظفّر بن جعفر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الطبرى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يحيي بن يعلي عن الأعمش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 حديثه مع حديث داهر بن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معتمر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عن حنش،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أصابت نبىّ‌ الله صلي الله عليه وسلم خصاصة، فبلغ ذلك عليّاً رضي الله عنه فخرج يلتمس عملاً ليصيب منه شيئاً يبعث به إلي نبىّ‌ الله صلي الله عليه وسلم ، فأتي بستاناً لرجل من اليهود، فاستقي له سبعة عشر دلواً، كلّ‌ دلو بتمرة، فخيّره اليهودى من تمره سبع عشرة تمرة عجوة، فجاء بها إلي نبىّ‌ الله صلي الله عليه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هذا يا أباالحسن‌؟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بلغنى ما بك من الخصاصة يا نبىّ‌ الله فخرجت ألتمس عملاً لاُصيب لك طعاماً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فحملك علي هذا حبّ‌ الله ورسوله‌؟ 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نبىّ‌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نبىّ‌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من عبد يحبّ‌ الله ورسوله إلا الفقر أسرع إليه من جرية السيل علي وجهه، من أحبّ‌ الله ورسوله فليعدّ تجفافاً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يعنى الصبر </w:t>
      </w:r>
      <w:r>
        <w:rPr>
          <w:rFonts w:eastAsia="Amiri" w:cs="Amiri" w:ascii="Amiri" w:hAnsi="Amiri"/>
          <w:color w:val="111111"/>
          <w:sz w:val="28"/>
          <w:szCs w:val="28"/>
          <w:rtl w:val="true"/>
          <w:lang w:bidi="ar-SA"/>
        </w:rPr>
        <w:t xml:space="preserve">- . </w:t>
      </w:r>
      <w:r>
        <w:rPr>
          <w:rStyle w:val="FootnoteAnchor"/>
          <w:rtl w:val="true"/>
        </w:rPr>
        <w:footnoteReference w:id="820"/>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أبوعبيد فى غريب الحديث </w:t>
      </w:r>
      <w:r>
        <w:rPr>
          <w:rFonts w:eastAsia="Amiri" w:cs="Amiri" w:ascii="Amiri" w:hAnsi="Amiri"/>
          <w:color w:val="111111"/>
          <w:sz w:val="28"/>
          <w:szCs w:val="28"/>
          <w:lang w:bidi="ar-SA"/>
        </w:rPr>
        <w:t>466/3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أحاديث على بن أبى‌طالب رضي الله عنه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حديثه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أحبّنا أهل البيت فليعدّ للفقر جلباباً أو تجفافاً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تأوّله بعض الناس علي أنّه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افتقر فى الدنيا، وليس لهذا وجه؛ لأنّا قد نري من يحبّهم فيهم ما فى سائر الناس من الغني والفقر، ولكنّه</w:t>
      </w:r>
    </w:p>
    <w:p>
      <w:pPr>
        <w:pStyle w:val="BookText"/>
        <w:rPr/>
      </w:pPr>
      <w:r>
        <w:rPr>
          <w:rFonts w:eastAsia="Times New Roman" w:cs="Times New Roman" w:ascii="Times New Roman" w:hAnsi="Times New Roman"/>
          <w:color w:val="111111"/>
          <w:sz w:val="28"/>
          <w:szCs w:val="28"/>
          <w:lang w:val="en-US" w:bidi="en-US"/>
        </w:rPr>
        <w:t>22012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معتمر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عن حنش الصنعانى، عن عكرمة، عن ابن عبّاس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أصابت نبىّ‌ الله صلي الله عليه وسلم خصاصة، فبلغ ذلك عليّاً فخرج يلتمس عملاً يصيب فيه شيئاً ليغيث به النبىّ‌ صلي الله عليه وسلم ، فأتي بستاناً لرجل من اليهود فاستقي له سبعة عشر دلواً، كلّ‌ دلو بتمرة، فخيّره اليهودى علي تمره، وأخذ سبع عشرة عجوة كلّ‌ دلو بتمرة، فجاء بها إلي النبىّ‌ صلي الله عليه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يا أباالحسن‌؟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بلغنى ما بك من الخصاصة يا نبىّ‌ الله فخرجت ألتمس عملاً لاُصيب لك طعاماً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حملك علي هذا حبّ‌ الله ورسوله‌؟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نبىّ‌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نبىّ‌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يحبّ‌ الله ورسوله إلا الفقر أسرع إليه من جرية السيل علي وجهه، ومن أحبّ‌ الله ورسوله فليعدّ للبلاء تجفافاً 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الصبر </w:t>
      </w:r>
      <w:r>
        <w:rPr>
          <w:rFonts w:eastAsia="Amiri" w:cs="Amiri" w:ascii="Amiri" w:hAnsi="Amiri"/>
          <w:color w:val="111111"/>
          <w:sz w:val="28"/>
          <w:szCs w:val="28"/>
          <w:rtl w:val="true"/>
          <w:lang w:bidi="ar-SA"/>
        </w:rPr>
        <w:t xml:space="preserve">- . </w:t>
      </w:r>
      <w:r>
        <w:rPr>
          <w:rStyle w:val="FootnoteAnchor"/>
          <w:rtl w:val="true"/>
        </w:rPr>
        <w:footnoteReference w:id="821"/>
      </w:r>
    </w:p>
    <w:p>
      <w:pPr>
        <w:pStyle w:val="BookText"/>
        <w:rPr/>
      </w:pPr>
      <w:r>
        <w:rPr>
          <w:rFonts w:eastAsia="Times New Roman" w:cs="Times New Roman" w:ascii="Times New Roman" w:hAnsi="Times New Roman"/>
          <w:color w:val="111111"/>
          <w:sz w:val="28"/>
          <w:szCs w:val="28"/>
          <w:lang w:val="en-US" w:bidi="en-US"/>
        </w:rPr>
        <w:t>22013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أبوعلى الحسين بن عفير بن حمّاد بن زياد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أبويعقوب يوسف بن عدى بن زريق بن إسماعيل الكوفى التيمى، حدّثنا جرير بن عبدالحميد الضبّى، حدّثنى سليمان بن مهران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أبى‌جعفر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والدى، عن أبيه، عن جدّه،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رسول الله صلي الله عليه وآله وسلم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معاشر المسلمين، هل أدلّكم علي خير الناس أباً واُمّاً؟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بالحسن والحسين؛ فإنّ‌ أباهما على بن أبى‌طالب يحبّ‌ الله ورسوله، ويحبّه الله ورسوله، واُمّهما فاطمة بنت رسول الله صلي الله عليه وآله ، فقد شرّفهما الله فى سماواته وأرضه </w:t>
      </w:r>
      <w:r>
        <w:rPr>
          <w:rFonts w:eastAsia="Amiri" w:cs="Amiri" w:ascii="Amiri" w:hAnsi="Amiri"/>
          <w:color w:val="111111"/>
          <w:sz w:val="28"/>
          <w:szCs w:val="28"/>
          <w:rtl w:val="true"/>
          <w:lang w:bidi="ar-SA"/>
        </w:rPr>
        <w:t xml:space="preserve">... . </w:t>
      </w:r>
      <w:r>
        <w:rPr>
          <w:rStyle w:val="FootnoteAnchor"/>
          <w:rtl w:val="true"/>
        </w:rPr>
        <w:footnoteReference w:id="822"/>
      </w:r>
      <w:bookmarkStart w:id="921" w:name="pg14309_340614"/>
    </w:p>
    <w:p>
      <w:pPr>
        <w:pStyle w:val="Heading5"/>
        <w:numPr>
          <w:ilvl w:val="4"/>
          <w:numId w:val="1"/>
        </w:numPr>
        <w:rPr/>
      </w:pPr>
      <w:bookmarkStart w:id="922" w:name="__RefHeading___Toc466288_1588784861"/>
      <w:bookmarkStart w:id="923" w:name="_Toc360"/>
      <w:bookmarkEnd w:id="921"/>
      <w:bookmarkEnd w:id="922"/>
      <w:r>
        <w:rPr/>
        <w:t>6</w:t>
      </w:r>
      <w:r>
        <w:rPr>
          <w:rtl w:val="true"/>
        </w:rPr>
        <w:t xml:space="preserve">. </w:t>
      </w:r>
      <w:r>
        <w:rPr>
          <w:rtl w:val="true"/>
        </w:rPr>
        <w:t>عبدالله بن مسعود</w:t>
      </w:r>
      <w:bookmarkEnd w:id="923"/>
    </w:p>
    <w:p>
      <w:pPr>
        <w:pStyle w:val="BookText"/>
        <w:rPr/>
      </w:pPr>
      <w:r>
        <w:rPr>
          <w:rFonts w:eastAsia="Times New Roman" w:cs="Times New Roman" w:ascii="Times New Roman" w:hAnsi="Times New Roman"/>
          <w:color w:val="111111"/>
          <w:sz w:val="28"/>
          <w:szCs w:val="28"/>
          <w:lang w:val="en-US" w:bidi="en-US"/>
        </w:rPr>
        <w:t>22014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حبيب بن الحسن، حدّثنى عبدالله بن أيّوب القربى، حدّثنا زكريّا بن يحيي المنقرى، حدّثنا إسماعيل بن عبّاد المدنى، عن شريك، عن منصور، عن إبراهيم، عن علقمة، عن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النبىّ‌ صلي الله عليه وآله من عند زينب بنت جحش فأتي بيت امّ‌سلمة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يومها من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يلبث أن جاء على فدقّ‌ الباب دقّاً خفيّاً، فاستثبت رسول الله صلي الله عليه وآله الدقّ‌ وأنكرته امّ‌سلمة، فقال لها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قومى فافتحى له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هذا الّذى بلغ من خطره ما أفتح له الباب فأتلقّاه بمعاصمى وقد نزلت فىّ‌ آية فى كتاب الله بالأمس‌؟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كالمغضب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طاعة الرسول 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عصي الرسول فقد عصي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بالباب رجلاً ليس بالنزق ولا بالخرق، يحبّ‌ الله ورسوله، ويحبّه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ففتحت له الباب فأخذ بعضادتى الباب حتّي إذا لم يسمع حسّاً ولا حركة وصرت إلي خدرى استأذن فدخل، فقال رسول الله 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تعرفينه‌؟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على بن أبى‌طالب </w:t>
      </w:r>
      <w:r>
        <w:rPr>
          <w:rFonts w:eastAsia="Amiri" w:cs="Amiri" w:ascii="Amiri" w:hAnsi="Amiri"/>
          <w:color w:val="111111"/>
          <w:sz w:val="28"/>
          <w:szCs w:val="28"/>
          <w:rtl w:val="true"/>
          <w:lang w:bidi="ar-SA"/>
        </w:rPr>
        <w:t xml:space="preserve">... . </w:t>
      </w:r>
      <w:r>
        <w:rPr>
          <w:rStyle w:val="FootnoteAnchor"/>
          <w:rtl w:val="true"/>
        </w:rPr>
        <w:footnoteReference w:id="8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 المناقب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أبى‌العلاء الهمدانى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العبّاس المعشرى، حدّثنا زكريّا بن يحيي الخزّاز المقرئ، حدّثنا إسماعيل بن عبّاد، حدّثنا شريك، عن منصور، عن إبراهيم، عن علقمة، عن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رسول الله صلي الله عليه وسلم من بيت زينب بنت جحش وأتي بيت امّ‌سلمة، فكان يومها من رسول الله صلي الله عليه وسلم ، فلم يلبث أن جاء على فدقّ‌ الباب دقّاً خفيفاً، فانتبه النبىّ‌ صلي الله عليه وسلم للدقّ‌ وأنكرته امّ‌سلمة، فقال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قومى فافتحى له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هذا الّذى من خطره ما يفتح </w:t>
      </w:r>
      <w:r>
        <w:rPr>
          <w:rStyle w:val="FootnoteAnchor"/>
          <w:rtl w:val="true"/>
        </w:rPr>
        <w:footnoteReference w:id="824"/>
      </w:r>
      <w:r>
        <w:rPr>
          <w:rFonts w:ascii="IRNazanin" w:hAnsi="IRNazanin" w:eastAsia="IRNazanin"/>
          <w:color w:val="111111"/>
          <w:sz w:val="28"/>
          <w:sz w:val="28"/>
          <w:szCs w:val="28"/>
          <w:rtl w:val="true"/>
          <w:lang w:bidi="fa-IR"/>
        </w:rPr>
        <w:t>له الباب أتلقّاه بمعاصمى وقد</w:t>
      </w:r>
      <w:bookmarkStart w:id="924" w:name="pg14309_340615"/>
    </w:p>
    <w:p>
      <w:pPr>
        <w:pStyle w:val="BookText"/>
        <w:rPr/>
      </w:pPr>
      <w:bookmarkEnd w:id="924"/>
      <w:r>
        <w:rPr>
          <w:rFonts w:ascii="Amiri" w:hAnsi="Amiri" w:eastAsia="Amiri" w:cs="Amiri"/>
          <w:color w:val="111111"/>
          <w:sz w:val="28"/>
          <w:sz w:val="28"/>
          <w:szCs w:val="28"/>
          <w:rtl w:val="true"/>
          <w:lang w:bidi="ar-SA"/>
        </w:rPr>
        <w:t>نزلت فىّ‌ آية من كتاب الله بالأمس‌؟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كهيئة المغضب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طاعة الرسول طاعة الله، ومن عصي رسول الله صلي الله عليه وسلم فقد عصي الله، إنّ‌ بالباب رجلاً ليس بعرق </w:t>
      </w:r>
      <w:r>
        <w:rPr>
          <w:rStyle w:val="FootnoteAnchor"/>
          <w:rtl w:val="true"/>
        </w:rPr>
        <w:footnoteReference w:id="8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علق، يحبّ‌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ويحبّه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يكن ليدخل حتّي ينقطع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وأنا أختال فى مشيتى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من ذا الّذى يحبّ‌ الله ورسوله، ويحبّه الله ورسوله‌؟</w:t>
      </w:r>
    </w:p>
    <w:p>
      <w:pPr>
        <w:pStyle w:val="BookText"/>
        <w:rPr/>
      </w:pPr>
      <w:r>
        <w:rPr>
          <w:rFonts w:ascii="Amiri" w:hAnsi="Amiri" w:eastAsia="Amiri" w:cs="Amiri"/>
          <w:color w:val="111111"/>
          <w:sz w:val="28"/>
          <w:sz w:val="28"/>
          <w:szCs w:val="28"/>
          <w:rtl w:val="true"/>
          <w:lang w:bidi="ar-SA"/>
        </w:rPr>
        <w:t xml:space="preserve">ففتحت الباب فأخذ بعضادتى الباب حتّي إذا لم يسمع حسّاً </w:t>
      </w:r>
      <w:r>
        <w:rPr>
          <w:rStyle w:val="FootnoteAnchor"/>
          <w:rtl w:val="true"/>
        </w:rPr>
        <w:footnoteReference w:id="826"/>
      </w:r>
      <w:r>
        <w:rPr>
          <w:rFonts w:ascii="Amiri" w:hAnsi="Amiri" w:eastAsia="Amiri" w:cs="Amiri"/>
          <w:color w:val="111111"/>
          <w:sz w:val="28"/>
          <w:sz w:val="28"/>
          <w:szCs w:val="28"/>
          <w:rtl w:val="true"/>
          <w:lang w:bidi="ar-SA"/>
        </w:rPr>
        <w:t xml:space="preserve">ولا حركة وصرت فى خدرى استأذن فدخل، فقال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امّ‌سلمة، أ تعرفينه‌؟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هذا على بن أبى‌طالب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سيّد احبّه، لحمه من لحمى، ودمه من دمى، وهو عيبة بيتى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اسمعى واشهدى، وهو قاتل الناكثين والقاسطين والمارقين من بعدى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فاسمعى واشهدى، وهو قاضى عداتى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فاسمعى واشهدى، وهو والله يحيى سنّتى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فاسمعى واشهدى، لو أنّ‌ عبداً عبد الله ألف عام بعد ألف عام وألف عام بين الركن والمقام ثمّ‌ لقى الله مبغضاً لعلى بن أبى‌طالب وعترتى أكبّه الله علي منخريه يوم القيامة فى نار جهنّم</w:t>
      </w:r>
      <w:r>
        <w:rPr>
          <w:rFonts w:eastAsia="Amiri" w:cs="Amiri" w:ascii="Amiri" w:hAnsi="Amiri"/>
          <w:color w:val="111111"/>
          <w:sz w:val="28"/>
          <w:szCs w:val="28"/>
          <w:rtl w:val="true"/>
          <w:lang w:bidi="ar-SA"/>
        </w:rPr>
        <w:t xml:space="preserve">. </w:t>
      </w:r>
      <w:r>
        <w:rPr>
          <w:rStyle w:val="FootnoteAnchor"/>
          <w:rtl w:val="true"/>
        </w:rPr>
        <w:footnoteReference w:id="827"/>
      </w:r>
    </w:p>
    <w:p>
      <w:pPr>
        <w:pStyle w:val="Heading5"/>
        <w:numPr>
          <w:ilvl w:val="4"/>
          <w:numId w:val="1"/>
        </w:numPr>
        <w:rPr/>
      </w:pPr>
      <w:bookmarkStart w:id="925" w:name="__RefHeading___Toc466290_1588784861"/>
      <w:bookmarkStart w:id="926" w:name="_Toc361"/>
      <w:bookmarkEnd w:id="925"/>
      <w:r>
        <w:rPr/>
        <w:t>7</w:t>
      </w:r>
      <w:r>
        <w:rPr>
          <w:rtl w:val="true"/>
        </w:rPr>
        <w:t xml:space="preserve">. </w:t>
      </w:r>
      <w:r>
        <w:rPr>
          <w:rtl w:val="true"/>
        </w:rPr>
        <w:t>على بن أبى‌طالب عليه السلام</w:t>
      </w:r>
      <w:bookmarkEnd w:id="926"/>
    </w:p>
    <w:p>
      <w:pPr>
        <w:pStyle w:val="BookText"/>
        <w:rPr/>
      </w:pPr>
      <w:r>
        <w:rPr>
          <w:rFonts w:eastAsia="Times New Roman" w:cs="Times New Roman" w:ascii="Times New Roman" w:hAnsi="Times New Roman"/>
          <w:color w:val="111111"/>
          <w:sz w:val="28"/>
          <w:szCs w:val="28"/>
          <w:lang w:val="en-US" w:bidi="en-US"/>
        </w:rPr>
        <w:t>22016</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أبوبكر ابن شاذان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سيرين، عن امّ‌سلمة وسلمان الفارسى وعلى</w:t>
      </w:r>
      <w:bookmarkStart w:id="927" w:name="pg14309_340616"/>
    </w:p>
    <w:p>
      <w:pPr>
        <w:pStyle w:val="BookText"/>
        <w:rPr/>
      </w:pPr>
      <w:bookmarkEnd w:id="927"/>
      <w:r>
        <w:rPr>
          <w:rFonts w:ascii="IRNazanin" w:hAnsi="IRNazanin" w:eastAsia="IRNazanin"/>
          <w:color w:val="111111"/>
          <w:sz w:val="28"/>
          <w:sz w:val="28"/>
          <w:szCs w:val="28"/>
          <w:rtl w:val="true"/>
          <w:lang w:bidi="fa-IR"/>
        </w:rPr>
        <w:t xml:space="preserve">بن أبى‌طالب </w:t>
      </w:r>
      <w:r>
        <w:rPr>
          <w:rFonts w:eastAsia="IRNazanin" w:cs="IRNazanin"/>
          <w:color w:val="111111"/>
          <w:sz w:val="28"/>
          <w:szCs w:val="28"/>
          <w:rtl w:val="true"/>
          <w:lang w:bidi="fa-IR"/>
        </w:rPr>
        <w:t xml:space="preserve">... . </w:t>
      </w:r>
      <w:r>
        <w:rPr>
          <w:rStyle w:val="FootnoteAnchor"/>
          <w:rtl w:val="true"/>
        </w:rPr>
        <w:footnoteReference w:id="8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 المناقب 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أبى‌القاسم التنوخى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حديثه مع حديث سلمان الفارسى واُمّ‌سلمة</w:t>
      </w:r>
      <w:r>
        <w:rPr>
          <w:rFonts w:eastAsia="Amiri" w:cs="Amiri" w:ascii="Amiri" w:hAnsi="Amiri"/>
          <w:color w:val="111111"/>
          <w:sz w:val="28"/>
          <w:szCs w:val="28"/>
          <w:rtl w:val="true"/>
          <w:lang w:bidi="ar-SA"/>
        </w:rPr>
        <w:t>.</w:t>
      </w:r>
    </w:p>
    <w:p>
      <w:pPr>
        <w:pStyle w:val="Heading4"/>
        <w:numPr>
          <w:ilvl w:val="3"/>
          <w:numId w:val="1"/>
        </w:numPr>
        <w:rPr/>
      </w:pPr>
      <w:bookmarkStart w:id="928" w:name="__RefHeading___Toc466292_1588784861"/>
      <w:bookmarkStart w:id="929" w:name="_Toc362"/>
      <w:bookmarkEnd w:id="928"/>
      <w:r>
        <w:rPr>
          <w:rtl w:val="true"/>
        </w:rPr>
        <w:t>الرابع</w:t>
      </w:r>
      <w:r>
        <w:rPr>
          <w:rtl w:val="true"/>
        </w:rPr>
        <w:t xml:space="preserve">: </w:t>
      </w:r>
      <w:r>
        <w:rPr>
          <w:rtl w:val="true"/>
        </w:rPr>
        <w:t>الملازمة بين حبّه عليه السلام وحبّ‌ الله تعالي</w:t>
      </w:r>
      <w:bookmarkEnd w:id="929"/>
    </w:p>
    <w:p>
      <w:pPr>
        <w:pStyle w:val="Heading5"/>
        <w:numPr>
          <w:ilvl w:val="4"/>
          <w:numId w:val="1"/>
        </w:numPr>
        <w:rPr/>
      </w:pPr>
      <w:bookmarkStart w:id="930" w:name="__RefHeading___Toc466294_1588784861"/>
      <w:bookmarkStart w:id="931" w:name="_Toc363"/>
      <w:bookmarkEnd w:id="930"/>
      <w:r>
        <w:rPr>
          <w:rtl w:val="true"/>
        </w:rPr>
        <w:t>اشارة</w:t>
      </w:r>
      <w:bookmarkEnd w:id="93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أبى‌برزة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الباقر عليهما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على بن أبى‌طالب</w:t>
      </w:r>
    </w:p>
    <w:p>
      <w:pPr>
        <w:pStyle w:val="Heading5"/>
        <w:numPr>
          <w:ilvl w:val="4"/>
          <w:numId w:val="1"/>
        </w:numPr>
        <w:rPr/>
      </w:pPr>
      <w:bookmarkStart w:id="932" w:name="__RefHeading___Toc466296_1588784861"/>
      <w:bookmarkStart w:id="933" w:name="_Toc364"/>
      <w:bookmarkEnd w:id="932"/>
      <w:r>
        <w:rPr/>
        <w:t>1</w:t>
      </w:r>
      <w:r>
        <w:rPr>
          <w:rtl w:val="true"/>
        </w:rPr>
        <w:t xml:space="preserve">. </w:t>
      </w:r>
      <w:r>
        <w:rPr>
          <w:rtl w:val="true"/>
        </w:rPr>
        <w:t>أبوبرزة</w:t>
      </w:r>
      <w:bookmarkEnd w:id="933"/>
    </w:p>
    <w:p>
      <w:pPr>
        <w:pStyle w:val="BookText"/>
        <w:rPr/>
      </w:pPr>
      <w:r>
        <w:rPr>
          <w:rFonts w:eastAsia="Times New Roman" w:cs="Times New Roman" w:ascii="Times New Roman" w:hAnsi="Times New Roman"/>
          <w:color w:val="111111"/>
          <w:sz w:val="28"/>
          <w:szCs w:val="28"/>
          <w:lang w:val="en-US" w:bidi="en-US"/>
        </w:rPr>
        <w:t>22017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الطلحى، حدّثنا محمّد بن على بن دحيم، حدّثنا عبّاد بن سعيد بن عبّاد الجعفى، حدّثنا محمّد بن عثمان بن أبى‌البهلول، حدّثنى صالح بن أبى‌الأسود، عن أبى‌المطهّر الرازى، عن الأعشي الثقفى، عن سلام الجعفى، عن أبى‌برزة،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تعالي عهد إلىّ‌ عهداً فى على،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بيّنه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راية الهدي، وإمام أوليائى، ونور من أطاعنى، وهو الكلمة الّتى ألزمتها المتّقين، من أحبّه أحبّنى، ومن أبغضه أبغضنى، فبشّره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على فبشّرته،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عبد الله وفى قبضته، فإن يعذّبنى فبذنبى، وإن يتمّ‌ لى الّذى بشّرتنى به فالله أولي 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أجل قلبه واجعل ربيعه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به ذلك</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رفع إلىّ‌ أنّه سيخصّه من البلاء بشىء لم يخصّ‌ به أحداً من أصحابى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أخى وصاحبى‌؟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شىء قد سبق إنّه مبتلي ومبتلي به</w:t>
      </w:r>
      <w:r>
        <w:rPr>
          <w:rFonts w:eastAsia="Amiri" w:cs="Amiri" w:ascii="Amiri" w:hAnsi="Amiri"/>
          <w:color w:val="111111"/>
          <w:sz w:val="28"/>
          <w:szCs w:val="28"/>
          <w:rtl w:val="true"/>
          <w:lang w:bidi="ar-SA"/>
        </w:rPr>
        <w:t xml:space="preserve">. </w:t>
      </w:r>
      <w:r>
        <w:rPr>
          <w:rStyle w:val="FootnoteAnchor"/>
          <w:rtl w:val="true"/>
        </w:rPr>
        <w:footnoteReference w:id="829"/>
      </w:r>
      <w:bookmarkStart w:id="934" w:name="pg14309_340617"/>
    </w:p>
    <w:p>
      <w:pPr>
        <w:pStyle w:val="BookText"/>
        <w:rPr/>
      </w:pPr>
      <w:bookmarkEnd w:id="934"/>
      <w:r>
        <w:rPr>
          <w:rFonts w:eastAsia="Times New Roman" w:cs="Times New Roman" w:ascii="Times New Roman" w:hAnsi="Times New Roman"/>
          <w:color w:val="111111"/>
          <w:sz w:val="28"/>
          <w:szCs w:val="28"/>
          <w:lang w:val="en-US" w:bidi="en-US"/>
        </w:rPr>
        <w:t>22018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أبوعبدالله محمّد بن على بن الحسن بن عبدالرحمان العلوى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به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أبوالطيّب محمّد بن الحسين التيملى البزّار،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على السلولى،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على السلولى،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صالح بن أبى‌الأسود، عن أبى‌المطهّر الرازى،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الأعشي الثقفى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سلام الجعفى، عن أبى‌برزة، عن النبىّ‌ صلي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إلىّ‌ فى على عهداً،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بيّنه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راية الهدي، وإمام أوليائى، ونور من أطاعنى، وهو الكلمة الّتى ألزمتها المتّقين، من أحبّه أحبّنى، ومن أطاعه أطاعنى، فبشّره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نبىّ‌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وفى قبضته، فإن يعذّبنى فبذنبى ولن </w:t>
      </w:r>
      <w:r>
        <w:rPr>
          <w:rStyle w:val="FootnoteAnchor"/>
          <w:rtl w:val="true"/>
        </w:rPr>
        <w:footnoteReference w:id="830"/>
      </w:r>
      <w:r>
        <w:rPr>
          <w:rFonts w:ascii="Amiri" w:hAnsi="Amiri" w:eastAsia="Amiri" w:cs="Amiri"/>
          <w:color w:val="111111"/>
          <w:sz w:val="28"/>
          <w:sz w:val="28"/>
          <w:szCs w:val="28"/>
          <w:rtl w:val="true"/>
          <w:lang w:bidi="ar-SA"/>
        </w:rPr>
        <w:t>يظلمنى، وإن يتمّ‌ الّذى بشّرنى به فالله أولي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أجل قلبه، واجعل ربيعه الإيمان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فإنّى قد فعلت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عهد إلىّ‌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أستخصّه من البلاء ما لا أخصّ‌ به أحداً من أصحابك </w:t>
      </w: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أخى وصاحبى‌؟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أمر قد سبق، إنّه مبتلي ومبتلي به</w:t>
      </w:r>
      <w:r>
        <w:rPr>
          <w:rFonts w:eastAsia="Amiri" w:cs="Amiri" w:ascii="Amiri" w:hAnsi="Amiri"/>
          <w:color w:val="111111"/>
          <w:sz w:val="28"/>
          <w:szCs w:val="28"/>
          <w:rtl w:val="true"/>
          <w:lang w:bidi="ar-SA"/>
        </w:rPr>
        <w:t xml:space="preserve">. </w:t>
      </w:r>
      <w:r>
        <w:rPr>
          <w:rStyle w:val="FootnoteAnchor"/>
          <w:rtl w:val="true"/>
        </w:rPr>
        <w:footnoteReference w:id="832"/>
      </w:r>
    </w:p>
    <w:p>
      <w:pPr>
        <w:pStyle w:val="Heading5"/>
        <w:numPr>
          <w:ilvl w:val="4"/>
          <w:numId w:val="1"/>
        </w:numPr>
        <w:rPr/>
      </w:pPr>
      <w:bookmarkStart w:id="935" w:name="__RefHeading___Toc466298_1588784861"/>
      <w:bookmarkStart w:id="936" w:name="_Toc365"/>
      <w:bookmarkEnd w:id="935"/>
      <w:r>
        <w:rPr/>
        <w:t>2</w:t>
      </w:r>
      <w:r>
        <w:rPr>
          <w:rtl w:val="true"/>
        </w:rPr>
        <w:t>و</w:t>
      </w:r>
      <w:r>
        <w:rPr/>
        <w:t>3</w:t>
      </w:r>
      <w:r>
        <w:rPr>
          <w:rtl w:val="true"/>
        </w:rPr>
        <w:t xml:space="preserve">. </w:t>
      </w:r>
      <w:r>
        <w:rPr>
          <w:rtl w:val="true"/>
        </w:rPr>
        <w:t>عمر بن على بن أبى‌طالب ومحمّد بن على الباقر عليهما السلام</w:t>
      </w:r>
      <w:bookmarkEnd w:id="936"/>
    </w:p>
    <w:p>
      <w:pPr>
        <w:pStyle w:val="BookText"/>
        <w:rPr/>
      </w:pPr>
      <w:r>
        <w:rPr>
          <w:rFonts w:eastAsia="Times New Roman" w:cs="Times New Roman" w:ascii="Times New Roman" w:hAnsi="Times New Roman"/>
          <w:color w:val="111111"/>
          <w:sz w:val="28"/>
          <w:szCs w:val="28"/>
          <w:lang w:val="en-US" w:bidi="en-US"/>
        </w:rPr>
        <w:t>22019</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أبوالبركات عمر بن إبراهيم بن محمّد الزيدى، أخبرنا</w:t>
      </w:r>
    </w:p>
    <w:p>
      <w:pPr>
        <w:pStyle w:val="BookText"/>
        <w:rPr/>
      </w:pPr>
      <w:r>
        <w:rPr>
          <w:rFonts w:ascii="Amiri" w:hAnsi="Amiri" w:eastAsia="Amiri" w:cs="Amiri"/>
          <w:color w:val="111111"/>
          <w:sz w:val="28"/>
          <w:sz w:val="28"/>
          <w:szCs w:val="28"/>
          <w:rtl w:val="true"/>
          <w:lang w:bidi="ar-SA"/>
        </w:rPr>
        <w:t>أبوالفرج الشاهد، أخبرنا أبوالحسن محمّد بن جعفر النجّار النحوى، أخبرنا أبوعبدالله محمّد بن القاسم المحاربى، حدّثنا عبّاد بن يعقوب، أخبرنا على بن هاشم، عن محمّد بن عبيدالله بن أبى‌رافع، عن عون بن عبيدالله، عن أبى‌جعفر وعن عمر بن 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تعالي عهد إلىّ‌ فى على عهداً،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بيّنه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راية الهدي بعدى، وإمام أوليائى، ونور من أطاعنى، وهو الكلمة الّتى أكرمتها المتّقين، فمن أحبّه أحبّنى، ومن أبغضه أبغضنى، فبشّره بذلك</w:t>
      </w:r>
      <w:r>
        <w:rPr>
          <w:rFonts w:eastAsia="Amiri" w:cs="Amiri" w:ascii="Amiri" w:hAnsi="Amiri"/>
          <w:color w:val="111111"/>
          <w:sz w:val="28"/>
          <w:szCs w:val="28"/>
          <w:rtl w:val="true"/>
          <w:lang w:bidi="ar-SA"/>
        </w:rPr>
        <w:t xml:space="preserve">. </w:t>
      </w:r>
      <w:r>
        <w:rPr>
          <w:rStyle w:val="FootnoteAnchor"/>
          <w:rtl w:val="true"/>
        </w:rPr>
        <w:footnoteReference w:id="833"/>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270/42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bookmarkStart w:id="937" w:name="pg14309_340619"/>
    </w:p>
    <w:p>
      <w:pPr>
        <w:pStyle w:val="Heading3"/>
        <w:numPr>
          <w:ilvl w:val="2"/>
          <w:numId w:val="1"/>
        </w:numPr>
        <w:rPr/>
      </w:pPr>
      <w:bookmarkStart w:id="938" w:name="__RefHeading___Toc466300_1588784861"/>
      <w:bookmarkStart w:id="939" w:name="_Toc366"/>
      <w:bookmarkEnd w:id="937"/>
      <w:bookmarkEnd w:id="938"/>
      <w:r>
        <w:rPr>
          <w:rtl w:val="true"/>
        </w:rPr>
        <w:t>القسم الثانى</w:t>
      </w:r>
      <w:r>
        <w:rPr>
          <w:rtl w:val="true"/>
        </w:rPr>
        <w:t xml:space="preserve">: </w:t>
      </w:r>
      <w:r>
        <w:rPr>
          <w:rtl w:val="true"/>
        </w:rPr>
        <w:t>أمر النبىّ‌ صلي الله عليه وآله وسلم بحبّه عليه السلام ودعاؤه لمن أحبّه والملازمة بين حبّ‌ النبىّ‌ صلي الله عليه وآله وسلم وحبّه عليه السلام</w:t>
      </w:r>
      <w:bookmarkEnd w:id="939"/>
    </w:p>
    <w:p>
      <w:pPr>
        <w:pStyle w:val="Heading4"/>
        <w:numPr>
          <w:ilvl w:val="3"/>
          <w:numId w:val="1"/>
        </w:numPr>
        <w:rPr/>
      </w:pPr>
      <w:bookmarkStart w:id="940" w:name="__RefHeading___Toc466302_1588784861"/>
      <w:bookmarkStart w:id="941" w:name="_Toc367"/>
      <w:bookmarkEnd w:id="940"/>
      <w:r>
        <w:rPr>
          <w:rtl w:val="true"/>
        </w:rPr>
        <w:t>اشارة</w:t>
      </w:r>
      <w:bookmarkEnd w:id="941"/>
    </w:p>
    <w:p>
      <w:pPr>
        <w:pStyle w:val="BookText"/>
        <w:rPr/>
      </w:pPr>
      <w:r>
        <w:rPr>
          <w:rFonts w:ascii="Amiri" w:hAnsi="Amiri" w:eastAsia="Amiri" w:cs="Amiri"/>
          <w:color w:val="111111"/>
          <w:sz w:val="28"/>
          <w:sz w:val="28"/>
          <w:szCs w:val="28"/>
          <w:rtl w:val="true"/>
          <w:lang w:bidi="ar-SA"/>
        </w:rPr>
        <w:t>مضافاً علي ما تقدّم فى القسم السابق،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أبى‌أيّوب الأنصارى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امّ‌سلمة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البراء بن عازب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حنيف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أبى‌برزة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الصلصال بن الدلهمس</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عبدالرحمان الأنصارى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ثابت بن وديعة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ثابت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حنطب</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حبشى بن جنادة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حذيفة بن أسيد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على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مسعود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خزيمة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عازب</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أبى‌رافع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عليه السلام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أبى‌زينب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شاس</w:t>
      </w:r>
      <w:bookmarkStart w:id="942" w:name="pg14309_340620"/>
    </w:p>
    <w:p>
      <w:pPr>
        <w:pStyle w:val="BookText"/>
        <w:rPr/>
      </w:pPr>
      <w:bookmarkEnd w:id="942"/>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ثعلبة</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أبى‌عمرة عمرو بن محصن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عجلان</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أبى‌فضالة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يعلي بن مرّة</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على الباقر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4"/>
        <w:numPr>
          <w:ilvl w:val="3"/>
          <w:numId w:val="1"/>
        </w:numPr>
        <w:rPr/>
      </w:pPr>
      <w:bookmarkStart w:id="943" w:name="__RefHeading___Toc466304_1588784861"/>
      <w:bookmarkStart w:id="944" w:name="_Toc368"/>
      <w:bookmarkEnd w:id="943"/>
      <w:r>
        <w:rPr/>
        <w:t>1</w:t>
      </w:r>
      <w:r>
        <w:rPr>
          <w:rtl w:val="true"/>
        </w:rPr>
        <w:t xml:space="preserve">. </w:t>
      </w:r>
      <w:r>
        <w:rPr>
          <w:rtl w:val="true"/>
        </w:rPr>
        <w:t>أنس بن مالك</w:t>
      </w:r>
      <w:bookmarkEnd w:id="944"/>
    </w:p>
    <w:p>
      <w:pPr>
        <w:pStyle w:val="BookText"/>
        <w:rPr/>
      </w:pPr>
      <w:r>
        <w:rPr>
          <w:rFonts w:eastAsia="Times New Roman" w:cs="Times New Roman" w:ascii="Times New Roman" w:hAnsi="Times New Roman"/>
          <w:color w:val="111111"/>
          <w:sz w:val="28"/>
          <w:szCs w:val="28"/>
          <w:lang w:val="en-US" w:bidi="en-US"/>
        </w:rPr>
        <w:t>22020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حفص، حدّثنا بشر بن الوليد القاضى، حدّثنا حزم بن أبى‌حزم القطعى،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النبىّ‌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أحبّنى فليحبّ‌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أبى‌طالب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أحبّ‌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فليحبّ‌ ابنتى فاطمة، ومن أحبّ‌ ابنتى فاطمة فليحبّ‌ ولديهما الحسن والحسين، وإنّهما لفرطى أهل الجنّة، وإنّ‌ أهل الجنّة ليباشرون ويسارعون إلي رؤيتهم ينظرون إليهم، فحبّهم إيمان وبغضهم نفاق، ومن أبغض أحداً من أهل بيتى فقد حرم شفاعتى بأنّى نبىّ‌ مكرّم بعثنى الله بالصدق، فحبّوا أهل بيتى وحبّوا عليّاً</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264/4</w:t>
      </w:r>
      <w:r>
        <w:rPr>
          <w:rFonts w:ascii="Amiri" w:hAnsi="Amiri" w:eastAsia="Amiri" w:cs="Amiri"/>
          <w:color w:val="111111"/>
          <w:sz w:val="28"/>
          <w:sz w:val="28"/>
          <w:szCs w:val="28"/>
          <w:rtl w:val="true"/>
          <w:lang w:bidi="ar-SA"/>
        </w:rPr>
        <w:t xml:space="preserve">، ترجمة عبدالله بن حفص الوكيل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الجوزى بإسناده إليه فى الموضوعات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فى فضل أهل البيت ومحبّيهم، الحديث الرابع، مع مغايرات،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فإنّنى 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فأحبّوا أهلى وأحبّوا عليّاً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أبوحاتم الرازى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حميد الطويل،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أيّها الناس، من أحبّ‌ عليّاً فقد أحبّنى، ومن أحبّنى فقد أحبّ‌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أبغض عليّاً فقد أبغضنى، ومن أبغضنى فقد أبغض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Style w:val="FootnoteAnchor"/>
          <w:rtl w:val="true"/>
        </w:rPr>
        <w:footnoteReference w:id="835"/>
      </w:r>
    </w:p>
    <w:p>
      <w:pPr>
        <w:pStyle w:val="Heading4"/>
        <w:numPr>
          <w:ilvl w:val="3"/>
          <w:numId w:val="1"/>
        </w:numPr>
        <w:rPr/>
      </w:pPr>
      <w:bookmarkStart w:id="945" w:name="__RefHeading___Toc466306_1588784861"/>
      <w:bookmarkStart w:id="946" w:name="_Toc369"/>
      <w:bookmarkEnd w:id="945"/>
      <w:r>
        <w:rPr/>
        <w:t>2</w:t>
      </w:r>
      <w:r>
        <w:rPr>
          <w:rtl w:val="true"/>
        </w:rPr>
        <w:t xml:space="preserve">. </w:t>
      </w:r>
      <w:r>
        <w:rPr>
          <w:rtl w:val="true"/>
        </w:rPr>
        <w:t>أبوأيّوب الأنصارى</w:t>
      </w:r>
      <w:bookmarkEnd w:id="946"/>
    </w:p>
    <w:p>
      <w:pPr>
        <w:pStyle w:val="BookText"/>
        <w:rPr/>
      </w:pPr>
      <w:r>
        <w:rPr>
          <w:rFonts w:eastAsia="Times New Roman" w:cs="Times New Roman" w:ascii="Times New Roman" w:hAnsi="Times New Roman"/>
          <w:color w:val="111111"/>
          <w:sz w:val="28"/>
          <w:szCs w:val="28"/>
          <w:lang w:val="en-US" w:bidi="en-US"/>
        </w:rPr>
        <w:t>22022</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علي الشيخ أبى‌طاهر عبدالجبّار بن هبة‌الله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بالجانب</w:t>
      </w:r>
    </w:p>
    <w:p>
      <w:pPr>
        <w:pStyle w:val="BookText"/>
        <w:rPr/>
      </w:pPr>
      <w:r>
        <w:rPr>
          <w:rFonts w:ascii="Amiri" w:hAnsi="Amiri" w:eastAsia="Amiri" w:cs="Amiri"/>
          <w:color w:val="111111"/>
          <w:sz w:val="28"/>
          <w:sz w:val="28"/>
          <w:szCs w:val="28"/>
          <w:rtl w:val="true"/>
          <w:lang w:bidi="ar-SA"/>
        </w:rPr>
        <w:t xml:space="preserve">الغربى من بغداد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أخبركم أبوغالب القزّاز، أخبرنا أبوالحسين ابن النقّور، أخبرنا الحسين بن هارون الضبّى، حدّثنا أبوالعبّاس أحمد بن محمّد بن سعيد الكوفى، حدّثنا محمّد بن إسماعيل الراشدى، حدّثنا محمّد بن خلف النميرى، حدّثنا على بن الحسن العبدى، عن سعد، عن الأصبغ بن نباتة،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 الناس على رضي الله عنه فى 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رسول الله صلي الله عليه وسلم يقول يوم غدير خمّ‌؟ فقام بضعة عشر رجلاً، منهم أبوأيّوب الأنصارى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أنّا سمعنا رسول الله صلي الله عليه وسلم وأخذ بيدك يوم غدير 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تشهدون أن قد بلّغت ونصحت‌؟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 ونصحت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الله وليّى، وأنا ولىّ‌ المؤمنين، ألا فمن كنت مولاه فهذا مولاه، اللهمّ‌ وال من والاه، وعاد من عاداه، وأحبّ‌ من أحبّه، وأبغض من أبغضه، وأعن من أعانه</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المتحابّين فى الله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السيّد أبومحمّد حمزة بن العبّاس، أخبرنا أحمد بن الفضل المصرى، حدّثنا عبدالرحمان بن محمّد المدينى، حدّثنا أحمد بن محمّد بن سعيد، حدّثنا محمّد بن إسماعيل بن إسحاق الراشدى، حدّثنا محمّد بن خلف النميرى، حدّثنا على بن الحسن العبدى، عن الأصبغ بن نباتة، قال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نشد على الناس فى الرحبة من سمع النبىّ‌ صلي الله عليه وسلم يوم غدير خمّ‌ ما قال إلا قام، ولا يقوم إلا من سمع رسول الله صلي الله عليه وسلم يقول، فقام بضعة عشر رجلاً فيهم أبوأيّوب الأنصارى، وأبوعمرة بن عمرو بن محصن، وأبوزينب، وسهل بن حنيف، وخزيمة بن ثابت، وعبدالله بن ثابت الأنصارى، وحبشى بن جنادة السلولى، وعبيد بن عازب الأنصارى، والنعمان بن عجلان الأنصارى، وثابت بن وديعة الأنصارى، وأبوفضالة الأنصارى، وعبدالرحمان بن عبدربّ‌ الأنصارى،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أنّا سمعنا رسول 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وليّى وأنا ولىّ‌ المؤمنين، ألا فمن كنت مولاه فعلى مولاه، اللهمّ‌ وال من والاه، وعاد من عاداه، وأحبّ‌ من أحبّه، وأبغض من أبغضه، وأعن من أعانه</w:t>
      </w:r>
      <w:r>
        <w:rPr>
          <w:rFonts w:eastAsia="Amiri" w:cs="Amiri" w:ascii="Amiri" w:hAnsi="Amiri"/>
          <w:color w:val="111111"/>
          <w:sz w:val="28"/>
          <w:szCs w:val="28"/>
          <w:rtl w:val="true"/>
          <w:lang w:bidi="ar-SA"/>
        </w:rPr>
        <w:t xml:space="preserve">. </w:t>
      </w:r>
      <w:r>
        <w:rPr>
          <w:rStyle w:val="FootnoteAnchor"/>
          <w:rtl w:val="true"/>
        </w:rPr>
        <w:footnoteReference w:id="837"/>
      </w:r>
      <w:bookmarkStart w:id="947" w:name="pg14309_340622"/>
    </w:p>
    <w:p>
      <w:pPr>
        <w:pStyle w:val="Heading4"/>
        <w:numPr>
          <w:ilvl w:val="3"/>
          <w:numId w:val="1"/>
        </w:numPr>
        <w:rPr/>
      </w:pPr>
      <w:bookmarkStart w:id="948" w:name="__RefHeading___Toc466308_1588784861"/>
      <w:bookmarkStart w:id="949" w:name="_Toc370"/>
      <w:bookmarkEnd w:id="947"/>
      <w:bookmarkEnd w:id="948"/>
      <w:r>
        <w:rPr/>
        <w:t>3</w:t>
      </w:r>
      <w:r>
        <w:rPr>
          <w:rtl w:val="true"/>
        </w:rPr>
        <w:t xml:space="preserve">. </w:t>
      </w:r>
      <w:r>
        <w:rPr>
          <w:rtl w:val="true"/>
        </w:rPr>
        <w:t>البراء بن عازب</w:t>
      </w:r>
      <w:bookmarkEnd w:id="949"/>
    </w:p>
    <w:p>
      <w:pPr>
        <w:pStyle w:val="BookText"/>
        <w:rPr/>
      </w:pPr>
      <w:r>
        <w:rPr>
          <w:rFonts w:eastAsia="Times New Roman" w:cs="Times New Roman" w:ascii="Times New Roman" w:hAnsi="Times New Roman"/>
          <w:color w:val="111111"/>
          <w:sz w:val="28"/>
          <w:szCs w:val="28"/>
          <w:lang w:val="en-US" w:bidi="en-US"/>
        </w:rPr>
        <w:t>22024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 بن القاسم النرسى، أخبرنا محمّد بن عبدالله الشافعى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وأخبرنيه الحسن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أحمد بن إبراهيم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حميد الربيع، حدّثنا أحمد بن يحيي الصوفى، حدّثنا إبراهيم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أبى‌حنيفة سابق الحاجّ‌ سعيد بن بيان، عن أبى‌إسحاق، عن البراء،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 رسول الله صلي الله عليه وسلم الغدير قام فى الظهيرة فأمر بقمّ‌ الشجرات، ثمّ‌ جمعت له أحجار، وأمر بلالاً فنادي فى الناس، فاجتمع المسلمون، فصعد رسول الله صلي الله عليه وسلم علي تلك الأحجار، فحمد الله، وأثني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كنت مولاه فعلى مولاه، اللهمّ‌ وال من والاه، وعاد من عاداه، وأبغض من أبغضه، وأحبّ‌ من أحبّه، وعزّ من 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يوم صائف شديد حرّه، حتّي جعل الرجل منّا بعض ثوبه تحت قدمه، وبعضه علي رأسه، فلمّا همّ‌ بالنزول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تشهدون أنّى أولي بكم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فعلى مولاه</w:t>
      </w:r>
      <w:r>
        <w:rPr>
          <w:rFonts w:eastAsia="Amiri" w:cs="Amiri" w:ascii="Amiri" w:hAnsi="Amiri"/>
          <w:color w:val="111111"/>
          <w:sz w:val="28"/>
          <w:szCs w:val="28"/>
          <w:rtl w:val="true"/>
          <w:lang w:bidi="ar-SA"/>
        </w:rPr>
        <w:t xml:space="preserve">. </w:t>
      </w:r>
      <w:r>
        <w:rPr>
          <w:rStyle w:val="FootnoteAnchor"/>
          <w:rtl w:val="true"/>
        </w:rPr>
        <w:footnoteReference w:id="8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المتشابه </w:t>
      </w: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سعيد بن 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Heading4"/>
        <w:numPr>
          <w:ilvl w:val="3"/>
          <w:numId w:val="1"/>
        </w:numPr>
        <w:rPr/>
      </w:pPr>
      <w:bookmarkStart w:id="950" w:name="__RefHeading___Toc466310_1588784861"/>
      <w:bookmarkStart w:id="951" w:name="_Toc371"/>
      <w:bookmarkEnd w:id="950"/>
      <w:r>
        <w:rPr/>
        <w:t>4</w:t>
      </w:r>
      <w:r>
        <w:rPr>
          <w:rtl w:val="true"/>
        </w:rPr>
        <w:t xml:space="preserve">. </w:t>
      </w:r>
      <w:r>
        <w:rPr>
          <w:rtl w:val="true"/>
        </w:rPr>
        <w:t>أبوبرزة</w:t>
      </w:r>
      <w:bookmarkEnd w:id="951"/>
    </w:p>
    <w:p>
      <w:pPr>
        <w:pStyle w:val="BookText"/>
        <w:rPr/>
      </w:pPr>
      <w:r>
        <w:rPr>
          <w:rFonts w:eastAsia="Times New Roman" w:cs="Times New Roman" w:ascii="Times New Roman" w:hAnsi="Times New Roman"/>
          <w:color w:val="111111"/>
          <w:sz w:val="28"/>
          <w:szCs w:val="28"/>
          <w:lang w:val="en-US" w:bidi="en-US"/>
        </w:rPr>
        <w:t>22025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أبوبكر ابن أبى‌دارم الكوفى الحافظ‍‌، أخبرنى المنذر بن محمّد بن المنذر القابوسى، حدّثنى أبى، حدّثنى عمّى الحسين بن سعيد، عن أبان بن تغلب، عن نفيع بن الحارث، حدّثنى أبوبرزة، قال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صلي الله عليه وآله وسلم ونحن جلوس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نفسى بيده لا تزول قدم عبد يوم القيامة حتّي يسأله الله تعالي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فيما أفناه، وعن جسده فيما أبلاه، وعن ماله ممّا كسبه وفيما أنفقه، وعن حبّنا أهل البيت</w:t>
      </w:r>
      <w:r>
        <w:rPr>
          <w:rFonts w:eastAsia="Amiri" w:cs="Amiri" w:ascii="Amiri" w:hAnsi="Amiri"/>
          <w:color w:val="111111"/>
          <w:sz w:val="28"/>
          <w:szCs w:val="28"/>
          <w:rtl w:val="true"/>
          <w:lang w:bidi="ar-SA"/>
        </w:rPr>
        <w:t>.</w:t>
      </w:r>
      <w:bookmarkStart w:id="952" w:name="pg14309_340623"/>
    </w:p>
    <w:p>
      <w:pPr>
        <w:pStyle w:val="BookText"/>
        <w:rPr/>
      </w:pPr>
      <w:bookmarkEnd w:id="952"/>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آية حبّكم من بعدكم‌؟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يده علي رأس على وهو إلي جانبه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حبّى من بعدى حبّ‌ هذا</w:t>
      </w:r>
      <w:r>
        <w:rPr>
          <w:rFonts w:eastAsia="Amiri" w:cs="Amiri" w:ascii="Amiri" w:hAnsi="Amiri"/>
          <w:color w:val="111111"/>
          <w:sz w:val="28"/>
          <w:szCs w:val="28"/>
          <w:rtl w:val="true"/>
          <w:lang w:bidi="ar-SA"/>
        </w:rPr>
        <w:t xml:space="preserve">. </w:t>
      </w:r>
      <w:r>
        <w:rPr>
          <w:rStyle w:val="FootnoteAnchor"/>
          <w:rtl w:val="true"/>
        </w:rPr>
        <w:footnoteReference w:id="8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 مقتل الحسين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الفصل الرابع، فى انموذج من فضائل على بن أبى‌طالب عليه السلام ، والمناقب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القشيرى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صبيح الأسدى، حدّثنا السرى بن عبدالله السلمى، عن زياد بن المنذر، عن نافع بن الحارث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أبى‌برزة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وسلم ذات يوم ونحن حوله 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والّذى نفسى بيده، لا تزول قدما عبد حتّي يسأل عن عمره فيما أفناه، وعن علمه ما فعل به، وعن ماله من أين اكتسبه وفيما أنفقه، وعن جسمه فيما أبلاه، وعن حبّنا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آية حبّكم من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علي رأس على وهو إلي جنبه،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حبّنا من بعدى حبّ‌ هذا</w:t>
      </w:r>
      <w:r>
        <w:rPr>
          <w:rFonts w:eastAsia="Amiri" w:cs="Amiri" w:ascii="Amiri" w:hAnsi="Amiri"/>
          <w:color w:val="111111"/>
          <w:sz w:val="28"/>
          <w:szCs w:val="28"/>
          <w:rtl w:val="true"/>
          <w:lang w:bidi="ar-SA"/>
        </w:rPr>
        <w:t xml:space="preserve">. </w:t>
      </w:r>
      <w:r>
        <w:rPr>
          <w:rStyle w:val="FootnoteAnchor"/>
          <w:rtl w:val="true"/>
        </w:rPr>
        <w:footnoteReference w:id="840"/>
      </w:r>
    </w:p>
    <w:p>
      <w:pPr>
        <w:pStyle w:val="Heading4"/>
        <w:numPr>
          <w:ilvl w:val="3"/>
          <w:numId w:val="1"/>
        </w:numPr>
        <w:rPr/>
      </w:pPr>
      <w:bookmarkStart w:id="953" w:name="__RefHeading___Toc466312_1588784861"/>
      <w:bookmarkStart w:id="954" w:name="_Toc372"/>
      <w:bookmarkEnd w:id="953"/>
      <w:r>
        <w:rPr/>
        <w:t>5</w:t>
      </w:r>
      <w:r>
        <w:rPr>
          <w:rtl w:val="true"/>
        </w:rPr>
        <w:t xml:space="preserve">. </w:t>
      </w:r>
      <w:r>
        <w:rPr>
          <w:rtl w:val="true"/>
        </w:rPr>
        <w:t>بريدة</w:t>
      </w:r>
      <w:bookmarkEnd w:id="954"/>
    </w:p>
    <w:p>
      <w:pPr>
        <w:pStyle w:val="BookText"/>
        <w:rPr/>
      </w:pPr>
      <w:r>
        <w:rPr>
          <w:rFonts w:eastAsia="Times New Roman" w:cs="Times New Roman" w:ascii="Times New Roman" w:hAnsi="Times New Roman"/>
          <w:color w:val="111111"/>
          <w:sz w:val="28"/>
          <w:szCs w:val="28"/>
          <w:lang w:val="en-US" w:bidi="en-US"/>
        </w:rPr>
        <w:t>22027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السرى، حدّثنا المنذر بن محمّد، عن أبيه، حدّثنى عمّى الحسين بن سعيد، حدّثنى أبى، عن أبان بن تغلب، عن الأجلح، عن عبدالله بن بريدة، عن أبيه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بريدة، إنّ‌ عليّاً وليّكم بعدى، فأحبّ‌ عليّاً فإنّما يفعل ما يؤمر</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eastAsia="Times New Roman" w:cs="Times New Roman" w:ascii="Times New Roman" w:hAnsi="Times New Roman"/>
          <w:color w:val="111111"/>
          <w:sz w:val="28"/>
          <w:szCs w:val="28"/>
          <w:lang w:val="en-US" w:bidi="en-US"/>
        </w:rPr>
        <w:t>22028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زنجويه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عبدالصمد بن عبدالوارث، أخبرنا عبدالجليل بن عطيّة القيسى، أخبرنا عبدالله بن بريدة، عن أبيه، قال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على أبغض الناس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فاستعمل النبىّ‌ صلي الله عليه وسلم رجلاً من قريش </w:t>
      </w:r>
      <w:r>
        <w:rPr>
          <w:rStyle w:val="FootnoteAnchor"/>
          <w:rtl w:val="true"/>
        </w:rPr>
        <w:footnoteReference w:id="842"/>
      </w:r>
      <w:r>
        <w:rPr>
          <w:rFonts w:ascii="Amiri" w:hAnsi="Amiri" w:eastAsia="Amiri" w:cs="Amiri"/>
          <w:color w:val="111111"/>
          <w:sz w:val="28"/>
          <w:sz w:val="28"/>
          <w:szCs w:val="28"/>
          <w:rtl w:val="true"/>
          <w:lang w:bidi="ar-SA"/>
        </w:rPr>
        <w:t>علي سريّة، فاتّبعته ما</w:t>
      </w:r>
    </w:p>
    <w:p>
      <w:pPr>
        <w:pStyle w:val="BookText"/>
        <w:rPr/>
      </w:pPr>
      <w:r>
        <w:rPr>
          <w:rFonts w:ascii="Amiri" w:hAnsi="Amiri" w:eastAsia="Amiri" w:cs="Amiri"/>
          <w:color w:val="111111"/>
          <w:sz w:val="28"/>
          <w:sz w:val="28"/>
          <w:szCs w:val="28"/>
          <w:rtl w:val="true"/>
          <w:lang w:bidi="ar-SA"/>
        </w:rPr>
        <w:t>اتّبعته إلا علي بغض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فغنمنا، وقدم على وخمس، فوقعت جارية فى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على وقد اغتسل ورأسه يقطر،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الجارية الّتى وقعت فى الخمس، قسّمت وخمّست فوقعت فى سهم آل على، فوقف </w:t>
      </w:r>
      <w:r>
        <w:rPr>
          <w:rStyle w:val="FootnoteAnchor"/>
          <w:rtl w:val="true"/>
        </w:rPr>
        <w:footnoteReference w:id="8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فى الأصل، والظاهر أنّه مصحّف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الحديث التالى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عليها، فكتب القرشى بذلك إلي النبىّ‌ صلي الله عليه وسلم وبعثنى لأكون مصداقاً لكتابه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أقرأ علي النبىّ‌ صلي الله عليه وسلم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والنبىّ‌ عليه السلام ساكت، حتّي فرغت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لعلّك تبغض عليّاً؟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تبغضه، وإن كنت تحبّه فازدد له حبّاً، فإنّ‌ نصيب آل على فى الخمس أكثر من تلك الجارية</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eastAsia="Times New Roman" w:cs="Times New Roman" w:ascii="Times New Roman" w:hAnsi="Times New Roman"/>
          <w:color w:val="111111"/>
          <w:sz w:val="28"/>
          <w:szCs w:val="28"/>
          <w:lang w:val="en-US" w:bidi="en-US"/>
        </w:rPr>
        <w:t>22029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راهويه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النضر بن شميل،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عبدالجليل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أحد من الناس أبغض إلىّ‌ من على بن أبى‌طالب، حتّي أحببت رجلاً من قريش لا احبّه إلا علي بغضاء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ذلك الرجل علي خيل، فصحبته، وما أصحبه إلا علي بغضاء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 سبياً، فكتب إلي النبىّ‌ صلي الله عليه وسلم أن يبعث إليه من يخمّسه، فبعث إلينا عليّاً، وفى السبى وصيفة من أفضل السبى، فلمّا خمّسه صارت الوصيفة فى الخمس، ثمّ‌ خمّس فصارت فى أهل بيت النبىّ‌ صلي الله عليه وسلم ، ثمّ‌ خمّس فصارت فى آل على، فأتانا ورأسه يقطر،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تروا الوصيفة صارت فى الخمس، ثمّ‌ صارت فى أهل بيت النبىّ‌ صلي الله عليه وسلم ، ثمّ‌ صارت فى آل على‌؟ فوقعت عليها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وبعثنى مصدّقاً لكتابه إلي النبىّ‌ صلي الله عليه وسلم ، مصدّقاً لما قال على؛ فجعلت أقول عليه،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وأقول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فأمسك بيدى رسول الله صلي الله عليه وسلم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تبغض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تبغضه، وإن كنت تحبّه فازدد له حبّاً، فوالّذى نفسى بيده لنصيب آل</w:t>
      </w:r>
    </w:p>
    <w:p>
      <w:pPr>
        <w:pStyle w:val="BookText"/>
        <w:rPr/>
      </w:pPr>
      <w:r>
        <w:rPr>
          <w:rFonts w:ascii="Amiri" w:hAnsi="Amiri" w:eastAsia="Amiri" w:cs="Amiri"/>
          <w:color w:val="111111"/>
          <w:sz w:val="28"/>
          <w:sz w:val="28"/>
          <w:szCs w:val="28"/>
          <w:rtl w:val="true"/>
          <w:lang w:bidi="ar-SA"/>
        </w:rPr>
        <w:t>على فى الخمس أفضل من وصيفة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أحد بعد رسول الله صلي الله عليه وسلم أحبّ‌ إلىّ‌ من على</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النسائى فى السنن الكبري </w:t>
      </w:r>
      <w:r>
        <w:rPr>
          <w:rFonts w:eastAsia="Amiri" w:cs="Amiri" w:ascii="Amiri" w:hAnsi="Amiri"/>
          <w:color w:val="111111"/>
          <w:sz w:val="28"/>
          <w:szCs w:val="28"/>
          <w:lang w:bidi="ar-SA"/>
        </w:rPr>
        <w:t>443/7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الطحاوى فى شرح مشكل الآثار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وأبوالخير فى الأربعين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شيرويه وأحمد بن إبراهيم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سعيد، حدّثنا عبدالجليل،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انتهيت إلي حلقة فيها أبومجلز وابنا بريدة، فقال عبدالله بن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أبى‌بريدة،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أبغضت عليّاً بغضاً لم ابغضه أحداً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وأحببت رجلاً من قريش لم احبّه إلا علي بغضه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ذاك الرجل علي خيل، فصحبته ما أصحبه إلا علي بغضه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فأصبنا سبياً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إلينا من يخمّسه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إلينا عليّاً، وفى السبى وصيفة هى من أفضل السبى، فخمّس وقسّم، فخرج ورأسه يقطر،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تروا إلي الوصيفة الّتى كانت فى السبى‌؟ فإنّى قد قسّمت وخمّست، فصارت فى الخمس، ثمّ‌ صارت فى أهل بيت النبىّ‌ صلي الله عليه وسلم ، ثمّ‌ صارت فى آل على، ووقعت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الرجل إلي نبىّ‌ الله صلي الله عليه وسلم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فبعثنى مصدّقاً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أقرأ الكتاب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يدى والكتاب،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أتبغض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تبغضه، وإن كنت تحبّه فازدد له حبّاً، فوالّذى نفس محمّد بيده لنصيب آل على فى الخمس أفضل من وصيفة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 الناس أحد بعد قول رسول الله صلي الله عليه وسلم أحبّ‌ إلىّ‌ من على</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eastAsia="Times New Roman" w:cs="Times New Roman" w:ascii="Times New Roman" w:hAnsi="Times New Roman"/>
          <w:color w:val="111111"/>
          <w:sz w:val="28"/>
          <w:szCs w:val="28"/>
          <w:lang w:val="en-US" w:bidi="en-US"/>
        </w:rPr>
        <w:t>22031</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ابن السمرقندى، أخبرنا عاصم بن الحسن،</w:t>
      </w:r>
    </w:p>
    <w:p>
      <w:pPr>
        <w:pStyle w:val="BookText"/>
        <w:rPr/>
      </w:pPr>
      <w:r>
        <w:rPr>
          <w:rFonts w:ascii="Amiri" w:hAnsi="Amiri" w:eastAsia="Amiri" w:cs="Amiri"/>
          <w:color w:val="111111"/>
          <w:sz w:val="28"/>
          <w:sz w:val="28"/>
          <w:szCs w:val="28"/>
          <w:rtl w:val="true"/>
          <w:lang w:bidi="ar-SA"/>
        </w:rPr>
        <w:t xml:space="preserve">أخبرنا أبوعمر ابن مهدى، أخبرنا أبوالعبّاس ابن عقدة، حدّثنا الحسن بن على بن عفّان، حدّثنا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سعّاد، عن عبدالله بن عطاء، عن عبدالله 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صلي الله عليه وسلم على بن أبى‌طالب وخالد بن الوليد كلّ‌ واحد منهما وحده وجمعهما،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اجتمعتما فعليكم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فأخذنا يميناً أو يساراً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على فأبعد فأصاب سبياً، فأخذ جارية من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من أشدّ الناس بغضاً لعلى، وقد علم ذلك خالد بن الوليد، فأتي رجل خالداً فأخبره أنّه أخذ جارية من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ثمّ‌ جاء آخر، ثمّ‌ أتي آخر، ثمّ‌ تتابعت الأخبار علي ذلك، فدعانى خالد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قد عرفت الّذى صنع، فانطلق بكتابى هذا إلي رسول الله صلي الله عليه وسلم فأخبره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فانطلقت بكتابه حتّي دخلت علي رسول الله صلي الله عليه وسلم ، فأخذ الكتاب فأمسكه بشماله، وكان كما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ولا يقرأ، وكنت رجلاً إذا تكلّمت طأطأت رأسى حتّي أفرغ من حاجتى، فطأطأت رأسى أو تكلّمت فوقعت فى على حتّي فرغت، ثمّ‌ رفعت رأسى، فرأيت رسول الله صلي الله عليه وسلم قد غضب غضباً لم أره غضب مثله قطّ‍‌ إلا يوم قريظة والنضير، فنظر إلىّ‌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إنّ‌ عليّاً وليّكم بعدى، فأحبّ‌ عليّاً، فإنّه يفعل ما يؤمر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وما أحد من الناس أحبّ‌ إلىّ‌ منه</w:t>
      </w:r>
      <w:r>
        <w:rPr>
          <w:rFonts w:eastAsia="IRNazanin" w:cs="IRNazanin"/>
          <w:color w:val="111111"/>
          <w:sz w:val="28"/>
          <w:szCs w:val="28"/>
          <w:rtl w:val="true"/>
          <w:lang w:bidi="fa-IR"/>
        </w:rPr>
        <w:t xml:space="preserve">. </w:t>
      </w:r>
      <w:r>
        <w:rPr>
          <w:rStyle w:val="FootnoteAnchor"/>
          <w:rtl w:val="true"/>
        </w:rPr>
        <w:footnoteReference w:id="8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مدينه دمشق </w:t>
      </w:r>
      <w:r>
        <w:rPr>
          <w:rFonts w:eastAsia="Amiri" w:cs="Amiri" w:ascii="Amiri" w:hAnsi="Amiri"/>
          <w:color w:val="111111"/>
          <w:sz w:val="28"/>
          <w:szCs w:val="28"/>
          <w:lang w:bidi="ar-SA"/>
        </w:rPr>
        <w:t>191/42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عبدالوهّاب بن رواحة الرامهرمزى،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سعّاد بن سليمان، عن عبدالله بن عطاء، عن عبدالله بن بريدة، عن أبيه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رسول الله صلي الله عليه وسلم على بن أبى‌طالب وخالد بن الوليد كلّ‌ واحد منهما وحده وجمعهما،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اجتمعتما فعليكم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فأخذا يميناً ويساراً فدخل على فأبعد فأصاب سبياً، فأخذ جارية من السبى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من أشدّ الناس بغضاً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رجل خالد بن الوليد فذكر أنّه قد أخذ جارية من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ثمّ‌ جاء آخر، ثمّ‌ تتابعت الأخبار علي ذلك، فدعانى خالد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بريدة، قد عرفت الّذى صنع، فانطلق بكتابى هذا إلي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فانطلقت بكتابه حتّي دخلت علي رسول الله صلي الله عليه وسلم ، فأخذ الكتاب بشماله، وكان كما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يقرأ ولا يكتب،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إذا تكلّمت طأطأت رأسى حتّي أفرغ من حاجتى، فطأطأت رأسى فتكلّمت فوقعت فى على حتّي فرغت، ثمّ‌ رفعت رأسى فرأيت رسول الله صلي الله عليه وسلم غضب غضباً لم أره غضب مثله إلا يوم قريظة والنضير، فنظر إلىّ‌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أحبّ‌ عليّاً؛ فإنّما يفعل ما يؤمر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وما من الناس أحد أحبّ‌ إلىّ‌ منه</w:t>
      </w:r>
      <w:r>
        <w:rPr>
          <w:rFonts w:eastAsia="IRNazanin" w:cs="IRNazanin"/>
          <w:color w:val="111111"/>
          <w:sz w:val="28"/>
          <w:szCs w:val="28"/>
          <w:rtl w:val="true"/>
          <w:lang w:bidi="fa-IR"/>
        </w:rPr>
        <w:t xml:space="preserve">. </w:t>
      </w:r>
      <w:r>
        <w:rPr>
          <w:rStyle w:val="FootnoteAnchor"/>
          <w:rtl w:val="true"/>
        </w:rPr>
        <w:footnoteReference w:id="8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425/5</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4839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الإسماعيلى والعسّال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يحيي، حدّثنا لوين، حدّثنا أبومعشر البراء، عن على بن سويد بن منجوف، عن ابن بريدة،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النبىّ‌ صلي الله عليه وسلم بعث عليّاً إلي خالد بن الوليد فى خمس أصابه، فأصبح على وهو ينظف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خالد لبريدة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تري ما صنع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النبىّ‌ صلي الله عليه وسلم فأخبره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علي النبىّ‌ صلي الله عليه وسلم فأخبرته، فرأيت التغيّر فى وجهه،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بعثتنى مع رجل وأمرتنى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أ تحبّه أم تبغضه‌؟</w:t>
      </w:r>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أدرى أيّهما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فأحبّه فإنّ‌ له فى الخمس أكثر من ذلك</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eastAsia="Times New Roman" w:cs="Times New Roman" w:ascii="Times New Roman" w:hAnsi="Times New Roman"/>
          <w:color w:val="111111"/>
          <w:sz w:val="28"/>
          <w:szCs w:val="28"/>
          <w:lang w:val="en-US" w:bidi="en-US"/>
        </w:rPr>
        <w:t>22034</w:t>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حدّثنا على بن سويد بن منجوف، عن عبدالله بن بريدة،</w:t>
      </w:r>
    </w:p>
    <w:p>
      <w:pPr>
        <w:pStyle w:val="BookText"/>
        <w:rPr/>
      </w:pP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رسول الله صلي الله عليه وسلم عليّاً إلي خالد بن الوليد ليقسم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روح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ليقبض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على ورأسه يقطر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خالد لبريدة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تري إلي ما يصنع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صنع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رجعت إلي النبىّ‌ صلي الله عليه وسلم أخبرته بما صنع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أبغض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أ تبغض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تبغضه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روح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فى الخمس أكثر من ذلك</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359/5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فضائل الصحابة </w:t>
      </w:r>
      <w:r>
        <w:rPr>
          <w:rFonts w:eastAsia="Amiri" w:cs="Amiri" w:ascii="Amiri" w:hAnsi="Amiri"/>
          <w:color w:val="111111"/>
          <w:sz w:val="28"/>
          <w:szCs w:val="28"/>
          <w:lang w:bidi="ar-SA"/>
        </w:rPr>
        <w:t>690/2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بين المعقوفين منه، وعنه ابن عساكر بإسناده إليه فى تاريخ مدينة دمشق </w:t>
      </w:r>
      <w:r>
        <w:rPr>
          <w:rFonts w:eastAsia="Amiri" w:cs="Amiri" w:ascii="Amiri" w:hAnsi="Amiri"/>
          <w:color w:val="111111"/>
          <w:sz w:val="28"/>
          <w:szCs w:val="28"/>
          <w:lang w:bidi="ar-SA"/>
        </w:rPr>
        <w:t>194/42</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أبونعيم فى معرفة الصحابة </w:t>
      </w:r>
      <w:r>
        <w:rPr>
          <w:rFonts w:eastAsia="Amiri" w:cs="Amiri" w:ascii="Amiri" w:hAnsi="Amiri"/>
          <w:color w:val="111111"/>
          <w:sz w:val="28"/>
          <w:szCs w:val="28"/>
          <w:lang w:bidi="ar-SA"/>
        </w:rPr>
        <w:t>374/1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والمزّى فى تهذيب الكمال </w:t>
      </w:r>
      <w:r>
        <w:rPr>
          <w:rFonts w:eastAsia="Amiri" w:cs="Amiri" w:ascii="Amiri" w:hAnsi="Amiri"/>
          <w:color w:val="111111"/>
          <w:sz w:val="28"/>
          <w:szCs w:val="28"/>
          <w:lang w:bidi="ar-SA"/>
        </w:rPr>
        <w:t>460/20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سويد بن منجوف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الأثير فى اسد الغابة </w:t>
      </w:r>
      <w:r>
        <w:rPr>
          <w:rFonts w:eastAsia="Amiri" w:cs="Amiri" w:ascii="Amiri" w:hAnsi="Amiri"/>
          <w:color w:val="111111"/>
          <w:sz w:val="28"/>
          <w:szCs w:val="28"/>
          <w:lang w:bidi="ar-SA"/>
        </w:rPr>
        <w:t>176/1</w:t>
      </w:r>
      <w:r>
        <w:rPr>
          <w:rFonts w:ascii="Amiri" w:hAnsi="Amiri" w:eastAsia="Amiri" w:cs="Amiri"/>
          <w:color w:val="111111"/>
          <w:sz w:val="28"/>
          <w:sz w:val="28"/>
          <w:szCs w:val="28"/>
          <w:rtl w:val="true"/>
          <w:lang w:bidi="ar-SA"/>
        </w:rPr>
        <w:t>، ترجمة بريدة بن الحصيب،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بن عبادة، حدّثنا على بن سويد بن منجوف، حدّثنا عبدالله بن بريدة الأسلمى،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وسلم بعث عليّاً إلي خالد ليقسم الخمس، فاصطفي على منها سبية، فأصبح يقطر رأسه، فقال خالد لبريدة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تري ما صنع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أبغض عليّاً، فأتيت نبىّ‌ الله صلي الله عليه وسلم ، فلمّا أخبرته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تبغض عليّاً؟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فأحبّه، فإنّ‌ له فى الخمس أكثر من ذلك</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eastAsia="Times New Roman" w:cs="Times New Roman" w:ascii="Times New Roman" w:hAnsi="Times New Roman"/>
          <w:color w:val="111111"/>
          <w:sz w:val="28"/>
          <w:szCs w:val="28"/>
          <w:lang w:val="en-US" w:bidi="en-US"/>
        </w:rPr>
        <w:t>22036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بن عبادة، حدّثنا على بن سويد بن منجوف، عن عبدالله بن بريدة، عن أبيه، قال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رسول الله صلي الله عليه وسلم عليّاً رضي الله عنه إلي خالد بن الوليد رضي الله عنه ليقبض الخمس، فأخذ منه جارية، فأصبح ورأسه يقطر، قال خالد لبريدة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تري ما يصنع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أبغض عليّاً رضي الله عنه ، فذكرت ذلك لرسول الله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أ تبغض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فأحبّه، فإنّ‌ له فى الخمس أكثر من ذلك</w:t>
      </w:r>
      <w:r>
        <w:rPr>
          <w:rFonts w:eastAsia="Amiri" w:cs="Amiri" w:ascii="Amiri" w:hAnsi="Amiri"/>
          <w:color w:val="111111"/>
          <w:sz w:val="28"/>
          <w:szCs w:val="28"/>
          <w:rtl w:val="true"/>
          <w:lang w:bidi="ar-SA"/>
        </w:rPr>
        <w:t xml:space="preserve">. </w:t>
      </w:r>
      <w:r>
        <w:rPr>
          <w:rStyle w:val="FootnoteAnchor"/>
          <w:rtl w:val="true"/>
        </w:rPr>
        <w:footnoteReference w:id="8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البيهقى بإسناده إليه فى السنن الكبري </w:t>
      </w:r>
      <w:r>
        <w:rPr>
          <w:rFonts w:eastAsia="Amiri" w:cs="Amiri" w:ascii="Amiri" w:hAnsi="Amiri"/>
          <w:color w:val="111111"/>
          <w:sz w:val="28"/>
          <w:szCs w:val="28"/>
          <w:lang w:bidi="ar-SA"/>
        </w:rPr>
        <w:t>342/6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قسم الفىء والغنيمة، باب سهم ذى القربي من الخمس، ومعرفة السنن </w:t>
      </w: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حدّثنا على بن سويد، عن عبدالله 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صلي الله عليه وسلم عليّاً إلي خالد بن الوليد ليقبض الخمس، فأخذ منه جارية، فأصبح ورأسه يقطر، فقال خالد لبريدة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تري ما صنع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أبغض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لرسول الله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أ تبغض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فأحبّه، فإنّ‌ له فى الخمس أكثر من ذلك</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eastAsia="Times New Roman" w:cs="Times New Roman" w:ascii="Times New Roman" w:hAnsi="Times New Roman"/>
          <w:color w:val="111111"/>
          <w:sz w:val="28"/>
          <w:szCs w:val="28"/>
          <w:lang w:val="en-US" w:bidi="en-US"/>
        </w:rPr>
        <w:t>22038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بشّار، حدّثنا روح بن عبادة، حدّثنا على بن سويد بن منجوف، عن عبدالله بن بريدة، عن أبيه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النبىّ‌ صلي الله عليه وسلم عليّاً إلي خالد ليقبض الخمس، وكنت أبغض عليّاً، وقد اغتسل، فقلت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تري إلي هذا؟ فلمّا قدمنا علي النبىّ‌ صلي الله عليه وسلم ذكرت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أ تبغض عليّاً؟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تبغضه، فإنّ‌ له فى الخمس أكثر من ذلك</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eastAsia="Times New Roman" w:cs="Times New Roman" w:ascii="Times New Roman" w:hAnsi="Times New Roman"/>
          <w:color w:val="111111"/>
          <w:sz w:val="28"/>
          <w:szCs w:val="28"/>
          <w:lang w:val="en-US" w:bidi="en-US"/>
        </w:rPr>
        <w:t>22039</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يعقوب بن إبراهيم الدورقى ومحمّد بن بشّار،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بن عبادة، حدّثنا على بن سويد بن منجوف، عن عبدالله بن بريدة، عن أبيه، قال</w:t>
      </w:r>
      <w:r>
        <w:rPr>
          <w:rFonts w:eastAsia="Amiri" w:cs="Amiri" w:ascii="Amiri" w:hAnsi="Amiri"/>
          <w:color w:val="111111"/>
          <w:sz w:val="28"/>
          <w:szCs w:val="28"/>
          <w:rtl w:val="true"/>
          <w:lang w:bidi="ar-SA"/>
        </w:rPr>
        <w:t>:</w:t>
      </w:r>
      <w:bookmarkStart w:id="955" w:name="pg14309_340630"/>
    </w:p>
    <w:p>
      <w:pPr>
        <w:pStyle w:val="BookText"/>
        <w:rPr/>
      </w:pPr>
      <w:bookmarkEnd w:id="955"/>
      <w:r>
        <w:rPr>
          <w:rFonts w:ascii="Amiri" w:hAnsi="Amiri" w:eastAsia="Amiri" w:cs="Amiri"/>
          <w:color w:val="111111"/>
          <w:sz w:val="28"/>
          <w:sz w:val="28"/>
          <w:szCs w:val="28"/>
          <w:rtl w:val="true"/>
          <w:lang w:bidi="ar-SA"/>
        </w:rPr>
        <w:t>بعث رسول الله صلي الله عليه وسلم عليّاً إلي خالد بن الوليد ليقبض الخمس، فأخذ منه جارية، فأصبح ورأسه يقطر، قال خالد لبريدة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تري ما يصنع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ابغض عليّاً فأتيت نبىّ‌ الله صلي الله عليه وسلم فأخبرته بما صنع على، فلمّا أخبرته،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تبغض عليّاً؟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فأحبّه، فإنّ‌ له فى الخمس أكثر من ذلك</w:t>
      </w:r>
      <w:r>
        <w:rPr>
          <w:rFonts w:eastAsia="Amiri" w:cs="Amiri" w:ascii="Amiri" w:hAnsi="Amiri"/>
          <w:color w:val="111111"/>
          <w:sz w:val="28"/>
          <w:szCs w:val="28"/>
          <w:rtl w:val="true"/>
          <w:lang w:bidi="ar-SA"/>
        </w:rPr>
        <w:t xml:space="preserve">. </w:t>
      </w:r>
      <w:r>
        <w:rPr>
          <w:rStyle w:val="FootnoteAnchor"/>
          <w:rtl w:val="true"/>
        </w:rPr>
        <w:footnoteReference w:id="8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البيهقى بإسناده إليه فى دلائل النبوّة </w:t>
      </w:r>
      <w:r>
        <w:rPr>
          <w:rFonts w:eastAsia="Amiri" w:cs="Amiri" w:ascii="Amiri" w:hAnsi="Amiri"/>
          <w:color w:val="111111"/>
          <w:sz w:val="28"/>
          <w:szCs w:val="28"/>
          <w:lang w:bidi="ar-SA"/>
        </w:rPr>
        <w:t>396/5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بعث رسول الله صلي الله عليه وآله وسلم على بن أبى‌طالب رضي الله عنه إلي أهل نجران، من طريق الإسماعيلى</w:t>
      </w:r>
      <w:r>
        <w:rPr>
          <w:rFonts w:eastAsia="Amiri" w:cs="Amiri" w:ascii="Amiri" w:hAnsi="Amiri"/>
          <w:color w:val="111111"/>
          <w:sz w:val="28"/>
          <w:szCs w:val="28"/>
          <w:rtl w:val="true"/>
          <w:lang w:bidi="ar-SA"/>
        </w:rPr>
        <w:t>.</w:t>
      </w:r>
    </w:p>
    <w:p>
      <w:pPr>
        <w:pStyle w:val="Heading4"/>
        <w:numPr>
          <w:ilvl w:val="3"/>
          <w:numId w:val="1"/>
        </w:numPr>
        <w:rPr/>
      </w:pPr>
      <w:bookmarkStart w:id="956" w:name="__RefHeading___Toc466314_1588784861"/>
      <w:bookmarkStart w:id="957" w:name="_Toc373"/>
      <w:bookmarkEnd w:id="956"/>
      <w:r>
        <w:rPr/>
        <w:t>6</w:t>
      </w:r>
      <w:r>
        <w:rPr>
          <w:rtl w:val="true"/>
        </w:rPr>
        <w:t xml:space="preserve">. </w:t>
      </w:r>
      <w:r>
        <w:rPr>
          <w:rtl w:val="true"/>
        </w:rPr>
        <w:t>ثابت بن وديعة</w:t>
      </w:r>
      <w:bookmarkEnd w:id="957"/>
    </w:p>
    <w:p>
      <w:pPr>
        <w:pStyle w:val="BookText"/>
        <w:rPr/>
      </w:pPr>
      <w:r>
        <w:rPr>
          <w:rFonts w:eastAsia="Times New Roman" w:cs="Times New Roman" w:ascii="Times New Roman" w:hAnsi="Times New Roman"/>
          <w:color w:val="111111"/>
          <w:sz w:val="28"/>
          <w:szCs w:val="28"/>
          <w:lang w:val="en-US" w:bidi="en-US"/>
        </w:rPr>
        <w:t>22040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السيّد أبومحمّد حمزة بن العبّاس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أبى‌أيّوب الأنصارى</w:t>
      </w:r>
      <w:r>
        <w:rPr>
          <w:rFonts w:eastAsia="Amiri" w:cs="Amiri" w:ascii="Amiri" w:hAnsi="Amiri"/>
          <w:color w:val="111111"/>
          <w:sz w:val="28"/>
          <w:szCs w:val="28"/>
          <w:rtl w:val="true"/>
          <w:lang w:bidi="ar-SA"/>
        </w:rPr>
        <w:t>.</w:t>
      </w:r>
    </w:p>
    <w:p>
      <w:pPr>
        <w:pStyle w:val="Heading4"/>
        <w:numPr>
          <w:ilvl w:val="3"/>
          <w:numId w:val="1"/>
        </w:numPr>
        <w:rPr/>
      </w:pPr>
      <w:bookmarkStart w:id="958" w:name="__RefHeading___Toc466316_1588784861"/>
      <w:bookmarkStart w:id="959" w:name="_Toc374"/>
      <w:bookmarkEnd w:id="958"/>
      <w:r>
        <w:rPr/>
        <w:t>7</w:t>
      </w:r>
      <w:r>
        <w:rPr>
          <w:rtl w:val="true"/>
        </w:rPr>
        <w:t xml:space="preserve">. </w:t>
      </w:r>
      <w:r>
        <w:rPr>
          <w:rtl w:val="true"/>
        </w:rPr>
        <w:t>جرير</w:t>
      </w:r>
      <w:bookmarkEnd w:id="959"/>
    </w:p>
    <w:p>
      <w:pPr>
        <w:pStyle w:val="BookText"/>
        <w:rPr/>
      </w:pPr>
      <w:r>
        <w:rPr>
          <w:rFonts w:eastAsia="Times New Roman" w:cs="Times New Roman" w:ascii="Times New Roman" w:hAnsi="Times New Roman"/>
          <w:color w:val="111111"/>
          <w:sz w:val="28"/>
          <w:szCs w:val="28"/>
          <w:lang w:val="en-US" w:bidi="en-US"/>
        </w:rPr>
        <w:t>22041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سعيد الرازى، حدّثنا الحسن بن صالح بن رزيق العطّار، حدّثنا محمّد بن عون أبوعون الزيادى، حدّثنا حرب بن سريج، عن بشر بن حرب، عن جرير،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شهدنا الموسم فى حجّة مع رسول الله صلي الله عليه وسلم وهى حجّة الوداع، فبلغنا مكاناً يقال له غدير خمّ‌، فنادي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فاجتمعنا المهاجرون والأنصار، فقام رسول الله صلي الله عليه وسلم وسطنا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بم تشهدون‌؟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محمّداً عبده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مولانا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وليّكم‌؟ ثمّ‌ ضرب بيده علي عضد على رضي الله عنه فأقامه، فنزع عضده فأخذ بذراعيه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يكن الله ورسوله مولياه فإنّ‌ هذا مولاه، اللهمّ‌ وال من والاه، وعاد من عاداه، اللهمّ‌ من أحبّه من الناس فكن له حبيباً، ومن أبغضه فكن له مبغضاً، اللهمّ‌ إنّى لا أجد</w:t>
      </w:r>
      <w:bookmarkStart w:id="960" w:name="pg14309_340631"/>
    </w:p>
    <w:p>
      <w:pPr>
        <w:pStyle w:val="BookText"/>
        <w:rPr/>
      </w:pPr>
      <w:bookmarkEnd w:id="960"/>
      <w:r>
        <w:rPr>
          <w:rFonts w:ascii="Amiri" w:hAnsi="Amiri" w:eastAsia="Amiri" w:cs="Amiri"/>
          <w:color w:val="111111"/>
          <w:sz w:val="28"/>
          <w:sz w:val="28"/>
          <w:szCs w:val="28"/>
          <w:rtl w:val="true"/>
          <w:lang w:bidi="ar-SA"/>
        </w:rPr>
        <w:t>أحداً أستودعه فى الأرض بعد العبدين الصالحين غيرك، فاقض فيه بالحسني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هذين العبدين الصالحين‌؟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أدرى</w:t>
      </w:r>
      <w:r>
        <w:rPr>
          <w:rFonts w:eastAsia="Amiri" w:cs="Amiri" w:ascii="Amiri" w:hAnsi="Amiri"/>
          <w:color w:val="111111"/>
          <w:sz w:val="28"/>
          <w:szCs w:val="28"/>
          <w:rtl w:val="true"/>
          <w:lang w:bidi="ar-SA"/>
        </w:rPr>
        <w:t xml:space="preserve">. </w:t>
      </w:r>
      <w:r>
        <w:rPr>
          <w:rStyle w:val="FootnoteAnchor"/>
          <w:rtl w:val="true"/>
        </w:rPr>
        <w:footnoteReference w:id="8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357/2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فى تاريخ مدينة دمشق </w:t>
      </w:r>
      <w:r>
        <w:rPr>
          <w:rFonts w:eastAsia="Amiri" w:cs="Amiri" w:ascii="Amiri" w:hAnsi="Amiri"/>
          <w:color w:val="111111"/>
          <w:sz w:val="28"/>
          <w:szCs w:val="28"/>
          <w:lang w:bidi="ar-SA"/>
        </w:rPr>
        <w:t>236/42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أبى‌نعيم</w:t>
      </w:r>
      <w:r>
        <w:rPr>
          <w:rFonts w:eastAsia="Amiri" w:cs="Amiri" w:ascii="Amiri" w:hAnsi="Amiri"/>
          <w:color w:val="111111"/>
          <w:sz w:val="28"/>
          <w:szCs w:val="28"/>
          <w:rtl w:val="true"/>
          <w:lang w:bidi="ar-SA"/>
        </w:rPr>
        <w:t>.</w:t>
      </w:r>
    </w:p>
    <w:p>
      <w:pPr>
        <w:pStyle w:val="Heading4"/>
        <w:numPr>
          <w:ilvl w:val="3"/>
          <w:numId w:val="1"/>
        </w:numPr>
        <w:rPr/>
      </w:pPr>
      <w:bookmarkStart w:id="961" w:name="__RefHeading___Toc466318_1588784861"/>
      <w:bookmarkStart w:id="962" w:name="_Toc375"/>
      <w:bookmarkEnd w:id="961"/>
      <w:r>
        <w:rPr/>
        <w:t>8</w:t>
      </w:r>
      <w:r>
        <w:rPr>
          <w:rtl w:val="true"/>
        </w:rPr>
        <w:t xml:space="preserve">. </w:t>
      </w:r>
      <w:r>
        <w:rPr>
          <w:rtl w:val="true"/>
        </w:rPr>
        <w:t>حبشى بن جنادة</w:t>
      </w:r>
      <w:bookmarkEnd w:id="962"/>
    </w:p>
    <w:p>
      <w:pPr>
        <w:pStyle w:val="BookText"/>
        <w:rPr/>
      </w:pPr>
      <w:r>
        <w:rPr>
          <w:rFonts w:eastAsia="Times New Roman" w:cs="Times New Roman" w:ascii="Times New Roman" w:hAnsi="Times New Roman"/>
          <w:color w:val="111111"/>
          <w:sz w:val="28"/>
          <w:szCs w:val="28"/>
          <w:lang w:val="en-US" w:bidi="en-US"/>
        </w:rPr>
        <w:t>22042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السيّد أبومحمّد حمزة بن العبّاس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أبى‌أيّوب الأنصارى</w:t>
      </w:r>
      <w:r>
        <w:rPr>
          <w:rFonts w:eastAsia="Amiri" w:cs="Amiri" w:ascii="Amiri" w:hAnsi="Amiri"/>
          <w:color w:val="111111"/>
          <w:sz w:val="28"/>
          <w:szCs w:val="28"/>
          <w:rtl w:val="true"/>
          <w:lang w:bidi="ar-SA"/>
        </w:rPr>
        <w:t>.</w:t>
      </w:r>
    </w:p>
    <w:p>
      <w:pPr>
        <w:pStyle w:val="Heading4"/>
        <w:numPr>
          <w:ilvl w:val="3"/>
          <w:numId w:val="1"/>
        </w:numPr>
        <w:rPr/>
      </w:pPr>
      <w:bookmarkStart w:id="963" w:name="__RefHeading___Toc466320_1588784861"/>
      <w:bookmarkStart w:id="964" w:name="_Toc376"/>
      <w:bookmarkEnd w:id="963"/>
      <w:r>
        <w:rPr/>
        <w:t>9</w:t>
      </w:r>
      <w:r>
        <w:rPr>
          <w:rtl w:val="true"/>
        </w:rPr>
        <w:t xml:space="preserve">. </w:t>
      </w:r>
      <w:r>
        <w:rPr>
          <w:rtl w:val="true"/>
        </w:rPr>
        <w:t>حذيفة بن أسيد</w:t>
      </w:r>
      <w:bookmarkEnd w:id="964"/>
    </w:p>
    <w:p>
      <w:pPr>
        <w:pStyle w:val="BookText"/>
        <w:rPr/>
      </w:pPr>
      <w:r>
        <w:rPr>
          <w:rFonts w:eastAsia="Times New Roman" w:cs="Times New Roman" w:ascii="Times New Roman" w:hAnsi="Times New Roman"/>
          <w:color w:val="111111"/>
          <w:sz w:val="28"/>
          <w:szCs w:val="28"/>
          <w:lang w:val="en-US" w:bidi="en-US"/>
        </w:rPr>
        <w:t>22043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مصفّي، حدّثنا سويد بن عبدالعزيز، عن داوود بن على، عن عبدالله بن عطاء، حدّثنى محبّر، عن حذيفة بن أسيد الغفارى،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رسول الله صلي الله عليه وسلم إلي منزل على بن أبى‌طالب وأنا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إذا كنت فى قوم تغدو تحدّثهم بالحديث الحقّ‌ تكون أكذب عندهم فيه من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على يتلوّن ألواناً، فقال له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 أنّه من أحبّك أحبّنى، ويرد علىّ‌ الحوض، ومن أبغضك أبغضنى‌؟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 xml:space="preserve">. </w:t>
      </w:r>
      <w:r>
        <w:rPr>
          <w:rStyle w:val="FootnoteAnchor"/>
          <w:rtl w:val="true"/>
        </w:rPr>
        <w:footnoteReference w:id="857"/>
      </w:r>
    </w:p>
    <w:p>
      <w:pPr>
        <w:pStyle w:val="Heading4"/>
        <w:numPr>
          <w:ilvl w:val="3"/>
          <w:numId w:val="1"/>
        </w:numPr>
        <w:rPr/>
      </w:pPr>
      <w:bookmarkStart w:id="965" w:name="__RefHeading___Toc466322_1588784861"/>
      <w:bookmarkStart w:id="966" w:name="_Toc377"/>
      <w:bookmarkEnd w:id="965"/>
      <w:r>
        <w:rPr/>
        <w:t>10</w:t>
      </w:r>
      <w:r>
        <w:rPr>
          <w:rtl w:val="true"/>
        </w:rPr>
        <w:t xml:space="preserve">. </w:t>
      </w:r>
      <w:r>
        <w:rPr>
          <w:rtl w:val="true"/>
        </w:rPr>
        <w:t>الحسين بن على عليهما السلام</w:t>
      </w:r>
      <w:bookmarkEnd w:id="966"/>
    </w:p>
    <w:p>
      <w:pPr>
        <w:pStyle w:val="BookText"/>
        <w:rPr/>
      </w:pPr>
      <w:r>
        <w:rPr>
          <w:rFonts w:eastAsia="Times New Roman" w:cs="Times New Roman" w:ascii="Times New Roman" w:hAnsi="Times New Roman"/>
          <w:color w:val="111111"/>
          <w:sz w:val="28"/>
          <w:szCs w:val="28"/>
          <w:lang w:val="en-US" w:bidi="en-US"/>
        </w:rPr>
        <w:t>22044</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محمّد بن على بن خالد الهاشمى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زكريّا بن طهمان،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الهاشمى،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إسماعيل بن حمّاد بن أبى‌حنيفه، عن أبيه، عن زياد بن المنذر، عن محمّد بن على بن الحسين بن على بن أبى‌طالب،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w:t>
      </w:r>
      <w:bookmarkStart w:id="967" w:name="pg14309_340632"/>
    </w:p>
    <w:p>
      <w:pPr>
        <w:pStyle w:val="BookText"/>
        <w:rPr/>
      </w:pPr>
      <w:bookmarkEnd w:id="967"/>
      <w:r>
        <w:rPr>
          <w:rFonts w:ascii="Amiri" w:hAnsi="Amiri" w:eastAsia="Amiri" w:cs="Amiri"/>
          <w:color w:val="111111"/>
          <w:sz w:val="28"/>
          <w:sz w:val="28"/>
          <w:szCs w:val="28"/>
          <w:rtl w:val="true"/>
          <w:lang w:bidi="ar-SA"/>
        </w:rPr>
        <w:t xml:space="preserve">كنت أنا وعلى نوراً بين يدى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يخلق آدم بأربعة عشر ألف عام، فلمّا خلق الله آدم نقل ذلك النور من صلبه، فلم يزل ينقله من صلب إلي صلب حتّي أقرّ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عبدالمطّلب، فقسّمه قسمين، فصيّر قسمى فى صلب عبدالله، وقسم على فى صلب أبى‌طالب، فعلى منّى وأنا منه، لحمه من لحمى ودمه من دمى، فمن أحبّه فبحبّى أحبّه، ومن أبغضه فببغضى أبغضه</w:t>
      </w:r>
      <w:r>
        <w:rPr>
          <w:rFonts w:eastAsia="Amiri" w:cs="Amiri" w:ascii="Amiri" w:hAnsi="Amiri"/>
          <w:color w:val="111111"/>
          <w:sz w:val="28"/>
          <w:szCs w:val="28"/>
          <w:rtl w:val="true"/>
          <w:lang w:bidi="ar-SA"/>
        </w:rPr>
        <w:t xml:space="preserve">. </w:t>
      </w:r>
      <w:r>
        <w:rPr>
          <w:rStyle w:val="FootnoteAnchor"/>
          <w:rtl w:val="true"/>
        </w:rPr>
        <w:footnoteReference w:id="8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العاصمى بإسناده إليه فى زين الفتي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إسحاق بن محمّد، أخبرنى أحمد بن زكريّا بن طهمان، أخبرنى محمّد بن خالد، أخبرنى الحسن بن إسماعيل، عن أبيه، عن زياد بن المنذر، عن محمّد بن على بن الحسين، عن أبيه، عن جدّه عليهما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أنا وعلى نوراً بين يدى الله تعالي من قبل أن يخلق آدم بأربعة عشر ألف عام، فلمّا خلق الله آدم سلك ذلك النور فى صلبه، فلم يزل الله ينقله من صلب إلي صلب حتّي أقرّه فى صلب عبدالمطّلب، ثمّ‌ أخرجه من صلب عبدالمطّلب وقسّمه قسمين، قسماً فى صلب عبدالله، وقسماً فى صلب أبى‌طالب، فعلى منّى وأنا منه، لحمه لحمى، ودمه دمى، فمن أحبّه فبحبّى أحبّه، ومن أبغضه فببغضى أبغضه</w:t>
      </w:r>
      <w:r>
        <w:rPr>
          <w:rFonts w:eastAsia="Amiri" w:cs="Amiri" w:ascii="Amiri" w:hAnsi="Amiri"/>
          <w:color w:val="111111"/>
          <w:sz w:val="28"/>
          <w:szCs w:val="28"/>
          <w:rtl w:val="true"/>
          <w:lang w:bidi="ar-SA"/>
        </w:rPr>
        <w:t xml:space="preserve">. </w:t>
      </w:r>
      <w:r>
        <w:rPr>
          <w:rStyle w:val="FootnoteAnchor"/>
          <w:rtl w:val="true"/>
        </w:rPr>
        <w:footnoteReference w:id="859"/>
      </w:r>
    </w:p>
    <w:p>
      <w:pPr>
        <w:pStyle w:val="Heading4"/>
        <w:numPr>
          <w:ilvl w:val="3"/>
          <w:numId w:val="1"/>
        </w:numPr>
        <w:rPr/>
      </w:pPr>
      <w:bookmarkStart w:id="968" w:name="__RefHeading___Toc466324_1588784861"/>
      <w:bookmarkStart w:id="969" w:name="_Toc378"/>
      <w:bookmarkEnd w:id="968"/>
      <w:r>
        <w:rPr/>
        <w:t>11</w:t>
      </w:r>
      <w:r>
        <w:rPr>
          <w:rtl w:val="true"/>
        </w:rPr>
        <w:t xml:space="preserve">. </w:t>
      </w:r>
      <w:r>
        <w:rPr>
          <w:rtl w:val="true"/>
        </w:rPr>
        <w:t>خزيمة بن ثابت</w:t>
      </w:r>
      <w:bookmarkEnd w:id="969"/>
    </w:p>
    <w:p>
      <w:pPr>
        <w:pStyle w:val="BookText"/>
        <w:rPr/>
      </w:pPr>
      <w:r>
        <w:rPr>
          <w:rFonts w:eastAsia="Times New Roman" w:cs="Times New Roman" w:ascii="Times New Roman" w:hAnsi="Times New Roman"/>
          <w:color w:val="111111"/>
          <w:sz w:val="28"/>
          <w:szCs w:val="28"/>
          <w:lang w:val="en-US" w:bidi="en-US"/>
        </w:rPr>
        <w:t>22046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السيّد أبومحمّد حمزة بن العبّاس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أبى‌أيّوب الأنصارى</w:t>
      </w:r>
      <w:r>
        <w:rPr>
          <w:rFonts w:eastAsia="Amiri" w:cs="Amiri" w:ascii="Amiri" w:hAnsi="Amiri"/>
          <w:color w:val="111111"/>
          <w:sz w:val="28"/>
          <w:szCs w:val="28"/>
          <w:rtl w:val="true"/>
          <w:lang w:bidi="ar-SA"/>
        </w:rPr>
        <w:t>.</w:t>
      </w:r>
    </w:p>
    <w:p>
      <w:pPr>
        <w:pStyle w:val="Heading4"/>
        <w:numPr>
          <w:ilvl w:val="3"/>
          <w:numId w:val="1"/>
        </w:numPr>
        <w:rPr/>
      </w:pPr>
      <w:bookmarkStart w:id="970" w:name="__RefHeading___Toc466326_1588784861"/>
      <w:bookmarkStart w:id="971" w:name="_Toc379"/>
      <w:bookmarkEnd w:id="970"/>
      <w:r>
        <w:rPr/>
        <w:t>12</w:t>
      </w:r>
      <w:r>
        <w:rPr>
          <w:rtl w:val="true"/>
        </w:rPr>
        <w:t xml:space="preserve">. </w:t>
      </w:r>
      <w:r>
        <w:rPr>
          <w:rtl w:val="true"/>
        </w:rPr>
        <w:t>أبورافع</w:t>
      </w:r>
      <w:bookmarkEnd w:id="971"/>
    </w:p>
    <w:p>
      <w:pPr>
        <w:pStyle w:val="BookText"/>
        <w:rPr/>
      </w:pPr>
      <w:r>
        <w:rPr>
          <w:rFonts w:eastAsia="Times New Roman" w:cs="Times New Roman" w:ascii="Times New Roman" w:hAnsi="Times New Roman"/>
          <w:color w:val="111111"/>
          <w:sz w:val="28"/>
          <w:szCs w:val="28"/>
          <w:lang w:val="en-US" w:bidi="en-US"/>
        </w:rPr>
        <w:t>22047</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عبيدالله،</w:t>
      </w:r>
      <w:bookmarkStart w:id="972" w:name="pg14309_340633"/>
    </w:p>
    <w:p>
      <w:pPr>
        <w:pStyle w:val="BookText"/>
        <w:rPr/>
      </w:pPr>
      <w:bookmarkEnd w:id="972"/>
      <w:r>
        <w:rPr>
          <w:rFonts w:ascii="Amiri" w:hAnsi="Amiri" w:eastAsia="Amiri" w:cs="Amiri"/>
          <w:color w:val="111111"/>
          <w:sz w:val="28"/>
          <w:sz w:val="28"/>
          <w:szCs w:val="28"/>
          <w:rtl w:val="true"/>
          <w:lang w:bidi="ar-SA"/>
        </w:rPr>
        <w:t>عن أبيه وعمّه، عن أبى‌رافع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أميراً علي اليمن، وخرج معه رجل من أسلم يقال له عمرو بن شاس، فرجع وهو يذمّ‌ عليّاً ويشكوه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إليه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هل رأيت من على جوراً فى حكمه‌؟ أو أثرة فى قسمه‌؟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ما تقول ما يبلغنى‌؟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بغضه لا أملكه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عرف ذلك فى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أبغضه فقد أبغضنى، ومن أبغضنى فقد أبغض الله، ومن أحبّه فقد أحبّنى، ومن أحبّنى فقد أحبّ‌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الزخّار </w:t>
      </w:r>
      <w:r>
        <w:rPr>
          <w:rFonts w:eastAsia="Amiri" w:cs="Amiri" w:ascii="Amiri" w:hAnsi="Amiri"/>
          <w:color w:val="111111"/>
          <w:sz w:val="28"/>
          <w:szCs w:val="28"/>
          <w:lang w:bidi="ar-SA"/>
        </w:rPr>
        <w:t>323/9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الهيثمى فى كشف الأستار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بين المعقوفات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العبّاس المرّى القنطرى، حدّثنا حرب بن الحسن الطحّان، حدّثنا يحيي بن يعلي، عن محمّد بن عبيدالله بن أبى‌رافع،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وسلم قال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أحبّه فقد أحبّنى، ومن أحبّنى فقد أحبّه الله، ومن أبغضه فقد أبغضنى، ومن أبغضنى فقد أبغض الله</w:t>
      </w:r>
      <w:r>
        <w:rPr>
          <w:rFonts w:eastAsia="Amiri" w:cs="Amiri" w:ascii="Amiri" w:hAnsi="Amiri"/>
          <w:color w:val="111111"/>
          <w:sz w:val="28"/>
          <w:szCs w:val="28"/>
          <w:rtl w:val="true"/>
          <w:lang w:bidi="ar-SA"/>
        </w:rPr>
        <w:t xml:space="preserve">. </w:t>
      </w:r>
      <w:r>
        <w:rPr>
          <w:rStyle w:val="FootnoteAnchor"/>
          <w:rtl w:val="true"/>
        </w:rPr>
        <w:footnoteReference w:id="861"/>
      </w:r>
    </w:p>
    <w:p>
      <w:pPr>
        <w:pStyle w:val="Heading4"/>
        <w:numPr>
          <w:ilvl w:val="3"/>
          <w:numId w:val="1"/>
        </w:numPr>
        <w:rPr/>
      </w:pPr>
      <w:bookmarkStart w:id="973" w:name="__RefHeading___Toc466328_1588784861"/>
      <w:bookmarkStart w:id="974" w:name="_Toc380"/>
      <w:bookmarkEnd w:id="973"/>
      <w:r>
        <w:rPr/>
        <w:t>13</w:t>
      </w:r>
      <w:r>
        <w:rPr>
          <w:rtl w:val="true"/>
        </w:rPr>
        <w:t xml:space="preserve">. </w:t>
      </w:r>
      <w:r>
        <w:rPr>
          <w:rtl w:val="true"/>
        </w:rPr>
        <w:t>زيد بن أرقم</w:t>
      </w:r>
      <w:bookmarkEnd w:id="974"/>
    </w:p>
    <w:p>
      <w:pPr>
        <w:pStyle w:val="BookText"/>
        <w:rPr/>
      </w:pPr>
      <w:r>
        <w:rPr>
          <w:rFonts w:eastAsia="Times New Roman" w:cs="Times New Roman" w:ascii="Times New Roman" w:hAnsi="Times New Roman"/>
          <w:color w:val="111111"/>
          <w:sz w:val="28"/>
          <w:szCs w:val="28"/>
          <w:lang w:val="en-US" w:bidi="en-US"/>
        </w:rPr>
        <w:t>22049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عبدالصمد بن محمّد بن عبدالله، أخبرنا أبوالحسن على بن محمّد بن أحمد، أخبرنا أحمد بن محمّد بن موسي، أخبرنا أبوالعبّاس أحمد بن محمّد بن سعيد، حدّثنا الحسن بن على بن بزيع، حدّثنا إسماعيل بن صبيح، حدّثنا جناب بن نسطاس، عن فطر بن خليفة الخيّاط‍‌، عن أبى‌إسحاق، عن زيد بن أرقم، قال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صلي الله عليه وسلم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 اللهمّ‌ وال من والاه، وعاد من عاداه، وأحبّ‌ من أحبّه، وأبغض من أبغضه، وانصر من نصره، واخذل من خذله</w:t>
      </w:r>
      <w:r>
        <w:rPr>
          <w:rFonts w:eastAsia="Amiri" w:cs="Amiri" w:ascii="Amiri" w:hAnsi="Amiri"/>
          <w:color w:val="111111"/>
          <w:sz w:val="28"/>
          <w:szCs w:val="28"/>
          <w:rtl w:val="true"/>
          <w:lang w:bidi="ar-SA"/>
        </w:rPr>
        <w:t xml:space="preserve">. </w:t>
      </w:r>
      <w:r>
        <w:rPr>
          <w:rStyle w:val="FootnoteAnchor"/>
          <w:rtl w:val="true"/>
        </w:rPr>
        <w:footnoteReference w:id="862"/>
      </w:r>
      <w:bookmarkStart w:id="975" w:name="pg14309_340634"/>
    </w:p>
    <w:p>
      <w:pPr>
        <w:pStyle w:val="Heading4"/>
        <w:numPr>
          <w:ilvl w:val="3"/>
          <w:numId w:val="1"/>
        </w:numPr>
        <w:rPr/>
      </w:pPr>
      <w:bookmarkStart w:id="976" w:name="__RefHeading___Toc466330_1588784861"/>
      <w:bookmarkStart w:id="977" w:name="_Toc381"/>
      <w:bookmarkEnd w:id="975"/>
      <w:bookmarkEnd w:id="976"/>
      <w:r>
        <w:rPr/>
        <w:t>14</w:t>
      </w:r>
      <w:r>
        <w:rPr>
          <w:rtl w:val="true"/>
        </w:rPr>
        <w:t xml:space="preserve">. </w:t>
      </w:r>
      <w:r>
        <w:rPr>
          <w:rtl w:val="true"/>
        </w:rPr>
        <w:t>أبوزينب</w:t>
      </w:r>
      <w:bookmarkEnd w:id="977"/>
    </w:p>
    <w:p>
      <w:pPr>
        <w:pStyle w:val="BookText"/>
        <w:rPr/>
      </w:pPr>
      <w:r>
        <w:rPr>
          <w:rFonts w:eastAsia="Times New Roman" w:cs="Times New Roman" w:ascii="Times New Roman" w:hAnsi="Times New Roman"/>
          <w:color w:val="111111"/>
          <w:sz w:val="28"/>
          <w:szCs w:val="28"/>
          <w:lang w:val="en-US" w:bidi="en-US"/>
        </w:rPr>
        <w:t>22050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السيّد أبومحمّد حمزة بن العبّاس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 حديثه مع حديث أبى‌أيّوب الأنصارى</w:t>
      </w:r>
      <w:r>
        <w:rPr>
          <w:rFonts w:eastAsia="Amiri" w:cs="Amiri" w:ascii="Amiri" w:hAnsi="Amiri"/>
          <w:color w:val="111111"/>
          <w:sz w:val="28"/>
          <w:szCs w:val="28"/>
          <w:rtl w:val="true"/>
          <w:lang w:bidi="ar-SA"/>
        </w:rPr>
        <w:t>.</w:t>
      </w:r>
    </w:p>
    <w:p>
      <w:pPr>
        <w:pStyle w:val="Heading4"/>
        <w:numPr>
          <w:ilvl w:val="3"/>
          <w:numId w:val="1"/>
        </w:numPr>
        <w:rPr/>
      </w:pPr>
      <w:bookmarkStart w:id="978" w:name="__RefHeading___Toc466332_1588784861"/>
      <w:bookmarkStart w:id="979" w:name="_Toc382"/>
      <w:bookmarkEnd w:id="978"/>
      <w:r>
        <w:rPr/>
        <w:t>15</w:t>
      </w:r>
      <w:r>
        <w:rPr>
          <w:rtl w:val="true"/>
        </w:rPr>
        <w:t xml:space="preserve">. </w:t>
      </w:r>
      <w:r>
        <w:rPr>
          <w:rtl w:val="true"/>
        </w:rPr>
        <w:t>سلمان الفارسى</w:t>
      </w:r>
      <w:bookmarkEnd w:id="979"/>
    </w:p>
    <w:p>
      <w:pPr>
        <w:pStyle w:val="BookText"/>
        <w:rPr/>
      </w:pPr>
      <w:r>
        <w:rPr>
          <w:rFonts w:eastAsia="Times New Roman" w:cs="Times New Roman" w:ascii="Times New Roman" w:hAnsi="Times New Roman"/>
          <w:color w:val="111111"/>
          <w:sz w:val="28"/>
          <w:szCs w:val="28"/>
          <w:lang w:val="en-US" w:bidi="en-US"/>
        </w:rPr>
        <w:t>22051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محمّد بن أحمد بن على بن الحسن بن شاذان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حدّثنا محمّد بن محمّد بن مرّة، عن الحسن بن على العاصمى، عن محمّد بن عبدالملك بن أبى‌الشوارب، عن جعفر بن سليمان الضبعى، عن سعد بن طريف، عن الأصبغ،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سلمان الفارسى رضي الله عنه عن على بن أبى‌طالب عليه السلام وفاطمة،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بعلى بن أبى‌طالب عليه السلام ، فإنّه مولاكم فأحبّوه، وكبيركم فاتّبعوه، وعالمكم فأكرموه، وقائدكم إلي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فعزّزوه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دعاكم فأجيبوه، وإذا أمركم فأطيعوه، أحبّوه بحبّى، وأكرموه بكرامتى، ما قلت لكم فى على إلا ما أمرنى به 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عظمته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22052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وعبدان الأهوازى وابن صاعد وابن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هلال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أبوهاشم، عن زاذان، عن سلمان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وسلم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محبّك محبّى، ومبغضك مبغضى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الأثير فى اسد الغابة </w:t>
      </w:r>
      <w:r>
        <w:rPr>
          <w:rFonts w:eastAsia="Amiri" w:cs="Amiri" w:ascii="Amiri" w:hAnsi="Amiri"/>
          <w:color w:val="111111"/>
          <w:sz w:val="28"/>
          <w:szCs w:val="28"/>
          <w:lang w:bidi="ar-SA"/>
        </w:rPr>
        <w:t>307/3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عبدالرحمان بن عبدربّ‌، و </w:t>
      </w:r>
      <w:r>
        <w:rPr>
          <w:rFonts w:eastAsia="Amiri" w:cs="Amiri" w:ascii="Amiri" w:hAnsi="Amiri"/>
          <w:color w:val="111111"/>
          <w:sz w:val="28"/>
          <w:szCs w:val="28"/>
          <w:lang w:bidi="ar-SA"/>
        </w:rPr>
        <w:t>205/5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أبى‌زينب بن عوف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مئة منقبة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المنقبة السادسة والثلاثون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الخوارزمى فى المناقب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ومقتل الحسين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الفصل الرابع، فى انموذج من فضائل على بن أبى‌طالب عليه السلام من طريق أبى‌العلاء الهمدانى، وما بين المعقوفين منه، ومن طريقه الحمّويى فى فرائد السمطين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البحر الزخّار </w:t>
      </w:r>
      <w:r>
        <w:rPr>
          <w:rFonts w:eastAsia="Amiri" w:cs="Amiri" w:ascii="Amiri" w:hAnsi="Amiri"/>
          <w:color w:val="111111"/>
          <w:sz w:val="28"/>
          <w:szCs w:val="28"/>
          <w:lang w:bidi="ar-SA"/>
        </w:rPr>
        <w:t>488/6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المعجم الكبير </w:t>
      </w:r>
      <w:r>
        <w:rPr>
          <w:rFonts w:eastAsia="Amiri" w:cs="Amiri" w:ascii="Amiri" w:hAnsi="Amiri"/>
          <w:color w:val="111111"/>
          <w:sz w:val="28"/>
          <w:szCs w:val="28"/>
          <w:lang w:bidi="ar-SA"/>
        </w:rPr>
        <w:t>239/6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عبدان الأهوازى وغيره؛ شرح اصول الاعتقاد </w:t>
      </w:r>
      <w:r>
        <w:rPr>
          <w:rFonts w:eastAsia="Amiri" w:cs="Amiri" w:ascii="Amiri" w:hAnsi="Amiri"/>
          <w:color w:val="111111"/>
          <w:sz w:val="28"/>
          <w:szCs w:val="28"/>
          <w:lang w:bidi="ar-SA"/>
        </w:rPr>
        <w:t>1378/8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وتاريخ مدينة دمشق </w:t>
      </w:r>
      <w:r>
        <w:rPr>
          <w:rFonts w:eastAsia="Amiri" w:cs="Amiri" w:ascii="Amiri" w:hAnsi="Amiri"/>
          <w:color w:val="111111"/>
          <w:sz w:val="28"/>
          <w:szCs w:val="28"/>
          <w:lang w:bidi="ar-SA"/>
        </w:rPr>
        <w:t>269/42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بإسنادهما عن ابن صاعد، وص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بإسناده عن ابن خزيمة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عبدان بن أحمد والحسين بن إسحاق التسترى ومحمّد بن صالح بن الوليد النرسى،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هلال بن بشر، حدّثنا عبدالملك بن موسي الطويل، عن أبى‌هاشم الرمّانى، عن زاذان، عن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النبى صلي الله عليه وسلم قال لعلى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محبّك محبّى، ومبغضك مبغضى</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239/6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المتّقى فى كنز العمّال </w:t>
      </w:r>
      <w:r>
        <w:rPr>
          <w:rFonts w:eastAsia="Amiri" w:cs="Amiri" w:ascii="Amiri" w:hAnsi="Amiri"/>
          <w:color w:val="111111"/>
          <w:sz w:val="28"/>
          <w:szCs w:val="28"/>
          <w:lang w:bidi="ar-SA"/>
        </w:rPr>
        <w:t>622/11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محمّد بن أحمد بن عبدالله بن مامويه الواسطى ، حدّثنا القاضى أبوالفرج أحمد بن على بن جعفر بن محمّد بن المعلّي الخيوطى، حدّثنا داوود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أبى‌يحيي، حدّثنا هلال المزنى، حدّثنا عبدالملك بن موسي الطويل، عن أبى‌هاشم، عن زاذان، عن سلمان،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وسلم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محبّك محبّى، ومبغضك مبغضى</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eastAsia="Times New Roman" w:cs="Times New Roman" w:ascii="Times New Roman" w:hAnsi="Times New Roman"/>
          <w:color w:val="111111"/>
          <w:sz w:val="28"/>
          <w:szCs w:val="28"/>
          <w:lang w:val="en-US" w:bidi="en-US"/>
        </w:rPr>
        <w:t>22055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الحسين بن عبدالملك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أبوطاهر أحمد بن محمود، أخبرنا أبوبكر ابن المقرئ، حدّثنا أبوعروبة، حدّثنا هلال بن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أبوسهل محمّد بن إبراهيم بن سعدويه، أخبرنا أبوالفضل الرازى، أخبرنا جعفر بن عبدالله، حدّثنا محمّد بن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الحضرمى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أبوالحسن هلال بن بشر البصرى</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أبوالقاسم زاهر بن طاهر، أخبرنا أبوسعد محمّد بن عبدالرحمان، حدّثنا الحاكم أبوالقاسم بشر بن محمّد بن محمّد بن 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محمّد بن إسحاق بن خزيمة، حدّثنا هلال بن بشر، حدّثنا عبدالملك </w:t>
      </w:r>
      <w:r>
        <w:rPr>
          <w:rStyle w:val="FootnoteAnchor"/>
          <w:rtl w:val="true"/>
        </w:rPr>
        <w:footnoteReference w:id="865"/>
      </w:r>
      <w:r>
        <w:rPr>
          <w:rFonts w:ascii="Amiri" w:hAnsi="Amiri" w:eastAsia="Amiri" w:cs="Amiri"/>
          <w:color w:val="111111"/>
          <w:sz w:val="28"/>
          <w:sz w:val="28"/>
          <w:szCs w:val="28"/>
          <w:rtl w:val="true"/>
          <w:lang w:bidi="ar-SA"/>
        </w:rPr>
        <w:t xml:space="preserve">بن موسي أبوبشر الطويل، عن أبى‌هاشم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حديث أبوعروبة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الرمّان، عن زاذان، عن سلمان الفارسى،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حديث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النبىّ‌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محبّك محبّى، ومبغضك مبغضى</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291/42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صالح بن الوليد النرسى، عن هلال بن بشر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آنفاً مع رواية الحسين بن إسحاق التسترى، عن هلال بن بشر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الحضرمى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هلال بن بشر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آنفاً مع رواية أبى‌عروبة، عن هلال بن بشر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بن على بن بيان الغافقى، حدّثنا أبوإبراهيم إسماعيل بن إسحاق الكوفى الأنصارى، حدّثنا أبوخالد عمرو بن خالد الواسطى، عن أبى‌هاشم الرمّانى، عن زاذان بن عمر، عن سلمان الفارسى،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صلي الله عليه وسلم ضرب فخذ على بن أبى‌طالب وصدره، 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محبّك محبّى، ومحبّى محبّ‌ الله، ومبغضك مبغضى، ومبغضى مبغض الله</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eastAsia="Times New Roman" w:cs="Times New Roman" w:ascii="Times New Roman" w:hAnsi="Times New Roman"/>
          <w:color w:val="111111"/>
          <w:sz w:val="28"/>
          <w:szCs w:val="28"/>
          <w:lang w:val="en-US" w:bidi="en-US"/>
        </w:rPr>
        <w:t>22059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أحمد بن عثمان بن يحيي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أبوبكر بن أبى‌العوّام الرياحى، حدّثنا أبوزيد سعيد بن أوس الأنصارى، حدّثنا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أبى‌عثمان النهدى، قال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رجل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حبّك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 فقد أحبّنى، ومن أبغض عليّاً فقد أبغضنى</w:t>
      </w:r>
      <w:r>
        <w:rPr>
          <w:rFonts w:eastAsia="Amiri" w:cs="Amiri" w:ascii="Amiri" w:hAnsi="Amiri"/>
          <w:color w:val="111111"/>
          <w:sz w:val="28"/>
          <w:szCs w:val="28"/>
          <w:rtl w:val="true"/>
          <w:lang w:bidi="ar-SA"/>
        </w:rPr>
        <w:t xml:space="preserve">. </w:t>
      </w:r>
      <w:r>
        <w:rPr>
          <w:rStyle w:val="FootnoteAnchor"/>
          <w:rtl w:val="true"/>
        </w:rPr>
        <w:footnoteReference w:id="868"/>
      </w:r>
      <w:bookmarkStart w:id="980" w:name="pg14309_340637"/>
    </w:p>
    <w:p>
      <w:pPr>
        <w:pStyle w:val="BookText"/>
        <w:rPr/>
      </w:pPr>
      <w:bookmarkEnd w:id="980"/>
      <w:r>
        <w:rPr>
          <w:rFonts w:eastAsia="Times New Roman" w:cs="Times New Roman" w:ascii="Times New Roman" w:hAnsi="Times New Roman"/>
          <w:color w:val="111111"/>
          <w:sz w:val="28"/>
          <w:szCs w:val="28"/>
          <w:lang w:val="en-US" w:bidi="en-US"/>
        </w:rPr>
        <w:t>22060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الفارسى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محبّك محبّى، ومبغضك مبغضى</w:t>
      </w:r>
      <w:r>
        <w:rPr>
          <w:rFonts w:eastAsia="Amiri" w:cs="Amiri" w:ascii="Amiri" w:hAnsi="Amiri"/>
          <w:color w:val="111111"/>
          <w:sz w:val="28"/>
          <w:szCs w:val="28"/>
          <w:rtl w:val="true"/>
          <w:lang w:bidi="ar-SA"/>
        </w:rPr>
        <w:t xml:space="preserve">. </w:t>
      </w:r>
      <w:r>
        <w:rPr>
          <w:rStyle w:val="FootnoteAnchor"/>
          <w:rtl w:val="true"/>
        </w:rPr>
        <w:footnoteReference w:id="8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w:t>
      </w:r>
      <w:r>
        <w:rPr>
          <w:rFonts w:eastAsia="IRNazanin" w:cs="IRNazanin"/>
          <w:color w:val="111111"/>
          <w:sz w:val="28"/>
          <w:szCs w:val="28"/>
          <w:lang w:bidi="fa-IR"/>
        </w:rPr>
        <w:t>316/5</w:t>
      </w:r>
      <w:r>
        <w:rPr>
          <w:rFonts w:eastAsia="IRNazanin" w:cs="IRNazanin"/>
          <w:color w:val="111111"/>
          <w:sz w:val="28"/>
          <w:szCs w:val="28"/>
          <w:rtl w:val="true"/>
          <w:lang w:bidi="fa-IR"/>
        </w:rPr>
        <w:t xml:space="preserve"> (</w:t>
      </w:r>
      <w:r>
        <w:rPr>
          <w:rFonts w:eastAsia="IRNazanin" w:cs="IRNazanin"/>
          <w:color w:val="111111"/>
          <w:sz w:val="28"/>
          <w:szCs w:val="28"/>
          <w:lang w:bidi="fa-IR"/>
        </w:rPr>
        <w:t>8304</w:t>
      </w:r>
      <w:r>
        <w:rPr>
          <w:rFonts w:eastAsia="IRNazanin" w:cs="IRNazanin"/>
          <w:color w:val="111111"/>
          <w:sz w:val="28"/>
          <w:szCs w:val="28"/>
          <w:rtl w:val="true"/>
          <w:lang w:bidi="fa-IR"/>
        </w:rPr>
        <w:t>).</w:t>
      </w:r>
    </w:p>
    <w:p>
      <w:pPr>
        <w:pStyle w:val="Heading4"/>
        <w:numPr>
          <w:ilvl w:val="3"/>
          <w:numId w:val="1"/>
        </w:numPr>
        <w:rPr/>
      </w:pPr>
      <w:bookmarkStart w:id="981" w:name="__RefHeading___Toc466334_1588784861"/>
      <w:bookmarkStart w:id="982" w:name="_Toc383"/>
      <w:bookmarkEnd w:id="981"/>
      <w:r>
        <w:rPr/>
        <w:t>16</w:t>
      </w:r>
      <w:r>
        <w:rPr>
          <w:rtl w:val="true"/>
        </w:rPr>
        <w:t xml:space="preserve">. </w:t>
      </w:r>
      <w:r>
        <w:rPr>
          <w:rtl w:val="true"/>
        </w:rPr>
        <w:t>امّ‌سلمة</w:t>
      </w:r>
      <w:bookmarkEnd w:id="982"/>
    </w:p>
    <w:p>
      <w:pPr>
        <w:pStyle w:val="BookText"/>
        <w:rPr/>
      </w:pPr>
      <w:r>
        <w:rPr>
          <w:rFonts w:eastAsia="Times New Roman" w:cs="Times New Roman" w:ascii="Times New Roman" w:hAnsi="Times New Roman"/>
          <w:color w:val="111111"/>
          <w:sz w:val="28"/>
          <w:szCs w:val="28"/>
          <w:lang w:val="en-US" w:bidi="en-US"/>
        </w:rPr>
        <w:t>22061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أبوالقاسم البغوى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أحمد المكّى، حدّثنا أبوجابر، حدّثنا الحكم بن محمّد، عن فطر، عن أبى‌الطفيل، عن امّ‌سلمة،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أنّى سمعت رسول 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 فقد أحبّنى، ومن أحبّنى فقد أحبّ‌ الله، ومن أبغض عليّاً فقد أبغضنى، ومن أبغضنى فقد أبغض الله</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eastAsia="Times New Roman" w:cs="Times New Roman" w:ascii="Times New Roman" w:hAnsi="Times New Roman"/>
          <w:color w:val="111111"/>
          <w:sz w:val="28"/>
          <w:szCs w:val="28"/>
          <w:lang w:val="en-US" w:bidi="en-US"/>
        </w:rPr>
        <w:t>22062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بن عبدالباقى الأذنى، حدّثنا محمّد بن عوف الحمصى، حدّثنا أبوجابر محمّد بن عبدالملك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eastAsia="Times New Roman" w:cs="Times New Roman" w:ascii="Times New Roman" w:hAnsi="Times New Roman"/>
          <w:color w:val="111111"/>
          <w:sz w:val="28"/>
          <w:szCs w:val="28"/>
          <w:lang w:val="en-US" w:bidi="en-US"/>
        </w:rPr>
        <w:t>22063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أبوعثمان البحيرى، أخبرنا أبوبكر محمّد بن الحسن بن أحمد بن سليم النجّاد البغدادى، حدّثنا أبوالعبّاس أحمد بن محمّد بن سعيد بن عبدالرحمان الهمدانى، حدّثنا أحمد بن يحيي الصوفى، حدّثنا إسماعيل بن أبان الورّاق، حدّثنا عمرو بن ثابت، عن يزيد بن أبى‌زياد، حدّثنى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أخى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امّ‌سلمة زوج النبىّ‌ صلي الله عليه وسلم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يسبّ‌ فيهم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يا امّه، ما سمعت أحداً يسبّ‌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والله 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الله بعلى ومن يحبّه، وقد كان والله رسول الله صلي الله عليه وسلم يحبّه</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فى تاريخ مدينة دمشق </w:t>
      </w:r>
      <w:r>
        <w:rPr>
          <w:rFonts w:eastAsia="Amiri" w:cs="Amiri" w:ascii="Amiri" w:hAnsi="Amiri"/>
          <w:color w:val="111111"/>
          <w:sz w:val="28"/>
          <w:szCs w:val="28"/>
          <w:lang w:bidi="ar-SA"/>
        </w:rPr>
        <w:t>265/42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رشدين،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عدى الكوفى،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أبى‌المقدام، عن يزيد بن أبى‌زياد، عن عبدالرحمان ابن أخى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علي امّ‌سلمة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الّذين تشتمون النبىّ‌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علمنا أحداً يشتم النبىّ‌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أ ليس تلعنون عليّاً وتلعنون من يحبّه‌؟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رسول الله صلي الله عليه وآله وسلم يحبّه</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eastAsia="Times New Roman" w:cs="Times New Roman" w:ascii="Times New Roman" w:hAnsi="Times New Roman"/>
          <w:color w:val="111111"/>
          <w:sz w:val="28"/>
          <w:szCs w:val="28"/>
          <w:lang w:val="en-US" w:bidi="en-US"/>
        </w:rPr>
        <w:t>22065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سليمان أبوذرّ المصرى،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عدى،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ثابت، عن يزيد بن أبى‌زياد، عن عبدالرحمان ابن أخى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علي امّ‌سلمة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الّذين تشتمون النبىّ‌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أحداً شتم النبىّ‌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تلعنون عليّاً ومن يحبّه، وكان رسول الله صلي الله عليه وسلم يحبّه</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eastAsia="Times New Roman" w:cs="Times New Roman" w:ascii="Times New Roman" w:hAnsi="Times New Roman"/>
          <w:color w:val="111111"/>
          <w:sz w:val="28"/>
          <w:szCs w:val="28"/>
          <w:lang w:val="en-US" w:bidi="en-US"/>
        </w:rPr>
        <w:t>22066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نمير، عن فطر، عن أبى‌إسحاق، عن أبى‌عبدالله الجدلى،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لى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أ يسبّ‌ رسول الله صلي الله عليه وسلم فيكم ثمّ‌ لا تغيرون‌؟</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يسبّ‌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 على ومن يحبّه، وقد كان رسول الله صلي الله عليه وسلم يحبّه</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eastAsia="Times New Roman" w:cs="Times New Roman" w:ascii="Times New Roman" w:hAnsi="Times New Roman"/>
          <w:color w:val="111111"/>
          <w:sz w:val="28"/>
          <w:szCs w:val="28"/>
          <w:lang w:val="en-US" w:bidi="en-US"/>
        </w:rPr>
        <w:t>22067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أبوسعد أحمد بن محمّد بن البغدادى، أخبرنا إبراهيم بن محمّد بن إبراهيم، حدّثنا إبراهيم بن عبدالله بن محمّد، أخبرنا عبدالله بن محمّد، حدّثنا أبوالأزهر، حدّثنا مكّى بن إبراهيم، حدّثنا فطر بن خليفة، عن أبى‌إسحاق، عن أبى‌عبدالله الجدلى،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امّ‌سلمة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أ يسبّ‌ رسول الله صلي الله عليه وسلم فيكم وأنتم 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 يكون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يسبّ‌ على ومن يحبّه‌؟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كان رسول الله صلي الله عليه وسلم يحبّه‌؟ </w:t>
      </w:r>
      <w:r>
        <w:rPr>
          <w:rStyle w:val="FootnoteAnchor"/>
          <w:rtl w:val="true"/>
        </w:rPr>
        <w:footnoteReference w:id="8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266/42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أبوالحسن البغوى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حدّثنا فطر بن خليفة، عن أبى‌إسحاق، عن أبى‌عبدالله الجدلى،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أ يسبّ‌ رسول الله صلي الله عليه وسلم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يسبّ‌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يسبّ‌ على ومن يحبّه‌؟ وقد كان رسول الله صلي الله عليه وسلم يحبّه</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eastAsia="Times New Roman" w:cs="Times New Roman" w:ascii="Times New Roman" w:hAnsi="Times New Roman"/>
          <w:color w:val="111111"/>
          <w:sz w:val="28"/>
          <w:szCs w:val="28"/>
          <w:lang w:val="en-US" w:bidi="en-US"/>
        </w:rPr>
        <w:t>22069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على بن محمّد بن عبدالله المعدّل، أخبرنا محمّد بن عمرو الرزّاز، حدّثنا إبراهيم بن عبدالرحيم بن دنوقا، حدّثنا سهل بن عامر، حدّثنا عيسي بن عبدالرحمان، عن السدّى، عن أبى‌عبدالله الجدلى،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أ يسبّ‌ رسول‌الله صلي الله عليه وسلم فيكم علي المنابر؟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 يكون ذلك يا امّ‌المؤمنين‌؟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يسبّ‌ على ومن يحبّه‌؟ وأنا أشهد أنّ‌ رسول الله صلي الله عليه وسلم كان يحبّه</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eastAsia="Times New Roman" w:cs="Times New Roman" w:ascii="Times New Roman" w:hAnsi="Times New Roman"/>
          <w:color w:val="111111"/>
          <w:sz w:val="28"/>
          <w:szCs w:val="28"/>
          <w:lang w:val="en-US" w:bidi="en-US"/>
        </w:rPr>
        <w:t>22070</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مخلد بن جعفر، حدّثنا محمّد بن أحمد بن إبراهيم الحكيمى، حدّثنا الحسن بن الفضل الزعفرانى وجعفر بن أبى‌عثمان الطيالسى،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عبدالحميد بن صالح، حدّثنا عيسي بن عبدالرحمان، عن السدّى، عن أبى‌عبدالله الجدلى، عن امّ‌سلمة،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أباعبدالله، أ يسبّ‌ رسول الله صلي الله عليه وسلم فيكم علي المنابر؟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 يكون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يسبّ‌ على ومن يحبّه‌؟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أشهد علي رسول الله صلي الله عليه وسلم أنّه كان يحبّه</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413/7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الحسن بن الفضل بن السمح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حدّثنا عيسي بن عبدالرحمان البجلى، عن السدّى، عن أبى‌عبدالله الجدلى،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يسبّ‌ رسول الله صلي الله عليه وسلم علي المنابر؟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يسبّ‌ على ومن يحبّه‌؟ فأشهد أنّ‌ رسول الله صلي الله عليه وسلم كان يحبّه</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eastAsia="Times New Roman" w:cs="Times New Roman" w:ascii="Times New Roman" w:hAnsi="Times New Roman"/>
          <w:color w:val="111111"/>
          <w:sz w:val="28"/>
          <w:szCs w:val="28"/>
          <w:lang w:val="en-US" w:bidi="en-US"/>
        </w:rPr>
        <w:t>22072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عبيدالله بن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eastAsia="Times New Roman" w:cs="Times New Roman" w:ascii="Times New Roman" w:hAnsi="Times New Roman"/>
          <w:color w:val="111111"/>
          <w:sz w:val="28"/>
          <w:szCs w:val="28"/>
          <w:lang w:val="en-US" w:bidi="en-US"/>
        </w:rPr>
        <w:t>22073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إسحاق التسترى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الحسن بن على بن عفّان، حدّثنا عبيدالله بن موسي، حدّثنا عيسي بن عبدالرحمان النخعى، عن السدّى، عن أبى‌عبدالله الجدلى،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لى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يسبّ‌ رسول الله صلي الله عليه وسلم فيكم علي المنابر؟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 ذاك‌؟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يسبّ‌ على ومن يحبّه‌؟ فأشهد أنّ‌ رسول الله صلي الله عليه وسلم كان يحبّه</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eastAsia="Times New Roman" w:cs="Times New Roman" w:ascii="Times New Roman" w:hAnsi="Times New Roman"/>
          <w:color w:val="111111"/>
          <w:sz w:val="28"/>
          <w:szCs w:val="28"/>
          <w:lang w:val="en-US" w:bidi="en-US"/>
        </w:rPr>
        <w:t>22074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عون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عبدالرحمان السلمى، عن السدّى، عن أبى‌عبدالله الجدلى، قال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لى 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يسبّ‌ رسول الله صلي الله عليه وسلم بينكم علي المنابر؟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w:t>
      </w:r>
      <w:bookmarkStart w:id="983" w:name="pg14309_340641"/>
    </w:p>
    <w:p>
      <w:pPr>
        <w:pStyle w:val="BookText"/>
        <w:rPr/>
      </w:pPr>
      <w:bookmarkEnd w:id="983"/>
      <w:r>
        <w:rPr>
          <w:rFonts w:ascii="Amiri" w:hAnsi="Amiri" w:eastAsia="Amiri" w:cs="Amiri"/>
          <w:color w:val="111111"/>
          <w:sz w:val="28"/>
          <w:sz w:val="28"/>
          <w:szCs w:val="28"/>
          <w:rtl w:val="true"/>
          <w:lang w:bidi="ar-SA"/>
        </w:rPr>
        <w:t>يسبّ‌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يسبّ‌ على بن أبى‌طالب ومن يحبّه‌؟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رسول الله صلي الله عليه وسلم كان يحبّه</w:t>
      </w:r>
      <w:r>
        <w:rPr>
          <w:rFonts w:eastAsia="Amiri" w:cs="Amiri" w:ascii="Amiri" w:hAnsi="Amiri"/>
          <w:color w:val="111111"/>
          <w:sz w:val="28"/>
          <w:szCs w:val="28"/>
          <w:rtl w:val="true"/>
          <w:lang w:bidi="ar-SA"/>
        </w:rPr>
        <w:t xml:space="preserve">. </w:t>
      </w:r>
      <w:r>
        <w:rPr>
          <w:rStyle w:val="FootnoteAnchor"/>
          <w:rtl w:val="true"/>
        </w:rPr>
        <w:footnoteReference w:id="8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الطبرانى فى المعجم الأوسط‍‌ </w:t>
      </w:r>
      <w:r>
        <w:rPr>
          <w:rFonts w:eastAsia="Amiri" w:cs="Amiri" w:ascii="Amiri" w:hAnsi="Amiri"/>
          <w:color w:val="111111"/>
          <w:sz w:val="28"/>
          <w:szCs w:val="28"/>
          <w:lang w:bidi="ar-SA"/>
        </w:rPr>
        <w:t>389/6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والمعجم الصغير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22075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الحنينى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الورّاق، حدّثنى عمرو، عن إسماعيل السدّى،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قيس بن أبى‌حازم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امّ‌سلمة زوج النبىّ‌ صلي الله عليه وسلم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سبّ‌ عليّاً وأحبّاءه فقد سبّ‌ رسول الله صلي الله عليه وسلم ، وأشهد أنّ‌ رسول الله صلي الله عليه وسلم كان يحبّه</w:t>
      </w:r>
      <w:r>
        <w:rPr>
          <w:rFonts w:eastAsia="Amiri" w:cs="Amiri" w:ascii="Amiri" w:hAnsi="Amiri"/>
          <w:color w:val="111111"/>
          <w:sz w:val="28"/>
          <w:szCs w:val="28"/>
          <w:rtl w:val="true"/>
          <w:lang w:bidi="ar-SA"/>
        </w:rPr>
        <w:t xml:space="preserve">. </w:t>
      </w:r>
      <w:r>
        <w:rPr>
          <w:rStyle w:val="FootnoteAnchor"/>
          <w:rtl w:val="true"/>
        </w:rPr>
        <w:footnoteReference w:id="884"/>
      </w:r>
    </w:p>
    <w:p>
      <w:pPr>
        <w:pStyle w:val="BookText"/>
        <w:rPr/>
      </w:pPr>
      <w:r>
        <w:rPr>
          <w:rFonts w:eastAsia="Times New Roman" w:cs="Times New Roman" w:ascii="Times New Roman" w:hAnsi="Times New Roman"/>
          <w:color w:val="111111"/>
          <w:sz w:val="28"/>
          <w:szCs w:val="28"/>
          <w:lang w:val="en-US" w:bidi="en-US"/>
        </w:rPr>
        <w:t>22076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رسول الله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عليّاً فقد أحبّنى، ومن أحبّنى فقد أحبّ‌ الله، ومن أبغض عليّاً فقد أبغضنى، ومن أبغضنى فقد أبغض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Style w:val="FootnoteAnchor"/>
          <w:rtl w:val="true"/>
        </w:rPr>
        <w:footnoteReference w:id="885"/>
      </w:r>
    </w:p>
    <w:p>
      <w:pPr>
        <w:pStyle w:val="Heading4"/>
        <w:numPr>
          <w:ilvl w:val="3"/>
          <w:numId w:val="1"/>
        </w:numPr>
        <w:rPr/>
      </w:pPr>
      <w:bookmarkStart w:id="984" w:name="__RefHeading___Toc466336_1588784861"/>
      <w:bookmarkStart w:id="985" w:name="_Toc384"/>
      <w:bookmarkEnd w:id="984"/>
      <w:r>
        <w:rPr/>
        <w:t>17</w:t>
      </w:r>
      <w:r>
        <w:rPr>
          <w:rtl w:val="true"/>
        </w:rPr>
        <w:t xml:space="preserve">. </w:t>
      </w:r>
      <w:r>
        <w:rPr>
          <w:rtl w:val="true"/>
        </w:rPr>
        <w:t>سهل بن حنيف</w:t>
      </w:r>
      <w:bookmarkEnd w:id="985"/>
    </w:p>
    <w:p>
      <w:pPr>
        <w:pStyle w:val="BookText"/>
        <w:rPr/>
      </w:pPr>
      <w:r>
        <w:rPr>
          <w:rFonts w:eastAsia="Times New Roman" w:cs="Times New Roman" w:ascii="Times New Roman" w:hAnsi="Times New Roman"/>
          <w:color w:val="111111"/>
          <w:sz w:val="28"/>
          <w:szCs w:val="28"/>
          <w:lang w:val="en-US" w:bidi="en-US"/>
        </w:rPr>
        <w:t>22077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السيّد أبومحمّد حمزة بن العبّاس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 حديثه مع حديث أبى‌أيّوب الأنصارى</w:t>
      </w:r>
      <w:r>
        <w:rPr>
          <w:rFonts w:eastAsia="Amiri" w:cs="Amiri" w:ascii="Amiri" w:hAnsi="Amiri"/>
          <w:color w:val="111111"/>
          <w:sz w:val="28"/>
          <w:szCs w:val="28"/>
          <w:rtl w:val="true"/>
          <w:lang w:bidi="ar-SA"/>
        </w:rPr>
        <w:t>.</w:t>
      </w:r>
    </w:p>
    <w:p>
      <w:pPr>
        <w:pStyle w:val="Heading4"/>
        <w:numPr>
          <w:ilvl w:val="3"/>
          <w:numId w:val="1"/>
        </w:numPr>
        <w:rPr/>
      </w:pPr>
      <w:bookmarkStart w:id="986" w:name="__RefHeading___Toc466338_1588784861"/>
      <w:bookmarkStart w:id="987" w:name="_Toc385"/>
      <w:bookmarkEnd w:id="986"/>
      <w:r>
        <w:rPr/>
        <w:t>18</w:t>
      </w:r>
      <w:r>
        <w:rPr>
          <w:rtl w:val="true"/>
        </w:rPr>
        <w:t xml:space="preserve">. </w:t>
      </w:r>
      <w:r>
        <w:rPr>
          <w:rtl w:val="true"/>
        </w:rPr>
        <w:t>صلصال بن الدلهمس</w:t>
      </w:r>
      <w:bookmarkEnd w:id="987"/>
    </w:p>
    <w:p>
      <w:pPr>
        <w:pStyle w:val="BookText"/>
        <w:rPr/>
      </w:pPr>
      <w:r>
        <w:rPr>
          <w:rFonts w:eastAsia="Times New Roman" w:cs="Times New Roman" w:ascii="Times New Roman" w:hAnsi="Times New Roman"/>
          <w:color w:val="111111"/>
          <w:sz w:val="28"/>
          <w:szCs w:val="28"/>
          <w:lang w:val="en-US" w:bidi="en-US"/>
        </w:rPr>
        <w:t>22078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أبوالحسن العسكرى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الضوء بن الصلصال، عن أبيه، عن جدّه، قال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عند رسول الله صلي الله عليه وسلم سنة سبع من الهجرة بالمدينة فدخل عليه على، فقال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على، كذب من زعم أنّه يحبّنى ويبغضك، من أحبّك فقد أحبّنى، ومن أحبّنى فقد أحبّه الله، ومن أحبّه الله أدخله الجنّة، ومن أبغضك فقد أبغضنى، ومن</w:t>
      </w:r>
      <w:bookmarkStart w:id="988" w:name="pg14309_340642"/>
    </w:p>
    <w:p>
      <w:pPr>
        <w:pStyle w:val="BookText"/>
        <w:rPr/>
      </w:pPr>
      <w:bookmarkEnd w:id="988"/>
      <w:r>
        <w:rPr>
          <w:rFonts w:ascii="IRNazanin" w:hAnsi="IRNazanin" w:eastAsia="IRNazanin"/>
          <w:color w:val="111111"/>
          <w:sz w:val="28"/>
          <w:sz w:val="28"/>
          <w:szCs w:val="28"/>
          <w:rtl w:val="true"/>
          <w:lang w:bidi="fa-IR"/>
        </w:rPr>
        <w:t>أبغضنى أبغضه الله، ومن أبغضه الله أدخله النار</w:t>
      </w:r>
      <w:r>
        <w:rPr>
          <w:rFonts w:eastAsia="IRNazanin" w:cs="IRNazanin"/>
          <w:color w:val="111111"/>
          <w:sz w:val="28"/>
          <w:szCs w:val="28"/>
          <w:rtl w:val="true"/>
          <w:lang w:bidi="fa-IR"/>
        </w:rPr>
        <w:t xml:space="preserve">. </w:t>
      </w:r>
      <w:r>
        <w:rPr>
          <w:rStyle w:val="FootnoteAnchor"/>
          <w:rtl w:val="true"/>
        </w:rPr>
        <w:footnoteReference w:id="8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حبّان فى المجروحين </w:t>
      </w: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محمّد بن الضوء بن الصلصال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أبوالحسن العسكرى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الضوء، حدّثنا أبى‌الضوء، عن أبيه صلصال بن الدلهمس،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النبىّ‌ صلي الله عليه وسلم فى جماعة من أصحابه، فدخل على بن أبى‌طالب، فقال له النبىّ‌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أنّه يحبّنى ويبغضك، ألا من أحبّك فقد أحبّنى، ومن أحبّنى فقد أحبّ‌ الله، ومن أحبّ‌ الله أدخله الجنّة، ومن أبغضك فقد أبغضنى، ومن أبغضنى أبغضه الله، ومن أبغضه الله أدخله النار</w:t>
      </w:r>
      <w:r>
        <w:rPr>
          <w:rFonts w:eastAsia="Amiri" w:cs="Amiri" w:ascii="Amiri" w:hAnsi="Amiri"/>
          <w:color w:val="111111"/>
          <w:sz w:val="28"/>
          <w:szCs w:val="28"/>
          <w:rtl w:val="true"/>
          <w:lang w:bidi="ar-SA"/>
        </w:rPr>
        <w:t xml:space="preserve">. </w:t>
      </w:r>
      <w:r>
        <w:rPr>
          <w:rStyle w:val="FootnoteAnchor"/>
          <w:rtl w:val="true"/>
        </w:rPr>
        <w:footnoteReference w:id="887"/>
      </w:r>
    </w:p>
    <w:p>
      <w:pPr>
        <w:pStyle w:val="Heading4"/>
        <w:numPr>
          <w:ilvl w:val="3"/>
          <w:numId w:val="1"/>
        </w:numPr>
        <w:rPr/>
      </w:pPr>
      <w:bookmarkStart w:id="989" w:name="__RefHeading___Toc466340_1588784861"/>
      <w:bookmarkStart w:id="990" w:name="_Toc386"/>
      <w:bookmarkEnd w:id="989"/>
      <w:r>
        <w:rPr/>
        <w:t>19</w:t>
      </w:r>
      <w:r>
        <w:rPr>
          <w:rtl w:val="true"/>
        </w:rPr>
        <w:t xml:space="preserve">. </w:t>
      </w:r>
      <w:r>
        <w:rPr>
          <w:rtl w:val="true"/>
        </w:rPr>
        <w:t>عبدالرحمان الأنصارى</w:t>
      </w:r>
      <w:bookmarkEnd w:id="990"/>
    </w:p>
    <w:p>
      <w:pPr>
        <w:pStyle w:val="BookText"/>
        <w:rPr/>
      </w:pPr>
      <w:r>
        <w:rPr>
          <w:rFonts w:eastAsia="Times New Roman" w:cs="Times New Roman" w:ascii="Times New Roman" w:hAnsi="Times New Roman"/>
          <w:color w:val="111111"/>
          <w:sz w:val="28"/>
          <w:szCs w:val="28"/>
          <w:lang w:val="en-US" w:bidi="en-US"/>
        </w:rPr>
        <w:t>22080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السيّد أبومحمّد حمزة بن العبّاس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 حديثه مع حديث أبى‌أيّوب الأنصارى</w:t>
      </w:r>
      <w:r>
        <w:rPr>
          <w:rFonts w:eastAsia="Amiri" w:cs="Amiri" w:ascii="Amiri" w:hAnsi="Amiri"/>
          <w:color w:val="111111"/>
          <w:sz w:val="28"/>
          <w:szCs w:val="28"/>
          <w:rtl w:val="true"/>
          <w:lang w:bidi="ar-SA"/>
        </w:rPr>
        <w:t>.</w:t>
      </w:r>
    </w:p>
    <w:p>
      <w:pPr>
        <w:pStyle w:val="Heading4"/>
        <w:numPr>
          <w:ilvl w:val="3"/>
          <w:numId w:val="1"/>
        </w:numPr>
        <w:rPr/>
      </w:pPr>
      <w:bookmarkStart w:id="991" w:name="__RefHeading___Toc466342_1588784861"/>
      <w:bookmarkStart w:id="992" w:name="_Toc387"/>
      <w:bookmarkEnd w:id="991"/>
      <w:r>
        <w:rPr/>
        <w:t>20</w:t>
      </w:r>
      <w:r>
        <w:rPr>
          <w:rtl w:val="true"/>
        </w:rPr>
        <w:t xml:space="preserve">. </w:t>
      </w:r>
      <w:r>
        <w:rPr>
          <w:rtl w:val="true"/>
        </w:rPr>
        <w:t>عبدالله بن ثابت</w:t>
      </w:r>
      <w:bookmarkEnd w:id="992"/>
    </w:p>
    <w:p>
      <w:pPr>
        <w:pStyle w:val="BookText"/>
        <w:rPr/>
      </w:pPr>
      <w:r>
        <w:rPr>
          <w:rFonts w:eastAsia="Times New Roman" w:cs="Times New Roman" w:ascii="Times New Roman" w:hAnsi="Times New Roman"/>
          <w:color w:val="111111"/>
          <w:sz w:val="28"/>
          <w:szCs w:val="28"/>
          <w:lang w:val="en-US" w:bidi="en-US"/>
        </w:rPr>
        <w:t>22081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السيّد أبومحمّد حمزة بن العبّاس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 حديثه مع حديث أبى‌أيّوب الأنصارى</w:t>
      </w:r>
      <w:r>
        <w:rPr>
          <w:rFonts w:eastAsia="Amiri" w:cs="Amiri" w:ascii="Amiri" w:hAnsi="Amiri"/>
          <w:color w:val="111111"/>
          <w:sz w:val="28"/>
          <w:szCs w:val="28"/>
          <w:rtl w:val="true"/>
          <w:lang w:bidi="ar-SA"/>
        </w:rPr>
        <w:t>.</w:t>
      </w:r>
    </w:p>
    <w:p>
      <w:pPr>
        <w:pStyle w:val="Heading4"/>
        <w:numPr>
          <w:ilvl w:val="3"/>
          <w:numId w:val="1"/>
        </w:numPr>
        <w:rPr/>
      </w:pPr>
      <w:bookmarkStart w:id="993" w:name="__RefHeading___Toc466344_1588784861"/>
      <w:bookmarkStart w:id="994" w:name="_Toc388"/>
      <w:bookmarkEnd w:id="993"/>
      <w:r>
        <w:rPr/>
        <w:t>21</w:t>
      </w:r>
      <w:r>
        <w:rPr>
          <w:rtl w:val="true"/>
        </w:rPr>
        <w:t xml:space="preserve">. </w:t>
      </w:r>
      <w:r>
        <w:rPr>
          <w:rtl w:val="true"/>
        </w:rPr>
        <w:t>عبدالله بن حنطب</w:t>
      </w:r>
      <w:bookmarkEnd w:id="994"/>
    </w:p>
    <w:p>
      <w:pPr>
        <w:pStyle w:val="BookText"/>
        <w:rPr/>
      </w:pPr>
      <w:r>
        <w:rPr>
          <w:rFonts w:eastAsia="Times New Roman" w:cs="Times New Roman" w:ascii="Times New Roman" w:hAnsi="Times New Roman"/>
          <w:color w:val="111111"/>
          <w:sz w:val="28"/>
          <w:szCs w:val="28"/>
          <w:lang w:val="en-US" w:bidi="en-US"/>
        </w:rPr>
        <w:t>22082</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القطيعى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w:t>
      </w:r>
      <w:bookmarkStart w:id="995" w:name="pg14309_340643"/>
    </w:p>
    <w:p>
      <w:pPr>
        <w:pStyle w:val="BookText"/>
        <w:rPr/>
      </w:pPr>
      <w:bookmarkEnd w:id="995"/>
      <w:r>
        <w:rPr>
          <w:rFonts w:ascii="Amiri" w:hAnsi="Amiri" w:eastAsia="Amiri" w:cs="Amiri"/>
          <w:color w:val="111111"/>
          <w:sz w:val="28"/>
          <w:sz w:val="28"/>
          <w:szCs w:val="28"/>
          <w:rtl w:val="true"/>
          <w:lang w:bidi="ar-SA"/>
        </w:rPr>
        <w:t>سليمان بن المسمول المخزومى، عن عبدالعزيز بن أبى‌روّاد، عن عمرو بن أبى‌عمرو، عن المطّلب بن عبدالله بن حنطب،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رسول الله صلي الله عليه وسلم 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قدّموا قريشاً ولا تقدّموها، وتعلَّموا منها ولا تعلِّموها، قوّة رجل من قريش تعدل قوّة رجلين من غيرهم، وأمانة رجل من قريش تعدل أمانة رجلين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اوصيكم بحبّ‌ ذى قرباها أخى وابن عمّى على بن أبى‌طالب؛ فإنّه لا يحبّه إلا مؤمن، ولا يبغضه إلا منافق، من أحبّه فقد أحبّنى، ومن أبغضه فقد أبغضنى، ومن أبغضنى عذّبه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Style w:val="FootnoteAnchor"/>
          <w:rtl w:val="true"/>
        </w:rPr>
        <w:footnoteReference w:id="8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لأحمد </w:t>
      </w:r>
      <w:r>
        <w:rPr>
          <w:rFonts w:eastAsia="Amiri" w:cs="Amiri" w:ascii="Amiri" w:hAnsi="Amiri"/>
          <w:color w:val="111111"/>
          <w:sz w:val="28"/>
          <w:szCs w:val="28"/>
          <w:lang w:bidi="ar-SA"/>
        </w:rPr>
        <w:t>622/2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ذى أقربها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وفى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ذوى قرابتها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أثبتناه من بعض نسخ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نقل ابن عساكر عنه فى تاريخ مدينة دمشق </w:t>
      </w:r>
      <w:r>
        <w:rPr>
          <w:rFonts w:eastAsia="Amiri" w:cs="Amiri" w:ascii="Amiri" w:hAnsi="Amiri"/>
          <w:color w:val="111111"/>
          <w:sz w:val="28"/>
          <w:szCs w:val="28"/>
          <w:lang w:bidi="ar-SA"/>
        </w:rPr>
        <w:t>279/42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ذى أقربيها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الباعونى فى جواهر المطالب </w:t>
      </w:r>
      <w:r>
        <w:rPr>
          <w:rFonts w:eastAsia="Amiri" w:cs="Amiri" w:ascii="Amiri" w:hAnsi="Amiri"/>
          <w:color w:val="111111"/>
          <w:sz w:val="28"/>
          <w:szCs w:val="28"/>
          <w:lang w:bidi="ar-SA"/>
        </w:rPr>
        <w:t>250/1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الأربعون، فى الحثّ‌ علي محبّته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أبى‌الحديد فى شرح نهج البلاغة </w:t>
      </w:r>
      <w:r>
        <w:rPr>
          <w:rFonts w:eastAsia="Amiri" w:cs="Amiri" w:ascii="Amiri" w:hAnsi="Amiri"/>
          <w:color w:val="111111"/>
          <w:sz w:val="28"/>
          <w:szCs w:val="28"/>
          <w:lang w:bidi="ar-SA"/>
        </w:rPr>
        <w:t>172/9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والسيوطى فى ذيل اللآلى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المناقب، والمتّقى فى كنز العمّال </w:t>
      </w:r>
      <w:r>
        <w:rPr>
          <w:rFonts w:eastAsia="Amiri" w:cs="Amiri" w:ascii="Amiri" w:hAnsi="Amiri"/>
          <w:color w:val="111111"/>
          <w:sz w:val="28"/>
          <w:szCs w:val="28"/>
          <w:lang w:bidi="ar-SA"/>
        </w:rPr>
        <w:t>81/14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النجّار، عن أنس، ولفظه موافق لهذا الحديث</w:t>
      </w:r>
      <w:r>
        <w:rPr>
          <w:rFonts w:eastAsia="Amiri" w:cs="Amiri" w:ascii="Amiri" w:hAnsi="Amiri"/>
          <w:color w:val="111111"/>
          <w:sz w:val="28"/>
          <w:szCs w:val="28"/>
          <w:rtl w:val="true"/>
          <w:lang w:bidi="ar-SA"/>
        </w:rPr>
        <w:t>.</w:t>
      </w:r>
    </w:p>
    <w:p>
      <w:pPr>
        <w:pStyle w:val="Heading4"/>
        <w:numPr>
          <w:ilvl w:val="3"/>
          <w:numId w:val="1"/>
        </w:numPr>
        <w:rPr/>
      </w:pPr>
      <w:bookmarkStart w:id="996" w:name="__RefHeading___Toc466346_1588784861"/>
      <w:bookmarkStart w:id="997" w:name="_Toc389"/>
      <w:bookmarkEnd w:id="996"/>
      <w:r>
        <w:rPr/>
        <w:t>22</w:t>
      </w:r>
      <w:r>
        <w:rPr>
          <w:rtl w:val="true"/>
        </w:rPr>
        <w:t xml:space="preserve">. </w:t>
      </w:r>
      <w:r>
        <w:rPr>
          <w:rtl w:val="true"/>
        </w:rPr>
        <w:t>عبدالله بن عبّاس</w:t>
      </w:r>
      <w:bookmarkEnd w:id="997"/>
    </w:p>
    <w:p>
      <w:pPr>
        <w:pStyle w:val="BookText"/>
        <w:rPr/>
      </w:pPr>
      <w:r>
        <w:rPr>
          <w:rFonts w:eastAsia="Times New Roman" w:cs="Times New Roman" w:ascii="Times New Roman" w:hAnsi="Times New Roman"/>
          <w:color w:val="111111"/>
          <w:sz w:val="28"/>
          <w:szCs w:val="28"/>
          <w:lang w:val="en-US" w:bidi="en-US"/>
        </w:rPr>
        <w:t>22083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عبدالله بن محمّد بن يزيد، حدّثنا محمّد بن أبى‌يعلي، حدّثنا إسحاق بن إبراهيم بن شاذان، حدّثنا زكريّا بن يحيي أبوعلى الخزّاز البصرى، حدّثنا مندل بن على، عن الأعمش،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وآله فى بيته، فغدا عليه على بن أبى‌طالب عليه السلام الغداة، وكان يحبّ‌ أن لا يسبقه إليه أحد، فدخل وإذا النبىّ‌ فى صحن الدار، وإذا رأسه فى حجر دحية بن خليفة الكلبى،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كيف أصبح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يا أخا رسول الله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عنّا أهل البيت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دحية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احبّك، وإنّ‌ لك عندى مدحة أزفّها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 المؤمنين، وقائد الغرّ المحجّلين، وسيّد ولد آدم يوم</w:t>
      </w:r>
    </w:p>
    <w:p>
      <w:pPr>
        <w:pStyle w:val="BookText"/>
        <w:rPr/>
      </w:pPr>
      <w:r>
        <w:rPr>
          <w:rFonts w:ascii="Amiri" w:hAnsi="Amiri" w:eastAsia="Amiri" w:cs="Amiri"/>
          <w:color w:val="111111"/>
          <w:sz w:val="28"/>
          <w:sz w:val="28"/>
          <w:szCs w:val="28"/>
          <w:rtl w:val="true"/>
          <w:lang w:bidi="ar-SA"/>
        </w:rPr>
        <w:t>القيامة ما خلا النبيّين والمرسلين، ولواء الحمد بيدك يوم القيامة، تزفّ‌ أنت وشيعتك مع محمّد وحزبه إلي الجنان زفّاً زفّاً، قد أفلح من تولاك وخسر من عاداك، بحبّ‌ محمّد أحبّوك، ومبغضوك لن تنالهم شفاعة محمّد صلي الله عليه وآله ، ادن منّى صفوة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رأس النبىّ‌ فوضعه فى حجره،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الهمهمة‌؟ فأخبره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لم يكن دحية الكلبى، كان جبرئيل، سمّاك باسم سمّاك الله به، وهو الّذى ألقي محبّتك فى صدور المؤمنين ورهبك فى صدور الكافرين</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 المناقب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الديلمى وعبدوس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الصالحانى بإسناده عن سعيد بن جبير عن ابن عبّاس، كما ذكره الشهاب الإيجى ذيل رواية علقمة عن ابن مسعود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الحمّويى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المشايخ الجلّة من أهل الحلّة السيّدان الإمامان جمال‌الدين أحمد بن موسي بن طاووس الحسنى وجلال‌الدين عبدالحميد بن فخار بن معد بن فخار الموسوى والإمام العلاّمة نجم‌الدين أبوالقاسم جعفر بن الحسن بن الحسين بن يحيي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بروايتهم عن السيّد الإمام شمس الملّة والدين شيخ الشرف فخار بن معد بن فخار الموسوى، عن شاذان بن جبرئيل القمّى، عن جعفر بن محمّد الدوريستى، عن أبيه، عن أبى‌جعفر محمّد بن على بن الحسين بن بابويه القمّى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أحمد بن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بن أبى‌عبدالله البرقى، عن أبيه، عن جدّه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عن أبيه محمّد بن خالد، عن غياث بن إبراهيم، عن ثابت بن دينار، عن سعد بن طريف،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على، أنا مدينة الحكمة وأنت بابها، ولن تؤتي المدينة إلا من قبل الباب، وكذب من زعم أنّه يحبّنى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يبغضك؛ لأنّك منّى وأنا منك، لحمك من لحمى، ودمك من دمى، وروحك من روحى، وسريرتك من سريرتى، وعلانيتك من علانيتى، وأنت إمام امّتى، وخليفتى عليها بعدى، سعد من أطاعك، وشقى من عصاك، وربح من تولاك، وخسر من</w:t>
      </w:r>
    </w:p>
    <w:p>
      <w:pPr>
        <w:pStyle w:val="BookText"/>
        <w:rPr/>
      </w:pPr>
      <w:r>
        <w:rPr>
          <w:rFonts w:ascii="Amiri" w:hAnsi="Amiri" w:eastAsia="Amiri" w:cs="Amiri"/>
          <w:color w:val="111111"/>
          <w:sz w:val="28"/>
          <w:sz w:val="28"/>
          <w:szCs w:val="28"/>
          <w:rtl w:val="true"/>
          <w:lang w:bidi="ar-SA"/>
        </w:rPr>
        <w:t>عاداك، وفاز من لزمك، وهلك من فارقك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مثلك ومثل الأئمّة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بعدى مثل سفينة نوح، من ركب فيها نجا، ومن تخلّف عنها غرق، ومثلكم مثل النجوم، كلّما غاب نجم طلع نجم إلي يوم القيامة</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الزهرى، عن عبيدالله بن عبدالله،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 النبىّ‌ صلي الله عليه وسلم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أنت سيّد فى الدنيا سيّد فى الآخرة، حبيبك حبيبى، وحبيبى حبيب الله، وعدوّك عدوّى، وعدوّى عدوّ الله، والويل لمن أبغضك بعدى</w:t>
      </w:r>
      <w:r>
        <w:rPr>
          <w:rFonts w:eastAsia="Amiri" w:cs="Amiri" w:ascii="Amiri" w:hAnsi="Amiri"/>
          <w:color w:val="111111"/>
          <w:sz w:val="28"/>
          <w:szCs w:val="28"/>
          <w:rtl w:val="true"/>
          <w:lang w:bidi="ar-SA"/>
        </w:rPr>
        <w:t xml:space="preserve">. </w:t>
      </w:r>
      <w:r>
        <w:rPr>
          <w:rStyle w:val="FootnoteAnchor"/>
          <w:rtl w:val="true"/>
        </w:rPr>
        <w:footnoteReference w:id="891"/>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عن عبدالرزّاق أيضاً ابن الجوزى فى العلل المتناهية </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عدى فى الكامل </w:t>
      </w:r>
      <w:r>
        <w:rPr>
          <w:rFonts w:eastAsia="Amiri" w:cs="Amiri" w:ascii="Amiri" w:hAnsi="Amiri"/>
          <w:color w:val="111111"/>
          <w:sz w:val="28"/>
          <w:szCs w:val="28"/>
          <w:lang w:bidi="ar-SA"/>
        </w:rPr>
        <w:t>312/5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عبدالرزّاق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الديلمى كما فى زهر الفردوس بهامش الفردوس </w:t>
      </w:r>
      <w:r>
        <w:rPr>
          <w:rFonts w:eastAsia="Amiri" w:cs="Amiri" w:ascii="Amiri" w:hAnsi="Amiri"/>
          <w:color w:val="111111"/>
          <w:sz w:val="28"/>
          <w:szCs w:val="28"/>
          <w:lang w:bidi="ar-SA"/>
        </w:rPr>
        <w:t>324/5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والطبرانى فى المعجم الأوسط‍‌ </w:t>
      </w:r>
      <w:r>
        <w:rPr>
          <w:rFonts w:eastAsia="Amiri" w:cs="Amiri" w:ascii="Amiri" w:hAnsi="Amiri"/>
          <w:color w:val="111111"/>
          <w:sz w:val="28"/>
          <w:szCs w:val="28"/>
          <w:lang w:bidi="ar-SA"/>
        </w:rPr>
        <w:t>377/5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والعاصمى فى زين الفتي </w:t>
      </w: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واللالكائى فى شرح اصول الاعتقاد </w:t>
      </w:r>
      <w:r>
        <w:rPr>
          <w:rFonts w:eastAsia="Amiri" w:cs="Amiri" w:ascii="Amiri" w:hAnsi="Amiri"/>
          <w:color w:val="111111"/>
          <w:sz w:val="28"/>
          <w:szCs w:val="28"/>
          <w:lang w:bidi="ar-SA"/>
        </w:rPr>
        <w:t>1378/8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وأبوالخير فى الأربعين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طريق الحاكم، وابن عساكر فى تاريخ مدينة دمشق </w:t>
      </w:r>
      <w:r>
        <w:rPr>
          <w:rFonts w:eastAsia="Amiri" w:cs="Amiri" w:ascii="Amiri" w:hAnsi="Amiri"/>
          <w:color w:val="111111"/>
          <w:sz w:val="28"/>
          <w:szCs w:val="28"/>
          <w:lang w:bidi="ar-SA"/>
        </w:rPr>
        <w:t>291/42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 والخوارزمى فى المناقب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والحمّويى فى فرائد السمطين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كلاهما من طريق البيهقى، والخطيب فى تاريخ بغداد </w:t>
      </w:r>
      <w:r>
        <w:rPr>
          <w:rFonts w:eastAsia="Amiri" w:cs="Amiri" w:ascii="Amiri" w:hAnsi="Amiri"/>
          <w:color w:val="111111"/>
          <w:sz w:val="28"/>
          <w:szCs w:val="28"/>
          <w:lang w:bidi="ar-SA"/>
        </w:rPr>
        <w:t>261/4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أحمد بن زاهر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والقطيعى فى زياداته علي فضائل الصحابة لأحمد </w:t>
      </w:r>
      <w:r>
        <w:rPr>
          <w:rFonts w:eastAsia="Amiri" w:cs="Amiri" w:ascii="Amiri" w:hAnsi="Amiri"/>
          <w:color w:val="111111"/>
          <w:sz w:val="28"/>
          <w:szCs w:val="28"/>
          <w:lang w:bidi="ar-SA"/>
        </w:rPr>
        <w:t>642/2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القزوينى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ابن على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أخبرنا الفضل المعروف بالنسائى، حدّثنا محمّد بن على بن خلف العطّار، حدّثنا أبوحذيفة، عن عبدالرحمان بن قبيصة،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أقضي امّتى بكتاب الله، فمن أحبّنى فليحبّه، فإنّ‌ العبد لا ينال ولايتى إلا بحبّ‌ على عليه السلام </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تاريخ مدينة دمشق </w:t>
      </w:r>
      <w:r>
        <w:rPr>
          <w:rFonts w:eastAsia="Amiri" w:cs="Amiri" w:ascii="Amiri" w:hAnsi="Amiri"/>
          <w:color w:val="111111"/>
          <w:sz w:val="28"/>
          <w:szCs w:val="28"/>
          <w:lang w:bidi="ar-SA"/>
        </w:rPr>
        <w:t>241/42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وأورده الملا فى الوسيلة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22087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عبدالله بن الحسين، حدّثنا عبدالعزيز بن يحيي البصرى أبوأحمد، حدّثنا مغيرة بن محمّد المهلّبى، حدّثنا عبدالرحمان بن صالح الأزدى، حدّثنا على بن هاشم بن البريد، حدّثنا جابر الجعفى، عن صالح بن ميثم،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لقي الله تعالي وهو جاحد ولاية على بن أبى‌طالب عليه السلام لقي الله وهو عليه غضبان، لا يقبل الله منه شيئاً من أعماله، فيوكل به سبعون ملكاً يتفلون فى وجهه، ويحشره الله تعالي أسود الوجه أزرق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أ ينفع حبّ‌ على بن أبى‌طالب فى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تنازع أصحاب رسول الله صلي الله عليه وآله فى حبّه حتّي سألنا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دعونى حتّي أسأل الوحى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هبط‍‌ جبرئيل عليه السلام 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إلي السماء ثمّ‌ هبط‍‌ إلي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تعالي يقرأ عليك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عليّاً، فمن أحبّه فقد أحبّنى، ومن أبغضه فقد أبغضنى، يا محمّد، حيث تكن يكن على، وحيث يكن على يكن محبّوه وإن اجترحوا</w:t>
      </w:r>
      <w:r>
        <w:rPr>
          <w:rFonts w:eastAsia="Amiri" w:cs="Amiri" w:ascii="Amiri" w:hAnsi="Amiri"/>
          <w:color w:val="111111"/>
          <w:sz w:val="28"/>
          <w:szCs w:val="28"/>
          <w:rtl w:val="true"/>
          <w:lang w:bidi="ar-SA"/>
        </w:rPr>
        <w:t xml:space="preserve">. </w:t>
      </w:r>
      <w:r>
        <w:rPr>
          <w:rStyle w:val="FootnoteAnchor"/>
          <w:rtl w:val="true"/>
        </w:rPr>
        <w:footnoteReference w:id="893"/>
      </w:r>
    </w:p>
    <w:p>
      <w:pPr>
        <w:pStyle w:val="BookText"/>
        <w:rPr/>
      </w:pPr>
      <w:r>
        <w:rPr>
          <w:rFonts w:eastAsia="Times New Roman" w:cs="Times New Roman" w:ascii="Times New Roman" w:hAnsi="Times New Roman"/>
          <w:color w:val="111111"/>
          <w:sz w:val="28"/>
          <w:szCs w:val="28"/>
          <w:lang w:val="en-US" w:bidi="en-US"/>
        </w:rPr>
        <w:t>22088</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bookmarkStart w:id="998" w:name="pg14309_340647"/>
    </w:p>
    <w:p>
      <w:pPr>
        <w:pStyle w:val="BookText"/>
        <w:rPr/>
      </w:pPr>
      <w:bookmarkEnd w:id="998"/>
      <w:r>
        <w:rPr>
          <w:rFonts w:ascii="Amiri" w:hAnsi="Amiri" w:eastAsia="Amiri" w:cs="Amiri"/>
          <w:color w:val="111111"/>
          <w:sz w:val="28"/>
          <w:sz w:val="28"/>
          <w:szCs w:val="28"/>
          <w:rtl w:val="true"/>
          <w:lang w:bidi="ar-SA"/>
        </w:rPr>
        <w:t xml:space="preserve">على أقضي امّتى بكتاب الله، فمن أحبّنى فليحبّه، فإنّ‌ العبد لا ينال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يأتى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بحبّ‌ على رضي الله عنه </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22089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 رسول الله صلي الله عليه وسلم يوماً قابضاً يده علي يد على بن أبى‌طالب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أبغض هذا فقد أبغض الله ورسوله، ومن أحبّ‌ هذا فقد أحبّ‌ الله ورسوله</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eastAsia="Times New Roman" w:cs="Times New Roman" w:ascii="Times New Roman" w:hAnsi="Times New Roman"/>
          <w:color w:val="111111"/>
          <w:sz w:val="28"/>
          <w:szCs w:val="28"/>
          <w:lang w:val="en-US" w:bidi="en-US"/>
        </w:rPr>
        <w:t>22090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مثله، إلا أنّ‌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قابضاً علي يد على ذات يوم </w:t>
      </w:r>
      <w:r>
        <w:rPr>
          <w:rFonts w:eastAsia="Amiri" w:cs="Amiri" w:ascii="Amiri" w:hAnsi="Amiri"/>
          <w:color w:val="111111"/>
          <w:sz w:val="28"/>
          <w:szCs w:val="28"/>
          <w:rtl w:val="true"/>
          <w:lang w:bidi="ar-SA"/>
        </w:rPr>
        <w:t xml:space="preserve">...». </w:t>
      </w:r>
      <w:r>
        <w:rPr>
          <w:rStyle w:val="FootnoteAnchor"/>
          <w:rtl w:val="true"/>
        </w:rPr>
        <w:footnoteReference w:id="896"/>
      </w:r>
    </w:p>
    <w:p>
      <w:pPr>
        <w:pStyle w:val="BookText"/>
        <w:rPr/>
      </w:pPr>
      <w:r>
        <w:rPr>
          <w:rFonts w:eastAsia="Times New Roman" w:cs="Times New Roman" w:ascii="Times New Roman" w:hAnsi="Times New Roman"/>
          <w:color w:val="111111"/>
          <w:sz w:val="28"/>
          <w:szCs w:val="28"/>
          <w:lang w:val="en-US" w:bidi="en-US"/>
        </w:rPr>
        <w:t>22091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أمر الله رسوله صلي الله عليه وآله وسلم أن يقوم بعلى عليه السلام ليقول له ما قال، فقال 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قومى حديثو عهد بجاهليّة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مضي لحجّه، فلمّا أقبل راجعاً نزل بغدير خمّ‌ أنزل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فأخذ بعضد على، ثمّ‌ خرج إلي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 لست أولي بكم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مولاه فعلى مولاه، اللهمّ‌ وال من والاه، وعاد من عاداه، وأعن من أعانه، واخذل من خذله، وانصر من نصره، وأحبّ‌ من أحبّه، وأبغض من أبغضه</w:t>
      </w:r>
      <w:r>
        <w:rPr>
          <w:rFonts w:eastAsia="Amiri" w:cs="Amiri" w:ascii="Amiri" w:hAnsi="Amiri"/>
          <w:color w:val="111111"/>
          <w:sz w:val="28"/>
          <w:szCs w:val="28"/>
          <w:rtl w:val="true"/>
          <w:lang w:bidi="ar-SA"/>
        </w:rPr>
        <w:t xml:space="preserve">. </w:t>
      </w:r>
      <w:r>
        <w:rPr>
          <w:rStyle w:val="FootnoteAnchor"/>
          <w:rtl w:val="true"/>
        </w:rPr>
        <w:footnoteReference w:id="897"/>
      </w:r>
    </w:p>
    <w:p>
      <w:pPr>
        <w:pStyle w:val="Heading4"/>
        <w:numPr>
          <w:ilvl w:val="3"/>
          <w:numId w:val="1"/>
        </w:numPr>
        <w:rPr/>
      </w:pPr>
      <w:bookmarkStart w:id="999" w:name="__RefHeading___Toc466348_1588784861"/>
      <w:bookmarkStart w:id="1000" w:name="_Toc390"/>
      <w:bookmarkEnd w:id="999"/>
      <w:r>
        <w:rPr/>
        <w:t>23</w:t>
      </w:r>
      <w:r>
        <w:rPr>
          <w:rtl w:val="true"/>
        </w:rPr>
        <w:t xml:space="preserve">. </w:t>
      </w:r>
      <w:r>
        <w:rPr>
          <w:rtl w:val="true"/>
        </w:rPr>
        <w:t>عبدالله بن عمر</w:t>
      </w:r>
      <w:bookmarkEnd w:id="1000"/>
    </w:p>
    <w:p>
      <w:pPr>
        <w:pStyle w:val="BookText"/>
        <w:rPr/>
      </w:pPr>
      <w:r>
        <w:rPr>
          <w:rFonts w:eastAsia="Times New Roman" w:cs="Times New Roman" w:ascii="Times New Roman" w:hAnsi="Times New Roman"/>
          <w:color w:val="111111"/>
          <w:sz w:val="28"/>
          <w:szCs w:val="28"/>
          <w:lang w:val="en-US" w:bidi="en-US"/>
        </w:rPr>
        <w:t>22092</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يونس بن موسي القرشى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الكديمى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زياد بن سهل الحارثى، حدّثنا عمارة بن ميمون، حدّثنا عمرو بن دينار، عن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bookmarkStart w:id="1001" w:name="pg14309_340648"/>
    </w:p>
    <w:p>
      <w:pPr>
        <w:pStyle w:val="BookText"/>
        <w:rPr/>
      </w:pPr>
      <w:bookmarkEnd w:id="1001"/>
      <w:r>
        <w:rPr>
          <w:rFonts w:ascii="Amiri" w:hAnsi="Amiri" w:eastAsia="Amiri" w:cs="Amiri"/>
          <w:color w:val="111111"/>
          <w:sz w:val="28"/>
          <w:sz w:val="28"/>
          <w:szCs w:val="28"/>
          <w:rtl w:val="true"/>
          <w:lang w:bidi="ar-SA"/>
        </w:rPr>
        <w:t>عبدالله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وعلي آله وسلّم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كلّ‌ سبب ونسب منقطع يوم القيامة ما خلا سببى ونسبى، ألا وإنّ‌ على بن أبى‌طالب من نسبى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وسببى، ف‍‌</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أحبّه فقد أحبّنى، ومن أبغضه فقد أبغضنى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22093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الصالحانى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قتيبة بن سعيد، عن حمّاد بن 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نافع، عن ابن عمر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النبىّ‌ صلي الله عليه وآله عن على بن أبى‌طالب، فغضب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يذكرون من له منزلة كمنزلتى‌؟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أحبّ‌ عليّاً فقد أحبّنى، ومن أحبّنى رضى الله عنه، ومن رضى الله عنه كافأه بالجنّة </w:t>
      </w:r>
      <w:r>
        <w:rPr>
          <w:rFonts w:eastAsia="Amiri" w:cs="Amiri" w:ascii="Amiri" w:hAnsi="Amiri"/>
          <w:color w:val="111111"/>
          <w:sz w:val="28"/>
          <w:szCs w:val="28"/>
          <w:rtl w:val="true"/>
          <w:lang w:bidi="ar-SA"/>
        </w:rPr>
        <w:t xml:space="preserve">... . </w:t>
      </w:r>
      <w:r>
        <w:rPr>
          <w:rStyle w:val="FootnoteAnchor"/>
          <w:rtl w:val="true"/>
        </w:rPr>
        <w:footnoteReference w:id="899"/>
      </w:r>
    </w:p>
    <w:p>
      <w:pPr>
        <w:pStyle w:val="Heading4"/>
        <w:numPr>
          <w:ilvl w:val="3"/>
          <w:numId w:val="1"/>
        </w:numPr>
        <w:rPr/>
      </w:pPr>
      <w:bookmarkStart w:id="1002" w:name="__RefHeading___Toc466350_1588784861"/>
      <w:bookmarkStart w:id="1003" w:name="_Toc391"/>
      <w:bookmarkEnd w:id="1002"/>
      <w:r>
        <w:rPr/>
        <w:t>24</w:t>
      </w:r>
      <w:r>
        <w:rPr>
          <w:rtl w:val="true"/>
        </w:rPr>
        <w:t xml:space="preserve">. </w:t>
      </w:r>
      <w:r>
        <w:rPr>
          <w:rtl w:val="true"/>
        </w:rPr>
        <w:t>عبدالله بن مسعود</w:t>
      </w:r>
      <w:bookmarkEnd w:id="1003"/>
    </w:p>
    <w:p>
      <w:pPr>
        <w:pStyle w:val="BookText"/>
        <w:rPr/>
      </w:pPr>
      <w:r>
        <w:rPr>
          <w:rFonts w:eastAsia="Times New Roman" w:cs="Times New Roman" w:ascii="Times New Roman" w:hAnsi="Times New Roman"/>
          <w:color w:val="111111"/>
          <w:sz w:val="28"/>
          <w:szCs w:val="28"/>
          <w:lang w:val="en-US" w:bidi="en-US"/>
        </w:rPr>
        <w:t>22094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الخزاعى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أبى، حدّثنا أخى دعبل،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موسي بن سهل الراسبى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دهليز محمّد بن زبيدة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أبوإسحاق، عن أبى‌الأحوص، عن عبدالله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أحبّنى فليحبّ‌ عليّاً، ومن أبغض عليّاً فقد أبغضنى، ومن أبغضنى فقد أبغض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أبغض الله أدخله النار</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eastAsia="Times New Roman" w:cs="Times New Roman" w:ascii="Times New Roman" w:hAnsi="Times New Roman"/>
          <w:color w:val="111111"/>
          <w:sz w:val="28"/>
          <w:szCs w:val="28"/>
          <w:lang w:val="en-US" w:bidi="en-US"/>
        </w:rPr>
        <w:t>22095</w:t>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علقمة، عن عبدالله رضي الله عنه ، قال</w:t>
      </w:r>
      <w:r>
        <w:rPr>
          <w:rFonts w:eastAsia="Amiri" w:cs="Amiri" w:ascii="Amiri" w:hAnsi="Amiri"/>
          <w:color w:val="111111"/>
          <w:sz w:val="28"/>
          <w:szCs w:val="28"/>
          <w:rtl w:val="true"/>
          <w:lang w:bidi="ar-SA"/>
        </w:rPr>
        <w:t>:</w:t>
      </w:r>
      <w:bookmarkStart w:id="1004" w:name="pg14309_340649"/>
    </w:p>
    <w:p>
      <w:pPr>
        <w:pStyle w:val="BookText"/>
        <w:rPr/>
      </w:pPr>
      <w:bookmarkEnd w:id="1004"/>
      <w:r>
        <w:rPr>
          <w:rFonts w:ascii="Amiri" w:hAnsi="Amiri" w:eastAsia="Amiri" w:cs="Amiri"/>
          <w:color w:val="111111"/>
          <w:sz w:val="28"/>
          <w:sz w:val="28"/>
          <w:szCs w:val="28"/>
          <w:rtl w:val="true"/>
          <w:lang w:bidi="ar-SA"/>
        </w:rPr>
        <w:t>مرض رسول الله صلي الله عليه وآله مرضة، فغدا إليه على بن أبى‌طالب عليه السلام فى الغلس، وكان يحبّ‌ أن لا يسبقه إليه أحد، فإذا هو فى صحن الدار ورأسه فى حجر دحية بن خليفة الكلبى،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أما أنّى احبّك ولك عندى مديحة أزفّها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أميرالمؤمنين، وأنت قائد الغرّ المحجّلين، وأنت سيّد ولد آدم يوم القيامة ما خلا النبيّين والمرسلين، لواء الحمد بيدك، تزفّ‌ أنت وشيعتك إلي الجنان زفّاً زفّاً، أفلح من تولاك، وخاب وخسر من تخلاك، بحبّ‌ محمّد أحبّوك، ومن يبغضك لم ينلهم شفاعة محمّد صلي الله عليه وآله ، ادن إلي صفوة الله أخيك وابن عمّك، فأنت أحقّ‌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على بن أبى‌طالب، وأخذ برأس رسول الله أخذاً رفيقاً فصيّره فى حجره، فانتبه رسول الله صلي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الهمهمة‌؟ فأخبره بالحديث،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ذلك دحية بن خليفة، كان ذلك جبرئيل، سمّاك بما سمّاك الله بها، وهو الّذى ألقي محبّتك فى صدور المؤمنين، وهيبتك فى صدور الكافرين، ولك يا على عند الله أضعاف كثيرة</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الشهاب الإيجى فى توضيح الدلائل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w:t>
      </w:r>
    </w:p>
    <w:p>
      <w:pPr>
        <w:pStyle w:val="Heading4"/>
        <w:numPr>
          <w:ilvl w:val="3"/>
          <w:numId w:val="1"/>
        </w:numPr>
        <w:rPr/>
      </w:pPr>
      <w:bookmarkStart w:id="1005" w:name="__RefHeading___Toc466352_1588784861"/>
      <w:bookmarkStart w:id="1006" w:name="_Toc392"/>
      <w:bookmarkEnd w:id="1005"/>
      <w:r>
        <w:rPr/>
        <w:t>25</w:t>
      </w:r>
      <w:r>
        <w:rPr>
          <w:rtl w:val="true"/>
        </w:rPr>
        <w:t xml:space="preserve">. </w:t>
      </w:r>
      <w:r>
        <w:rPr>
          <w:rtl w:val="true"/>
        </w:rPr>
        <w:t>عبيد بن عازب</w:t>
      </w:r>
      <w:bookmarkEnd w:id="1006"/>
    </w:p>
    <w:p>
      <w:pPr>
        <w:pStyle w:val="BookText"/>
        <w:rPr/>
      </w:pPr>
      <w:r>
        <w:rPr>
          <w:rFonts w:eastAsia="Times New Roman" w:cs="Times New Roman" w:ascii="Times New Roman" w:hAnsi="Times New Roman"/>
          <w:color w:val="111111"/>
          <w:sz w:val="28"/>
          <w:szCs w:val="28"/>
          <w:lang w:val="en-US" w:bidi="en-US"/>
        </w:rPr>
        <w:t>22096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السيّد أبومحمّد حمزة بن العبّاس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 حديثه مع حديث أبى‌أيّوب الأنصارى</w:t>
      </w:r>
      <w:r>
        <w:rPr>
          <w:rFonts w:eastAsia="Amiri" w:cs="Amiri" w:ascii="Amiri" w:hAnsi="Amiri"/>
          <w:color w:val="111111"/>
          <w:sz w:val="28"/>
          <w:szCs w:val="28"/>
          <w:rtl w:val="true"/>
          <w:lang w:bidi="ar-SA"/>
        </w:rPr>
        <w:t>.</w:t>
      </w:r>
    </w:p>
    <w:p>
      <w:pPr>
        <w:pStyle w:val="Heading4"/>
        <w:numPr>
          <w:ilvl w:val="3"/>
          <w:numId w:val="1"/>
        </w:numPr>
        <w:rPr/>
      </w:pPr>
      <w:bookmarkStart w:id="1007" w:name="__RefHeading___Toc466354_1588784861"/>
      <w:bookmarkStart w:id="1008" w:name="_Toc393"/>
      <w:bookmarkEnd w:id="1007"/>
      <w:r>
        <w:rPr/>
        <w:t>26</w:t>
      </w:r>
      <w:r>
        <w:rPr>
          <w:rtl w:val="true"/>
        </w:rPr>
        <w:t xml:space="preserve">. </w:t>
      </w:r>
      <w:r>
        <w:rPr>
          <w:rtl w:val="true"/>
        </w:rPr>
        <w:t>على بن أبى‌طالب عليه السلام</w:t>
      </w:r>
      <w:bookmarkEnd w:id="1008"/>
    </w:p>
    <w:p>
      <w:pPr>
        <w:pStyle w:val="BookText"/>
        <w:rPr/>
      </w:pPr>
      <w:r>
        <w:rPr>
          <w:rFonts w:eastAsia="Times New Roman" w:cs="Times New Roman" w:ascii="Times New Roman" w:hAnsi="Times New Roman"/>
          <w:color w:val="111111"/>
          <w:sz w:val="28"/>
          <w:szCs w:val="28"/>
          <w:lang w:val="en-US" w:bidi="en-US"/>
        </w:rPr>
        <w:t>22097</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القلوسى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أبومحمّد بن أبى‌حامد الشيبانى،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عبدالصمد بن على بن مكرم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حفص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خثيم، عن أبان بن تغلب، عن أبى‌جعفر، عن على بن الحسين، عن أبيه، عن على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للمهاجرين والأنصار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أحبّوا عليّاً لحبّى، وأكرموه لكرامتى، والله ما قلت لكم هذا من قبلى ولكنّ‌ الله تعالي أمرنى بذلك، ويا معشر العرب، من أبغض عليّاً من بعدى حشره الله يوم القيامة أعمي ليس له حجّة</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الحسكانى فى شواهد التنزيل </w:t>
      </w:r>
      <w:r>
        <w:rPr>
          <w:rFonts w:eastAsia="Amiri" w:cs="Amiri" w:ascii="Amiri" w:hAnsi="Amiri"/>
          <w:color w:val="111111"/>
          <w:sz w:val="28"/>
          <w:szCs w:val="28"/>
          <w:lang w:bidi="ar-SA"/>
        </w:rPr>
        <w:t>576/1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غالب الجهنى، عن أبى‌جعفر محمّد بن على،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النبىّ‌ صلي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اسرى بى إلي السماء ثمّ‌ من السماء إلي السماء إلي سدرة المنتهي وقفت بين يدى 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على راية الهدي، وإمام من أطاعنى، ونور أوليائى، وهو الكلمة الّتى ألزمتها المتّقين، من أحبّه فقد أحبّنى، ومن أبغضه فقد أبغضنى، فبشّره بذلك يا محمّد </w:t>
      </w:r>
      <w:r>
        <w:rPr>
          <w:rFonts w:eastAsia="Amiri" w:cs="Amiri" w:ascii="Amiri" w:hAnsi="Amiri"/>
          <w:color w:val="111111"/>
          <w:sz w:val="28"/>
          <w:szCs w:val="28"/>
          <w:rtl w:val="true"/>
          <w:lang w:bidi="ar-SA"/>
        </w:rPr>
        <w:t xml:space="preserve">... . </w:t>
      </w:r>
      <w:r>
        <w:rPr>
          <w:rStyle w:val="FootnoteAnchor"/>
          <w:rtl w:val="true"/>
        </w:rPr>
        <w:footnoteReference w:id="903"/>
      </w:r>
    </w:p>
    <w:p>
      <w:pPr>
        <w:pStyle w:val="BookText"/>
        <w:rPr/>
      </w:pPr>
      <w:r>
        <w:rPr>
          <w:rFonts w:eastAsia="Times New Roman" w:cs="Times New Roman" w:ascii="Times New Roman" w:hAnsi="Times New Roman"/>
          <w:color w:val="111111"/>
          <w:sz w:val="28"/>
          <w:szCs w:val="28"/>
          <w:lang w:val="en-US" w:bidi="en-US"/>
        </w:rPr>
        <w:t>22099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ناجية، حدّثنا محمّد بن عمرو بن حنّان، حدّثنا يحيي بن عبدالله الرقّى،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أبى‌يعقوب،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نزار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زياد بن أبى‌زياد الأسدى، حدّثنى عن جدّى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على بن أبى‌طالب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تعيش علي ملّتى، وتقتل علي سنّتى، من أحبّك أحبّنى، ومن أبغضك أبغضنى</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eastAsia="Times New Roman" w:cs="Times New Roman" w:ascii="Times New Roman" w:hAnsi="Times New Roman"/>
          <w:color w:val="111111"/>
          <w:sz w:val="28"/>
          <w:szCs w:val="28"/>
          <w:lang w:val="en-US" w:bidi="en-US"/>
        </w:rPr>
        <w:t>22100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حيّان الأسدى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لى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الاُمّة ستغدر بك بعدى، وأنت تعيش علي ملّتى، وتقتل علي سنّتى، من أحبّك أحبّنى، ومن أبغضك أبغضنى، وإنّ‌ هذه ستخضب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لحيته من رأسه </w:t>
      </w:r>
      <w:r>
        <w:rPr>
          <w:rFonts w:eastAsia="Amiri" w:cs="Amiri" w:ascii="Amiri" w:hAnsi="Amiri"/>
          <w:color w:val="111111"/>
          <w:sz w:val="28"/>
          <w:szCs w:val="28"/>
          <w:rtl w:val="true"/>
          <w:lang w:bidi="ar-SA"/>
        </w:rPr>
        <w:t xml:space="preserve">- . </w:t>
      </w:r>
      <w:r>
        <w:rPr>
          <w:rStyle w:val="FootnoteAnchor"/>
          <w:rtl w:val="true"/>
        </w:rPr>
        <w:footnoteReference w:id="905"/>
      </w:r>
    </w:p>
    <w:p>
      <w:pPr>
        <w:pStyle w:val="BookText"/>
        <w:rPr/>
      </w:pPr>
      <w:r>
        <w:rPr>
          <w:rFonts w:eastAsia="Times New Roman" w:cs="Times New Roman" w:ascii="Times New Roman" w:hAnsi="Times New Roman"/>
          <w:color w:val="111111"/>
          <w:sz w:val="28"/>
          <w:szCs w:val="28"/>
          <w:lang w:val="en-US" w:bidi="en-US"/>
        </w:rPr>
        <w:t>22101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أبوصالح عبدالصمد بن عبدالرحمان وأبوبكر محمّد بن شجاع،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رزق‌الله بن عبدالوّهاب، قالا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المتيم، أخبرنا أبوالعبّاس ابن عقدة، حدّثنا أبوالحسين بن عبدالرحمان الأزدى، حدّثنا أبى، حدّثنا عبدالنور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سليمان بن قرم وهارون بن سعد وسعيد بن دينار وفطر بن خليفة، عن أبى‌إسحاق، عن سعيد بن وهب وعمرو ذى‌مرّ وزيد بن يثيع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قال فى 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كلّ‌ امرئ مسلم سمع رسول الله صلي الله عليه وسلم يوم غدير خمّ‌ يقول ما قال إلا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ثلاثة عشر رجلاً، ستّة من جانب، وسبعة من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فشهدوا أنّ‌ رسول الله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 اللهمّ‌ وال من والاه، وعاد من عاداه، وأحبّ‌ من أحبّه، وأبغض من أبغضه، وانصر من نصره</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eastAsia="Times New Roman" w:cs="Times New Roman" w:ascii="Times New Roman" w:hAnsi="Times New Roman"/>
          <w:color w:val="111111"/>
          <w:sz w:val="28"/>
          <w:szCs w:val="28"/>
          <w:lang w:val="en-US" w:bidi="en-US"/>
        </w:rPr>
        <w:t>22102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ابن السمرقندى، أخبرنا أبوالحسين عاصم بن الحسن، أخبرنا أبوعمر الفارسى، أخبرنا أبوالعبّاس ابن عقدة، حدّثنا الحسن بن على بن عفّان، حدّثنا عبيدالله، عن فطر، عن أبى‌إسحاق، عن عمرو ذى‌مرّ وسعيد بن وهب وعن زيد بن يثيع، قالوا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سمعنا عليّاً يقول فى 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من سمع النبىّ‌ صلي الله عليه وسلم يقول يوم غدير خمّ‌ ما قال إلا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ثلاثة عشر، فشهدوا أنّ‌ رسول الله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أولي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بيد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مولاه، اللهمّ‌ وال من والاه، وعاد من عاداه، وأحبّ‌ من أحبّه، وأبغض من أبغضه، وانصر من نصره، واخذل من خذله</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209/42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يوسف بن موسي، حدّثنا عبيدالله بن موسي، عن فطر بن خليفة، عن أبى‌إسحاق، عن عمرو وعن سعيد بن وهب وعن زيد بن يثيع،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سمعنا عليّاً يقول فى 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ولا أنشد إلا من سمعت اذناه ووعي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نفر فشهدوا أنّ‌ رسول الله صلي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أولي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 على بن أبى‌طالب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مولاه، اللهمّ‌ وال من والاه، وعاد من عاداه، وأحب من أحبّه، وأبغض من أبغضه، وانصر من نصره، واخذل من خذله</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eastAsia="Times New Roman" w:cs="Times New Roman" w:ascii="Times New Roman" w:hAnsi="Times New Roman"/>
          <w:color w:val="111111"/>
          <w:sz w:val="28"/>
          <w:szCs w:val="28"/>
          <w:lang w:val="en-US" w:bidi="en-US"/>
        </w:rPr>
        <w:t>22104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 عن فطر بن خليفة، عن أبى‌إسحاق، عن عمرو ذى‌مرّ وعن سعيد بن وهب وعن زيد بن يثيع،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سمعنا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 الله رجلاً سمع رسول الله صلي الله عليه وسلم يقول يوم غدير خمّ‌ لما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ثلاثة عشر رجلاً، فشهدوا أنّ‌ رسول الله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أولي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مولاه، اللهمّ‌ وال من والاه، وعاد من عاداه، وأحبّ‌ من أحبّه، وأبغض من أبغضه، وانصر من نصره، واخذل من خذله</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eastAsia="Times New Roman" w:cs="Times New Roman" w:ascii="Times New Roman" w:hAnsi="Times New Roman"/>
          <w:color w:val="111111"/>
          <w:sz w:val="28"/>
          <w:szCs w:val="28"/>
          <w:lang w:val="en-US" w:bidi="en-US"/>
        </w:rPr>
        <w:t>22105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والخلعى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عن عمرو ذى‌مرّ وسعيد بن وهب وزيد بن يثيع، قالوا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سمعنا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 الله رجلاً سمع رسول الله صلي الله عليه وسلم يقول يوم غدير خمّ‌ ما قال لما</w:t>
      </w:r>
    </w:p>
    <w:p>
      <w:pPr>
        <w:pStyle w:val="BookText"/>
        <w:rPr/>
      </w:pP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ثلاثة عشر رجلاً فشهدوا أنّ‌ رسول الله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أولي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بيد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 اللهمّ‌ وال من والاه، وعاد من عاداه، وأحبّ‌ من أحبّه، وأبغض من أبغضه، وانصر من نصره، واخذل من خذله</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المتّقى فى كنز العمّال </w:t>
      </w:r>
      <w:r>
        <w:rPr>
          <w:rFonts w:eastAsia="Amiri" w:cs="Amiri" w:ascii="Amiri" w:hAnsi="Amiri"/>
          <w:color w:val="111111"/>
          <w:sz w:val="28"/>
          <w:szCs w:val="28"/>
          <w:lang w:bidi="ar-SA"/>
        </w:rPr>
        <w:t>158/13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أبى‌غرزة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فضيل بن مرزوق، عن أبى‌إسحاق، عن سعيد بن ذى‌حدّان وعمرو ذى‌مرّ،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أنشد إلا أصحاب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خطبة رسول الله صلي الله عليه وآله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اثناعشر رجلاً ستّة من قبل سعيد وستّة من قبل عمرو، فشهدوا أنّهم سمعوا رسول الله صلي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وانصر من نصره، وأحبّ‌ من أحبّه، وأبغض من أبغضه</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Fonts w:eastAsia="Times New Roman" w:cs="Times New Roman" w:ascii="Times New Roman" w:hAnsi="Times New Roman"/>
          <w:color w:val="111111"/>
          <w:sz w:val="28"/>
          <w:szCs w:val="28"/>
          <w:lang w:val="en-US" w:bidi="en-US"/>
        </w:rPr>
        <w:t>22107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غندراً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أبى‌إسحاق،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نشد على رضي الله عنه الناس، فقام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النبىّ‌ صلي الله عليه وآله فشهدوا أنّ‌ رسول الله صلي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وبإسناده عن أبى‌إسحاق،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عمراً ذامرّ وزاد فيه أنّ‌ رسول الله صلي الله عليه وآله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وال من والاه، وانصر من نصره، وأحبّ‌ من 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أبغض من أبغضه</w:t>
      </w:r>
      <w:r>
        <w:rPr>
          <w:rFonts w:eastAsia="IRNazanin" w:cs="IRNazanin"/>
          <w:color w:val="111111"/>
          <w:sz w:val="28"/>
          <w:szCs w:val="28"/>
          <w:rtl w:val="true"/>
          <w:lang w:bidi="fa-IR"/>
        </w:rPr>
        <w:t xml:space="preserve">. </w:t>
      </w:r>
      <w:r>
        <w:rPr>
          <w:rStyle w:val="FootnoteAnchor"/>
          <w:rtl w:val="true"/>
        </w:rPr>
        <w:footnoteReference w:id="912"/>
      </w:r>
    </w:p>
    <w:p>
      <w:pPr>
        <w:pStyle w:val="BookText"/>
        <w:rPr/>
      </w:pPr>
      <w:r>
        <w:rPr>
          <w:rFonts w:eastAsia="Times New Roman" w:cs="Times New Roman" w:ascii="Times New Roman" w:hAnsi="Times New Roman"/>
          <w:color w:val="111111"/>
          <w:sz w:val="28"/>
          <w:szCs w:val="28"/>
          <w:lang w:val="en-US" w:bidi="en-US"/>
        </w:rPr>
        <w:t>22108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عبدالنور بن عبدالله، عن سعيد بن دينار وسليمان بن قرم وفطر بن خليفة، عن أبى‌إسحاق، عن سعيد بن وهب </w:t>
      </w:r>
      <w:r>
        <w:rPr>
          <w:rFonts w:eastAsia="Amiri" w:cs="Amiri" w:ascii="Amiri" w:hAnsi="Amiri"/>
          <w:color w:val="111111"/>
          <w:sz w:val="28"/>
          <w:szCs w:val="28"/>
          <w:rtl w:val="true"/>
          <w:lang w:bidi="ar-SA"/>
        </w:rPr>
        <w:t>...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الحسن بن على بن عفّان، عن عبيدالله، عن فطر، عن أبى‌إسحاق، عن سعيد بن وهب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والمحاملى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يوسف بن موسي، حدّثنا عبيدالله بن موسي، عن فطر بن خليفة، عن أبى‌إسحاق، عن سعيد بن وهب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عبدالنور بن عبدالله، عن هارون بن سعد، عن أبى‌إسحاق، عن سعيد بن وهب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والخلعى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أبى‌إسحاق، عن سعيد بن وهب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رواياتهم مع رواية أبى‌إسحاق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يثيع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عثمان بن سعيد، عن شريك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بلغ عليّاً عليه السلام أنّ‌ الناس يتّهمونه فيما يذكره من تقديم النبىّ‌ صلي الله عليه وآله وتفضيله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من بقى ممّن لقى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مقاله فى يوم غدير خمّ‌ إلا قام فشهد بما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ستّة ممّن عن يمينه من أصحاب رسول الله صلي الله عليه وآله وستّة ممّن علي شماله من الصحابة أيضاً؛ فشهدوا أنّهم سمعوا رسول الله صلي الله عليه وآله يقول ذلك اليوم وهو رافع بيدى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على مولاه، اللهمّ‌ وال من والاه، وعاد من عاداه، وانصر من نصره، واخذل من خذله، وأحبّ‌ من أحبّه، وأبغض من أبغضه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على بن محمّد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209/42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البحر الزخّار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كفاية الطالب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الأوّل، فى بيان صحّة خطبته صلي الله عليه وآله بماء يدعي خمّاً، عن المحاملى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عنهما المتّقى فى كنز العمّال </w:t>
      </w:r>
      <w:r>
        <w:rPr>
          <w:rFonts w:eastAsia="Amiri" w:cs="Amiri" w:ascii="Amiri" w:hAnsi="Amiri"/>
          <w:color w:val="111111"/>
          <w:sz w:val="28"/>
          <w:szCs w:val="28"/>
          <w:lang w:bidi="ar-SA"/>
        </w:rPr>
        <w:t>158/13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36487</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288/2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أبوإسحاق، عن عمرو ذى‌مرّ،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عليّاً بالرحبة ينشد أصحاب محمّد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سمع رسول الله صلي الله عليه وسلم يقول يوم غدير خمّ‌ ما قال‌؟ فقام اناس فشهدوا أنّهم سمعوا رسول 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فإنّ‌ عليّاً مولاه، اللهمّ‌ وال من والاه، وعاد من عاداه، وأحبّ‌ من أحبّه، وأبغض من أبغضه، وانصر من نصره</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444/7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موسي، عن الأعمش، عن أبى‌إسحاق،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ذى‌مرّ وزيد بن يثيع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وهب،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 فى 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بالله من سمع رسول الله صلي الله عليه وسلم يوم غدير خمّ‌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ولىّ‌ المؤمنين، ومن كنت وليّه فهذا وليّه، اللهمّ‌ وال من والاه، وعاد من عاداه، وانصر من 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إلي جنبى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زيد بن يثيع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عندى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عمرو ذومرّ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من أحبّه، وأبغض من أبغضه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إسرائيل، عن أبى‌إسحاق الشيبانى، عن عمرو ذى‌مرّ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eastAsia="Times New Roman" w:cs="Times New Roman" w:ascii="Times New Roman" w:hAnsi="Times New Roman"/>
          <w:color w:val="111111"/>
          <w:sz w:val="28"/>
          <w:szCs w:val="28"/>
          <w:lang w:val="en-US" w:bidi="en-US"/>
        </w:rPr>
        <w:t>22116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يوسف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الأعمش، عن أبى‌إسحاق،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ذى‌مرّ وحارثة بن مضرب وزيد بن يثيع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وهب،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 فى 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بالله من سمع رسول الله صلي الله عليه وسلم يوم غدير خمّ‌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وليّى وأنا ولىّ‌ المؤمنين، ومن كنت وليّه فهذا وليّه، اللهمّ‌ وال من والاه، وعاد من عاداه، وانصر من 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إلي جنبى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حارثة بن مضرب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عندى ستّة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زيد بن يثيع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عندى ستّة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عمرو ذومرّ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من أحبّه وأبغض من أبغضه</w:t>
      </w:r>
      <w:r>
        <w:rPr>
          <w:rFonts w:eastAsia="IRNazanin" w:cs="IRNazanin"/>
          <w:color w:val="111111"/>
          <w:sz w:val="28"/>
          <w:szCs w:val="28"/>
          <w:rtl w:val="true"/>
          <w:lang w:bidi="fa-IR"/>
        </w:rPr>
        <w:t xml:space="preserve">. </w:t>
      </w:r>
      <w:r>
        <w:rPr>
          <w:rStyle w:val="FootnoteAnchor"/>
          <w:rtl w:val="true"/>
        </w:rPr>
        <w:footnoteReference w:id="9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الكبري </w:t>
      </w:r>
      <w:r>
        <w:rPr>
          <w:rFonts w:eastAsia="Amiri" w:cs="Amiri" w:ascii="Amiri" w:hAnsi="Amiri"/>
          <w:color w:val="111111"/>
          <w:sz w:val="28"/>
          <w:szCs w:val="28"/>
          <w:lang w:bidi="ar-SA"/>
        </w:rPr>
        <w:t>466/7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عبدالنور بن عبدالله، عن سعيد بن دينار وسليمان بن قرم، عن أبى‌إسحاق، عن عمرو ذى‌مرّ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أبى‌إسحاق، عن زيد بن يثيع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حدّثنا شعبة، عن أبى‌إسحاق،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عمراً ذامرّ، وزاد فيه أنّ‌ رسول الله صلي الله عليه وسلم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وال من والاه، وعاد من عاداه، وانصر من نصره، وأحبّ‌ من أحبّه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من أبغضه</w:t>
      </w:r>
      <w:r>
        <w:rPr>
          <w:rFonts w:eastAsia="Amiri" w:cs="Amiri" w:ascii="Amiri" w:hAnsi="Amiri"/>
          <w:color w:val="111111"/>
          <w:sz w:val="28"/>
          <w:szCs w:val="28"/>
          <w:rtl w:val="true"/>
          <w:lang w:bidi="ar-SA"/>
        </w:rPr>
        <w:t xml:space="preserve">. </w:t>
      </w:r>
      <w:r>
        <w:rPr>
          <w:rStyle w:val="FootnoteAnchor"/>
          <w:rtl w:val="true"/>
        </w:rPr>
        <w:footnoteReference w:id="916"/>
      </w:r>
    </w:p>
    <w:p>
      <w:pPr>
        <w:pStyle w:val="BookText"/>
        <w:rPr/>
      </w:pPr>
      <w:r>
        <w:rPr>
          <w:rFonts w:eastAsia="Times New Roman" w:cs="Times New Roman" w:ascii="Times New Roman" w:hAnsi="Times New Roman"/>
          <w:color w:val="111111"/>
          <w:sz w:val="28"/>
          <w:szCs w:val="28"/>
          <w:lang w:val="en-US" w:bidi="en-US"/>
        </w:rPr>
        <w:t>22119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الطرسوسى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عامر البجلى،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أبوإسحاق السبيعى، عن عمرو ذى‌مرّ،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ينشد الناس فى الرحبة من سمع رسول الله يقول يوم غدير خمّ‌ إلا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بضعة عشر رجلاً فشهدوا أنّهم سمعوا رسول الله صلي الله عليه وسلم فى يوم غدير خمّ‌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مولاه فإنّ‌ عليّاً مولاه، اللهمّ‌ وال من والاه، وعاد من عاداه، وأحبّ‌ من أحبّه، وأبغض من أبغضه، وأعن من أعانه، وانصر من نصره، واخذل من خذله</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eastAsia="Times New Roman" w:cs="Times New Roman" w:ascii="Times New Roman" w:hAnsi="Times New Roman"/>
          <w:color w:val="111111"/>
          <w:sz w:val="28"/>
          <w:szCs w:val="28"/>
          <w:lang w:val="en-US" w:bidi="en-US"/>
        </w:rPr>
        <w:t>22120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أبى‌غرزة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فضيل بن مرزوق، عن أبى‌إسحاق، عن عمرو ذى‌مرّ </w:t>
      </w:r>
      <w:r>
        <w:rPr>
          <w:rFonts w:eastAsia="Amiri" w:cs="Amiri" w:ascii="Amiri" w:hAnsi="Amiri"/>
          <w:color w:val="111111"/>
          <w:sz w:val="28"/>
          <w:szCs w:val="28"/>
          <w:rtl w:val="true"/>
          <w:lang w:bidi="ar-SA"/>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1009" w:name="pg14309_340657"/>
    </w:p>
    <w:p>
      <w:pPr>
        <w:pStyle w:val="BookText"/>
        <w:rPr/>
      </w:pPr>
      <w:bookmarkEnd w:id="1009"/>
      <w:r>
        <w:rPr>
          <w:rFonts w:ascii="Amiri" w:hAnsi="Amiri" w:eastAsia="Amiri" w:cs="Amiri"/>
          <w:color w:val="111111"/>
          <w:sz w:val="28"/>
          <w:sz w:val="28"/>
          <w:szCs w:val="28"/>
          <w:rtl w:val="true"/>
          <w:lang w:bidi="ar-SA"/>
        </w:rPr>
        <w:t>تقدّمت روايته مع رواية أبى‌إسحاق، عن سعيد بن ذى‌حدّان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عبدالنور بن عبدالله وعبيدالله بن موسي، عن فطر، عن أبى‌إسحاق، عن عمرو ذى‌مرّ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والمحاملى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يوسف بن موسي، حدّثنا عبيدالله بن موسي، عن فطر بن خليفة، عن أبى‌إسحاق، عن عمرو ذى‌مرّ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عبدالنور بن عبدالله، عن هارون بن سعد، عن أبى‌إسحاق، عن عمرو ذى‌مرّ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رواياتهم مع رواية أبى‌إسحاق، عن زيد بن يثيع</w:t>
      </w:r>
      <w:r>
        <w:rPr>
          <w:rFonts w:eastAsia="Amiri" w:cs="Amiri" w:ascii="Amiri" w:hAnsi="Amiri"/>
          <w:color w:val="111111"/>
          <w:sz w:val="28"/>
          <w:szCs w:val="28"/>
          <w:rtl w:val="true"/>
          <w:lang w:bidi="ar-SA"/>
        </w:rPr>
        <w:t>.</w:t>
      </w:r>
    </w:p>
    <w:p>
      <w:pPr>
        <w:pStyle w:val="Heading4"/>
        <w:numPr>
          <w:ilvl w:val="3"/>
          <w:numId w:val="1"/>
        </w:numPr>
        <w:rPr/>
      </w:pPr>
      <w:bookmarkStart w:id="1010" w:name="__RefHeading___Toc466356_1588784861"/>
      <w:bookmarkStart w:id="1011" w:name="_Toc394"/>
      <w:bookmarkEnd w:id="1010"/>
      <w:r>
        <w:rPr/>
        <w:t>27</w:t>
      </w:r>
      <w:r>
        <w:rPr>
          <w:rtl w:val="true"/>
        </w:rPr>
        <w:t xml:space="preserve">. </w:t>
      </w:r>
      <w:r>
        <w:rPr>
          <w:rtl w:val="true"/>
        </w:rPr>
        <w:t>عمّار بن ياسر</w:t>
      </w:r>
      <w:bookmarkEnd w:id="1011"/>
    </w:p>
    <w:p>
      <w:pPr>
        <w:pStyle w:val="BookText"/>
        <w:rPr/>
      </w:pPr>
      <w:r>
        <w:rPr>
          <w:rFonts w:eastAsia="Times New Roman" w:cs="Times New Roman" w:ascii="Times New Roman" w:hAnsi="Times New Roman"/>
          <w:color w:val="111111"/>
          <w:sz w:val="28"/>
          <w:szCs w:val="28"/>
          <w:lang w:val="en-US" w:bidi="en-US"/>
        </w:rPr>
        <w:t>22124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عمر بن أبى‌بكر المؤمّلى،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عبدالله بن أبى‌عبيدة بن محمّد بن عمّار بن ياسر، عن أبيه، عن جدّه،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اوصى من آمن بالله وصدّقنى بولاية على بن أبى‌طالب، من تولاه فقد تولانى، ومن تولانى فقد تولّي الله، ومن أحبّه فقد أحبّنى، ومن أحبّنى فقد أحبّ‌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جعفر بن أحمد بن على بن 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عبدالله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لهيعة، حدّثنى محمّد بن عبيدالله، عن أبى‌عبيدة بن محمّد بن عمّار بن ياسر،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209/42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البحر الزخّار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كفاية الطالب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الأوّل، فى بيان صحّة خطبته صلي الله عليه وآله بماء يدعي خمّاً، بإسناده عن المحاملى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الموفّقيّات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تولّي على بن أبى‌طالب فأحبّه فقد تولانى وأحبّنى، ومن تولانى وأحبّنى فقد تولّي الله وأحبّه</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محمّد بن عبيدالله بن أبى‌رافع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فى تاريخ مدينة دمشق </w:t>
      </w:r>
      <w:r>
        <w:rPr>
          <w:rFonts w:eastAsia="Amiri" w:cs="Amiri" w:ascii="Amiri" w:hAnsi="Amiri"/>
          <w:color w:val="111111"/>
          <w:sz w:val="28"/>
          <w:szCs w:val="28"/>
          <w:lang w:bidi="ar-SA"/>
        </w:rPr>
        <w:t>239/42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ابن السمرقندى ، أخبرنا عاصم بن الحسن، أخبرنا أبوعمر ابن مهدى، أخبرنا أبوالعبّاس ابن عقدة، حدّثنا الحسن بن عتبة الكندى، حدّثنا بكّار بن بسر، حدّثنا على بن القاسم أبوالحسن الكندى، عن محمّد بن عبيدالله، عن أبى‌عبيدة بن محمّد بن عمّار بن ياسر، عن أبيه،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اوصى من آمن بى وصدّقنى بالولاية لعلى، فإنّه من تولاه تولانى، ومن تولانى تولّي الله، ومن أحبّه أحبّنى، ومن أحبّنى أحبّ‌ الله، ومن أبغضه أبغضنى، ومن أبغضنى فقد أبغض الله</w:t>
      </w:r>
      <w:r>
        <w:rPr>
          <w:rFonts w:eastAsia="Amiri" w:cs="Amiri" w:ascii="Amiri" w:hAnsi="Amiri"/>
          <w:color w:val="111111"/>
          <w:sz w:val="28"/>
          <w:szCs w:val="28"/>
          <w:rtl w:val="true"/>
          <w:lang w:bidi="ar-SA"/>
        </w:rPr>
        <w:t xml:space="preserve">. </w:t>
      </w:r>
      <w:r>
        <w:rPr>
          <w:rStyle w:val="FootnoteAnchor"/>
          <w:rtl w:val="true"/>
        </w:rPr>
        <w:footnoteReference w:id="919"/>
      </w:r>
    </w:p>
    <w:p>
      <w:pPr>
        <w:pStyle w:val="BookText"/>
        <w:rPr/>
      </w:pPr>
      <w:r>
        <w:rPr>
          <w:rFonts w:eastAsia="Times New Roman" w:cs="Times New Roman" w:ascii="Times New Roman" w:hAnsi="Times New Roman"/>
          <w:color w:val="111111"/>
          <w:sz w:val="28"/>
          <w:szCs w:val="28"/>
          <w:lang w:val="en-US" w:bidi="en-US"/>
        </w:rPr>
        <w:t>22127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أحمد بن موسي الغندجانى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بقراءتى عليه فأقرّ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أبوالحسن أحمد بن محمّد بن الصلت القرشى،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محمّد المصرى، حدّثنا أحمد بن رشدين بن سعد، حدّثنا سفيان بن بشر، حدّثنا على بن هاشم،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أبى‌رافع، عن أبى‌عبيدة بن محمّد بن عمّار بن ياسر، عن أبيه، 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اوصى من آمن بى وصدّقنى بولاية على بن أبى‌طالب، فمن تولاه فقد تولانى، ومن تولانى فقد تولّي الله، ومن أحبّه فقد أحبّنى، ومن أحبّنى فقد أحبّ‌ الله، ومن أبغضه فقد أبغضنى، ومن أبغضنى فقد أبغض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Style w:val="FootnoteAnchor"/>
          <w:rtl w:val="true"/>
        </w:rPr>
        <w:footnoteReference w:id="920"/>
      </w:r>
      <w:bookmarkStart w:id="1012" w:name="pg14309_340659"/>
    </w:p>
    <w:p>
      <w:pPr>
        <w:pStyle w:val="BookText"/>
        <w:rPr/>
      </w:pPr>
      <w:bookmarkEnd w:id="1012"/>
      <w:r>
        <w:rPr>
          <w:rFonts w:eastAsia="Times New Roman" w:cs="Times New Roman" w:ascii="Times New Roman" w:hAnsi="Times New Roman"/>
          <w:color w:val="111111"/>
          <w:sz w:val="28"/>
          <w:szCs w:val="28"/>
          <w:lang w:val="en-US" w:bidi="en-US"/>
        </w:rPr>
        <w:t>22128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ديزيل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عبدالعزيز بن الخطّاب، أنبأنا على بن هاشم، عن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عبيدالله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أبى‌رافع، عن أبى‌عبيدة بن عمّار بن ياسر، عن أبيه،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بى وصدّقنى بولاية على بن أبى‌طالب، من تولاه فقد تولانى، ومن تولانى فقد تولّي الله، ومن أحبّه فقد أحبّنى، ومن أحبّنى فقد أحبّ‌ الله، ومن أبغضه فقد أبغضنى، ومن أبغضنى فقد أبغض الله</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أبوالخير بإسناده إليه فى الأربعين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زاهر بن طاهر والبيهقى والحاكم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عبدالعزيز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صدوق كوفى، سكن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على بن هاشم،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أبى‌رافع، عن أبى‌عبيدة بن محمّد بن عمّار بن ياسر، عن أبيه،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اوصى من آمن بى وصدّقنى بولاية على بن أبى‌طالب، من تولاه فقد تولانى، ومن تولانى فقد تولّي الله، ومن أحبّه فقد أحبّنى، ومن أحبّنى فقد أحبّ‌ الله</w:t>
      </w:r>
      <w:r>
        <w:rPr>
          <w:rFonts w:eastAsia="Amiri" w:cs="Amiri" w:ascii="Amiri" w:hAnsi="Amiri"/>
          <w:color w:val="111111"/>
          <w:sz w:val="28"/>
          <w:szCs w:val="28"/>
          <w:rtl w:val="true"/>
          <w:lang w:bidi="ar-SA"/>
        </w:rPr>
        <w:t xml:space="preserve">. </w:t>
      </w:r>
      <w:r>
        <w:rPr>
          <w:rStyle w:val="FootnoteAnchor"/>
          <w:rtl w:val="true"/>
        </w:rPr>
        <w:footnoteReference w:id="922"/>
      </w:r>
    </w:p>
    <w:p>
      <w:pPr>
        <w:pStyle w:val="BookText"/>
        <w:rPr/>
      </w:pPr>
      <w:r>
        <w:rPr>
          <w:rFonts w:eastAsia="Times New Roman" w:cs="Times New Roman" w:ascii="Times New Roman" w:hAnsi="Times New Roman"/>
          <w:color w:val="111111"/>
          <w:sz w:val="28"/>
          <w:szCs w:val="28"/>
          <w:lang w:val="en-US" w:bidi="en-US"/>
        </w:rPr>
        <w:t>22130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على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إسماعيل بن العبّاس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وحدّثنى إبراهيم بن محمّد بن أبى‌الحميم البصرى الصيرفى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هاشم، عن محمّد بن عبيدالله بن أبى‌رافع، عن أبى‌عبيدة بن محمّد بن عمّار بن ياسر، عن أبيه، عن عمّار بن ياسر،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وآله وسلم ، وذكر نحوه</w:t>
      </w:r>
      <w:r>
        <w:rPr>
          <w:rFonts w:eastAsia="Amiri" w:cs="Amiri" w:ascii="Amiri" w:hAnsi="Amiri"/>
          <w:color w:val="111111"/>
          <w:sz w:val="28"/>
          <w:szCs w:val="28"/>
          <w:rtl w:val="true"/>
          <w:lang w:bidi="ar-SA"/>
        </w:rPr>
        <w:t xml:space="preserve">. </w:t>
      </w:r>
      <w:r>
        <w:rPr>
          <w:rStyle w:val="FootnoteAnchor"/>
          <w:rtl w:val="true"/>
        </w:rPr>
        <w:footnoteReference w:id="923"/>
      </w:r>
    </w:p>
    <w:p>
      <w:pPr>
        <w:pStyle w:val="Heading4"/>
        <w:numPr>
          <w:ilvl w:val="3"/>
          <w:numId w:val="1"/>
        </w:numPr>
        <w:rPr/>
      </w:pPr>
      <w:bookmarkStart w:id="1013" w:name="__RefHeading___Toc466358_1588784861"/>
      <w:bookmarkStart w:id="1014" w:name="_Toc395"/>
      <w:bookmarkEnd w:id="1013"/>
      <w:r>
        <w:rPr/>
        <w:t>28</w:t>
      </w:r>
      <w:r>
        <w:rPr>
          <w:rtl w:val="true"/>
        </w:rPr>
        <w:t xml:space="preserve">. </w:t>
      </w:r>
      <w:r>
        <w:rPr>
          <w:rtl w:val="true"/>
        </w:rPr>
        <w:t>عمرو بن شاس الأسلمى</w:t>
      </w:r>
      <w:bookmarkEnd w:id="1014"/>
    </w:p>
    <w:p>
      <w:pPr>
        <w:pStyle w:val="BookText"/>
        <w:rPr/>
      </w:pPr>
      <w:r>
        <w:rPr>
          <w:rFonts w:eastAsia="Times New Roman" w:cs="Times New Roman" w:ascii="Times New Roman" w:hAnsi="Times New Roman"/>
          <w:color w:val="111111"/>
          <w:sz w:val="28"/>
          <w:szCs w:val="28"/>
          <w:lang w:val="en-US" w:bidi="en-US"/>
        </w:rPr>
        <w:t>22131</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شاس الأسلمى،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bookmarkStart w:id="1015" w:name="pg14309_340660"/>
    </w:p>
    <w:p>
      <w:pPr>
        <w:pStyle w:val="BookText"/>
        <w:rPr/>
      </w:pPr>
      <w:bookmarkEnd w:id="1015"/>
      <w:r>
        <w:rPr>
          <w:rFonts w:ascii="Amiri" w:hAnsi="Amiri" w:eastAsia="Amiri" w:cs="Amiri"/>
          <w:color w:val="111111"/>
          <w:sz w:val="28"/>
          <w:sz w:val="28"/>
          <w:szCs w:val="28"/>
          <w:rtl w:val="true"/>
          <w:lang w:bidi="ar-SA"/>
        </w:rPr>
        <w:t xml:space="preserve">من أحبّ‌ عليّاً فقد أحبّنى، ومن أبغض عليّاً فقد أبغضنى، ومن آذي عليّاً فقد آذانى، ومن آذانى فقد آذي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Style w:val="FootnoteAnchor"/>
          <w:rtl w:val="true"/>
        </w:rPr>
        <w:footnoteReference w:id="9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رضي الله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المحبّ‌ الطبرى فى ذخائر العقبي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فضائل على عليه السلام ، ذكر أنّه من آذاه فقد آذي النبىّ‌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والإسناد منه</w:t>
      </w:r>
      <w:r>
        <w:rPr>
          <w:rFonts w:eastAsia="Amiri" w:cs="Amiri" w:ascii="Amiri" w:hAnsi="Amiri"/>
          <w:color w:val="111111"/>
          <w:sz w:val="28"/>
          <w:szCs w:val="28"/>
          <w:rtl w:val="true"/>
          <w:lang w:bidi="ar-SA"/>
        </w:rPr>
        <w:t>.</w:t>
      </w:r>
    </w:p>
    <w:p>
      <w:pPr>
        <w:pStyle w:val="Heading4"/>
        <w:numPr>
          <w:ilvl w:val="3"/>
          <w:numId w:val="1"/>
        </w:numPr>
        <w:rPr/>
      </w:pPr>
      <w:bookmarkStart w:id="1016" w:name="__RefHeading___Toc466360_1588784861"/>
      <w:bookmarkStart w:id="1017" w:name="_Toc396"/>
      <w:bookmarkEnd w:id="1016"/>
      <w:r>
        <w:rPr/>
        <w:t>29</w:t>
      </w:r>
      <w:r>
        <w:rPr>
          <w:rtl w:val="true"/>
        </w:rPr>
        <w:t xml:space="preserve">. </w:t>
      </w:r>
      <w:r>
        <w:rPr>
          <w:rtl w:val="true"/>
        </w:rPr>
        <w:t>عمرو بن العاص</w:t>
      </w:r>
      <w:bookmarkEnd w:id="1017"/>
    </w:p>
    <w:p>
      <w:pPr>
        <w:pStyle w:val="BookText"/>
        <w:rPr/>
      </w:pPr>
      <w:r>
        <w:rPr>
          <w:rFonts w:eastAsia="Times New Roman" w:cs="Times New Roman" w:ascii="Times New Roman" w:hAnsi="Times New Roman"/>
          <w:color w:val="111111"/>
          <w:sz w:val="28"/>
          <w:szCs w:val="28"/>
          <w:lang w:val="en-US" w:bidi="en-US"/>
        </w:rPr>
        <w:t>22132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العاص فى رسالته إلي معاوية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قال له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 أن يكون سلمك سلمى، وحربك حربى، وتكون أخى ووليّى فى الدنيا والآخرة‌؟</w:t>
      </w:r>
    </w:p>
    <w:p>
      <w:pPr>
        <w:pStyle w:val="BookText"/>
        <w:rPr/>
      </w:pPr>
      <w:r>
        <w:rPr>
          <w:rFonts w:ascii="Amiri" w:hAnsi="Amiri" w:eastAsia="Amiri" w:cs="Amiri"/>
          <w:color w:val="111111"/>
          <w:sz w:val="28"/>
          <w:sz w:val="28"/>
          <w:szCs w:val="28"/>
          <w:rtl w:val="true"/>
          <w:lang w:bidi="ar-SA"/>
        </w:rPr>
        <w:t>يا أباالحسن، من أحبّك فقد أحبّنى، ومن أبغضك فقد أبغضنى، ومن أحبّك أدخله الله الجنّة، ومن أبغضك أدخله الله النار</w:t>
      </w:r>
      <w:r>
        <w:rPr>
          <w:rFonts w:eastAsia="Amiri" w:cs="Amiri" w:ascii="Amiri" w:hAnsi="Amiri"/>
          <w:color w:val="111111"/>
          <w:sz w:val="28"/>
          <w:szCs w:val="28"/>
          <w:rtl w:val="true"/>
          <w:lang w:bidi="ar-SA"/>
        </w:rPr>
        <w:t xml:space="preserve">. </w:t>
      </w:r>
      <w:r>
        <w:rPr>
          <w:rStyle w:val="FootnoteAnchor"/>
          <w:rtl w:val="true"/>
        </w:rPr>
        <w:footnoteReference w:id="925"/>
      </w:r>
    </w:p>
    <w:p>
      <w:pPr>
        <w:pStyle w:val="Heading4"/>
        <w:numPr>
          <w:ilvl w:val="3"/>
          <w:numId w:val="1"/>
        </w:numPr>
        <w:rPr/>
      </w:pPr>
      <w:bookmarkStart w:id="1018" w:name="__RefHeading___Toc466362_1588784861"/>
      <w:bookmarkStart w:id="1019" w:name="_Toc397"/>
      <w:bookmarkEnd w:id="1018"/>
      <w:r>
        <w:rPr/>
        <w:t>30</w:t>
      </w:r>
      <w:r>
        <w:rPr>
          <w:rtl w:val="true"/>
        </w:rPr>
        <w:t xml:space="preserve"> </w:t>
      </w:r>
      <w:r>
        <w:rPr>
          <w:rtl w:val="true"/>
        </w:rPr>
        <w:t>و</w:t>
      </w:r>
      <w:r>
        <w:rPr/>
        <w:t>31</w:t>
      </w:r>
      <w:r>
        <w:rPr>
          <w:rtl w:val="true"/>
        </w:rPr>
        <w:t xml:space="preserve">. </w:t>
      </w:r>
      <w:r>
        <w:rPr>
          <w:rtl w:val="true"/>
        </w:rPr>
        <w:t>أبوعمرة عمرو بن محصن وأبوفضالة</w:t>
      </w:r>
      <w:bookmarkEnd w:id="1019"/>
    </w:p>
    <w:p>
      <w:pPr>
        <w:pStyle w:val="BookText"/>
        <w:rPr/>
      </w:pPr>
      <w:r>
        <w:rPr>
          <w:rFonts w:eastAsia="Times New Roman" w:cs="Times New Roman" w:ascii="Times New Roman" w:hAnsi="Times New Roman"/>
          <w:color w:val="111111"/>
          <w:sz w:val="28"/>
          <w:szCs w:val="28"/>
          <w:lang w:val="en-US" w:bidi="en-US"/>
        </w:rPr>
        <w:t>22133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السيّد أبومحمّد حمزة بن العبّاس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 حديثهما مع حديث أبى‌أيّوب الأنصارى</w:t>
      </w:r>
      <w:r>
        <w:rPr>
          <w:rFonts w:eastAsia="Amiri" w:cs="Amiri" w:ascii="Amiri" w:hAnsi="Amiri"/>
          <w:color w:val="111111"/>
          <w:sz w:val="28"/>
          <w:szCs w:val="28"/>
          <w:rtl w:val="true"/>
          <w:lang w:bidi="ar-SA"/>
        </w:rPr>
        <w:t>.</w:t>
      </w:r>
    </w:p>
    <w:p>
      <w:pPr>
        <w:pStyle w:val="Heading4"/>
        <w:numPr>
          <w:ilvl w:val="3"/>
          <w:numId w:val="1"/>
        </w:numPr>
        <w:rPr/>
      </w:pPr>
      <w:bookmarkStart w:id="1020" w:name="__RefHeading___Toc466364_1588784861"/>
      <w:bookmarkStart w:id="1021" w:name="_Toc398"/>
      <w:bookmarkEnd w:id="1020"/>
      <w:r>
        <w:rPr/>
        <w:t>32</w:t>
      </w:r>
      <w:r>
        <w:rPr>
          <w:rtl w:val="true"/>
        </w:rPr>
        <w:t xml:space="preserve">. </w:t>
      </w:r>
      <w:r>
        <w:rPr>
          <w:rtl w:val="true"/>
        </w:rPr>
        <w:t>محمّد بن على الباقر عليهما السلام</w:t>
      </w:r>
      <w:bookmarkEnd w:id="1021"/>
    </w:p>
    <w:p>
      <w:pPr>
        <w:pStyle w:val="BookText"/>
        <w:rPr/>
      </w:pPr>
      <w:r>
        <w:rPr>
          <w:rFonts w:eastAsia="Times New Roman" w:cs="Times New Roman" w:ascii="Times New Roman" w:hAnsi="Times New Roman"/>
          <w:color w:val="111111"/>
          <w:sz w:val="28"/>
          <w:szCs w:val="28"/>
          <w:lang w:val="en-US" w:bidi="en-US"/>
        </w:rPr>
        <w:t>22134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المغيرة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محمّد بن سليمان النوفلى،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زياد بن المنذر يقول</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عند أبى‌جعفر محمّد بن على وهو يحدّث الناس؛ إذ قام إليه رجل من أهل البصرة يقال له عثمان الأعشي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يروى عن الحسن البصرى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جعلنى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يخبرنا أنّ‌ هذه الآية نزلت بسبب رجل ولا يخبرنا من</w:t>
      </w:r>
      <w:bookmarkStart w:id="1022" w:name="pg14309_340661"/>
    </w:p>
    <w:p>
      <w:pPr>
        <w:pStyle w:val="BookText"/>
        <w:rPr/>
      </w:pPr>
      <w:bookmarkEnd w:id="1022"/>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أن يخبر به لأخبر، ولكنّه يخاف، إنّ‌ جبرئيل هبط‍‌ علي النبىّ‌ صلي الله عليه وآله وسلم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تدلّ‌ امّتك علي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فدلّهم عليها، ثمّ‌ هبط‍‌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تدلّ‌ امّتك علي زكاتهم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فدلّهم عليها، ثمّ‌ هبط‍‌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تدلّ‌ امّتك علي صيامهم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فدلّهم، ثمّ‌ هبط‍‌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تدلّ‌ امّتك علي حجّهم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ثمّ‌ هبط‍‌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تدلّ‌ امّتك علي وليّهم علي مثل ما دللتهم عليه من صلاتهم وزكاتهم وصيامهم وحجّهم، ليلزمهم الحجّة في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قومى قريبو عهد بالجاهليّة وفيهم تنافس وفخر، وما منهم رجل إلا وقد وتره وليّهم، وإنّى أخاف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فما بلغتها 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يَعْصِمُكَ‌ مِنَ‌ النّاسِ‌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ضمن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بالعصمة وخوّفه أخذ بيد على بن أبى‌طالب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من كنت مولاه فعلى مولاه، اللهمّ‌ وال من والاه، وعاد من عاده، وانصر من نصره، واخذل من خذله، وأحبب من أحبّه، وأبغض من أبغضه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انصرفت إلي بلدى بشىء أحبّ‌ إلىّ‌ من هذا الحديث</w:t>
      </w:r>
      <w:r>
        <w:rPr>
          <w:rFonts w:eastAsia="Amiri" w:cs="Amiri" w:ascii="Amiri" w:hAnsi="Amiri"/>
          <w:color w:val="111111"/>
          <w:sz w:val="28"/>
          <w:szCs w:val="28"/>
          <w:rtl w:val="true"/>
          <w:lang w:bidi="ar-SA"/>
        </w:rPr>
        <w:t xml:space="preserve">. </w:t>
      </w:r>
      <w:r>
        <w:rPr>
          <w:rStyle w:val="FootnoteAnchor"/>
          <w:rtl w:val="true"/>
        </w:rPr>
        <w:footnoteReference w:id="926"/>
      </w:r>
    </w:p>
    <w:p>
      <w:pPr>
        <w:pStyle w:val="Heading4"/>
        <w:numPr>
          <w:ilvl w:val="3"/>
          <w:numId w:val="1"/>
        </w:numPr>
        <w:rPr/>
      </w:pPr>
      <w:bookmarkStart w:id="1023" w:name="__RefHeading___Toc466366_1588784861"/>
      <w:bookmarkStart w:id="1024" w:name="_Toc399"/>
      <w:bookmarkEnd w:id="1023"/>
      <w:r>
        <w:rPr/>
        <w:t>33</w:t>
      </w:r>
      <w:r>
        <w:rPr>
          <w:rtl w:val="true"/>
        </w:rPr>
        <w:t xml:space="preserve">. </w:t>
      </w:r>
      <w:r>
        <w:rPr>
          <w:rtl w:val="true"/>
        </w:rPr>
        <w:t>معاوية بن ثعلبة</w:t>
      </w:r>
      <w:bookmarkEnd w:id="1024"/>
    </w:p>
    <w:p>
      <w:pPr>
        <w:pStyle w:val="BookText"/>
        <w:rPr/>
      </w:pPr>
      <w:r>
        <w:rPr>
          <w:rFonts w:eastAsia="Times New Roman" w:cs="Times New Roman" w:ascii="Times New Roman" w:hAnsi="Times New Roman"/>
          <w:color w:val="111111"/>
          <w:sz w:val="28"/>
          <w:szCs w:val="28"/>
          <w:lang w:val="en-US" w:bidi="en-US"/>
        </w:rPr>
        <w:t>22135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أبوالجحّاف داوود بن أبى‌عوف، عن معاوية بن ثعلبة الحمّانى،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على، من أحبّك فقد أحبّنى، ومن أبغضك فقد أبغضنى</w:t>
      </w:r>
      <w:r>
        <w:rPr>
          <w:rFonts w:eastAsia="Amiri" w:cs="Amiri" w:ascii="Amiri" w:hAnsi="Amiri"/>
          <w:color w:val="111111"/>
          <w:sz w:val="28"/>
          <w:szCs w:val="28"/>
          <w:rtl w:val="true"/>
          <w:lang w:bidi="ar-SA"/>
        </w:rPr>
        <w:t xml:space="preserve">. </w:t>
      </w:r>
      <w:r>
        <w:rPr>
          <w:rStyle w:val="FootnoteAnchor"/>
          <w:rtl w:val="true"/>
        </w:rPr>
        <w:footnoteReference w:id="927"/>
      </w:r>
      <w:bookmarkStart w:id="1025" w:name="pg14309_340662"/>
    </w:p>
    <w:p>
      <w:pPr>
        <w:pStyle w:val="Heading4"/>
        <w:numPr>
          <w:ilvl w:val="3"/>
          <w:numId w:val="1"/>
        </w:numPr>
        <w:rPr/>
      </w:pPr>
      <w:bookmarkStart w:id="1026" w:name="__RefHeading___Toc466368_1588784861"/>
      <w:bookmarkStart w:id="1027" w:name="_Toc400"/>
      <w:bookmarkEnd w:id="1025"/>
      <w:bookmarkEnd w:id="1026"/>
      <w:r>
        <w:rPr/>
        <w:t>34</w:t>
      </w:r>
      <w:r>
        <w:rPr>
          <w:rtl w:val="true"/>
        </w:rPr>
        <w:t xml:space="preserve">. </w:t>
      </w:r>
      <w:r>
        <w:rPr>
          <w:rtl w:val="true"/>
        </w:rPr>
        <w:t>النعمان بن عجلان</w:t>
      </w:r>
      <w:bookmarkEnd w:id="1027"/>
    </w:p>
    <w:p>
      <w:pPr>
        <w:pStyle w:val="BookText"/>
        <w:rPr/>
      </w:pPr>
      <w:r>
        <w:rPr>
          <w:rFonts w:eastAsia="Times New Roman" w:cs="Times New Roman" w:ascii="Times New Roman" w:hAnsi="Times New Roman"/>
          <w:color w:val="111111"/>
          <w:sz w:val="28"/>
          <w:szCs w:val="28"/>
          <w:lang w:val="en-US" w:bidi="en-US"/>
        </w:rPr>
        <w:t>22136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السيّد أبومحمّد حمزة بن العبّاس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 حديثه مع حديث أبى‌أيّوب الأنصارى</w:t>
      </w:r>
      <w:r>
        <w:rPr>
          <w:rFonts w:eastAsia="Amiri" w:cs="Amiri" w:ascii="Amiri" w:hAnsi="Amiri"/>
          <w:color w:val="111111"/>
          <w:sz w:val="28"/>
          <w:szCs w:val="28"/>
          <w:rtl w:val="true"/>
          <w:lang w:bidi="ar-SA"/>
        </w:rPr>
        <w:t>.</w:t>
      </w:r>
    </w:p>
    <w:p>
      <w:pPr>
        <w:pStyle w:val="Heading4"/>
        <w:numPr>
          <w:ilvl w:val="3"/>
          <w:numId w:val="1"/>
        </w:numPr>
        <w:rPr/>
      </w:pPr>
      <w:bookmarkStart w:id="1028" w:name="__RefHeading___Toc466370_1588784861"/>
      <w:bookmarkStart w:id="1029" w:name="_Toc401"/>
      <w:bookmarkEnd w:id="1028"/>
      <w:r>
        <w:rPr/>
        <w:t>35</w:t>
      </w:r>
      <w:r>
        <w:rPr>
          <w:rtl w:val="true"/>
        </w:rPr>
        <w:t xml:space="preserve">. </w:t>
      </w:r>
      <w:r>
        <w:rPr>
          <w:rtl w:val="true"/>
        </w:rPr>
        <w:t>يعلي بن مرّة</w:t>
      </w:r>
      <w:bookmarkEnd w:id="1029"/>
    </w:p>
    <w:p>
      <w:pPr>
        <w:pStyle w:val="BookText"/>
        <w:rPr/>
      </w:pPr>
      <w:r>
        <w:rPr>
          <w:rFonts w:eastAsia="Times New Roman" w:cs="Times New Roman" w:ascii="Times New Roman" w:hAnsi="Times New Roman"/>
          <w:color w:val="111111"/>
          <w:sz w:val="28"/>
          <w:szCs w:val="28"/>
          <w:lang w:val="en-US" w:bidi="en-US"/>
        </w:rPr>
        <w:t>22137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المطيرى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سليمان النهمى الكوفى، حدّثنا عبادة بن زياد، حدّثنا عمر بن سعد، عن عمر بن عبدالله الثقفى، عن أبيه، عن جدّه يعلي بن مرّة الثقفى،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أطاع عليّاً فقد أطاعنى، ومن عصي عليّاً فقد عصانى، ومن عصانى فقد عصي الله، ومن أحبّ‌ عليّاً فقد أحبّنى، ومن أحبّنى فقد أحبّ‌ الله، ومن أبغض عليّاً فقد أبغضنى، ومن أبغضنى فقد أبغض الله، لا يحبّك إلا مؤمن، ولا يبغضك إلا كافر أو منافق</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030" w:name="__RefHeading___Toc466372_1588784861"/>
      <w:bookmarkStart w:id="1031" w:name="_Toc402"/>
      <w:bookmarkEnd w:id="1030"/>
      <w:r>
        <w:rPr/>
        <w:t>36</w:t>
      </w:r>
      <w:r>
        <w:rPr>
          <w:rtl w:val="true"/>
        </w:rPr>
        <w:t xml:space="preserve">. </w:t>
      </w:r>
      <w:r>
        <w:rPr>
          <w:rtl w:val="true"/>
        </w:rPr>
        <w:t>ما ورد مرسلاً</w:t>
      </w:r>
      <w:bookmarkEnd w:id="1031"/>
    </w:p>
    <w:p>
      <w:pPr>
        <w:pStyle w:val="BookText"/>
        <w:rPr/>
      </w:pPr>
      <w:r>
        <w:rPr>
          <w:rFonts w:eastAsia="Times New Roman" w:cs="Times New Roman" w:ascii="Times New Roman" w:hAnsi="Times New Roman"/>
          <w:color w:val="111111"/>
          <w:sz w:val="28"/>
          <w:szCs w:val="28"/>
          <w:lang w:val="en-US" w:bidi="en-US"/>
        </w:rPr>
        <w:t>22138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طائفة من الصحابة أنّ‌ رسول الله صلي الله عليه وسلم قال لعلى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يحبّك إلا مؤمن، ولا يبغضك إلا منافق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 فقد أحبّنى، ومن أبغض عليّاً فقد أبغضنى، ومن آذي عليّاً فقد آذانى، ومن آذانى فقد آذي الله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الأثير فى اسد الغابة </w:t>
      </w:r>
      <w:r>
        <w:rPr>
          <w:rFonts w:eastAsia="Amiri" w:cs="Amiri" w:ascii="Amiri" w:hAnsi="Amiri"/>
          <w:color w:val="111111"/>
          <w:sz w:val="28"/>
          <w:szCs w:val="28"/>
          <w:lang w:bidi="ar-SA"/>
        </w:rPr>
        <w:t>307/3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عبدالرحمان بن عبدربّ‌، و </w:t>
      </w:r>
      <w:r>
        <w:rPr>
          <w:rFonts w:eastAsia="Amiri" w:cs="Amiri" w:ascii="Amiri" w:hAnsi="Amiri"/>
          <w:color w:val="111111"/>
          <w:sz w:val="28"/>
          <w:szCs w:val="28"/>
          <w:lang w:bidi="ar-SA"/>
        </w:rPr>
        <w:t>205/5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أبى‌زينب بن عوف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عدى فى الكامل </w:t>
      </w:r>
      <w:r>
        <w:rPr>
          <w:rFonts w:eastAsia="Amiri" w:cs="Amiri" w:ascii="Amiri" w:hAnsi="Amiri"/>
          <w:color w:val="111111"/>
          <w:sz w:val="28"/>
          <w:szCs w:val="28"/>
          <w:lang w:bidi="ar-SA"/>
        </w:rPr>
        <w:t>349/4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عبادة بن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عساكر فى تاريخ مدينة دمشق </w:t>
      </w:r>
      <w:r>
        <w:rPr>
          <w:rFonts w:eastAsia="Amiri" w:cs="Amiri" w:ascii="Amiri" w:hAnsi="Amiri"/>
          <w:color w:val="111111"/>
          <w:sz w:val="28"/>
          <w:szCs w:val="28"/>
          <w:lang w:bidi="ar-SA"/>
        </w:rPr>
        <w:t>270/42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1100/3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رضي الله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المحبّ‌ الطبرى الفقرة الثانية من رواية عمرو بن شاس كما تقدّم</w:t>
      </w:r>
      <w:r>
        <w:rPr>
          <w:rFonts w:eastAsia="Amiri" w:cs="Amiri" w:ascii="Amiri" w:hAnsi="Amiri"/>
          <w:color w:val="111111"/>
          <w:sz w:val="28"/>
          <w:szCs w:val="28"/>
          <w:rtl w:val="true"/>
          <w:lang w:bidi="ar-SA"/>
        </w:rPr>
        <w:t>.</w:t>
      </w:r>
      <w:bookmarkStart w:id="1032" w:name="pg14309_340663"/>
    </w:p>
    <w:p>
      <w:pPr>
        <w:pStyle w:val="Heading3"/>
        <w:numPr>
          <w:ilvl w:val="2"/>
          <w:numId w:val="1"/>
        </w:numPr>
        <w:rPr/>
      </w:pPr>
      <w:bookmarkStart w:id="1033" w:name="__RefHeading___Toc466374_1588784861"/>
      <w:bookmarkStart w:id="1034" w:name="_Toc403"/>
      <w:bookmarkEnd w:id="1032"/>
      <w:bookmarkEnd w:id="1033"/>
      <w:r>
        <w:rPr>
          <w:rtl w:val="true"/>
        </w:rPr>
        <w:t>القسم الثالث</w:t>
      </w:r>
      <w:r>
        <w:rPr>
          <w:rtl w:val="true"/>
        </w:rPr>
        <w:t xml:space="preserve">: </w:t>
      </w:r>
      <w:r>
        <w:rPr>
          <w:rtl w:val="true"/>
        </w:rPr>
        <w:t>حبّه عليه السلام إيمان وحسنة وفضيلة وأنّ‌ الله جعل محبّته فى قلوب المؤمنين وفيه فروع</w:t>
      </w:r>
      <w:r>
        <w:rPr>
          <w:rtl w:val="true"/>
        </w:rPr>
        <w:t>:</w:t>
      </w:r>
      <w:bookmarkEnd w:id="1034"/>
    </w:p>
    <w:p>
      <w:pPr>
        <w:pStyle w:val="Heading4"/>
        <w:numPr>
          <w:ilvl w:val="3"/>
          <w:numId w:val="1"/>
        </w:numPr>
        <w:rPr/>
      </w:pPr>
      <w:bookmarkStart w:id="1035" w:name="__RefHeading___Toc466376_1588784861"/>
      <w:bookmarkStart w:id="1036" w:name="_Toc404"/>
      <w:bookmarkEnd w:id="1035"/>
      <w:r>
        <w:rPr>
          <w:rtl w:val="true"/>
        </w:rPr>
        <w:t>الأوّل</w:t>
      </w:r>
      <w:r>
        <w:rPr>
          <w:rtl w:val="true"/>
        </w:rPr>
        <w:t xml:space="preserve">: </w:t>
      </w:r>
      <w:r>
        <w:rPr>
          <w:rtl w:val="true"/>
        </w:rPr>
        <w:t>حبّه عليه السلام إيمان، ولا يحبّه إلا مؤمن</w:t>
      </w:r>
      <w:bookmarkEnd w:id="1036"/>
    </w:p>
    <w:p>
      <w:pPr>
        <w:pStyle w:val="Heading5"/>
        <w:numPr>
          <w:ilvl w:val="4"/>
          <w:numId w:val="1"/>
        </w:numPr>
        <w:rPr/>
      </w:pPr>
      <w:bookmarkStart w:id="1037" w:name="__RefHeading___Toc466378_1588784861"/>
      <w:bookmarkStart w:id="1038" w:name="_Toc405"/>
      <w:bookmarkEnd w:id="1037"/>
      <w:r>
        <w:rPr>
          <w:rtl w:val="true"/>
        </w:rPr>
        <w:t>اشارة</w:t>
      </w:r>
      <w:bookmarkEnd w:id="1038"/>
    </w:p>
    <w:p>
      <w:pPr>
        <w:pStyle w:val="BookText"/>
        <w:rPr/>
      </w:pPr>
      <w:r>
        <w:rPr>
          <w:rFonts w:ascii="Amiri" w:hAnsi="Amiri" w:eastAsia="Amiri" w:cs="Amiri"/>
          <w:color w:val="111111"/>
          <w:sz w:val="28"/>
          <w:sz w:val="28"/>
          <w:szCs w:val="28"/>
          <w:rtl w:val="true"/>
          <w:lang w:bidi="ar-SA"/>
        </w:rPr>
        <w:t>ستأتى رواياته فى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بغضه عليه السلام كفر ونفاق، ولا يبغضه إلا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أبواب بغضه عليه السلام ، ونكتفى هنا بذكر ما لا نذكره هناك،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أبى‌ذرّ الغفارى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أبى‌هريرة</w:t>
      </w:r>
    </w:p>
    <w:p>
      <w:pPr>
        <w:pStyle w:val="Heading5"/>
        <w:numPr>
          <w:ilvl w:val="4"/>
          <w:numId w:val="1"/>
        </w:numPr>
        <w:rPr/>
      </w:pPr>
      <w:bookmarkStart w:id="1039" w:name="__RefHeading___Toc466380_1588784861"/>
      <w:bookmarkStart w:id="1040" w:name="_Toc406"/>
      <w:bookmarkEnd w:id="1039"/>
      <w:r>
        <w:rPr/>
        <w:t>1</w:t>
      </w:r>
      <w:r>
        <w:rPr>
          <w:rtl w:val="true"/>
        </w:rPr>
        <w:t xml:space="preserve">. </w:t>
      </w:r>
      <w:r>
        <w:rPr>
          <w:rtl w:val="true"/>
        </w:rPr>
        <w:t>أبوذرّ الغفارى</w:t>
      </w:r>
      <w:bookmarkEnd w:id="1040"/>
    </w:p>
    <w:p>
      <w:pPr>
        <w:pStyle w:val="BookText"/>
        <w:rPr/>
      </w:pPr>
      <w:r>
        <w:rPr>
          <w:rFonts w:eastAsia="Times New Roman" w:cs="Times New Roman" w:ascii="Times New Roman" w:hAnsi="Times New Roman"/>
          <w:color w:val="111111"/>
          <w:sz w:val="28"/>
          <w:szCs w:val="28"/>
          <w:lang w:val="en-US" w:bidi="en-US"/>
        </w:rPr>
        <w:t>22139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الميدانى، أخبرنا أبومحمّد الحلاج، أخبرنا أبوالفضل محمّد بن عبدالله، حدّثنا أحمد بن عبيد الثقفى، حدّثنا محمّد بن خلف العطّار، حدّثنا موسي بن جعفر بن إبراهيم بن محمّد بن على بن عبدالله بن جعفر بن أبى‌طالب، حدّثنا عبدالمهيمن بن العبّاس، عن أبيه، عن جدّه سهل بن سعد، عن أبى‌ذرّ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باب علمى ومبيّن لاُمّتى ما أرسلت به من بعدى، حبّه إيمان، وبغضه نفاق، والنظر إليه رأفة، ومودّته عبادة</w:t>
      </w:r>
      <w:r>
        <w:rPr>
          <w:rFonts w:eastAsia="Amiri" w:cs="Amiri" w:ascii="Amiri" w:hAnsi="Amiri"/>
          <w:color w:val="111111"/>
          <w:sz w:val="28"/>
          <w:szCs w:val="28"/>
          <w:rtl w:val="true"/>
          <w:lang w:bidi="ar-SA"/>
        </w:rPr>
        <w:t xml:space="preserve">. </w:t>
      </w:r>
      <w:r>
        <w:rPr>
          <w:rStyle w:val="FootnoteAnchor"/>
          <w:rtl w:val="true"/>
        </w:rPr>
        <w:footnoteReference w:id="928"/>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والإسناد من زهر الفردوس </w:t>
      </w: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واللآلى المصنوعة </w:t>
      </w:r>
      <w:r>
        <w:rPr>
          <w:rFonts w:eastAsia="Amiri" w:cs="Amiri" w:ascii="Amiri" w:hAnsi="Amiri"/>
          <w:color w:val="111111"/>
          <w:sz w:val="28"/>
          <w:szCs w:val="28"/>
          <w:lang w:bidi="ar-SA"/>
        </w:rPr>
        <w:t>335/1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مناقب الخلفاء الأربعة، ولم يذكر الجملة الأخيرة</w:t>
      </w:r>
      <w:r>
        <w:rPr>
          <w:rFonts w:eastAsia="Amiri" w:cs="Amiri" w:ascii="Amiri" w:hAnsi="Amiri"/>
          <w:color w:val="111111"/>
          <w:sz w:val="28"/>
          <w:szCs w:val="28"/>
          <w:rtl w:val="true"/>
          <w:lang w:bidi="ar-SA"/>
        </w:rPr>
        <w:t>.</w:t>
      </w:r>
      <w:bookmarkStart w:id="1041" w:name="pg14309_340664"/>
    </w:p>
    <w:p>
      <w:pPr>
        <w:pStyle w:val="Heading5"/>
        <w:numPr>
          <w:ilvl w:val="4"/>
          <w:numId w:val="1"/>
        </w:numPr>
        <w:rPr/>
      </w:pPr>
      <w:bookmarkStart w:id="1042" w:name="__RefHeading___Toc466382_1588784861"/>
      <w:bookmarkStart w:id="1043" w:name="_Toc407"/>
      <w:bookmarkEnd w:id="1041"/>
      <w:bookmarkEnd w:id="1042"/>
      <w:r>
        <w:rPr/>
        <w:t>2</w:t>
      </w:r>
      <w:r>
        <w:rPr>
          <w:rtl w:val="true"/>
        </w:rPr>
        <w:t xml:space="preserve">. </w:t>
      </w:r>
      <w:r>
        <w:rPr>
          <w:rtl w:val="true"/>
        </w:rPr>
        <w:t>أبوهريرة</w:t>
      </w:r>
      <w:bookmarkEnd w:id="1043"/>
    </w:p>
    <w:p>
      <w:pPr>
        <w:pStyle w:val="BookText"/>
        <w:rPr/>
      </w:pPr>
      <w:r>
        <w:rPr>
          <w:rFonts w:eastAsia="Times New Roman" w:cs="Times New Roman" w:ascii="Times New Roman" w:hAnsi="Times New Roman"/>
          <w:color w:val="111111"/>
          <w:sz w:val="28"/>
          <w:szCs w:val="28"/>
          <w:lang w:val="en-US" w:bidi="en-US"/>
        </w:rPr>
        <w:t>22140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المقبرى، عن أبى‌هريرة،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ليلة اسرى بى إلي السماء سمعت نداء من تحت العرش أنّ‌ عليّاً راية الهدي، وحبيب من يؤمن بى، بلّغ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نزل النبىّ‌ أنسي </w:t>
      </w:r>
      <w:r>
        <w:rPr>
          <w:rStyle w:val="FootnoteAnchor"/>
          <w:rtl w:val="true"/>
        </w:rPr>
        <w:footnoteReference w:id="9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وعلا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وَ اللّهُ‌ يَعْصِمُكَ‌ مِنَ‌ النّاسِ‌ إِنَّ‌ اللّهَ‌ لا يَهْدِي الْقَوْمَ‌ الْكافِرِينَ‌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المقبرى، عن أبى‌هريرة، عن النبىّ‌ صلي الله عليه وآله وسلم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اسرى بى إلي السماء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نداء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العرش أنّ‌ عليّاً راية الهدي، وحبيب من يؤمن بى، بلّغ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 النبىّ‌ صلي الله عليه وآله وسلم أسرّ ذلك،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 xml:space="preserve">)   . </w:t>
      </w:r>
      <w:r>
        <w:rPr>
          <w:rStyle w:val="FootnoteAnchor"/>
          <w:rtl w:val="true"/>
        </w:rPr>
        <w:footnoteReference w:id="930"/>
      </w:r>
    </w:p>
    <w:p>
      <w:pPr>
        <w:pStyle w:val="Heading4"/>
        <w:numPr>
          <w:ilvl w:val="3"/>
          <w:numId w:val="1"/>
        </w:numPr>
        <w:rPr/>
      </w:pPr>
      <w:bookmarkStart w:id="1044" w:name="__RefHeading___Toc466384_1588784861"/>
      <w:bookmarkStart w:id="1045" w:name="_Toc408"/>
      <w:bookmarkEnd w:id="1044"/>
      <w:r>
        <w:rPr>
          <w:rtl w:val="true"/>
        </w:rPr>
        <w:t>الثانى</w:t>
      </w:r>
      <w:r>
        <w:rPr>
          <w:rtl w:val="true"/>
        </w:rPr>
        <w:t xml:space="preserve">: </w:t>
      </w:r>
      <w:r>
        <w:rPr>
          <w:rtl w:val="true"/>
        </w:rPr>
        <w:t>أنّ‌ مودّته عليه السلام شرط‍‌ الإيمان وأجر الرسالة</w:t>
      </w:r>
      <w:bookmarkEnd w:id="1045"/>
    </w:p>
    <w:p>
      <w:pPr>
        <w:pStyle w:val="Heading5"/>
        <w:numPr>
          <w:ilvl w:val="4"/>
          <w:numId w:val="1"/>
        </w:numPr>
        <w:rPr/>
      </w:pPr>
      <w:bookmarkStart w:id="1046" w:name="__RefHeading___Toc466386_1588784861"/>
      <w:bookmarkStart w:id="1047" w:name="_Toc409"/>
      <w:bookmarkEnd w:id="1046"/>
      <w:r>
        <w:rPr>
          <w:rtl w:val="true"/>
        </w:rPr>
        <w:t>اشارة</w:t>
      </w:r>
      <w:bookmarkEnd w:id="104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أبى‌اُمامة الباهلى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العاص</w:t>
      </w:r>
      <w:bookmarkStart w:id="1048" w:name="pg14309_340665"/>
    </w:p>
    <w:p>
      <w:pPr>
        <w:pStyle w:val="Heading5"/>
        <w:numPr>
          <w:ilvl w:val="4"/>
          <w:numId w:val="1"/>
        </w:numPr>
        <w:rPr/>
      </w:pPr>
      <w:bookmarkStart w:id="1049" w:name="__RefHeading___Toc466388_1588784861"/>
      <w:bookmarkStart w:id="1050" w:name="_Toc410"/>
      <w:bookmarkEnd w:id="1048"/>
      <w:bookmarkEnd w:id="1049"/>
      <w:r>
        <w:rPr/>
        <w:t>1</w:t>
      </w:r>
      <w:r>
        <w:rPr>
          <w:rtl w:val="true"/>
        </w:rPr>
        <w:t xml:space="preserve">. </w:t>
      </w:r>
      <w:r>
        <w:rPr>
          <w:rtl w:val="true"/>
        </w:rPr>
        <w:t>أبواُمامة الباهلى</w:t>
      </w:r>
      <w:bookmarkEnd w:id="1050"/>
    </w:p>
    <w:p>
      <w:pPr>
        <w:pStyle w:val="BookText"/>
        <w:rPr/>
      </w:pPr>
      <w:r>
        <w:rPr>
          <w:rFonts w:eastAsia="Times New Roman" w:cs="Times New Roman" w:ascii="Times New Roman" w:hAnsi="Times New Roman"/>
          <w:color w:val="111111"/>
          <w:sz w:val="28"/>
          <w:szCs w:val="28"/>
          <w:lang w:val="en-US" w:bidi="en-US"/>
        </w:rPr>
        <w:t>22142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إدريس التسترى، حدّثنا أبوعثمان طالوت بن عبّاد الصيرفى البصرى، حدّثنا فضّال بن جبير، حدّثنا أبواُمامة الباهلى،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خلق الأنبياء من أشجار شتّي، وخلقنى وعليّاً من شجرة واحدة، فأنا أصلها، وعلى فرعها، وفاطمة لقاحها، والحسن والحسين ثمرها، فمن تعلّق بغصن من أغصانها نجا، ومن زاغ عنها هوي، ولو أنّ‌ عبداً عبد الله بين الصفا والمروة ألف عام ثمّ‌ ألف عام ثمّ‌ لم يدرك محبّتنا أكبّه الله علي منخريه فى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 </w:t>
      </w:r>
      <w:r>
        <w:rPr>
          <w:rStyle w:val="FootnoteAnchor"/>
          <w:rtl w:val="true"/>
        </w:rPr>
        <w:footnoteReference w:id="9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الكنجى بإسناده إليه فى كفاية الطالب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السابع والثمانون، فى أنّ‌ عليّاً عليه السلام خلق من نور النبىّ‌ صلي الله عليه وآله ، وابن عساكر فى تاريخ مدينة دمشق </w:t>
      </w:r>
      <w:r>
        <w:rPr>
          <w:rFonts w:eastAsia="Amiri" w:cs="Amiri" w:ascii="Amiri" w:hAnsi="Amiri"/>
          <w:color w:val="111111"/>
          <w:sz w:val="28"/>
          <w:szCs w:val="28"/>
          <w:lang w:bidi="ar-SA"/>
        </w:rPr>
        <w:t>65/42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والذهبى فى ميزان الاعتدال </w:t>
      </w:r>
      <w:r>
        <w:rPr>
          <w:rFonts w:eastAsia="Amiri" w:cs="Amiri" w:ascii="Amiri" w:hAnsi="Amiri"/>
          <w:color w:val="111111"/>
          <w:sz w:val="28"/>
          <w:szCs w:val="28"/>
          <w:lang w:bidi="ar-SA"/>
        </w:rPr>
        <w:t>420/5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فضّال بن جبير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ثمل بن عبدالله بن على الصوفى،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أبوإسحاق إبراهيم بن الحسين التسترى،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إدريس الجريرى،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أبوعثمان الجحدرى، عن فضّال بن جبير، عن أبى‌اُمامة الباهلى،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خلق الأنبياء من شجر شتّي، وخلقنى وعليّاً من شجرة واحدة، فأنا أصلها، وعلى فرعها، والحسن والحسين ثمارها، وأشياعنا أوراقها، فمن تعلّق بغصن من أغصانها نجا، ومن زاغ هوي، ولو أنّ‌ عابداً عبد الله ألف عام ثمّ‌ ألف عام ثمّ‌ ألف عام ثمّ‌ لم يدرك محبّتنا أهل البيت أكبّه الله علي منخريه فى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 </w:t>
      </w:r>
      <w:r>
        <w:rPr>
          <w:rStyle w:val="FootnoteAnchor"/>
          <w:rtl w:val="true"/>
        </w:rPr>
        <w:footnoteReference w:id="932"/>
      </w:r>
    </w:p>
    <w:p>
      <w:pPr>
        <w:pStyle w:val="BookText"/>
        <w:rPr/>
      </w:pPr>
      <w:r>
        <w:rPr>
          <w:rFonts w:eastAsia="Times New Roman" w:cs="Times New Roman" w:ascii="Times New Roman" w:hAnsi="Times New Roman"/>
          <w:color w:val="111111"/>
          <w:sz w:val="28"/>
          <w:szCs w:val="28"/>
          <w:lang w:val="en-US" w:bidi="en-US"/>
        </w:rPr>
        <w:t>22144</w:t>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منجويه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أحمد بن محمّد بن إبراهيم الصدقى المروزى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حاجّاً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أباالحسن ثمل بن عبدالله الطرسوسى حدّثهم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p>
    <w:p>
      <w:pPr>
        <w:pStyle w:val="BookText"/>
        <w:rPr/>
      </w:pPr>
      <w:r>
        <w:rPr>
          <w:rFonts w:ascii="Amiri" w:hAnsi="Amiri" w:eastAsia="Amiri" w:cs="Amiri"/>
          <w:color w:val="111111"/>
          <w:sz w:val="28"/>
          <w:sz w:val="28"/>
          <w:szCs w:val="28"/>
          <w:rtl w:val="true"/>
          <w:lang w:bidi="ar-SA"/>
        </w:rPr>
        <w:t xml:space="preserve">أبوإسحاق إبراهيم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بجنديسابور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الحسين بن إدريس التسترى، حدّثنا أبوعثمان الجحدرى طالوت بن عبّاد، عن فضّال بن جبير، عن أبى‌اُمامة الباهلى،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خلق الأنبياء من أشجار شتّي، وخلقت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من شجرة واحدة، فأنا أصلها وعلى فرعها، والحسن والحسين ثمارها، وأشياعنا أوراقها، فمن تعلّق بغصن من أغصانها نجا، ومن زاغ هوي، ولو أنّ‌ عبداً عبد الله بين الصفا والمروة ألف عام ثمّ‌ ألف عام ثمّ‌ ألف عام حتّي يصير كالشنّ‌ البالى ثمّ‌ لم يدرك محبّتنا أكبّه الله علي منخريه فى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933"/>
      </w:r>
    </w:p>
    <w:p>
      <w:pPr>
        <w:pStyle w:val="BookText"/>
        <w:rPr/>
      </w:pPr>
      <w:r>
        <w:rPr>
          <w:rFonts w:eastAsia="Times New Roman" w:cs="Times New Roman" w:ascii="Times New Roman" w:hAnsi="Times New Roman"/>
          <w:color w:val="111111"/>
          <w:sz w:val="28"/>
          <w:szCs w:val="28"/>
          <w:lang w:val="en-US" w:bidi="en-US"/>
        </w:rPr>
        <w:t>22145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الكتّانى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أبونصر المزّى، حدّثنا أبوالحسن على بن الحسن الطرسوسى، حدّثنا أبوالفضل العبّاس بن أحمد الخواتيمى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الحسين بن إدريس التسترى، حدّثنا أبوعثمان الجحدرى طالوت بن عبّاد، عن فضّال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جبير، عن أبى‌اُمامة الباهلى،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خلق الأنبياء من أشجار شتّي، وخلقنى وعليّاً من شجرة واحدة، فأنا أصلها، وعلى فرعها، والحسن والحسين ثمارها، وأشياعنا أوراقها، فمن تعلّق بغصن من أغصانها نجا، ومن زاغ هوي، ولو أنّ‌ عبداً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الصفا والمروة ألف عام ثمّ‌ ألف عام ثمّ‌ ألف عام ولم يدرك محبّتنا لأكبّه الله علي منخريه فى النار</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 </w:t>
      </w:r>
      <w:r>
        <w:rPr>
          <w:rStyle w:val="FootnoteAnchor"/>
          <w:rtl w:val="true"/>
        </w:rPr>
        <w:footnoteReference w:id="934"/>
      </w:r>
      <w:bookmarkStart w:id="1051" w:name="pg14309_340667"/>
    </w:p>
    <w:p>
      <w:pPr>
        <w:pStyle w:val="Heading5"/>
        <w:numPr>
          <w:ilvl w:val="4"/>
          <w:numId w:val="1"/>
        </w:numPr>
        <w:rPr/>
      </w:pPr>
      <w:bookmarkStart w:id="1052" w:name="__RefHeading___Toc466390_1588784861"/>
      <w:bookmarkStart w:id="1053" w:name="_Toc411"/>
      <w:bookmarkEnd w:id="1051"/>
      <w:bookmarkEnd w:id="1052"/>
      <w:r>
        <w:rPr/>
        <w:t>2</w:t>
      </w:r>
      <w:r>
        <w:rPr>
          <w:rtl w:val="true"/>
        </w:rPr>
        <w:t xml:space="preserve">. </w:t>
      </w:r>
      <w:r>
        <w:rPr>
          <w:rtl w:val="true"/>
        </w:rPr>
        <w:t>عبدالله بن عبّاس</w:t>
      </w:r>
      <w:bookmarkEnd w:id="1053"/>
    </w:p>
    <w:p>
      <w:pPr>
        <w:pStyle w:val="BookText"/>
        <w:rPr/>
      </w:pPr>
      <w:r>
        <w:rPr>
          <w:rFonts w:eastAsia="Times New Roman" w:cs="Times New Roman" w:ascii="Times New Roman" w:hAnsi="Times New Roman"/>
          <w:color w:val="111111"/>
          <w:sz w:val="28"/>
          <w:szCs w:val="28"/>
          <w:lang w:val="en-US" w:bidi="en-US"/>
        </w:rPr>
        <w:t>22146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قيس، حدّثنا الأعمش، عن سعيد،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الّتى افترض الله علينا 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وفاطمة وولدها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يردّدها </w:t>
      </w:r>
      <w:r>
        <w:rPr>
          <w:rFonts w:eastAsia="Amiri" w:cs="Amiri" w:ascii="Amiri" w:hAnsi="Amiri"/>
          <w:color w:val="111111"/>
          <w:sz w:val="28"/>
          <w:szCs w:val="28"/>
          <w:rtl w:val="true"/>
          <w:lang w:bidi="ar-SA"/>
        </w:rPr>
        <w:t xml:space="preserve">- . </w:t>
      </w:r>
      <w:r>
        <w:rPr>
          <w:rStyle w:val="FootnoteAnchor"/>
          <w:rtl w:val="true"/>
        </w:rPr>
        <w:footnoteReference w:id="9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الحسكانى فى شواهد التنزيل </w:t>
      </w:r>
      <w:r>
        <w:rPr>
          <w:rFonts w:eastAsia="Amiri" w:cs="Amiri" w:ascii="Amiri" w:hAnsi="Amiri"/>
          <w:color w:val="111111"/>
          <w:sz w:val="28"/>
          <w:szCs w:val="28"/>
          <w:lang w:bidi="ar-SA"/>
        </w:rPr>
        <w:t>230/2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الحسن بن سفيان والبسوى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الأشقر، عن قيس بن الربيع، عن الأعمش، عن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هؤلاء الّذين أمرنا الله 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وفاطمة وولدهما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أحمد بن عمّار </w:t>
      </w:r>
      <w:r>
        <w:rPr>
          <w:rStyle w:val="FootnoteAnchor"/>
          <w:rtl w:val="true"/>
        </w:rPr>
        <w:footnoteReference w:id="9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قرابتك الّذى افترض الله علينا بمودّتهم‌؟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وفاطمة وولدهما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يقولها</w:t>
      </w:r>
      <w:r>
        <w:rPr>
          <w:rFonts w:eastAsia="Amiri" w:cs="Amiri" w:ascii="Amiri" w:hAnsi="Amiri"/>
          <w:color w:val="111111"/>
          <w:sz w:val="28"/>
          <w:szCs w:val="28"/>
          <w:rtl w:val="true"/>
          <w:lang w:bidi="ar-SA"/>
        </w:rPr>
        <w:t xml:space="preserve">. </w:t>
      </w:r>
      <w:r>
        <w:rPr>
          <w:rStyle w:val="FootnoteAnchor"/>
          <w:rtl w:val="true"/>
        </w:rPr>
        <w:footnoteReference w:id="937"/>
      </w:r>
    </w:p>
    <w:p>
      <w:pPr>
        <w:pStyle w:val="BookText"/>
        <w:rPr/>
      </w:pPr>
      <w:r>
        <w:rPr>
          <w:rFonts w:eastAsia="Times New Roman" w:cs="Times New Roman" w:ascii="Times New Roman" w:hAnsi="Times New Roman"/>
          <w:color w:val="111111"/>
          <w:sz w:val="28"/>
          <w:szCs w:val="28"/>
          <w:lang w:val="en-US" w:bidi="en-US"/>
        </w:rPr>
        <w:t>22148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أبوحازم العبدويى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بشر بن أحمد، أخبرنا الهيثم بن خلف الدورى، حدّثنا أحمد بن محمّد بن يزيد بن سليم، حدّثنا حسين الأشقر، حدّثنا قيس، عن الأعمش، عن سعيد بن جبير، عن ابن عبّاس، قال</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رسول الله، من هؤلاء الّذين نودّهم 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وفاطمة وولدها</w:t>
      </w:r>
      <w:r>
        <w:rPr>
          <w:rFonts w:eastAsia="Amiri" w:cs="Amiri" w:ascii="Amiri" w:hAnsi="Amiri"/>
          <w:color w:val="111111"/>
          <w:sz w:val="28"/>
          <w:szCs w:val="28"/>
          <w:rtl w:val="true"/>
          <w:lang w:bidi="ar-SA"/>
        </w:rPr>
        <w:t xml:space="preserve">. </w:t>
      </w:r>
      <w:r>
        <w:rPr>
          <w:rStyle w:val="FootnoteAnchor"/>
          <w:rtl w:val="true"/>
        </w:rPr>
        <w:footnoteReference w:id="9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الحسكانى فى شواهد التنزيل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حرب بن الحسن الطحّان، حدّثنا حسين الأشقر، عن قيس بن الربيع، عن الأعمش، عن سعيد بن جبير،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قرابتك هؤلاء الّذين وجبت علينا 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وفاطمة وابناهما</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eastAsia="Times New Roman" w:cs="Times New Roman" w:ascii="Times New Roman" w:hAnsi="Times New Roman"/>
          <w:color w:val="111111"/>
          <w:sz w:val="28"/>
          <w:szCs w:val="28"/>
          <w:lang w:val="en-US" w:bidi="en-US"/>
        </w:rPr>
        <w:t>22150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القاسم بن إسماعيل أبوالمنذر، حدّثنا حسين بن حسن الأشقر، عن قيس بن الربيع، عن الأعمش، عن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وفاطمة والحسن والحسين</w:t>
      </w:r>
      <w:r>
        <w:rPr>
          <w:rFonts w:eastAsia="Amiri" w:cs="Amiri" w:ascii="Amiri" w:hAnsi="Amiri"/>
          <w:color w:val="111111"/>
          <w:sz w:val="28"/>
          <w:szCs w:val="28"/>
          <w:rtl w:val="true"/>
          <w:lang w:bidi="ar-SA"/>
        </w:rPr>
        <w:t xml:space="preserve">. </w:t>
      </w:r>
      <w:r>
        <w:rPr>
          <w:rStyle w:val="FootnoteAnchor"/>
          <w:rtl w:val="true"/>
        </w:rPr>
        <w:footnoteReference w:id="940"/>
      </w:r>
    </w:p>
    <w:p>
      <w:pPr>
        <w:pStyle w:val="BookText"/>
        <w:rPr/>
      </w:pPr>
      <w:r>
        <w:rPr>
          <w:rFonts w:eastAsia="Times New Roman" w:cs="Times New Roman" w:ascii="Times New Roman" w:hAnsi="Times New Roman"/>
          <w:color w:val="111111"/>
          <w:sz w:val="28"/>
          <w:szCs w:val="28"/>
          <w:lang w:val="en-US" w:bidi="en-US"/>
        </w:rPr>
        <w:t>22151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الحسين، حدّثنا رجل سمّاه، حدّثنا حسين الأشقر، عن قيس، عن الأعمش، عن سعيد بن جبير، عن ابن عبّاس، قال</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هؤلاء الّذين أمر الله بمودّتهم‌؟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وولدها عليهم السلام </w:t>
      </w:r>
      <w:r>
        <w:rPr>
          <w:rFonts w:eastAsia="Amiri" w:cs="Amiri" w:ascii="Amiri" w:hAnsi="Amiri"/>
          <w:color w:val="111111"/>
          <w:sz w:val="28"/>
          <w:szCs w:val="28"/>
          <w:rtl w:val="true"/>
          <w:lang w:bidi="ar-SA"/>
        </w:rPr>
        <w:t xml:space="preserve">. </w:t>
      </w:r>
      <w:r>
        <w:rPr>
          <w:rStyle w:val="FootnoteAnchor"/>
          <w:rtl w:val="true"/>
        </w:rPr>
        <w:footnoteReference w:id="941"/>
      </w:r>
      <w:bookmarkStart w:id="1054" w:name="pg14309_340669"/>
    </w:p>
    <w:p>
      <w:pPr>
        <w:pStyle w:val="BookText"/>
        <w:rPr/>
      </w:pPr>
      <w:bookmarkEnd w:id="1054"/>
      <w:r>
        <w:rPr>
          <w:rFonts w:eastAsia="Times New Roman" w:cs="Times New Roman" w:ascii="Times New Roman" w:hAnsi="Times New Roman"/>
          <w:color w:val="111111"/>
          <w:sz w:val="28"/>
          <w:szCs w:val="28"/>
          <w:lang w:val="en-US" w:bidi="en-US"/>
        </w:rPr>
        <w:t>22152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السخاوى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الحاكم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وآخرون، كلّهم من رواية حسين الأشقر، عن قيس بن الربيع، عن الأعمش، عن سعيد بن جبير،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هؤلاء الّذين وجبت علينا 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وفاطمة وابناهما</w:t>
      </w:r>
      <w:r>
        <w:rPr>
          <w:rFonts w:eastAsia="Amiri" w:cs="Amiri" w:ascii="Amiri" w:hAnsi="Amiri"/>
          <w:color w:val="111111"/>
          <w:sz w:val="28"/>
          <w:szCs w:val="28"/>
          <w:rtl w:val="true"/>
          <w:lang w:bidi="ar-SA"/>
        </w:rPr>
        <w:t xml:space="preserve">. </w:t>
      </w:r>
      <w:r>
        <w:rPr>
          <w:rStyle w:val="FootnoteAnchor"/>
          <w:rtl w:val="true"/>
        </w:rPr>
        <w:footnoteReference w:id="9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استجلاب ارتقاء الغرف </w:t>
      </w:r>
      <w:r>
        <w:rPr>
          <w:rFonts w:eastAsia="IRNazanin" w:cs="IRNazanin"/>
          <w:color w:val="111111"/>
          <w:sz w:val="28"/>
          <w:szCs w:val="28"/>
          <w:lang w:bidi="fa-IR"/>
        </w:rPr>
        <w:t>323/1</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قيس عن الأعمش،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هؤلاء الّذين نودّهم‌؟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وفاطمة وولدها</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eastAsia="Times New Roman" w:cs="Times New Roman" w:ascii="Times New Roman" w:hAnsi="Times New Roman"/>
          <w:color w:val="111111"/>
          <w:sz w:val="28"/>
          <w:szCs w:val="28"/>
          <w:lang w:val="en-US" w:bidi="en-US"/>
        </w:rPr>
        <w:t>22154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المنذر وابن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هؤلاء الّذين وجبت 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وفاطمة وولداها</w:t>
      </w:r>
      <w:r>
        <w:rPr>
          <w:rFonts w:eastAsia="Amiri" w:cs="Amiri" w:ascii="Amiri" w:hAnsi="Amiri"/>
          <w:color w:val="111111"/>
          <w:sz w:val="28"/>
          <w:szCs w:val="28"/>
          <w:rtl w:val="true"/>
          <w:lang w:bidi="ar-SA"/>
        </w:rPr>
        <w:t xml:space="preserve">. </w:t>
      </w:r>
      <w:r>
        <w:rPr>
          <w:rStyle w:val="FootnoteAnchor"/>
          <w:rtl w:val="true"/>
        </w:rPr>
        <w:footnoteReference w:id="944"/>
      </w:r>
    </w:p>
    <w:p>
      <w:pPr>
        <w:pStyle w:val="BookText"/>
        <w:rPr/>
      </w:pPr>
      <w:r>
        <w:rPr>
          <w:rFonts w:eastAsia="Times New Roman" w:cs="Times New Roman" w:ascii="Times New Roman" w:hAnsi="Times New Roman"/>
          <w:color w:val="111111"/>
          <w:sz w:val="28"/>
          <w:szCs w:val="28"/>
          <w:lang w:val="en-US" w:bidi="en-US"/>
        </w:rPr>
        <w:t>22155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القرطبى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رواية سعيد بن جبير،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هؤلاء الّذين نودّهم‌؟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وفاطمة وأبناؤهما</w:t>
      </w:r>
      <w:r>
        <w:rPr>
          <w:rFonts w:eastAsia="Amiri" w:cs="Amiri" w:ascii="Amiri" w:hAnsi="Amiri"/>
          <w:color w:val="111111"/>
          <w:sz w:val="28"/>
          <w:szCs w:val="28"/>
          <w:rtl w:val="true"/>
          <w:lang w:bidi="ar-SA"/>
        </w:rPr>
        <w:t xml:space="preserve">. </w:t>
      </w:r>
      <w:r>
        <w:rPr>
          <w:rStyle w:val="FootnoteAnchor"/>
          <w:rtl w:val="true"/>
        </w:rPr>
        <w:footnoteReference w:id="945"/>
      </w:r>
    </w:p>
    <w:p>
      <w:pPr>
        <w:pStyle w:val="Heading5"/>
        <w:numPr>
          <w:ilvl w:val="4"/>
          <w:numId w:val="1"/>
        </w:numPr>
        <w:rPr/>
      </w:pPr>
      <w:bookmarkStart w:id="1055" w:name="__RefHeading___Toc466392_1588784861"/>
      <w:bookmarkStart w:id="1056" w:name="_Toc412"/>
      <w:bookmarkEnd w:id="1055"/>
      <w:r>
        <w:rPr/>
        <w:t>3</w:t>
      </w:r>
      <w:r>
        <w:rPr>
          <w:rtl w:val="true"/>
        </w:rPr>
        <w:t xml:space="preserve">. </w:t>
      </w:r>
      <w:r>
        <w:rPr>
          <w:rtl w:val="true"/>
        </w:rPr>
        <w:t>على بن أبى‌طالب عليه السلام</w:t>
      </w:r>
      <w:bookmarkEnd w:id="1056"/>
    </w:p>
    <w:p>
      <w:pPr>
        <w:pStyle w:val="BookText"/>
        <w:rPr/>
      </w:pPr>
      <w:r>
        <w:rPr>
          <w:rFonts w:eastAsia="Times New Roman" w:cs="Times New Roman" w:ascii="Times New Roman" w:hAnsi="Times New Roman"/>
          <w:color w:val="111111"/>
          <w:sz w:val="28"/>
          <w:szCs w:val="28"/>
          <w:lang w:val="en-US" w:bidi="en-US"/>
        </w:rPr>
        <w:t>22156</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على أبوعبدالله، حدّثنا الحسن بن محمّد بن أبى‌هريرة، حدّثنا إسماعيل بن يزيد، حدّثنا قتيبة بن مهران، حدّثنا عبدالغفور، عن</w:t>
      </w:r>
      <w:bookmarkStart w:id="1057" w:name="pg14309_340670"/>
    </w:p>
    <w:p>
      <w:pPr>
        <w:pStyle w:val="BookText"/>
        <w:rPr/>
      </w:pPr>
      <w:bookmarkEnd w:id="1057"/>
      <w:r>
        <w:rPr>
          <w:rFonts w:ascii="IRNazanin" w:hAnsi="IRNazanin" w:eastAsia="IRNazanin"/>
          <w:color w:val="111111"/>
          <w:sz w:val="28"/>
          <w:sz w:val="28"/>
          <w:szCs w:val="28"/>
          <w:rtl w:val="true"/>
          <w:lang w:bidi="fa-IR"/>
        </w:rPr>
        <w:t>أبى‌هاشم، عن زاذان، عن على،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لا يحفظ‍‌ مودّتنا إلا كلّ‌ مؤمن،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 </w:t>
      </w:r>
      <w:r>
        <w:rPr>
          <w:rStyle w:val="FootnoteAnchor"/>
          <w:rtl w:val="true"/>
        </w:rPr>
        <w:footnoteReference w:id="9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قتيبة بن مهران،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وانظر الحديث التالى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محمّد بن زكريّا، حدّثنا إسماعيل بن يزيد، حدّثنا قتيبة بن مهران، حدّثنا عبدالغفور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أبى‌هاشم الرمّانى، عن زاذان،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فينا فى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لا يحفظ‍‌ مودّتنا إلا كلّ‌ مؤمن،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 </w:t>
      </w:r>
      <w:r>
        <w:rPr>
          <w:rStyle w:val="FootnoteAnchor"/>
          <w:rtl w:val="true"/>
        </w:rPr>
        <w:footnoteReference w:id="947"/>
      </w:r>
    </w:p>
    <w:p>
      <w:pPr>
        <w:pStyle w:val="BookText"/>
        <w:rPr/>
      </w:pPr>
      <w:r>
        <w:rPr>
          <w:rFonts w:eastAsia="Times New Roman" w:cs="Times New Roman" w:ascii="Times New Roman" w:hAnsi="Times New Roman"/>
          <w:color w:val="111111"/>
          <w:sz w:val="28"/>
          <w:szCs w:val="28"/>
          <w:lang w:val="en-US" w:bidi="en-US"/>
        </w:rPr>
        <w:t>22158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مصبح بن هلقام، عن عبدالغفور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عبدالعزيز أبى‌الصباح الواسطى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فأسنده إلي النبىّ‌ صلي الله عليه وآله وسلم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058" w:name="__RefHeading___Toc466394_1588784861"/>
      <w:bookmarkStart w:id="1059" w:name="_Toc413"/>
      <w:bookmarkEnd w:id="1058"/>
      <w:r>
        <w:rPr/>
        <w:t>4</w:t>
      </w:r>
      <w:r>
        <w:rPr>
          <w:rtl w:val="true"/>
        </w:rPr>
        <w:t xml:space="preserve">. </w:t>
      </w:r>
      <w:r>
        <w:rPr>
          <w:rtl w:val="true"/>
        </w:rPr>
        <w:t>عمرو بن العاص</w:t>
      </w:r>
      <w:bookmarkEnd w:id="1059"/>
    </w:p>
    <w:p>
      <w:pPr>
        <w:pStyle w:val="BookText"/>
        <w:rPr/>
      </w:pPr>
      <w:r>
        <w:rPr>
          <w:rFonts w:eastAsia="Times New Roman" w:cs="Times New Roman" w:ascii="Times New Roman" w:hAnsi="Times New Roman"/>
          <w:color w:val="111111"/>
          <w:sz w:val="28"/>
          <w:szCs w:val="28"/>
          <w:lang w:val="en-US" w:bidi="en-US"/>
        </w:rPr>
        <w:t>22159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عمرو بن العاص إلي معاوية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فقد وصل كتابك، فقرأته وفهمته، فأمّا ما دعوتنى إليه من خلع ربقة الإسلام من عنقى والتهوّر فى الضلالة معك وإعانتى إيّاك علي الباطل واختراط‍‌ السيف علي وجه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أخو رسول الله صلي الله عليه وآله ووصيّه ووارثه، وقاضى دينه، ومنجز وعده، وزوج ابنته سيّدة نساء أهل الجنّة، وأبوالسبطين الحسن والحسين سيّدى شباب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w:t>
      </w:r>
      <w:bookmarkStart w:id="1060" w:name="pg14309_340671"/>
    </w:p>
    <w:p>
      <w:pPr>
        <w:pStyle w:val="BookText"/>
        <w:rPr/>
      </w:pPr>
      <w:bookmarkEnd w:id="1060"/>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 يا معاوية ما أنزل الله تعالي فى كتابه من الآيات المتلوّات فى فضائله الّتى لا يشركه فيها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تعالي لرسوله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وكتابك يا معاوية الّذى هذا جوابه ليس ممّا ينخدع به من له عقل أو دين، والسلام</w:t>
      </w:r>
      <w:r>
        <w:rPr>
          <w:rFonts w:eastAsia="Amiri" w:cs="Amiri" w:ascii="Amiri" w:hAnsi="Amiri"/>
          <w:color w:val="111111"/>
          <w:sz w:val="28"/>
          <w:szCs w:val="28"/>
          <w:rtl w:val="true"/>
          <w:lang w:bidi="ar-SA"/>
        </w:rPr>
        <w:t xml:space="preserve">. </w:t>
      </w:r>
      <w:r>
        <w:rPr>
          <w:rStyle w:val="FootnoteAnchor"/>
          <w:rtl w:val="true"/>
        </w:rPr>
        <w:footnoteReference w:id="9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Heading4"/>
        <w:numPr>
          <w:ilvl w:val="3"/>
          <w:numId w:val="1"/>
        </w:numPr>
        <w:rPr/>
      </w:pPr>
      <w:bookmarkStart w:id="1061" w:name="__RefHeading___Toc466396_1588784861"/>
      <w:bookmarkStart w:id="1062" w:name="_Toc414"/>
      <w:bookmarkEnd w:id="1061"/>
      <w:r>
        <w:rPr>
          <w:rtl w:val="true"/>
        </w:rPr>
        <w:t>الثالث</w:t>
      </w:r>
      <w:r>
        <w:rPr>
          <w:rtl w:val="true"/>
        </w:rPr>
        <w:t xml:space="preserve">: </w:t>
      </w:r>
      <w:r>
        <w:rPr>
          <w:rtl w:val="true"/>
        </w:rPr>
        <w:t>إنّ‌ الله تعالي جعل محبّته عليه السلام فى قلوب المؤمنين</w:t>
      </w:r>
      <w:bookmarkEnd w:id="1062"/>
    </w:p>
    <w:p>
      <w:pPr>
        <w:pStyle w:val="Heading5"/>
        <w:numPr>
          <w:ilvl w:val="4"/>
          <w:numId w:val="1"/>
        </w:numPr>
        <w:rPr/>
      </w:pPr>
      <w:bookmarkStart w:id="1063" w:name="__RefHeading___Toc466398_1588784861"/>
      <w:bookmarkStart w:id="1064" w:name="_Toc415"/>
      <w:bookmarkEnd w:id="1063"/>
      <w:r>
        <w:rPr>
          <w:rtl w:val="true"/>
        </w:rPr>
        <w:t>اشارة</w:t>
      </w:r>
      <w:bookmarkEnd w:id="106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البراء بن عازب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أبى‌رافع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الحنفيّة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أبى‌سعيد الخدرى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الباقر عليهما السلام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p>
    <w:p>
      <w:pPr>
        <w:pStyle w:val="Heading5"/>
        <w:numPr>
          <w:ilvl w:val="4"/>
          <w:numId w:val="1"/>
        </w:numPr>
        <w:rPr/>
      </w:pPr>
      <w:bookmarkStart w:id="1065" w:name="__RefHeading___Toc466400_1588784861"/>
      <w:bookmarkStart w:id="1066" w:name="_Toc416"/>
      <w:bookmarkEnd w:id="1065"/>
      <w:r>
        <w:rPr/>
        <w:t>1</w:t>
      </w:r>
      <w:r>
        <w:rPr>
          <w:rtl w:val="true"/>
        </w:rPr>
        <w:t xml:space="preserve">. </w:t>
      </w:r>
      <w:r>
        <w:rPr>
          <w:rtl w:val="true"/>
        </w:rPr>
        <w:t>البراء بن عازب</w:t>
      </w:r>
      <w:bookmarkEnd w:id="1066"/>
    </w:p>
    <w:p>
      <w:pPr>
        <w:pStyle w:val="BookText"/>
        <w:rPr/>
      </w:pPr>
      <w:r>
        <w:rPr>
          <w:rFonts w:eastAsia="Times New Roman" w:cs="Times New Roman" w:ascii="Times New Roman" w:hAnsi="Times New Roman"/>
          <w:color w:val="111111"/>
          <w:sz w:val="28"/>
          <w:szCs w:val="28"/>
          <w:lang w:val="en-US" w:bidi="en-US"/>
        </w:rPr>
        <w:t>22160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على بن محمّد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أبوحامد أحمد بن على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على بن شبيب المعمرى،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بشر الكوفى، به سواء، وزاد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لى عندك ودّاً</w:t>
      </w:r>
      <w:r>
        <w:rPr>
          <w:rFonts w:eastAsia="Amiri" w:cs="Amiri" w:ascii="Amiri" w:hAnsi="Amiri"/>
          <w:color w:val="111111"/>
          <w:sz w:val="28"/>
          <w:szCs w:val="28"/>
          <w:rtl w:val="true"/>
          <w:lang w:bidi="ar-SA"/>
        </w:rPr>
        <w:t xml:space="preserve">». </w:t>
      </w:r>
      <w:r>
        <w:rPr>
          <w:rStyle w:val="FootnoteAnchor"/>
          <w:rtl w:val="true"/>
        </w:rPr>
        <w:footnoteReference w:id="949"/>
      </w:r>
    </w:p>
    <w:p>
      <w:pPr>
        <w:pStyle w:val="BookText"/>
        <w:rPr/>
      </w:pPr>
      <w:r>
        <w:rPr>
          <w:rFonts w:eastAsia="Times New Roman" w:cs="Times New Roman" w:ascii="Times New Roman" w:hAnsi="Times New Roman"/>
          <w:color w:val="111111"/>
          <w:sz w:val="28"/>
          <w:szCs w:val="28"/>
          <w:lang w:val="en-US" w:bidi="en-US"/>
        </w:rPr>
        <w:t>22161</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أبوزكريّا ابن أبى‌إسحاق المزكّى،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ابن</w:t>
      </w:r>
    </w:p>
    <w:p>
      <w:pPr>
        <w:pStyle w:val="BookText"/>
        <w:rPr/>
      </w:pPr>
      <w:r>
        <w:rPr>
          <w:rFonts w:ascii="Amiri" w:hAnsi="Amiri" w:eastAsia="Amiri" w:cs="Amiri"/>
          <w:color w:val="111111"/>
          <w:sz w:val="28"/>
          <w:sz w:val="28"/>
          <w:szCs w:val="28"/>
          <w:rtl w:val="true"/>
          <w:lang w:bidi="ar-SA"/>
        </w:rPr>
        <w:t xml:space="preserve">أبى‌دارم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على الكرابيسى،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بشر الكوفى، به سواء، وزاد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لى عندك ودّاً</w:t>
      </w:r>
      <w:r>
        <w:rPr>
          <w:rFonts w:eastAsia="Amiri" w:cs="Amiri" w:ascii="Amiri" w:hAnsi="Amiri"/>
          <w:color w:val="111111"/>
          <w:sz w:val="28"/>
          <w:szCs w:val="28"/>
          <w:rtl w:val="true"/>
          <w:lang w:bidi="ar-SA"/>
        </w:rPr>
        <w:t xml:space="preserve">». </w:t>
      </w:r>
      <w:r>
        <w:rPr>
          <w:rStyle w:val="FootnoteAnchor"/>
          <w:rtl w:val="true"/>
        </w:rPr>
        <w:footnoteReference w:id="9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546/1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وأبوبكر ابن أبى‌دارم هو أحمد بن محمّد بن السرى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إلي الحديث الآتى عن عبدالخالق بن على المحتسب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على بن محمّد المقرئ،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على بن شبيب المعمرى،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بشر الكوفى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اختصرته</w:t>
      </w:r>
      <w:r>
        <w:rPr>
          <w:rFonts w:eastAsia="Amiri" w:cs="Amiri" w:ascii="Amiri" w:hAnsi="Amiri"/>
          <w:color w:val="111111"/>
          <w:sz w:val="28"/>
          <w:szCs w:val="28"/>
          <w:rtl w:val="true"/>
          <w:lang w:bidi="ar-SA"/>
        </w:rPr>
        <w:t xml:space="preserve">. </w:t>
      </w:r>
      <w:r>
        <w:rPr>
          <w:rStyle w:val="FootnoteAnchor"/>
          <w:rtl w:val="true"/>
        </w:rPr>
        <w:footnoteReference w:id="951"/>
      </w:r>
    </w:p>
    <w:p>
      <w:pPr>
        <w:pStyle w:val="BookText"/>
        <w:rPr/>
      </w:pPr>
      <w:r>
        <w:rPr>
          <w:rFonts w:eastAsia="Times New Roman" w:cs="Times New Roman" w:ascii="Times New Roman" w:hAnsi="Times New Roman"/>
          <w:color w:val="111111"/>
          <w:sz w:val="28"/>
          <w:szCs w:val="28"/>
          <w:lang w:val="en-US" w:bidi="en-US"/>
        </w:rPr>
        <w:t>22163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شيخى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على بن إبراهيم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الفضل بن محمّد العبدى،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بشر الكوفى،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يزيد، عن حمزة الزيّات، عن أبى‌إسحاق السبيعى،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 ، وذكر الحديث بنحوه</w:t>
      </w:r>
      <w:r>
        <w:rPr>
          <w:rFonts w:eastAsia="Amiri" w:cs="Amiri" w:ascii="Amiri" w:hAnsi="Amiri"/>
          <w:color w:val="111111"/>
          <w:sz w:val="28"/>
          <w:szCs w:val="28"/>
          <w:rtl w:val="true"/>
          <w:lang w:bidi="ar-SA"/>
        </w:rPr>
        <w:t xml:space="preserve">. </w:t>
      </w:r>
      <w:r>
        <w:rPr>
          <w:rStyle w:val="FootnoteAnchor"/>
          <w:rtl w:val="true"/>
        </w:rPr>
        <w:footnoteReference w:id="952"/>
      </w:r>
    </w:p>
    <w:p>
      <w:pPr>
        <w:pStyle w:val="BookText"/>
        <w:rPr/>
      </w:pPr>
      <w:r>
        <w:rPr>
          <w:rFonts w:eastAsia="Times New Roman" w:cs="Times New Roman" w:ascii="Times New Roman" w:hAnsi="Times New Roman"/>
          <w:color w:val="111111"/>
          <w:sz w:val="28"/>
          <w:szCs w:val="28"/>
          <w:lang w:val="en-US" w:bidi="en-US"/>
        </w:rPr>
        <w:t>22164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الصوّاف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أبوجعفر الحسن بن على الفارسى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الوليد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بشر الكوفى،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يزيد، عن حمزة الزيّات، عن أبى‌إسحاق السبيعى، عن البراء بن عازب،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لعلى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لى عندك عهداً، واجعل لى فى صدور المؤمنين 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فى على عليه السلام </w:t>
      </w:r>
      <w:r>
        <w:rPr>
          <w:rFonts w:eastAsia="Amiri" w:cs="Amiri" w:ascii="Amiri" w:hAnsi="Amiri"/>
          <w:color w:val="111111"/>
          <w:sz w:val="28"/>
          <w:szCs w:val="28"/>
          <w:rtl w:val="true"/>
          <w:lang w:bidi="ar-SA"/>
        </w:rPr>
        <w:t xml:space="preserve">. </w:t>
      </w:r>
      <w:r>
        <w:rPr>
          <w:rStyle w:val="FootnoteAnchor"/>
          <w:rtl w:val="true"/>
        </w:rPr>
        <w:footnoteReference w:id="953"/>
      </w:r>
    </w:p>
    <w:p>
      <w:pPr>
        <w:pStyle w:val="BookText"/>
        <w:rPr/>
      </w:pPr>
      <w:r>
        <w:rPr>
          <w:rFonts w:eastAsia="Times New Roman" w:cs="Times New Roman" w:ascii="Times New Roman" w:hAnsi="Times New Roman"/>
          <w:color w:val="111111"/>
          <w:sz w:val="28"/>
          <w:szCs w:val="28"/>
          <w:lang w:val="en-US" w:bidi="en-US"/>
        </w:rPr>
        <w:t>22165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إبراهيم بن محمّد بن على بن الشاه المروروذى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كتابة سنة إحدي وأربعمئة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محمّد بن عبدالله النيسابورى،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الحسن بن على بن النعمان الفسوى،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بشر الكوفى،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الزيّات، عن أبى‌إسحاق، عن البراء،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لى عندك عهداً، واجعل لى عندك ودّاً، واجعل لى فى صدور المؤمنين 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فى على بن أبى‌طالب</w:t>
      </w:r>
      <w:r>
        <w:rPr>
          <w:rFonts w:eastAsia="IRNazanin" w:cs="IRNazanin"/>
          <w:color w:val="111111"/>
          <w:sz w:val="28"/>
          <w:szCs w:val="28"/>
          <w:rtl w:val="true"/>
          <w:lang w:bidi="fa-IR"/>
        </w:rPr>
        <w:t xml:space="preserve">. </w:t>
      </w:r>
      <w:r>
        <w:rPr>
          <w:rStyle w:val="FootnoteAnchor"/>
          <w:rtl w:val="true"/>
        </w:rPr>
        <w:footnoteReference w:id="954"/>
      </w:r>
    </w:p>
    <w:p>
      <w:pPr>
        <w:pStyle w:val="BookText"/>
        <w:rPr/>
      </w:pPr>
      <w:r>
        <w:rPr>
          <w:rFonts w:eastAsia="Times New Roman" w:cs="Times New Roman" w:ascii="Times New Roman" w:hAnsi="Times New Roman"/>
          <w:color w:val="111111"/>
          <w:sz w:val="28"/>
          <w:szCs w:val="28"/>
          <w:lang w:val="en-US" w:bidi="en-US"/>
        </w:rPr>
        <w:t>22166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أبوعبدالله 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محمّد بن على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على بن الوليد الفارسى،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بشر الكوفى،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يزيد، عن حمزة الزيّات، عن أبى‌إسحاق السبيعى، عن البراء بن عازب،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لى عندك عهداً، واجعل لى فى قلوب المؤمنين 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انزلت فى على بن أبى‌طالب</w:t>
      </w:r>
      <w:r>
        <w:rPr>
          <w:rFonts w:eastAsia="IRNazanin" w:cs="IRNazanin"/>
          <w:color w:val="111111"/>
          <w:sz w:val="28"/>
          <w:szCs w:val="28"/>
          <w:rtl w:val="true"/>
          <w:lang w:bidi="fa-IR"/>
        </w:rPr>
        <w:t>.</w:t>
      </w:r>
      <w:bookmarkStart w:id="1067" w:name="pg14309_340674"/>
    </w:p>
    <w:p>
      <w:pPr>
        <w:pStyle w:val="BookText"/>
        <w:rPr/>
      </w:pPr>
      <w:bookmarkEnd w:id="1067"/>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عبدالباقى بن قانع، عن الحسن بن الوليد،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الحفيد أيضاً</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546/1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أبوبكر 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أبوعمر يوسف بن يعقوب بن يوسف، حدّثنا محمّد بن الحارث، حدّثنا إسحاق بن بشر، حدّثنا خالد بن يزيد، عن حمزة الزيّات، عن أبى‌إسحاق، عن البراء بن عازب،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وآله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لى عندك عهداً، واجعل لى عندك ودّاً، واجعل لى فى صدور المؤمنين 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نزلت فى على بن أبى‌طالب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eastAsia="Times New Roman" w:cs="Times New Roman" w:ascii="Times New Roman" w:hAnsi="Times New Roman"/>
          <w:color w:val="111111"/>
          <w:sz w:val="28"/>
          <w:szCs w:val="28"/>
          <w:lang w:val="en-US" w:bidi="en-US"/>
        </w:rPr>
        <w:t>22168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الديلمى وابن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وسلم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لى عندك عهداً، واجعل لى عندك ودّاً، واجعل لى فى صدور المؤمنين 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فى على</w:t>
      </w:r>
      <w:r>
        <w:rPr>
          <w:rFonts w:eastAsia="IRNazanin" w:cs="IRNazanin"/>
          <w:color w:val="111111"/>
          <w:sz w:val="28"/>
          <w:szCs w:val="28"/>
          <w:rtl w:val="true"/>
          <w:lang w:bidi="fa-IR"/>
        </w:rPr>
        <w:t xml:space="preserve">. </w:t>
      </w:r>
      <w:r>
        <w:rPr>
          <w:rStyle w:val="FootnoteAnchor"/>
          <w:rtl w:val="true"/>
        </w:rPr>
        <w:footnoteReference w:id="957"/>
      </w:r>
    </w:p>
    <w:p>
      <w:pPr>
        <w:pStyle w:val="Heading5"/>
        <w:numPr>
          <w:ilvl w:val="4"/>
          <w:numId w:val="1"/>
        </w:numPr>
        <w:rPr/>
      </w:pPr>
      <w:bookmarkStart w:id="1068" w:name="__RefHeading___Toc466402_1588784861"/>
      <w:bookmarkStart w:id="1069" w:name="_Toc417"/>
      <w:bookmarkEnd w:id="1068"/>
      <w:r>
        <w:rPr/>
        <w:t>2</w:t>
      </w:r>
      <w:r>
        <w:rPr>
          <w:rtl w:val="true"/>
        </w:rPr>
        <w:t xml:space="preserve">. </w:t>
      </w:r>
      <w:r>
        <w:rPr>
          <w:rtl w:val="true"/>
        </w:rPr>
        <w:t>جابر بن عبدالله</w:t>
      </w:r>
      <w:bookmarkEnd w:id="1069"/>
    </w:p>
    <w:p>
      <w:pPr>
        <w:pStyle w:val="BookText"/>
        <w:rPr/>
      </w:pPr>
      <w:r>
        <w:rPr>
          <w:rFonts w:eastAsia="Times New Roman" w:cs="Times New Roman" w:ascii="Times New Roman" w:hAnsi="Times New Roman"/>
          <w:color w:val="111111"/>
          <w:sz w:val="28"/>
          <w:szCs w:val="28"/>
          <w:lang w:val="en-US" w:bidi="en-US"/>
        </w:rPr>
        <w:t>22169</w:t>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أبوعلى الخالدى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كتابة من 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أبوعلى أحمد بن على بن مهدى بن صدقة الرقّى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أربعين وثلاثمئة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أبى، قال</w:t>
      </w:r>
      <w:r>
        <w:rPr>
          <w:rFonts w:eastAsia="Amiri" w:cs="Amiri" w:ascii="Amiri" w:hAnsi="Amiri"/>
          <w:color w:val="111111"/>
          <w:sz w:val="28"/>
          <w:szCs w:val="28"/>
          <w:rtl w:val="true"/>
          <w:lang w:bidi="ar-SA"/>
        </w:rPr>
        <w:t>:</w:t>
      </w:r>
      <w:bookmarkStart w:id="1070" w:name="pg14309_340675"/>
    </w:p>
    <w:p>
      <w:pPr>
        <w:pStyle w:val="BookText"/>
        <w:rPr/>
      </w:pPr>
      <w:bookmarkEnd w:id="1070"/>
      <w:r>
        <w:rPr>
          <w:rFonts w:ascii="Amiri" w:hAnsi="Amiri" w:eastAsia="Amiri" w:cs="Amiri"/>
          <w:color w:val="111111"/>
          <w:sz w:val="28"/>
          <w:sz w:val="28"/>
          <w:szCs w:val="28"/>
          <w:rtl w:val="true"/>
          <w:lang w:bidi="ar-SA"/>
        </w:rPr>
        <w:t>حدّثنا على بن موسي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موسي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جعفر بن محمّد، عن أبيه، عن على بن الحسين، عن أبيه،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لعلى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اقذف لى المودّة فى قلوب المؤمنين، ربّ‌ اجعل لى عندك عهداً، ربّ‌ اجعل لى عندك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تلقي مؤمناً ولا مؤمنة إلا وفى قلبه ودّ لأهل البيت عليهم السلام </w:t>
      </w:r>
      <w:r>
        <w:rPr>
          <w:rFonts w:eastAsia="Amiri" w:cs="Amiri" w:ascii="Amiri" w:hAnsi="Amiri"/>
          <w:color w:val="111111"/>
          <w:sz w:val="28"/>
          <w:szCs w:val="28"/>
          <w:rtl w:val="true"/>
          <w:lang w:bidi="ar-SA"/>
        </w:rPr>
        <w:t xml:space="preserve">. </w:t>
      </w:r>
      <w:r>
        <w:rPr>
          <w:rStyle w:val="FootnoteAnchor"/>
          <w:rtl w:val="true"/>
        </w:rPr>
        <w:footnoteReference w:id="9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543/1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Heading5"/>
        <w:numPr>
          <w:ilvl w:val="4"/>
          <w:numId w:val="1"/>
        </w:numPr>
        <w:rPr/>
      </w:pPr>
      <w:bookmarkStart w:id="1071" w:name="__RefHeading___Toc466404_1588784861"/>
      <w:bookmarkStart w:id="1072" w:name="_Toc418"/>
      <w:bookmarkEnd w:id="1071"/>
      <w:r>
        <w:rPr/>
        <w:t>3</w:t>
      </w:r>
      <w:r>
        <w:rPr>
          <w:rtl w:val="true"/>
        </w:rPr>
        <w:t xml:space="preserve">. </w:t>
      </w:r>
      <w:r>
        <w:rPr>
          <w:rtl w:val="true"/>
        </w:rPr>
        <w:t>أبورافع</w:t>
      </w:r>
      <w:bookmarkEnd w:id="1072"/>
    </w:p>
    <w:p>
      <w:pPr>
        <w:pStyle w:val="BookText"/>
        <w:rPr/>
      </w:pPr>
      <w:r>
        <w:rPr>
          <w:rFonts w:eastAsia="Times New Roman" w:cs="Times New Roman" w:ascii="Times New Roman" w:hAnsi="Times New Roman"/>
          <w:color w:val="111111"/>
          <w:sz w:val="28"/>
          <w:szCs w:val="28"/>
          <w:lang w:val="en-US" w:bidi="en-US"/>
        </w:rPr>
        <w:t>22170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هاشم، عن محمّد بن عبيدالله بن أبى‌رافع،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 لى الودّ فى قلوب المؤمنين، واجعل لى عندك ودّاً وعهداً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فقالها على، فقال رسول الله 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 وربّ‌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قَوْماً 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نزلت هذه الآية فيمن كان محالفاً لرسول الله صلي الله عليه وآله وسلم ولعلى</w:t>
      </w:r>
      <w:r>
        <w:rPr>
          <w:rFonts w:eastAsia="Amiri" w:cs="Amiri" w:ascii="Amiri" w:hAnsi="Amiri"/>
          <w:color w:val="111111"/>
          <w:sz w:val="28"/>
          <w:szCs w:val="28"/>
          <w:rtl w:val="true"/>
          <w:lang w:bidi="ar-SA"/>
        </w:rPr>
        <w:t xml:space="preserve">. </w:t>
      </w:r>
      <w:r>
        <w:rPr>
          <w:rStyle w:val="FootnoteAnchor"/>
          <w:rtl w:val="true"/>
        </w:rPr>
        <w:footnoteReference w:id="959"/>
      </w:r>
    </w:p>
    <w:p>
      <w:pPr>
        <w:pStyle w:val="Heading5"/>
        <w:numPr>
          <w:ilvl w:val="4"/>
          <w:numId w:val="1"/>
        </w:numPr>
        <w:rPr/>
      </w:pPr>
      <w:bookmarkStart w:id="1073" w:name="__RefHeading___Toc466406_1588784861"/>
      <w:bookmarkStart w:id="1074" w:name="_Toc419"/>
      <w:bookmarkEnd w:id="1073"/>
      <w:r>
        <w:rPr/>
        <w:t>4</w:t>
      </w:r>
      <w:r>
        <w:rPr>
          <w:rtl w:val="true"/>
        </w:rPr>
        <w:t xml:space="preserve">. </w:t>
      </w:r>
      <w:r>
        <w:rPr>
          <w:rtl w:val="true"/>
        </w:rPr>
        <w:t>أبوسعيد الخدرى</w:t>
      </w:r>
      <w:bookmarkEnd w:id="1074"/>
    </w:p>
    <w:p>
      <w:pPr>
        <w:pStyle w:val="BookText"/>
        <w:rPr/>
      </w:pPr>
      <w:r>
        <w:rPr>
          <w:rFonts w:eastAsia="Times New Roman" w:cs="Times New Roman" w:ascii="Times New Roman" w:hAnsi="Times New Roman"/>
          <w:color w:val="111111"/>
          <w:sz w:val="28"/>
          <w:szCs w:val="28"/>
          <w:lang w:val="en-US" w:bidi="en-US"/>
        </w:rPr>
        <w:t>22171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جعفر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مزاحم العطّار المنقرى،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الفضيل بن مرزوق، عن عطيّة العوفى، عن أبى‌سعيد الخدرى، قال</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صلي الله عليه وآله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باالحسن،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لى عندك عهداً، واجعل لى</w:t>
      </w:r>
      <w:bookmarkStart w:id="1075" w:name="pg14309_340676"/>
    </w:p>
    <w:p>
      <w:pPr>
        <w:pStyle w:val="BookText"/>
        <w:rPr/>
      </w:pPr>
      <w:bookmarkEnd w:id="1075"/>
      <w:r>
        <w:rPr>
          <w:rFonts w:ascii="Amiri" w:hAnsi="Amiri" w:eastAsia="Amiri" w:cs="Amiri"/>
          <w:color w:val="111111"/>
          <w:sz w:val="28"/>
          <w:sz w:val="28"/>
          <w:szCs w:val="28"/>
          <w:rtl w:val="true"/>
          <w:lang w:bidi="ar-SA"/>
        </w:rPr>
        <w:t>عندك ودّاً، واجعل لى فى صدور المؤمنين 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تلقي رجلاً مؤمناً إلا فى قلبه حبّ‌ لعلى بن أبى‌طالب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553/1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pStyle w:val="Heading5"/>
        <w:numPr>
          <w:ilvl w:val="4"/>
          <w:numId w:val="1"/>
        </w:numPr>
        <w:rPr/>
      </w:pPr>
      <w:bookmarkStart w:id="1076" w:name="__RefHeading___Toc466408_1588784861"/>
      <w:bookmarkStart w:id="1077" w:name="_Toc420"/>
      <w:bookmarkEnd w:id="1076"/>
      <w:r>
        <w:rPr/>
        <w:t>5</w:t>
      </w:r>
      <w:r>
        <w:rPr>
          <w:rtl w:val="true"/>
        </w:rPr>
        <w:t xml:space="preserve">. </w:t>
      </w:r>
      <w:r>
        <w:rPr>
          <w:rtl w:val="true"/>
        </w:rPr>
        <w:t>عبدالله بن عبّاس</w:t>
      </w:r>
      <w:bookmarkEnd w:id="1077"/>
    </w:p>
    <w:p>
      <w:pPr>
        <w:pStyle w:val="BookText"/>
        <w:rPr/>
      </w:pPr>
      <w:r>
        <w:rPr>
          <w:rFonts w:eastAsia="Times New Roman" w:cs="Times New Roman" w:ascii="Times New Roman" w:hAnsi="Times New Roman"/>
          <w:color w:val="111111"/>
          <w:sz w:val="28"/>
          <w:szCs w:val="28"/>
          <w:lang w:val="en-US" w:bidi="en-US"/>
        </w:rPr>
        <w:t>22172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الضحّاك 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 فى على بن أبى‌طالب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فى قلوب المؤمنين</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eastAsia="Times New Roman" w:cs="Times New Roman" w:ascii="Times New Roman" w:hAnsi="Times New Roman"/>
          <w:color w:val="111111"/>
          <w:sz w:val="28"/>
          <w:szCs w:val="28"/>
          <w:lang w:val="en-US" w:bidi="en-US"/>
        </w:rPr>
        <w:t>22173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الضحّاك 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المحبّة فى صدور المؤمنين، نزلت فى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 </w:t>
      </w:r>
      <w:r>
        <w:rPr>
          <w:rStyle w:val="FootnoteAnchor"/>
          <w:rtl w:val="true"/>
        </w:rPr>
        <w:footnoteReference w:id="962"/>
      </w:r>
    </w:p>
    <w:p>
      <w:pPr>
        <w:pStyle w:val="BookText"/>
        <w:rPr/>
      </w:pPr>
      <w:r>
        <w:rPr>
          <w:rFonts w:eastAsia="Times New Roman" w:cs="Times New Roman" w:ascii="Times New Roman" w:hAnsi="Times New Roman"/>
          <w:color w:val="111111"/>
          <w:sz w:val="28"/>
          <w:szCs w:val="28"/>
          <w:lang w:val="en-US" w:bidi="en-US"/>
        </w:rPr>
        <w:t>22174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الضحّاك 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فى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فى قلوب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فى على</w:t>
      </w:r>
      <w:r>
        <w:rPr>
          <w:rFonts w:eastAsia="Amiri" w:cs="Amiri" w:ascii="Amiri" w:hAnsi="Amiri"/>
          <w:color w:val="111111"/>
          <w:sz w:val="28"/>
          <w:szCs w:val="28"/>
          <w:rtl w:val="true"/>
          <w:lang w:bidi="ar-SA"/>
        </w:rPr>
        <w:t xml:space="preserve">. </w:t>
      </w:r>
      <w:r>
        <w:rPr>
          <w:rStyle w:val="FootnoteAnchor"/>
          <w:rtl w:val="true"/>
        </w:rPr>
        <w:footnoteReference w:id="963"/>
      </w:r>
    </w:p>
    <w:p>
      <w:pPr>
        <w:pStyle w:val="BookText"/>
        <w:rPr/>
      </w:pPr>
      <w:r>
        <w:rPr>
          <w:rFonts w:eastAsia="Times New Roman" w:cs="Times New Roman" w:ascii="Times New Roman" w:hAnsi="Times New Roman"/>
          <w:color w:val="111111"/>
          <w:sz w:val="28"/>
          <w:szCs w:val="28"/>
          <w:lang w:val="en-US" w:bidi="en-US"/>
        </w:rPr>
        <w:t>22175</w:t>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الضحّاك 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لعلى، لا تلقي مؤمناً إلا وفى قلبه محبّة لعلى</w:t>
      </w:r>
      <w:r>
        <w:rPr>
          <w:rFonts w:eastAsia="Amiri" w:cs="Amiri" w:ascii="Amiri" w:hAnsi="Amiri"/>
          <w:color w:val="111111"/>
          <w:sz w:val="28"/>
          <w:szCs w:val="28"/>
          <w:rtl w:val="true"/>
          <w:lang w:bidi="ar-SA"/>
        </w:rPr>
        <w:t xml:space="preserve">. </w:t>
      </w:r>
      <w:r>
        <w:rPr>
          <w:rStyle w:val="FootnoteAnchor"/>
          <w:rtl w:val="true"/>
        </w:rPr>
        <w:footnoteReference w:id="964"/>
      </w:r>
    </w:p>
    <w:p>
      <w:pPr>
        <w:pStyle w:val="BookText"/>
        <w:rPr/>
      </w:pPr>
      <w:r>
        <w:rPr>
          <w:rFonts w:eastAsia="Times New Roman" w:cs="Times New Roman" w:ascii="Times New Roman" w:hAnsi="Times New Roman"/>
          <w:color w:val="111111"/>
          <w:sz w:val="28"/>
          <w:szCs w:val="28"/>
          <w:lang w:val="en-US" w:bidi="en-US"/>
        </w:rPr>
        <w:t>22176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عن شعبة بن الحجّاج، عن الحكم،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النبىّ‌ صلي الله عليه وآله وسلم يدى ويد على بن أبى‌طالب وخلا بنا علي ثبير، ثمّ‌ صلّي ركعات، ثمّ‌ رفع يديه إلي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موسي بن عمران سألك، وأنا محمّد نبيّك أسألك؛ أن تشرح لى صدرى، وتيسّر لى أمرى، وتحلل عقدة من لسانى ليفقه به قولى، واجعل لى وزيراً من أهلى على بن أبى‌طالب أخى، اشدد به أزرى، وأشركه فى أمرى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منادياً ينادى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قد اوتيت ما سألت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النبىّ‌ صلي الله عليه وآله وسلم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ارفع يدك إلي السماء فادع ربّك وسل يعطك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على يده إلي السماء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لى عندك عهداً، واجعل لى عندك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علي 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فتلاها النبىّ‌ صلي الله عليه وآله وسلم علي أصحابه فتعجّبوا من ذلك تعجّباً شديداً، فقال النبىّ‌ 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تتعجّبون‌؟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أربعة أرباع؛ فربع فينا أهل البيت خاصّة، وربع فى أعدائنا، وربع حلال وحرام، وربع فرائض وأحكام، وإنّ‌ الله أنزل فى على كرائم القرآن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أيّوب بن مشكان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مسجد 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عبدالسلام بن عبيد بن أبى‌فروة الكندى البصرى،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قطبة بن العلاء، عن الأعمش، عن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فى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على بن أبى‌طالب فى قلب كلّ‌ مؤمن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فرات الكوفى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الحسكانى بإسناده إليه فى شواهد التنزيل </w:t>
      </w:r>
      <w:r>
        <w:rPr>
          <w:rFonts w:eastAsia="Amiri" w:cs="Amiri" w:ascii="Amiri" w:hAnsi="Amiri"/>
          <w:color w:val="111111"/>
          <w:sz w:val="28"/>
          <w:szCs w:val="28"/>
          <w:lang w:bidi="ar-SA"/>
        </w:rPr>
        <w:t>552/1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وأبونعيم كما فى خصائص الوحى المبين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بن زيد النهشلى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يحيي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مندل بن على العنزى، عن الأعمش،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وآله يغدو إليه على عليه السلام فى الغداة وكان يحبّ‌ أن لا يسبقه إليه أحد، فإذا النبىّ‌ صلي الله عليه وآله فى صحن الدار، وإذا رأسه فى حجر دحية بن خليفة الكلبى،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كيف أصبح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يا أخا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عنّا أهل البيت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دحية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احبّك، وإنّ‌ لك عندى مديحة أهديها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أميرالمؤمنين، وقائد الغرّ المحجّلين، وسيّد ولد آدم يوم القيامة ما خلا النبيّين والمرسلين، لواء الحمد بيدك يوم القيامة، تزفّ‌ أنت وشيعتك مع محمّد وحزبه إلي الجنان، وقد أفلح من والاك، وخاب وخسر من تولاك، من يحبّ‌ محمّداً أحبّوك، ومن يبغضه أبغضوك، لن تنالهم شفاعة محمّد صلي الله عليه وآله ، ادن منّى صفوة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رأس النبىّ‌ صلي الله عليه وآله فوضعه فى حجره، فانتبه النبىّ‌ صلي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الهمهمة‌؟ فأخبره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دحية، كان جبرئيل عليه السلام سمّاك باسم سمّاك الله به، وهو الّذى ألقي محبّتك فى قلوب المؤمنين، ورهبتك فى صدور الكافرين</w:t>
      </w:r>
      <w:r>
        <w:rPr>
          <w:rFonts w:eastAsia="Amiri" w:cs="Amiri" w:ascii="Amiri" w:hAnsi="Amiri"/>
          <w:color w:val="111111"/>
          <w:sz w:val="28"/>
          <w:szCs w:val="28"/>
          <w:rtl w:val="true"/>
          <w:lang w:bidi="ar-SA"/>
        </w:rPr>
        <w:t xml:space="preserve">. </w:t>
      </w:r>
      <w:r>
        <w:rPr>
          <w:rStyle w:val="FootnoteAnchor"/>
          <w:rtl w:val="true"/>
        </w:rPr>
        <w:footnoteReference w:id="9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طاووس فى اليقين 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عبدالله بن محمّد بن يزيد، حدّثنا محمّد بن أبى‌يعلي، حدّثنا إسحاق بن إبراهيم بن شاذان، حدّثنا زكريّا بن يحيي أبوعلى الخزّاز البصرى، حدّثنا مندل بن على، عن الأعمش،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وآله فى بيته فغدا عليه على بن أبى‌طالب عليه السلام الغداة وكان يحبّ‌ أن لايسبقه إليه أحد، فدخل وإذا النبىّ‌ فى صحن الدار، وإذا رأسه فى حجر دحية بن خليفة الكلبى،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كيف أصبح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يا أخا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عنّا أهل البيت خيراً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دحية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احبّك، وإنّ‌ لك عندى مدحة أزفّها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أميرالمؤمنين، وقائد</w:t>
      </w:r>
    </w:p>
    <w:p>
      <w:pPr>
        <w:pStyle w:val="BookText"/>
        <w:rPr/>
      </w:pPr>
      <w:r>
        <w:rPr>
          <w:rFonts w:ascii="Amiri" w:hAnsi="Amiri" w:eastAsia="Amiri" w:cs="Amiri"/>
          <w:color w:val="111111"/>
          <w:sz w:val="28"/>
          <w:sz w:val="28"/>
          <w:szCs w:val="28"/>
          <w:rtl w:val="true"/>
          <w:lang w:bidi="ar-SA"/>
        </w:rPr>
        <w:t>الغرّ المحجّلين، وسيّد ولد آدم يوم القيامة ما خلا النبيّين والمرسلين، ولواء الحمد بيدك يوم القيامة، تزفّ‌ أنت وشيعتك مع محمّد وحزبه إلي الجنان زفّاً رفّاً، قد أفلح من تولاك، وخسر من عاداك، بحبّ‌ محمّد أحبّوك، ومبغضوك لن تنالهم شفاعة محمّد صلي الله عليه وآله ، ادن منّى صفوة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رأس النبىّ‌ فوضعه فى حجره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فرفع رسول الله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الهمهمة‌؟ فأخبره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لم يكن دحية الكلبى، كان جبرئيل سمّاك باسم سمّاك الله به، وهو الّذى ألقي محبّتك فى صدور المؤمنين، ورهبك فى صدور الكافرين</w:t>
      </w:r>
      <w:r>
        <w:rPr>
          <w:rFonts w:eastAsia="Amiri" w:cs="Amiri" w:ascii="Amiri" w:hAnsi="Amiri"/>
          <w:color w:val="111111"/>
          <w:sz w:val="28"/>
          <w:szCs w:val="28"/>
          <w:rtl w:val="true"/>
          <w:lang w:bidi="ar-SA"/>
        </w:rPr>
        <w:t xml:space="preserve">. </w:t>
      </w:r>
      <w:r>
        <w:rPr>
          <w:rStyle w:val="FootnoteAnchor"/>
          <w:rtl w:val="true"/>
        </w:rPr>
        <w:footnoteReference w:id="9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 المناقب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الديلمى وعبدوس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على الجوهرى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على بن محمّد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الحبرى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به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عن الكلبى، عن أبى‌صالح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فى على بن أبى‌طالب عليه السلام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لِتُبَشِّرَ بِهِ‌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نزلت فى على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تُنْذِرَ بِهِ‌ قَوْماً 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نزلت فى بنى‌اُميّة وبنى‌المغيرة</w:t>
      </w:r>
      <w:r>
        <w:rPr>
          <w:rFonts w:eastAsia="Amiri" w:cs="Amiri" w:ascii="Amiri" w:hAnsi="Amiri"/>
          <w:color w:val="111111"/>
          <w:sz w:val="28"/>
          <w:szCs w:val="28"/>
          <w:rtl w:val="true"/>
          <w:lang w:bidi="ar-SA"/>
        </w:rPr>
        <w:t xml:space="preserve">. </w:t>
      </w:r>
      <w:r>
        <w:rPr>
          <w:rStyle w:val="FootnoteAnchor"/>
          <w:rtl w:val="true"/>
        </w:rPr>
        <w:footnoteReference w:id="967"/>
      </w:r>
    </w:p>
    <w:p>
      <w:pPr>
        <w:pStyle w:val="BookText"/>
        <w:rPr/>
      </w:pPr>
      <w:r>
        <w:rPr>
          <w:rFonts w:eastAsia="Times New Roman" w:cs="Times New Roman" w:ascii="Times New Roman" w:hAnsi="Times New Roman"/>
          <w:color w:val="111111"/>
          <w:sz w:val="28"/>
          <w:szCs w:val="28"/>
          <w:lang w:val="en-US" w:bidi="en-US"/>
        </w:rPr>
        <w:t>22181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الواحدى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سعيد بن محمّد بن إبراهيم الحارثى، أنبأنا أبوبكر محمّد بن أحمد الجرجرائى، أنبأنا أبومحمّد الحسن بن عبدالله العبيدى، أنبأنا عبدالله بن مسلمة، أنبأنا مالك بن أنس، عن زيد بن أسلم، عن عطاء</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فى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فى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من مسلم إلا ولعلى عليه السلام فى قلبه محبّة</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eastAsia="Times New Roman" w:cs="Times New Roman" w:ascii="Times New Roman" w:hAnsi="Times New Roman"/>
          <w:color w:val="111111"/>
          <w:sz w:val="28"/>
          <w:szCs w:val="28"/>
          <w:lang w:val="en-US" w:bidi="en-US"/>
        </w:rPr>
        <w:t>22182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أبوإسحاق إبراهيم بن طلحة بن غسّان بن النعمان الكازرونى إجازة أنّ‌ عمر بن محمّد بن يوسف حدّثهم،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أبوإسحاق المدينى، حدّثنا أحمد بن موسي الحرامى، حدّثنا الحسين بن ثابت المدنى خادم موسي بن جعفر، حدّثنى أبى، عن شعبة، عن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رسول الله صلي الله عليه وآله بيدى وأخذ بيد على، فصلّي أربع ركعات، ثمّ‌ رفع يده إلي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سألك موسي بن عمران، وأنا محمّد أسألك أن تشرح لى صدرى، وتيسّر لى أمرى، وتحلل عقدة من لسانى، يفقهوا قولى، واجعل لى وزيراً من أهلى،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اشدد به أزرى، وأشركه فى أمرى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منادياً ينادى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قد اوتيت ما سألت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ارفع يدك إلي السماء وادع ربّك وسله يعطك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على يده إلي السماء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لى عندك عهداً، واجعل لى عندك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علي 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فتلاها النبىّ‌ صلي الله عليه وآله علي أصحابه، فعجبوا من ذلك عجباً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النبىّ‌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تعجبون‌؟ إنّ‌ القرآن أربعة أرباع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فربع فينا أهل البيت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وربع فى أعدائنا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وربع حلال وحرام، وربع فرائض وأحكام، والله أنزل فى على كرائم القرآن</w:t>
      </w:r>
      <w:r>
        <w:rPr>
          <w:rFonts w:eastAsia="Amiri" w:cs="Amiri" w:ascii="Amiri" w:hAnsi="Amiri"/>
          <w:color w:val="111111"/>
          <w:sz w:val="28"/>
          <w:szCs w:val="28"/>
          <w:rtl w:val="true"/>
          <w:lang w:bidi="ar-SA"/>
        </w:rPr>
        <w:t xml:space="preserve">. </w:t>
      </w:r>
      <w:r>
        <w:rPr>
          <w:rStyle w:val="FootnoteAnchor"/>
          <w:rtl w:val="true"/>
        </w:rPr>
        <w:footnoteReference w:id="9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وابن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فى على بن أبى‌طالب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فى قلوب المؤمنين</w:t>
      </w:r>
      <w:r>
        <w:rPr>
          <w:rFonts w:eastAsia="Amiri" w:cs="Amiri" w:ascii="Amiri" w:hAnsi="Amiri"/>
          <w:color w:val="111111"/>
          <w:sz w:val="28"/>
          <w:szCs w:val="28"/>
          <w:rtl w:val="true"/>
          <w:lang w:bidi="ar-SA"/>
        </w:rPr>
        <w:t xml:space="preserve">. </w:t>
      </w:r>
      <w:r>
        <w:rPr>
          <w:rStyle w:val="FootnoteAnchor"/>
          <w:rtl w:val="true"/>
        </w:rPr>
        <w:footnoteReference w:id="970"/>
      </w:r>
    </w:p>
    <w:p>
      <w:pPr>
        <w:pStyle w:val="BookText"/>
        <w:rPr/>
      </w:pPr>
      <w:r>
        <w:rPr>
          <w:rFonts w:eastAsia="Times New Roman" w:cs="Times New Roman" w:ascii="Times New Roman" w:hAnsi="Times New Roman"/>
          <w:color w:val="111111"/>
          <w:sz w:val="28"/>
          <w:szCs w:val="28"/>
          <w:lang w:val="en-US" w:bidi="en-US"/>
        </w:rPr>
        <w:t>22184</w:t>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الجوزى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فى على عليه السلام </w:t>
      </w:r>
      <w:r>
        <w:rPr>
          <w:rFonts w:eastAsia="Amiri" w:cs="Amiri" w:ascii="Amiri" w:hAnsi="Amiri"/>
          <w:color w:val="111111"/>
          <w:sz w:val="28"/>
          <w:szCs w:val="28"/>
          <w:rtl w:val="true"/>
          <w:lang w:bidi="ar-SA"/>
        </w:rPr>
        <w:t>.</w:t>
      </w:r>
      <w:bookmarkStart w:id="1078" w:name="pg14309_340681"/>
    </w:p>
    <w:p>
      <w:pPr>
        <w:pStyle w:val="BookText"/>
        <w:rPr/>
      </w:pPr>
      <w:bookmarkEnd w:id="1078"/>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يحبّهم ويحبّبهم إلي المؤمنين</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المسير </w:t>
      </w:r>
      <w:r>
        <w:rPr>
          <w:rFonts w:eastAsia="Amiri" w:cs="Amiri" w:ascii="Amiri" w:hAnsi="Amiri"/>
          <w:color w:val="111111"/>
          <w:sz w:val="28"/>
          <w:szCs w:val="28"/>
          <w:lang w:bidi="ar-SA"/>
        </w:rPr>
        <w:t>266/5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مريم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سبط‍‌ ابن الجوزى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الودّ جعله الله لعلى عليه السلام فى قلوب المؤمنين</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Fonts w:eastAsia="Times New Roman" w:cs="Times New Roman" w:ascii="Times New Roman" w:hAnsi="Times New Roman"/>
          <w:color w:val="111111"/>
          <w:sz w:val="28"/>
          <w:szCs w:val="28"/>
          <w:lang w:val="en-US" w:bidi="en-US"/>
        </w:rPr>
        <w:t>22186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السجستانى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أى محبّة فى قلوب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رضي الله عنه وقد سئل عن تفسير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فى على بن أبى‌طالب رضي الله عنه </w:t>
      </w:r>
      <w:r>
        <w:rPr>
          <w:rFonts w:eastAsia="Amiri" w:cs="Amiri" w:ascii="Amiri" w:hAnsi="Amiri"/>
          <w:color w:val="111111"/>
          <w:sz w:val="28"/>
          <w:szCs w:val="28"/>
          <w:rtl w:val="true"/>
          <w:lang w:bidi="ar-SA"/>
        </w:rPr>
        <w:t xml:space="preserve">. </w:t>
      </w:r>
      <w:r>
        <w:rPr>
          <w:rStyle w:val="FootnoteAnchor"/>
          <w:rtl w:val="true"/>
        </w:rPr>
        <w:footnoteReference w:id="973"/>
      </w:r>
    </w:p>
    <w:p>
      <w:pPr>
        <w:pStyle w:val="Heading5"/>
        <w:numPr>
          <w:ilvl w:val="4"/>
          <w:numId w:val="1"/>
        </w:numPr>
        <w:rPr/>
      </w:pPr>
      <w:bookmarkStart w:id="1079" w:name="__RefHeading___Toc466410_1588784861"/>
      <w:bookmarkStart w:id="1080" w:name="_Toc421"/>
      <w:bookmarkEnd w:id="1079"/>
      <w:r>
        <w:rPr/>
        <w:t>6</w:t>
      </w:r>
      <w:r>
        <w:rPr>
          <w:rtl w:val="true"/>
        </w:rPr>
        <w:t xml:space="preserve">. </w:t>
      </w:r>
      <w:r>
        <w:rPr>
          <w:rtl w:val="true"/>
        </w:rPr>
        <w:t>عبدالله بن مسعود</w:t>
      </w:r>
      <w:bookmarkEnd w:id="1080"/>
    </w:p>
    <w:p>
      <w:pPr>
        <w:pStyle w:val="BookText"/>
        <w:rPr/>
      </w:pPr>
      <w:r>
        <w:rPr>
          <w:rFonts w:eastAsia="Times New Roman" w:cs="Times New Roman" w:ascii="Times New Roman" w:hAnsi="Times New Roman"/>
          <w:color w:val="111111"/>
          <w:sz w:val="28"/>
          <w:szCs w:val="28"/>
          <w:lang w:val="en-US" w:bidi="en-US"/>
        </w:rPr>
        <w:t>22187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علقمة، عن عبدالله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 رسول الله صلي الله عليه وآله مرضة، فغدا إليه على بن أبى‌طالب عليه السلام فى الغلس، وكان يحبّ‌ أن لا يسبقه إليه أحد، فإذا هو فى صحن الدار ورأسه فى حجر دحية بن خليفة الكلبى،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أما أنّى احبّك ولك عندى مديحة أزفّها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 المؤمنين، وأنت قائد الغرّ المحجلين، وأنت سيّد ولد آدم يوم القيامة ما خلا النبيّين والمرسلين، لواء الحمد بيدك، تزفّ‌ أنت وشيعتك إلي الجنان زفّاً زفّاً، أفلح من تولاك، وخاب وخسر من تخلاك، بحبّ‌ محمّد أحبّوك، ومن يبغضك لم ينلهم شفاعة محمّد صلي الله عليه وآله ، ادن إلي صفوة الله أخيك وابن عمّك، فأنت أحقّ‌ الناس به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على بن أبى‌طالب، وأخذ برأس رسول الله أخذاً رفيقاً فصيّره فى حجره، فانتبه رسول الله صلي الله عليه وآله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الهمهمة‌؟ فأخبره بالحديث،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w:t>
      </w:r>
      <w:bookmarkStart w:id="1081" w:name="pg14309_340682"/>
    </w:p>
    <w:p>
      <w:pPr>
        <w:pStyle w:val="BookText"/>
        <w:rPr/>
      </w:pPr>
      <w:bookmarkEnd w:id="1081"/>
      <w:r>
        <w:rPr>
          <w:rFonts w:ascii="Amiri" w:hAnsi="Amiri" w:eastAsia="Amiri" w:cs="Amiri"/>
          <w:color w:val="111111"/>
          <w:sz w:val="28"/>
          <w:sz w:val="28"/>
          <w:szCs w:val="28"/>
          <w:rtl w:val="true"/>
          <w:lang w:bidi="ar-SA"/>
        </w:rPr>
        <w:t>ذلك دحية بن خليفة، كان ذلك جبرئيل، سمّاك بما سمّاك الله بها، وهو الّذى ألقي محبّتك فى صدور المؤمنين، وهيبتك فى صدور الكافرين، ولك يا على عند الله أضعاف كثيرة</w:t>
      </w:r>
      <w:r>
        <w:rPr>
          <w:rFonts w:eastAsia="Amiri" w:cs="Amiri" w:ascii="Amiri" w:hAnsi="Amiri"/>
          <w:color w:val="111111"/>
          <w:sz w:val="28"/>
          <w:szCs w:val="28"/>
          <w:rtl w:val="true"/>
          <w:lang w:bidi="ar-SA"/>
        </w:rPr>
        <w:t xml:space="preserve">. </w:t>
      </w:r>
      <w:r>
        <w:rPr>
          <w:rStyle w:val="FootnoteAnchor"/>
          <w:rtl w:val="true"/>
        </w:rPr>
        <w:footnoteReference w:id="9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الشهاب الإيجى فى توضيح الدلائل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w:t>
      </w:r>
    </w:p>
    <w:p>
      <w:pPr>
        <w:pStyle w:val="Heading5"/>
        <w:numPr>
          <w:ilvl w:val="4"/>
          <w:numId w:val="1"/>
        </w:numPr>
        <w:rPr/>
      </w:pPr>
      <w:bookmarkStart w:id="1082" w:name="__RefHeading___Toc466412_1588784861"/>
      <w:bookmarkStart w:id="1083" w:name="_Toc422"/>
      <w:bookmarkEnd w:id="1082"/>
      <w:r>
        <w:rPr/>
        <w:t>7</w:t>
      </w:r>
      <w:r>
        <w:rPr>
          <w:rtl w:val="true"/>
        </w:rPr>
        <w:t xml:space="preserve">- </w:t>
      </w:r>
      <w:r>
        <w:rPr/>
        <w:t>9</w:t>
      </w:r>
      <w:r>
        <w:rPr>
          <w:rtl w:val="true"/>
        </w:rPr>
        <w:t xml:space="preserve">. </w:t>
      </w:r>
      <w:r>
        <w:rPr>
          <w:rtl w:val="true"/>
        </w:rPr>
        <w:t>على بن أبى‌طالب عليه السلام ومحمّد ابن الحنفيّة ومحمّد بن على الباقر عليهما السلام</w:t>
      </w:r>
      <w:bookmarkEnd w:id="1083"/>
    </w:p>
    <w:p>
      <w:pPr>
        <w:pStyle w:val="BookText"/>
        <w:rPr/>
      </w:pPr>
      <w:r>
        <w:rPr>
          <w:rStyle w:val="FootnoteAnchor"/>
          <w:rtl w:val="true"/>
        </w:rPr>
        <w:footnoteReference w:id="97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زيد بن على، عن آبائه، عن على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لقينى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أما والله إنّى لاُحبّك فى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إلي رسول الله صلي الله عليه وآله ، فأخبرته بقول الرجل،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يا على اصطنعت إليه معروفاً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اصطنعت إليه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جعل قلوب المؤمنين تتوق إليك بالمودّة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 </w:t>
      </w:r>
      <w:r>
        <w:rPr>
          <w:rStyle w:val="FootnoteAnchor"/>
          <w:rtl w:val="true"/>
        </w:rPr>
        <w:footnoteReference w:id="976"/>
      </w:r>
    </w:p>
    <w:p>
      <w:pPr>
        <w:pStyle w:val="BookText"/>
        <w:rPr/>
      </w:pPr>
      <w:r>
        <w:rPr>
          <w:rFonts w:eastAsia="Times New Roman" w:cs="Times New Roman" w:ascii="Times New Roman" w:hAnsi="Times New Roman"/>
          <w:color w:val="111111"/>
          <w:sz w:val="28"/>
          <w:szCs w:val="28"/>
          <w:lang w:val="en-US" w:bidi="en-US"/>
        </w:rPr>
        <w:t>22189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أبونصر المفسّر،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ابن عبدة،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يحيي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عبدالكريم بن يعفور أبويعقوب، عن جابر، عن محمّد بن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أ لا اعلّمك‌؟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لى عندك عهداً، واجعل لى عندك ودّاً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 </w:t>
      </w:r>
      <w:r>
        <w:rPr>
          <w:rStyle w:val="FootnoteAnchor"/>
          <w:rtl w:val="true"/>
        </w:rPr>
        <w:footnoteReference w:id="977"/>
      </w:r>
    </w:p>
    <w:p>
      <w:pPr>
        <w:pStyle w:val="BookText"/>
        <w:rPr/>
      </w:pPr>
      <w:r>
        <w:rPr>
          <w:rFonts w:eastAsia="Times New Roman" w:cs="Times New Roman" w:ascii="Times New Roman" w:hAnsi="Times New Roman"/>
          <w:color w:val="111111"/>
          <w:sz w:val="28"/>
          <w:szCs w:val="28"/>
          <w:lang w:val="en-US" w:bidi="en-US"/>
        </w:rPr>
        <w:t>22190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مطّلب، عن جابر، عن أبى‌جعفر،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النبىّ‌ صلي الله عليه وآله وسلم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لى عندك عهداً، وفى صدور المؤمنين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اختصرته</w:t>
      </w:r>
      <w:r>
        <w:rPr>
          <w:rFonts w:eastAsia="Amiri" w:cs="Amiri" w:ascii="Amiri" w:hAnsi="Amiri"/>
          <w:color w:val="111111"/>
          <w:sz w:val="28"/>
          <w:szCs w:val="28"/>
          <w:rtl w:val="true"/>
          <w:lang w:bidi="ar-SA"/>
        </w:rPr>
        <w:t xml:space="preserve">. </w:t>
      </w:r>
      <w:r>
        <w:rPr>
          <w:rStyle w:val="FootnoteAnchor"/>
          <w:rtl w:val="true"/>
        </w:rPr>
        <w:footnoteReference w:id="9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الحسكانى بإسناده إليه فى شواهد التنزيل </w:t>
      </w:r>
      <w:r>
        <w:rPr>
          <w:rFonts w:eastAsia="Amiri" w:cs="Amiri" w:ascii="Amiri" w:hAnsi="Amiri"/>
          <w:color w:val="111111"/>
          <w:sz w:val="28"/>
          <w:szCs w:val="28"/>
          <w:lang w:bidi="ar-SA"/>
        </w:rPr>
        <w:t>549/1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أحمد الفارسى،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عمر المهرقانى،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عن مندل بن على، عن إسماعيل بن سلمان، عن أبى‌عمر مولي بشر بن 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على ابن الحنفيّة فى قوله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يلقي مؤمن إلا وفى قلبه ودّ لعلى عليه السلام </w:t>
      </w:r>
      <w:r>
        <w:rPr>
          <w:rFonts w:eastAsia="Amiri" w:cs="Amiri" w:ascii="Amiri" w:hAnsi="Amiri"/>
          <w:color w:val="111111"/>
          <w:sz w:val="28"/>
          <w:szCs w:val="28"/>
          <w:rtl w:val="true"/>
          <w:lang w:bidi="ar-SA"/>
        </w:rPr>
        <w:t xml:space="preserve">. </w:t>
      </w:r>
      <w:r>
        <w:rPr>
          <w:rStyle w:val="FootnoteAnchor"/>
          <w:rtl w:val="true"/>
        </w:rPr>
        <w:footnoteReference w:id="979"/>
      </w:r>
    </w:p>
    <w:p>
      <w:pPr>
        <w:pStyle w:val="BookText"/>
        <w:rPr/>
      </w:pPr>
      <w:r>
        <w:rPr>
          <w:rFonts w:eastAsia="Times New Roman" w:cs="Times New Roman" w:ascii="Times New Roman" w:hAnsi="Times New Roman"/>
          <w:color w:val="111111"/>
          <w:sz w:val="28"/>
          <w:szCs w:val="28"/>
          <w:lang w:val="en-US" w:bidi="en-US"/>
        </w:rPr>
        <w:t>22192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عثمان 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جندل بن والق،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مندل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أبوعمر مولي بشر بن 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ابن الحنفيّة فى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تلقي مؤمناً إلا وفى قلبه مودّة لعلى وذرّيّته</w:t>
      </w:r>
      <w:r>
        <w:rPr>
          <w:rFonts w:eastAsia="Amiri" w:cs="Amiri" w:ascii="Amiri" w:hAnsi="Amiri"/>
          <w:color w:val="111111"/>
          <w:sz w:val="28"/>
          <w:szCs w:val="28"/>
          <w:rtl w:val="true"/>
          <w:lang w:bidi="ar-SA"/>
        </w:rPr>
        <w:t xml:space="preserve">. </w:t>
      </w:r>
      <w:r>
        <w:rPr>
          <w:rStyle w:val="FootnoteAnchor"/>
          <w:rtl w:val="true"/>
        </w:rPr>
        <w:footnoteReference w:id="980"/>
      </w:r>
    </w:p>
    <w:p>
      <w:pPr>
        <w:pStyle w:val="BookText"/>
        <w:rPr/>
      </w:pPr>
      <w:r>
        <w:rPr>
          <w:rFonts w:eastAsia="Times New Roman" w:cs="Times New Roman" w:ascii="Times New Roman" w:hAnsi="Times New Roman"/>
          <w:color w:val="111111"/>
          <w:sz w:val="28"/>
          <w:szCs w:val="28"/>
          <w:lang w:val="en-US" w:bidi="en-US"/>
        </w:rPr>
        <w:t>22193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عون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مندل، عن إسماعيل، عن أبى‌عمر الأزدى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تلقي مؤمناً إلا وفى قلبه ودّ لعلى وأهل بيته</w:t>
      </w:r>
      <w:r>
        <w:rPr>
          <w:rFonts w:eastAsia="Amiri" w:cs="Amiri" w:ascii="Amiri" w:hAnsi="Amiri"/>
          <w:color w:val="111111"/>
          <w:sz w:val="28"/>
          <w:szCs w:val="28"/>
          <w:rtl w:val="true"/>
          <w:lang w:bidi="ar-SA"/>
        </w:rPr>
        <w:t xml:space="preserve">. </w:t>
      </w:r>
      <w:r>
        <w:rPr>
          <w:rStyle w:val="FootnoteAnchor"/>
          <w:rtl w:val="true"/>
        </w:rPr>
        <w:footnoteReference w:id="981"/>
      </w:r>
    </w:p>
    <w:p>
      <w:pPr>
        <w:pStyle w:val="BookText"/>
        <w:rPr/>
      </w:pPr>
      <w:r>
        <w:rPr>
          <w:rFonts w:eastAsia="Times New Roman" w:cs="Times New Roman" w:ascii="Times New Roman" w:hAnsi="Times New Roman"/>
          <w:color w:val="111111"/>
          <w:sz w:val="28"/>
          <w:szCs w:val="28"/>
          <w:lang w:val="en-US" w:bidi="en-US"/>
        </w:rPr>
        <w:t>22194</w:t>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البخترى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بن سنين الختّلى،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أبوالخطّاب منذر بن عمّار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مندل بن على العنزى، عن إسماعيل بن سلمان، عن أبى‌عمر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ابن الحنفيّة 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تلقي أحداً إلا وجدت لعلى وأهل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قلبه مودّة</w:t>
      </w:r>
      <w:r>
        <w:rPr>
          <w:rFonts w:eastAsia="Amiri" w:cs="Amiri" w:ascii="Amiri" w:hAnsi="Amiri"/>
          <w:color w:val="111111"/>
          <w:sz w:val="28"/>
          <w:szCs w:val="28"/>
          <w:rtl w:val="true"/>
          <w:lang w:bidi="ar-SA"/>
        </w:rPr>
        <w:t xml:space="preserve">. </w:t>
      </w:r>
      <w:r>
        <w:rPr>
          <w:rStyle w:val="FootnoteAnchor"/>
          <w:rtl w:val="true"/>
        </w:rPr>
        <w:footnoteReference w:id="9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فيه ستّة مجالس من أمالى أبى‌جعفر ابن البخترى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ضمن مجموع فيه مصنّفات أبى‌جعفر ابن البخترى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ابن الحنفيّة،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أميرالمؤمنين عن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تلقي مؤمناً ولا مؤمنة إلا وفى قلبه ودّ لعلى وأهل بيته</w:t>
      </w:r>
      <w:r>
        <w:rPr>
          <w:rFonts w:eastAsia="Amiri" w:cs="Amiri" w:ascii="Amiri" w:hAnsi="Amiri"/>
          <w:color w:val="111111"/>
          <w:sz w:val="28"/>
          <w:szCs w:val="28"/>
          <w:rtl w:val="true"/>
          <w:lang w:bidi="ar-SA"/>
        </w:rPr>
        <w:t xml:space="preserve">. </w:t>
      </w:r>
      <w:r>
        <w:rPr>
          <w:rStyle w:val="FootnoteAnchor"/>
          <w:rtl w:val="true"/>
        </w:rPr>
        <w:footnoteReference w:id="983"/>
      </w:r>
    </w:p>
    <w:p>
      <w:pPr>
        <w:pStyle w:val="BookText"/>
        <w:rPr/>
      </w:pPr>
      <w:r>
        <w:rPr>
          <w:rFonts w:eastAsia="Times New Roman" w:cs="Times New Roman" w:ascii="Times New Roman" w:hAnsi="Times New Roman"/>
          <w:color w:val="111111"/>
          <w:sz w:val="28"/>
          <w:szCs w:val="28"/>
          <w:lang w:val="en-US" w:bidi="en-US"/>
        </w:rPr>
        <w:t>22196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الحنفيّة فى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يبقي مؤمن إلا وفى قلبه ودّ لعلى وأهل بيته</w:t>
      </w:r>
      <w:r>
        <w:rPr>
          <w:rFonts w:eastAsia="Amiri" w:cs="Amiri" w:ascii="Amiri" w:hAnsi="Amiri"/>
          <w:color w:val="111111"/>
          <w:sz w:val="28"/>
          <w:szCs w:val="28"/>
          <w:rtl w:val="true"/>
          <w:lang w:bidi="ar-SA"/>
        </w:rPr>
        <w:t xml:space="preserve">. </w:t>
      </w:r>
      <w:r>
        <w:rPr>
          <w:rStyle w:val="FootnoteAnchor"/>
          <w:rtl w:val="true"/>
        </w:rPr>
        <w:footnoteReference w:id="984"/>
      </w:r>
    </w:p>
    <w:p>
      <w:pPr>
        <w:pStyle w:val="BookText"/>
        <w:rPr/>
      </w:pPr>
      <w:r>
        <w:rPr>
          <w:rFonts w:eastAsia="Times New Roman" w:cs="Times New Roman" w:ascii="Times New Roman" w:hAnsi="Times New Roman"/>
          <w:color w:val="111111"/>
          <w:sz w:val="28"/>
          <w:szCs w:val="28"/>
          <w:lang w:val="en-US" w:bidi="en-US"/>
        </w:rPr>
        <w:t>22197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تلقي مؤمناً إلا وفى قلبه ودّ لعلى بن أبى‌طالب</w:t>
      </w:r>
      <w:r>
        <w:rPr>
          <w:rFonts w:eastAsia="Amiri" w:cs="Amiri" w:ascii="Amiri" w:hAnsi="Amiri"/>
          <w:color w:val="111111"/>
          <w:sz w:val="28"/>
          <w:szCs w:val="28"/>
          <w:rtl w:val="true"/>
          <w:lang w:bidi="ar-SA"/>
        </w:rPr>
        <w:t xml:space="preserve">. </w:t>
      </w:r>
      <w:r>
        <w:rPr>
          <w:rStyle w:val="FootnoteAnchor"/>
          <w:rtl w:val="true"/>
        </w:rPr>
        <w:footnoteReference w:id="985"/>
      </w:r>
    </w:p>
    <w:p>
      <w:pPr>
        <w:pStyle w:val="BookText"/>
        <w:rPr/>
      </w:pPr>
      <w:r>
        <w:rPr>
          <w:rFonts w:eastAsia="Times New Roman" w:cs="Times New Roman" w:ascii="Times New Roman" w:hAnsi="Times New Roman"/>
          <w:color w:val="111111"/>
          <w:sz w:val="28"/>
          <w:szCs w:val="28"/>
          <w:lang w:val="en-US" w:bidi="en-US"/>
        </w:rPr>
        <w:t>22198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النقّاش أنّها نزلت فى على بن أبى‌طالب</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محمّد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مؤمناً إلا وهو يحبّ‌ عليّاً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Style w:val="FootnoteAnchor"/>
          <w:rtl w:val="true"/>
        </w:rPr>
        <w:footnoteReference w:id="986"/>
      </w:r>
      <w:bookmarkStart w:id="1084" w:name="pg14309_340685"/>
    </w:p>
    <w:p>
      <w:pPr>
        <w:pStyle w:val="Heading4"/>
        <w:numPr>
          <w:ilvl w:val="3"/>
          <w:numId w:val="1"/>
        </w:numPr>
        <w:rPr/>
      </w:pPr>
      <w:bookmarkStart w:id="1085" w:name="__RefHeading___Toc466414_1588784861"/>
      <w:bookmarkStart w:id="1086" w:name="_Toc423"/>
      <w:bookmarkEnd w:id="1084"/>
      <w:bookmarkEnd w:id="1085"/>
      <w:r>
        <w:rPr>
          <w:rtl w:val="true"/>
        </w:rPr>
        <w:t>الرابع</w:t>
      </w:r>
      <w:r>
        <w:rPr>
          <w:rtl w:val="true"/>
        </w:rPr>
        <w:t xml:space="preserve">: </w:t>
      </w:r>
      <w:r>
        <w:rPr>
          <w:rtl w:val="true"/>
        </w:rPr>
        <w:t>حبّه عليه السلام عنوان صحيفة المؤمن</w:t>
      </w:r>
      <w:bookmarkEnd w:id="108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22199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أبوالفرج أحمد بن محمّد بن جورى العكبرى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إبراهيم بن عبدالله بن مهران الرملى، حدّثنا ميمون بن مهران بن مخلد بن أبان الكاتب، حدّثنا أبوالنعمان عارم بن الفضل، حدّثنا قدامة بن النعمان، عن الزهرى،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الّذى لا إله إلا هو لسمعت رسول الله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صحيفة المؤمن حبّ‌ على</w:t>
      </w:r>
      <w:bookmarkStart w:id="1087" w:name="pg14309_340686"/>
    </w:p>
    <w:p>
      <w:pPr>
        <w:pStyle w:val="BookText"/>
        <w:rPr/>
      </w:pPr>
      <w:bookmarkEnd w:id="1087"/>
      <w:r>
        <w:rPr>
          <w:rFonts w:ascii="IRNazanin" w:hAnsi="IRNazanin" w:eastAsia="IRNazanin"/>
          <w:color w:val="111111"/>
          <w:sz w:val="28"/>
          <w:sz w:val="28"/>
          <w:szCs w:val="28"/>
          <w:rtl w:val="true"/>
          <w:lang w:bidi="fa-IR"/>
        </w:rPr>
        <w:t>بن أبى‌طالب</w:t>
      </w:r>
      <w:r>
        <w:rPr>
          <w:rFonts w:eastAsia="IRNazanin" w:cs="IRNazanin"/>
          <w:color w:val="111111"/>
          <w:sz w:val="28"/>
          <w:szCs w:val="28"/>
          <w:rtl w:val="true"/>
          <w:lang w:bidi="fa-IR"/>
        </w:rPr>
        <w:t xml:space="preserve">. </w:t>
      </w:r>
      <w:r>
        <w:rPr>
          <w:rStyle w:val="FootnoteAnchor"/>
          <w:rtl w:val="true"/>
        </w:rPr>
        <w:footnoteReference w:id="9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الخطيب فى تاريخ بغداد </w:t>
      </w: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أحمد بن محمّد جورى العكبرى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عساكر فى تاريخ مدينة دمشق </w:t>
      </w:r>
      <w:r>
        <w:rPr>
          <w:rFonts w:eastAsia="Amiri" w:cs="Amiri" w:ascii="Amiri" w:hAnsi="Amiri"/>
          <w:color w:val="111111"/>
          <w:sz w:val="28"/>
          <w:szCs w:val="28"/>
          <w:lang w:bidi="ar-SA"/>
        </w:rPr>
        <w:t>230/5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أحمد بن محمّد بن حورى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حجر فى لسان الميزان </w:t>
      </w:r>
      <w:r>
        <w:rPr>
          <w:rFonts w:eastAsia="Amiri" w:cs="Amiri" w:ascii="Amiri" w:hAnsi="Amiri"/>
          <w:color w:val="111111"/>
          <w:sz w:val="28"/>
          <w:szCs w:val="28"/>
          <w:lang w:bidi="ar-SA"/>
        </w:rPr>
        <w:t>520/5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قدامة بن النعمان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حجر المكّى مرسلاً فى الصواعق المحرقة </w:t>
      </w:r>
      <w:r>
        <w:rPr>
          <w:rFonts w:eastAsia="Amiri" w:cs="Amiri" w:ascii="Amiri" w:hAnsi="Amiri"/>
          <w:color w:val="111111"/>
          <w:sz w:val="28"/>
          <w:szCs w:val="28"/>
          <w:lang w:bidi="ar-SA"/>
        </w:rPr>
        <w:t>365/2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التاسع، الفصل الثانى، الحديث الثانى والثلاثون، كلّهم عن الخطيب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عبدالوهّاب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القاضى أبى‌الفرج أحمد بن على بن جعفر بن محمّد بن المعلّي الخيوطى، حدّثنى أبوالفرج أحمد بن محمّد بن جورى، حدّثنا أبوإسحاق إبراهيم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988"/>
      </w:r>
    </w:p>
    <w:p>
      <w:pPr>
        <w:pStyle w:val="BookText"/>
        <w:rPr/>
      </w:pPr>
      <w:r>
        <w:rPr>
          <w:rFonts w:eastAsia="Times New Roman" w:cs="Times New Roman" w:ascii="Times New Roman" w:hAnsi="Times New Roman"/>
          <w:color w:val="111111"/>
          <w:sz w:val="28"/>
          <w:szCs w:val="28"/>
          <w:lang w:val="en-US" w:bidi="en-US"/>
        </w:rPr>
        <w:t>22201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أبوالقاسم التنوخى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عبيدالله بن أحمد بن يعقوب المقرئ، حدّثنى أبوالفرج أحمد بن جورى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أبوإسحاق إبراهيم بن عبدالرحمان، حدّثنا هارون بن مخلد بن أبان الكاتب، حدّثنا عارم بن الفضل، بإسناده مثله</w:t>
      </w:r>
      <w:r>
        <w:rPr>
          <w:rFonts w:eastAsia="Amiri" w:cs="Amiri" w:ascii="Amiri" w:hAnsi="Amiri"/>
          <w:color w:val="111111"/>
          <w:sz w:val="28"/>
          <w:szCs w:val="28"/>
          <w:rtl w:val="true"/>
          <w:lang w:bidi="ar-SA"/>
        </w:rPr>
        <w:t xml:space="preserve">. </w:t>
      </w:r>
      <w:r>
        <w:rPr>
          <w:rStyle w:val="FootnoteAnchor"/>
          <w:rtl w:val="true"/>
        </w:rPr>
        <w:footnoteReference w:id="989"/>
      </w:r>
    </w:p>
    <w:p>
      <w:pPr>
        <w:pStyle w:val="Heading4"/>
        <w:numPr>
          <w:ilvl w:val="3"/>
          <w:numId w:val="1"/>
        </w:numPr>
        <w:rPr/>
      </w:pPr>
      <w:bookmarkStart w:id="1088" w:name="__RefHeading___Toc466416_1588784861"/>
      <w:bookmarkStart w:id="1089" w:name="_Toc424"/>
      <w:bookmarkEnd w:id="1088"/>
      <w:r>
        <w:rPr>
          <w:rtl w:val="true"/>
        </w:rPr>
        <w:t>الخامس</w:t>
      </w:r>
      <w:r>
        <w:rPr>
          <w:rtl w:val="true"/>
        </w:rPr>
        <w:t xml:space="preserve">: </w:t>
      </w:r>
      <w:r>
        <w:rPr>
          <w:rtl w:val="true"/>
        </w:rPr>
        <w:t>حبّه عليه السلام عبادة وحسنة</w:t>
      </w:r>
      <w:bookmarkEnd w:id="1089"/>
    </w:p>
    <w:p>
      <w:pPr>
        <w:pStyle w:val="Heading5"/>
        <w:numPr>
          <w:ilvl w:val="4"/>
          <w:numId w:val="1"/>
        </w:numPr>
        <w:rPr/>
      </w:pPr>
      <w:bookmarkStart w:id="1090" w:name="__RefHeading___Toc466418_1588784861"/>
      <w:bookmarkStart w:id="1091" w:name="_Toc425"/>
      <w:bookmarkEnd w:id="1090"/>
      <w:r>
        <w:rPr>
          <w:rtl w:val="true"/>
        </w:rPr>
        <w:t>اشارة</w:t>
      </w:r>
      <w:bookmarkEnd w:id="109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محمّد الصادق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أبى‌ذرّ الغفارى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سفيان الثورى</w:t>
      </w:r>
    </w:p>
    <w:p>
      <w:pPr>
        <w:pStyle w:val="Heading5"/>
        <w:numPr>
          <w:ilvl w:val="4"/>
          <w:numId w:val="1"/>
        </w:numPr>
        <w:rPr/>
      </w:pPr>
      <w:bookmarkStart w:id="1092" w:name="__RefHeading___Toc466420_1588784861"/>
      <w:bookmarkStart w:id="1093" w:name="_Toc426"/>
      <w:bookmarkEnd w:id="1092"/>
      <w:r>
        <w:rPr/>
        <w:t>1</w:t>
      </w:r>
      <w:r>
        <w:rPr>
          <w:rtl w:val="true"/>
        </w:rPr>
        <w:t xml:space="preserve">. </w:t>
      </w:r>
      <w:r>
        <w:rPr>
          <w:rtl w:val="true"/>
        </w:rPr>
        <w:t>جعفر بن محمّد الصادق عليهما السلام</w:t>
      </w:r>
      <w:bookmarkEnd w:id="1093"/>
    </w:p>
    <w:p>
      <w:pPr>
        <w:pStyle w:val="BookText"/>
        <w:rPr/>
      </w:pPr>
      <w:r>
        <w:rPr>
          <w:rFonts w:eastAsia="Times New Roman" w:cs="Times New Roman" w:ascii="Times New Roman" w:hAnsi="Times New Roman"/>
          <w:color w:val="111111"/>
          <w:sz w:val="28"/>
          <w:szCs w:val="28"/>
          <w:lang w:val="en-US" w:bidi="en-US"/>
        </w:rPr>
        <w:t>22202</w:t>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 ىّ‌  النرسى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على بن عبدالرحمان العلوى، أنبأنا على بن الحسين بن محمّد المقرئ، حدّثنا محمّد بن عبدالله بن عبدالرحمان الحافظ‍‌، حدّثنا على بن</w:t>
      </w:r>
    </w:p>
    <w:p>
      <w:pPr>
        <w:pStyle w:val="BookText"/>
        <w:rPr/>
      </w:pPr>
      <w:r>
        <w:rPr>
          <w:rFonts w:ascii="IRNazanin" w:hAnsi="IRNazanin" w:eastAsia="IRNazanin"/>
          <w:color w:val="111111"/>
          <w:sz w:val="28"/>
          <w:sz w:val="28"/>
          <w:szCs w:val="28"/>
          <w:rtl w:val="true"/>
          <w:lang w:bidi="fa-IR"/>
        </w:rPr>
        <w:t xml:space="preserve">أحمد </w:t>
      </w:r>
      <w:r>
        <w:rPr>
          <w:rStyle w:val="FootnoteAnchor"/>
          <w:rtl w:val="true"/>
        </w:rPr>
        <w:footnoteReference w:id="9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هنا، وفى رواية الخطيب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وستأتى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صعدان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بالأنبار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حدّثنى أحمد بن ميثم بن أبى‌نعيم الطلحى،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مع جدّى أبى‌نعيم بغداد، فنزل الرملية واجتمع أصحاب الحديث إليه، فلمّا أراد أن يحدّثهم قام إليه رجل ظننته من أهل خراسان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أبانعيم، أ تتشيّع‌؟ فكره الشيخ مقالته وصرف ذات اليمين وقال 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زال بى حبّيك حتّي كأنّنى   لرجع جواب السائلى عنك أعجم</w:t>
      </w:r>
    </w:p>
    <w:p>
      <w:pPr>
        <w:pStyle w:val="BookText"/>
        <w:rPr/>
      </w:pPr>
      <w:r>
        <w:rPr>
          <w:rFonts w:ascii="Amiri" w:hAnsi="Amiri" w:eastAsia="Amiri" w:cs="Amiri"/>
          <w:color w:val="111111"/>
          <w:sz w:val="28"/>
          <w:sz w:val="28"/>
          <w:szCs w:val="28"/>
          <w:rtl w:val="true"/>
          <w:lang w:bidi="ar-SA"/>
        </w:rPr>
        <w:t>لأسلم عن قول الوشاة وتسلمى   سلمت وهل حىّ‌ علي الناس يسلم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ففطن الرجل لمراده فقال له سائلاً ثانية وثالثة،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كيف بلينابك‌؟ وأىّ‌ ريح هبت إلىّ‌ بك‌؟ سمعت الحسن بن صالح بن حىّ‌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على عبادة، وأفضل العبادة ما كتمت</w:t>
      </w:r>
      <w:r>
        <w:rPr>
          <w:rFonts w:eastAsia="Amiri" w:cs="Amiri" w:ascii="Amiri" w:hAnsi="Amiri"/>
          <w:color w:val="111111"/>
          <w:sz w:val="28"/>
          <w:szCs w:val="28"/>
          <w:rtl w:val="true"/>
          <w:lang w:bidi="ar-SA"/>
        </w:rPr>
        <w:t xml:space="preserve">. </w:t>
      </w:r>
      <w:r>
        <w:rPr>
          <w:rStyle w:val="FootnoteAnchor"/>
          <w:rtl w:val="true"/>
        </w:rPr>
        <w:footnoteReference w:id="991"/>
      </w:r>
    </w:p>
    <w:p>
      <w:pPr>
        <w:pStyle w:val="BookText"/>
        <w:rPr/>
      </w:pPr>
      <w:r>
        <w:rPr>
          <w:rFonts w:eastAsia="Times New Roman" w:cs="Times New Roman" w:ascii="Times New Roman" w:hAnsi="Times New Roman"/>
          <w:color w:val="111111"/>
          <w:sz w:val="28"/>
          <w:szCs w:val="28"/>
          <w:lang w:val="en-US" w:bidi="en-US"/>
        </w:rPr>
        <w:t>22203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عن محمّد بن عبدالله بن المطّلب الكوفى، حدّثنا على بن محمّد بن صعدان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بالأنبار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حدّثنى أحمد بن ميثم بن أبى‌نعيم،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جدّى أبونعيم الفضل بن دكين بغداد ونحن معه، فنزل الرملية، ونصب له كرسى عظيم، فجلس عليه ليحدّث، فقام إليه رجل ظننته من أهل خراسان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أبانعيم، أ تتشيّع‌؟ فكره الشيخ مقالته وصرف وجهه، وتمثّل بقول مطيع بن إياس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زال بى حبّيك حتّي كأنّنى   برجع جواب السائلى عنك أعجم</w:t>
      </w:r>
    </w:p>
    <w:p>
      <w:pPr>
        <w:pStyle w:val="BookText"/>
        <w:rPr/>
      </w:pPr>
      <w:r>
        <w:rPr>
          <w:rFonts w:ascii="Amiri" w:hAnsi="Amiri" w:eastAsia="Amiri" w:cs="Amiri"/>
          <w:color w:val="111111"/>
          <w:sz w:val="28"/>
          <w:sz w:val="28"/>
          <w:szCs w:val="28"/>
          <w:rtl w:val="true"/>
          <w:lang w:bidi="ar-SA"/>
        </w:rPr>
        <w:t>لأسلم من قول الوشاة وتسلمى   سلمت وهل حىّ‌ علي الناس يسلم</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يفقه الرجل مراده فعاد سائلاً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أبانعيم، أ تتشيّع‌؟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كيف بليت بك‌؟ وأىّ‌ ريح هبت إلىّ‌ بك‌؟ سمعت الحسن بن صالح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على عبادة، وأفضل العبادة ما كتم</w:t>
      </w:r>
      <w:r>
        <w:rPr>
          <w:rFonts w:eastAsia="Amiri" w:cs="Amiri" w:ascii="Amiri" w:hAnsi="Amiri"/>
          <w:color w:val="111111"/>
          <w:sz w:val="28"/>
          <w:szCs w:val="28"/>
          <w:rtl w:val="true"/>
          <w:lang w:bidi="ar-SA"/>
        </w:rPr>
        <w:t xml:space="preserve">. </w:t>
      </w:r>
      <w:r>
        <w:rPr>
          <w:rStyle w:val="FootnoteAnchor"/>
          <w:rtl w:val="true"/>
        </w:rPr>
        <w:footnoteReference w:id="992"/>
      </w:r>
      <w:bookmarkStart w:id="1094" w:name="pg14309_340688"/>
    </w:p>
    <w:p>
      <w:pPr>
        <w:pStyle w:val="Heading5"/>
        <w:numPr>
          <w:ilvl w:val="4"/>
          <w:numId w:val="1"/>
        </w:numPr>
        <w:rPr/>
      </w:pPr>
      <w:bookmarkStart w:id="1095" w:name="__RefHeading___Toc466422_1588784861"/>
      <w:bookmarkStart w:id="1096" w:name="_Toc427"/>
      <w:bookmarkEnd w:id="1094"/>
      <w:bookmarkEnd w:id="1095"/>
      <w:r>
        <w:rPr/>
        <w:t>2</w:t>
      </w:r>
      <w:r>
        <w:rPr>
          <w:rtl w:val="true"/>
        </w:rPr>
        <w:t xml:space="preserve">. </w:t>
      </w:r>
      <w:r>
        <w:rPr>
          <w:rtl w:val="true"/>
        </w:rPr>
        <w:t>أبوذرّ الغفارى</w:t>
      </w:r>
      <w:bookmarkEnd w:id="1096"/>
    </w:p>
    <w:p>
      <w:pPr>
        <w:pStyle w:val="BookText"/>
        <w:rPr/>
      </w:pPr>
      <w:r>
        <w:rPr>
          <w:rFonts w:eastAsia="Times New Roman" w:cs="Times New Roman" w:ascii="Times New Roman" w:hAnsi="Times New Roman"/>
          <w:color w:val="111111"/>
          <w:sz w:val="28"/>
          <w:szCs w:val="28"/>
          <w:lang w:val="en-US" w:bidi="en-US"/>
        </w:rPr>
        <w:t>22204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الميدانى، أخبرنا أبومحمّد الحلاج، أخبرنا أبوالفضل محمّد بن عبدالله، حدّثنا أحمد بن عبيد الثقفى، حدّثنا محمّد بن خلف العطّار، حدّثنا موسي بن جعفر بن إبراهيم بن محمّد بن على بن عبدالله بن جعفر بن أبى‌طالب، حدّثنا عبدالمهيمن بن العبّاس، عن أبيه، عن جدّه سهل بن سعد، عن أبى‌ذرّ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باب علمى، ومبيّن لاُمّتى ما ارسلت به من بعدى، حبّه إيمان وبغضه نفاق، والنظر إليه رأفة، ومودّته عبادة</w:t>
      </w:r>
      <w:r>
        <w:rPr>
          <w:rFonts w:eastAsia="Amiri" w:cs="Amiri" w:ascii="Amiri" w:hAnsi="Amiri"/>
          <w:color w:val="111111"/>
          <w:sz w:val="28"/>
          <w:szCs w:val="28"/>
          <w:rtl w:val="true"/>
          <w:lang w:bidi="ar-SA"/>
        </w:rPr>
        <w:t xml:space="preserve">. </w:t>
      </w:r>
      <w:r>
        <w:rPr>
          <w:rStyle w:val="FootnoteAnchor"/>
          <w:rtl w:val="true"/>
        </w:rPr>
        <w:footnoteReference w:id="993"/>
      </w:r>
    </w:p>
    <w:p>
      <w:pPr>
        <w:pStyle w:val="Heading5"/>
        <w:numPr>
          <w:ilvl w:val="4"/>
          <w:numId w:val="1"/>
        </w:numPr>
        <w:rPr/>
      </w:pPr>
      <w:bookmarkStart w:id="1097" w:name="__RefHeading___Toc466424_1588784861"/>
      <w:bookmarkStart w:id="1098" w:name="_Toc428"/>
      <w:bookmarkEnd w:id="1097"/>
      <w:r>
        <w:rPr/>
        <w:t>3</w:t>
      </w:r>
      <w:r>
        <w:rPr>
          <w:rtl w:val="true"/>
        </w:rPr>
        <w:t xml:space="preserve">. </w:t>
      </w:r>
      <w:r>
        <w:rPr>
          <w:rtl w:val="true"/>
        </w:rPr>
        <w:t>سفيان الثورى</w:t>
      </w:r>
      <w:bookmarkEnd w:id="1098"/>
    </w:p>
    <w:p>
      <w:pPr>
        <w:pStyle w:val="BookText"/>
        <w:rPr/>
      </w:pPr>
      <w:r>
        <w:rPr>
          <w:rFonts w:eastAsia="Times New Roman" w:cs="Times New Roman" w:ascii="Times New Roman" w:hAnsi="Times New Roman"/>
          <w:color w:val="111111"/>
          <w:sz w:val="28"/>
          <w:szCs w:val="28"/>
          <w:lang w:val="en-US" w:bidi="en-US"/>
        </w:rPr>
        <w:t>22205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بشران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صفوان، حدّثنى الحسن بن العبّاس الحمّال الرازى، حدّثنا محمّد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مهران بن أبى‌عمر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الثورى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على من العبادة، فأفضل العبادة ما كتم</w:t>
      </w:r>
      <w:r>
        <w:rPr>
          <w:rFonts w:eastAsia="Amiri" w:cs="Amiri" w:ascii="Amiri" w:hAnsi="Amiri"/>
          <w:color w:val="111111"/>
          <w:sz w:val="28"/>
          <w:szCs w:val="28"/>
          <w:rtl w:val="true"/>
          <w:lang w:bidi="ar-SA"/>
        </w:rPr>
        <w:t xml:space="preserve">. </w:t>
      </w:r>
      <w:r>
        <w:rPr>
          <w:rStyle w:val="FootnoteAnchor"/>
          <w:rtl w:val="true"/>
        </w:rPr>
        <w:footnoteReference w:id="994"/>
      </w:r>
    </w:p>
    <w:p>
      <w:pPr>
        <w:pStyle w:val="Heading5"/>
        <w:numPr>
          <w:ilvl w:val="4"/>
          <w:numId w:val="1"/>
        </w:numPr>
        <w:rPr/>
      </w:pPr>
      <w:bookmarkStart w:id="1099" w:name="__RefHeading___Toc466426_1588784861"/>
      <w:bookmarkStart w:id="1100" w:name="_Toc429"/>
      <w:bookmarkEnd w:id="1099"/>
      <w:r>
        <w:rPr/>
        <w:t>4</w:t>
      </w:r>
      <w:r>
        <w:rPr>
          <w:rtl w:val="true"/>
        </w:rPr>
        <w:t xml:space="preserve">. </w:t>
      </w:r>
      <w:r>
        <w:rPr>
          <w:rtl w:val="true"/>
        </w:rPr>
        <w:t>على بن أبى‌طالب عليه السلام</w:t>
      </w:r>
      <w:bookmarkEnd w:id="1100"/>
    </w:p>
    <w:p>
      <w:pPr>
        <w:pStyle w:val="BookText"/>
        <w:rPr/>
      </w:pPr>
      <w:r>
        <w:rPr>
          <w:rFonts w:eastAsia="Times New Roman" w:cs="Times New Roman" w:ascii="Times New Roman" w:hAnsi="Times New Roman"/>
          <w:color w:val="111111"/>
          <w:sz w:val="28"/>
          <w:szCs w:val="28"/>
          <w:lang w:val="en-US" w:bidi="en-US"/>
        </w:rPr>
        <w:t>22206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شريك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أبوالعبّاس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الخثعمى،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أرطاة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فضيل بن الزبير، عن عبدالملك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 زاذان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وأبى‌داوود، عن أبى‌عبدالله الجدلى،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على عليه السلام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لا انبّئك بالحسنة الّتى من جاء بها أدخله الله الجنّة،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السيّئة الّتى من جاء بها</w:t>
      </w:r>
    </w:p>
    <w:p>
      <w:pPr>
        <w:pStyle w:val="BookText"/>
        <w:rPr/>
      </w:pPr>
      <w:r>
        <w:rPr>
          <w:rFonts w:ascii="Amiri" w:hAnsi="Amiri" w:eastAsia="Amiri" w:cs="Amiri"/>
          <w:color w:val="111111"/>
          <w:sz w:val="28"/>
          <w:sz w:val="28"/>
          <w:szCs w:val="28"/>
          <w:rtl w:val="true"/>
          <w:lang w:bidi="ar-SA"/>
        </w:rPr>
        <w:t xml:space="preserve">أكبّه الله فى النار، ولم يقبل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 بِالْحَسَنَةِ‌ فَلَهُ‌ خَيْرٌ مِنْها وَ هُمْ‌ مِنْ‌ فَزَعٍ‌ يَوْمَئِذٍ آمِنُونَ‌ وَ مَنْ‌ جاءَ بِالسَّيِّئَةِ‌ فَكُبَّتْ‌ وُجُوهُهُمْ‌ فِي النّارِ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الحسنة حبّنا، والسيّئة بغضنا</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eastAsia="Times New Roman" w:cs="Times New Roman" w:ascii="Times New Roman" w:hAnsi="Times New Roman"/>
          <w:color w:val="111111"/>
          <w:sz w:val="28"/>
          <w:szCs w:val="28"/>
          <w:lang w:val="en-US" w:bidi="en-US"/>
        </w:rPr>
        <w:t>22207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السبيعى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الحسين بن إبراهيم الجصّاص،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الحكم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عن فضيل بن الزبير، عن أبى‌داوود السبيعى، عن أبى‌عبدالله الجدلى،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على بن أبى‌طالب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عبدالله، أ لا انبّئك بالحسنة الّتى من جاء بها أدخله الله الجنّة،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لسيّئة الّتى من جاء بها أكبّه الله فى النار، ولم يقبل له معها عملاً؟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حبّنا، والسيّئة بغضنا</w:t>
      </w:r>
      <w:r>
        <w:rPr>
          <w:rFonts w:eastAsia="Amiri" w:cs="Amiri" w:ascii="Amiri" w:hAnsi="Amiri"/>
          <w:color w:val="111111"/>
          <w:sz w:val="28"/>
          <w:szCs w:val="28"/>
          <w:rtl w:val="true"/>
          <w:lang w:bidi="ar-SA"/>
        </w:rPr>
        <w:t xml:space="preserve">. </w:t>
      </w:r>
      <w:r>
        <w:rPr>
          <w:rStyle w:val="FootnoteAnchor"/>
          <w:rtl w:val="true"/>
        </w:rPr>
        <w:footnoteReference w:id="996"/>
      </w:r>
    </w:p>
    <w:p>
      <w:pPr>
        <w:pStyle w:val="BookText"/>
        <w:rPr/>
      </w:pPr>
      <w:r>
        <w:rPr>
          <w:rFonts w:eastAsia="Times New Roman" w:cs="Times New Roman" w:ascii="Times New Roman" w:hAnsi="Times New Roman"/>
          <w:color w:val="111111"/>
          <w:sz w:val="28"/>
          <w:szCs w:val="28"/>
          <w:lang w:val="en-US" w:bidi="en-US"/>
        </w:rPr>
        <w:t>22208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 محمّد بن عتيبة الكندى، حدّثنا إسماعيل بن أبان، حدّثنا فضيل بن الزبير، عن أبى‌داوود، عن أبى‌عبدالله الجدلى،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على بن أبى‌طالب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أ لا احدّثك بالحسنة الّتى من جاء بها أدخله الله الجنّة، وفعل به وفعل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أميرالمؤمنين</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حبّنا</w:t>
      </w:r>
      <w:r>
        <w:rPr>
          <w:rFonts w:eastAsia="Amiri" w:cs="Amiri" w:ascii="Amiri" w:hAnsi="Amiri"/>
          <w:color w:val="111111"/>
          <w:sz w:val="28"/>
          <w:szCs w:val="28"/>
          <w:rtl w:val="true"/>
          <w:lang w:bidi="ar-SA"/>
        </w:rPr>
        <w:t xml:space="preserve">. </w:t>
      </w:r>
      <w:r>
        <w:rPr>
          <w:rStyle w:val="FootnoteAnchor"/>
          <w:rtl w:val="true"/>
        </w:rPr>
        <w:footnoteReference w:id="997"/>
      </w:r>
    </w:p>
    <w:p>
      <w:pPr>
        <w:pStyle w:val="BookText"/>
        <w:rPr/>
      </w:pPr>
      <w:r>
        <w:rPr>
          <w:rFonts w:eastAsia="Times New Roman" w:cs="Times New Roman" w:ascii="Times New Roman" w:hAnsi="Times New Roman"/>
          <w:color w:val="111111"/>
          <w:sz w:val="28"/>
          <w:szCs w:val="28"/>
          <w:lang w:val="en-US" w:bidi="en-US"/>
        </w:rPr>
        <w:t>22209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جعفر بن محمّد الفزارى،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الحسن بن فضّال، عن العبّاس بن عامر القصبانى، عن الربيع بن محمّد بن عمرو بن حسّان المسلى الأصمّ‌، عن 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الرسّان، عن أبى‌داوود السبيعى،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أبوعبدالله الجدلى، عن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باعبدالله، أ لا اخبرك بالحسنة الّتى من جاء بها أمن من فزع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اخبرك بالسيّئة الّتى من جاء بها أكبّه الله علي وجهه فى نار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 أميرالمؤمنين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جاءَ بِالسَّيِّئَةِ‌ فَكُبَّتْ‌ وُجُوهُهُمْ‌ فِي النّارِ</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فضيل بن الزبير، عن عبدالملك بن زاذان، عن أبى‌عبدالله الجدلى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آنفاً مع رواية أبى‌داوود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أبى‌عبدالله الجدلى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يحيي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عبدالرحمان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جعفر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زيد،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أبوعبدالله الجدلى علي أميرالمؤمنين،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أ لا اخبرك بقول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جعلت فداك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فرات الكوفى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640/1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نزل من القرآن فى على عليه السلام ، كما عنه ابن البطريق فى خصائص الوحى المبين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والحمّويى فى فرائد السمطين </w:t>
      </w: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bookmarkStart w:id="1101" w:name="pg14309_340691"/>
    </w:p>
    <w:p>
      <w:pPr>
        <w:pStyle w:val="BookText"/>
        <w:rPr/>
      </w:pPr>
      <w:bookmarkEnd w:id="110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حبّنا أهل البيت، والسيّئة بغضنا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الآية</w:t>
      </w:r>
      <w:r>
        <w:rPr>
          <w:rFonts w:eastAsia="Amiri" w:cs="Amiri" w:ascii="Amiri" w:hAnsi="Amiri"/>
          <w:color w:val="111111"/>
          <w:sz w:val="28"/>
          <w:szCs w:val="28"/>
          <w:rtl w:val="true"/>
          <w:lang w:bidi="ar-SA"/>
        </w:rPr>
        <w:t xml:space="preserve">. </w:t>
      </w:r>
      <w:r>
        <w:rPr>
          <w:rStyle w:val="FootnoteAnchor"/>
          <w:rtl w:val="true"/>
        </w:rPr>
        <w:footnoteReference w:id="9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637/1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أبى‌عبدالله الجدلى،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تدرى ما معني هذه الآية يا أباعبدالله‌؟ الحسنة حبّنا، والسيّئة بغضنا</w:t>
      </w:r>
      <w:r>
        <w:rPr>
          <w:rFonts w:eastAsia="Amiri" w:cs="Amiri" w:ascii="Amiri" w:hAnsi="Amiri"/>
          <w:color w:val="111111"/>
          <w:sz w:val="28"/>
          <w:szCs w:val="28"/>
          <w:rtl w:val="true"/>
          <w:lang w:bidi="ar-SA"/>
        </w:rPr>
        <w:t xml:space="preserve">. </w:t>
      </w:r>
      <w:r>
        <w:rPr>
          <w:rStyle w:val="FootnoteAnchor"/>
          <w:rtl w:val="true"/>
        </w:rPr>
        <w:footnoteReference w:id="999"/>
      </w:r>
    </w:p>
    <w:p>
      <w:pPr>
        <w:pStyle w:val="Heading5"/>
        <w:numPr>
          <w:ilvl w:val="4"/>
          <w:numId w:val="1"/>
        </w:numPr>
        <w:rPr/>
      </w:pPr>
      <w:bookmarkStart w:id="1102" w:name="__RefHeading___Toc466428_1588784861"/>
      <w:bookmarkStart w:id="1103" w:name="_Toc430"/>
      <w:bookmarkEnd w:id="1102"/>
      <w:r>
        <w:rPr/>
        <w:t>5</w:t>
      </w:r>
      <w:r>
        <w:rPr>
          <w:rtl w:val="true"/>
        </w:rPr>
        <w:t xml:space="preserve">. </w:t>
      </w:r>
      <w:r>
        <w:rPr>
          <w:rtl w:val="true"/>
        </w:rPr>
        <w:t>ما ورد مرسلاً</w:t>
      </w:r>
      <w:bookmarkEnd w:id="1103"/>
    </w:p>
    <w:p>
      <w:pPr>
        <w:pStyle w:val="BookText"/>
        <w:rPr/>
      </w:pPr>
      <w:r>
        <w:rPr>
          <w:rFonts w:eastAsia="Times New Roman" w:cs="Times New Roman" w:ascii="Times New Roman" w:hAnsi="Times New Roman"/>
          <w:color w:val="111111"/>
          <w:sz w:val="28"/>
          <w:szCs w:val="28"/>
          <w:lang w:val="en-US" w:bidi="en-US"/>
        </w:rPr>
        <w:t>22213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حبّنا أهل البيت، والسيّئة بغضنا، من جاء بها أكبّه الله علي وجهه فى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وسيأتى فى آثار حبّه عليه السلام ما يرتبط‍‌ بهذا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 ما تقدّم فى أهل البيت فى النصوص والآثار، الفصل 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حقوق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الباب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مودّتهم عليهم السلام، وأنّها أجر الرسالة</w:t>
      </w:r>
      <w:r>
        <w:rPr>
          <w:rFonts w:eastAsia="Amiri" w:cs="Amiri" w:ascii="Amiri" w:hAnsi="Amiri"/>
          <w:color w:val="111111"/>
          <w:sz w:val="28"/>
          <w:szCs w:val="28"/>
          <w:rtl w:val="true"/>
          <w:lang w:bidi="ar-SA"/>
        </w:rPr>
        <w:t>».</w:t>
      </w:r>
    </w:p>
    <w:p>
      <w:pPr>
        <w:pStyle w:val="Heading4"/>
        <w:numPr>
          <w:ilvl w:val="3"/>
          <w:numId w:val="1"/>
        </w:numPr>
        <w:rPr/>
      </w:pPr>
      <w:bookmarkStart w:id="1104" w:name="__RefHeading___Toc466430_1588784861"/>
      <w:bookmarkStart w:id="1105" w:name="_Toc431"/>
      <w:bookmarkEnd w:id="1104"/>
      <w:r>
        <w:rPr>
          <w:rtl w:val="true"/>
        </w:rPr>
        <w:t>السادس</w:t>
      </w:r>
      <w:r>
        <w:rPr>
          <w:rtl w:val="true"/>
        </w:rPr>
        <w:t xml:space="preserve">: </w:t>
      </w:r>
      <w:r>
        <w:rPr>
          <w:rtl w:val="true"/>
        </w:rPr>
        <w:t>حبّه عليه السلام من أفضل الأعمال</w:t>
      </w:r>
      <w:bookmarkEnd w:id="1105"/>
    </w:p>
    <w:p>
      <w:pPr>
        <w:pStyle w:val="Heading5"/>
        <w:numPr>
          <w:ilvl w:val="4"/>
          <w:numId w:val="1"/>
        </w:numPr>
        <w:rPr/>
      </w:pPr>
      <w:bookmarkStart w:id="1106" w:name="__RefHeading___Toc466432_1588784861"/>
      <w:bookmarkStart w:id="1107" w:name="_Toc432"/>
      <w:bookmarkEnd w:id="1106"/>
      <w:r>
        <w:rPr>
          <w:rtl w:val="true"/>
        </w:rPr>
        <w:t>اشارة</w:t>
      </w:r>
      <w:bookmarkEnd w:id="110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أبى‌علقمة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الحكايات</w:t>
      </w:r>
    </w:p>
    <w:p>
      <w:pPr>
        <w:pStyle w:val="Heading5"/>
        <w:numPr>
          <w:ilvl w:val="4"/>
          <w:numId w:val="1"/>
        </w:numPr>
        <w:rPr/>
      </w:pPr>
      <w:bookmarkStart w:id="1108" w:name="__RefHeading___Toc466434_1588784861"/>
      <w:bookmarkStart w:id="1109" w:name="_Toc433"/>
      <w:bookmarkEnd w:id="1108"/>
      <w:r>
        <w:rPr/>
        <w:t>1</w:t>
      </w:r>
      <w:r>
        <w:rPr>
          <w:rtl w:val="true"/>
        </w:rPr>
        <w:t xml:space="preserve">. </w:t>
      </w:r>
      <w:r>
        <w:rPr>
          <w:rtl w:val="true"/>
        </w:rPr>
        <w:t>عبدالله بن عمر</w:t>
      </w:r>
      <w:bookmarkEnd w:id="1109"/>
    </w:p>
    <w:p>
      <w:pPr>
        <w:pStyle w:val="BookText"/>
        <w:rPr/>
      </w:pPr>
      <w:r>
        <w:rPr>
          <w:rFonts w:eastAsia="Times New Roman" w:cs="Times New Roman" w:ascii="Times New Roman" w:hAnsi="Times New Roman"/>
          <w:color w:val="111111"/>
          <w:sz w:val="28"/>
          <w:szCs w:val="28"/>
          <w:lang w:val="en-US" w:bidi="en-US"/>
        </w:rPr>
        <w:t>22214</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السهمى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أبوالحسن على بن أحمد بن عبدالرحمان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زيد بن محمّد به على، حدّثنا الحسن، حدّثنا عدى بن محمّد بن حاتم البصرى</w:t>
      </w:r>
      <w:bookmarkStart w:id="1110" w:name="pg14309_340692"/>
    </w:p>
    <w:p>
      <w:pPr>
        <w:pStyle w:val="BookText"/>
        <w:rPr/>
      </w:pPr>
      <w:bookmarkEnd w:id="11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بخراسان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محمّد بن عدى الجرجانى، عن أبيه، عن الزهرى، عن نافع، عن ابن عمر، رفعه إلي رسول الله صلي الله عليه وسلم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فى آخر الزمان الرأى خير من العمل، والعمل للساعة خير من الرأى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هذا الرأى‌؟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على بن أبى‌طالب</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جرجان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عدى الجرجانى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pStyle w:val="Heading5"/>
        <w:numPr>
          <w:ilvl w:val="4"/>
          <w:numId w:val="1"/>
        </w:numPr>
        <w:rPr/>
      </w:pPr>
      <w:bookmarkStart w:id="1111" w:name="__RefHeading___Toc466436_1588784861"/>
      <w:bookmarkStart w:id="1112" w:name="_Toc434"/>
      <w:bookmarkEnd w:id="1111"/>
      <w:r>
        <w:rPr/>
        <w:t>2</w:t>
      </w:r>
      <w:r>
        <w:rPr>
          <w:rtl w:val="true"/>
        </w:rPr>
        <w:t xml:space="preserve">. </w:t>
      </w:r>
      <w:r>
        <w:rPr>
          <w:rtl w:val="true"/>
        </w:rPr>
        <w:t>أبوعلقمة</w:t>
      </w:r>
      <w:bookmarkEnd w:id="1112"/>
    </w:p>
    <w:p>
      <w:pPr>
        <w:pStyle w:val="BookText"/>
        <w:rPr/>
      </w:pPr>
      <w:r>
        <w:rPr>
          <w:rFonts w:eastAsia="Times New Roman" w:cs="Times New Roman" w:ascii="Times New Roman" w:hAnsi="Times New Roman"/>
          <w:color w:val="111111"/>
          <w:sz w:val="28"/>
          <w:szCs w:val="28"/>
          <w:lang w:val="en-US" w:bidi="en-US"/>
        </w:rPr>
        <w:t>22215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القاضى الإمام عين الأئمّة أبوالحسن على بن أحمد الكرباسى ، أخبرنا القاضى الإمام أحمد بن عبدالرحمان، أخبرنا محمّد بن إبراهيم، أخبرنا أبومحمّد عبدالله بن محمّد الأسدى، أخبرنا أبوبكر محمّد بن الحسن المقرئ، أخبرنا محمّد بن الحسين الخثعمى وأبوالطيّب الورّاق،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الوليد العقيلى، أخبرنا على بن سليمان المصرى، أخبرنا عيّاش، عن ابن لهيعة، عن الحارث بن يزيد، عن أبى‌علقمة مولي بنى‌هاشم،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 بنا رسول الله صلي الله عليه وآله الصبح، ثمّ‌ التفت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أصحابى، رأيت البارحة عمّى حمزه بن عبدالمطّلب وأخى جعفر بن أبى‌طالب وبين أيديهما طبق من نبق </w:t>
      </w:r>
      <w:r>
        <w:rPr>
          <w:rStyle w:val="FootnoteAnchor"/>
          <w:rtl w:val="true"/>
        </w:rPr>
        <w:footnoteReference w:id="1001"/>
      </w:r>
      <w:r>
        <w:rPr>
          <w:rFonts w:ascii="Amiri" w:hAnsi="Amiri" w:eastAsia="Amiri" w:cs="Amiri"/>
          <w:color w:val="111111"/>
          <w:sz w:val="28"/>
          <w:sz w:val="28"/>
          <w:szCs w:val="28"/>
          <w:rtl w:val="true"/>
          <w:lang w:bidi="ar-SA"/>
        </w:rPr>
        <w:t>فأكلا ساعة، ثمّ‌ تحول النبق عنباً فأكلا ساعة، ثمّ‌ تحول العنب رطباً فأكلا ساعة، فدنوت منهما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أنتما، أىّ‌ الأعمال وجدتما أفضل‌؟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فديناك بالآباء والاُمّهات، وجدنا أفضل الأعمال الصلاة عليك، وسقى الماء، وحبّ‌ على بن أبى‌طالب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1002"/>
      </w:r>
    </w:p>
    <w:p>
      <w:pPr>
        <w:pStyle w:val="Heading5"/>
        <w:numPr>
          <w:ilvl w:val="4"/>
          <w:numId w:val="1"/>
        </w:numPr>
        <w:rPr/>
      </w:pPr>
      <w:bookmarkStart w:id="1113" w:name="__RefHeading___Toc466438_1588784861"/>
      <w:bookmarkStart w:id="1114" w:name="_Toc435"/>
      <w:bookmarkEnd w:id="1113"/>
      <w:r>
        <w:rPr/>
        <w:t>3</w:t>
      </w:r>
      <w:r>
        <w:rPr>
          <w:rtl w:val="true"/>
        </w:rPr>
        <w:t xml:space="preserve">. </w:t>
      </w:r>
      <w:r>
        <w:rPr>
          <w:rtl w:val="true"/>
        </w:rPr>
        <w:t>على بن أبى‌طالب عليه السلام</w:t>
      </w:r>
      <w:bookmarkEnd w:id="1114"/>
    </w:p>
    <w:p>
      <w:pPr>
        <w:pStyle w:val="BookText"/>
        <w:rPr/>
      </w:pPr>
      <w:r>
        <w:rPr>
          <w:rFonts w:eastAsia="Times New Roman" w:cs="Times New Roman" w:ascii="Times New Roman" w:hAnsi="Times New Roman"/>
          <w:color w:val="111111"/>
          <w:sz w:val="28"/>
          <w:szCs w:val="28"/>
          <w:lang w:val="en-US" w:bidi="en-US"/>
        </w:rPr>
        <w:t>22216</w:t>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أبوزرعة الرازى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عتيق بن يعقوب بن صديق بن موسي بن عبدالله</w:t>
      </w:r>
      <w:bookmarkStart w:id="1115" w:name="pg14309_340693"/>
    </w:p>
    <w:p>
      <w:pPr>
        <w:pStyle w:val="BookText"/>
        <w:rPr/>
      </w:pPr>
      <w:bookmarkEnd w:id="1115"/>
      <w:r>
        <w:rPr>
          <w:rFonts w:ascii="Amiri" w:hAnsi="Amiri" w:eastAsia="Amiri" w:cs="Amiri"/>
          <w:color w:val="111111"/>
          <w:sz w:val="28"/>
          <w:sz w:val="28"/>
          <w:szCs w:val="28"/>
          <w:rtl w:val="true"/>
          <w:lang w:bidi="ar-SA"/>
        </w:rPr>
        <w:t>بن الزبير، حدّثنا زكريّا بن يحيي بن منظور، حدّثنا هشام بن عروة، عن أبيه، عن على بن أبى‌طالب،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الأعمال أحبّ‌ إلي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عليك يا محمّد، وحبّ‌ على بن أبى‌طالب</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السيوطى بإسناده إليه فى ذيل اللآلى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المناقب، من طريق الديلمى</w:t>
      </w:r>
      <w:r>
        <w:rPr>
          <w:rFonts w:eastAsia="Amiri" w:cs="Amiri" w:ascii="Amiri" w:hAnsi="Amiri"/>
          <w:color w:val="111111"/>
          <w:sz w:val="28"/>
          <w:szCs w:val="28"/>
          <w:rtl w:val="true"/>
          <w:lang w:bidi="ar-SA"/>
        </w:rPr>
        <w:t>.</w:t>
      </w:r>
    </w:p>
    <w:p>
      <w:pPr>
        <w:pStyle w:val="Heading5"/>
        <w:numPr>
          <w:ilvl w:val="4"/>
          <w:numId w:val="1"/>
        </w:numPr>
        <w:rPr/>
      </w:pPr>
      <w:bookmarkStart w:id="1116" w:name="__RefHeading___Toc466440_1588784861"/>
      <w:bookmarkStart w:id="1117" w:name="_Toc436"/>
      <w:bookmarkEnd w:id="1116"/>
      <w:r>
        <w:rPr/>
        <w:t>4</w:t>
      </w:r>
      <w:r>
        <w:rPr>
          <w:rtl w:val="true"/>
        </w:rPr>
        <w:t xml:space="preserve">. </w:t>
      </w:r>
      <w:r>
        <w:rPr>
          <w:rtl w:val="true"/>
        </w:rPr>
        <w:t>بعض الحكايات</w:t>
      </w:r>
      <w:bookmarkEnd w:id="1117"/>
    </w:p>
    <w:p>
      <w:pPr>
        <w:pStyle w:val="BookText"/>
        <w:rPr/>
      </w:pPr>
      <w:r>
        <w:rPr>
          <w:rFonts w:eastAsia="Times New Roman" w:cs="Times New Roman" w:ascii="Times New Roman" w:hAnsi="Times New Roman"/>
          <w:color w:val="111111"/>
          <w:sz w:val="28"/>
          <w:szCs w:val="28"/>
          <w:lang w:val="en-US" w:bidi="en-US"/>
        </w:rPr>
        <w:t>22217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حدّثنا على بن قادم، أخبرنا عطاء بن مسلم، عن يحيي بن كثير،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زبيد الأيامى فى المنام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ما صرت يا أباعبدالرحمان‌؟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فأىّ‌ عملك وجدت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وحبّ‌ على بن أبى‌طالب</w:t>
      </w:r>
      <w:r>
        <w:rPr>
          <w:rFonts w:eastAsia="Amiri" w:cs="Amiri" w:ascii="Amiri" w:hAnsi="Amiri"/>
          <w:color w:val="111111"/>
          <w:sz w:val="28"/>
          <w:szCs w:val="28"/>
          <w:rtl w:val="true"/>
          <w:lang w:bidi="ar-SA"/>
        </w:rPr>
        <w:t xml:space="preserve">. </w:t>
      </w:r>
      <w:r>
        <w:rPr>
          <w:rStyle w:val="FootnoteAnchor"/>
          <w:rtl w:val="true"/>
        </w:rPr>
        <w:footnoteReference w:id="1004"/>
      </w:r>
    </w:p>
    <w:p>
      <w:pPr>
        <w:pStyle w:val="Heading4"/>
        <w:numPr>
          <w:ilvl w:val="3"/>
          <w:numId w:val="1"/>
        </w:numPr>
        <w:rPr/>
      </w:pPr>
      <w:bookmarkStart w:id="1118" w:name="__RefHeading___Toc466442_1588784861"/>
      <w:bookmarkStart w:id="1119" w:name="_Toc437"/>
      <w:bookmarkEnd w:id="1118"/>
      <w:r>
        <w:rPr>
          <w:rtl w:val="true"/>
        </w:rPr>
        <w:t>السابع</w:t>
      </w:r>
      <w:r>
        <w:rPr>
          <w:rtl w:val="true"/>
        </w:rPr>
        <w:t xml:space="preserve">: </w:t>
      </w:r>
      <w:r>
        <w:rPr>
          <w:rtl w:val="true"/>
        </w:rPr>
        <w:t>حبّه عليه السلام وحسن القول فيه تمسّك بالعروة الوثقي</w:t>
      </w:r>
      <w:bookmarkEnd w:id="1119"/>
    </w:p>
    <w:p>
      <w:pPr>
        <w:pStyle w:val="Heading5"/>
        <w:numPr>
          <w:ilvl w:val="4"/>
          <w:numId w:val="1"/>
        </w:numPr>
        <w:rPr/>
      </w:pPr>
      <w:bookmarkStart w:id="1120" w:name="__RefHeading___Toc466444_1588784861"/>
      <w:bookmarkStart w:id="1121" w:name="_Toc438"/>
      <w:bookmarkEnd w:id="1120"/>
      <w:r>
        <w:rPr>
          <w:rtl w:val="true"/>
        </w:rPr>
        <w:t>اشارة</w:t>
      </w:r>
      <w:bookmarkEnd w:id="112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w:t>
      </w:r>
    </w:p>
    <w:p>
      <w:pPr>
        <w:pStyle w:val="Heading5"/>
        <w:numPr>
          <w:ilvl w:val="4"/>
          <w:numId w:val="1"/>
        </w:numPr>
        <w:rPr/>
      </w:pPr>
      <w:bookmarkStart w:id="1122" w:name="__RefHeading___Toc466446_1588784861"/>
      <w:bookmarkStart w:id="1123" w:name="_Toc439"/>
      <w:bookmarkEnd w:id="1122"/>
      <w:r>
        <w:rPr/>
        <w:t>1</w:t>
      </w:r>
      <w:r>
        <w:rPr>
          <w:rtl w:val="true"/>
        </w:rPr>
        <w:t xml:space="preserve">. </w:t>
      </w:r>
      <w:r>
        <w:rPr>
          <w:rtl w:val="true"/>
        </w:rPr>
        <w:t>أنس بن مالك</w:t>
      </w:r>
      <w:bookmarkEnd w:id="1123"/>
    </w:p>
    <w:p>
      <w:pPr>
        <w:pStyle w:val="BookText"/>
        <w:rPr/>
      </w:pPr>
      <w:r>
        <w:rPr>
          <w:rFonts w:eastAsia="Times New Roman" w:cs="Times New Roman" w:ascii="Times New Roman" w:hAnsi="Times New Roman"/>
          <w:color w:val="111111"/>
          <w:sz w:val="28"/>
          <w:szCs w:val="28"/>
          <w:lang w:val="en-US" w:bidi="en-US"/>
        </w:rPr>
        <w:t>22218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أبوبكر الشافعى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أبوحمزة أحمد بن عبدالله بن مرزوق البزورى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حدّثنا داوود بن الحسين العكبرى، حدّثنا بشر بن داوود،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مسعود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شابور، عن على بن عاصم، عن حميد،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أحسن القول فى على فقد استمسك بالعروة الوثقي لا انفصام لها </w:t>
      </w:r>
      <w:r>
        <w:rPr>
          <w:rFonts w:eastAsia="Amiri" w:cs="Amiri" w:ascii="Amiri" w:hAnsi="Amiri"/>
          <w:color w:val="111111"/>
          <w:sz w:val="28"/>
          <w:szCs w:val="28"/>
          <w:rtl w:val="true"/>
          <w:lang w:bidi="ar-SA"/>
        </w:rPr>
        <w:t xml:space="preserve">... . </w:t>
      </w:r>
      <w:r>
        <w:rPr>
          <w:rStyle w:val="FootnoteAnchor"/>
          <w:rtl w:val="true"/>
        </w:rPr>
        <w:footnoteReference w:id="1005"/>
      </w:r>
      <w:bookmarkStart w:id="1124" w:name="pg14309_340694"/>
    </w:p>
    <w:p>
      <w:pPr>
        <w:pStyle w:val="BookText"/>
        <w:rPr/>
      </w:pPr>
      <w:bookmarkEnd w:id="1124"/>
      <w:r>
        <w:rPr>
          <w:rFonts w:eastAsia="Times New Roman" w:cs="Times New Roman" w:ascii="Times New Roman" w:hAnsi="Times New Roman"/>
          <w:color w:val="111111"/>
          <w:sz w:val="28"/>
          <w:szCs w:val="28"/>
          <w:lang w:val="en-US" w:bidi="en-US"/>
        </w:rPr>
        <w:t>22219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أبوالقاسم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بن محمّد بن عبدالله بن أحمد الصفّار الأصبهانى،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أبوعبدالله العمرى الكوفى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داوود القرشى،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مسعود بن سابور، عن على بن عاصم، عن حميد الطويل،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أحسن القول فى على فقد استمسك بالعروة الوثقي </w:t>
      </w:r>
      <w:r>
        <w:rPr>
          <w:rFonts w:eastAsia="Amiri" w:cs="Amiri" w:ascii="Amiri" w:hAnsi="Amiri"/>
          <w:color w:val="111111"/>
          <w:sz w:val="28"/>
          <w:szCs w:val="28"/>
          <w:rtl w:val="true"/>
          <w:lang w:bidi="ar-SA"/>
        </w:rPr>
        <w:t xml:space="preserve">... . </w:t>
      </w:r>
      <w:r>
        <w:rPr>
          <w:rStyle w:val="FootnoteAnchor"/>
          <w:rtl w:val="true"/>
        </w:rPr>
        <w:footnoteReference w:id="1006"/>
      </w:r>
    </w:p>
    <w:p>
      <w:pPr>
        <w:pStyle w:val="Heading5"/>
        <w:numPr>
          <w:ilvl w:val="4"/>
          <w:numId w:val="1"/>
        </w:numPr>
        <w:rPr/>
      </w:pPr>
      <w:bookmarkStart w:id="1125" w:name="__RefHeading___Toc466448_1588784861"/>
      <w:bookmarkStart w:id="1126" w:name="_Toc440"/>
      <w:bookmarkEnd w:id="1125"/>
      <w:r>
        <w:rPr/>
        <w:t>2</w:t>
      </w:r>
      <w:r>
        <w:rPr>
          <w:rtl w:val="true"/>
        </w:rPr>
        <w:t xml:space="preserve">. </w:t>
      </w:r>
      <w:r>
        <w:rPr>
          <w:rtl w:val="true"/>
        </w:rPr>
        <w:t>أيّوب</w:t>
      </w:r>
      <w:bookmarkEnd w:id="1126"/>
    </w:p>
    <w:p>
      <w:pPr>
        <w:pStyle w:val="BookText"/>
        <w:rPr/>
      </w:pPr>
      <w:r>
        <w:rPr>
          <w:rFonts w:eastAsia="Times New Roman" w:cs="Times New Roman" w:ascii="Times New Roman" w:hAnsi="Times New Roman"/>
          <w:color w:val="111111"/>
          <w:sz w:val="28"/>
          <w:szCs w:val="28"/>
          <w:lang w:val="en-US" w:bidi="en-US"/>
        </w:rPr>
        <w:t>22220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أيّوب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أحبّ‌ عليّاً فقد استمسك بالعروة الوثقي </w:t>
      </w:r>
      <w:r>
        <w:rPr>
          <w:rFonts w:eastAsia="Amiri" w:cs="Amiri" w:ascii="Amiri" w:hAnsi="Amiri"/>
          <w:color w:val="111111"/>
          <w:sz w:val="28"/>
          <w:szCs w:val="28"/>
          <w:rtl w:val="true"/>
          <w:lang w:bidi="ar-SA"/>
        </w:rPr>
        <w:t xml:space="preserve">... . </w:t>
      </w:r>
      <w:r>
        <w:rPr>
          <w:rStyle w:val="FootnoteAnchor"/>
          <w:rtl w:val="true"/>
        </w:rPr>
        <w:footnoteReference w:id="1007"/>
      </w:r>
    </w:p>
    <w:p>
      <w:pPr>
        <w:pStyle w:val="BookText"/>
        <w:rPr/>
      </w:pPr>
      <w:r>
        <w:rPr>
          <w:rFonts w:eastAsia="Times New Roman" w:cs="Times New Roman" w:ascii="Times New Roman" w:hAnsi="Times New Roman"/>
          <w:color w:val="111111"/>
          <w:sz w:val="28"/>
          <w:szCs w:val="28"/>
          <w:lang w:val="en-US" w:bidi="en-US"/>
        </w:rPr>
        <w:t>22221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أبوحاتم الرازى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عبدالصمد بن محمّد العبّادانى، عن حمّاد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1008"/>
      </w:r>
    </w:p>
    <w:p>
      <w:pPr>
        <w:pStyle w:val="BookText"/>
        <w:rPr/>
      </w:pPr>
      <w:r>
        <w:rPr>
          <w:rFonts w:eastAsia="Times New Roman" w:cs="Times New Roman" w:ascii="Times New Roman" w:hAnsi="Times New Roman"/>
          <w:color w:val="111111"/>
          <w:sz w:val="28"/>
          <w:szCs w:val="28"/>
          <w:lang w:val="en-US" w:bidi="en-US"/>
        </w:rPr>
        <w:t>22222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على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مصلح بن الفضل الأسدى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مقاتل العبّادانى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حمّاد بن سلمة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أيّوب السختيانى يقول</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أحبّ‌ عليّاً فقد استمسك بالعروة الوثقي </w:t>
      </w:r>
      <w:r>
        <w:rPr>
          <w:rFonts w:eastAsia="Amiri" w:cs="Amiri" w:ascii="Amiri" w:hAnsi="Amiri"/>
          <w:color w:val="111111"/>
          <w:sz w:val="28"/>
          <w:szCs w:val="28"/>
          <w:rtl w:val="true"/>
          <w:lang w:bidi="ar-SA"/>
        </w:rPr>
        <w:t xml:space="preserve">... . </w:t>
      </w:r>
      <w:r>
        <w:rPr>
          <w:rStyle w:val="FootnoteAnchor"/>
          <w:rtl w:val="true"/>
        </w:rPr>
        <w:footnoteReference w:id="1009"/>
      </w:r>
      <w:bookmarkStart w:id="1127" w:name="pg14309_340695"/>
    </w:p>
    <w:p>
      <w:pPr>
        <w:pStyle w:val="Heading4"/>
        <w:numPr>
          <w:ilvl w:val="3"/>
          <w:numId w:val="1"/>
        </w:numPr>
        <w:rPr/>
      </w:pPr>
      <w:bookmarkStart w:id="1128" w:name="__RefHeading___Toc466450_1588784861"/>
      <w:bookmarkStart w:id="1129" w:name="_Toc441"/>
      <w:bookmarkEnd w:id="1127"/>
      <w:bookmarkEnd w:id="1128"/>
      <w:r>
        <w:rPr>
          <w:rtl w:val="true"/>
        </w:rPr>
        <w:t>الثامن</w:t>
      </w:r>
      <w:r>
        <w:rPr>
          <w:rtl w:val="true"/>
        </w:rPr>
        <w:t xml:space="preserve">: </w:t>
      </w:r>
      <w:r>
        <w:rPr>
          <w:rtl w:val="true"/>
        </w:rPr>
        <w:t>يسأل عن حبّه عليه السلام يوم القيامة</w:t>
      </w:r>
      <w:bookmarkEnd w:id="1129"/>
    </w:p>
    <w:p>
      <w:pPr>
        <w:pStyle w:val="Heading5"/>
        <w:numPr>
          <w:ilvl w:val="4"/>
          <w:numId w:val="1"/>
        </w:numPr>
        <w:rPr/>
      </w:pPr>
      <w:bookmarkStart w:id="1130" w:name="__RefHeading___Toc466452_1588784861"/>
      <w:bookmarkStart w:id="1131" w:name="_Toc442"/>
      <w:bookmarkEnd w:id="1130"/>
      <w:r>
        <w:rPr>
          <w:rtl w:val="true"/>
        </w:rPr>
        <w:t>اشارة</w:t>
      </w:r>
      <w:bookmarkEnd w:id="113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أبى‌برزة الأسلمى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أبى‌ذرّ الغفارى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p>
    <w:p>
      <w:pPr>
        <w:pStyle w:val="Heading5"/>
        <w:numPr>
          <w:ilvl w:val="4"/>
          <w:numId w:val="1"/>
        </w:numPr>
        <w:rPr/>
      </w:pPr>
      <w:bookmarkStart w:id="1132" w:name="__RefHeading___Toc466454_1588784861"/>
      <w:bookmarkStart w:id="1133" w:name="_Toc443"/>
      <w:bookmarkEnd w:id="1132"/>
      <w:r>
        <w:rPr/>
        <w:t>1</w:t>
      </w:r>
      <w:r>
        <w:rPr>
          <w:rtl w:val="true"/>
        </w:rPr>
        <w:t xml:space="preserve">. </w:t>
      </w:r>
      <w:r>
        <w:rPr>
          <w:rtl w:val="true"/>
        </w:rPr>
        <w:t>أبوبرزة الأسلمى</w:t>
      </w:r>
      <w:bookmarkEnd w:id="1133"/>
    </w:p>
    <w:p>
      <w:pPr>
        <w:pStyle w:val="BookText"/>
        <w:rPr/>
      </w:pPr>
      <w:r>
        <w:rPr>
          <w:rFonts w:eastAsia="Times New Roman" w:cs="Times New Roman" w:ascii="Times New Roman" w:hAnsi="Times New Roman"/>
          <w:color w:val="111111"/>
          <w:sz w:val="28"/>
          <w:szCs w:val="28"/>
          <w:lang w:val="en-US" w:bidi="en-US"/>
        </w:rPr>
        <w:t>22223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زهير التسترى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أبويوسف القلوسى،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 بن محمّد الكوفى،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بن عيّاش، عن معروف بن خرّبوذ، عن أبى‌الطفيل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واثلة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أبى‌برزة،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تزول قدما عبد حتّي يسأل عن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جسده فيما أبلاه، وعمره فيما أفناه، وماله من أين اكتسبه وفيما أنفقه، وعن حبّ‌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فما علامة حبّكم‌؟ فضرب بيده علي منكب على رضي الله عنه </w:t>
      </w:r>
      <w:r>
        <w:rPr>
          <w:rFonts w:eastAsia="Amiri" w:cs="Amiri" w:ascii="Amiri" w:hAnsi="Amiri"/>
          <w:color w:val="111111"/>
          <w:sz w:val="28"/>
          <w:szCs w:val="28"/>
          <w:rtl w:val="true"/>
          <w:lang w:bidi="ar-SA"/>
        </w:rPr>
        <w:t xml:space="preserve">. </w:t>
      </w:r>
      <w:r>
        <w:rPr>
          <w:rStyle w:val="FootnoteAnchor"/>
          <w:rtl w:val="true"/>
        </w:rPr>
        <w:footnoteReference w:id="10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104/3</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2212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ابن أبى‌دارم الحافظ‍‌ الكوفى،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المنذر بن 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القابوسى، حدّثنى أبى، حدّثنى عمّى الحسين به سعيد بن أبى‌الجهم، عن أبان بن تغلب، عن نفيع بن الحارث، حدّثنى أبوبرزة،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والّذى نفسى بيده، لا تزول قدم عبد يوم القيامة حتّي يسأله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عمره فيما أفناه، وعن جسده فيما أبلاه، وعن ماله ممّا كسبه </w:t>
      </w:r>
      <w:r>
        <w:rPr>
          <w:rStyle w:val="FootnoteAnchor"/>
          <w:rtl w:val="true"/>
        </w:rPr>
        <w:footnoteReference w:id="1011"/>
      </w:r>
      <w:r>
        <w:rPr>
          <w:rFonts w:ascii="Amiri" w:hAnsi="Amiri" w:eastAsia="Amiri" w:cs="Amiri"/>
          <w:color w:val="111111"/>
          <w:sz w:val="28"/>
          <w:sz w:val="28"/>
          <w:szCs w:val="28"/>
          <w:rtl w:val="true"/>
          <w:lang w:bidi="ar-SA"/>
        </w:rPr>
        <w:t>وفيما أنفقه، وعن حبّنا أهل البيت</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آية حبّكم من بعدكم‌؟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علي رأس على وهو إلي</w:t>
      </w:r>
      <w:bookmarkStart w:id="1134" w:name="pg14309_340696"/>
    </w:p>
    <w:p>
      <w:pPr>
        <w:pStyle w:val="BookText"/>
        <w:rPr/>
      </w:pPr>
      <w:bookmarkEnd w:id="1134"/>
      <w:r>
        <w:rPr>
          <w:rFonts w:ascii="Amiri" w:hAnsi="Amiri" w:eastAsia="Amiri" w:cs="Amiri"/>
          <w:color w:val="111111"/>
          <w:sz w:val="28"/>
          <w:sz w:val="28"/>
          <w:szCs w:val="28"/>
          <w:rtl w:val="true"/>
          <w:lang w:bidi="ar-SA"/>
        </w:rPr>
        <w:t xml:space="preserve">جانبه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حبّى من بعدى حبّ‌ هذا</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 المناقب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ومقتل الحسين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الفصل الرابع، فى انموذج من فضائل على بن أبى‌طالب عليه السلام ، من طريق القشيرى، وما بين الأقواس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صبيح الأسدى، حدّثنا السرى بن عبدالله السلمى، عن زياد بن المنذر، عن نافع بن الحارث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أبى‌برزة رضي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 ذات يوم ونحن حوله 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والّذى نفسى بيده، لا تزول قدما عبد حتّي يسأل عن عمره فيما أفناه، وعن علمه ما فعل به، وعن ماله من أين اكتسبه وفيما أنفقه، وعن جسمه فيما أبلاه، وعن حبّنا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آية حبّكم من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يده علي رأس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إلي جنبه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حبّنا من بعدى حبّ‌ هذا</w:t>
      </w:r>
      <w:r>
        <w:rPr>
          <w:rFonts w:eastAsia="Amiri" w:cs="Amiri" w:ascii="Amiri" w:hAnsi="Amiri"/>
          <w:color w:val="111111"/>
          <w:sz w:val="28"/>
          <w:szCs w:val="28"/>
          <w:rtl w:val="true"/>
          <w:lang w:bidi="ar-SA"/>
        </w:rPr>
        <w:t xml:space="preserve">. </w:t>
      </w:r>
      <w:r>
        <w:rPr>
          <w:rStyle w:val="FootnoteAnchor"/>
          <w:rtl w:val="true"/>
        </w:rPr>
        <w:footnoteReference w:id="1013"/>
      </w:r>
    </w:p>
    <w:p>
      <w:pPr>
        <w:pStyle w:val="BookText"/>
        <w:rPr/>
      </w:pPr>
      <w:r>
        <w:rPr>
          <w:rFonts w:eastAsia="Times New Roman" w:cs="Times New Roman" w:ascii="Times New Roman" w:hAnsi="Times New Roman"/>
          <w:color w:val="111111"/>
          <w:sz w:val="28"/>
          <w:szCs w:val="28"/>
          <w:lang w:val="en-US" w:bidi="en-US"/>
        </w:rPr>
        <w:t>22226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أبى‌برزة رضي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ذات يوم ونحن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والّذى نفس محمّد بيده، لا تزول قدما عبد يوم القيامة حتّي يسأل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فيما أفناه، وعن جسده فيما أبلاه، وعن ماله فيما اكتسبه وفيما أنفقه، وعن حبّنا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نبىّ‌ الله، وما آية حبّكم من بعدك‌؟ فوضع صلي الله عليه وآله يده علي رأس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علي 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حبّنا من بعدى حبّ‌ هذا وأولاده</w:t>
      </w:r>
      <w:r>
        <w:rPr>
          <w:rFonts w:eastAsia="Amiri" w:cs="Amiri" w:ascii="Amiri" w:hAnsi="Amiri"/>
          <w:color w:val="111111"/>
          <w:sz w:val="28"/>
          <w:szCs w:val="28"/>
          <w:rtl w:val="true"/>
          <w:lang w:bidi="ar-SA"/>
        </w:rPr>
        <w:t xml:space="preserve">. </w:t>
      </w:r>
      <w:r>
        <w:rPr>
          <w:rStyle w:val="FootnoteAnchor"/>
          <w:rtl w:val="true"/>
        </w:rPr>
        <w:footnoteReference w:id="1014"/>
      </w:r>
    </w:p>
    <w:p>
      <w:pPr>
        <w:pStyle w:val="Heading5"/>
        <w:numPr>
          <w:ilvl w:val="4"/>
          <w:numId w:val="1"/>
        </w:numPr>
        <w:rPr/>
      </w:pPr>
      <w:bookmarkStart w:id="1135" w:name="__RefHeading___Toc466456_1588784861"/>
      <w:bookmarkStart w:id="1136" w:name="_Toc444"/>
      <w:bookmarkEnd w:id="1135"/>
      <w:r>
        <w:rPr/>
        <w:t>2</w:t>
      </w:r>
      <w:r>
        <w:rPr>
          <w:rtl w:val="true"/>
        </w:rPr>
        <w:t xml:space="preserve">. </w:t>
      </w:r>
      <w:r>
        <w:rPr>
          <w:rtl w:val="true"/>
        </w:rPr>
        <w:t>جابربن عبدالله</w:t>
      </w:r>
      <w:bookmarkEnd w:id="1136"/>
    </w:p>
    <w:p>
      <w:pPr>
        <w:pStyle w:val="BookText"/>
        <w:rPr/>
      </w:pPr>
      <w:r>
        <w:rPr>
          <w:rFonts w:eastAsia="Times New Roman" w:cs="Times New Roman" w:ascii="Times New Roman" w:hAnsi="Times New Roman"/>
          <w:color w:val="111111"/>
          <w:sz w:val="28"/>
          <w:szCs w:val="28"/>
          <w:lang w:val="en-US" w:bidi="en-US"/>
        </w:rPr>
        <w:t>22227</w:t>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الخزاعى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موسي الرضا، حدّثنا أبى‌موسي، حدّثنا أبى‌جعفر، حدّثنا أبى محمّد بن على الباقر، عن جابر بن عبدالله الأنصارى، قال</w:t>
      </w:r>
      <w:r>
        <w:rPr>
          <w:rFonts w:eastAsia="Amiri" w:cs="Amiri" w:ascii="Amiri" w:hAnsi="Amiri"/>
          <w:color w:val="111111"/>
          <w:sz w:val="28"/>
          <w:szCs w:val="28"/>
          <w:rtl w:val="true"/>
          <w:lang w:bidi="ar-SA"/>
        </w:rPr>
        <w:t>:</w:t>
      </w:r>
      <w:bookmarkStart w:id="1137" w:name="pg14309_340697"/>
    </w:p>
    <w:p>
      <w:pPr>
        <w:pStyle w:val="BookText"/>
        <w:rPr/>
      </w:pPr>
      <w:bookmarkEnd w:id="1137"/>
      <w:r>
        <w:rPr>
          <w:rFonts w:ascii="Amiri" w:hAnsi="Amiri" w:eastAsia="Amiri" w:cs="Amiri"/>
          <w:color w:val="111111"/>
          <w:sz w:val="28"/>
          <w:sz w:val="28"/>
          <w:szCs w:val="28"/>
          <w:rtl w:val="true"/>
          <w:lang w:bidi="ar-SA"/>
        </w:rPr>
        <w:t>إنّى لأدناهم من رسول الله فى حجّة الوداع بمني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ألفينّكم ترجعون بعدى كفّاراً يضرب بعضكم رقاب بعض، وأيم الله لئن فعلتموها لتعرفنّنى فى الكتيبة الّتى تضاربكم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خلفه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أو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فرأينا أنّ‌ جبرئيل غمزه، وأنزل الله علي أثر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بعلى بن أبى‌طالب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فَاسْتَمْسِكْ‌ بِالَّذِي أُوحِيَ‌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عليّاً لعلم للساعة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لَذِكْرٌ لَكَ‌ وَ لِقَوْمِكَ‌ وَ سَوْفَ‌ تُسْئَلُونَ‌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محبّة على بن أبى‌طالب</w:t>
      </w:r>
      <w:r>
        <w:rPr>
          <w:rFonts w:eastAsia="Amiri" w:cs="Amiri" w:ascii="Amiri" w:hAnsi="Amiri"/>
          <w:color w:val="111111"/>
          <w:sz w:val="28"/>
          <w:szCs w:val="28"/>
          <w:rtl w:val="true"/>
          <w:lang w:bidi="ar-SA"/>
        </w:rPr>
        <w:t xml:space="preserve">. </w:t>
      </w:r>
      <w:r>
        <w:rPr>
          <w:rStyle w:val="FootnoteAnchor"/>
          <w:rtl w:val="true"/>
        </w:rPr>
        <w:footnoteReference w:id="1015"/>
      </w:r>
    </w:p>
    <w:p>
      <w:pPr>
        <w:pStyle w:val="Heading5"/>
        <w:numPr>
          <w:ilvl w:val="4"/>
          <w:numId w:val="1"/>
        </w:numPr>
        <w:rPr/>
      </w:pPr>
      <w:bookmarkStart w:id="1138" w:name="__RefHeading___Toc466458_1588784861"/>
      <w:bookmarkStart w:id="1139" w:name="_Toc445"/>
      <w:bookmarkEnd w:id="1138"/>
      <w:r>
        <w:rPr/>
        <w:t>3</w:t>
      </w:r>
      <w:r>
        <w:rPr>
          <w:rtl w:val="true"/>
        </w:rPr>
        <w:t xml:space="preserve">. </w:t>
      </w:r>
      <w:r>
        <w:rPr>
          <w:rtl w:val="true"/>
        </w:rPr>
        <w:t>أبوذرّ الغفارى</w:t>
      </w:r>
      <w:bookmarkEnd w:id="1139"/>
    </w:p>
    <w:p>
      <w:pPr>
        <w:pStyle w:val="BookText"/>
        <w:rPr/>
      </w:pPr>
      <w:r>
        <w:rPr>
          <w:rFonts w:eastAsia="Times New Roman" w:cs="Times New Roman" w:ascii="Times New Roman" w:hAnsi="Times New Roman"/>
          <w:color w:val="111111"/>
          <w:sz w:val="28"/>
          <w:szCs w:val="28"/>
          <w:lang w:val="en-US" w:bidi="en-US"/>
        </w:rPr>
        <w:t>22228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الباغندى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إسحاق القلوسى، حدّثنا الحارث بن محمّد المكفوف، حدّثنا أبوبكر بن عيّاش، عن معروف بن خرّبوذ، عن أبى‌الطفيل، عن أبى‌ذرّ،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تزول قدما ابن آدم يوم القيامة حتّي يسأل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علمه </w:t>
      </w:r>
      <w:r>
        <w:rPr>
          <w:rStyle w:val="FootnoteAnchor"/>
          <w:rtl w:val="true"/>
        </w:rPr>
        <w:footnoteReference w:id="1016"/>
      </w:r>
      <w:r>
        <w:rPr>
          <w:rFonts w:ascii="Amiri" w:hAnsi="Amiri" w:eastAsia="Amiri" w:cs="Amiri"/>
          <w:color w:val="111111"/>
          <w:sz w:val="28"/>
          <w:sz w:val="28"/>
          <w:szCs w:val="28"/>
          <w:rtl w:val="true"/>
          <w:lang w:bidi="ar-SA"/>
        </w:rPr>
        <w:t>ما عمل به، وعن ماله ممّا اكتسبه وفيما أنفقه، وعن حبّنا أهل البيت</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هم‌؟ فأومأ بيده إلي على بن أبى‌طالب</w:t>
      </w:r>
      <w:r>
        <w:rPr>
          <w:rFonts w:eastAsia="Amiri" w:cs="Amiri" w:ascii="Amiri" w:hAnsi="Amiri"/>
          <w:color w:val="111111"/>
          <w:sz w:val="28"/>
          <w:szCs w:val="28"/>
          <w:rtl w:val="true"/>
          <w:lang w:bidi="ar-SA"/>
        </w:rPr>
        <w:t xml:space="preserve">. </w:t>
      </w:r>
      <w:r>
        <w:rPr>
          <w:rStyle w:val="FootnoteAnchor"/>
          <w:rtl w:val="true"/>
        </w:rPr>
        <w:footnoteReference w:id="1017"/>
      </w:r>
      <w:bookmarkStart w:id="1140" w:name="pg14309_340698"/>
    </w:p>
    <w:p>
      <w:pPr>
        <w:pStyle w:val="Heading4"/>
        <w:numPr>
          <w:ilvl w:val="3"/>
          <w:numId w:val="1"/>
        </w:numPr>
        <w:rPr/>
      </w:pPr>
      <w:bookmarkStart w:id="1141" w:name="__RefHeading___Toc466460_1588784861"/>
      <w:bookmarkStart w:id="1142" w:name="_Toc446"/>
      <w:bookmarkEnd w:id="1140"/>
      <w:bookmarkEnd w:id="1141"/>
      <w:r>
        <w:rPr>
          <w:rtl w:val="true"/>
        </w:rPr>
        <w:t>التاسع</w:t>
      </w:r>
      <w:r>
        <w:rPr>
          <w:rtl w:val="true"/>
        </w:rPr>
        <w:t xml:space="preserve">: </w:t>
      </w:r>
      <w:r>
        <w:rPr>
          <w:rtl w:val="true"/>
        </w:rPr>
        <w:t>مراتب حبّه عليه السلام</w:t>
      </w:r>
      <w:bookmarkEnd w:id="114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بشير</w:t>
      </w:r>
    </w:p>
    <w:p>
      <w:pPr>
        <w:pStyle w:val="BookText"/>
        <w:rPr/>
      </w:pPr>
      <w:r>
        <w:rPr>
          <w:rFonts w:eastAsia="Times New Roman" w:cs="Times New Roman" w:ascii="Times New Roman" w:hAnsi="Times New Roman"/>
          <w:color w:val="111111"/>
          <w:sz w:val="28"/>
          <w:szCs w:val="28"/>
          <w:lang w:val="en-US" w:bidi="en-US"/>
        </w:rPr>
        <w:t>22229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شيخى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على بن إبراهيم بن على الهمدانى،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أبوعبدالله 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سنة خمس وثلاثين وثلاثمئة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على الترمذى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بنا حاجّاً سنة أربع وثمانين ومئتين، 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إسماعيل القرشى،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بشر، عن عمرو بن ثابت، عن سماك بن حرب، عن النعمان بن بشير، عن النبىّ‌ صلي الله عليه وسلم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فكأنّما قرأ ثلث القرآن؛ ومن قرأها مرّتين فكأنّما قرأ ثلثى القرآن؛ ومن قرأها ثلاثاً فكأنّما قرأ القرآن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أحبّ‌ عليّاً بقلبه أعطاه الله ثلث ثواب هذه الاُمّة، ومن أحبّه بقلبه وبدنه أعطاه الله ثلثى ثواب هذه الاُمّة، ومن أحبّه بقلبه وبدنه ولسانه أعطاه الله ثواب هذه الاُمّة كلّها</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Heading4"/>
        <w:numPr>
          <w:ilvl w:val="3"/>
          <w:numId w:val="1"/>
        </w:numPr>
        <w:rPr/>
      </w:pPr>
      <w:bookmarkStart w:id="1143" w:name="__RefHeading___Toc466462_1588784861"/>
      <w:bookmarkStart w:id="1144" w:name="_Toc447"/>
      <w:bookmarkEnd w:id="1143"/>
      <w:r>
        <w:rPr>
          <w:rtl w:val="true"/>
        </w:rPr>
        <w:t>العاشر</w:t>
      </w:r>
      <w:r>
        <w:rPr>
          <w:rtl w:val="true"/>
        </w:rPr>
        <w:t xml:space="preserve">: </w:t>
      </w:r>
      <w:r>
        <w:rPr>
          <w:rtl w:val="true"/>
        </w:rPr>
        <w:t>المصابرة فى حبّه عليه السلام</w:t>
      </w:r>
      <w:bookmarkEnd w:id="114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w:t>
      </w:r>
    </w:p>
    <w:p>
      <w:pPr>
        <w:pStyle w:val="BookText"/>
        <w:rPr/>
      </w:pPr>
      <w:r>
        <w:rPr>
          <w:rFonts w:eastAsia="Times New Roman" w:cs="Times New Roman" w:ascii="Times New Roman" w:hAnsi="Times New Roman"/>
          <w:color w:val="111111"/>
          <w:sz w:val="28"/>
          <w:szCs w:val="28"/>
          <w:lang w:val="en-US" w:bidi="en-US"/>
        </w:rPr>
        <w:t>22230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الزهرى،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قال فى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اصْبِرُوا وَ صابِرُوا وَ رابِطُوا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محبّة</w:t>
      </w:r>
      <w:bookmarkStart w:id="1145" w:name="pg14309_340699"/>
    </w:p>
    <w:p>
      <w:pPr>
        <w:pStyle w:val="BookText"/>
        <w:rPr/>
      </w:pPr>
      <w:bookmarkEnd w:id="1145"/>
      <w:r>
        <w:rPr>
          <w:rFonts w:ascii="Amiri" w:hAnsi="Amiri" w:eastAsia="Amiri" w:cs="Amiri"/>
          <w:color w:val="111111"/>
          <w:sz w:val="28"/>
          <w:sz w:val="28"/>
          <w:szCs w:val="28"/>
          <w:rtl w:val="true"/>
          <w:lang w:bidi="ar-SA"/>
        </w:rPr>
        <w:t xml:space="preserve">على بن أبى‌طالب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10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الحسكانى بإسناده إليه فى شواهد التنزيل </w:t>
      </w: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الطبرانى وعبدالرزّاق</w:t>
      </w:r>
      <w:r>
        <w:rPr>
          <w:rFonts w:eastAsia="Amiri" w:cs="Amiri" w:ascii="Amiri" w:hAnsi="Amiri"/>
          <w:color w:val="111111"/>
          <w:sz w:val="28"/>
          <w:szCs w:val="28"/>
          <w:rtl w:val="true"/>
          <w:lang w:bidi="ar-SA"/>
        </w:rPr>
        <w:t>.</w:t>
      </w:r>
    </w:p>
    <w:p>
      <w:pPr>
        <w:pStyle w:val="Heading4"/>
        <w:numPr>
          <w:ilvl w:val="3"/>
          <w:numId w:val="1"/>
        </w:numPr>
        <w:rPr/>
      </w:pPr>
      <w:bookmarkStart w:id="1146" w:name="__RefHeading___Toc466464_1588784861"/>
      <w:bookmarkStart w:id="1147" w:name="_Toc448"/>
      <w:bookmarkEnd w:id="1146"/>
      <w:r>
        <w:rPr>
          <w:rtl w:val="true"/>
        </w:rPr>
        <w:t>الحادى عشر</w:t>
      </w:r>
      <w:r>
        <w:rPr>
          <w:rtl w:val="true"/>
        </w:rPr>
        <w:t xml:space="preserve">: </w:t>
      </w:r>
      <w:r>
        <w:rPr>
          <w:rtl w:val="true"/>
        </w:rPr>
        <w:t>حبّ‌ النباتات والجمادات له عليه السلام</w:t>
      </w:r>
      <w:bookmarkEnd w:id="114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عليه السلام</w:t>
      </w:r>
    </w:p>
    <w:p>
      <w:pPr>
        <w:pStyle w:val="BookText"/>
        <w:rPr/>
      </w:pPr>
      <w:r>
        <w:rPr>
          <w:rFonts w:eastAsia="Times New Roman" w:cs="Times New Roman" w:ascii="Times New Roman" w:hAnsi="Times New Roman"/>
          <w:color w:val="111111"/>
          <w:sz w:val="28"/>
          <w:szCs w:val="28"/>
          <w:lang w:val="en-US" w:bidi="en-US"/>
        </w:rPr>
        <w:t>22231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الجوزى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المبارك بن على الصيرفى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أبوالنجم بدر بن عبدالله الشيخى،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القاضى أبوالحسن محمّد بن محمّد بن عبدالله البيضاوى،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أبوالحسن أحمد بن محمّد بن عمران بن موسي المعروف بابن الجندى،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خالى إبراهيم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الحباب،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خالد بن خداش،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ثابت،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يوماً مع على بن أبى‌طالب رضي الله عنه فى السوق فرأي بطّيخاً، فحلّ‌ درهماً ثمّ‌ دفعه إلي بلال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 فاشتر به بطّيخاً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 ومضينا معه إلي منزله، وأتي بلال بالبطّيخ، فأخذ على منه واحدة فقوّرها </w:t>
      </w:r>
      <w:r>
        <w:rPr>
          <w:rStyle w:val="FootnoteAnchor"/>
          <w:rtl w:val="true"/>
        </w:rPr>
        <w:footnoteReference w:id="1020"/>
      </w:r>
      <w:r>
        <w:rPr>
          <w:rFonts w:ascii="Amiri" w:hAnsi="Amiri" w:eastAsia="Amiri" w:cs="Amiri"/>
          <w:color w:val="111111"/>
          <w:sz w:val="28"/>
          <w:sz w:val="28"/>
          <w:szCs w:val="28"/>
          <w:rtl w:val="true"/>
          <w:lang w:bidi="ar-SA"/>
        </w:rPr>
        <w:t>ثمّ‌ ذاقها فإذا هى 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خذ البطّيخ فردّه وائتنا بالدرهم وأقبل حتّي احدّثك عن رسول الله صلي الله عليه وسلم بحديث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إنّ‌ حبيبى رسول الله صلي الله عليه وسلم قال لى ويده علي منكبى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إنّ‌ الله قد أخذ محبّتك علي البشر والشجر والثمر والمدر، فمن أجاب إلي حبّك عذب وطاب، وما لم يجب إلي حبّك خبث ومرّ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وإنّى أظنّ‌ هذا البطّيخ لم يجب</w:t>
      </w:r>
      <w:r>
        <w:rPr>
          <w:rFonts w:eastAsia="Amiri" w:cs="Amiri" w:ascii="Amiri" w:hAnsi="Amiri"/>
          <w:color w:val="111111"/>
          <w:sz w:val="28"/>
          <w:szCs w:val="28"/>
          <w:rtl w:val="true"/>
          <w:lang w:bidi="ar-SA"/>
        </w:rPr>
        <w:t xml:space="preserve">. </w:t>
      </w:r>
      <w:r>
        <w:rPr>
          <w:rStyle w:val="FootnoteAnchor"/>
          <w:rtl w:val="true"/>
        </w:rPr>
        <w:footnoteReference w:id="1021"/>
      </w:r>
    </w:p>
    <w:p>
      <w:pPr>
        <w:pStyle w:val="BookText"/>
        <w:rPr/>
      </w:pPr>
      <w:r>
        <w:rPr>
          <w:rFonts w:eastAsia="Times New Roman" w:cs="Times New Roman" w:ascii="Times New Roman" w:hAnsi="Times New Roman"/>
          <w:color w:val="111111"/>
          <w:sz w:val="28"/>
          <w:szCs w:val="28"/>
          <w:lang w:val="en-US" w:bidi="en-US"/>
        </w:rPr>
        <w:t>22232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رضي الله عنه ، قال</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يوماً فى السوق مع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 بطّيخاً، فحلّ‌ درهماً ثمّ‌ دفعه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اشتر بهذا بطّيخاً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فاشتريت به ثمّ‌ جئت فأخذ بطّيخاً، فقوّرها فوجدها 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بلال، اردد هذا علي صاحبه وائتنى بالدرهم حتّي احدّثك حديثاً سمعته من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فرددت البطّيخ وجئت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إنّ‌ حبيبى رسول الله صلي الله عليه وسلم قال لى ويده علي منكبى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إنّ‌ الله أخذ حبّك علي البشر والشجر والثمر والمدر، فما أجاب إلي حبّك عذب وطاب، وما لم يجب إلي حبّك خبث ومرّ وإنّى أظنّ‌ هذا البطّيخ ممّا لم يجب</w:t>
      </w:r>
      <w:r>
        <w:rPr>
          <w:rFonts w:eastAsia="Amiri" w:cs="Amiri" w:ascii="Amiri" w:hAnsi="Amiri"/>
          <w:color w:val="111111"/>
          <w:sz w:val="28"/>
          <w:szCs w:val="28"/>
          <w:rtl w:val="true"/>
          <w:lang w:bidi="ar-SA"/>
        </w:rPr>
        <w:t xml:space="preserve">. </w:t>
      </w:r>
      <w:r>
        <w:rPr>
          <w:rStyle w:val="FootnoteAnchor"/>
          <w:rtl w:val="true"/>
        </w:rPr>
        <w:footnoteReference w:id="1022"/>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المحبّ‌ الطبرى فى ذخائر العقبي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فضائل على عليه السلام ، ذكر الحثّ‌ علي محبّته</w:t>
      </w:r>
      <w:r>
        <w:rPr>
          <w:rFonts w:eastAsia="Amiri" w:cs="Amiri" w:ascii="Amiri" w:hAnsi="Amiri"/>
          <w:color w:val="111111"/>
          <w:sz w:val="28"/>
          <w:szCs w:val="28"/>
          <w:rtl w:val="true"/>
          <w:lang w:bidi="ar-SA"/>
        </w:rPr>
        <w:t>.</w:t>
      </w:r>
      <w:bookmarkStart w:id="1148" w:name="pg14309_340701"/>
    </w:p>
    <w:p>
      <w:pPr>
        <w:pStyle w:val="Heading3"/>
        <w:numPr>
          <w:ilvl w:val="2"/>
          <w:numId w:val="1"/>
        </w:numPr>
        <w:rPr/>
      </w:pPr>
      <w:bookmarkStart w:id="1149" w:name="__RefHeading___Toc466466_1588784861"/>
      <w:bookmarkStart w:id="1150" w:name="_Toc449"/>
      <w:bookmarkEnd w:id="1148"/>
      <w:bookmarkEnd w:id="1149"/>
      <w:r>
        <w:rPr>
          <w:rtl w:val="true"/>
        </w:rPr>
        <w:t>القسم الرابع</w:t>
      </w:r>
      <w:r>
        <w:rPr>
          <w:rtl w:val="true"/>
        </w:rPr>
        <w:t xml:space="preserve">: </w:t>
      </w:r>
      <w:r>
        <w:rPr>
          <w:rtl w:val="true"/>
        </w:rPr>
        <w:t>آثار حبّه عليه السلام</w:t>
      </w:r>
      <w:bookmarkEnd w:id="1150"/>
    </w:p>
    <w:p>
      <w:pPr>
        <w:pStyle w:val="Heading4"/>
        <w:numPr>
          <w:ilvl w:val="3"/>
          <w:numId w:val="1"/>
        </w:numPr>
        <w:rPr/>
      </w:pPr>
      <w:bookmarkStart w:id="1151" w:name="__RefHeading___Toc466468_1588784861"/>
      <w:bookmarkStart w:id="1152" w:name="_Toc450"/>
      <w:bookmarkEnd w:id="1151"/>
      <w:r>
        <w:rPr/>
        <w:t>1</w:t>
      </w:r>
      <w:r>
        <w:rPr>
          <w:rtl w:val="true"/>
        </w:rPr>
        <w:t xml:space="preserve">. </w:t>
      </w:r>
      <w:r>
        <w:rPr>
          <w:rtl w:val="true"/>
        </w:rPr>
        <w:t>الأمن والإيمان</w:t>
      </w:r>
      <w:bookmarkEnd w:id="1152"/>
    </w:p>
    <w:p>
      <w:pPr>
        <w:pStyle w:val="Heading5"/>
        <w:numPr>
          <w:ilvl w:val="4"/>
          <w:numId w:val="1"/>
        </w:numPr>
        <w:rPr/>
      </w:pPr>
      <w:bookmarkStart w:id="1153" w:name="__RefHeading___Toc466470_1588784861"/>
      <w:bookmarkStart w:id="1154" w:name="_Toc451"/>
      <w:bookmarkEnd w:id="1153"/>
      <w:r>
        <w:rPr>
          <w:rtl w:val="true"/>
        </w:rPr>
        <w:t>اشارة</w:t>
      </w:r>
      <w:bookmarkEnd w:id="115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الأنصارى</w:t>
      </w:r>
    </w:p>
    <w:p>
      <w:pPr>
        <w:pStyle w:val="Heading5"/>
        <w:numPr>
          <w:ilvl w:val="4"/>
          <w:numId w:val="1"/>
        </w:numPr>
        <w:rPr/>
      </w:pPr>
      <w:bookmarkStart w:id="1155" w:name="__RefHeading___Toc466472_1588784861"/>
      <w:bookmarkStart w:id="1156" w:name="_Toc452"/>
      <w:bookmarkEnd w:id="1155"/>
      <w:r>
        <w:rPr/>
        <w:t>1</w:t>
      </w:r>
      <w:r>
        <w:rPr>
          <w:rtl w:val="true"/>
        </w:rPr>
        <w:t xml:space="preserve">. </w:t>
      </w:r>
      <w:r>
        <w:rPr>
          <w:rtl w:val="true"/>
        </w:rPr>
        <w:t>عبدالله بن عبّاس</w:t>
      </w:r>
      <w:bookmarkEnd w:id="1156"/>
    </w:p>
    <w:p>
      <w:pPr>
        <w:pStyle w:val="BookText"/>
        <w:rPr/>
      </w:pPr>
      <w:r>
        <w:rPr>
          <w:rFonts w:eastAsia="Times New Roman" w:cs="Times New Roman" w:ascii="Times New Roman" w:hAnsi="Times New Roman"/>
          <w:color w:val="111111"/>
          <w:sz w:val="28"/>
          <w:szCs w:val="28"/>
          <w:lang w:val="en-US" w:bidi="en-US"/>
        </w:rPr>
        <w:t>22233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محمود بن محمّد المروزى، حدّثنا حامد بن آدم المروزى، حدّثنا جرير، عن ليث، عن مجاهد،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آخا النبىّ‌ صلي الله عليه وسلم بين أصحابه بين المهاجرين والأنصار فلم يؤاخ بين على بن أبى‌طالب وبين أحد منهم خرج على رضي الله عنه مغضباً حتّي أتي جدولاً من الأرض؛ فتوسّد ذراعه فسفّ‌ عليه الريح؛ فطلبه النبىّ‌ صلي الله عليه وسلم حتّي وجده؛ فوكزه برجله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فما صلحت أن تكون إلا أباتراب، أ غضبت علىّ‌ حين واخيت بين المهاجرين والأنصار ولم اواخ بينك وبين أحد منهم‌؟ أما ترضي أن تكون منّى بمنزلة هارون من موسي، إلا أنّه ليس بعدى نبىّ‌؟ ألا من أحبّك حفّ‌ بالأمن والإيمان، ومن أبغضك أماته الله ميتة الجاهليّة، وحوسب بعمله فى الإسلام</w:t>
      </w:r>
      <w:r>
        <w:rPr>
          <w:rFonts w:eastAsia="Amiri" w:cs="Amiri" w:ascii="Amiri" w:hAnsi="Amiri"/>
          <w:color w:val="111111"/>
          <w:sz w:val="28"/>
          <w:szCs w:val="28"/>
          <w:rtl w:val="true"/>
          <w:lang w:bidi="ar-SA"/>
        </w:rPr>
        <w:t xml:space="preserve">. </w:t>
      </w:r>
      <w:r>
        <w:rPr>
          <w:rStyle w:val="FootnoteAnchor"/>
          <w:rtl w:val="true"/>
        </w:rPr>
        <w:footnoteReference w:id="1023"/>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62/11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المعجم الأوسط‍‌ </w:t>
      </w:r>
      <w:r>
        <w:rPr>
          <w:rFonts w:eastAsia="Amiri" w:cs="Amiri" w:ascii="Amiri" w:hAnsi="Amiri"/>
          <w:color w:val="111111"/>
          <w:sz w:val="28"/>
          <w:szCs w:val="28"/>
          <w:lang w:bidi="ar-SA"/>
        </w:rPr>
        <w:t>435/8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الخوارزمى بإسناده إليه فى المناقب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157" w:name="pg14309_340702"/>
    </w:p>
    <w:p>
      <w:pPr>
        <w:pStyle w:val="Heading5"/>
        <w:numPr>
          <w:ilvl w:val="4"/>
          <w:numId w:val="1"/>
        </w:numPr>
        <w:rPr/>
      </w:pPr>
      <w:bookmarkStart w:id="1158" w:name="__RefHeading___Toc466474_1588784861"/>
      <w:bookmarkStart w:id="1159" w:name="_Toc453"/>
      <w:bookmarkEnd w:id="1157"/>
      <w:bookmarkEnd w:id="1158"/>
      <w:r>
        <w:rPr/>
        <w:t>2</w:t>
      </w:r>
      <w:r>
        <w:rPr>
          <w:rtl w:val="true"/>
        </w:rPr>
        <w:t xml:space="preserve">. </w:t>
      </w:r>
      <w:r>
        <w:rPr>
          <w:rtl w:val="true"/>
        </w:rPr>
        <w:t>عبدالله بن عمر</w:t>
      </w:r>
      <w:bookmarkEnd w:id="1159"/>
    </w:p>
    <w:p>
      <w:pPr>
        <w:pStyle w:val="BookText"/>
        <w:rPr/>
      </w:pPr>
      <w:r>
        <w:rPr>
          <w:rFonts w:eastAsia="Times New Roman" w:cs="Times New Roman" w:ascii="Times New Roman" w:hAnsi="Times New Roman"/>
          <w:color w:val="111111"/>
          <w:sz w:val="28"/>
          <w:szCs w:val="28"/>
          <w:lang w:val="en-US" w:bidi="en-US"/>
        </w:rPr>
        <w:t>22234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أبوهشام الرفاعى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الطهوى، عن ليث، عن مجاهد،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أنا مع النبىّ‌ صلي الله عليه وسلم فى ظلّ‌ بالمدينة وهو يطلب عليّاً رضي الله عنه إذ انتهينا إلي حائط‍‌ فنظرنا فيه، فنظر إلي على وهو نائم فى الأرض وقد اغبرّ،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ألوم الناس يكنّونك أباتراب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 عليّاً تغيّر وجهه واشتدّ ذلك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ارضيك يا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أخى، ووزيرى، تقضى دينى، وتنجز موعدى، وتبرئ ذمّتى، فمن أحبّك فى حياة منّى فقد قضي نحبه، ومن أحبّك فى حياة منك بعدى ختم الله له بالأمن والإيمان، ومن أحبّك بعدى ولم يرك ختم الله له بالأمن والإيمان، وآمنه يوم الفزع الأكبر، ومن مات وهو يبغضك يا على مات ميتة جاهليّة، يحاسبه الله بما عمل فى الإسلام</w:t>
      </w:r>
      <w:r>
        <w:rPr>
          <w:rFonts w:eastAsia="Amiri" w:cs="Amiri" w:ascii="Amiri" w:hAnsi="Amiri"/>
          <w:color w:val="111111"/>
          <w:sz w:val="28"/>
          <w:szCs w:val="28"/>
          <w:rtl w:val="true"/>
          <w:lang w:bidi="ar-SA"/>
        </w:rPr>
        <w:t xml:space="preserve">. </w:t>
      </w:r>
      <w:r>
        <w:rPr>
          <w:rStyle w:val="FootnoteAnchor"/>
          <w:rtl w:val="true"/>
        </w:rPr>
        <w:footnoteReference w:id="10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الطبرانى فى المعجم الكبير </w:t>
      </w:r>
      <w:r>
        <w:rPr>
          <w:rFonts w:eastAsia="Amiri" w:cs="Amiri" w:ascii="Amiri" w:hAnsi="Amiri"/>
          <w:color w:val="111111"/>
          <w:sz w:val="28"/>
          <w:szCs w:val="28"/>
          <w:lang w:bidi="ar-SA"/>
        </w:rPr>
        <w:t>321/12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محمّد بن عثمان بن أبى‌شيبة</w:t>
      </w:r>
      <w:r>
        <w:rPr>
          <w:rFonts w:eastAsia="Amiri" w:cs="Amiri" w:ascii="Amiri" w:hAnsi="Amiri"/>
          <w:color w:val="111111"/>
          <w:sz w:val="28"/>
          <w:szCs w:val="28"/>
          <w:rtl w:val="true"/>
          <w:lang w:bidi="ar-SA"/>
        </w:rPr>
        <w:t>.</w:t>
      </w:r>
    </w:p>
    <w:p>
      <w:pPr>
        <w:pStyle w:val="Heading5"/>
        <w:numPr>
          <w:ilvl w:val="4"/>
          <w:numId w:val="1"/>
        </w:numPr>
        <w:rPr/>
      </w:pPr>
      <w:bookmarkStart w:id="1160" w:name="__RefHeading___Toc466476_1588784861"/>
      <w:bookmarkStart w:id="1161" w:name="_Toc454"/>
      <w:bookmarkEnd w:id="1160"/>
      <w:r>
        <w:rPr/>
        <w:t>3</w:t>
      </w:r>
      <w:r>
        <w:rPr>
          <w:rtl w:val="true"/>
        </w:rPr>
        <w:t xml:space="preserve">. </w:t>
      </w:r>
      <w:r>
        <w:rPr>
          <w:rtl w:val="true"/>
        </w:rPr>
        <w:t>على بن أبى‌طالب عليه السلام</w:t>
      </w:r>
      <w:bookmarkEnd w:id="1161"/>
    </w:p>
    <w:p>
      <w:pPr>
        <w:pStyle w:val="BookText"/>
        <w:rPr/>
      </w:pPr>
      <w:r>
        <w:rPr>
          <w:rFonts w:eastAsia="Times New Roman" w:cs="Times New Roman" w:ascii="Times New Roman" w:hAnsi="Times New Roman"/>
          <w:color w:val="111111"/>
          <w:sz w:val="28"/>
          <w:szCs w:val="28"/>
          <w:lang w:val="en-US" w:bidi="en-US"/>
        </w:rPr>
        <w:t>22235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سوادة، حدّثنا عمرو بن عبدالغفّار، حدّثنا نصير بن عبدالأشعث، حدّثنى كثير النوّاء، عن أبى‌مريم الخولانى، عن عاصم بن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محمّداً صلي الله عليه وسلم أخذ بيدى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وهو يبغضك ففى ميتة جاهليّة، يحاسب بما عمل فى الإسلام، ومن عاش بعدك وهو يحبّك ختم الله له بالأمن والإيمان، كلّما طلعت شمس وغربت، حتّي يرد علىّ‌ الحوض</w:t>
      </w:r>
      <w:r>
        <w:rPr>
          <w:rFonts w:eastAsia="Amiri" w:cs="Amiri" w:ascii="Amiri" w:hAnsi="Amiri"/>
          <w:color w:val="111111"/>
          <w:sz w:val="28"/>
          <w:szCs w:val="28"/>
          <w:rtl w:val="true"/>
          <w:lang w:bidi="ar-SA"/>
        </w:rPr>
        <w:t xml:space="preserve">. </w:t>
      </w:r>
      <w:r>
        <w:rPr>
          <w:rStyle w:val="FootnoteAnchor"/>
          <w:rtl w:val="true"/>
        </w:rPr>
        <w:footnoteReference w:id="1025"/>
      </w:r>
    </w:p>
    <w:p>
      <w:pPr>
        <w:pStyle w:val="BookText"/>
        <w:rPr/>
      </w:pPr>
      <w:r>
        <w:rPr>
          <w:rFonts w:eastAsia="Times New Roman" w:cs="Times New Roman" w:ascii="Times New Roman" w:hAnsi="Times New Roman"/>
          <w:color w:val="111111"/>
          <w:sz w:val="28"/>
          <w:szCs w:val="28"/>
          <w:lang w:val="en-US" w:bidi="en-US"/>
        </w:rPr>
        <w:t>22236</w:t>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 حدّثنا زكريّا بن عبدالله بن يزيد الصهبانى، عن عبدالمؤمن، عن أبى‌المغيرة، عن على، قال</w:t>
      </w:r>
      <w:r>
        <w:rPr>
          <w:rFonts w:eastAsia="Amiri" w:cs="Amiri" w:ascii="Amiri" w:hAnsi="Amiri"/>
          <w:color w:val="111111"/>
          <w:sz w:val="28"/>
          <w:szCs w:val="28"/>
          <w:rtl w:val="true"/>
          <w:lang w:bidi="ar-SA"/>
        </w:rPr>
        <w:t>:</w:t>
      </w:r>
      <w:bookmarkStart w:id="1162" w:name="pg14309_340703"/>
    </w:p>
    <w:p>
      <w:pPr>
        <w:pStyle w:val="BookText"/>
        <w:rPr/>
      </w:pPr>
      <w:bookmarkEnd w:id="1162"/>
      <w:r>
        <w:rPr>
          <w:rFonts w:ascii="Amiri" w:hAnsi="Amiri" w:eastAsia="Amiri" w:cs="Amiri"/>
          <w:color w:val="111111"/>
          <w:sz w:val="28"/>
          <w:sz w:val="28"/>
          <w:szCs w:val="28"/>
          <w:rtl w:val="true"/>
          <w:lang w:bidi="ar-SA"/>
        </w:rPr>
        <w:t>طلبنى رسول الله صلي الله عليه وسلم فوجدنى فى جدول نائماً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ما ألوم الناس يسمّونك أباتراب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 كأنّى وجدت فى نفسى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فوالله لاُرضينّك، أنت أخى، وأبو ولدى، تقاتل عن سنّتى، وتبرئ ذمّتى، من مات فى عهدى فهو كنز الله، ومن مات فى عهدك فقد قضي نحبه، ومن مات يحبّك بعد موتك ختم الله له بالأمن والإيمان، ما طلعت شمس أو غربت، ومن مات يبغضك مات ميتة جاهليّة، وحوسب بما عمل فى الإسلام</w:t>
      </w:r>
      <w:r>
        <w:rPr>
          <w:rFonts w:eastAsia="Amiri" w:cs="Amiri" w:ascii="Amiri" w:hAnsi="Amiri"/>
          <w:color w:val="111111"/>
          <w:sz w:val="28"/>
          <w:szCs w:val="28"/>
          <w:rtl w:val="true"/>
          <w:lang w:bidi="ar-SA"/>
        </w:rPr>
        <w:t xml:space="preserve">. </w:t>
      </w:r>
      <w:r>
        <w:rPr>
          <w:rStyle w:val="FootnoteAnchor"/>
          <w:rtl w:val="true"/>
        </w:rPr>
        <w:footnoteReference w:id="10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أبى‌يعلي </w:t>
      </w:r>
      <w:r>
        <w:rPr>
          <w:rFonts w:eastAsia="Amiri" w:cs="Amiri" w:ascii="Amiri" w:hAnsi="Amiri"/>
          <w:color w:val="111111"/>
          <w:sz w:val="28"/>
          <w:szCs w:val="28"/>
          <w:lang w:bidi="ar-SA"/>
        </w:rPr>
        <w:t>402/1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فى تاريخ مدينة دمشق </w:t>
      </w:r>
      <w:r>
        <w:rPr>
          <w:rFonts w:eastAsia="Amiri" w:cs="Amiri" w:ascii="Amiri" w:hAnsi="Amiri"/>
          <w:color w:val="111111"/>
          <w:sz w:val="28"/>
          <w:szCs w:val="28"/>
          <w:lang w:bidi="ar-SA"/>
        </w:rPr>
        <w:t>54/42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من سمع ابن أبى‌عوف،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عبدالله الصهبانى، عن عبدالمؤمن، عن أبى‌المغيرة، عن على بن أبى‌طالب،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طلبنى رسول الله صلي الله عليه وسلم فوجدنى فى حائط‍‌ نائماً، فضربنى برجله،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فوالله لاُرضينّك، أنت أخى، وأبو ولدى، تقاتل علي سنّتى، من مات علي عهدى فهو فى كنز الله، ومن مات علي عهدك فقد قضي نحبه، ومن مات يحبّك بعد موتك ختم الله له بالأمن والإيمان، ما طلعت شمس أو غربت</w:t>
      </w:r>
      <w:r>
        <w:rPr>
          <w:rFonts w:eastAsia="Amiri" w:cs="Amiri" w:ascii="Amiri" w:hAnsi="Amiri"/>
          <w:color w:val="111111"/>
          <w:sz w:val="28"/>
          <w:szCs w:val="28"/>
          <w:rtl w:val="true"/>
          <w:lang w:bidi="ar-SA"/>
        </w:rPr>
        <w:t xml:space="preserve">. </w:t>
      </w:r>
      <w:r>
        <w:rPr>
          <w:rStyle w:val="FootnoteAnchor"/>
          <w:rtl w:val="true"/>
        </w:rPr>
        <w:footnoteReference w:id="1027"/>
      </w:r>
    </w:p>
    <w:p>
      <w:pPr>
        <w:pStyle w:val="Heading5"/>
        <w:numPr>
          <w:ilvl w:val="4"/>
          <w:numId w:val="1"/>
        </w:numPr>
        <w:rPr/>
      </w:pPr>
      <w:bookmarkStart w:id="1163" w:name="__RefHeading___Toc466478_1588784861"/>
      <w:bookmarkStart w:id="1164" w:name="_Toc455"/>
      <w:bookmarkEnd w:id="1163"/>
      <w:r>
        <w:rPr/>
        <w:t>4</w:t>
      </w:r>
      <w:r>
        <w:rPr>
          <w:rtl w:val="true"/>
        </w:rPr>
        <w:t xml:space="preserve">. </w:t>
      </w:r>
      <w:r>
        <w:rPr>
          <w:rtl w:val="true"/>
        </w:rPr>
        <w:t>يحيي الأنصارى</w:t>
      </w:r>
      <w:bookmarkEnd w:id="1164"/>
    </w:p>
    <w:p>
      <w:pPr>
        <w:pStyle w:val="BookText"/>
        <w:rPr/>
      </w:pPr>
      <w:r>
        <w:rPr>
          <w:rFonts w:eastAsia="Times New Roman" w:cs="Times New Roman" w:ascii="Times New Roman" w:hAnsi="Times New Roman"/>
          <w:color w:val="111111"/>
          <w:sz w:val="28"/>
          <w:szCs w:val="28"/>
          <w:lang w:val="en-US" w:bidi="en-US"/>
        </w:rPr>
        <w:t>22238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المدينى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محمّد غلام الخليل، عن هشام بن حسّان، عن محمّد بن عبدالرحمان، عن يحيي بن عبدالرحمان الأنصارى،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وسلم يقول</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أحبّ‌ عليّاً محياه ومماته كتب الله تعالي له الأمن والإيمان ما طلعت الشمس وما غربت، ومن أبغض عليّاً محياه ومماته فميتته جاهليّة وحوسب بما أحدث فى الإسلام</w:t>
      </w:r>
      <w:r>
        <w:rPr>
          <w:rFonts w:eastAsia="Amiri" w:cs="Amiri" w:ascii="Amiri" w:hAnsi="Amiri"/>
          <w:color w:val="111111"/>
          <w:sz w:val="28"/>
          <w:szCs w:val="28"/>
          <w:rtl w:val="true"/>
          <w:lang w:bidi="ar-SA"/>
        </w:rPr>
        <w:t xml:space="preserve">. </w:t>
      </w:r>
      <w:r>
        <w:rPr>
          <w:rStyle w:val="FootnoteAnchor"/>
          <w:rtl w:val="true"/>
        </w:rPr>
        <w:footnoteReference w:id="1028"/>
      </w:r>
      <w:bookmarkStart w:id="1165" w:name="pg14309_340704"/>
    </w:p>
    <w:p>
      <w:pPr>
        <w:pStyle w:val="Heading4"/>
        <w:numPr>
          <w:ilvl w:val="3"/>
          <w:numId w:val="1"/>
        </w:numPr>
        <w:rPr/>
      </w:pPr>
      <w:bookmarkStart w:id="1166" w:name="__RefHeading___Toc466480_1588784861"/>
      <w:bookmarkStart w:id="1167" w:name="_Toc456"/>
      <w:bookmarkEnd w:id="1165"/>
      <w:bookmarkEnd w:id="1166"/>
      <w:r>
        <w:rPr/>
        <w:t>2</w:t>
      </w:r>
      <w:r>
        <w:rPr>
          <w:rtl w:val="true"/>
        </w:rPr>
        <w:t xml:space="preserve">. </w:t>
      </w:r>
      <w:r>
        <w:rPr>
          <w:rtl w:val="true"/>
        </w:rPr>
        <w:t>كمال الإيمان والعمل</w:t>
      </w:r>
      <w:bookmarkEnd w:id="116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بشير</w:t>
      </w:r>
    </w:p>
    <w:p>
      <w:pPr>
        <w:pStyle w:val="BookText"/>
        <w:rPr/>
      </w:pPr>
      <w:r>
        <w:rPr>
          <w:rFonts w:eastAsia="Times New Roman" w:cs="Times New Roman" w:ascii="Times New Roman" w:hAnsi="Times New Roman"/>
          <w:color w:val="111111"/>
          <w:sz w:val="28"/>
          <w:szCs w:val="28"/>
          <w:lang w:val="en-US" w:bidi="en-US"/>
        </w:rPr>
        <w:t>22239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النعمان بن بشير، عن النبىّ‌ صلي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أحبّ‌ عليّاً بقلبه أعطاه الله ثلث ثواب هذه الاُمّة، ومن أحبّه بقلبه وبدنه أعطاه الله ثلثى ثواب هذه الاُمّة، ومن أحبّه بقلبه وبدنه ولسانه أعطاه الله ثواب هذه الاُمّة كلّها</w:t>
      </w:r>
      <w:r>
        <w:rPr>
          <w:rFonts w:eastAsia="Amiri" w:cs="Amiri" w:ascii="Amiri" w:hAnsi="Amiri"/>
          <w:color w:val="111111"/>
          <w:sz w:val="28"/>
          <w:szCs w:val="28"/>
          <w:rtl w:val="true"/>
          <w:lang w:bidi="ar-SA"/>
        </w:rPr>
        <w:t xml:space="preserve">. </w:t>
      </w:r>
      <w:r>
        <w:rPr>
          <w:rStyle w:val="FootnoteAnchor"/>
          <w:rtl w:val="true"/>
        </w:rPr>
        <w:footnoteReference w:id="10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الفتي </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مسنداً فى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مراتب حبّه عليه السلام </w:t>
      </w:r>
      <w:r>
        <w:rPr>
          <w:rFonts w:eastAsia="Amiri" w:cs="Amiri" w:ascii="Amiri" w:hAnsi="Amiri"/>
          <w:color w:val="111111"/>
          <w:sz w:val="28"/>
          <w:szCs w:val="28"/>
          <w:rtl w:val="true"/>
          <w:lang w:bidi="ar-SA"/>
        </w:rPr>
        <w:t>».</w:t>
      </w:r>
    </w:p>
    <w:p>
      <w:pPr>
        <w:pStyle w:val="Heading4"/>
        <w:numPr>
          <w:ilvl w:val="3"/>
          <w:numId w:val="1"/>
        </w:numPr>
        <w:rPr/>
      </w:pPr>
      <w:bookmarkStart w:id="1168" w:name="__RefHeading___Toc466482_1588784861"/>
      <w:bookmarkStart w:id="1169" w:name="_Toc457"/>
      <w:bookmarkEnd w:id="1168"/>
      <w:r>
        <w:rPr/>
        <w:t>3</w:t>
      </w:r>
      <w:r>
        <w:rPr>
          <w:rtl w:val="true"/>
        </w:rPr>
        <w:t xml:space="preserve">. </w:t>
      </w:r>
      <w:r>
        <w:rPr>
          <w:rtl w:val="true"/>
        </w:rPr>
        <w:t>قبول الأعمال</w:t>
      </w:r>
      <w:bookmarkEnd w:id="1169"/>
    </w:p>
    <w:p>
      <w:pPr>
        <w:pStyle w:val="Heading5"/>
        <w:numPr>
          <w:ilvl w:val="4"/>
          <w:numId w:val="1"/>
        </w:numPr>
        <w:rPr/>
      </w:pPr>
      <w:bookmarkStart w:id="1170" w:name="__RefHeading___Toc466484_1588784861"/>
      <w:bookmarkStart w:id="1171" w:name="_Toc458"/>
      <w:bookmarkEnd w:id="1170"/>
      <w:r>
        <w:rPr>
          <w:rtl w:val="true"/>
        </w:rPr>
        <w:t>اشارة</w:t>
      </w:r>
      <w:bookmarkEnd w:id="117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أبى‌ذرّ الغفارى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w:t>
      </w:r>
    </w:p>
    <w:p>
      <w:pPr>
        <w:pStyle w:val="Heading5"/>
        <w:numPr>
          <w:ilvl w:val="4"/>
          <w:numId w:val="1"/>
        </w:numPr>
        <w:rPr/>
      </w:pPr>
      <w:bookmarkStart w:id="1172" w:name="__RefHeading___Toc466486_1588784861"/>
      <w:bookmarkStart w:id="1173" w:name="_Toc459"/>
      <w:bookmarkEnd w:id="1172"/>
      <w:r>
        <w:rPr/>
        <w:t>1</w:t>
      </w:r>
      <w:r>
        <w:rPr>
          <w:rtl w:val="true"/>
        </w:rPr>
        <w:t xml:space="preserve">. </w:t>
      </w:r>
      <w:r>
        <w:rPr>
          <w:rtl w:val="true"/>
        </w:rPr>
        <w:t>أبوذرّ الغفارى</w:t>
      </w:r>
      <w:bookmarkEnd w:id="1173"/>
    </w:p>
    <w:p>
      <w:pPr>
        <w:pStyle w:val="BookText"/>
        <w:rPr/>
      </w:pPr>
      <w:r>
        <w:rPr>
          <w:rFonts w:eastAsia="Times New Roman" w:cs="Times New Roman" w:ascii="Times New Roman" w:hAnsi="Times New Roman"/>
          <w:color w:val="111111"/>
          <w:sz w:val="28"/>
          <w:szCs w:val="28"/>
          <w:lang w:val="en-US" w:bidi="en-US"/>
        </w:rPr>
        <w:t>22240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أبوالمظفّر السمعانى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المسيّب، عن أبى‌ذرّ أنّ‌ النبىّ‌ صلي الله عليه وآله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على أخى وصهرى وعضدى، إنّ‌ الله لا يقبل فريضة إلا بحبّ‌ على بن أبى‌طالب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أباذرّ، لمّا اسرى بى إلي السماء مررت بملك جالس علي سرير من نور علي رأسه تاج من نور، إحدي رجليه فى المشرق والاُخري فى المغرب، وبين يديه لوح ينظر إليه والدنيا كلّها بين عينيه والخلق بين ركبتيه ويده تبلغ المشرق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من هذا؟ فما رأيت من ملائكة 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خلقاً منه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عزرائيل ملك الموت، ادن فسلّم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حبيبى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أحمد، ما فعل ابن عمّك على بن أبى‌طالب‌؟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ابن عمّى‌؟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أعرفه وإنّ‌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وكلنى بقبض أرواح</w:t>
      </w:r>
      <w:bookmarkStart w:id="1174" w:name="pg14309_340705"/>
    </w:p>
    <w:p>
      <w:pPr>
        <w:pStyle w:val="BookText"/>
        <w:rPr/>
      </w:pPr>
      <w:bookmarkEnd w:id="1174"/>
      <w:r>
        <w:rPr>
          <w:rFonts w:ascii="Amiri" w:hAnsi="Amiri" w:eastAsia="Amiri" w:cs="Amiri"/>
          <w:color w:val="111111"/>
          <w:sz w:val="28"/>
          <w:sz w:val="28"/>
          <w:szCs w:val="28"/>
          <w:rtl w:val="true"/>
          <w:lang w:bidi="ar-SA"/>
        </w:rPr>
        <w:t>الخلائق ما خلا روحك وروح على بن أبى‌طالب؛ فإنّ‌ الله يتوفّاكما بمشيّته</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علي ما رواه عنه ابن شهر آشوب فى مناقب آل أبى‌طالب </w:t>
      </w: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على عليه السلام ، باب ذكره عند الخالق وعند المخلوقين، فصل فى محبّة الملائكة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الملا فى الوسيلة، كما عنه المحبّ‌ الطبرى فى ذخائر العقبي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فضائل على عليه السلام ، ذكر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يقبض روحه، وابن الجوزى فى الموضوعات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فى مقدّمة الكتاب</w:t>
      </w:r>
      <w:r>
        <w:rPr>
          <w:rFonts w:eastAsia="Amiri" w:cs="Amiri" w:ascii="Amiri" w:hAnsi="Amiri"/>
          <w:color w:val="111111"/>
          <w:sz w:val="28"/>
          <w:szCs w:val="28"/>
          <w:rtl w:val="true"/>
          <w:lang w:bidi="ar-SA"/>
        </w:rPr>
        <w:t>.</w:t>
      </w:r>
    </w:p>
    <w:p>
      <w:pPr>
        <w:pStyle w:val="Heading5"/>
        <w:numPr>
          <w:ilvl w:val="4"/>
          <w:numId w:val="1"/>
        </w:numPr>
        <w:rPr/>
      </w:pPr>
      <w:bookmarkStart w:id="1175" w:name="__RefHeading___Toc466488_1588784861"/>
      <w:bookmarkStart w:id="1176" w:name="_Toc460"/>
      <w:bookmarkEnd w:id="1175"/>
      <w:r>
        <w:rPr/>
        <w:t>2</w:t>
      </w:r>
      <w:r>
        <w:rPr>
          <w:rtl w:val="true"/>
        </w:rPr>
        <w:t xml:space="preserve">. </w:t>
      </w:r>
      <w:r>
        <w:rPr>
          <w:rtl w:val="true"/>
        </w:rPr>
        <w:t>عبدالله بن عمر</w:t>
      </w:r>
      <w:bookmarkEnd w:id="1176"/>
    </w:p>
    <w:p>
      <w:pPr>
        <w:pStyle w:val="BookText"/>
        <w:rPr/>
      </w:pPr>
      <w:r>
        <w:rPr>
          <w:rFonts w:eastAsia="Times New Roman" w:cs="Times New Roman" w:ascii="Times New Roman" w:hAnsi="Times New Roman"/>
          <w:color w:val="111111"/>
          <w:sz w:val="28"/>
          <w:szCs w:val="28"/>
          <w:lang w:val="en-US" w:bidi="en-US"/>
        </w:rPr>
        <w:t>22241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أحبّ‌ عليّاً قبل الله منه صلاته وصيامه وقيامه، واستجاب دعاءه، ألا ومن أحبّ‌ عليّاً أعطاه الله بكلّ‌ عرق فى بدنه مدينة فى الجنّة </w:t>
      </w:r>
      <w:r>
        <w:rPr>
          <w:rFonts w:eastAsia="Amiri" w:cs="Amiri" w:ascii="Amiri" w:hAnsi="Amiri"/>
          <w:color w:val="111111"/>
          <w:sz w:val="28"/>
          <w:szCs w:val="28"/>
          <w:rtl w:val="true"/>
          <w:lang w:bidi="ar-SA"/>
        </w:rPr>
        <w:t xml:space="preserve">... . </w:t>
      </w:r>
      <w:r>
        <w:rPr>
          <w:rStyle w:val="FootnoteAnchor"/>
          <w:rtl w:val="true"/>
        </w:rPr>
        <w:footnoteReference w:id="1031"/>
      </w:r>
    </w:p>
    <w:p>
      <w:pPr>
        <w:pStyle w:val="Heading4"/>
        <w:numPr>
          <w:ilvl w:val="3"/>
          <w:numId w:val="1"/>
        </w:numPr>
        <w:rPr/>
      </w:pPr>
      <w:bookmarkStart w:id="1177" w:name="__RefHeading___Toc466490_1588784861"/>
      <w:bookmarkStart w:id="1178" w:name="_Toc461"/>
      <w:bookmarkEnd w:id="1177"/>
      <w:r>
        <w:rPr/>
        <w:t>4</w:t>
      </w:r>
      <w:r>
        <w:rPr>
          <w:rtl w:val="true"/>
        </w:rPr>
        <w:t xml:space="preserve">. </w:t>
      </w:r>
      <w:r>
        <w:rPr>
          <w:rtl w:val="true"/>
        </w:rPr>
        <w:t>إجابة الدعاء</w:t>
      </w:r>
      <w:bookmarkEnd w:id="117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w:t>
      </w:r>
    </w:p>
    <w:p>
      <w:pPr>
        <w:pStyle w:val="BookText"/>
        <w:rPr/>
      </w:pPr>
      <w:r>
        <w:rPr>
          <w:rFonts w:eastAsia="Times New Roman" w:cs="Times New Roman" w:ascii="Times New Roman" w:hAnsi="Times New Roman"/>
          <w:color w:val="111111"/>
          <w:sz w:val="28"/>
          <w:szCs w:val="28"/>
          <w:lang w:val="en-US" w:bidi="en-US"/>
        </w:rPr>
        <w:t>22242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نافع، عن ابن عمر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آنفاً فى العنوان السابق</w:t>
      </w:r>
      <w:r>
        <w:rPr>
          <w:rFonts w:eastAsia="Amiri" w:cs="Amiri" w:ascii="Amiri" w:hAnsi="Amiri"/>
          <w:color w:val="111111"/>
          <w:sz w:val="28"/>
          <w:szCs w:val="28"/>
          <w:rtl w:val="true"/>
          <w:lang w:bidi="ar-SA"/>
        </w:rPr>
        <w:t>.</w:t>
      </w:r>
    </w:p>
    <w:p>
      <w:pPr>
        <w:pStyle w:val="Heading4"/>
        <w:numPr>
          <w:ilvl w:val="3"/>
          <w:numId w:val="1"/>
        </w:numPr>
        <w:rPr/>
      </w:pPr>
      <w:bookmarkStart w:id="1179" w:name="__RefHeading___Toc466492_1588784861"/>
      <w:bookmarkStart w:id="1180" w:name="_Toc462"/>
      <w:bookmarkEnd w:id="1179"/>
      <w:r>
        <w:rPr/>
        <w:t>5</w:t>
      </w:r>
      <w:r>
        <w:rPr>
          <w:rtl w:val="true"/>
        </w:rPr>
        <w:t xml:space="preserve">. </w:t>
      </w:r>
      <w:r>
        <w:rPr>
          <w:rtl w:val="true"/>
        </w:rPr>
        <w:t>المحبوبيّة عند الله تعالي وعند النبىّ‌ صلي الله عليه وآله وسلم</w:t>
      </w:r>
      <w:bookmarkEnd w:id="118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أبى‌ذرّ الغفارى</w:t>
      </w:r>
    </w:p>
    <w:p>
      <w:pPr>
        <w:pStyle w:val="BookText"/>
        <w:rPr/>
      </w:pPr>
      <w:r>
        <w:rPr>
          <w:rFonts w:eastAsia="Times New Roman" w:cs="Times New Roman" w:ascii="Times New Roman" w:hAnsi="Times New Roman"/>
          <w:color w:val="111111"/>
          <w:sz w:val="28"/>
          <w:szCs w:val="28"/>
          <w:lang w:val="en-US" w:bidi="en-US"/>
        </w:rPr>
        <w:t>22243</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أبوإسحاق إبراهيم بن محمّد بن الحسن الحريرى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w:t>
      </w:r>
    </w:p>
    <w:p>
      <w:pPr>
        <w:pStyle w:val="BookText"/>
        <w:rPr/>
      </w:pPr>
      <w:r>
        <w:rPr>
          <w:rFonts w:ascii="Amiri" w:hAnsi="Amiri" w:eastAsia="Amiri" w:cs="Amiri"/>
          <w:color w:val="111111"/>
          <w:sz w:val="28"/>
          <w:sz w:val="28"/>
          <w:szCs w:val="28"/>
          <w:rtl w:val="true"/>
          <w:lang w:bidi="ar-SA"/>
        </w:rPr>
        <w:t xml:space="preserve">من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عثمان بن عبدالله القرشى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يوسف بن أسباط‍‌، عن محلّ‌ الضبّى، عن إبراهيم النخعى، عن علقمة، عن أبى‌ذرّ،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أوّل يوم فى البيعة لعثمان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لِيَقْضِيَ‌ اللّهُ‌ أَمْراً كانَ‌ مَفْعُولاً لِيَهْلِكَ‌ مَنْ‌ هَلَكَ‌ عَنْ‌ بَيِّنَةٍ‌ وَ يَحْيى‌ مَنْ‌ حَيَّ‌ عَنْ‌ بَيِّنَةٍ‌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المهاجرون والأنصار فى المسجد، ونظرت إلي أبى‌محمّد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عبدالرحمان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اعتجر بريطة وقد اختلفوا إذ جاء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بأبى هو واُمّى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أن بصروا بأبى‌الحسن على بن أبى‌طالب سرّ القوم طرّاً، فأنشأ على وهو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أنشدكم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جبريل نزل علي رسول الله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يأمرك أن تحبّ‌ عليّاً وتحبّ‌ من يحبّه، فإنّ‌ الله يحبّ‌ عليّاً ويحبّ‌ من يحبّه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 </w:t>
      </w:r>
      <w:r>
        <w:rPr>
          <w:rStyle w:val="FootnoteAnchor"/>
          <w:rtl w:val="true"/>
        </w:rPr>
        <w:footnoteReference w:id="1032"/>
      </w:r>
    </w:p>
    <w:p>
      <w:pPr>
        <w:pStyle w:val="BookText"/>
        <w:rPr/>
      </w:pPr>
      <w:r>
        <w:rPr>
          <w:rFonts w:eastAsia="Times New Roman" w:cs="Times New Roman" w:ascii="Times New Roman" w:hAnsi="Times New Roman"/>
          <w:color w:val="111111"/>
          <w:sz w:val="28"/>
          <w:szCs w:val="28"/>
          <w:lang w:val="en-US" w:bidi="en-US"/>
        </w:rPr>
        <w:t>22244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أبوبكر محمّد بن عبدالله بن محمّد الحمدونى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بقراءتى عليه سنة ستّ‌ وثمانين وثلاثمئة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حدّثنى أبومحمّد عبدالرحمان بن حمدان بن عبدالرحمان بن المرزبان الجلاب، حدّثنى أبوبكر محمّد بن إبراهيم السوسى البصرى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عثمان بن عبدالله القرشى الشامى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قدم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يوسف بن أسباط‍‌، عن محلّ‌ الضبّى، عن إبراهيم النخعى، عن علقمة، عن أبى‌ذرّ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أوّل يوم من البيعة لعثمان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لِيَقْضِيَ‌ اللّهُ‌ أَمْراً كانَ‌ مَفْعُولاً لِيَهْلِكَ‌ مَنْ‌ هَلَكَ‌ عَنْ‌ بَيِّنَةٍ‌ وَ يَحْيى‌ مَنْ‌ حَيَّ‌ عَنْ‌ بَيِّنَةٍ‌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فاجتمع المهاجرون والأنصار فى المسجد، ونظرت إلي أبى‌محمّد عبدالرحمان بن عوف وقد اعتجر بريطة وقد اختلفوا إذ جاء أبوالحسن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بأبى هو واُمّى </w:t>
      </w:r>
      <w:r>
        <w:rPr>
          <w:rFonts w:eastAsia="Amiri" w:cs="Amiri" w:ascii="Amiri" w:hAnsi="Amiri"/>
          <w:color w:val="111111"/>
          <w:sz w:val="28"/>
          <w:szCs w:val="28"/>
          <w:rtl w:val="true"/>
          <w:lang w:bidi="ar-SA"/>
        </w:rPr>
        <w:t>-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بصروا بأبى‌الحسن على بن أبى‌طالب عليه السلام سرّ القوم طرّاً، فأنشأ على وهو</w:t>
      </w:r>
      <w:bookmarkStart w:id="1181" w:name="pg14309_340707"/>
    </w:p>
    <w:p>
      <w:pPr>
        <w:pStyle w:val="BookText"/>
        <w:rPr/>
      </w:pPr>
      <w:bookmarkEnd w:id="1181"/>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فأنشدكم الله، هل تعلمون أنّ‌ جبرئيل نزل علي النبىّ‌ صلي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يأمرك أن تحبّ‌ عليّاً وتحبّ‌ من يحبّه، فإنّ‌ الله تعالي يحبّ‌ عليّاً؟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 </w:t>
      </w:r>
      <w:r>
        <w:rPr>
          <w:rStyle w:val="FootnoteAnchor"/>
          <w:rtl w:val="true"/>
        </w:rPr>
        <w:footnoteReference w:id="10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 المناقب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Heading4"/>
        <w:numPr>
          <w:ilvl w:val="3"/>
          <w:numId w:val="1"/>
        </w:numPr>
        <w:rPr/>
      </w:pPr>
      <w:bookmarkStart w:id="1182" w:name="__RefHeading___Toc466494_1588784861"/>
      <w:bookmarkStart w:id="1183" w:name="_Toc463"/>
      <w:bookmarkEnd w:id="1182"/>
      <w:r>
        <w:rPr/>
        <w:t>6</w:t>
      </w:r>
      <w:r>
        <w:rPr>
          <w:rtl w:val="true"/>
        </w:rPr>
        <w:t xml:space="preserve">. </w:t>
      </w:r>
      <w:r>
        <w:rPr>
          <w:rtl w:val="true"/>
        </w:rPr>
        <w:t>العلوّ علي جميع العباد</w:t>
      </w:r>
      <w:bookmarkEnd w:id="118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p>
    <w:p>
      <w:pPr>
        <w:pStyle w:val="BookText"/>
        <w:rPr/>
      </w:pPr>
      <w:r>
        <w:rPr>
          <w:rFonts w:eastAsia="Times New Roman" w:cs="Times New Roman" w:ascii="Times New Roman" w:hAnsi="Times New Roman"/>
          <w:color w:val="111111"/>
          <w:sz w:val="28"/>
          <w:szCs w:val="28"/>
          <w:lang w:val="en-US" w:bidi="en-US"/>
        </w:rPr>
        <w:t>22245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الضحّاك 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يحبّ‌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ويحبّ‌ على بن أبى‌طالب،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حِزْبَ‌ اللّهِ‌ هُمُ‌ الْغالِبُونَ‌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شيعة الله وشيعة محمّد وشيعة على هم الغالبون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العالون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جميع العباد الظاهرون علي المخالفين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الله فى هذه الآية بنفسه، ثمّ‌ ثنّي بمحمّد، ثمّ‌ ثلّث بعلى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نزلت هذه الآية قال رسول الله 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اللهمّ‌ أدر الحقّ‌ معه حيث دار</w:t>
      </w:r>
      <w:r>
        <w:rPr>
          <w:rFonts w:eastAsia="Amiri" w:cs="Amiri" w:ascii="Amiri" w:hAnsi="Amiri"/>
          <w:color w:val="111111"/>
          <w:sz w:val="28"/>
          <w:szCs w:val="28"/>
          <w:rtl w:val="true"/>
          <w:lang w:bidi="ar-SA"/>
        </w:rPr>
        <w:t xml:space="preserve">. </w:t>
      </w:r>
      <w:r>
        <w:rPr>
          <w:rStyle w:val="FootnoteAnchor"/>
          <w:rtl w:val="true"/>
        </w:rPr>
        <w:footnoteReference w:id="1034"/>
      </w:r>
    </w:p>
    <w:p>
      <w:pPr>
        <w:pStyle w:val="Heading4"/>
        <w:numPr>
          <w:ilvl w:val="3"/>
          <w:numId w:val="1"/>
        </w:numPr>
        <w:rPr/>
      </w:pPr>
      <w:bookmarkStart w:id="1184" w:name="__RefHeading___Toc466496_1588784861"/>
      <w:bookmarkStart w:id="1185" w:name="_Toc464"/>
      <w:bookmarkEnd w:id="1184"/>
      <w:r>
        <w:rPr/>
        <w:t>7</w:t>
      </w:r>
      <w:r>
        <w:rPr>
          <w:rtl w:val="true"/>
        </w:rPr>
        <w:t xml:space="preserve">. </w:t>
      </w:r>
      <w:r>
        <w:rPr>
          <w:rtl w:val="true"/>
        </w:rPr>
        <w:t>غفران الذنوب</w:t>
      </w:r>
      <w:bookmarkEnd w:id="1185"/>
    </w:p>
    <w:p>
      <w:pPr>
        <w:pStyle w:val="Heading5"/>
        <w:numPr>
          <w:ilvl w:val="4"/>
          <w:numId w:val="1"/>
        </w:numPr>
        <w:rPr/>
      </w:pPr>
      <w:bookmarkStart w:id="1186" w:name="__RefHeading___Toc466498_1588784861"/>
      <w:bookmarkStart w:id="1187" w:name="_Toc465"/>
      <w:bookmarkEnd w:id="1186"/>
      <w:r>
        <w:rPr>
          <w:rtl w:val="true"/>
        </w:rPr>
        <w:t>اشارة</w:t>
      </w:r>
      <w:bookmarkEnd w:id="118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w:t>
      </w:r>
    </w:p>
    <w:p>
      <w:pPr>
        <w:pStyle w:val="Heading5"/>
        <w:numPr>
          <w:ilvl w:val="4"/>
          <w:numId w:val="1"/>
        </w:numPr>
        <w:rPr/>
      </w:pPr>
      <w:bookmarkStart w:id="1188" w:name="__RefHeading___Toc466500_1588784861"/>
      <w:bookmarkStart w:id="1189" w:name="_Toc466"/>
      <w:bookmarkEnd w:id="1188"/>
      <w:r>
        <w:rPr/>
        <w:t>1</w:t>
      </w:r>
      <w:r>
        <w:rPr>
          <w:rtl w:val="true"/>
        </w:rPr>
        <w:t xml:space="preserve">. </w:t>
      </w:r>
      <w:r>
        <w:rPr>
          <w:rtl w:val="true"/>
        </w:rPr>
        <w:t>أنس بن مالك</w:t>
      </w:r>
      <w:bookmarkEnd w:id="1189"/>
    </w:p>
    <w:p>
      <w:pPr>
        <w:pStyle w:val="BookText"/>
        <w:rPr/>
      </w:pPr>
      <w:r>
        <w:rPr>
          <w:rFonts w:eastAsia="Times New Roman" w:cs="Times New Roman" w:ascii="Times New Roman" w:hAnsi="Times New Roman"/>
          <w:color w:val="111111"/>
          <w:sz w:val="28"/>
          <w:szCs w:val="28"/>
          <w:lang w:val="en-US" w:bidi="en-US"/>
        </w:rPr>
        <w:t>22246</w:t>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يوسف الضبّى، حدّثنا محمّد بن سعيد الخزاعى،</w:t>
      </w:r>
      <w:bookmarkStart w:id="1190" w:name="pg14309_340708"/>
    </w:p>
    <w:p>
      <w:pPr>
        <w:pStyle w:val="BookText"/>
        <w:rPr/>
      </w:pPr>
      <w:bookmarkEnd w:id="1190"/>
      <w:r>
        <w:rPr>
          <w:rFonts w:ascii="Amiri" w:hAnsi="Amiri" w:eastAsia="Amiri" w:cs="Amiri"/>
          <w:color w:val="111111"/>
          <w:sz w:val="28"/>
          <w:sz w:val="28"/>
          <w:szCs w:val="28"/>
          <w:rtl w:val="true"/>
          <w:lang w:bidi="ar-SA"/>
        </w:rPr>
        <w:t>حدّثنا عمرو بن حمزة أبوأسد القيسى، حدّثنى خلف بن مهران أبوالربيع،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على بن أبى‌طالب حسنة لا يضرّ معه سيّئة، وبغضه سيّئة لا ينفع معه حسنة</w:t>
      </w:r>
      <w:r>
        <w:rPr>
          <w:rFonts w:eastAsia="Amiri" w:cs="Amiri" w:ascii="Amiri" w:hAnsi="Amiri"/>
          <w:color w:val="111111"/>
          <w:sz w:val="28"/>
          <w:szCs w:val="28"/>
          <w:rtl w:val="true"/>
          <w:lang w:bidi="ar-SA"/>
        </w:rPr>
        <w:t xml:space="preserve">. </w:t>
      </w:r>
      <w:r>
        <w:rPr>
          <w:rStyle w:val="FootnoteAnchor"/>
          <w:rtl w:val="true"/>
        </w:rPr>
        <w:footnoteReference w:id="10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 المناقب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191" w:name="__RefHeading___Toc466502_1588784861"/>
      <w:bookmarkStart w:id="1192" w:name="_Toc467"/>
      <w:bookmarkEnd w:id="1191"/>
      <w:r>
        <w:rPr/>
        <w:t>2</w:t>
      </w:r>
      <w:r>
        <w:rPr>
          <w:rtl w:val="true"/>
        </w:rPr>
        <w:t xml:space="preserve">. </w:t>
      </w:r>
      <w:r>
        <w:rPr>
          <w:rtl w:val="true"/>
        </w:rPr>
        <w:t>عبدالله بن عبّاس</w:t>
      </w:r>
      <w:bookmarkEnd w:id="1192"/>
    </w:p>
    <w:p>
      <w:pPr>
        <w:pStyle w:val="BookText"/>
        <w:rPr/>
      </w:pPr>
      <w:r>
        <w:rPr>
          <w:rFonts w:eastAsia="Times New Roman" w:cs="Times New Roman" w:ascii="Times New Roman" w:hAnsi="Times New Roman"/>
          <w:color w:val="111111"/>
          <w:sz w:val="28"/>
          <w:szCs w:val="28"/>
          <w:lang w:val="en-US" w:bidi="en-US"/>
        </w:rPr>
        <w:t>22248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أحمد بن أبى‌جعفر القطيعى، حدّثنا أبوالقاسم عبدالله بن محمّد بن عبدالله المعدّل، حدّثنا أبوالعبّاس أحمد بن شبّويه بن معين بن بشّار بن حميد الموصلى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سنة ستّ‌ عشرة وثلاثمئة، وما عندى عنه غير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سلمة الواسطى، حدّثنا يزيد بن هارون، حدّثنا حمّاد بن سلمة، عن أيّوب،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على بن أبى‌طالب يأكل السيّئات كما تأكل النار الحطب</w:t>
      </w:r>
      <w:r>
        <w:rPr>
          <w:rFonts w:eastAsia="Amiri" w:cs="Amiri" w:ascii="Amiri" w:hAnsi="Amiri"/>
          <w:color w:val="111111"/>
          <w:sz w:val="28"/>
          <w:szCs w:val="28"/>
          <w:rtl w:val="true"/>
          <w:lang w:bidi="ar-SA"/>
        </w:rPr>
        <w:t xml:space="preserve">. </w:t>
      </w:r>
      <w:r>
        <w:rPr>
          <w:rStyle w:val="FootnoteAnchor"/>
          <w:rtl w:val="true"/>
        </w:rPr>
        <w:footnoteReference w:id="1036"/>
      </w:r>
    </w:p>
    <w:p>
      <w:pPr>
        <w:pStyle w:val="Heading5"/>
        <w:numPr>
          <w:ilvl w:val="4"/>
          <w:numId w:val="1"/>
        </w:numPr>
        <w:rPr/>
      </w:pPr>
      <w:bookmarkStart w:id="1193" w:name="__RefHeading___Toc466504_1588784861"/>
      <w:bookmarkStart w:id="1194" w:name="_Toc468"/>
      <w:bookmarkEnd w:id="1193"/>
      <w:r>
        <w:rPr/>
        <w:t>3</w:t>
      </w:r>
      <w:r>
        <w:rPr>
          <w:rtl w:val="true"/>
        </w:rPr>
        <w:t xml:space="preserve">. </w:t>
      </w:r>
      <w:r>
        <w:rPr>
          <w:rtl w:val="true"/>
        </w:rPr>
        <w:t>عبدالله بن عمر</w:t>
      </w:r>
      <w:bookmarkEnd w:id="1194"/>
    </w:p>
    <w:p>
      <w:pPr>
        <w:pStyle w:val="BookText"/>
        <w:rPr/>
      </w:pPr>
      <w:r>
        <w:rPr>
          <w:rFonts w:eastAsia="Times New Roman" w:cs="Times New Roman" w:ascii="Times New Roman" w:hAnsi="Times New Roman"/>
          <w:color w:val="111111"/>
          <w:sz w:val="28"/>
          <w:szCs w:val="28"/>
          <w:lang w:val="en-US" w:bidi="en-US"/>
        </w:rPr>
        <w:t>22249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الصالحانى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قتيبة بن سعيد، عن حمّاد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نافع، عن ابن عمر رضي الله عنه ، عن النبىّ‌ صلي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ومن أحبّ‌ عليّاً تقبّل الله منه حسناته وتجاوز عن سيّئاته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ومن أحبّ‌ عليّاً</w:t>
      </w:r>
      <w:bookmarkStart w:id="1195" w:name="pg14309_340709"/>
    </w:p>
    <w:p>
      <w:pPr>
        <w:pStyle w:val="BookText"/>
        <w:rPr/>
      </w:pPr>
      <w:bookmarkEnd w:id="1195"/>
      <w:r>
        <w:rPr>
          <w:rFonts w:ascii="Amiri" w:hAnsi="Amiri" w:eastAsia="Amiri" w:cs="Amiri"/>
          <w:color w:val="111111"/>
          <w:sz w:val="28"/>
          <w:sz w:val="28"/>
          <w:szCs w:val="28"/>
          <w:rtl w:val="true"/>
          <w:lang w:bidi="ar-SA"/>
        </w:rPr>
        <w:t xml:space="preserve">ناداه ملك من تحت العرش أن يا عبد الله، استأنف العمل، فقد غفر الله لك الذنوب كلّها </w:t>
      </w:r>
      <w:r>
        <w:rPr>
          <w:rFonts w:eastAsia="Amiri" w:cs="Amiri" w:ascii="Amiri" w:hAnsi="Amiri"/>
          <w:color w:val="111111"/>
          <w:sz w:val="28"/>
          <w:szCs w:val="28"/>
          <w:rtl w:val="true"/>
          <w:lang w:bidi="ar-SA"/>
        </w:rPr>
        <w:t xml:space="preserve">... . </w:t>
      </w:r>
      <w:r>
        <w:rPr>
          <w:rStyle w:val="FootnoteAnchor"/>
          <w:rtl w:val="true"/>
        </w:rPr>
        <w:footnoteReference w:id="10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الشهاب الإيجى فى توضيح الدلائل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pStyle w:val="Heading5"/>
        <w:numPr>
          <w:ilvl w:val="4"/>
          <w:numId w:val="1"/>
        </w:numPr>
        <w:rPr/>
      </w:pPr>
      <w:bookmarkStart w:id="1196" w:name="__RefHeading___Toc466506_1588784861"/>
      <w:bookmarkStart w:id="1197" w:name="_Toc469"/>
      <w:bookmarkEnd w:id="1196"/>
      <w:r>
        <w:rPr/>
        <w:t>4</w:t>
      </w:r>
      <w:r>
        <w:rPr>
          <w:rtl w:val="true"/>
        </w:rPr>
        <w:t xml:space="preserve">. </w:t>
      </w:r>
      <w:r>
        <w:rPr>
          <w:rtl w:val="true"/>
        </w:rPr>
        <w:t>معاذ بن جبل</w:t>
      </w:r>
      <w:bookmarkEnd w:id="1197"/>
    </w:p>
    <w:p>
      <w:pPr>
        <w:pStyle w:val="BookText"/>
        <w:rPr/>
      </w:pPr>
      <w:r>
        <w:rPr>
          <w:rFonts w:eastAsia="Times New Roman" w:cs="Times New Roman" w:ascii="Times New Roman" w:hAnsi="Times New Roman"/>
          <w:color w:val="111111"/>
          <w:sz w:val="28"/>
          <w:szCs w:val="28"/>
          <w:lang w:val="en-US" w:bidi="en-US"/>
        </w:rPr>
        <w:t>22250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الديلمى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على بن أبى‌طالب حسنة لا يضرّ معها سيّئة، وبغضه سيّئة لا تنفع معها حسنة</w:t>
      </w:r>
      <w:r>
        <w:rPr>
          <w:rFonts w:eastAsia="Amiri" w:cs="Amiri" w:ascii="Amiri" w:hAnsi="Amiri"/>
          <w:color w:val="111111"/>
          <w:sz w:val="28"/>
          <w:szCs w:val="28"/>
          <w:rtl w:val="true"/>
          <w:lang w:bidi="ar-SA"/>
        </w:rPr>
        <w:t xml:space="preserve">. </w:t>
      </w:r>
      <w:r>
        <w:rPr>
          <w:rStyle w:val="FootnoteAnchor"/>
          <w:rtl w:val="true"/>
        </w:rPr>
        <w:footnoteReference w:id="1038"/>
      </w:r>
    </w:p>
    <w:p>
      <w:pPr>
        <w:pStyle w:val="Heading4"/>
        <w:numPr>
          <w:ilvl w:val="3"/>
          <w:numId w:val="1"/>
        </w:numPr>
        <w:rPr/>
      </w:pPr>
      <w:bookmarkStart w:id="1198" w:name="__RefHeading___Toc466508_1588784861"/>
      <w:bookmarkStart w:id="1199" w:name="_Toc470"/>
      <w:bookmarkEnd w:id="1198"/>
      <w:r>
        <w:rPr/>
        <w:t>8</w:t>
      </w:r>
      <w:r>
        <w:rPr>
          <w:rtl w:val="true"/>
        </w:rPr>
        <w:t xml:space="preserve">. </w:t>
      </w:r>
      <w:r>
        <w:rPr>
          <w:rtl w:val="true"/>
        </w:rPr>
        <w:t>الرفق فى قبض الروح والسرور عند الموت</w:t>
      </w:r>
      <w:bookmarkEnd w:id="1199"/>
    </w:p>
    <w:p>
      <w:pPr>
        <w:pStyle w:val="Heading5"/>
        <w:numPr>
          <w:ilvl w:val="4"/>
          <w:numId w:val="1"/>
        </w:numPr>
        <w:rPr/>
      </w:pPr>
      <w:bookmarkStart w:id="1200" w:name="__RefHeading___Toc466510_1588784861"/>
      <w:bookmarkStart w:id="1201" w:name="_Toc471"/>
      <w:bookmarkEnd w:id="1200"/>
      <w:r>
        <w:rPr>
          <w:rtl w:val="true"/>
        </w:rPr>
        <w:t>اشارة</w:t>
      </w:r>
      <w:bookmarkEnd w:id="120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w:t>
      </w:r>
    </w:p>
    <w:p>
      <w:pPr>
        <w:pStyle w:val="Heading5"/>
        <w:numPr>
          <w:ilvl w:val="4"/>
          <w:numId w:val="1"/>
        </w:numPr>
        <w:rPr/>
      </w:pPr>
      <w:bookmarkStart w:id="1202" w:name="__RefHeading___Toc466512_1588784861"/>
      <w:bookmarkStart w:id="1203" w:name="_Toc472"/>
      <w:bookmarkEnd w:id="1202"/>
      <w:r>
        <w:rPr/>
        <w:t>1</w:t>
      </w:r>
      <w:r>
        <w:rPr>
          <w:rtl w:val="true"/>
        </w:rPr>
        <w:t xml:space="preserve">. </w:t>
      </w:r>
      <w:r>
        <w:rPr>
          <w:rtl w:val="true"/>
        </w:rPr>
        <w:t>عائشة</w:t>
      </w:r>
      <w:bookmarkEnd w:id="1203"/>
    </w:p>
    <w:p>
      <w:pPr>
        <w:pStyle w:val="BookText"/>
        <w:rPr/>
      </w:pPr>
      <w:r>
        <w:rPr>
          <w:rFonts w:eastAsia="Times New Roman" w:cs="Times New Roman" w:ascii="Times New Roman" w:hAnsi="Times New Roman"/>
          <w:color w:val="111111"/>
          <w:sz w:val="28"/>
          <w:szCs w:val="28"/>
          <w:lang w:val="en-US" w:bidi="en-US"/>
        </w:rPr>
        <w:t>22251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أبوالفرج الطناجيرى،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عبدالله بن عثمان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أبوالحسن أحمد بن الحسين البرتى، حدّثنا أبوذرّ البعلبكى، حدّثنا عليّك، حدّثنا أحمد بن محمّد الهاشمى، حدّثنا مروان بن محمّد، أخبرنا خلف الأشجعى، عن سفيان الثورى، عن منصور بن المعتمر، عن امّه، عن جدّته، عن عائشة، قالت</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النبىّ‌ صلي الله عليه وسلم يقول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ما لمحبّك حسرة عند موته، ولا وحشة فى قبره، ولا فزع يوم القيامة</w:t>
      </w:r>
      <w:r>
        <w:rPr>
          <w:rFonts w:eastAsia="Amiri" w:cs="Amiri" w:ascii="Amiri" w:hAnsi="Amiri"/>
          <w:color w:val="111111"/>
          <w:sz w:val="28"/>
          <w:szCs w:val="28"/>
          <w:rtl w:val="true"/>
          <w:lang w:bidi="ar-SA"/>
        </w:rPr>
        <w:t xml:space="preserve">. </w:t>
      </w:r>
      <w:r>
        <w:rPr>
          <w:rStyle w:val="FootnoteAnchor"/>
          <w:rtl w:val="true"/>
        </w:rPr>
        <w:footnoteReference w:id="1039"/>
      </w:r>
      <w:bookmarkStart w:id="1204" w:name="pg14309_340710"/>
    </w:p>
    <w:p>
      <w:pPr>
        <w:pStyle w:val="Heading5"/>
        <w:numPr>
          <w:ilvl w:val="4"/>
          <w:numId w:val="1"/>
        </w:numPr>
        <w:rPr/>
      </w:pPr>
      <w:bookmarkStart w:id="1205" w:name="__RefHeading___Toc466514_1588784861"/>
      <w:bookmarkStart w:id="1206" w:name="_Toc473"/>
      <w:bookmarkEnd w:id="1204"/>
      <w:bookmarkEnd w:id="1205"/>
      <w:r>
        <w:rPr/>
        <w:t>2</w:t>
      </w:r>
      <w:r>
        <w:rPr>
          <w:rtl w:val="true"/>
        </w:rPr>
        <w:t xml:space="preserve">. </w:t>
      </w:r>
      <w:r>
        <w:rPr>
          <w:rtl w:val="true"/>
        </w:rPr>
        <w:t>عبدالله بن عمر</w:t>
      </w:r>
      <w:bookmarkEnd w:id="1206"/>
    </w:p>
    <w:p>
      <w:pPr>
        <w:pStyle w:val="BookText"/>
        <w:rPr/>
      </w:pPr>
      <w:r>
        <w:rPr>
          <w:rFonts w:eastAsia="Times New Roman" w:cs="Times New Roman" w:ascii="Times New Roman" w:hAnsi="Times New Roman"/>
          <w:color w:val="111111"/>
          <w:sz w:val="28"/>
          <w:szCs w:val="28"/>
          <w:lang w:val="en-US" w:bidi="en-US"/>
        </w:rPr>
        <w:t>22252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الصالحانى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قتيبة بن سعيد، عن حمّاد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نافع، عن ابن عمر رضي الله عنه ، عن النبىّ‌ صلي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ومن أحبّ‌ عليّاً هوّن الله عليه سكرات الموت، وجعل قبره روضة من رياض الجنّة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ألا ومن أحبّ‌ عليّاً بعث الله إليه ملك الموت برفق </w:t>
      </w:r>
      <w:r>
        <w:rPr>
          <w:rFonts w:eastAsia="Amiri" w:cs="Amiri" w:ascii="Amiri" w:hAnsi="Amiri"/>
          <w:color w:val="111111"/>
          <w:sz w:val="28"/>
          <w:szCs w:val="28"/>
          <w:rtl w:val="true"/>
          <w:lang w:bidi="ar-SA"/>
        </w:rPr>
        <w:t xml:space="preserve">... . </w:t>
      </w:r>
      <w:r>
        <w:rPr>
          <w:rStyle w:val="FootnoteAnchor"/>
          <w:rtl w:val="true"/>
        </w:rPr>
        <w:footnoteReference w:id="10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الشهاب الإيجى فى توضيح الدلائل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pStyle w:val="Heading4"/>
        <w:numPr>
          <w:ilvl w:val="3"/>
          <w:numId w:val="1"/>
        </w:numPr>
        <w:rPr/>
      </w:pPr>
      <w:bookmarkStart w:id="1207" w:name="__RefHeading___Toc466516_1588784861"/>
      <w:bookmarkStart w:id="1208" w:name="_Toc474"/>
      <w:bookmarkEnd w:id="1207"/>
      <w:r>
        <w:rPr/>
        <w:t>9</w:t>
      </w:r>
      <w:r>
        <w:rPr>
          <w:rtl w:val="true"/>
        </w:rPr>
        <w:t xml:space="preserve">. </w:t>
      </w:r>
      <w:r>
        <w:rPr>
          <w:rtl w:val="true"/>
        </w:rPr>
        <w:t>لقاؤه عليه السلام فى أحبّ‌ المواطن</w:t>
      </w:r>
      <w:bookmarkEnd w:id="120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عليه السلام</w:t>
      </w:r>
    </w:p>
    <w:p>
      <w:pPr>
        <w:pStyle w:val="BookText"/>
        <w:rPr/>
      </w:pPr>
      <w:r>
        <w:rPr>
          <w:rFonts w:eastAsia="Times New Roman" w:cs="Times New Roman" w:ascii="Times New Roman" w:hAnsi="Times New Roman"/>
          <w:color w:val="111111"/>
          <w:sz w:val="28"/>
          <w:szCs w:val="28"/>
          <w:lang w:val="en-US" w:bidi="en-US"/>
        </w:rPr>
        <w:t>22253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طاهر بن أبى‌أحمد،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الفضيل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أبوعمر البزّار،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الشعبى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يموت رجل يبغضنى حتّي يرانى حيث يبغض أن يرانى، ولا يموت رجل يحبّنى حتّي يرانى حيث يحبّ‌ أن يرانى</w:t>
      </w:r>
      <w:r>
        <w:rPr>
          <w:rFonts w:eastAsia="Amiri" w:cs="Amiri" w:ascii="Amiri" w:hAnsi="Amiri"/>
          <w:color w:val="111111"/>
          <w:sz w:val="28"/>
          <w:szCs w:val="28"/>
          <w:rtl w:val="true"/>
          <w:lang w:bidi="ar-SA"/>
        </w:rPr>
        <w:t xml:space="preserve">. </w:t>
      </w:r>
      <w:r>
        <w:rPr>
          <w:rStyle w:val="FootnoteAnchor"/>
          <w:rtl w:val="true"/>
        </w:rPr>
        <w:footnoteReference w:id="1041"/>
      </w:r>
    </w:p>
    <w:p>
      <w:pPr>
        <w:pStyle w:val="BookText"/>
        <w:rPr/>
      </w:pPr>
      <w:r>
        <w:rPr>
          <w:rFonts w:eastAsia="Times New Roman" w:cs="Times New Roman" w:ascii="Times New Roman" w:hAnsi="Times New Roman"/>
          <w:color w:val="111111"/>
          <w:sz w:val="28"/>
          <w:szCs w:val="28"/>
          <w:lang w:val="en-US" w:bidi="en-US"/>
        </w:rPr>
        <w:t>22254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أبوغسّان النهدى،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قوم من الشيعة علي على عليه السلام فى الرحبة، وهو علي حصير خلق،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 يا أميرالمؤمنين</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من أحبّنى رآنى حيث يحبّ‌ أن يرانى، ومن أبغضنى رآنى حيث يكره أن يرانى</w:t>
      </w:r>
      <w:r>
        <w:rPr>
          <w:rFonts w:eastAsia="Amiri" w:cs="Amiri" w:ascii="Amiri" w:hAnsi="Amiri"/>
          <w:color w:val="111111"/>
          <w:sz w:val="28"/>
          <w:szCs w:val="28"/>
          <w:rtl w:val="true"/>
          <w:lang w:bidi="ar-SA"/>
        </w:rPr>
        <w:t xml:space="preserve">. </w:t>
      </w:r>
      <w:r>
        <w:rPr>
          <w:rStyle w:val="FootnoteAnchor"/>
          <w:rtl w:val="true"/>
        </w:rPr>
        <w:footnoteReference w:id="1042"/>
      </w:r>
      <w:bookmarkStart w:id="1209" w:name="pg14309_340711"/>
    </w:p>
    <w:p>
      <w:pPr>
        <w:pStyle w:val="Heading4"/>
        <w:numPr>
          <w:ilvl w:val="3"/>
          <w:numId w:val="1"/>
        </w:numPr>
        <w:rPr/>
      </w:pPr>
      <w:bookmarkStart w:id="1210" w:name="__RefHeading___Toc466518_1588784861"/>
      <w:bookmarkStart w:id="1211" w:name="_Toc475"/>
      <w:bookmarkEnd w:id="1209"/>
      <w:bookmarkEnd w:id="1210"/>
      <w:r>
        <w:rPr/>
        <w:t>10</w:t>
      </w:r>
      <w:r>
        <w:rPr>
          <w:rtl w:val="true"/>
        </w:rPr>
        <w:t xml:space="preserve">. </w:t>
      </w:r>
      <w:r>
        <w:rPr>
          <w:rtl w:val="true"/>
        </w:rPr>
        <w:t>الأمن يوم القيامة</w:t>
      </w:r>
      <w:bookmarkEnd w:id="1211"/>
    </w:p>
    <w:p>
      <w:pPr>
        <w:pStyle w:val="Heading5"/>
        <w:numPr>
          <w:ilvl w:val="4"/>
          <w:numId w:val="1"/>
        </w:numPr>
        <w:rPr/>
      </w:pPr>
      <w:bookmarkStart w:id="1212" w:name="__RefHeading___Toc466520_1588784861"/>
      <w:bookmarkStart w:id="1213" w:name="_Toc476"/>
      <w:bookmarkEnd w:id="1212"/>
      <w:r>
        <w:rPr>
          <w:rtl w:val="true"/>
        </w:rPr>
        <w:t>اشارة</w:t>
      </w:r>
      <w:bookmarkEnd w:id="121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w:t>
      </w:r>
    </w:p>
    <w:p>
      <w:pPr>
        <w:pStyle w:val="Heading5"/>
        <w:numPr>
          <w:ilvl w:val="4"/>
          <w:numId w:val="1"/>
        </w:numPr>
        <w:rPr/>
      </w:pPr>
      <w:bookmarkStart w:id="1214" w:name="__RefHeading___Toc466522_1588784861"/>
      <w:bookmarkStart w:id="1215" w:name="_Toc477"/>
      <w:bookmarkEnd w:id="1214"/>
      <w:r>
        <w:rPr/>
        <w:t>1</w:t>
      </w:r>
      <w:r>
        <w:rPr>
          <w:rtl w:val="true"/>
        </w:rPr>
        <w:t xml:space="preserve">. </w:t>
      </w:r>
      <w:r>
        <w:rPr>
          <w:rtl w:val="true"/>
        </w:rPr>
        <w:t>أنس بن مالك</w:t>
      </w:r>
      <w:bookmarkEnd w:id="1215"/>
    </w:p>
    <w:p>
      <w:pPr>
        <w:pStyle w:val="BookText"/>
        <w:rPr/>
      </w:pPr>
      <w:r>
        <w:rPr>
          <w:rFonts w:eastAsia="Times New Roman" w:cs="Times New Roman" w:ascii="Times New Roman" w:hAnsi="Times New Roman"/>
          <w:color w:val="111111"/>
          <w:sz w:val="28"/>
          <w:szCs w:val="28"/>
          <w:lang w:val="en-US" w:bidi="en-US"/>
        </w:rPr>
        <w:t>22255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محمّد بن أحمد بن على بن الحسن شاذان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حدّثنى أحمد بن محمّد بن موسي بن عروة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محمّد بن عثمان المعدّل، عن محمّد بن عبدالملك، عن يزيد بن هارون، عن حمّاد بن سلمة، عن ثابت، عن أنس،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النبىّ‌ صلي الله عليه وآله فى المنام،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ما حملك علي أن لا تؤدّى ما سمعت منّى فى على بن أبى‌طالب حتّي أدركتك العقوبة‌؟ ولولا استغفار على بن أبى‌طالب عليه السلام لك ما شممت رائحة الجنّة أبداً، ولكن انشر فى بقيّة عمرك أنّ‌ عليّاً وذرّيّته ومحبّيهم السابقون الأوّلون إلي الجنّة، وهم جيران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وأولياء الله حمزة وجعفر والحسن والحسين، وأمّا على فهو الصدّيق الأكبر لا يخشي يوم القيامة من أحبّه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216" w:name="__RefHeading___Toc466524_1588784861"/>
      <w:bookmarkStart w:id="1217" w:name="_Toc478"/>
      <w:bookmarkEnd w:id="1216"/>
      <w:r>
        <w:rPr/>
        <w:t>2</w:t>
      </w:r>
      <w:r>
        <w:rPr>
          <w:rtl w:val="true"/>
        </w:rPr>
        <w:t xml:space="preserve">. </w:t>
      </w:r>
      <w:r>
        <w:rPr>
          <w:rtl w:val="true"/>
        </w:rPr>
        <w:t>عبدالله بن عمر</w:t>
      </w:r>
      <w:bookmarkEnd w:id="1217"/>
    </w:p>
    <w:p>
      <w:pPr>
        <w:pStyle w:val="BookText"/>
        <w:rPr/>
      </w:pPr>
      <w:r>
        <w:rPr>
          <w:rFonts w:eastAsia="Times New Roman" w:cs="Times New Roman" w:ascii="Times New Roman" w:hAnsi="Times New Roman"/>
          <w:color w:val="111111"/>
          <w:sz w:val="28"/>
          <w:szCs w:val="28"/>
          <w:lang w:val="en-US" w:bidi="en-US"/>
        </w:rPr>
        <w:t>22256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الصالحانى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قتيبة بن سعيد، عن حمّاد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نافع، عن ابن عمر رضي الله عنه ، عن النبىّ‌ صلي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ومن أحبّ‌ عليّاً أمن من الحساب والميزان والصراط‍‌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منقبة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المنقبة التاسعة والثمانون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تصحيف، وهو ابن الجندى البغدادى، له ترجمة فى تاريخ بغداد 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الخوارزمى بإسناده إليه فى المناقب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ومقتل الحسين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الفصل الرابع، فى انموذج من فضائل على بن أبى‌طالب عليه السلام ، من طريق أبى‌العلاء الهمدانى، وما بين القوسين منه، وكان فيهما فى بداية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صلي الله عليه وآله 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والتصويب حسب مئة منقبة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الشهاب الإيجى فى توضيح الدلائل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bookmarkStart w:id="1218" w:name="pg14309_340712"/>
    </w:p>
    <w:p>
      <w:pPr>
        <w:pStyle w:val="Heading4"/>
        <w:numPr>
          <w:ilvl w:val="3"/>
          <w:numId w:val="1"/>
        </w:numPr>
        <w:rPr/>
      </w:pPr>
      <w:bookmarkStart w:id="1219" w:name="__RefHeading___Toc466526_1588784861"/>
      <w:bookmarkStart w:id="1220" w:name="_Toc479"/>
      <w:bookmarkEnd w:id="1218"/>
      <w:bookmarkEnd w:id="1219"/>
      <w:r>
        <w:rPr/>
        <w:t>11</w:t>
      </w:r>
      <w:r>
        <w:rPr>
          <w:rtl w:val="true"/>
        </w:rPr>
        <w:t xml:space="preserve">. </w:t>
      </w:r>
      <w:r>
        <w:rPr>
          <w:rtl w:val="true"/>
        </w:rPr>
        <w:t>بياض الوجه يوم القيامة</w:t>
      </w:r>
      <w:bookmarkEnd w:id="122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22257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الضحّاك 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عَلَى الْأَعْرافِ‌ 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 موضع عال من الصراط‍‌ عليه العبّاس وحمزة وعلى وجعفر، يعرفون محبّيهم ببياض الوجوه ومبغضيهم بسواد الوجوه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221" w:name="__RefHeading___Toc466528_1588784861"/>
      <w:bookmarkStart w:id="1222" w:name="_Toc480"/>
      <w:bookmarkEnd w:id="1221"/>
      <w:r>
        <w:rPr/>
        <w:t>12</w:t>
      </w:r>
      <w:r>
        <w:rPr>
          <w:rtl w:val="true"/>
        </w:rPr>
        <w:t xml:space="preserve">. </w:t>
      </w:r>
      <w:r>
        <w:rPr>
          <w:rtl w:val="true"/>
        </w:rPr>
        <w:t>اكتساء لباس النور يوم القيامة والركوب علي نجائب من نور</w:t>
      </w:r>
      <w:bookmarkEnd w:id="122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عليه السلام</w:t>
      </w:r>
    </w:p>
    <w:p>
      <w:pPr>
        <w:pStyle w:val="BookText"/>
        <w:rPr/>
      </w:pPr>
      <w:r>
        <w:rPr>
          <w:rFonts w:eastAsia="Times New Roman" w:cs="Times New Roman" w:ascii="Times New Roman" w:hAnsi="Times New Roman"/>
          <w:color w:val="111111"/>
          <w:sz w:val="28"/>
          <w:szCs w:val="28"/>
          <w:lang w:val="en-US" w:bidi="en-US"/>
        </w:rPr>
        <w:t>22258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أبوالعلاء صاعد بن أبى‌الفضل بن أبى‌عثمان المالينى، أخبرنا أبومحمّد عبدالله بن أبى‌بكر بن أحمد السقطى، حدّثنا أبوالفضل محمّد بن أحمد بن محمّد بن الجارود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أخبرنا أبوجعفر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بن أحمد بن محمّد المعروف بابن المتيّم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أبومحمّد القاسم بن جعفر بن محمّد بن عبدالله بن محمّد بن عمر بن على بن أبى‌طالب، حدّثنى أبى جعفر بن محمّد، عن أبيه محمّد بن عبدالله، عن أبى‌عبدالله جعفر بن محمّد الصادق، عن محمّد بن على الباقر، عن أبيه على بن الحسين، عن أبيه الحسين بن على، عن أبيه أميرالمؤمنين على بن أبى‌طالب،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على، إذا كان يوم القيامة يخرج قوم من قبورهم لباسهم النور، علي نجائب من نور، أزمّتها يواقيت حمر، تزفّهم الملائكة إلي المحشر</w:t>
      </w:r>
      <w:r>
        <w:rPr>
          <w:rFonts w:eastAsia="Amiri" w:cs="Amiri" w:ascii="Amiri" w:hAnsi="Amiri"/>
          <w:color w:val="111111"/>
          <w:sz w:val="28"/>
          <w:szCs w:val="28"/>
          <w:rtl w:val="true"/>
          <w:lang w:bidi="ar-SA"/>
        </w:rPr>
        <w:t>.</w:t>
      </w:r>
      <w:bookmarkStart w:id="1223" w:name="pg14309_340713"/>
    </w:p>
    <w:p>
      <w:pPr>
        <w:pStyle w:val="BookText"/>
        <w:rPr/>
      </w:pPr>
      <w:bookmarkEnd w:id="1223"/>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أكرم هؤلاء علي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هم أهل ولايتك وشيعتك ومحبّوك، يحبّونك بحبّى، ويحبّونى بحبّ‌ الله، هم الفائزون يوم القيامة</w:t>
      </w:r>
      <w:r>
        <w:rPr>
          <w:rFonts w:eastAsia="Amiri" w:cs="Amiri" w:ascii="Amiri" w:hAnsi="Amiri"/>
          <w:color w:val="111111"/>
          <w:sz w:val="28"/>
          <w:szCs w:val="28"/>
          <w:rtl w:val="true"/>
          <w:lang w:bidi="ar-SA"/>
        </w:rPr>
        <w:t xml:space="preserve">. </w:t>
      </w:r>
      <w:r>
        <w:rPr>
          <w:rStyle w:val="FootnoteAnchor"/>
          <w:rtl w:val="true"/>
        </w:rPr>
        <w:footnoteReference w:id="10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مدينه دمشق </w:t>
      </w:r>
      <w:r>
        <w:rPr>
          <w:rFonts w:eastAsia="Amiri" w:cs="Amiri" w:ascii="Amiri" w:hAnsi="Amiri"/>
          <w:color w:val="111111"/>
          <w:sz w:val="28"/>
          <w:szCs w:val="28"/>
          <w:lang w:bidi="ar-SA"/>
        </w:rPr>
        <w:t>332/42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Heading4"/>
        <w:numPr>
          <w:ilvl w:val="3"/>
          <w:numId w:val="1"/>
        </w:numPr>
        <w:rPr/>
      </w:pPr>
      <w:bookmarkStart w:id="1224" w:name="__RefHeading___Toc466530_1588784861"/>
      <w:bookmarkStart w:id="1225" w:name="_Toc481"/>
      <w:bookmarkEnd w:id="1224"/>
      <w:r>
        <w:rPr/>
        <w:t>13</w:t>
      </w:r>
      <w:r>
        <w:rPr>
          <w:rtl w:val="true"/>
        </w:rPr>
        <w:t xml:space="preserve">. </w:t>
      </w:r>
      <w:r>
        <w:rPr>
          <w:rtl w:val="true"/>
        </w:rPr>
        <w:t>جواز الصراط‍‌ والثبات عليه</w:t>
      </w:r>
      <w:bookmarkEnd w:id="1225"/>
    </w:p>
    <w:p>
      <w:pPr>
        <w:pStyle w:val="Heading5"/>
        <w:numPr>
          <w:ilvl w:val="4"/>
          <w:numId w:val="1"/>
        </w:numPr>
        <w:rPr/>
      </w:pPr>
      <w:bookmarkStart w:id="1226" w:name="__RefHeading___Toc466532_1588784861"/>
      <w:bookmarkStart w:id="1227" w:name="_Toc482"/>
      <w:bookmarkEnd w:id="1226"/>
      <w:r>
        <w:rPr>
          <w:rtl w:val="true"/>
        </w:rPr>
        <w:t>اشارة</w:t>
      </w:r>
      <w:bookmarkEnd w:id="122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الباقر عليهما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w:t>
      </w:r>
    </w:p>
    <w:p>
      <w:pPr>
        <w:pStyle w:val="Heading5"/>
        <w:numPr>
          <w:ilvl w:val="4"/>
          <w:numId w:val="1"/>
        </w:numPr>
        <w:rPr/>
      </w:pPr>
      <w:bookmarkStart w:id="1228" w:name="__RefHeading___Toc466534_1588784861"/>
      <w:bookmarkStart w:id="1229" w:name="_Toc483"/>
      <w:bookmarkEnd w:id="1228"/>
      <w:r>
        <w:rPr/>
        <w:t>1</w:t>
      </w:r>
      <w:r>
        <w:rPr>
          <w:rtl w:val="true"/>
        </w:rPr>
        <w:t xml:space="preserve">. </w:t>
      </w:r>
      <w:r>
        <w:rPr>
          <w:rtl w:val="true"/>
        </w:rPr>
        <w:t>عبدالله بن عبّاس</w:t>
      </w:r>
      <w:bookmarkEnd w:id="1229"/>
    </w:p>
    <w:p>
      <w:pPr>
        <w:pStyle w:val="BookText"/>
        <w:rPr/>
      </w:pPr>
      <w:r>
        <w:rPr>
          <w:rFonts w:eastAsia="Times New Roman" w:cs="Times New Roman" w:ascii="Times New Roman" w:hAnsi="Times New Roman"/>
          <w:color w:val="111111"/>
          <w:sz w:val="28"/>
          <w:szCs w:val="28"/>
          <w:lang w:val="en-US" w:bidi="en-US"/>
        </w:rPr>
        <w:t>22259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محمّد بن أحمد بن على بن الحسن بن شاذان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حدّثنا محمّد بن حمّاد التسترى، عن محمّد بن أحمد بن إدريس، عن محمّد بن عبدالله الأصبهانى، عن أبيه، عن هشيم، عن يونس بن عبيد، عن الحسن البصرى، عن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القيامة يقعد على بن أبى‌طالب علي الفردوس، وهو جبل قد علا علي الجنّة، وفوقه عرش ربّ‌ العالمين، ومن سفحه تتفجّر أنهار الجنّة وتتفرّق فى الجنان، وهو جالس علي كرسى من نور يجرى بين يديه التسنيم، لا يجوز أحد الصراط‍‌ إلا ومعه براءة بولايته وولاية أهل بيته، يشرف علي الجنّة، فيدخل محبّيه الجنّة، ومبغضيه النار</w:t>
      </w:r>
      <w:r>
        <w:rPr>
          <w:rFonts w:eastAsia="Amiri" w:cs="Amiri" w:ascii="Amiri" w:hAnsi="Amiri"/>
          <w:color w:val="111111"/>
          <w:sz w:val="28"/>
          <w:szCs w:val="28"/>
          <w:rtl w:val="true"/>
          <w:lang w:bidi="ar-SA"/>
        </w:rPr>
        <w:t xml:space="preserve">. </w:t>
      </w:r>
      <w:r>
        <w:rPr>
          <w:rStyle w:val="FootnoteAnchor"/>
          <w:rtl w:val="true"/>
        </w:rPr>
        <w:footnoteReference w:id="1044"/>
      </w:r>
    </w:p>
    <w:p>
      <w:pPr>
        <w:pStyle w:val="BookText"/>
        <w:rPr/>
      </w:pPr>
      <w:r>
        <w:rPr>
          <w:rFonts w:eastAsia="Times New Roman" w:cs="Times New Roman" w:ascii="Times New Roman" w:hAnsi="Times New Roman"/>
          <w:color w:val="111111"/>
          <w:sz w:val="28"/>
          <w:szCs w:val="28"/>
          <w:lang w:val="en-US" w:bidi="en-US"/>
        </w:rPr>
        <w:t>22260</w:t>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أبوبكر محمّد بن فارس المعبدى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أبى</w:t>
      </w:r>
      <w:bookmarkStart w:id="1230" w:name="pg14309_340714"/>
    </w:p>
    <w:p>
      <w:pPr>
        <w:pStyle w:val="BookText"/>
        <w:rPr/>
      </w:pPr>
      <w:bookmarkEnd w:id="1230"/>
      <w:r>
        <w:rPr>
          <w:rFonts w:ascii="Amiri" w:hAnsi="Amiri" w:eastAsia="Amiri" w:cs="Amiri"/>
          <w:color w:val="111111"/>
          <w:sz w:val="28"/>
          <w:sz w:val="28"/>
          <w:szCs w:val="28"/>
          <w:rtl w:val="true"/>
          <w:lang w:bidi="ar-SA"/>
        </w:rPr>
        <w:t>فارس بن حمدان بن 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جدّى، عن شريك، عن ليث، عن مجاهد، عن طاووس،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للنبىّ‌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للنار جواز؟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على بن أبى‌طالب</w:t>
      </w:r>
      <w:r>
        <w:rPr>
          <w:rFonts w:eastAsia="IRNazanin" w:cs="IRNazanin"/>
          <w:color w:val="111111"/>
          <w:sz w:val="28"/>
          <w:szCs w:val="28"/>
          <w:rtl w:val="true"/>
          <w:lang w:bidi="fa-IR"/>
        </w:rPr>
        <w:t xml:space="preserve">. </w:t>
      </w:r>
      <w:r>
        <w:rPr>
          <w:rStyle w:val="FootnoteAnchor"/>
          <w:rtl w:val="true"/>
        </w:rPr>
        <w:footnoteReference w:id="10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الخطيب فى تاريخ بغداد </w:t>
      </w:r>
      <w:r>
        <w:rPr>
          <w:rFonts w:eastAsia="Amiri" w:cs="Amiri" w:ascii="Amiri" w:hAnsi="Amiri"/>
          <w:color w:val="111111"/>
          <w:sz w:val="28"/>
          <w:szCs w:val="28"/>
          <w:lang w:bidi="ar-SA"/>
        </w:rPr>
        <w:t>380/3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محمّد بن فارس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فى تاريخ مدينة دمشق </w:t>
      </w:r>
      <w:r>
        <w:rPr>
          <w:rFonts w:eastAsia="Amiri" w:cs="Amiri" w:ascii="Amiri" w:hAnsi="Amiri"/>
          <w:color w:val="111111"/>
          <w:sz w:val="28"/>
          <w:szCs w:val="28"/>
          <w:lang w:bidi="ar-SA"/>
        </w:rPr>
        <w:t>244/42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الكنجى فى كفاية الطالب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الحادى والتسعون، فى بشارة النبىّ‌ صلي الله عليه وسلم لمحبّ‌ على عليه السلام بسكني جنّة عدن</w:t>
      </w:r>
      <w:r>
        <w:rPr>
          <w:rFonts w:eastAsia="Amiri" w:cs="Amiri" w:ascii="Amiri" w:hAnsi="Amiri"/>
          <w:color w:val="111111"/>
          <w:sz w:val="28"/>
          <w:szCs w:val="28"/>
          <w:rtl w:val="true"/>
          <w:lang w:bidi="ar-SA"/>
        </w:rPr>
        <w:t>.</w:t>
      </w:r>
    </w:p>
    <w:p>
      <w:pPr>
        <w:pStyle w:val="Heading5"/>
        <w:numPr>
          <w:ilvl w:val="4"/>
          <w:numId w:val="1"/>
        </w:numPr>
        <w:rPr/>
      </w:pPr>
      <w:bookmarkStart w:id="1231" w:name="__RefHeading___Toc466536_1588784861"/>
      <w:bookmarkStart w:id="1232" w:name="_Toc484"/>
      <w:bookmarkEnd w:id="1231"/>
      <w:r>
        <w:rPr/>
        <w:t>2</w:t>
      </w:r>
      <w:r>
        <w:rPr>
          <w:rtl w:val="true"/>
        </w:rPr>
        <w:t xml:space="preserve">. </w:t>
      </w:r>
      <w:r>
        <w:rPr>
          <w:rtl w:val="true"/>
        </w:rPr>
        <w:t>عبدالله بن عمر</w:t>
      </w:r>
      <w:bookmarkEnd w:id="1232"/>
    </w:p>
    <w:p>
      <w:pPr>
        <w:pStyle w:val="BookText"/>
        <w:rPr/>
      </w:pPr>
      <w:r>
        <w:rPr>
          <w:rFonts w:eastAsia="Times New Roman" w:cs="Times New Roman" w:ascii="Times New Roman" w:hAnsi="Times New Roman"/>
          <w:color w:val="111111"/>
          <w:sz w:val="28"/>
          <w:szCs w:val="28"/>
          <w:lang w:val="en-US" w:bidi="en-US"/>
        </w:rPr>
        <w:t>22261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الصالحانى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قتيبة بن سعيد، عن حمّاد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نافع، عن ابن عمر رضي الله عنه ، عن النبىّ‌ صلي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أحبّ‌ عليّاً مرّ علي الصراط‍‌ كالبرق الخاطف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ومن أحبّ‌ عليّاً وتولاه كتب الله له براءة من النار، وجوازاً علي الصراط‍‌، وأماناً من العذاب </w:t>
      </w:r>
      <w:r>
        <w:rPr>
          <w:rFonts w:eastAsia="Amiri" w:cs="Amiri" w:ascii="Amiri" w:hAnsi="Amiri"/>
          <w:color w:val="111111"/>
          <w:sz w:val="28"/>
          <w:szCs w:val="28"/>
          <w:rtl w:val="true"/>
          <w:lang w:bidi="ar-SA"/>
        </w:rPr>
        <w:t xml:space="preserve">... . </w:t>
      </w:r>
      <w:r>
        <w:rPr>
          <w:rStyle w:val="FootnoteAnchor"/>
          <w:rtl w:val="true"/>
        </w:rPr>
        <w:footnoteReference w:id="1046"/>
      </w:r>
    </w:p>
    <w:p>
      <w:pPr>
        <w:pStyle w:val="Heading5"/>
        <w:numPr>
          <w:ilvl w:val="4"/>
          <w:numId w:val="1"/>
        </w:numPr>
        <w:rPr/>
      </w:pPr>
      <w:bookmarkStart w:id="1233" w:name="__RefHeading___Toc466538_1588784861"/>
      <w:bookmarkStart w:id="1234" w:name="_Toc485"/>
      <w:bookmarkEnd w:id="1233"/>
      <w:r>
        <w:rPr/>
        <w:t>3</w:t>
      </w:r>
      <w:r>
        <w:rPr>
          <w:rtl w:val="true"/>
        </w:rPr>
        <w:t xml:space="preserve">. </w:t>
      </w:r>
      <w:r>
        <w:rPr>
          <w:rtl w:val="true"/>
        </w:rPr>
        <w:t>محمّد بن على الباقر عليهما السلام</w:t>
      </w:r>
      <w:bookmarkEnd w:id="1234"/>
    </w:p>
    <w:p>
      <w:pPr>
        <w:pStyle w:val="BookText"/>
        <w:rPr/>
      </w:pPr>
      <w:r>
        <w:rPr>
          <w:rFonts w:eastAsia="Times New Roman" w:cs="Times New Roman" w:ascii="Times New Roman" w:hAnsi="Times New Roman"/>
          <w:color w:val="111111"/>
          <w:sz w:val="28"/>
          <w:szCs w:val="28"/>
          <w:lang w:val="en-US" w:bidi="en-US"/>
        </w:rPr>
        <w:t>22262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امّ‌الفضل طاهرة بنت أحمد بن يوسف بن يعقوب بن إسحاق بن البهلول التنوخى،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على بن بطحاء،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سعيد بن حمّاد، حدّثنا أبوحوالة بشر بن الوليد الكوفى، حدّثنا حسن بن صالح،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سدّى، عن محمّد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وعلي 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 ثبت الله حبّ‌ على فى قلب مؤمن فزلّت به قدم إلا ثبّت الله قدماه يوم القيامة علي الصراط‍‌</w:t>
      </w:r>
      <w:r>
        <w:rPr>
          <w:rFonts w:eastAsia="Amiri" w:cs="Amiri" w:ascii="Amiri" w:hAnsi="Amiri"/>
          <w:color w:val="111111"/>
          <w:sz w:val="28"/>
          <w:szCs w:val="28"/>
          <w:rtl w:val="true"/>
          <w:lang w:bidi="ar-SA"/>
        </w:rPr>
        <w:t xml:space="preserve">. </w:t>
      </w:r>
      <w:r>
        <w:rPr>
          <w:rStyle w:val="FootnoteAnchor"/>
          <w:rtl w:val="true"/>
        </w:rPr>
        <w:footnoteReference w:id="1047"/>
      </w:r>
    </w:p>
    <w:p>
      <w:pPr>
        <w:pStyle w:val="BookText"/>
        <w:rPr/>
      </w:pPr>
      <w:r>
        <w:rPr>
          <w:rFonts w:eastAsia="Times New Roman" w:cs="Times New Roman" w:ascii="Times New Roman" w:hAnsi="Times New Roman"/>
          <w:color w:val="111111"/>
          <w:sz w:val="28"/>
          <w:szCs w:val="28"/>
          <w:lang w:val="en-US" w:bidi="en-US"/>
        </w:rPr>
        <w:t>22263</w:t>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أبوحاتم الرازى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ثواب، حدّثنا حنّان بن سدير، عن أبيه،</w:t>
      </w:r>
      <w:bookmarkStart w:id="1235" w:name="pg14309_340715"/>
    </w:p>
    <w:p>
      <w:pPr>
        <w:pStyle w:val="BookText"/>
        <w:rPr/>
      </w:pPr>
      <w:bookmarkEnd w:id="1235"/>
      <w:r>
        <w:rPr>
          <w:rFonts w:ascii="IRNazanin" w:hAnsi="IRNazanin" w:eastAsia="IRNazanin"/>
          <w:color w:val="111111"/>
          <w:sz w:val="28"/>
          <w:sz w:val="28"/>
          <w:szCs w:val="28"/>
          <w:rtl w:val="true"/>
          <w:lang w:bidi="fa-IR"/>
        </w:rPr>
        <w:t>عن أبى‌جعفر محمّد بن على،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ثبت حبّ‌ على فى قلب مؤمن فزلّت قدمه إلا أثبت الله قدمه</w:t>
      </w:r>
      <w:r>
        <w:rPr>
          <w:rFonts w:eastAsia="IRNazanin" w:cs="IRNazanin"/>
          <w:color w:val="111111"/>
          <w:sz w:val="28"/>
          <w:szCs w:val="28"/>
          <w:rtl w:val="true"/>
          <w:lang w:bidi="fa-IR"/>
        </w:rPr>
        <w:t xml:space="preserve">. </w:t>
      </w:r>
      <w:r>
        <w:rPr>
          <w:rStyle w:val="FootnoteAnchor"/>
          <w:rtl w:val="true"/>
        </w:rPr>
        <w:footnoteReference w:id="10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العسكرى بإسناده إليه فى تصحيفات المحدّثين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باب ما يشكل من حيّان، ترجمة حنّان بن سدير</w:t>
      </w:r>
      <w:r>
        <w:rPr>
          <w:rFonts w:eastAsia="Amiri" w:cs="Amiri" w:ascii="Amiri" w:hAnsi="Amiri"/>
          <w:color w:val="111111"/>
          <w:sz w:val="28"/>
          <w:szCs w:val="28"/>
          <w:rtl w:val="true"/>
          <w:lang w:bidi="ar-SA"/>
        </w:rPr>
        <w:t>.</w:t>
      </w:r>
    </w:p>
    <w:p>
      <w:pPr>
        <w:pStyle w:val="Heading4"/>
        <w:numPr>
          <w:ilvl w:val="3"/>
          <w:numId w:val="1"/>
        </w:numPr>
        <w:rPr/>
      </w:pPr>
      <w:bookmarkStart w:id="1236" w:name="__RefHeading___Toc466540_1588784861"/>
      <w:bookmarkStart w:id="1237" w:name="_Toc486"/>
      <w:bookmarkEnd w:id="1236"/>
      <w:r>
        <w:rPr/>
        <w:t>14</w:t>
      </w:r>
      <w:r>
        <w:rPr>
          <w:rtl w:val="true"/>
        </w:rPr>
        <w:t xml:space="preserve">. </w:t>
      </w:r>
      <w:r>
        <w:rPr>
          <w:rtl w:val="true"/>
        </w:rPr>
        <w:t>البراءة من النار</w:t>
      </w:r>
      <w:bookmarkEnd w:id="1237"/>
    </w:p>
    <w:p>
      <w:pPr>
        <w:pStyle w:val="Heading5"/>
        <w:numPr>
          <w:ilvl w:val="4"/>
          <w:numId w:val="1"/>
        </w:numPr>
        <w:rPr/>
      </w:pPr>
      <w:bookmarkStart w:id="1238" w:name="__RefHeading___Toc466542_1588784861"/>
      <w:bookmarkStart w:id="1239" w:name="_Toc487"/>
      <w:bookmarkEnd w:id="1238"/>
      <w:r>
        <w:rPr>
          <w:rtl w:val="true"/>
        </w:rPr>
        <w:t>اشارة</w:t>
      </w:r>
      <w:bookmarkEnd w:id="1239"/>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p>
    <w:p>
      <w:pPr>
        <w:pStyle w:val="Heading5"/>
        <w:numPr>
          <w:ilvl w:val="4"/>
          <w:numId w:val="1"/>
        </w:numPr>
        <w:rPr/>
      </w:pPr>
      <w:bookmarkStart w:id="1240" w:name="__RefHeading___Toc466544_1588784861"/>
      <w:bookmarkStart w:id="1241" w:name="_Toc488"/>
      <w:bookmarkEnd w:id="1240"/>
      <w:r>
        <w:rPr/>
        <w:t>1</w:t>
      </w:r>
      <w:r>
        <w:rPr>
          <w:rtl w:val="true"/>
        </w:rPr>
        <w:t xml:space="preserve">. </w:t>
      </w:r>
      <w:r>
        <w:rPr>
          <w:rtl w:val="true"/>
        </w:rPr>
        <w:t>عبدالله بن عبّاس</w:t>
      </w:r>
      <w:bookmarkEnd w:id="1241"/>
    </w:p>
    <w:p>
      <w:pPr>
        <w:pStyle w:val="BookText"/>
        <w:rPr/>
      </w:pPr>
      <w:r>
        <w:rPr>
          <w:rFonts w:eastAsia="Times New Roman" w:cs="Times New Roman" w:ascii="Times New Roman" w:hAnsi="Times New Roman"/>
          <w:color w:val="111111"/>
          <w:sz w:val="28"/>
          <w:szCs w:val="28"/>
          <w:lang w:val="en-US" w:bidi="en-US"/>
        </w:rPr>
        <w:t>22264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الزهرى، عن سعيد بن المسيّب، عن ابن عبّاس رضي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اجتمع الخلائق كلّهم علي حبّ‌ على بن أبى‌طالب لما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Style w:val="FootnoteAnchor"/>
          <w:rtl w:val="true"/>
        </w:rPr>
        <w:footnoteReference w:id="1049"/>
      </w:r>
    </w:p>
    <w:p>
      <w:pPr>
        <w:pStyle w:val="BookText"/>
        <w:rPr/>
      </w:pPr>
      <w:r>
        <w:rPr>
          <w:rFonts w:eastAsia="Times New Roman" w:cs="Times New Roman" w:ascii="Times New Roman" w:hAnsi="Times New Roman"/>
          <w:color w:val="111111"/>
          <w:sz w:val="28"/>
          <w:szCs w:val="28"/>
          <w:lang w:val="en-US" w:bidi="en-US"/>
        </w:rPr>
        <w:t>22265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أبوالمفضّل محمّد بن عبدالله الشيبانى، حدّثنا ناصر بن الحسين بن على، حدّثنا محمّد بن منصور، عن يحيي بن طاهر اليربوعى، حدّثنا أبومعاوية، عن ليث بن أبى‌سليم، عن طاووس،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اجتمع الناس علي حبّ‌ على بن أبى‌طالب لما خلق الله تعالي النار</w:t>
      </w:r>
      <w:r>
        <w:rPr>
          <w:rFonts w:eastAsia="Amiri" w:cs="Amiri" w:ascii="Amiri" w:hAnsi="Amiri"/>
          <w:color w:val="111111"/>
          <w:sz w:val="28"/>
          <w:szCs w:val="28"/>
          <w:rtl w:val="true"/>
          <w:lang w:bidi="ar-SA"/>
        </w:rPr>
        <w:t xml:space="preserve">. </w:t>
      </w:r>
      <w:r>
        <w:rPr>
          <w:rStyle w:val="FootnoteAnchor"/>
          <w:rtl w:val="true"/>
        </w:rPr>
        <w:footnoteReference w:id="1050"/>
      </w:r>
    </w:p>
    <w:p>
      <w:pPr>
        <w:pStyle w:val="Heading5"/>
        <w:numPr>
          <w:ilvl w:val="4"/>
          <w:numId w:val="1"/>
        </w:numPr>
        <w:rPr/>
      </w:pPr>
      <w:bookmarkStart w:id="1242" w:name="__RefHeading___Toc466546_1588784861"/>
      <w:bookmarkStart w:id="1243" w:name="_Toc489"/>
      <w:bookmarkEnd w:id="1242"/>
      <w:r>
        <w:rPr/>
        <w:t>2</w:t>
      </w:r>
      <w:r>
        <w:rPr>
          <w:rtl w:val="true"/>
        </w:rPr>
        <w:t xml:space="preserve">. </w:t>
      </w:r>
      <w:r>
        <w:rPr>
          <w:rtl w:val="true"/>
        </w:rPr>
        <w:t>عبدالله بن عمر</w:t>
      </w:r>
      <w:bookmarkEnd w:id="1243"/>
    </w:p>
    <w:p>
      <w:pPr>
        <w:pStyle w:val="BookText"/>
        <w:rPr/>
      </w:pPr>
      <w:r>
        <w:rPr>
          <w:rFonts w:eastAsia="Times New Roman" w:cs="Times New Roman" w:ascii="Times New Roman" w:hAnsi="Times New Roman"/>
          <w:color w:val="111111"/>
          <w:sz w:val="28"/>
          <w:szCs w:val="28"/>
          <w:lang w:val="en-US" w:bidi="en-US"/>
        </w:rPr>
        <w:t>22266</w:t>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الصالحانى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قتيبة بن سعيد، عن حمّاد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نافع، عن ابن عمر رضي الله عنه ، عن النبىّ‌ صلي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bookmarkStart w:id="1244" w:name="pg14309_340716"/>
    </w:p>
    <w:p>
      <w:pPr>
        <w:pStyle w:val="BookText"/>
        <w:rPr/>
      </w:pPr>
      <w:bookmarkEnd w:id="1244"/>
      <w:r>
        <w:rPr>
          <w:rFonts w:ascii="Amiri" w:hAnsi="Amiri" w:eastAsia="Amiri" w:cs="Amiri"/>
          <w:color w:val="111111"/>
          <w:sz w:val="28"/>
          <w:sz w:val="28"/>
          <w:szCs w:val="28"/>
          <w:rtl w:val="true"/>
          <w:lang w:bidi="ar-SA"/>
        </w:rPr>
        <w:t xml:space="preserve">ألا ومن أحبّ‌ عليّاً وتولاه كتب الله له براءة من النار، وجوازاً علي الصراط‍‌، وأماناً من العذاب </w:t>
      </w:r>
      <w:r>
        <w:rPr>
          <w:rFonts w:eastAsia="Amiri" w:cs="Amiri" w:ascii="Amiri" w:hAnsi="Amiri"/>
          <w:color w:val="111111"/>
          <w:sz w:val="28"/>
          <w:szCs w:val="28"/>
          <w:rtl w:val="true"/>
          <w:lang w:bidi="ar-SA"/>
        </w:rPr>
        <w:t xml:space="preserve">... . </w:t>
      </w:r>
      <w:r>
        <w:rPr>
          <w:rStyle w:val="FootnoteAnchor"/>
          <w:rtl w:val="true"/>
        </w:rPr>
        <w:footnoteReference w:id="10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الشهاب الإيجى فى توضيح الدلائل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pStyle w:val="Heading5"/>
        <w:numPr>
          <w:ilvl w:val="4"/>
          <w:numId w:val="1"/>
        </w:numPr>
        <w:rPr/>
      </w:pPr>
      <w:bookmarkStart w:id="1245" w:name="__RefHeading___Toc466548_1588784861"/>
      <w:bookmarkStart w:id="1246" w:name="_Toc490"/>
      <w:bookmarkEnd w:id="1245"/>
      <w:r>
        <w:rPr/>
        <w:t>3</w:t>
      </w:r>
      <w:r>
        <w:rPr>
          <w:rtl w:val="true"/>
        </w:rPr>
        <w:t xml:space="preserve">. </w:t>
      </w:r>
      <w:r>
        <w:rPr>
          <w:rtl w:val="true"/>
        </w:rPr>
        <w:t>عبدالله بن مسعود</w:t>
      </w:r>
      <w:bookmarkEnd w:id="1246"/>
    </w:p>
    <w:p>
      <w:pPr>
        <w:pStyle w:val="BookText"/>
        <w:rPr/>
      </w:pPr>
      <w:r>
        <w:rPr>
          <w:rFonts w:eastAsia="Times New Roman" w:cs="Times New Roman" w:ascii="Times New Roman" w:hAnsi="Times New Roman"/>
          <w:color w:val="111111"/>
          <w:sz w:val="28"/>
          <w:szCs w:val="28"/>
          <w:lang w:val="en-US" w:bidi="en-US"/>
        </w:rPr>
        <w:t>22267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الأعمش،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أحبّ‌ أهل الأرض عليّاً حبّ‌ أهل السماء ما عذّب الله منهم أحداً</w:t>
      </w:r>
      <w:r>
        <w:rPr>
          <w:rFonts w:eastAsia="Amiri" w:cs="Amiri" w:ascii="Amiri" w:hAnsi="Amiri"/>
          <w:color w:val="111111"/>
          <w:sz w:val="28"/>
          <w:szCs w:val="28"/>
          <w:rtl w:val="true"/>
          <w:lang w:bidi="ar-SA"/>
        </w:rPr>
        <w:t xml:space="preserve">. </w:t>
      </w:r>
      <w:r>
        <w:rPr>
          <w:rStyle w:val="FootnoteAnchor"/>
          <w:rtl w:val="true"/>
        </w:rPr>
        <w:footnoteReference w:id="1052"/>
      </w:r>
    </w:p>
    <w:p>
      <w:pPr>
        <w:pStyle w:val="Heading5"/>
        <w:numPr>
          <w:ilvl w:val="4"/>
          <w:numId w:val="1"/>
        </w:numPr>
        <w:rPr/>
      </w:pPr>
      <w:bookmarkStart w:id="1247" w:name="__RefHeading___Toc466550_1588784861"/>
      <w:bookmarkStart w:id="1248" w:name="_Toc491"/>
      <w:bookmarkEnd w:id="1247"/>
      <w:r>
        <w:rPr/>
        <w:t>4</w:t>
      </w:r>
      <w:r>
        <w:rPr>
          <w:rtl w:val="true"/>
        </w:rPr>
        <w:t xml:space="preserve">. </w:t>
      </w:r>
      <w:r>
        <w:rPr>
          <w:rtl w:val="true"/>
        </w:rPr>
        <w:t>عمر بن الخطّاب</w:t>
      </w:r>
      <w:bookmarkEnd w:id="1248"/>
    </w:p>
    <w:p>
      <w:pPr>
        <w:pStyle w:val="BookText"/>
        <w:rPr/>
      </w:pPr>
      <w:r>
        <w:rPr>
          <w:rFonts w:eastAsia="Times New Roman" w:cs="Times New Roman" w:ascii="Times New Roman" w:hAnsi="Times New Roman"/>
          <w:color w:val="111111"/>
          <w:sz w:val="28"/>
          <w:szCs w:val="28"/>
          <w:lang w:val="en-US" w:bidi="en-US"/>
        </w:rPr>
        <w:t>22268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على براءة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249" w:name="__RefHeading___Toc466552_1588784861"/>
      <w:bookmarkStart w:id="1250" w:name="_Toc492"/>
      <w:bookmarkEnd w:id="1249"/>
      <w:r>
        <w:rPr/>
        <w:t>15</w:t>
      </w:r>
      <w:r>
        <w:rPr>
          <w:rtl w:val="true"/>
        </w:rPr>
        <w:t xml:space="preserve">. </w:t>
      </w:r>
      <w:r>
        <w:rPr>
          <w:rtl w:val="true"/>
        </w:rPr>
        <w:t>دخول الجنّة</w:t>
      </w:r>
      <w:bookmarkEnd w:id="1250"/>
    </w:p>
    <w:p>
      <w:pPr>
        <w:pStyle w:val="Heading5"/>
        <w:numPr>
          <w:ilvl w:val="4"/>
          <w:numId w:val="1"/>
        </w:numPr>
        <w:rPr/>
      </w:pPr>
      <w:bookmarkStart w:id="1251" w:name="__RefHeading___Toc466554_1588784861"/>
      <w:bookmarkStart w:id="1252" w:name="_Toc493"/>
      <w:bookmarkEnd w:id="1251"/>
      <w:r>
        <w:rPr>
          <w:rtl w:val="true"/>
        </w:rPr>
        <w:t>اشارة</w:t>
      </w:r>
      <w:bookmarkEnd w:id="125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الصلصال بن الدلهمس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البراء بن عازب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بن أرقم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عليه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أبى‌سعيد الخدرى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سلمان الفارسى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أبى‌هريرة</w:t>
      </w:r>
    </w:p>
    <w:p>
      <w:pPr>
        <w:pStyle w:val="Heading5"/>
        <w:numPr>
          <w:ilvl w:val="4"/>
          <w:numId w:val="1"/>
        </w:numPr>
        <w:rPr/>
      </w:pPr>
      <w:bookmarkStart w:id="1253" w:name="__RefHeading___Toc466556_1588784861"/>
      <w:bookmarkStart w:id="1254" w:name="_Toc494"/>
      <w:bookmarkEnd w:id="1253"/>
      <w:r>
        <w:rPr/>
        <w:t>1</w:t>
      </w:r>
      <w:r>
        <w:rPr>
          <w:rtl w:val="true"/>
        </w:rPr>
        <w:t xml:space="preserve">. </w:t>
      </w:r>
      <w:r>
        <w:rPr>
          <w:rtl w:val="true"/>
        </w:rPr>
        <w:t>أنس بن مالك</w:t>
      </w:r>
      <w:bookmarkEnd w:id="1254"/>
    </w:p>
    <w:p>
      <w:pPr>
        <w:pStyle w:val="BookText"/>
        <w:rPr/>
      </w:pPr>
      <w:r>
        <w:rPr>
          <w:rFonts w:eastAsia="Times New Roman" w:cs="Times New Roman" w:ascii="Times New Roman" w:hAnsi="Times New Roman"/>
          <w:color w:val="111111"/>
          <w:sz w:val="28"/>
          <w:szCs w:val="28"/>
          <w:lang w:val="en-US" w:bidi="en-US"/>
        </w:rPr>
        <w:t>22269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محمّد بن أحمد بن على بن الحسن شاذان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حدّثنى أحمد</w:t>
      </w:r>
      <w:bookmarkStart w:id="1255" w:name="pg14309_340717"/>
    </w:p>
    <w:p>
      <w:pPr>
        <w:pStyle w:val="BookText"/>
        <w:rPr/>
      </w:pPr>
      <w:bookmarkEnd w:id="1255"/>
      <w:r>
        <w:rPr>
          <w:rFonts w:ascii="Amiri" w:hAnsi="Amiri" w:eastAsia="Amiri" w:cs="Amiri"/>
          <w:color w:val="111111"/>
          <w:sz w:val="28"/>
          <w:sz w:val="28"/>
          <w:szCs w:val="28"/>
          <w:rtl w:val="true"/>
          <w:lang w:bidi="ar-SA"/>
        </w:rPr>
        <w:t xml:space="preserve">بن محمّد بن موسي بن عروة </w:t>
      </w:r>
      <w:r>
        <w:rPr>
          <w:rStyle w:val="FootnoteAnchor"/>
          <w:rtl w:val="true"/>
        </w:rPr>
        <w:footnoteReference w:id="10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المثبت من المصدر، وفى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محمّد بن عثمان المعدّل، عن محمّد بن عبدالملك، عن يزيد بن هارون، عن حمّاد بن سلمة، عن ثابت، عن أنس،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النبىّ‌ صلي الله عليه وآله فى المنام،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ما حملك علي أن لا تؤدّى ما سمعت منّى فى على بن أبى‌طالب حتّي أدركتك العقوبة‌؟ ولولا استغفار على بن أبى‌طالب عليه السلام لك ما شممت رائحة الجنّة أبداً، ولكن انشر فى بقيّة عمرك أنّ‌ عليّاً وذرّيّته ومحبّيهم السابقون الأوّلون إلي الجنّة، وهم جيران أولياء الله، وأولياء الله حمزة وجعفر والحسن والحسين، وأمّا على فهو الصدّيق الأكبر لا يخشي يوم القيامة من أحبّه</w:t>
      </w:r>
      <w:r>
        <w:rPr>
          <w:rFonts w:eastAsia="Amiri" w:cs="Amiri" w:ascii="Amiri" w:hAnsi="Amiri"/>
          <w:color w:val="111111"/>
          <w:sz w:val="28"/>
          <w:szCs w:val="28"/>
          <w:rtl w:val="true"/>
          <w:lang w:bidi="ar-SA"/>
        </w:rPr>
        <w:t xml:space="preserve">. </w:t>
      </w:r>
      <w:r>
        <w:rPr>
          <w:rStyle w:val="FootnoteAnchor"/>
          <w:rtl w:val="true"/>
        </w:rPr>
        <w:footnoteReference w:id="1054"/>
      </w:r>
    </w:p>
    <w:p>
      <w:pPr>
        <w:pStyle w:val="BookText"/>
        <w:rPr/>
      </w:pPr>
      <w:r>
        <w:rPr>
          <w:rFonts w:eastAsia="Times New Roman" w:cs="Times New Roman" w:ascii="Times New Roman" w:hAnsi="Times New Roman"/>
          <w:color w:val="111111"/>
          <w:sz w:val="28"/>
          <w:szCs w:val="28"/>
          <w:lang w:val="en-US" w:bidi="en-US"/>
        </w:rPr>
        <w:t>22270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أبوحاتم الرازى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 بن المثنّي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أنس، عن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ينادى يوم القيامة لعلى بن أبى‌طالب أربعة مناد ويسمّونه بأربعة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بن أبى‌طالب، جعلت الميزان بيدك فرجّح من شئت، واخفض من شئت، ويا أسد الله، جعل حوض محمّد بيدك، فَاسقِ‌ من شئت واحبس من شئت، ويا سيف الله علي أعدائه، اذهب إلي الصراط‍‌، فاحبس عليها من شئت وجوّز من شئت، ويا ولىّ‌ الله، اذهب إلي باب الجنّة فأدخل من شئت الجنّة، واصرف منها من شئت، فإنّه لا يدخلها إلا من أحبّك بقلبه</w:t>
      </w:r>
      <w:r>
        <w:rPr>
          <w:rFonts w:eastAsia="Amiri" w:cs="Amiri" w:ascii="Amiri" w:hAnsi="Amiri"/>
          <w:color w:val="111111"/>
          <w:sz w:val="28"/>
          <w:szCs w:val="28"/>
          <w:rtl w:val="true"/>
          <w:lang w:bidi="ar-SA"/>
        </w:rPr>
        <w:t xml:space="preserve">. </w:t>
      </w:r>
      <w:r>
        <w:rPr>
          <w:rStyle w:val="FootnoteAnchor"/>
          <w:rtl w:val="true"/>
        </w:rPr>
        <w:footnoteReference w:id="1055"/>
      </w:r>
    </w:p>
    <w:p>
      <w:pPr>
        <w:pStyle w:val="Heading5"/>
        <w:numPr>
          <w:ilvl w:val="4"/>
          <w:numId w:val="1"/>
        </w:numPr>
        <w:rPr/>
      </w:pPr>
      <w:bookmarkStart w:id="1256" w:name="__RefHeading___Toc466558_1588784861"/>
      <w:bookmarkStart w:id="1257" w:name="_Toc495"/>
      <w:bookmarkEnd w:id="1256"/>
      <w:r>
        <w:rPr/>
        <w:t>2</w:t>
      </w:r>
      <w:r>
        <w:rPr>
          <w:rtl w:val="true"/>
        </w:rPr>
        <w:t xml:space="preserve">. </w:t>
      </w:r>
      <w:r>
        <w:rPr>
          <w:rtl w:val="true"/>
        </w:rPr>
        <w:t>البراء بن عازب</w:t>
      </w:r>
      <w:bookmarkEnd w:id="1257"/>
    </w:p>
    <w:p>
      <w:pPr>
        <w:pStyle w:val="BookText"/>
        <w:rPr/>
      </w:pPr>
      <w:r>
        <w:rPr>
          <w:rFonts w:eastAsia="Times New Roman" w:cs="Times New Roman" w:ascii="Times New Roman" w:hAnsi="Times New Roman"/>
          <w:color w:val="111111"/>
          <w:sz w:val="28"/>
          <w:szCs w:val="28"/>
          <w:lang w:val="en-US" w:bidi="en-US"/>
        </w:rPr>
        <w:t>22271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الأزدى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عمر بن سعيد بن سفيان، حدّثنا إسحاق بن إبراهيم النحوى، حدّثنا يزيد بن هارون، حدّثنا شعبة، عن أبى‌إسحاق، عن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أحبّ‌ أن يتمسّك بالقضيب الرطب الدرّ الّذى غرسه الله بيده فليستمسك بحبّ‌</w:t>
      </w:r>
      <w:bookmarkStart w:id="1258" w:name="pg14309_340718"/>
    </w:p>
    <w:p>
      <w:pPr>
        <w:pStyle w:val="BookText"/>
        <w:rPr/>
      </w:pPr>
      <w:bookmarkEnd w:id="1258"/>
      <w:r>
        <w:rPr>
          <w:rFonts w:ascii="Amiri" w:hAnsi="Amiri" w:eastAsia="Amiri" w:cs="Amiri"/>
          <w:color w:val="111111"/>
          <w:sz w:val="28"/>
          <w:sz w:val="28"/>
          <w:szCs w:val="28"/>
          <w:rtl w:val="true"/>
          <w:lang w:bidi="ar-SA"/>
        </w:rPr>
        <w:t xml:space="preserve">علي بن أبى‌طالب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10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الجوزى فى الموضوعات </w:t>
      </w:r>
      <w:r>
        <w:rPr>
          <w:rFonts w:eastAsia="Amiri" w:cs="Amiri" w:ascii="Amiri" w:hAnsi="Amiri"/>
          <w:color w:val="111111"/>
          <w:sz w:val="28"/>
          <w:szCs w:val="28"/>
          <w:lang w:bidi="ar-SA"/>
        </w:rPr>
        <w:t>387/1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فى فضائل على عليه السلام ، الحديث الثامن والثلاثون، والسيوطى فى اللآلى المصنوعة </w:t>
      </w:r>
      <w:r>
        <w:rPr>
          <w:rFonts w:eastAsia="Amiri" w:cs="Amiri" w:ascii="Amiri" w:hAnsi="Amiri"/>
          <w:color w:val="111111"/>
          <w:sz w:val="28"/>
          <w:szCs w:val="28"/>
          <w:lang w:bidi="ar-SA"/>
        </w:rPr>
        <w:t>368/1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مناقب الخلفاء الأربعة، والشوكانى فى الفوائد المجموعة </w:t>
      </w:r>
      <w:r>
        <w:rPr>
          <w:rFonts w:eastAsia="Amiri" w:cs="Amiri" w:ascii="Amiri" w:hAnsi="Amiri"/>
          <w:color w:val="111111"/>
          <w:sz w:val="28"/>
          <w:szCs w:val="28"/>
          <w:lang w:bidi="ar-SA"/>
        </w:rPr>
        <w:t>375/1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الباغندى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أبى‌يعقوب الدينورى، حدّثنا أبوميمون جعفر بن نصر، حدّثنا يزيد بن هارون الواسطى، حدّثنا شعبة، عن أبى‌إسحاق،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سرّه أن يتمسّك بقضيب الدرّ الّذى غرسه الله فى جنّة عدن فليتمسّك بحبّ‌ على</w:t>
      </w:r>
      <w:r>
        <w:rPr>
          <w:rFonts w:eastAsia="Amiri" w:cs="Amiri" w:ascii="Amiri" w:hAnsi="Amiri"/>
          <w:color w:val="111111"/>
          <w:sz w:val="28"/>
          <w:szCs w:val="28"/>
          <w:rtl w:val="true"/>
          <w:lang w:bidi="ar-SA"/>
        </w:rPr>
        <w:t xml:space="preserve">. </w:t>
      </w:r>
      <w:r>
        <w:rPr>
          <w:rStyle w:val="FootnoteAnchor"/>
          <w:rtl w:val="true"/>
        </w:rPr>
        <w:footnoteReference w:id="1057"/>
      </w:r>
    </w:p>
    <w:p>
      <w:pPr>
        <w:pStyle w:val="Heading5"/>
        <w:numPr>
          <w:ilvl w:val="4"/>
          <w:numId w:val="1"/>
        </w:numPr>
        <w:rPr/>
      </w:pPr>
      <w:bookmarkStart w:id="1259" w:name="__RefHeading___Toc466560_1588784861"/>
      <w:bookmarkStart w:id="1260" w:name="_Toc496"/>
      <w:bookmarkEnd w:id="1259"/>
      <w:r>
        <w:rPr/>
        <w:t>3</w:t>
      </w:r>
      <w:r>
        <w:rPr>
          <w:rtl w:val="true"/>
        </w:rPr>
        <w:t xml:space="preserve">. </w:t>
      </w:r>
      <w:r>
        <w:rPr>
          <w:rtl w:val="true"/>
        </w:rPr>
        <w:t>حذيفة بن اليمان</w:t>
      </w:r>
      <w:bookmarkEnd w:id="1260"/>
    </w:p>
    <w:p>
      <w:pPr>
        <w:pStyle w:val="BookText"/>
        <w:rPr/>
      </w:pPr>
      <w:r>
        <w:rPr>
          <w:rFonts w:eastAsia="Times New Roman" w:cs="Times New Roman" w:ascii="Times New Roman" w:hAnsi="Times New Roman"/>
          <w:color w:val="111111"/>
          <w:sz w:val="28"/>
          <w:szCs w:val="28"/>
          <w:lang w:val="en-US" w:bidi="en-US"/>
        </w:rPr>
        <w:t>22273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زكريّا بن دينار، أخبرنا عمير بن عمران، أخبرنا سليمان بن عمرو النخعى، عن ربعى بن خراش، عن حذيفة،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صلي الله عليه وآله وسلم أخذ بيد الحسين بن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جدّ الحسين أكرم علي الله من جدّ يوسف بن يعقوب، وإنّ‌ الحسين فى الجنّة، وأباه فى الجنّة، واُمّه فى الجنّة، وأخاه فى الجنّة، ومحبّهم فى الجنّة، ومحبّ‌ محبّهم فى الجنّة</w:t>
      </w:r>
      <w:r>
        <w:rPr>
          <w:rFonts w:eastAsia="Amiri" w:cs="Amiri" w:ascii="Amiri" w:hAnsi="Amiri"/>
          <w:color w:val="111111"/>
          <w:sz w:val="28"/>
          <w:szCs w:val="28"/>
          <w:rtl w:val="true"/>
          <w:lang w:bidi="ar-SA"/>
        </w:rPr>
        <w:t xml:space="preserve">. </w:t>
      </w:r>
      <w:r>
        <w:rPr>
          <w:rStyle w:val="FootnoteAnchor"/>
          <w:rtl w:val="true"/>
        </w:rPr>
        <w:footnoteReference w:id="1058"/>
      </w:r>
    </w:p>
    <w:p>
      <w:pPr>
        <w:pStyle w:val="BookText"/>
        <w:rPr/>
      </w:pPr>
      <w:r>
        <w:rPr>
          <w:rFonts w:eastAsia="Times New Roman" w:cs="Times New Roman" w:ascii="Times New Roman" w:hAnsi="Times New Roman"/>
          <w:color w:val="111111"/>
          <w:sz w:val="28"/>
          <w:szCs w:val="28"/>
          <w:lang w:val="en-US" w:bidi="en-US"/>
        </w:rPr>
        <w:t>22274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فهد بن إبراهيم بن فهد، حدّثنا محمّد بن زكريّا الغلابى، حدّثنا بشر بن مهران، حدّثنا شريك، عن الأعمش، عن زيد بن وهب،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سرّه أن يحيي حياتى ويموت ميتتى ويتمسّك بالقصبة الياقوتة الّتى خلقها الله بيده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فكونى، فكانت، فليتولّ‌ على بن أبى‌طالب من بعدى</w:t>
      </w:r>
      <w:r>
        <w:rPr>
          <w:rFonts w:eastAsia="Amiri" w:cs="Amiri" w:ascii="Amiri" w:hAnsi="Amiri"/>
          <w:color w:val="111111"/>
          <w:sz w:val="28"/>
          <w:szCs w:val="28"/>
          <w:rtl w:val="true"/>
          <w:lang w:bidi="ar-SA"/>
        </w:rPr>
        <w:t xml:space="preserve">. </w:t>
      </w:r>
      <w:r>
        <w:rPr>
          <w:rStyle w:val="FootnoteAnchor"/>
          <w:rtl w:val="true"/>
        </w:rPr>
        <w:footnoteReference w:id="1059"/>
      </w:r>
      <w:bookmarkStart w:id="1261" w:name="pg14309_340719"/>
    </w:p>
    <w:p>
      <w:pPr>
        <w:pStyle w:val="Heading5"/>
        <w:numPr>
          <w:ilvl w:val="4"/>
          <w:numId w:val="1"/>
        </w:numPr>
        <w:rPr/>
      </w:pPr>
      <w:bookmarkStart w:id="1262" w:name="__RefHeading___Toc466562_1588784861"/>
      <w:bookmarkStart w:id="1263" w:name="_Toc497"/>
      <w:bookmarkEnd w:id="1261"/>
      <w:bookmarkEnd w:id="1262"/>
      <w:r>
        <w:rPr/>
        <w:t>4</w:t>
      </w:r>
      <w:r>
        <w:rPr>
          <w:rtl w:val="true"/>
        </w:rPr>
        <w:t xml:space="preserve">. </w:t>
      </w:r>
      <w:r>
        <w:rPr>
          <w:rtl w:val="true"/>
        </w:rPr>
        <w:t>زيد بن أرقم</w:t>
      </w:r>
      <w:bookmarkEnd w:id="1263"/>
    </w:p>
    <w:p>
      <w:pPr>
        <w:pStyle w:val="BookText"/>
        <w:rPr/>
      </w:pPr>
      <w:r>
        <w:rPr>
          <w:rFonts w:eastAsia="Times New Roman" w:cs="Times New Roman" w:ascii="Times New Roman" w:hAnsi="Times New Roman"/>
          <w:color w:val="111111"/>
          <w:sz w:val="28"/>
          <w:szCs w:val="28"/>
          <w:lang w:val="en-US" w:bidi="en-US"/>
        </w:rPr>
        <w:t>22275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على بن الحسن بن شاذان، أخبرنا حامد المقرئ الحسنوى، أنبأنا أبوسعد الحسن بن على بن الحسن الواسطى، أنبأنا شريك، عن الأعمش، عن حبيب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أن يستمسك بالقضيب الأحمر الّذى غرسه الله فى جنّة عدن فليستمسك بحبّ‌ على بن أبى‌طالب</w:t>
      </w:r>
      <w:r>
        <w:rPr>
          <w:rFonts w:eastAsia="Amiri" w:cs="Amiri" w:ascii="Amiri" w:hAnsi="Amiri"/>
          <w:color w:val="111111"/>
          <w:sz w:val="28"/>
          <w:szCs w:val="28"/>
          <w:rtl w:val="true"/>
          <w:lang w:bidi="ar-SA"/>
        </w:rPr>
        <w:t xml:space="preserve">. </w:t>
      </w:r>
      <w:r>
        <w:rPr>
          <w:rStyle w:val="FootnoteAnchor"/>
          <w:rtl w:val="true"/>
        </w:rPr>
        <w:footnoteReference w:id="10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أبوالخير فى الأربعين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عثمان بن خرّزاذ، عن القاسم بن محمّد بن أبى‌شيبة،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يعلي الأسلمى، عن عمّار بن رزيق، عن أبى‌إسحاق، عن زياد بن مطرّف، عن زيد بن أرقم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أن يدخل جنّة ربّى الّتى غرسها فليحبّ‌ عليّاً</w:t>
      </w:r>
      <w:r>
        <w:rPr>
          <w:rFonts w:eastAsia="Amiri" w:cs="Amiri" w:ascii="Amiri" w:hAnsi="Amiri"/>
          <w:color w:val="111111"/>
          <w:sz w:val="28"/>
          <w:szCs w:val="28"/>
          <w:rtl w:val="true"/>
          <w:lang w:bidi="ar-SA"/>
        </w:rPr>
        <w:t xml:space="preserve">. </w:t>
      </w:r>
      <w:r>
        <w:rPr>
          <w:rStyle w:val="FootnoteAnchor"/>
          <w:rtl w:val="true"/>
        </w:rPr>
        <w:footnoteReference w:id="1061"/>
      </w:r>
    </w:p>
    <w:p>
      <w:pPr>
        <w:pStyle w:val="BookText"/>
        <w:rPr/>
      </w:pPr>
      <w:r>
        <w:rPr>
          <w:rFonts w:eastAsia="Times New Roman" w:cs="Times New Roman" w:ascii="Times New Roman" w:hAnsi="Times New Roman"/>
          <w:color w:val="111111"/>
          <w:sz w:val="28"/>
          <w:szCs w:val="28"/>
          <w:lang w:val="en-US" w:bidi="en-US"/>
        </w:rPr>
        <w:t>22277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أبوبكر الشيرازى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أبوالحسن أحمد بن أبى‌عمران الجرجانى، أنبأنا كرد بن جعفر بن أحمد بن محمّد البغدادى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أحمد بن أبى‌فروة الرهاوى، حدّثنا إبراهيم بن عبدالسلام الرهاوى، حدّثنا عبدالملك بن دليل، حدّثنى أبى‌دليل، عن السدّى، عن زيد بن أرقم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أن يتمسّك بالقضيب الياقوت الأحمر الّذى غرسه الله تعالي بيمينه فى الجنّة فليستمسك بحبّ‌ على بن أبى‌طالب</w:t>
      </w:r>
      <w:r>
        <w:rPr>
          <w:rFonts w:eastAsia="Amiri" w:cs="Amiri" w:ascii="Amiri" w:hAnsi="Amiri"/>
          <w:color w:val="111111"/>
          <w:sz w:val="28"/>
          <w:szCs w:val="28"/>
          <w:rtl w:val="true"/>
          <w:lang w:bidi="ar-SA"/>
        </w:rPr>
        <w:t xml:space="preserve">. </w:t>
      </w:r>
      <w:r>
        <w:rPr>
          <w:rStyle w:val="FootnoteAnchor"/>
          <w:rtl w:val="true"/>
        </w:rPr>
        <w:footnoteReference w:id="1062"/>
      </w:r>
    </w:p>
    <w:p>
      <w:pPr>
        <w:pStyle w:val="BookText"/>
        <w:rPr/>
      </w:pPr>
      <w:r>
        <w:rPr>
          <w:rFonts w:eastAsia="Times New Roman" w:cs="Times New Roman" w:ascii="Times New Roman" w:hAnsi="Times New Roman"/>
          <w:color w:val="111111"/>
          <w:sz w:val="28"/>
          <w:szCs w:val="28"/>
          <w:lang w:val="en-US" w:bidi="en-US"/>
        </w:rPr>
        <w:t>22278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أبوالحسن العسكرى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النيسابورى، حدّثنا عبدالملك بن دليل، حدّثنا أبى، عن السدّى،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وسلم </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أراد أن يتمسّك بقضيب الياقوت الأحمر الّذى غرسه الله فى جنّة عدن فليتمسّك</w:t>
      </w:r>
    </w:p>
    <w:p>
      <w:pPr>
        <w:pStyle w:val="BookText"/>
        <w:rPr/>
      </w:pPr>
      <w:r>
        <w:rPr>
          <w:rFonts w:ascii="IRNazanin" w:hAnsi="IRNazanin" w:eastAsia="IRNazanin"/>
          <w:color w:val="111111"/>
          <w:sz w:val="28"/>
          <w:sz w:val="28"/>
          <w:szCs w:val="28"/>
          <w:rtl w:val="true"/>
          <w:lang w:bidi="fa-IR"/>
        </w:rPr>
        <w:t>بحبّ‌ على بن أبى‌طالب</w:t>
      </w:r>
      <w:r>
        <w:rPr>
          <w:rFonts w:eastAsia="IRNazanin" w:cs="IRNazanin"/>
          <w:color w:val="111111"/>
          <w:sz w:val="28"/>
          <w:szCs w:val="28"/>
          <w:rtl w:val="true"/>
          <w:lang w:bidi="fa-IR"/>
        </w:rPr>
        <w:t xml:space="preserve">. </w:t>
      </w:r>
      <w:r>
        <w:rPr>
          <w:rStyle w:val="FootnoteAnchor"/>
          <w:rtl w:val="true"/>
        </w:rPr>
        <w:footnoteReference w:id="10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الرافعى بإسناده إليه فى التدوين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محمّد بن أحمد بن محمّد القومسانى، وللحديث طرق اخري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فيتولّ‌ على بن أبى‌طالب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ستأتى فى موضعه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هبة‌الله بن المسلم الرحبى، أخبرنا خال أبى سعدالله بن صاعد، أخبرنا مسدّد بن على، حدّثنا إسماعيل بن القاسم، حدّثنا يحيي بن على، حدّثنا أبوعبدالرحمان، حدّثنا أبى، عن السدّى،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أن يتمسّك بالقضيب الياقوت الأحمر الّذى غرسه الله لنبيّه صلي الله عليه وسلم بيمينه فى جنّة الخلد فليتمسّك بحبّ‌ على بن أبى‌طالب</w:t>
      </w:r>
      <w:r>
        <w:rPr>
          <w:rFonts w:eastAsia="Amiri" w:cs="Amiri" w:ascii="Amiri" w:hAnsi="Amiri"/>
          <w:color w:val="111111"/>
          <w:sz w:val="28"/>
          <w:szCs w:val="28"/>
          <w:rtl w:val="true"/>
          <w:lang w:bidi="ar-SA"/>
        </w:rPr>
        <w:t xml:space="preserve">. </w:t>
      </w:r>
      <w:r>
        <w:rPr>
          <w:rStyle w:val="FootnoteAnchor"/>
          <w:rtl w:val="true"/>
        </w:rPr>
        <w:footnoteReference w:id="1064"/>
      </w:r>
    </w:p>
    <w:p>
      <w:pPr>
        <w:pStyle w:val="BookText"/>
        <w:rPr/>
      </w:pPr>
      <w:r>
        <w:rPr>
          <w:rFonts w:eastAsia="Times New Roman" w:cs="Times New Roman" w:ascii="Times New Roman" w:hAnsi="Times New Roman"/>
          <w:color w:val="111111"/>
          <w:sz w:val="28"/>
          <w:szCs w:val="28"/>
          <w:lang w:val="en-US" w:bidi="en-US"/>
        </w:rPr>
        <w:t>22280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القطيعى والدارقطنى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على بن زكريا البصرى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على بن راشد، حدّثنا 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حبيب بن أبى‌ثابت، عن أبى‌الطفيل،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أحبّ‌ أن يستمسك بالقضيب الأحمر الّذى غرسه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جنّة عدن بيمينه فليستمسك بحبّ‌ على بن أبى‌طالب</w:t>
      </w:r>
      <w:r>
        <w:rPr>
          <w:rFonts w:eastAsia="Amiri" w:cs="Amiri" w:ascii="Amiri" w:hAnsi="Amiri"/>
          <w:color w:val="111111"/>
          <w:sz w:val="28"/>
          <w:szCs w:val="28"/>
          <w:rtl w:val="true"/>
          <w:lang w:bidi="ar-SA"/>
        </w:rPr>
        <w:t xml:space="preserve">. </w:t>
      </w:r>
      <w:r>
        <w:rPr>
          <w:rStyle w:val="FootnoteAnchor"/>
          <w:rtl w:val="true"/>
        </w:rPr>
        <w:footnoteReference w:id="1065"/>
      </w:r>
    </w:p>
    <w:p>
      <w:pPr>
        <w:pStyle w:val="BookText"/>
        <w:rPr/>
      </w:pPr>
      <w:r>
        <w:rPr>
          <w:rFonts w:eastAsia="Times New Roman" w:cs="Times New Roman" w:ascii="Times New Roman" w:hAnsi="Times New Roman"/>
          <w:color w:val="111111"/>
          <w:sz w:val="28"/>
          <w:szCs w:val="28"/>
          <w:lang w:val="en-US" w:bidi="en-US"/>
        </w:rPr>
        <w:t>22281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الشهرزورى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على بن أحمد، أخبرنا عبيدالله بن محمّد، حدّثنا عبيدالله بن عبدالله بن محمّد بن أبى‌سمرة البغوى، حدّثنا الحسن بن على البصرى، حدّثنا الحسن بن على بن راشد الواسطى، أخبرنا شريك، حدّثنا الأعمش، عن حبيب بن أبى‌ثابت، عن أبى‌الطفيل،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وسلم </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أحبّ‌ أن يتمسّك بالقضيب الأحمر الّذى غرسه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جنّة عدن</w:t>
      </w:r>
    </w:p>
    <w:p>
      <w:pPr>
        <w:pStyle w:val="BookText"/>
        <w:rPr/>
      </w:pPr>
      <w:r>
        <w:rPr>
          <w:rFonts w:ascii="Amiri" w:hAnsi="Amiri" w:eastAsia="Amiri" w:cs="Amiri"/>
          <w:color w:val="111111"/>
          <w:sz w:val="28"/>
          <w:sz w:val="28"/>
          <w:szCs w:val="28"/>
          <w:rtl w:val="true"/>
          <w:lang w:bidi="ar-SA"/>
        </w:rPr>
        <w:t>بيمينه فليتمسّك بحبّ‌ على بن أبى‌طالب</w:t>
      </w:r>
      <w:r>
        <w:rPr>
          <w:rFonts w:eastAsia="Amiri" w:cs="Amiri" w:ascii="Amiri" w:hAnsi="Amiri"/>
          <w:color w:val="111111"/>
          <w:sz w:val="28"/>
          <w:szCs w:val="28"/>
          <w:rtl w:val="true"/>
          <w:lang w:bidi="ar-SA"/>
        </w:rPr>
        <w:t xml:space="preserve">. </w:t>
      </w:r>
      <w:r>
        <w:rPr>
          <w:rStyle w:val="FootnoteAnchor"/>
          <w:rtl w:val="true"/>
        </w:rPr>
        <w:footnoteReference w:id="10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الكنجى بإسناده إليه فى كفاية الطالب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الحادى والتسعون، فى بشارة النبىّ‌ صلي الله عليه وسلم لمحبّ‌ على عليه السلام بسكني جنّة عدن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على بن عمر بن عبدالله 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أبى أبوأحمد عمر بن عبدالله بن شوذب، أخبرنا الحسن بن على بن زكريّا، حدّثنا الحسن بن على بن راشد الواسطى، حدّثنا شريك، حدّثنا الأعمش، عن حبيب بن أبى‌ثابت، عن أبى‌الطفيل،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أحبّ‌ أن يتمسّك بالقضيب الأحمر الّذى غرسه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جنّة عدن بيمينه فليتمسّك بحبّ‌ على بن أبى‌طالب</w:t>
      </w:r>
      <w:r>
        <w:rPr>
          <w:rFonts w:eastAsia="Amiri" w:cs="Amiri" w:ascii="Amiri" w:hAnsi="Amiri"/>
          <w:color w:val="111111"/>
          <w:sz w:val="28"/>
          <w:szCs w:val="28"/>
          <w:rtl w:val="true"/>
          <w:lang w:bidi="ar-SA"/>
        </w:rPr>
        <w:t xml:space="preserve">. </w:t>
      </w:r>
      <w:r>
        <w:rPr>
          <w:rStyle w:val="FootnoteAnchor"/>
          <w:rtl w:val="true"/>
        </w:rPr>
        <w:footnoteReference w:id="1067"/>
      </w:r>
    </w:p>
    <w:p>
      <w:pPr>
        <w:pStyle w:val="BookText"/>
        <w:rPr/>
      </w:pPr>
      <w:r>
        <w:rPr>
          <w:rFonts w:eastAsia="Times New Roman" w:cs="Times New Roman" w:ascii="Times New Roman" w:hAnsi="Times New Roman"/>
          <w:color w:val="111111"/>
          <w:sz w:val="28"/>
          <w:szCs w:val="28"/>
          <w:lang w:val="en-US" w:bidi="en-US"/>
        </w:rPr>
        <w:t>22283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أنبأنى مهذّب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أبوالمظفّر عبدالملك بن على بن محمّد الهمدانى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أحمد بن الحسين المستعمل، أخبرنا الحسين بن على بن محمّد، أخبرنا محمّد بن العبّاس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زكريّا، أخبرنا أبوسعيد الحسن بن على، حدّثنا الحسن بن على بن راشد، حدّثنا شريك، عن الأعمش، عن حبيب بن أبى‌ثابت، عن أبى‌الطفيل،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أن يستمسك بالقضيب الأحمر الّذى غرسه الله فى جنّة عدن بيمينه فليستمسك بحبّ‌ على بن أبى‌طالب</w:t>
      </w:r>
      <w:r>
        <w:rPr>
          <w:rFonts w:eastAsia="Amiri" w:cs="Amiri" w:ascii="Amiri" w:hAnsi="Amiri"/>
          <w:color w:val="111111"/>
          <w:sz w:val="28"/>
          <w:szCs w:val="28"/>
          <w:rtl w:val="true"/>
          <w:lang w:bidi="ar-SA"/>
        </w:rPr>
        <w:t xml:space="preserve">. </w:t>
      </w:r>
      <w:r>
        <w:rPr>
          <w:rStyle w:val="FootnoteAnchor"/>
          <w:rtl w:val="true"/>
        </w:rPr>
        <w:footnoteReference w:id="1068"/>
      </w:r>
    </w:p>
    <w:p>
      <w:pPr>
        <w:pStyle w:val="BookText"/>
        <w:rPr/>
      </w:pPr>
      <w:r>
        <w:rPr>
          <w:rFonts w:eastAsia="Times New Roman" w:cs="Times New Roman" w:ascii="Times New Roman" w:hAnsi="Times New Roman"/>
          <w:color w:val="111111"/>
          <w:sz w:val="28"/>
          <w:szCs w:val="28"/>
          <w:lang w:val="en-US" w:bidi="en-US"/>
        </w:rPr>
        <w:t>22284</w:t>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أبوغالب ابن البنّاء، أخبرنا أبومحمّد الجوهرى، أخبرنا محمّد بن العبّاس بن محمّد بن حيّويه الخزّاز، حدّثنا الحسن بن على بن زكريّا، حدّثنا الحسن بن على بن راشد، حدّثنا شريك، عن الأعمش، عن حبيب بن أبى‌ثابت، عن أبى‌الطفيل،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bookmarkStart w:id="1264" w:name="pg14309_340722"/>
    </w:p>
    <w:p>
      <w:pPr>
        <w:pStyle w:val="BookText"/>
        <w:rPr/>
      </w:pPr>
      <w:bookmarkEnd w:id="1264"/>
      <w:r>
        <w:rPr>
          <w:rFonts w:ascii="Amiri" w:hAnsi="Amiri" w:eastAsia="Amiri" w:cs="Amiri"/>
          <w:color w:val="111111"/>
          <w:sz w:val="28"/>
          <w:sz w:val="28"/>
          <w:szCs w:val="28"/>
          <w:rtl w:val="true"/>
          <w:lang w:bidi="ar-SA"/>
        </w:rPr>
        <w:t>من أحبّ‌ أن يتمسّك بالقضيب الأحمر الّذى غرسه الله فى جنّة عدن بيمينه فليتمسّك بحبّ‌ على بن أبى‌طالب</w:t>
      </w:r>
      <w:r>
        <w:rPr>
          <w:rFonts w:eastAsia="Amiri" w:cs="Amiri" w:ascii="Amiri" w:hAnsi="Amiri"/>
          <w:color w:val="111111"/>
          <w:sz w:val="28"/>
          <w:szCs w:val="28"/>
          <w:rtl w:val="true"/>
          <w:lang w:bidi="ar-SA"/>
        </w:rPr>
        <w:t xml:space="preserve">. </w:t>
      </w:r>
      <w:r>
        <w:rPr>
          <w:rStyle w:val="FootnoteAnchor"/>
          <w:rtl w:val="true"/>
        </w:rPr>
        <w:footnoteReference w:id="10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243/42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أبى‌الطيّب، عن زيد بن 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فصوّبناه حسب سائر المصادر، وفى الرواة عن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الطيّب، أمّا أبوالطفيل فهو من الرواة عن زيد، روي عنه حبيب بن أبى‌ثابت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أرقم رضي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أراد أن يتمسّك بالقضيب الأحمر الّذى غرسه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جنّة عدن بيمينه فليستمسك بحبّ‌ على بن أبى‌طالب</w:t>
      </w:r>
      <w:r>
        <w:rPr>
          <w:rFonts w:eastAsia="Amiri" w:cs="Amiri" w:ascii="Amiri" w:hAnsi="Amiri"/>
          <w:color w:val="111111"/>
          <w:sz w:val="28"/>
          <w:szCs w:val="28"/>
          <w:rtl w:val="true"/>
          <w:lang w:bidi="ar-SA"/>
        </w:rPr>
        <w:t xml:space="preserve">. </w:t>
      </w:r>
      <w:r>
        <w:rPr>
          <w:rStyle w:val="FootnoteAnchor"/>
          <w:rtl w:val="true"/>
        </w:rPr>
        <w:footnoteReference w:id="1070"/>
      </w:r>
    </w:p>
    <w:p>
      <w:pPr>
        <w:pStyle w:val="Heading5"/>
        <w:numPr>
          <w:ilvl w:val="4"/>
          <w:numId w:val="1"/>
        </w:numPr>
        <w:rPr/>
      </w:pPr>
      <w:bookmarkStart w:id="1265" w:name="__RefHeading___Toc466564_1588784861"/>
      <w:bookmarkStart w:id="1266" w:name="_Toc498"/>
      <w:bookmarkEnd w:id="1265"/>
      <w:r>
        <w:rPr/>
        <w:t>5</w:t>
      </w:r>
      <w:r>
        <w:rPr>
          <w:rtl w:val="true"/>
        </w:rPr>
        <w:t xml:space="preserve">. </w:t>
      </w:r>
      <w:r>
        <w:rPr>
          <w:rtl w:val="true"/>
        </w:rPr>
        <w:t>أبوسعيد الخدرى</w:t>
      </w:r>
      <w:bookmarkEnd w:id="1266"/>
    </w:p>
    <w:p>
      <w:pPr>
        <w:pStyle w:val="BookText"/>
        <w:rPr/>
      </w:pPr>
      <w:r>
        <w:rPr>
          <w:rFonts w:eastAsia="Times New Roman" w:cs="Times New Roman" w:ascii="Times New Roman" w:hAnsi="Times New Roman"/>
          <w:color w:val="111111"/>
          <w:sz w:val="28"/>
          <w:szCs w:val="28"/>
          <w:lang w:val="en-US" w:bidi="en-US"/>
        </w:rPr>
        <w:t>22286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الأعمش فى مرضه الّذى مات فيه، فدخل عليه أبوحنيفة وابن أبى‌ليلي وابن شبرمة، فالتفت أبوحنيفة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أبامحمّد، اتّق الله، فإنّك فى أوّل يوم من أيّام الآخرة وآخر يوم من أيّام الدنيا، وقد كنت تحدّث فى على بن أبى‌طالب رضي الله عنه بأحاديث لو أمسكت عنها كان خيراً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لمثلى يقال هذا؟ أسندونى، أسندونى، حدّثنى أبوالمتوكّل الناجى، عن أبى‌سعيد الخدرى،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يوم القيامة قال الله لى ولعلى بن أبى‌طالب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أدخلا الجنّة من أحبّكما، وأدخلا النار من أبغضكما، وذلك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أَلْقِيا فِي جَهَنَّمَ‌ كُلَّ‌ كَفّارٍ عَنِيدٍ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لا يجىء بأظهر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لا يجىء بأطمّ‌ من هذا</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جزنا الباب حتّي مات الأعمش</w:t>
      </w:r>
      <w:r>
        <w:rPr>
          <w:rFonts w:eastAsia="Amiri" w:cs="Amiri" w:ascii="Amiri" w:hAnsi="Amiri"/>
          <w:color w:val="111111"/>
          <w:sz w:val="28"/>
          <w:szCs w:val="28"/>
          <w:rtl w:val="true"/>
          <w:lang w:bidi="ar-SA"/>
        </w:rPr>
        <w:t xml:space="preserve">. </w:t>
      </w:r>
      <w:r>
        <w:rPr>
          <w:rStyle w:val="FootnoteAnchor"/>
          <w:rtl w:val="true"/>
        </w:rPr>
        <w:footnoteReference w:id="1071"/>
      </w:r>
    </w:p>
    <w:p>
      <w:pPr>
        <w:pStyle w:val="BookText"/>
        <w:rPr/>
      </w:pPr>
      <w:r>
        <w:rPr>
          <w:rFonts w:eastAsia="Times New Roman" w:cs="Times New Roman" w:ascii="Times New Roman" w:hAnsi="Times New Roman"/>
          <w:color w:val="111111"/>
          <w:sz w:val="28"/>
          <w:szCs w:val="28"/>
          <w:lang w:val="en-US" w:bidi="en-US"/>
        </w:rPr>
        <w:t>22287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أبوالمتوكّل الناجى، عن أبى‌سعيد الخدرى،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صلي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القيامة قال الله تعالي لمحمّد وعلى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أدخلا الجنّة من أحبّكما وأدخلا النار من أبغضكما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فيجلس على علي شفير جهنّم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لى وهذا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أَلْقِيا فِي جَهَنَّمَ‌ كُلَّ‌ كَفّارٍ عَنِيدٍ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1072"/>
      </w:r>
    </w:p>
    <w:p>
      <w:pPr>
        <w:pStyle w:val="BookText"/>
        <w:rPr/>
      </w:pPr>
      <w:r>
        <w:rPr>
          <w:rFonts w:eastAsia="Times New Roman" w:cs="Times New Roman" w:ascii="Times New Roman" w:hAnsi="Times New Roman"/>
          <w:color w:val="111111"/>
          <w:sz w:val="28"/>
          <w:szCs w:val="28"/>
          <w:lang w:val="en-US" w:bidi="en-US"/>
        </w:rPr>
        <w:t>22288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أبوالفضل جمهور بن حيدر القرشى، حدّثنا أبوعبدالله محمّد بن العبّاس العصمى، حدّثنا على بن محمّد بن نيزك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إسحاق بن محمّد البصرى، حدّثنا محمّد بن 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أبوطالب حمزة بن محمّد بن عبدالله الجعفرى، أخبرنا أبوالحسين عبدالوهّاب بن الحسن الكلابى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أبوالأغرّ أحمد بن جعفر الملطى، حدّثنا محمّد بن الليث الجوهرى، حدّثنا محمّد بن الطفيل، حدّثنا شريك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الأعمش وهو عليل، فدخل عليه أبوحنيفة وابن شبرمة وابن أبى‌ليلي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أبامحمّد، إنّك فى آخر يوم من أيّام الدنيا، وأوّل يوم من أيّام الآخرة، وقد كنت تحدّث فى على بن أبى‌طالب بأحاديث، فتب إلي الله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أسندونى أسندونى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فاُسند،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أبوالمتوكّل الناجى، عن أبى‌سعيد الخدرى،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وسلم </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يوم القيامة يقول الله تعالي لى ولعلى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ألقيا فى النار من أبغضكما، وأدخلا الجنّة من أحبّكما، فذلك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أَلْقِيا فِي جَهَنَّمَ‌ كُلَّ‌ كَفّارٍ عَنِيدٍ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أبوحنيفة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يجىء بشىء أشدّ من هذا</w:t>
      </w:r>
      <w:r>
        <w:rPr>
          <w:rFonts w:eastAsia="Amiri" w:cs="Amiri" w:ascii="Amiri" w:hAnsi="Amiri"/>
          <w:color w:val="111111"/>
          <w:sz w:val="28"/>
          <w:szCs w:val="28"/>
          <w:rtl w:val="true"/>
          <w:lang w:bidi="ar-SA"/>
        </w:rPr>
        <w:t xml:space="preserve">! </w:t>
      </w:r>
      <w:r>
        <w:rPr>
          <w:rStyle w:val="FootnoteAnchor"/>
          <w:rtl w:val="true"/>
        </w:rPr>
        <w:footnoteReference w:id="10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أبى‌بكر محمّد بن عمر بن موسي الهمدانى، عن إسحاق النخعى، عن محمّد بن الطفيل، عن شريك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الأعمش إذ دخل أبوحنيفة ومعه ابن أبى‌ليلي وابن شبرمة، فى مرضه الّذى مات فيه، فقال له أبوحنيفة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أبامحمّد، إنّك فى أوّل يوم من أيّام الآخرة وآخر يوم من أيّام الدنيا، فقد كنت تحدّث عن على بن أبى‌طالب أحاديث إن سكتّ‌ عنها كان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لمِثلى يقال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أسندونى أسندونى، حدّثنى أبوالمتوكّل الناجى، عن أبى‌سعيد الخدرى،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يوم القيامة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ولعلى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أدخلا الجنّة من أحبّكما، وأدخلا النار من أبغضكما، وذلك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لا يجىء بأعظم من هذا</w:t>
      </w:r>
      <w:r>
        <w:rPr>
          <w:rFonts w:eastAsia="Amiri" w:cs="Amiri" w:ascii="Amiri" w:hAnsi="Amiri"/>
          <w:color w:val="111111"/>
          <w:sz w:val="28"/>
          <w:szCs w:val="28"/>
          <w:rtl w:val="true"/>
          <w:lang w:bidi="ar-SA"/>
        </w:rPr>
        <w:t xml:space="preserve">! </w:t>
      </w:r>
      <w:r>
        <w:rPr>
          <w:rStyle w:val="FootnoteAnchor"/>
          <w:rtl w:val="true"/>
        </w:rPr>
        <w:footnoteReference w:id="1074"/>
      </w:r>
    </w:p>
    <w:p>
      <w:pPr>
        <w:pStyle w:val="BookText"/>
        <w:rPr/>
      </w:pPr>
      <w:r>
        <w:rPr>
          <w:rFonts w:eastAsia="Times New Roman" w:cs="Times New Roman" w:ascii="Times New Roman" w:hAnsi="Times New Roman"/>
          <w:color w:val="111111"/>
          <w:sz w:val="28"/>
          <w:szCs w:val="28"/>
          <w:lang w:val="en-US" w:bidi="en-US"/>
        </w:rPr>
        <w:t>22290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أبوالأغرّ أحمد بن جعفر الملطى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فى سنة سبع وعشرين وثلاثمئة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الليث الجوهرى،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الأعمش وهو عليل، فدخل عليه أبوحنيفة وابن شبرمة وابن أبى‌ليلي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أبامحمّد، إنّك فى آخر أيّام الدنيا وأوّل أيّام الآخرة، وقد كنت تحدّث فى على بن أبى‌طالب بأحاديث، فتب إلي الله منها</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أسندونى، أسندونى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فاُسند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أبوالمتوكّل الناجى، عن أبى‌سعيد</w:t>
      </w:r>
      <w:bookmarkStart w:id="1267" w:name="pg14309_340725"/>
    </w:p>
    <w:p>
      <w:pPr>
        <w:pStyle w:val="BookText"/>
        <w:rPr/>
      </w:pPr>
      <w:bookmarkEnd w:id="1267"/>
      <w:r>
        <w:rPr>
          <w:rFonts w:ascii="Amiri" w:hAnsi="Amiri" w:eastAsia="Amiri" w:cs="Amiri"/>
          <w:color w:val="111111"/>
          <w:sz w:val="28"/>
          <w:sz w:val="28"/>
          <w:szCs w:val="28"/>
          <w:rtl w:val="true"/>
          <w:lang w:bidi="ar-SA"/>
        </w:rPr>
        <w:t>الخدرى،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يوم القيامة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ولعلى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ألقيا فى النار من أبغضكما، وأدخلا فى الجنّة من أحبّكما، فذلك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أَلْقِيا فِي جَهَنَّمَ‌ كُلَّ‌ كَفّارٍ عَنِيدٍ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أبوحنيفة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لا يجىء بشىء أشدّ من هذا</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Heading5"/>
        <w:numPr>
          <w:ilvl w:val="4"/>
          <w:numId w:val="1"/>
        </w:numPr>
        <w:rPr/>
      </w:pPr>
      <w:bookmarkStart w:id="1268" w:name="__RefHeading___Toc466566_1588784861"/>
      <w:bookmarkStart w:id="1269" w:name="_Toc499"/>
      <w:bookmarkEnd w:id="1268"/>
      <w:r>
        <w:rPr/>
        <w:t>6</w:t>
      </w:r>
      <w:r>
        <w:rPr>
          <w:rtl w:val="true"/>
        </w:rPr>
        <w:t xml:space="preserve">. </w:t>
      </w:r>
      <w:r>
        <w:rPr>
          <w:rtl w:val="true"/>
        </w:rPr>
        <w:t>سلمان الفارسى</w:t>
      </w:r>
      <w:bookmarkEnd w:id="1269"/>
    </w:p>
    <w:p>
      <w:pPr>
        <w:pStyle w:val="BookText"/>
        <w:rPr/>
      </w:pPr>
      <w:r>
        <w:rPr>
          <w:rFonts w:eastAsia="Times New Roman" w:cs="Times New Roman" w:ascii="Times New Roman" w:hAnsi="Times New Roman"/>
          <w:color w:val="111111"/>
          <w:sz w:val="28"/>
          <w:szCs w:val="28"/>
          <w:lang w:val="en-US" w:bidi="en-US"/>
        </w:rPr>
        <w:t>22291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أبوطالب أحمد بن محمّد بن خال الريحانى الصوفى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بقراءتى عليه من أصل سماعه فى مسجد الشونيزية رحمها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أبوعبدالله محمّد بن عبدالرحمان بن محمّد بن طلحة الصيدانى، حدّثنا أبوالقاسم إسماعيل بن محمّد بن إسماعيل الحلبى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أبوأحمد العبّاس بن الفضل بن جعفر المكّى، حدّثنا على بن العبّاس المقانعى، حدّثنى سعيد بن مرثد الكندى، حدّثنا عبيدالله بن حازم الخزاعى، عن إبراهيم بن موسي الجهنى، عن سلمان الفارسى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النبىّ‌ صلي الله عليه وآله أنّه قال لعلى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تختّم باليمين تكن من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المقرّبون‌؟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وميكائيل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أتخّتم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بالعقيق الأحمر؛ فإنّه جبل أقرّ لله بالوحدانيّة، ولى بالنبوّة، ولك بالوصيّة، ولولدك بالإمامة، ولمحبّيك بالجنّة،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وشيعة ولدك بالفردوس</w:t>
      </w:r>
      <w:r>
        <w:rPr>
          <w:rFonts w:eastAsia="Amiri" w:cs="Amiri" w:ascii="Amiri" w:hAnsi="Amiri"/>
          <w:color w:val="111111"/>
          <w:sz w:val="28"/>
          <w:szCs w:val="28"/>
          <w:rtl w:val="true"/>
          <w:lang w:bidi="ar-SA"/>
        </w:rPr>
        <w:t xml:space="preserve">. </w:t>
      </w:r>
      <w:r>
        <w:rPr>
          <w:rStyle w:val="FootnoteAnchor"/>
          <w:rtl w:val="true"/>
        </w:rPr>
        <w:footnoteReference w:id="1076"/>
      </w:r>
    </w:p>
    <w:p>
      <w:pPr>
        <w:pStyle w:val="Heading5"/>
        <w:numPr>
          <w:ilvl w:val="4"/>
          <w:numId w:val="1"/>
        </w:numPr>
        <w:rPr/>
      </w:pPr>
      <w:bookmarkStart w:id="1270" w:name="__RefHeading___Toc466568_1588784861"/>
      <w:bookmarkStart w:id="1271" w:name="_Toc500"/>
      <w:bookmarkEnd w:id="1270"/>
      <w:r>
        <w:rPr/>
        <w:t>7</w:t>
      </w:r>
      <w:r>
        <w:rPr>
          <w:rtl w:val="true"/>
        </w:rPr>
        <w:t xml:space="preserve">. </w:t>
      </w:r>
      <w:r>
        <w:rPr>
          <w:rtl w:val="true"/>
        </w:rPr>
        <w:t>الصلصال بن الدلهمس</w:t>
      </w:r>
      <w:bookmarkEnd w:id="1271"/>
    </w:p>
    <w:p>
      <w:pPr>
        <w:pStyle w:val="BookText"/>
        <w:rPr/>
      </w:pPr>
      <w:r>
        <w:rPr>
          <w:rFonts w:eastAsia="Times New Roman" w:cs="Times New Roman" w:ascii="Times New Roman" w:hAnsi="Times New Roman"/>
          <w:color w:val="111111"/>
          <w:sz w:val="28"/>
          <w:szCs w:val="28"/>
          <w:lang w:val="en-US" w:bidi="en-US"/>
        </w:rPr>
        <w:t>22292</w:t>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أبوالحسن العسكرى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الضوء بن الصلصال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الدلهمس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1272" w:name="pg14309_340726"/>
    </w:p>
    <w:p>
      <w:pPr>
        <w:pStyle w:val="BookText"/>
        <w:rPr/>
      </w:pPr>
      <w:bookmarkEnd w:id="1272"/>
      <w:r>
        <w:rPr>
          <w:rFonts w:ascii="Amiri" w:hAnsi="Amiri" w:eastAsia="Amiri" w:cs="Amiri"/>
          <w:color w:val="111111"/>
          <w:sz w:val="28"/>
          <w:sz w:val="28"/>
          <w:szCs w:val="28"/>
          <w:rtl w:val="true"/>
          <w:lang w:bidi="ar-SA"/>
        </w:rPr>
        <w:t>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عند رسول الله صلي الله عليه وسلم سنة سبع من الهجرة بالمدينة، فدخل عليه على، فقال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على، كذب من زعم أنّه يحبّنى ويبغضك، من أحبّك فقد أحبّنى، ومن أحبّنى فقد أحبّه الله، ومن أحبّه الله أدخله الجنّة، ومن أبغضك فقد أبغضنى، ومن أبغضنى أبغضه الله، ومن أبغضه الله أدخله النار</w:t>
      </w:r>
      <w:r>
        <w:rPr>
          <w:rFonts w:eastAsia="Amiri" w:cs="Amiri" w:ascii="Amiri" w:hAnsi="Amiri"/>
          <w:color w:val="111111"/>
          <w:sz w:val="28"/>
          <w:szCs w:val="28"/>
          <w:rtl w:val="true"/>
          <w:lang w:bidi="ar-SA"/>
        </w:rPr>
        <w:t xml:space="preserve">. </w:t>
      </w:r>
      <w:r>
        <w:rPr>
          <w:rStyle w:val="FootnoteAnchor"/>
          <w:rtl w:val="true"/>
        </w:rPr>
        <w:footnoteReference w:id="10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حبّان فى المجروحين </w:t>
      </w: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ترجمة محمّد بن الضوء بن الصلصال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الذهبى فى ميزان الاعتدال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محمّد بن الضوء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أبوالحسن العسكرى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الضوء، حدّثنا أبى‌الضوء، عن أبيه صلصال بن الدلهمس،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النبىّ‌ صلي الله عليه وسلم فى جماعة من أصحابه، فدخل على بن أبى‌طالب، فقال له النبىّ‌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أنّه يحبّنى ويبغضك، ألا من أحبّك فقد أحبّنى، ومن أحبّنى فقد أحبّ‌ الله، ومن أحبّ‌ الله أدخله الجنّة، ومن أبغضك فقد أبغضنى، ومن أبغضنى أبغضه الله، ومن أبغضه الله أدخله النار</w:t>
      </w:r>
      <w:r>
        <w:rPr>
          <w:rFonts w:eastAsia="Amiri" w:cs="Amiri" w:ascii="Amiri" w:hAnsi="Amiri"/>
          <w:color w:val="111111"/>
          <w:sz w:val="28"/>
          <w:szCs w:val="28"/>
          <w:rtl w:val="true"/>
          <w:lang w:bidi="ar-SA"/>
        </w:rPr>
        <w:t xml:space="preserve">. </w:t>
      </w:r>
      <w:r>
        <w:rPr>
          <w:rStyle w:val="FootnoteAnchor"/>
          <w:rtl w:val="true"/>
        </w:rPr>
        <w:footnoteReference w:id="1078"/>
      </w:r>
    </w:p>
    <w:p>
      <w:pPr>
        <w:pStyle w:val="Heading5"/>
        <w:numPr>
          <w:ilvl w:val="4"/>
          <w:numId w:val="1"/>
        </w:numPr>
        <w:rPr/>
      </w:pPr>
      <w:bookmarkStart w:id="1273" w:name="__RefHeading___Toc466570_1588784861"/>
      <w:bookmarkStart w:id="1274" w:name="_Toc501"/>
      <w:bookmarkEnd w:id="1273"/>
      <w:r>
        <w:rPr/>
        <w:t>8</w:t>
      </w:r>
      <w:r>
        <w:rPr>
          <w:rtl w:val="true"/>
        </w:rPr>
        <w:t xml:space="preserve">. </w:t>
      </w:r>
      <w:r>
        <w:rPr>
          <w:rtl w:val="true"/>
        </w:rPr>
        <w:t>عبدالله بن عبّاس</w:t>
      </w:r>
      <w:bookmarkEnd w:id="1274"/>
    </w:p>
    <w:p>
      <w:pPr>
        <w:pStyle w:val="BookText"/>
        <w:rPr/>
      </w:pPr>
      <w:r>
        <w:rPr>
          <w:rFonts w:eastAsia="Times New Roman" w:cs="Times New Roman" w:ascii="Times New Roman" w:hAnsi="Times New Roman"/>
          <w:color w:val="111111"/>
          <w:sz w:val="28"/>
          <w:szCs w:val="28"/>
          <w:lang w:val="en-US" w:bidi="en-US"/>
        </w:rPr>
        <w:t>22294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أحمد بن عثمان بن الفرج، أخبرنا أبوعمر محمّد بن العبّاس بن حيّويه 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أبوالحسن الديباجى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أحمد بن محمّد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عبدالعزيز بن عبدالله، عن إسماعيل بن عيّاش الحمصى،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السدّى، عن ابن عبّاس، عن النبىّ‌ صلي الله عليه وآله ، قال</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أحبّ‌ أن يتمسّك بالقضيب الياقوت الأحمر الّذى غرسه الله لنبيّه فى جنّة عدن</w:t>
      </w:r>
    </w:p>
    <w:p>
      <w:pPr>
        <w:pStyle w:val="BookText"/>
        <w:rPr/>
      </w:pPr>
      <w:r>
        <w:rPr>
          <w:rFonts w:ascii="Amiri" w:hAnsi="Amiri" w:eastAsia="Amiri" w:cs="Amiri"/>
          <w:color w:val="111111"/>
          <w:sz w:val="28"/>
          <w:sz w:val="28"/>
          <w:szCs w:val="28"/>
          <w:rtl w:val="true"/>
          <w:lang w:bidi="ar-SA"/>
        </w:rPr>
        <w:t>فليتمسّك بحبّ‌ على بن أبى‌طالب</w:t>
      </w:r>
      <w:r>
        <w:rPr>
          <w:rFonts w:eastAsia="Amiri" w:cs="Amiri" w:ascii="Amiri" w:hAnsi="Amiri"/>
          <w:color w:val="111111"/>
          <w:sz w:val="28"/>
          <w:szCs w:val="28"/>
          <w:rtl w:val="true"/>
          <w:lang w:bidi="ar-SA"/>
        </w:rPr>
        <w:t xml:space="preserve">. </w:t>
      </w:r>
      <w:r>
        <w:rPr>
          <w:rStyle w:val="FootnoteAnchor"/>
          <w:rtl w:val="true"/>
        </w:rPr>
        <w:footnoteReference w:id="10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الزهرى، عن عبيدالله،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مشيت وعمر بن الخطّاب فى بعض أزقّة المدينة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أظنّ‌ القوم استصغروا صاحبكم إذ لم يولّوه اموركم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استصغره الله إذ اختاره لسورة براءة يقرؤها علي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تقول، والله لسمعت رسول الله صلي الله عليه وسلم يقول لعلى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أحبّك أحبّنى، ومن أحبّنى أحبّ‌ الله، ومن أحبّ‌ الله أدخله الجنّة مدلا</w:t>
      </w:r>
      <w:r>
        <w:rPr>
          <w:rFonts w:eastAsia="Amiri" w:cs="Amiri" w:ascii="Amiri" w:hAnsi="Amiri"/>
          <w:color w:val="111111"/>
          <w:sz w:val="28"/>
          <w:szCs w:val="28"/>
          <w:rtl w:val="true"/>
          <w:lang w:bidi="ar-SA"/>
        </w:rPr>
        <w:t xml:space="preserve">. </w:t>
      </w:r>
      <w:r>
        <w:rPr>
          <w:rStyle w:val="FootnoteAnchor"/>
          <w:rtl w:val="true"/>
        </w:rPr>
        <w:footnoteReference w:id="1080"/>
      </w:r>
    </w:p>
    <w:p>
      <w:pPr>
        <w:pStyle w:val="BookText"/>
        <w:rPr/>
      </w:pPr>
      <w:r>
        <w:rPr>
          <w:rFonts w:eastAsia="Times New Roman" w:cs="Times New Roman" w:ascii="Times New Roman" w:hAnsi="Times New Roman"/>
          <w:color w:val="111111"/>
          <w:sz w:val="28"/>
          <w:szCs w:val="28"/>
          <w:lang w:val="en-US" w:bidi="en-US"/>
        </w:rPr>
        <w:t>22296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أبوطالب محمّد بن أحمد بن عثمان، أخبرنا أبوعبدالله محمّد بن زيد بن على بن جعفر بن مروان الكوفى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فى ذى‌الحجّة سنة اثنتين وسبعين وثلاثمئة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أبوعبدالله محمّد بن على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إسحاق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جدّه، عن أبيه، عن على بن الحسين،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أن يتمسّك بالقضيب الأحمر الّذى غرسه الله بيده فى جنّة عدن فليتمسّك بحبّ‌ على بن أبى‌طالب</w:t>
      </w:r>
      <w:r>
        <w:rPr>
          <w:rFonts w:eastAsia="Amiri" w:cs="Amiri" w:ascii="Amiri" w:hAnsi="Amiri"/>
          <w:color w:val="111111"/>
          <w:sz w:val="28"/>
          <w:szCs w:val="28"/>
          <w:rtl w:val="true"/>
          <w:lang w:bidi="ar-SA"/>
        </w:rPr>
        <w:t xml:space="preserve">. </w:t>
      </w:r>
      <w:r>
        <w:rPr>
          <w:rStyle w:val="FootnoteAnchor"/>
          <w:rtl w:val="true"/>
        </w:rPr>
        <w:footnoteReference w:id="1081"/>
      </w:r>
    </w:p>
    <w:p>
      <w:pPr>
        <w:pStyle w:val="BookText"/>
        <w:rPr/>
      </w:pPr>
      <w:r>
        <w:rPr>
          <w:rFonts w:eastAsia="Times New Roman" w:cs="Times New Roman" w:ascii="Times New Roman" w:hAnsi="Times New Roman"/>
          <w:color w:val="111111"/>
          <w:sz w:val="28"/>
          <w:szCs w:val="28"/>
          <w:lang w:val="en-US" w:bidi="en-US"/>
        </w:rPr>
        <w:t>22297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إبراهيم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الفارسى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شاذان، حدّثنا سعد بن الصلت، حدّثنا الأعمش،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أحبّ‌ أن يتمسّك بالقضيب الياقوت الأحمر الّذى غرسه الله فى جنّة عدن فليتمسّك بحبّ‌ على بن أبى‌طالب</w:t>
      </w:r>
      <w:r>
        <w:rPr>
          <w:rFonts w:eastAsia="Amiri" w:cs="Amiri" w:ascii="Amiri" w:hAnsi="Amiri"/>
          <w:color w:val="111111"/>
          <w:sz w:val="28"/>
          <w:szCs w:val="28"/>
          <w:rtl w:val="true"/>
          <w:lang w:bidi="ar-SA"/>
        </w:rPr>
        <w:t xml:space="preserve">. </w:t>
      </w:r>
      <w:r>
        <w:rPr>
          <w:rStyle w:val="FootnoteAnchor"/>
          <w:rtl w:val="true"/>
        </w:rPr>
        <w:footnoteReference w:id="1082"/>
      </w:r>
      <w:bookmarkStart w:id="1275" w:name="pg14309_340728"/>
    </w:p>
    <w:p>
      <w:pPr>
        <w:pStyle w:val="Heading5"/>
        <w:numPr>
          <w:ilvl w:val="4"/>
          <w:numId w:val="1"/>
        </w:numPr>
        <w:rPr/>
      </w:pPr>
      <w:bookmarkStart w:id="1276" w:name="__RefHeading___Toc466572_1588784861"/>
      <w:bookmarkStart w:id="1277" w:name="_Toc502"/>
      <w:bookmarkEnd w:id="1275"/>
      <w:bookmarkEnd w:id="1276"/>
      <w:r>
        <w:rPr/>
        <w:t>9</w:t>
      </w:r>
      <w:r>
        <w:rPr>
          <w:rtl w:val="true"/>
        </w:rPr>
        <w:t xml:space="preserve">. </w:t>
      </w:r>
      <w:r>
        <w:rPr>
          <w:rtl w:val="true"/>
        </w:rPr>
        <w:t>عبدالله بن عمر</w:t>
      </w:r>
      <w:bookmarkEnd w:id="1277"/>
    </w:p>
    <w:p>
      <w:pPr>
        <w:pStyle w:val="BookText"/>
        <w:rPr/>
      </w:pPr>
      <w:r>
        <w:rPr>
          <w:rFonts w:eastAsia="Times New Roman" w:cs="Times New Roman" w:ascii="Times New Roman" w:hAnsi="Times New Roman"/>
          <w:color w:val="111111"/>
          <w:sz w:val="28"/>
          <w:szCs w:val="28"/>
          <w:lang w:val="en-US" w:bidi="en-US"/>
        </w:rPr>
        <w:t>22298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أحبّ‌ عليّاً قبل الله منه صلاته وصيامه وقيامه، واستجاب دعاءه، ألا ومن أحبّ‌ عليّاً أعطاه الله بكلّ‌ عرق فى بدنه مدينة فى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أحبّ‌ آل محمّد أمن من الحساب والميزان والصراط‍‌، ألا ومن مات علي حبّ‌ آل محمّد فأنا كفيله بالجنّة مع الأنبياء، ألا ومن أبغض آل محمّد جاء يوم القيامة مكتوباً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آيس من رحمة الله</w:t>
      </w:r>
      <w:r>
        <w:rPr>
          <w:rFonts w:eastAsia="Amiri" w:cs="Amiri" w:ascii="Amiri" w:hAnsi="Amiri"/>
          <w:color w:val="111111"/>
          <w:sz w:val="28"/>
          <w:szCs w:val="28"/>
          <w:rtl w:val="true"/>
          <w:lang w:bidi="ar-SA"/>
        </w:rPr>
        <w:t xml:space="preserve">. </w:t>
      </w:r>
      <w:r>
        <w:rPr>
          <w:rStyle w:val="FootnoteAnchor"/>
          <w:rtl w:val="true"/>
        </w:rPr>
        <w:footnoteReference w:id="10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 المناقب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ومقتل الحسين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الفصل الرابع، فى انموذج من فضائل على بن أبى‌طالب عليه السلام ، من طريق أبى‌العلاء الهمدانى والزينبى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الصالحانى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قتيبة بن سعيد، عن حمّاد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نافع، عن ابن عمر رضي الله عنه ، عن النبىّ‌ صلي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أحبّ‌ عليّاً أحبّنى، ومن أحبّنى رضى الله عنه، ومن رضى الله عنه كافأه بالجنّة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ألا ومن أحبّ‌ عليّاً استغفرت له الملائكة وفتحت له أبواب الجنان فدخل من أىّ‌ باب شاء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ومن أحبّ‌ عليّاً لا يخرج من الدنيا حتّي يشرب من الكوثر، ويأكل من شجرة طوبي، ويري مكانه من الجنّة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ألا ومن أحبّ‌ عليّاً لا ينشر له ديوان، ولا ينصب له ميزان،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الجنّة بغير حساب </w:t>
      </w:r>
      <w:r>
        <w:rPr>
          <w:rFonts w:eastAsia="Amiri" w:cs="Amiri" w:ascii="Amiri" w:hAnsi="Amiri"/>
          <w:color w:val="111111"/>
          <w:sz w:val="28"/>
          <w:szCs w:val="28"/>
          <w:rtl w:val="true"/>
          <w:lang w:bidi="ar-SA"/>
        </w:rPr>
        <w:t xml:space="preserve">... . </w:t>
      </w:r>
      <w:r>
        <w:rPr>
          <w:rStyle w:val="FootnoteAnchor"/>
          <w:rtl w:val="true"/>
        </w:rPr>
        <w:footnoteReference w:id="1084"/>
      </w:r>
    </w:p>
    <w:p>
      <w:pPr>
        <w:pStyle w:val="Heading5"/>
        <w:numPr>
          <w:ilvl w:val="4"/>
          <w:numId w:val="1"/>
        </w:numPr>
        <w:rPr/>
      </w:pPr>
      <w:bookmarkStart w:id="1278" w:name="__RefHeading___Toc466574_1588784861"/>
      <w:bookmarkStart w:id="1279" w:name="_Toc503"/>
      <w:bookmarkEnd w:id="1278"/>
      <w:r>
        <w:rPr/>
        <w:t>10</w:t>
      </w:r>
      <w:r>
        <w:rPr>
          <w:rtl w:val="true"/>
        </w:rPr>
        <w:t xml:space="preserve">. </w:t>
      </w:r>
      <w:r>
        <w:rPr>
          <w:rtl w:val="true"/>
        </w:rPr>
        <w:t>على بن أبى‌طالب عليه السلام</w:t>
      </w:r>
      <w:bookmarkEnd w:id="1279"/>
    </w:p>
    <w:p>
      <w:pPr>
        <w:pStyle w:val="BookText"/>
        <w:rPr/>
      </w:pPr>
      <w:r>
        <w:rPr>
          <w:rFonts w:eastAsia="Times New Roman" w:cs="Times New Roman" w:ascii="Times New Roman" w:hAnsi="Times New Roman"/>
          <w:color w:val="111111"/>
          <w:sz w:val="28"/>
          <w:szCs w:val="28"/>
          <w:lang w:val="en-US" w:bidi="en-US"/>
        </w:rPr>
        <w:t>22300</w:t>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الأعرابى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أبى‌طالب، حدّثنا عمرو بن عبدالغفّار، حدّثنا شعبة بن الحجّاج، عن أبى‌التياح، عن أبى‌السوار العدوى،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على بن أبى‌طالب يقول</w:t>
      </w:r>
      <w:r>
        <w:rPr>
          <w:rFonts w:eastAsia="Amiri" w:cs="Amiri" w:ascii="Amiri" w:hAnsi="Amiri"/>
          <w:color w:val="111111"/>
          <w:sz w:val="28"/>
          <w:szCs w:val="28"/>
          <w:rtl w:val="true"/>
          <w:lang w:bidi="ar-SA"/>
        </w:rPr>
        <w:t>:</w:t>
      </w:r>
      <w:bookmarkStart w:id="1280" w:name="pg14309_340729"/>
    </w:p>
    <w:p>
      <w:pPr>
        <w:pStyle w:val="BookText"/>
        <w:rPr/>
      </w:pPr>
      <w:bookmarkEnd w:id="1280"/>
      <w:r>
        <w:rPr>
          <w:rFonts w:ascii="Amiri" w:hAnsi="Amiri" w:eastAsia="Amiri" w:cs="Amiri"/>
          <w:color w:val="111111"/>
          <w:sz w:val="28"/>
          <w:sz w:val="28"/>
          <w:szCs w:val="28"/>
          <w:rtl w:val="true"/>
          <w:lang w:bidi="ar-SA"/>
        </w:rPr>
        <w:t>ليحبّنى أقوام يدخلون الجنّة، وليبغضنى أقوام يدخلون ببغضى النار</w:t>
      </w:r>
      <w:r>
        <w:rPr>
          <w:rFonts w:eastAsia="Amiri" w:cs="Amiri" w:ascii="Amiri" w:hAnsi="Amiri"/>
          <w:color w:val="111111"/>
          <w:sz w:val="28"/>
          <w:szCs w:val="28"/>
          <w:rtl w:val="true"/>
          <w:lang w:bidi="ar-SA"/>
        </w:rPr>
        <w:t xml:space="preserve">. </w:t>
      </w:r>
      <w:r>
        <w:rPr>
          <w:rStyle w:val="FootnoteAnchor"/>
          <w:rtl w:val="true"/>
        </w:rPr>
        <w:footnoteReference w:id="10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w:t>
      </w:r>
      <w:r>
        <w:rPr>
          <w:rFonts w:eastAsia="Amiri" w:cs="Amiri" w:ascii="Amiri" w:hAnsi="Amiri"/>
          <w:color w:val="111111"/>
          <w:sz w:val="28"/>
          <w:szCs w:val="28"/>
          <w:lang w:bidi="ar-SA"/>
        </w:rPr>
        <w:t>762/2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فى تاريخ مدينة دمشق </w:t>
      </w:r>
      <w:r>
        <w:rPr>
          <w:rFonts w:eastAsia="Amiri" w:cs="Amiri" w:ascii="Amiri" w:hAnsi="Amiri"/>
          <w:color w:val="111111"/>
          <w:sz w:val="28"/>
          <w:szCs w:val="28"/>
          <w:lang w:bidi="ar-SA"/>
        </w:rPr>
        <w:t>297/42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أحمد بن محمّد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أبوالحسن على بن يونس الأنصارى،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عثمان المغربى المعمّر،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أبى‌طالب رضي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هديّة المعلّم وكرامة العلماء وحبّ‌ على بن أبى‌طالب من فعال الأنبياء وأنا كفيله فى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ويكتب لكلّ‌ واحد ثواب مئة شهيد، وعبادة مئة سنة</w:t>
      </w:r>
      <w:r>
        <w:rPr>
          <w:rFonts w:eastAsia="Amiri" w:cs="Amiri" w:ascii="Amiri" w:hAnsi="Amiri"/>
          <w:color w:val="111111"/>
          <w:sz w:val="28"/>
          <w:szCs w:val="28"/>
          <w:rtl w:val="true"/>
          <w:lang w:bidi="ar-SA"/>
        </w:rPr>
        <w:t xml:space="preserve">. </w:t>
      </w:r>
      <w:r>
        <w:rPr>
          <w:rStyle w:val="FootnoteAnchor"/>
          <w:rtl w:val="true"/>
        </w:rPr>
        <w:footnoteReference w:id="1086"/>
      </w:r>
    </w:p>
    <w:p>
      <w:pPr>
        <w:pStyle w:val="BookText"/>
        <w:rPr/>
      </w:pPr>
      <w:r>
        <w:rPr>
          <w:rFonts w:eastAsia="Times New Roman" w:cs="Times New Roman" w:ascii="Times New Roman" w:hAnsi="Times New Roman"/>
          <w:color w:val="111111"/>
          <w:sz w:val="28"/>
          <w:szCs w:val="28"/>
          <w:lang w:val="en-US" w:bidi="en-US"/>
        </w:rPr>
        <w:t>22302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عبدالله بن محمّد البسرى،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إبراهيم بن محمّد الحلوانى،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محمّد بن أصرم بن أحمد الهروى،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أبوالحسن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الهياج الأنصارى الهروى،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عثمان المغربى المعمّر، الحديث بنحوه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281" w:name="__RefHeading___Toc466576_1588784861"/>
      <w:bookmarkStart w:id="1282" w:name="_Toc504"/>
      <w:bookmarkEnd w:id="1281"/>
      <w:r>
        <w:rPr/>
        <w:t>11</w:t>
      </w:r>
      <w:r>
        <w:rPr>
          <w:rtl w:val="true"/>
        </w:rPr>
        <w:t xml:space="preserve">. </w:t>
      </w:r>
      <w:r>
        <w:rPr>
          <w:rtl w:val="true"/>
        </w:rPr>
        <w:t>عمرو بن العاص</w:t>
      </w:r>
      <w:bookmarkEnd w:id="1282"/>
    </w:p>
    <w:p>
      <w:pPr>
        <w:pStyle w:val="BookText"/>
        <w:rPr/>
      </w:pPr>
      <w:r>
        <w:rPr>
          <w:rFonts w:eastAsia="Times New Roman" w:cs="Times New Roman" w:ascii="Times New Roman" w:hAnsi="Times New Roman"/>
          <w:color w:val="111111"/>
          <w:sz w:val="28"/>
          <w:szCs w:val="28"/>
          <w:lang w:val="en-US" w:bidi="en-US"/>
        </w:rPr>
        <w:t>22303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رسالة عمرو بن العاص إلي معاوية </w:t>
      </w:r>
      <w:r>
        <w:rPr>
          <w:rFonts w:eastAsia="Amiri" w:cs="Amiri" w:ascii="Amiri" w:hAnsi="Amiri"/>
          <w:color w:val="111111"/>
          <w:sz w:val="28"/>
          <w:szCs w:val="28"/>
          <w:rtl w:val="true"/>
          <w:lang w:bidi="ar-SA"/>
        </w:rPr>
        <w:t>-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له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ترضي أن يكون سلمك سلمى، وحربك حربى، وتكون أخى ووليّى فى الدنيا والآخرة، يا أباالحسن، من أحبّك فقد أحبّنى، ومن أبغضك فقد أبغضنى، ومن أحبّك أدخله الله الجنّة، ومن أبغضك أدخله الله النار، وكتابك يا معاوية الّذى هذا جوابه ليس ممّا ينخدع به من له عقل أو دين، والسلام </w:t>
      </w:r>
      <w:r>
        <w:rPr>
          <w:rFonts w:eastAsia="Amiri" w:cs="Amiri" w:ascii="Amiri" w:hAnsi="Amiri"/>
          <w:color w:val="111111"/>
          <w:sz w:val="28"/>
          <w:szCs w:val="28"/>
          <w:rtl w:val="true"/>
          <w:lang w:bidi="ar-SA"/>
        </w:rPr>
        <w:t xml:space="preserve">... . </w:t>
      </w:r>
      <w:r>
        <w:rPr>
          <w:rStyle w:val="FootnoteAnchor"/>
          <w:rtl w:val="true"/>
        </w:rPr>
        <w:footnoteReference w:id="1087"/>
      </w:r>
      <w:bookmarkStart w:id="1283" w:name="pg14309_340730"/>
    </w:p>
    <w:p>
      <w:pPr>
        <w:pStyle w:val="Heading5"/>
        <w:numPr>
          <w:ilvl w:val="4"/>
          <w:numId w:val="1"/>
        </w:numPr>
        <w:rPr/>
      </w:pPr>
      <w:bookmarkStart w:id="1284" w:name="__RefHeading___Toc466578_1588784861"/>
      <w:bookmarkStart w:id="1285" w:name="_Toc505"/>
      <w:bookmarkEnd w:id="1283"/>
      <w:bookmarkEnd w:id="1284"/>
      <w:r>
        <w:rPr/>
        <w:t>12</w:t>
      </w:r>
      <w:r>
        <w:rPr>
          <w:rtl w:val="true"/>
        </w:rPr>
        <w:t xml:space="preserve">. </w:t>
      </w:r>
      <w:r>
        <w:rPr>
          <w:rtl w:val="true"/>
        </w:rPr>
        <w:t>أبوهريرة</w:t>
      </w:r>
      <w:bookmarkEnd w:id="1285"/>
    </w:p>
    <w:p>
      <w:pPr>
        <w:pStyle w:val="BookText"/>
        <w:rPr/>
      </w:pPr>
      <w:r>
        <w:rPr>
          <w:rFonts w:eastAsia="Times New Roman" w:cs="Times New Roman" w:ascii="Times New Roman" w:hAnsi="Times New Roman"/>
          <w:color w:val="111111"/>
          <w:sz w:val="28"/>
          <w:szCs w:val="28"/>
          <w:lang w:val="en-US" w:bidi="en-US"/>
        </w:rPr>
        <w:t>22304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بكير الحضرمى، حدّثنا عبدالله بن عمر البلخى، عن الفضل بن يحيي المكّى، عن السدّى، عن أبيه، عن أبى‌هريرة،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أن يتمسّك بقضيب من ياقوتة حمراء الّتى غرسه الله بيده فى جنّة الفردوس الأعلي فليتمسّك بحبّ‌ على بن أبى‌طالب</w:t>
      </w:r>
      <w:r>
        <w:rPr>
          <w:rFonts w:eastAsia="Amiri" w:cs="Amiri" w:ascii="Amiri" w:hAnsi="Amiri"/>
          <w:color w:val="111111"/>
          <w:sz w:val="28"/>
          <w:szCs w:val="28"/>
          <w:rtl w:val="true"/>
          <w:lang w:bidi="ar-SA"/>
        </w:rPr>
        <w:t xml:space="preserve">. </w:t>
      </w:r>
      <w:r>
        <w:rPr>
          <w:rStyle w:val="FootnoteAnchor"/>
          <w:rtl w:val="true"/>
        </w:rPr>
        <w:footnoteReference w:id="10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243/42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وأبوالمعالى الحسينى فى عيون الأخبار ق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المجلس الثامن، مجتني نزهة الطالب فى فضل على بن أبى‌طالب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الخالة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محمّد بن على السقطى المعروف بابن اخت مهدى الواسطى، حدّثنا أحمد بن على القواريرى، حدّثنا محمّد بن عبدالله بن ثابت، حدّثنا الخليل بن ميمون الكندى، حدّثنا الوليد بن العبّاس، حدّثنا سليمان بن يسار، عن أبيه، عن أبى‌هريرة،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 رسول الله صلي الله عليه وآله صلاة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بما هبط‍‌ علىّ‌ جبريل‌؟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علىّ‌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قد غرس قضيباً فى الجنّة ثلثه من ياقوتة حمراء؛ وثلثه من زبرجدة خضراء؛ وثلثه من لؤلؤة رطبة، ضرب عليه طاقات، جعل بين الطاقات غرف، وجعل فى كلّ‌ غرفة شجرة، وجعل حملها الحور العين، وأجري عليه عين السلسبيل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أمسك</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فوثب رجل من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لمن ذلك القضيب‌؟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يتمسّك بذلك فليتمسّك بحبّ‌ على بن أبى‌طالب</w:t>
      </w:r>
      <w:r>
        <w:rPr>
          <w:rFonts w:eastAsia="Amiri" w:cs="Amiri" w:ascii="Amiri" w:hAnsi="Amiri"/>
          <w:color w:val="111111"/>
          <w:sz w:val="28"/>
          <w:szCs w:val="28"/>
          <w:rtl w:val="true"/>
          <w:lang w:bidi="ar-SA"/>
        </w:rPr>
        <w:t xml:space="preserve">. </w:t>
      </w:r>
      <w:r>
        <w:rPr>
          <w:rStyle w:val="FootnoteAnchor"/>
          <w:rtl w:val="true"/>
        </w:rPr>
        <w:footnoteReference w:id="1089"/>
      </w:r>
      <w:bookmarkStart w:id="1286" w:name="pg14309_340731"/>
    </w:p>
    <w:p>
      <w:pPr>
        <w:pStyle w:val="Heading4"/>
        <w:numPr>
          <w:ilvl w:val="3"/>
          <w:numId w:val="1"/>
        </w:numPr>
        <w:rPr/>
      </w:pPr>
      <w:bookmarkStart w:id="1287" w:name="__RefHeading___Toc466580_1588784861"/>
      <w:bookmarkStart w:id="1288" w:name="_Toc506"/>
      <w:bookmarkEnd w:id="1286"/>
      <w:bookmarkEnd w:id="1287"/>
      <w:r>
        <w:rPr/>
        <w:t>16</w:t>
      </w:r>
      <w:r>
        <w:rPr>
          <w:rtl w:val="true"/>
        </w:rPr>
        <w:t xml:space="preserve">. </w:t>
      </w:r>
      <w:r>
        <w:rPr>
          <w:rtl w:val="true"/>
        </w:rPr>
        <w:t>الورود علي النبىّ‌ صلي الله عليه وآله وسلم علي الحوض</w:t>
      </w:r>
      <w:bookmarkEnd w:id="1288"/>
    </w:p>
    <w:p>
      <w:pPr>
        <w:pStyle w:val="Heading5"/>
        <w:numPr>
          <w:ilvl w:val="4"/>
          <w:numId w:val="1"/>
        </w:numPr>
        <w:rPr/>
      </w:pPr>
      <w:bookmarkStart w:id="1289" w:name="__RefHeading___Toc466582_1588784861"/>
      <w:bookmarkStart w:id="1290" w:name="_Toc507"/>
      <w:bookmarkEnd w:id="1289"/>
      <w:r>
        <w:rPr>
          <w:rtl w:val="true"/>
        </w:rPr>
        <w:t>اشارة</w:t>
      </w:r>
      <w:bookmarkEnd w:id="129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حذيفة بن أسيد</w:t>
      </w:r>
    </w:p>
    <w:p>
      <w:pPr>
        <w:pStyle w:val="Heading5"/>
        <w:numPr>
          <w:ilvl w:val="4"/>
          <w:numId w:val="1"/>
        </w:numPr>
        <w:rPr/>
      </w:pPr>
      <w:bookmarkStart w:id="1291" w:name="__RefHeading___Toc466584_1588784861"/>
      <w:bookmarkStart w:id="1292" w:name="_Toc508"/>
      <w:bookmarkEnd w:id="1291"/>
      <w:r>
        <w:rPr/>
        <w:t>1</w:t>
      </w:r>
      <w:r>
        <w:rPr>
          <w:rtl w:val="true"/>
        </w:rPr>
        <w:t xml:space="preserve">. </w:t>
      </w:r>
      <w:r>
        <w:rPr>
          <w:rtl w:val="true"/>
        </w:rPr>
        <w:t>جابر بن عبدالله</w:t>
      </w:r>
      <w:bookmarkEnd w:id="1292"/>
    </w:p>
    <w:p>
      <w:pPr>
        <w:pStyle w:val="BookText"/>
        <w:rPr/>
      </w:pPr>
      <w:r>
        <w:rPr>
          <w:rFonts w:eastAsia="Times New Roman" w:cs="Times New Roman" w:ascii="Times New Roman" w:hAnsi="Times New Roman"/>
          <w:color w:val="111111"/>
          <w:sz w:val="28"/>
          <w:szCs w:val="28"/>
          <w:lang w:val="en-US" w:bidi="en-US"/>
        </w:rPr>
        <w:t>22306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أبوالحسن على بن عبيدالله بن القصّاب البيّع ، حدّثنا أبوبكر محمّد بن أحمد بن يعقوب المفيد الجرجرائى، حدّثنا أبوالحسن على بن سلمان بن يحيي، حدّثنا عبدالكريم بن على، حدّثنا جعفر بن محمّد بن ربيعة البجلى، حدّثنا الحسن بن الحسين العرنى، حدّثنا كادح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عبدالله بن لهيعة، عن عبدالرحمان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مسلم بن يسار،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قدم على بن أبى‌طالب بفتح خيبر قال له النبىّ‌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يرد علىّ‌ الحوض مبغض لك، ولا يغيب عنه محبّ‌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ومحبّك أكرم من يرد علىّ‌ من امّتى</w:t>
      </w:r>
      <w:r>
        <w:rPr>
          <w:rFonts w:eastAsia="Amiri" w:cs="Amiri" w:ascii="Amiri" w:hAnsi="Amiri"/>
          <w:color w:val="111111"/>
          <w:sz w:val="28"/>
          <w:szCs w:val="28"/>
          <w:rtl w:val="true"/>
          <w:lang w:bidi="ar-SA"/>
        </w:rPr>
        <w:t xml:space="preserve">. </w:t>
      </w:r>
      <w:r>
        <w:rPr>
          <w:rStyle w:val="FootnoteAnchor"/>
          <w:rtl w:val="true"/>
        </w:rPr>
        <w:footnoteReference w:id="10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فى الوسيلة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 xml:space="preserve"> .</w:t>
      </w:r>
    </w:p>
    <w:p>
      <w:pPr>
        <w:pStyle w:val="Heading5"/>
        <w:numPr>
          <w:ilvl w:val="4"/>
          <w:numId w:val="1"/>
        </w:numPr>
        <w:rPr/>
      </w:pPr>
      <w:bookmarkStart w:id="1293" w:name="__RefHeading___Toc466586_1588784861"/>
      <w:bookmarkStart w:id="1294" w:name="_Toc509"/>
      <w:bookmarkEnd w:id="1293"/>
      <w:r>
        <w:rPr/>
        <w:t>2</w:t>
      </w:r>
      <w:r>
        <w:rPr>
          <w:rtl w:val="true"/>
        </w:rPr>
        <w:t xml:space="preserve">. </w:t>
      </w:r>
      <w:r>
        <w:rPr>
          <w:rtl w:val="true"/>
        </w:rPr>
        <w:t>حذيفة بن أسيد</w:t>
      </w:r>
      <w:bookmarkEnd w:id="1294"/>
    </w:p>
    <w:p>
      <w:pPr>
        <w:pStyle w:val="BookText"/>
        <w:rPr/>
      </w:pPr>
      <w:r>
        <w:rPr>
          <w:rFonts w:eastAsia="Times New Roman" w:cs="Times New Roman" w:ascii="Times New Roman" w:hAnsi="Times New Roman"/>
          <w:color w:val="111111"/>
          <w:sz w:val="28"/>
          <w:szCs w:val="28"/>
          <w:lang w:val="en-US" w:bidi="en-US"/>
        </w:rPr>
        <w:t>22307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مصفّي، حدّثنا سويد بن عبدالعزيز، عن داوود بن على، عن عبدالله بن عطاء، حدّثنى محبّر، عن حذيفة بن أسيد الغفارى، قال</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رسول الله صلي الله عليه وسلم إلي منزل على بن أبى‌طالب وأنا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إذا كنت فى قوم تغدو تحدّثهم بالحديث الحقّ‌ تكون أكذب عندهم فيه من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على يتلوّن ألواناً، فقال له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 أنّه من أحبّك أحبّنى ويرد علىّ‌ الحوض، ومن أبغضك أبغضنى‌؟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 xml:space="preserve">. </w:t>
      </w:r>
      <w:r>
        <w:rPr>
          <w:rStyle w:val="FootnoteAnchor"/>
          <w:rtl w:val="true"/>
        </w:rPr>
        <w:footnoteReference w:id="1091"/>
      </w:r>
      <w:bookmarkStart w:id="1295" w:name="pg14309_340732"/>
    </w:p>
    <w:p>
      <w:pPr>
        <w:pStyle w:val="Heading5"/>
        <w:numPr>
          <w:ilvl w:val="4"/>
          <w:numId w:val="1"/>
        </w:numPr>
        <w:rPr/>
      </w:pPr>
      <w:bookmarkStart w:id="1296" w:name="__RefHeading___Toc466588_1588784861"/>
      <w:bookmarkStart w:id="1297" w:name="_Toc510"/>
      <w:bookmarkEnd w:id="1295"/>
      <w:bookmarkEnd w:id="1296"/>
      <w:r>
        <w:rPr/>
        <w:t>3</w:t>
      </w:r>
      <w:r>
        <w:rPr>
          <w:rtl w:val="true"/>
        </w:rPr>
        <w:t xml:space="preserve">. </w:t>
      </w:r>
      <w:r>
        <w:rPr>
          <w:rtl w:val="true"/>
        </w:rPr>
        <w:t>على بن أبى‌طالب عليه السلام</w:t>
      </w:r>
      <w:bookmarkEnd w:id="1297"/>
    </w:p>
    <w:p>
      <w:pPr>
        <w:pStyle w:val="BookText"/>
        <w:rPr/>
      </w:pPr>
      <w:r>
        <w:rPr>
          <w:rFonts w:eastAsia="Times New Roman" w:cs="Times New Roman" w:ascii="Times New Roman" w:hAnsi="Times New Roman"/>
          <w:color w:val="111111"/>
          <w:sz w:val="28"/>
          <w:szCs w:val="28"/>
          <w:lang w:val="en-US" w:bidi="en-US"/>
        </w:rPr>
        <w:t>22308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أبوطاهر الحسين بن على بن سلمة، عن مسند زيد بن على عليه السلام ، حدّثنا الفضل بن الفضل بن العبّاس، حدّثنا أبوعبدالله محمّد بن سهل، حدّثنا محمّد بن عبدالله البلوى، حدّثنى إبراهيم بن عبيدالله بن العلاء، حدّثنى أبى، عن زيد بن على بن الحسين بن على بن أبى‌طالب عليه السلام ، عن أبيه، عن جدّه، عن على بن أبى‌طالب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وآله يوم فتحت خيبر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يرد علىّ‌ الحوض مبغض لك، ولا يغيب عنه محبّ‌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فخررت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ساجداً وحمدته علي ما أنعم به علىّ‌ من الإسلام والقرآن، وحبّبنى إلي خاتم النبيّين وسيّد المرسلين صلي الله عليه وآله </w:t>
      </w:r>
      <w:r>
        <w:rPr>
          <w:rFonts w:eastAsia="Amiri" w:cs="Amiri" w:ascii="Amiri" w:hAnsi="Amiri"/>
          <w:color w:val="111111"/>
          <w:sz w:val="28"/>
          <w:szCs w:val="28"/>
          <w:rtl w:val="true"/>
          <w:lang w:bidi="ar-SA"/>
        </w:rPr>
        <w:t xml:space="preserve">. </w:t>
      </w:r>
      <w:r>
        <w:rPr>
          <w:rStyle w:val="FootnoteAnchor"/>
          <w:rtl w:val="true"/>
        </w:rPr>
        <w:footnoteReference w:id="10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 المناقب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طريق ابن الديلمى، والكنجى بإسناده إليه فى كفاية الطالب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الثانى والستّون، فى تخصيص على عليه السلام بمئة منقبة دون سائر الصحابة، من طريق أبى‌العلاء الهمدانى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الملا فى الوسيلة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والخركوشى فى شرف النبىّ‌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التاسع والعشرون، فى فضيلة 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زيد بن على بن الحسين بن على بن أبى‌طالب، عن أبيه، عن جدّه على بن أبى‌طالب عليهم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لى رسول الله صلي الله عليه وآله يوم فتحت خيبر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يرد علىّ‌ الحوض مبغض لك، ولا يغيب عنه محبّ‌ لك</w:t>
      </w:r>
      <w:r>
        <w:rPr>
          <w:rFonts w:eastAsia="Amiri" w:cs="Amiri" w:ascii="Amiri" w:hAnsi="Amiri"/>
          <w:color w:val="111111"/>
          <w:sz w:val="28"/>
          <w:szCs w:val="28"/>
          <w:rtl w:val="true"/>
          <w:lang w:bidi="ar-SA"/>
        </w:rPr>
        <w:t xml:space="preserve">. </w:t>
      </w:r>
      <w:r>
        <w:rPr>
          <w:rStyle w:val="FootnoteAnchor"/>
          <w:rtl w:val="true"/>
        </w:rPr>
        <w:footnoteReference w:id="1093"/>
      </w:r>
    </w:p>
    <w:p>
      <w:pPr>
        <w:pStyle w:val="Heading4"/>
        <w:numPr>
          <w:ilvl w:val="3"/>
          <w:numId w:val="1"/>
        </w:numPr>
        <w:rPr/>
      </w:pPr>
      <w:bookmarkStart w:id="1298" w:name="__RefHeading___Toc466590_1588784861"/>
      <w:bookmarkStart w:id="1299" w:name="_Toc511"/>
      <w:bookmarkEnd w:id="1298"/>
      <w:r>
        <w:rPr/>
        <w:t>17</w:t>
      </w:r>
      <w:r>
        <w:rPr>
          <w:rtl w:val="true"/>
        </w:rPr>
        <w:t xml:space="preserve">. </w:t>
      </w:r>
      <w:r>
        <w:rPr>
          <w:rtl w:val="true"/>
        </w:rPr>
        <w:t>مجاورة النبىّ‌ صلي الله عليه وآله وسلم وأهل بيته عليهم السلام فى الجنّة</w:t>
      </w:r>
      <w:bookmarkEnd w:id="1299"/>
    </w:p>
    <w:p>
      <w:pPr>
        <w:pStyle w:val="Heading5"/>
        <w:numPr>
          <w:ilvl w:val="4"/>
          <w:numId w:val="1"/>
        </w:numPr>
        <w:rPr/>
      </w:pPr>
      <w:bookmarkStart w:id="1300" w:name="__RefHeading___Toc466592_1588784861"/>
      <w:bookmarkStart w:id="1301" w:name="_Toc512"/>
      <w:bookmarkEnd w:id="1300"/>
      <w:r>
        <w:rPr>
          <w:rtl w:val="true"/>
        </w:rPr>
        <w:t>اشارة</w:t>
      </w:r>
      <w:bookmarkEnd w:id="130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w:t>
      </w:r>
      <w:bookmarkStart w:id="1302" w:name="pg14309_340733"/>
    </w:p>
    <w:p>
      <w:pPr>
        <w:pStyle w:val="Heading5"/>
        <w:numPr>
          <w:ilvl w:val="4"/>
          <w:numId w:val="1"/>
        </w:numPr>
        <w:rPr/>
      </w:pPr>
      <w:bookmarkStart w:id="1303" w:name="__RefHeading___Toc466594_1588784861"/>
      <w:bookmarkStart w:id="1304" w:name="_Toc513"/>
      <w:bookmarkEnd w:id="1302"/>
      <w:bookmarkEnd w:id="1303"/>
      <w:r>
        <w:rPr/>
        <w:t>1</w:t>
      </w:r>
      <w:r>
        <w:rPr>
          <w:rtl w:val="true"/>
        </w:rPr>
        <w:t xml:space="preserve">. </w:t>
      </w:r>
      <w:r>
        <w:rPr>
          <w:rtl w:val="true"/>
        </w:rPr>
        <w:t>جابر بن عبدالله</w:t>
      </w:r>
      <w:bookmarkEnd w:id="1304"/>
    </w:p>
    <w:p>
      <w:pPr>
        <w:pStyle w:val="BookText"/>
        <w:rPr/>
      </w:pPr>
      <w:r>
        <w:rPr>
          <w:rFonts w:eastAsia="Times New Roman" w:cs="Times New Roman" w:ascii="Times New Roman" w:hAnsi="Times New Roman"/>
          <w:color w:val="111111"/>
          <w:sz w:val="28"/>
          <w:szCs w:val="28"/>
          <w:lang w:val="en-US" w:bidi="en-US"/>
        </w:rPr>
        <w:t>22310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مَقْعَدِ صِدْقٍ‌ عِنْدَ مَلِيكٍ‌ مُقْتَدِرٍ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جابر بن عبدالله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 صلي الله عليه وآله وسلم ، فتذاكر أصحابه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أهل الجنّة دخولاً إليها على بن أبى‌طالب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أبودجانة الأنصارى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أخبرتنا أنّ‌ الجنّة محرّمة علي الأنبياء حتّي تدخلها أنت، وعلي الاُمم حتّي تدخلها امّتك‌؟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يا أبادجانة،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 أنّ‌ لله لواء من نور، وعموداً من ياقوت، مكتوب علي ذلك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رسولى، آل محمّد خير البريّة، صاحب اللواء 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بيده إلي على بن أبى‌طالب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رسول الله بذلك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كرّمنا وشرّفنا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على، ما من عبد ينتحل مودّتك إلا بعثه الله معنا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قرأ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 xml:space="preserve">)   . </w:t>
      </w:r>
      <w:r>
        <w:rPr>
          <w:rStyle w:val="FootnoteAnchor"/>
          <w:rtl w:val="true"/>
        </w:rPr>
        <w:footnoteReference w:id="1094"/>
      </w:r>
    </w:p>
    <w:p>
      <w:pPr>
        <w:pStyle w:val="BookText"/>
        <w:rPr/>
      </w:pPr>
      <w:r>
        <w:rPr>
          <w:rFonts w:eastAsia="Times New Roman" w:cs="Times New Roman" w:ascii="Times New Roman" w:hAnsi="Times New Roman"/>
          <w:color w:val="111111"/>
          <w:sz w:val="28"/>
          <w:szCs w:val="28"/>
          <w:lang w:val="en-US" w:bidi="en-US"/>
        </w:rPr>
        <w:t>22311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السيّد أبوطالب بإسناده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لعلى</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أحبّك وتولاك أسكنه الله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رسول الله صلي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الْمُتَّقِينَ‌ فِي جَنّاتٍ‌ وَ نَهَرٍ فِي مَقْعَدِ صِدْقٍ‌ عِنْدَ مَلِيكٍ‌ مُقْتَدِرٍ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Style w:val="FootnoteAnchor"/>
          <w:rtl w:val="true"/>
        </w:rPr>
        <w:footnoteReference w:id="1095"/>
      </w:r>
      <w:bookmarkStart w:id="1305" w:name="pg14309_340734"/>
    </w:p>
    <w:p>
      <w:pPr>
        <w:pStyle w:val="Heading5"/>
        <w:numPr>
          <w:ilvl w:val="4"/>
          <w:numId w:val="1"/>
        </w:numPr>
        <w:rPr/>
      </w:pPr>
      <w:bookmarkStart w:id="1306" w:name="__RefHeading___Toc466596_1588784861"/>
      <w:bookmarkStart w:id="1307" w:name="_Toc514"/>
      <w:bookmarkEnd w:id="1305"/>
      <w:bookmarkEnd w:id="1306"/>
      <w:r>
        <w:rPr/>
        <w:t>2</w:t>
      </w:r>
      <w:r>
        <w:rPr>
          <w:rtl w:val="true"/>
        </w:rPr>
        <w:t xml:space="preserve">. </w:t>
      </w:r>
      <w:r>
        <w:rPr>
          <w:rtl w:val="true"/>
        </w:rPr>
        <w:t>عبدالله بن عمر</w:t>
      </w:r>
      <w:bookmarkEnd w:id="1307"/>
    </w:p>
    <w:p>
      <w:pPr>
        <w:pStyle w:val="BookText"/>
        <w:rPr/>
      </w:pPr>
      <w:r>
        <w:rPr>
          <w:rFonts w:eastAsia="Times New Roman" w:cs="Times New Roman" w:ascii="Times New Roman" w:hAnsi="Times New Roman"/>
          <w:color w:val="111111"/>
          <w:sz w:val="28"/>
          <w:szCs w:val="28"/>
          <w:lang w:val="en-US" w:bidi="en-US"/>
        </w:rPr>
        <w:t>22312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الصالحانى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قتيبة بن سعيد، عن حمّاد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نافع، عن ابن عمر رضي الله عنه ، عن النبىّ‌ صلي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ومن أحبّ‌ عليّاً أظلّه الله فى ظلّ‌ عرشه مع الصدّيقين والشهداء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ومن أحبّ‌ عليّاً تقبّل الله منه حسناته، وتجاوز عن سيّئاته، وكان فى الجنّة رفيق حمزة سيّد الشهداء </w:t>
      </w:r>
      <w:r>
        <w:rPr>
          <w:rFonts w:eastAsia="Amiri" w:cs="Amiri" w:ascii="Amiri" w:hAnsi="Amiri"/>
          <w:color w:val="111111"/>
          <w:sz w:val="28"/>
          <w:szCs w:val="28"/>
          <w:rtl w:val="true"/>
          <w:lang w:bidi="ar-SA"/>
        </w:rPr>
        <w:t xml:space="preserve">... . </w:t>
      </w:r>
      <w:r>
        <w:rPr>
          <w:rStyle w:val="FootnoteAnchor"/>
          <w:rtl w:val="true"/>
        </w:rPr>
        <w:footnoteReference w:id="10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الشهاب الإيجى فى توضيح الدلائل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pStyle w:val="Heading5"/>
        <w:numPr>
          <w:ilvl w:val="4"/>
          <w:numId w:val="1"/>
        </w:numPr>
        <w:rPr/>
      </w:pPr>
      <w:bookmarkStart w:id="1308" w:name="__RefHeading___Toc466598_1588784861"/>
      <w:bookmarkStart w:id="1309" w:name="_Toc515"/>
      <w:bookmarkEnd w:id="1308"/>
      <w:r>
        <w:rPr/>
        <w:t>3</w:t>
      </w:r>
      <w:r>
        <w:rPr>
          <w:rtl w:val="true"/>
        </w:rPr>
        <w:t xml:space="preserve">. </w:t>
      </w:r>
      <w:r>
        <w:rPr>
          <w:rtl w:val="true"/>
        </w:rPr>
        <w:t>على بن أبى‌طالب عليه السلام</w:t>
      </w:r>
      <w:bookmarkEnd w:id="1309"/>
    </w:p>
    <w:p>
      <w:pPr>
        <w:pStyle w:val="BookText"/>
        <w:rPr/>
      </w:pPr>
      <w:r>
        <w:rPr>
          <w:rFonts w:eastAsia="Times New Roman" w:cs="Times New Roman" w:ascii="Times New Roman" w:hAnsi="Times New Roman"/>
          <w:color w:val="111111"/>
          <w:sz w:val="28"/>
          <w:szCs w:val="28"/>
          <w:lang w:val="en-US" w:bidi="en-US"/>
        </w:rPr>
        <w:t>22313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جعفر بن الأحمر، عن مسلم الأعور، عن حبّة العرنى،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أحبّنى كان معى، أما إنّك لو صمت الدهر كلّه؛ وقمت الليل كلّه؛ ثمّ‌ قتلت بين الصفا والمروة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الركن والمقام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لما بعثك الله إلا مع هواك بالغاً ما بلغ، إن فى جنّة ففى جنّة، وإن فى نار ففى نار</w:t>
      </w:r>
      <w:r>
        <w:rPr>
          <w:rFonts w:eastAsia="Amiri" w:cs="Amiri" w:ascii="Amiri" w:hAnsi="Amiri"/>
          <w:color w:val="111111"/>
          <w:sz w:val="28"/>
          <w:szCs w:val="28"/>
          <w:rtl w:val="true"/>
          <w:lang w:bidi="ar-SA"/>
        </w:rPr>
        <w:t xml:space="preserve">. </w:t>
      </w:r>
      <w:r>
        <w:rPr>
          <w:rStyle w:val="FootnoteAnchor"/>
          <w:rtl w:val="true"/>
        </w:rPr>
        <w:footnoteReference w:id="1097"/>
      </w:r>
    </w:p>
    <w:p>
      <w:pPr>
        <w:pStyle w:val="BookText"/>
        <w:rPr/>
      </w:pPr>
      <w:r>
        <w:rPr>
          <w:rFonts w:eastAsia="Times New Roman" w:cs="Times New Roman" w:ascii="Times New Roman" w:hAnsi="Times New Roman"/>
          <w:color w:val="111111"/>
          <w:sz w:val="28"/>
          <w:szCs w:val="28"/>
          <w:lang w:val="en-US" w:bidi="en-US"/>
        </w:rPr>
        <w:t>22314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الترمذى وعبدالله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على الجهضمى،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جعفر بن محمّد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أخى موسي بن جعفر بن محمّد، عن أبيه جعفر بن محمّد، عن أبيه محمّد بن على، عن أبيه على بن الحسين، عن أبيه، عن جدّه على بن أبى‌طالب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وسلم أخذ بيد حسن وحسين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أحبّنى وأحبّ‌ هذين وأباهما واُمّهما كان معى فى درجتى يوم القيامة</w:t>
      </w:r>
      <w:r>
        <w:rPr>
          <w:rFonts w:eastAsia="Amiri" w:cs="Amiri" w:ascii="Amiri" w:hAnsi="Amiri"/>
          <w:color w:val="111111"/>
          <w:sz w:val="28"/>
          <w:szCs w:val="28"/>
          <w:rtl w:val="true"/>
          <w:lang w:bidi="ar-SA"/>
        </w:rPr>
        <w:t xml:space="preserve">. </w:t>
      </w:r>
      <w:r>
        <w:rPr>
          <w:rStyle w:val="FootnoteAnchor"/>
          <w:rtl w:val="true"/>
        </w:rPr>
        <w:footnoteReference w:id="1098"/>
      </w:r>
    </w:p>
    <w:p>
      <w:pPr>
        <w:pStyle w:val="Heading5"/>
        <w:numPr>
          <w:ilvl w:val="4"/>
          <w:numId w:val="1"/>
        </w:numPr>
        <w:rPr/>
      </w:pPr>
      <w:bookmarkStart w:id="1310" w:name="__RefHeading___Toc466600_1588784861"/>
      <w:bookmarkStart w:id="1311" w:name="_Toc516"/>
      <w:bookmarkEnd w:id="1310"/>
      <w:r>
        <w:rPr/>
        <w:t>4</w:t>
      </w:r>
      <w:r>
        <w:rPr>
          <w:rtl w:val="true"/>
        </w:rPr>
        <w:t xml:space="preserve">. </w:t>
      </w:r>
      <w:r>
        <w:rPr>
          <w:rtl w:val="true"/>
        </w:rPr>
        <w:t>عمّار بن ياسر</w:t>
      </w:r>
      <w:bookmarkEnd w:id="1311"/>
    </w:p>
    <w:p>
      <w:pPr>
        <w:pStyle w:val="BookText"/>
        <w:rPr/>
      </w:pPr>
      <w:r>
        <w:rPr>
          <w:rFonts w:eastAsia="Times New Roman" w:cs="Times New Roman" w:ascii="Times New Roman" w:hAnsi="Times New Roman"/>
          <w:color w:val="111111"/>
          <w:sz w:val="28"/>
          <w:szCs w:val="28"/>
          <w:lang w:val="en-US" w:bidi="en-US"/>
        </w:rPr>
        <w:t>22315</w:t>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زهير التسترى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هشام بن</w:t>
      </w:r>
    </w:p>
    <w:p>
      <w:pPr>
        <w:pStyle w:val="BookText"/>
        <w:rPr/>
      </w:pPr>
      <w:r>
        <w:rPr>
          <w:rFonts w:ascii="Amiri" w:hAnsi="Amiri" w:eastAsia="Amiri" w:cs="Amiri"/>
          <w:color w:val="111111"/>
          <w:sz w:val="28"/>
          <w:sz w:val="28"/>
          <w:szCs w:val="28"/>
          <w:rtl w:val="true"/>
          <w:lang w:bidi="ar-SA"/>
        </w:rPr>
        <w:t>الفضل بن دلهم البصرى،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الكوفى،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الحزوّر، عن أصبغ بن نباتة، عن عمّار بن ياسر،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صلي الله عليه وسلم يقول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زيّنك بزينة لم يزّين العباد بزينة مثلها، إنّ‌ الله تعالي حبّب إليك المساكين، والدنوّ منهم، وجعلك لهم إماماً ترضي بهم، وجعلهم لك أتباعاً يرضون بك، فطوبي لمن أحبّك وصدق عليك، وويل لمن أبغضك وكذب عليك، فأمّا من أحبّك وصدق عليك فهم جيرانك فى دارك ورفقاؤك من جنّتك، وأمّا من أبغضك وكذب عليك فإنّه حقّ‌ علي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يوقفهم مواقف الكذّابين</w:t>
      </w:r>
      <w:r>
        <w:rPr>
          <w:rFonts w:eastAsia="Amiri" w:cs="Amiri" w:ascii="Amiri" w:hAnsi="Amiri"/>
          <w:color w:val="111111"/>
          <w:sz w:val="28"/>
          <w:szCs w:val="28"/>
          <w:rtl w:val="true"/>
          <w:lang w:bidi="ar-SA"/>
        </w:rPr>
        <w:t xml:space="preserve">. </w:t>
      </w:r>
      <w:r>
        <w:rPr>
          <w:rStyle w:val="FootnoteAnchor"/>
          <w:rtl w:val="true"/>
        </w:rPr>
        <w:footnoteReference w:id="10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89/3</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2178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سليمان بن حزازة النهمى، حدّثنا مخول بن إبراهيم، حدّثنا على بن الحزوّر، عن الأصبع بن نباتة وأبى‌مريم الخولانى،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عمّار بن ياسر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إنّ‌ الله زيّنك بزينة لم يزيّن العباد بشىء أحبّ‌ إلي الله منها، وهى زينة الأبرار عندالله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فى الدنيا، فجعلك لا تنال من الدنيا شيئاً، ولا تنال الدنيا منك شيئاً، ووهب لك حبّ‌ المساكين، فجعلك ترضي بهم أتباعاً ويرضون بك إماماً، فطوبي لمن أحبّك وصدّق فيك، فهم جيرانك فى دارك ورفقاؤك فى جنّتك، وأمّا من أبغضك وكذب عليك فحقّ‌ علي الله أن يوقفهم يوم القيامة موقف الكذّابين</w:t>
      </w:r>
      <w:r>
        <w:rPr>
          <w:rFonts w:eastAsia="Amiri" w:cs="Amiri" w:ascii="Amiri" w:hAnsi="Amiri"/>
          <w:color w:val="111111"/>
          <w:sz w:val="28"/>
          <w:szCs w:val="28"/>
          <w:rtl w:val="true"/>
          <w:lang w:bidi="ar-SA"/>
        </w:rPr>
        <w:t xml:space="preserve">. </w:t>
      </w:r>
      <w:r>
        <w:rPr>
          <w:rStyle w:val="FootnoteAnchor"/>
          <w:rtl w:val="true"/>
        </w:rPr>
        <w:footnoteReference w:id="1100"/>
      </w:r>
    </w:p>
    <w:p>
      <w:pPr>
        <w:pStyle w:val="BookText"/>
        <w:rPr/>
      </w:pPr>
      <w:r>
        <w:rPr>
          <w:rFonts w:eastAsia="Times New Roman" w:cs="Times New Roman" w:ascii="Times New Roman" w:hAnsi="Times New Roman"/>
          <w:color w:val="111111"/>
          <w:sz w:val="28"/>
          <w:szCs w:val="28"/>
          <w:lang w:val="en-US" w:bidi="en-US"/>
        </w:rPr>
        <w:t>22317</w:t>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الإمام عين الأئمّة أبوالحسن على بن أحمد الكرباسى الخوارزمى ، حدّثنا القاضى الإمام الأجلّ‌ شمس القضاة جمال‌الدين أحمد بن عبدالرحمان بن إسحاق، حدّثنا الشيخ الفقيه أبوسهل محمّد بن إبراهيم بن إسحاق، أخبرنا القاضى الإمام أبومحمّد عبدالله بن محمّد بن الحسين الجعفى النهروانى، حدّثنا أبومحمّد الحسن بن إبراهيم بن خالد بن يعقوب الحميرى، حدّثنا القاسم بن خليفة بن سوّار، حدّثنا حمّاد بن</w:t>
      </w:r>
    </w:p>
    <w:p>
      <w:pPr>
        <w:pStyle w:val="BookText"/>
        <w:rPr/>
      </w:pPr>
      <w:r>
        <w:rPr>
          <w:rFonts w:ascii="Amiri" w:hAnsi="Amiri" w:eastAsia="Amiri" w:cs="Amiri"/>
          <w:color w:val="111111"/>
          <w:sz w:val="28"/>
          <w:sz w:val="28"/>
          <w:szCs w:val="28"/>
          <w:rtl w:val="true"/>
          <w:lang w:bidi="ar-SA"/>
        </w:rPr>
        <w:t>سوّار، عن عيسي بن عبدالرحمان، عن على بن حزوّر، عن أبى‌مريم،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 بن ياسر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إنّ‌ الله تعالي زيّنك زينة لم يزّين العباد بزينة هى أحبّ‌ إليه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زهّدك فيها وبغّضها إليك، وحبّب إليك الفقراء، فرضيت بهم أتباعاً ورضوا بك إماماً، يا على، طوبي لمن أحبّك وصدّق بك، وويل لمن أبغضك وكذب عليك، أمّا من أحبّك وصدق بك فإخوانك فى دينك وشركاؤك فى جنّتك، وأمّا من أبغضك وكذّب عليك فحقيق علي الله تعالي يوم القيامة أن يقيمه مقام الكذّابين</w:t>
      </w:r>
      <w:r>
        <w:rPr>
          <w:rFonts w:eastAsia="Amiri" w:cs="Amiri" w:ascii="Amiri" w:hAnsi="Amiri"/>
          <w:color w:val="111111"/>
          <w:sz w:val="28"/>
          <w:szCs w:val="28"/>
          <w:rtl w:val="true"/>
          <w:lang w:bidi="ar-SA"/>
        </w:rPr>
        <w:t xml:space="preserve">. </w:t>
      </w:r>
      <w:r>
        <w:rPr>
          <w:rStyle w:val="FootnoteAnchor"/>
          <w:rtl w:val="true"/>
        </w:rPr>
        <w:footnoteReference w:id="11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الشهاب الإيجى فى توضيح الدلائل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الصالحانى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خيثمة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مخول بن إبراهيم، عن على بن الحزوّر، عن أبى‌مريم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آنفاً مع رواية على بن الحزوّر، عن الأصبغ، عن عمّار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أبوغالب ابن البنّاء، أخبرنا محمّد بن أحمد بن محمّد بن حسنون النرسى، حدّثنا محمّد بن إسماعيل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أحمد بن على الرقّى، حدّثنا القاسم بن على بن أبان الرقّى، حدّثنا سهل بن صقر، حدّثنا يحيي بن هاشم الغسّانى، عن على بن حزوّر،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أبامريم السلولى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 بن ياسر يقول</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صلي الله عليه وسلم يقول لعلى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إنّ‌ الله قد زيّنك بزينة لم يتزّين العباد بزينة أحبّ‌ إلي الله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فى الدنيا، فجعلك لا تنال من الدنيا شيئاً، ولا تنال الدنيا منك شيئاً، ووهب لك حبّ‌ المساكين، فرضوا بك إماماً، ورضيت بهم أتباعاً، فطوبي لمن أحبّك وصدّق فيك، وويل لمن أبغضك وكذّب عليك، فأما الّذين أحبّوا وصدّقوا فيك فهم جيرانك فى دارك، ورفقاؤك فى قصرك، وأمّا الّذين أبغضوك وكذّبوا عليك فحقّ‌ علي الله أن يوقفهم موقف الكذّابين يوم القيامة</w:t>
      </w:r>
      <w:r>
        <w:rPr>
          <w:rFonts w:eastAsia="Amiri" w:cs="Amiri" w:ascii="Amiri" w:hAnsi="Amiri"/>
          <w:color w:val="111111"/>
          <w:sz w:val="28"/>
          <w:szCs w:val="28"/>
          <w:rtl w:val="true"/>
          <w:lang w:bidi="ar-SA"/>
        </w:rPr>
        <w:t xml:space="preserve">. </w:t>
      </w:r>
      <w:r>
        <w:rPr>
          <w:rStyle w:val="FootnoteAnchor"/>
          <w:rtl w:val="true"/>
        </w:rPr>
        <w:footnoteReference w:id="1102"/>
      </w:r>
      <w:bookmarkStart w:id="1312" w:name="pg14309_340737"/>
    </w:p>
    <w:p>
      <w:pPr>
        <w:pStyle w:val="Heading4"/>
        <w:numPr>
          <w:ilvl w:val="3"/>
          <w:numId w:val="1"/>
        </w:numPr>
        <w:rPr/>
      </w:pPr>
      <w:bookmarkStart w:id="1313" w:name="__RefHeading___Toc466602_1588784861"/>
      <w:bookmarkStart w:id="1314" w:name="_Toc517"/>
      <w:bookmarkEnd w:id="1312"/>
      <w:bookmarkEnd w:id="1313"/>
      <w:r>
        <w:rPr/>
        <w:t>18</w:t>
      </w:r>
      <w:r>
        <w:rPr>
          <w:rtl w:val="true"/>
        </w:rPr>
        <w:t xml:space="preserve">. </w:t>
      </w:r>
      <w:r>
        <w:rPr>
          <w:rtl w:val="true"/>
        </w:rPr>
        <w:t>جوامع آثار حبّه عليه السلام</w:t>
      </w:r>
      <w:bookmarkEnd w:id="131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w:t>
      </w:r>
    </w:p>
    <w:p>
      <w:pPr>
        <w:pStyle w:val="BookText"/>
        <w:rPr/>
      </w:pPr>
      <w:r>
        <w:rPr>
          <w:rFonts w:eastAsia="Times New Roman" w:cs="Times New Roman" w:ascii="Times New Roman" w:hAnsi="Times New Roman"/>
          <w:color w:val="111111"/>
          <w:sz w:val="28"/>
          <w:szCs w:val="28"/>
          <w:lang w:val="en-US" w:bidi="en-US"/>
        </w:rPr>
        <w:t>22320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الصالحانى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قتيبة بن سعيد، عن حمّاد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نافع، عن ابن عمر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النبىّ‌ صلي الله عليه وآله عن على بن أبى‌طالب، فغضب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يذكرون من له منزلة كمنزلتى‌؟ ألا من أحبّ‌ عليّاً فقد أحبّنى، ومن أحبّنى رضى الله عنه، ومن رضى الله عنه كافأه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أحبّ‌ عليّاً يقبل صلاته وصيامه وقيامه، واستجاب الله له دعاءه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أحبّ‌ عليّاً استغفرت له الملائكة، وفتحت له أبواب الجنان فيدخل من أىّ‌ باب شاء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أحبّ‌ عليّاً لا يخرج من الدنيا حتّي يشرب من الكوثر، ويأكل من شجرة طوبي، ويري مكانه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أحبّ‌ عليّاً هوّن الله عليه سكرات الموت، وجعل قبره 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أحبّ‌ عليّاً أعطاه الله فى الجنّة بعدد كلّ‌ عرق فى بدنه مدينة فى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أحبّ‌ عليّاً بعث الله إليه ملك الموت برفق، ودفع عنه هول منكر ونكير، ونوّر قبره، وبيّض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أحبّ‌ عليّاً أظلّه الله فى ظلّ‌ عرشه مع الصدّيقين والشهداء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أحبّ‌ عليّاً نجاه الله من النار</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ومن أحبّ‌ عليّاً تقبّل الله منه حسناته، وتجاوز عن سيّئاته، وكان فى الجنّة رفيق</w:t>
      </w:r>
    </w:p>
    <w:p>
      <w:pPr>
        <w:pStyle w:val="BookText"/>
        <w:rPr/>
      </w:pPr>
      <w:r>
        <w:rPr>
          <w:rFonts w:ascii="Amiri" w:hAnsi="Amiri" w:eastAsia="Amiri" w:cs="Amiri"/>
          <w:color w:val="111111"/>
          <w:sz w:val="28"/>
          <w:sz w:val="28"/>
          <w:szCs w:val="28"/>
          <w:rtl w:val="true"/>
          <w:lang w:bidi="ar-SA"/>
        </w:rPr>
        <w:t>حمزة سيّد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أحبّ‌ عليّاً أثبت الله الحكمة فى قلبه، وأجري علي لسانه الصواب، وفتح الله له أبواب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أحبّ‌ عليّاً ناداه ملك من تحت العرش أن يا عبد الله استأنف العمل فقد غفر الله لك الذنوب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أحبّ‌ عليّاً وضع الله علي رأسه تاج الكرامة، وألبسه حلّة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أحبّ‌ عليّاً مرّ علي الصراط‍‌ كالبرق الخاطف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أحبّ‌ عليّاً وتولاه كتب الله له براءة من النار، وجوازاً علي الصراط‍‌، وأماناً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أحبّ‌ عليّاً لا ينشر له ديوان، ولا ينصب له ميزان،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الجنّة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أحبّ‌ عليّاً آمن من الحساب والميزان والصراط‍‌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ومن مات علي حبّ‌ آل محمّد صافحته الملائكة، وزارته الأنبياء، وقضي الله له كلّ‌ حاجة كانت له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ألا ومن مات علي حبّ‌ آل محمّد فأنا كفيله فى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ثلاثاً </w:t>
      </w:r>
      <w:r>
        <w:rPr>
          <w:rFonts w:eastAsia="Amiri" w:cs="Amiri" w:ascii="Amiri" w:hAnsi="Amiri"/>
          <w:color w:val="111111"/>
          <w:sz w:val="28"/>
          <w:szCs w:val="28"/>
          <w:rtl w:val="true"/>
          <w:lang w:bidi="ar-SA"/>
        </w:rPr>
        <w:t xml:space="preserve">- . </w:t>
      </w:r>
      <w:r>
        <w:rPr>
          <w:rStyle w:val="FootnoteAnchor"/>
          <w:rtl w:val="true"/>
        </w:rPr>
        <w:footnoteReference w:id="1103"/>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الشهاب الإيجى فى توضيح الدلائل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bookmarkStart w:id="1315" w:name="pg14309_340739"/>
    </w:p>
    <w:p>
      <w:pPr>
        <w:pStyle w:val="Heading3"/>
        <w:numPr>
          <w:ilvl w:val="2"/>
          <w:numId w:val="1"/>
        </w:numPr>
        <w:rPr/>
      </w:pPr>
      <w:bookmarkStart w:id="1316" w:name="__RefHeading___Toc466604_1588784861"/>
      <w:bookmarkStart w:id="1317" w:name="_Toc518"/>
      <w:bookmarkEnd w:id="1315"/>
      <w:bookmarkEnd w:id="1316"/>
      <w:r>
        <w:rPr>
          <w:rtl w:val="true"/>
        </w:rPr>
        <w:t>القسم الخامس</w:t>
      </w:r>
      <w:r>
        <w:rPr>
          <w:rtl w:val="true"/>
        </w:rPr>
        <w:t xml:space="preserve">: </w:t>
      </w:r>
      <w:r>
        <w:rPr>
          <w:rtl w:val="true"/>
        </w:rPr>
        <w:t>محبّوه عليه السلام وخصائصهم وفيه فروع</w:t>
      </w:r>
      <w:r>
        <w:rPr>
          <w:rtl w:val="true"/>
        </w:rPr>
        <w:t>:</w:t>
      </w:r>
      <w:bookmarkEnd w:id="1317"/>
    </w:p>
    <w:p>
      <w:pPr>
        <w:pStyle w:val="Heading4"/>
        <w:numPr>
          <w:ilvl w:val="3"/>
          <w:numId w:val="1"/>
        </w:numPr>
        <w:rPr/>
      </w:pPr>
      <w:bookmarkStart w:id="1318" w:name="__RefHeading___Toc466606_1588784861"/>
      <w:bookmarkStart w:id="1319" w:name="_Toc519"/>
      <w:bookmarkEnd w:id="1318"/>
      <w:r>
        <w:rPr>
          <w:rtl w:val="true"/>
        </w:rPr>
        <w:t>الأوّل</w:t>
      </w:r>
      <w:r>
        <w:rPr>
          <w:rtl w:val="true"/>
        </w:rPr>
        <w:t xml:space="preserve">: </w:t>
      </w:r>
      <w:r>
        <w:rPr>
          <w:rtl w:val="true"/>
        </w:rPr>
        <w:t>طيب الولادة</w:t>
      </w:r>
      <w:bookmarkEnd w:id="1319"/>
    </w:p>
    <w:p>
      <w:pPr>
        <w:pStyle w:val="Heading5"/>
        <w:numPr>
          <w:ilvl w:val="4"/>
          <w:numId w:val="1"/>
        </w:numPr>
        <w:rPr/>
      </w:pPr>
      <w:bookmarkStart w:id="1320" w:name="__RefHeading___Toc466608_1588784861"/>
      <w:bookmarkStart w:id="1321" w:name="_Toc520"/>
      <w:bookmarkEnd w:id="1320"/>
      <w:r>
        <w:rPr>
          <w:rtl w:val="true"/>
        </w:rPr>
        <w:t>اشارة</w:t>
      </w:r>
      <w:bookmarkEnd w:id="132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الصامت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أبى‌سعيد الخدرى</w:t>
      </w:r>
    </w:p>
    <w:p>
      <w:pPr>
        <w:pStyle w:val="Heading5"/>
        <w:numPr>
          <w:ilvl w:val="4"/>
          <w:numId w:val="1"/>
        </w:numPr>
        <w:rPr/>
      </w:pPr>
      <w:bookmarkStart w:id="1322" w:name="__RefHeading___Toc466610_1588784861"/>
      <w:bookmarkStart w:id="1323" w:name="_Toc521"/>
      <w:bookmarkEnd w:id="1322"/>
      <w:r>
        <w:rPr/>
        <w:t>1</w:t>
      </w:r>
      <w:r>
        <w:rPr>
          <w:rtl w:val="true"/>
        </w:rPr>
        <w:t xml:space="preserve">. </w:t>
      </w:r>
      <w:r>
        <w:rPr>
          <w:rtl w:val="true"/>
        </w:rPr>
        <w:t>أنس بن مالك</w:t>
      </w:r>
      <w:bookmarkEnd w:id="1323"/>
    </w:p>
    <w:p>
      <w:pPr>
        <w:pStyle w:val="BookText"/>
        <w:rPr/>
      </w:pPr>
      <w:r>
        <w:rPr>
          <w:rFonts w:eastAsia="Times New Roman" w:cs="Times New Roman" w:ascii="Times New Roman" w:hAnsi="Times New Roman"/>
          <w:color w:val="111111"/>
          <w:sz w:val="28"/>
          <w:szCs w:val="28"/>
          <w:lang w:val="en-US" w:bidi="en-US"/>
        </w:rPr>
        <w:t>22321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سلمة، عن ثابت،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النبىّ‌ صلي الله عليه وسلم إذا أراد أن يشهد عليّاً فى 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علي راحلته وأمر الناس أن ينخفضوا دونه، وأنّ‌ رسول الله صلي الله عليه وسلم شهر عليّاً يوم خيبر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من أحبّ‌ أن ينظر إلي آدم فى خلقه، وأنا فى خلقى؛ وإلي إبراهيم فى خلّته، وإلي موسي فى مناجاته، وإلي يحيي فى زهده، وإلي عيسي فى سنّته، فلينظر إلي على بن أبى‌طالب، إذا خطر بين الصفّين كأنّما يتقلّع من صخر أو يتحدّر من دهر</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 امتحنوا أولادكم بحبّه، فإنّ‌ عليّاً لا يدعو إلي ضلالة، ولا يبعد عن هدي، فمن أحبّه فهو منكم، ومن أبغضه فليس منكم</w:t>
      </w:r>
      <w:r>
        <w:rPr>
          <w:rFonts w:eastAsia="Amiri" w:cs="Amiri" w:ascii="Amiri" w:hAnsi="Amiri"/>
          <w:color w:val="111111"/>
          <w:sz w:val="28"/>
          <w:szCs w:val="28"/>
          <w:rtl w:val="true"/>
          <w:lang w:bidi="ar-SA"/>
        </w:rPr>
        <w:t>.</w:t>
      </w:r>
      <w:bookmarkStart w:id="1324" w:name="pg14309_340740"/>
    </w:p>
    <w:p>
      <w:pPr>
        <w:pStyle w:val="BookText"/>
        <w:rPr/>
      </w:pPr>
      <w:bookmarkEnd w:id="1324"/>
      <w:r>
        <w:rPr>
          <w:rFonts w:ascii="Amiri" w:hAnsi="Amiri" w:eastAsia="Amiri" w:cs="Amiri"/>
          <w:color w:val="111111"/>
          <w:sz w:val="28"/>
          <w:sz w:val="28"/>
          <w:szCs w:val="28"/>
          <w:rtl w:val="true"/>
          <w:lang w:bidi="ar-SA"/>
        </w:rPr>
        <w:t>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الرجل من بعد يوم خيبر يحمل ولده علي عاتقه، ثمّ‌ يقف علي طريق على، وإذا نظر إليه يوجّهه بوجهه تلقاه وأومأ بإصبعه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ابنى، تحبّ‌ هذا الرجل المقبل‌؟ فإن 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قبّله،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خرق به الأرض،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باُمّك ولا تلحق أبيك بأهلها، فلا حاجة لى فيمن لا يحبّ‌ على بن أبى‌طالب</w:t>
      </w:r>
      <w:r>
        <w:rPr>
          <w:rFonts w:eastAsia="Amiri" w:cs="Amiri" w:ascii="Amiri" w:hAnsi="Amiri"/>
          <w:color w:val="111111"/>
          <w:sz w:val="28"/>
          <w:szCs w:val="28"/>
          <w:rtl w:val="true"/>
          <w:lang w:bidi="ar-SA"/>
        </w:rPr>
        <w:t xml:space="preserve">. </w:t>
      </w:r>
      <w:r>
        <w:rPr>
          <w:rStyle w:val="FootnoteAnchor"/>
          <w:rtl w:val="true"/>
        </w:rPr>
        <w:footnoteReference w:id="11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288/42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Heading5"/>
        <w:numPr>
          <w:ilvl w:val="4"/>
          <w:numId w:val="1"/>
        </w:numPr>
        <w:rPr/>
      </w:pPr>
      <w:bookmarkStart w:id="1325" w:name="__RefHeading___Toc466612_1588784861"/>
      <w:bookmarkStart w:id="1326" w:name="_Toc522"/>
      <w:bookmarkEnd w:id="1325"/>
      <w:r>
        <w:rPr/>
        <w:t>2</w:t>
      </w:r>
      <w:r>
        <w:rPr>
          <w:rtl w:val="true"/>
        </w:rPr>
        <w:t xml:space="preserve">. </w:t>
      </w:r>
      <w:r>
        <w:rPr>
          <w:rtl w:val="true"/>
        </w:rPr>
        <w:t>جابر بن عبدالله</w:t>
      </w:r>
      <w:bookmarkEnd w:id="1326"/>
    </w:p>
    <w:p>
      <w:pPr>
        <w:pStyle w:val="BookText"/>
        <w:rPr/>
      </w:pPr>
      <w:r>
        <w:rPr>
          <w:rFonts w:eastAsia="Times New Roman" w:cs="Times New Roman" w:ascii="Times New Roman" w:hAnsi="Times New Roman"/>
          <w:color w:val="111111"/>
          <w:sz w:val="28"/>
          <w:szCs w:val="28"/>
          <w:lang w:val="en-US" w:bidi="en-US"/>
        </w:rPr>
        <w:t>22322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على بن زكريّا العدوى البصرى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عبدة الضبّى، عن ابن عيينة، عن أبى‌الزبير،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أمرنا رسول الله صلي الله عليه وسلم أن نعرض أولادنا علي حبّ‌ على بن أبى‌طالب</w:t>
      </w:r>
      <w:r>
        <w:rPr>
          <w:rFonts w:eastAsia="Amiri" w:cs="Amiri" w:ascii="Amiri" w:hAnsi="Amiri"/>
          <w:color w:val="111111"/>
          <w:sz w:val="28"/>
          <w:szCs w:val="28"/>
          <w:rtl w:val="true"/>
          <w:lang w:bidi="ar-SA"/>
        </w:rPr>
        <w:t xml:space="preserve">. </w:t>
      </w:r>
      <w:r>
        <w:rPr>
          <w:rStyle w:val="FootnoteAnchor"/>
          <w:rtl w:val="true"/>
        </w:rPr>
        <w:footnoteReference w:id="1105"/>
      </w:r>
    </w:p>
    <w:p>
      <w:pPr>
        <w:pStyle w:val="BookText"/>
        <w:rPr/>
      </w:pPr>
      <w:r>
        <w:rPr>
          <w:rFonts w:eastAsia="Times New Roman" w:cs="Times New Roman" w:ascii="Times New Roman" w:hAnsi="Times New Roman"/>
          <w:color w:val="111111"/>
          <w:sz w:val="28"/>
          <w:szCs w:val="28"/>
          <w:lang w:val="en-US" w:bidi="en-US"/>
        </w:rPr>
        <w:t>22323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المنكدر،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معشر الأنصار نمتحن أولادنا بحبّ‌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وافيناهم يصدقون المحبّة له علمنا أنّهم منّا، وإن كان غير ذلك علمنا أنّهم مدخولون</w:t>
      </w:r>
      <w:r>
        <w:rPr>
          <w:rFonts w:eastAsia="Amiri" w:cs="Amiri" w:ascii="Amiri" w:hAnsi="Amiri"/>
          <w:color w:val="111111"/>
          <w:sz w:val="28"/>
          <w:szCs w:val="28"/>
          <w:rtl w:val="true"/>
          <w:lang w:bidi="ar-SA"/>
        </w:rPr>
        <w:t xml:space="preserve">. </w:t>
      </w:r>
      <w:r>
        <w:rPr>
          <w:rStyle w:val="FootnoteAnchor"/>
          <w:rtl w:val="true"/>
        </w:rPr>
        <w:footnoteReference w:id="1106"/>
      </w:r>
    </w:p>
    <w:p>
      <w:pPr>
        <w:pStyle w:val="BookText"/>
        <w:rPr/>
      </w:pPr>
      <w:r>
        <w:rPr>
          <w:rFonts w:eastAsia="Times New Roman" w:cs="Times New Roman" w:ascii="Times New Roman" w:hAnsi="Times New Roman"/>
          <w:color w:val="111111"/>
          <w:sz w:val="28"/>
          <w:szCs w:val="28"/>
          <w:lang w:val="en-US" w:bidi="en-US"/>
        </w:rPr>
        <w:t>22324</w:t>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أبوعلى الخالدى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كتابة، سنة تسع وتسعين وثلاثمئة، وكتبته من خطّ‍‌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أبوإسحاق إبراهيم بن محمّد بن مروان الخورى،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أبوإسحاق إبراهيم بن محمّد بن عبدالله بن موسي بن جعفر العلوى،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يحيي بن سعيد المخزومى،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صباح المدينى،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إسماعيل بن أبان، عن كثير بن أبى‌كثير، عن أبيه، عن أبى‌هارون العبدى، عن جابر بن عبدالله الأنصارى، قال</w:t>
      </w:r>
      <w:r>
        <w:rPr>
          <w:rFonts w:eastAsia="Amiri" w:cs="Amiri" w:ascii="Amiri" w:hAnsi="Amiri"/>
          <w:color w:val="111111"/>
          <w:sz w:val="28"/>
          <w:szCs w:val="28"/>
          <w:rtl w:val="true"/>
          <w:lang w:bidi="ar-SA"/>
        </w:rPr>
        <w:t>:</w:t>
      </w:r>
      <w:bookmarkStart w:id="1327" w:name="pg14309_340741"/>
    </w:p>
    <w:p>
      <w:pPr>
        <w:pStyle w:val="BookText"/>
        <w:rPr/>
      </w:pPr>
      <w:bookmarkEnd w:id="1327"/>
      <w:r>
        <w:rPr>
          <w:rFonts w:ascii="Amiri" w:hAnsi="Amiri" w:eastAsia="Amiri" w:cs="Amiri"/>
          <w:color w:val="111111"/>
          <w:sz w:val="28"/>
          <w:sz w:val="28"/>
          <w:szCs w:val="28"/>
          <w:rtl w:val="true"/>
          <w:lang w:bidi="ar-SA"/>
        </w:rPr>
        <w:t>كنّا مع النبىّ‌ صلي الله عليه وآله وسلم إذ أبصر برجل ساجد راكع متطوّع متضرّع،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أحسن صلاته‌؟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الّذى أخرج أباكم آدم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 إليه على غير مكترث فهزّه هزّاً أدخل أضلاعه اليمني فى اليسري واليسري فى اليمني،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لأقتلنّك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تقدر علي ذلك، إنّ‌ لى أجلاً معلوماً من عند ربّى، ما لك تريد قتلى‌؟ فوالله ما أبغضك أحد إلا سبقت نطفتى فى رحم امّه قبل أن يسبق نطفة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شاركت مبغضك فى الأموال والأولاد، وهو قول الله تعالي فى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شارِكْهُمْ‌ فِي الْأَمْوالِ‌ وَ الْأَوْلادِ وَ عِدْهُمْ‌ وَ ما يَعِدُهُمُ‌ الشَّيْطانُ‌ إِلاّ غُرُوراً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النبىّ‌ 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صدقك والله يا على، لا يبغضك من قريش إلا سفاحيّاً، ولا من الأنصار إلا يهوديّاً، ولا من العرب إلا دعيّاً، ولا من سائر الناس إلا شقيّاً، ولا من النساء إلا سلقلقيّة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الّتى تحيض من دبرها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أطرق مليّاً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الأنصار، اغذوا أولادكم علي محبّة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نبور أولادنا فى وقعة الحرّة بحبّ‌ على، فمن أحبّه علمنا أنّه من أولادنا، ومن أبغضه أشفينا منه</w:t>
      </w:r>
      <w:r>
        <w:rPr>
          <w:rFonts w:eastAsia="Amiri" w:cs="Amiri" w:ascii="Amiri" w:hAnsi="Amiri"/>
          <w:color w:val="111111"/>
          <w:sz w:val="28"/>
          <w:szCs w:val="28"/>
          <w:rtl w:val="true"/>
          <w:lang w:bidi="ar-SA"/>
        </w:rPr>
        <w:t xml:space="preserve">. </w:t>
      </w:r>
      <w:r>
        <w:rPr>
          <w:rStyle w:val="FootnoteAnchor"/>
          <w:rtl w:val="true"/>
        </w:rPr>
        <w:footnoteReference w:id="1107"/>
      </w:r>
    </w:p>
    <w:p>
      <w:pPr>
        <w:pStyle w:val="Heading5"/>
        <w:numPr>
          <w:ilvl w:val="4"/>
          <w:numId w:val="1"/>
        </w:numPr>
        <w:rPr/>
      </w:pPr>
      <w:bookmarkStart w:id="1328" w:name="__RefHeading___Toc466614_1588784861"/>
      <w:bookmarkStart w:id="1329" w:name="_Toc523"/>
      <w:bookmarkEnd w:id="1328"/>
      <w:r>
        <w:rPr/>
        <w:t>3</w:t>
      </w:r>
      <w:r>
        <w:rPr>
          <w:rtl w:val="true"/>
        </w:rPr>
        <w:t xml:space="preserve">. </w:t>
      </w:r>
      <w:r>
        <w:rPr>
          <w:rtl w:val="true"/>
        </w:rPr>
        <w:t>أبوسعيد الخدرى</w:t>
      </w:r>
      <w:bookmarkEnd w:id="1329"/>
    </w:p>
    <w:p>
      <w:pPr>
        <w:pStyle w:val="BookText"/>
        <w:rPr/>
      </w:pPr>
      <w:r>
        <w:rPr>
          <w:rFonts w:eastAsia="Times New Roman" w:cs="Times New Roman" w:ascii="Times New Roman" w:hAnsi="Times New Roman"/>
          <w:color w:val="111111"/>
          <w:sz w:val="28"/>
          <w:szCs w:val="28"/>
          <w:lang w:val="en-US" w:bidi="en-US"/>
        </w:rPr>
        <w:t>22325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جعفر بن زياد، عن أبى‌هارون العبدى، عن أبى‌سعيد الخدرى،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نبور أبناءنا بحبّ‌ </w:t>
      </w:r>
      <w:r>
        <w:rPr>
          <w:rStyle w:val="FootnoteAnchor"/>
          <w:rtl w:val="true"/>
        </w:rPr>
        <w:footnoteReference w:id="1108"/>
      </w:r>
      <w:r>
        <w:rPr>
          <w:rFonts w:ascii="Amiri" w:hAnsi="Amiri" w:eastAsia="Amiri" w:cs="Amiri"/>
          <w:color w:val="111111"/>
          <w:sz w:val="28"/>
          <w:sz w:val="28"/>
          <w:szCs w:val="28"/>
          <w:rtl w:val="true"/>
          <w:lang w:bidi="ar-SA"/>
        </w:rPr>
        <w:t>على بن أبى‌طالب عليه السلام ، فمن أحبّه عرفنا أنّه منّا</w:t>
      </w:r>
      <w:r>
        <w:rPr>
          <w:rFonts w:eastAsia="Amiri" w:cs="Amiri" w:ascii="Amiri" w:hAnsi="Amiri"/>
          <w:color w:val="111111"/>
          <w:sz w:val="28"/>
          <w:szCs w:val="28"/>
          <w:rtl w:val="true"/>
          <w:lang w:bidi="ar-SA"/>
        </w:rPr>
        <w:t xml:space="preserve">. </w:t>
      </w:r>
      <w:r>
        <w:rPr>
          <w:rStyle w:val="FootnoteAnchor"/>
          <w:rtl w:val="true"/>
        </w:rPr>
        <w:footnoteReference w:id="1109"/>
      </w:r>
    </w:p>
    <w:p>
      <w:pPr>
        <w:pStyle w:val="BookText"/>
        <w:rPr/>
      </w:pPr>
      <w:r>
        <w:rPr>
          <w:rFonts w:eastAsia="Times New Roman" w:cs="Times New Roman" w:ascii="Times New Roman" w:hAnsi="Times New Roman"/>
          <w:color w:val="111111"/>
          <w:sz w:val="28"/>
          <w:szCs w:val="28"/>
          <w:lang w:val="en-US" w:bidi="en-US"/>
        </w:rPr>
        <w:t>22326</w:t>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الجزرى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ذلك من أبى‌سعيد الخدرى رضي الله عنه ، ولفظه</w:t>
      </w:r>
      <w:r>
        <w:rPr>
          <w:rFonts w:eastAsia="Amiri" w:cs="Amiri" w:ascii="Amiri" w:hAnsi="Amiri"/>
          <w:color w:val="111111"/>
          <w:sz w:val="28"/>
          <w:szCs w:val="28"/>
          <w:rtl w:val="true"/>
          <w:lang w:bidi="ar-SA"/>
        </w:rPr>
        <w:t>:</w:t>
      </w:r>
      <w:bookmarkStart w:id="1330" w:name="pg14309_340742"/>
    </w:p>
    <w:p>
      <w:pPr>
        <w:pStyle w:val="BookText"/>
        <w:rPr/>
      </w:pPr>
      <w:bookmarkEnd w:id="1330"/>
      <w:r>
        <w:rPr>
          <w:rFonts w:ascii="Amiri" w:hAnsi="Amiri" w:eastAsia="Amiri" w:cs="Amiri"/>
          <w:color w:val="111111"/>
          <w:sz w:val="28"/>
          <w:sz w:val="28"/>
          <w:szCs w:val="28"/>
          <w:rtl w:val="true"/>
          <w:lang w:bidi="ar-SA"/>
        </w:rPr>
        <w:t>كنّا معشر الأنصار نبور أولادنا بحبّهم عليّاً رضي الله عنه ، فإذا ولد فينا مولود فلم يحبّه عرفنا أنّه ليس منّا</w:t>
      </w:r>
      <w:r>
        <w:rPr>
          <w:rFonts w:eastAsia="Amiri" w:cs="Amiri" w:ascii="Amiri" w:hAnsi="Amiri"/>
          <w:color w:val="111111"/>
          <w:sz w:val="28"/>
          <w:szCs w:val="28"/>
          <w:rtl w:val="true"/>
          <w:lang w:bidi="ar-SA"/>
        </w:rPr>
        <w:t xml:space="preserve">. </w:t>
      </w:r>
      <w:r>
        <w:rPr>
          <w:rStyle w:val="FootnoteAnchor"/>
          <w:rtl w:val="true"/>
        </w:rPr>
        <w:footnoteReference w:id="11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أسني المطالب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ذيل الحديث الآتى عن عبادة بن الصامت،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والباء الموحّدة وبالراء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نختبر ونمتحن</w:t>
      </w:r>
      <w:r>
        <w:rPr>
          <w:rFonts w:eastAsia="Amiri" w:cs="Amiri" w:ascii="Amiri" w:hAnsi="Amiri"/>
          <w:color w:val="111111"/>
          <w:sz w:val="28"/>
          <w:szCs w:val="28"/>
          <w:rtl w:val="true"/>
          <w:lang w:bidi="ar-SA"/>
        </w:rPr>
        <w:t>.</w:t>
      </w:r>
    </w:p>
    <w:p>
      <w:pPr>
        <w:pStyle w:val="Heading5"/>
        <w:numPr>
          <w:ilvl w:val="4"/>
          <w:numId w:val="1"/>
        </w:numPr>
        <w:rPr/>
      </w:pPr>
      <w:bookmarkStart w:id="1331" w:name="__RefHeading___Toc466616_1588784861"/>
      <w:bookmarkStart w:id="1332" w:name="_Toc524"/>
      <w:bookmarkEnd w:id="1331"/>
      <w:r>
        <w:rPr/>
        <w:t>4</w:t>
      </w:r>
      <w:r>
        <w:rPr>
          <w:rtl w:val="true"/>
        </w:rPr>
        <w:t xml:space="preserve">. </w:t>
      </w:r>
      <w:r>
        <w:rPr>
          <w:rtl w:val="true"/>
        </w:rPr>
        <w:t>عبادة بن الصامت</w:t>
      </w:r>
      <w:bookmarkEnd w:id="1332"/>
    </w:p>
    <w:p>
      <w:pPr>
        <w:pStyle w:val="BookText"/>
        <w:rPr/>
      </w:pPr>
      <w:r>
        <w:rPr>
          <w:rFonts w:eastAsia="Times New Roman" w:cs="Times New Roman" w:ascii="Times New Roman" w:hAnsi="Times New Roman"/>
          <w:color w:val="111111"/>
          <w:sz w:val="28"/>
          <w:szCs w:val="28"/>
          <w:lang w:val="en-US" w:bidi="en-US"/>
        </w:rPr>
        <w:t>22327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الحسين بن محمّد الكاتب، حدّثنا أحمد بن الحسن الخزّاز،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حصين بن مخارق، عن زيد بن عطاء بن السائب، عن أبيه، عن الوليد بن عبادة بن الصامت، عن أبيه عبادة بن الصامت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نبور أولادنا بحبّ‌ على بن أبى‌طالب رضي الله عنه ، فإذا رأينا أحدهم لا يحبّ‌ على بن أبى‌طالب علمنا أنّه ليس منّا، وأنّه لغير رشدة</w:t>
      </w:r>
      <w:r>
        <w:rPr>
          <w:rFonts w:eastAsia="Amiri" w:cs="Amiri" w:ascii="Amiri" w:hAnsi="Amiri"/>
          <w:color w:val="111111"/>
          <w:sz w:val="28"/>
          <w:szCs w:val="28"/>
          <w:rtl w:val="true"/>
          <w:lang w:bidi="ar-SA"/>
        </w:rPr>
        <w:t xml:space="preserve">. </w:t>
      </w:r>
      <w:r>
        <w:rPr>
          <w:rStyle w:val="FootnoteAnchor"/>
          <w:rtl w:val="true"/>
        </w:rPr>
        <w:footnoteReference w:id="1111"/>
      </w:r>
    </w:p>
    <w:p>
      <w:pPr>
        <w:pStyle w:val="BookText"/>
        <w:rPr/>
      </w:pPr>
      <w:r>
        <w:rPr>
          <w:rFonts w:eastAsia="Times New Roman" w:cs="Times New Roman" w:ascii="Times New Roman" w:hAnsi="Times New Roman"/>
          <w:color w:val="111111"/>
          <w:sz w:val="28"/>
          <w:szCs w:val="28"/>
          <w:lang w:val="en-US" w:bidi="en-US"/>
        </w:rPr>
        <w:t>22328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الجوزقى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الحسن بن على بن مالك، حدّثنا أحمد بن الحسن الخزّاز، حدّثنا أبى، حدّثنا حصين، عن زيد بن عطاء بن السائب، عن أبيه، عن الوليد بن عبادة بن الصامت،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نبور أولادنا بحبّ‌ على بن أبى‌طالب، فإذا رأينا أحداً لا يحبّ‌ على بن أبى‌طالب علمنا أنّه ليس منّا، وأنّه لغير رشدة</w:t>
      </w:r>
      <w:r>
        <w:rPr>
          <w:rFonts w:eastAsia="Amiri" w:cs="Amiri" w:ascii="Amiri" w:hAnsi="Amiri"/>
          <w:color w:val="111111"/>
          <w:sz w:val="28"/>
          <w:szCs w:val="28"/>
          <w:rtl w:val="true"/>
          <w:lang w:bidi="ar-SA"/>
        </w:rPr>
        <w:t xml:space="preserve">. </w:t>
      </w:r>
      <w:r>
        <w:rPr>
          <w:rStyle w:val="FootnoteAnchor"/>
          <w:rtl w:val="true"/>
        </w:rPr>
        <w:footnoteReference w:id="1112"/>
      </w:r>
    </w:p>
    <w:p>
      <w:pPr>
        <w:pStyle w:val="Heading5"/>
        <w:numPr>
          <w:ilvl w:val="4"/>
          <w:numId w:val="1"/>
        </w:numPr>
        <w:rPr/>
      </w:pPr>
      <w:bookmarkStart w:id="1333" w:name="__RefHeading___Toc466618_1588784861"/>
      <w:bookmarkStart w:id="1334" w:name="_Toc525"/>
      <w:bookmarkEnd w:id="1333"/>
      <w:r>
        <w:rPr/>
        <w:t>5</w:t>
      </w:r>
      <w:r>
        <w:rPr>
          <w:rtl w:val="true"/>
        </w:rPr>
        <w:t xml:space="preserve">. </w:t>
      </w:r>
      <w:r>
        <w:rPr>
          <w:rtl w:val="true"/>
        </w:rPr>
        <w:t>ما ورد مرسلاً</w:t>
      </w:r>
      <w:bookmarkEnd w:id="1334"/>
    </w:p>
    <w:p>
      <w:pPr>
        <w:pStyle w:val="BookText"/>
        <w:rPr/>
      </w:pPr>
      <w:r>
        <w:rPr>
          <w:rFonts w:eastAsia="Times New Roman" w:cs="Times New Roman" w:ascii="Times New Roman" w:hAnsi="Times New Roman"/>
          <w:color w:val="111111"/>
          <w:sz w:val="28"/>
          <w:szCs w:val="28"/>
          <w:lang w:val="en-US" w:bidi="en-US"/>
        </w:rPr>
        <w:t>22329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أبوعبيد الهروى وابن الجوزى وابن الأثير وابن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نبور أولادنا بحبّ‌ على</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335" w:name="pg14309_340743"/>
    </w:p>
    <w:p>
      <w:pPr>
        <w:pStyle w:val="BookText"/>
        <w:rPr/>
      </w:pPr>
      <w:bookmarkEnd w:id="1335"/>
      <w:r>
        <w:rPr>
          <w:rFonts w:eastAsia="Times New Roman" w:cs="Times New Roman" w:ascii="Times New Roman" w:hAnsi="Times New Roman"/>
          <w:color w:val="111111"/>
          <w:sz w:val="28"/>
          <w:szCs w:val="28"/>
          <w:lang w:val="en-US" w:bidi="en-US"/>
        </w:rPr>
        <w:t>22330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الجزرى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النبىّ‌ صلي الله عليه وسلم أمر أصحابه يوم خيبر أن يمتحنوا أولادهم بحبّ‌ على بن أبى‌طالب رضي الله عنه ، فإنّه لا يدعو إلي ضلالة ولا يبعد عن الهدي، فمن أحبّه فهو منكم، ومن أبغضه فليس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أنس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الرجل بعد ذلك يقف بولده علي طريق على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أ تحبّ‌ هذا؟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قبّله،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طلّق امّه وتركه معها</w:t>
      </w:r>
      <w:r>
        <w:rPr>
          <w:rFonts w:eastAsia="Amiri" w:cs="Amiri" w:ascii="Amiri" w:hAnsi="Amiri"/>
          <w:color w:val="111111"/>
          <w:sz w:val="28"/>
          <w:szCs w:val="28"/>
          <w:rtl w:val="true"/>
          <w:lang w:bidi="ar-SA"/>
        </w:rPr>
        <w:t xml:space="preserve">. </w:t>
      </w:r>
      <w:r>
        <w:rPr>
          <w:rStyle w:val="FootnoteAnchor"/>
          <w:rtl w:val="true"/>
        </w:rPr>
        <w:footnoteReference w:id="1113"/>
      </w:r>
    </w:p>
    <w:p>
      <w:pPr>
        <w:pStyle w:val="Heading4"/>
        <w:numPr>
          <w:ilvl w:val="3"/>
          <w:numId w:val="1"/>
        </w:numPr>
        <w:rPr/>
      </w:pPr>
      <w:bookmarkStart w:id="1336" w:name="__RefHeading___Toc466620_1588784861"/>
      <w:bookmarkStart w:id="1337" w:name="_Toc526"/>
      <w:bookmarkEnd w:id="1336"/>
      <w:r>
        <w:rPr>
          <w:rtl w:val="true"/>
        </w:rPr>
        <w:t>الثانى</w:t>
      </w:r>
      <w:r>
        <w:rPr>
          <w:rtl w:val="true"/>
        </w:rPr>
        <w:t xml:space="preserve">: </w:t>
      </w:r>
      <w:r>
        <w:rPr>
          <w:rtl w:val="true"/>
        </w:rPr>
        <w:t>الإيمان</w:t>
      </w:r>
      <w:bookmarkEnd w:id="133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أبى‌قيس الأودى</w:t>
      </w:r>
    </w:p>
    <w:p>
      <w:pPr>
        <w:pStyle w:val="BookText"/>
        <w:rPr/>
      </w:pPr>
      <w:r>
        <w:rPr>
          <w:rFonts w:eastAsia="Times New Roman" w:cs="Times New Roman" w:ascii="Times New Roman" w:hAnsi="Times New Roman"/>
          <w:color w:val="111111"/>
          <w:sz w:val="28"/>
          <w:szCs w:val="28"/>
          <w:lang w:val="en-US" w:bidi="en-US"/>
        </w:rPr>
        <w:t>22331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سليمان الجعفى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غياث، حدّثنا الثورى، عن أبى‌قيس الأودى،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أدركت الناس وهم ثلاث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دين يحبّون عليّاً، وأهل دنيا يحبّون معاوية، وخوارج</w:t>
      </w:r>
      <w:r>
        <w:rPr>
          <w:rFonts w:eastAsia="Amiri" w:cs="Amiri" w:ascii="Amiri" w:hAnsi="Amiri"/>
          <w:color w:val="111111"/>
          <w:sz w:val="28"/>
          <w:szCs w:val="28"/>
          <w:rtl w:val="true"/>
          <w:lang w:bidi="ar-SA"/>
        </w:rPr>
        <w:t xml:space="preserve">. </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وراجع ما سيأتى فى الفرع 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جوامع خصائصهم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وسيأتى أيضاً فى أبواب بغضه عليه السلام روايات كثيرة تدلّ‌ علي أنّ‌ حبّه عليه السلام إيمان، وأنّ‌ من أحبّه مؤمن</w:t>
      </w:r>
      <w:r>
        <w:rPr>
          <w:rFonts w:eastAsia="Amiri" w:cs="Amiri" w:ascii="Amiri" w:hAnsi="Amiri"/>
          <w:color w:val="111111"/>
          <w:sz w:val="28"/>
          <w:szCs w:val="28"/>
          <w:rtl w:val="true"/>
          <w:lang w:bidi="ar-SA"/>
        </w:rPr>
        <w:t>.</w:t>
      </w:r>
    </w:p>
    <w:p>
      <w:pPr>
        <w:pStyle w:val="Heading4"/>
        <w:numPr>
          <w:ilvl w:val="3"/>
          <w:numId w:val="1"/>
        </w:numPr>
        <w:rPr/>
      </w:pPr>
      <w:bookmarkStart w:id="1338" w:name="__RefHeading___Toc466622_1588784861"/>
      <w:bookmarkStart w:id="1339" w:name="_Toc527"/>
      <w:bookmarkEnd w:id="1338"/>
      <w:r>
        <w:rPr>
          <w:rtl w:val="true"/>
        </w:rPr>
        <w:t>الثالث</w:t>
      </w:r>
      <w:r>
        <w:rPr>
          <w:rtl w:val="true"/>
        </w:rPr>
        <w:t xml:space="preserve">: </w:t>
      </w:r>
      <w:r>
        <w:rPr>
          <w:rtl w:val="true"/>
        </w:rPr>
        <w:t>التقوي</w:t>
      </w:r>
      <w:bookmarkEnd w:id="1339"/>
    </w:p>
    <w:p>
      <w:pPr>
        <w:pStyle w:val="Heading5"/>
        <w:numPr>
          <w:ilvl w:val="4"/>
          <w:numId w:val="1"/>
        </w:numPr>
        <w:rPr/>
      </w:pPr>
      <w:bookmarkStart w:id="1340" w:name="__RefHeading___Toc466624_1588784861"/>
      <w:bookmarkStart w:id="1341" w:name="_Toc528"/>
      <w:bookmarkEnd w:id="1340"/>
      <w:r>
        <w:rPr>
          <w:rtl w:val="true"/>
        </w:rPr>
        <w:t>اشارة</w:t>
      </w:r>
      <w:bookmarkEnd w:id="134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أبى‌ذرّ الغفارى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أبى‌طالب عليه السلام</w:t>
      </w:r>
      <w:bookmarkStart w:id="1342" w:name="pg14309_340744"/>
    </w:p>
    <w:p>
      <w:pPr>
        <w:pStyle w:val="Heading5"/>
        <w:numPr>
          <w:ilvl w:val="4"/>
          <w:numId w:val="1"/>
        </w:numPr>
        <w:rPr/>
      </w:pPr>
      <w:bookmarkStart w:id="1343" w:name="__RefHeading___Toc466626_1588784861"/>
      <w:bookmarkStart w:id="1344" w:name="_Toc529"/>
      <w:bookmarkEnd w:id="1342"/>
      <w:bookmarkEnd w:id="1343"/>
      <w:r>
        <w:rPr/>
        <w:t>1</w:t>
      </w:r>
      <w:r>
        <w:rPr>
          <w:rtl w:val="true"/>
        </w:rPr>
        <w:t xml:space="preserve">. </w:t>
      </w:r>
      <w:r>
        <w:rPr>
          <w:rtl w:val="true"/>
        </w:rPr>
        <w:t>أبوذرّ الغفارى</w:t>
      </w:r>
      <w:bookmarkEnd w:id="1344"/>
    </w:p>
    <w:p>
      <w:pPr>
        <w:pStyle w:val="BookText"/>
        <w:rPr/>
      </w:pPr>
      <w:r>
        <w:rPr>
          <w:rFonts w:eastAsia="Times New Roman" w:cs="Times New Roman" w:ascii="Times New Roman" w:hAnsi="Times New Roman"/>
          <w:color w:val="111111"/>
          <w:sz w:val="28"/>
          <w:szCs w:val="28"/>
          <w:lang w:val="en-US" w:bidi="en-US"/>
        </w:rPr>
        <w:t>22332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الصالحانى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أبى‌ذرّ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صلي الله عليه وآله يقول لعلى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ميثاق المؤمنين علي حبّك، وأخذ ميثاق المنافقين علي بغضك، فلو ضربت خيشوم المؤمن ما أبغضك، ولو نثرت الدنانير علي المنافق ما أحبّك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لا يحبّك إلا مؤمن تقىّ‌، ولا يبغضك إلا منافق شقىّ‌</w:t>
      </w:r>
      <w:r>
        <w:rPr>
          <w:rFonts w:eastAsia="Amiri" w:cs="Amiri" w:ascii="Amiri" w:hAnsi="Amiri"/>
          <w:color w:val="111111"/>
          <w:sz w:val="28"/>
          <w:szCs w:val="28"/>
          <w:rtl w:val="true"/>
          <w:lang w:bidi="ar-SA"/>
        </w:rPr>
        <w:t xml:space="preserve">. </w:t>
      </w:r>
      <w:r>
        <w:rPr>
          <w:rStyle w:val="FootnoteAnchor"/>
          <w:rtl w:val="true"/>
        </w:rPr>
        <w:footnoteReference w:id="11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الشهاب الإيجى فى توضيح الدلائل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w:t>
      </w:r>
    </w:p>
    <w:p>
      <w:pPr>
        <w:pStyle w:val="Heading5"/>
        <w:numPr>
          <w:ilvl w:val="4"/>
          <w:numId w:val="1"/>
        </w:numPr>
        <w:rPr/>
      </w:pPr>
      <w:bookmarkStart w:id="1345" w:name="__RefHeading___Toc466628_1588784861"/>
      <w:bookmarkStart w:id="1346" w:name="_Toc530"/>
      <w:bookmarkEnd w:id="1345"/>
      <w:r>
        <w:rPr/>
        <w:t>2</w:t>
      </w:r>
      <w:r>
        <w:rPr>
          <w:rtl w:val="true"/>
        </w:rPr>
        <w:t xml:space="preserve">. </w:t>
      </w:r>
      <w:r>
        <w:rPr>
          <w:rtl w:val="true"/>
        </w:rPr>
        <w:t>على بن أبى‌طالب عليه السلام</w:t>
      </w:r>
      <w:bookmarkEnd w:id="1346"/>
    </w:p>
    <w:p>
      <w:pPr>
        <w:pStyle w:val="BookText"/>
        <w:rPr/>
      </w:pPr>
      <w:r>
        <w:rPr>
          <w:rFonts w:eastAsia="Times New Roman" w:cs="Times New Roman" w:ascii="Times New Roman" w:hAnsi="Times New Roman"/>
          <w:color w:val="111111"/>
          <w:sz w:val="28"/>
          <w:szCs w:val="28"/>
          <w:lang w:val="en-US" w:bidi="en-US"/>
        </w:rPr>
        <w:t>22333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المفرّج، حدّثنا جرير، عن الأعمش، عن عدى بن ثابت، عن زرّ بن حبيش، عن على بن أبى‌طالب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لى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إلا مؤمن تقىّ‌، ولا يبغضك إلا فاجر ردىّ‌</w:t>
      </w:r>
      <w:r>
        <w:rPr>
          <w:rFonts w:eastAsia="Amiri" w:cs="Amiri" w:ascii="Amiri" w:hAnsi="Amiri"/>
          <w:color w:val="111111"/>
          <w:sz w:val="28"/>
          <w:szCs w:val="28"/>
          <w:rtl w:val="true"/>
          <w:lang w:bidi="ar-SA"/>
        </w:rPr>
        <w:t xml:space="preserve">. </w:t>
      </w:r>
      <w:r>
        <w:rPr>
          <w:rStyle w:val="FootnoteAnchor"/>
          <w:rtl w:val="true"/>
        </w:rPr>
        <w:footnoteReference w:id="1116"/>
      </w:r>
    </w:p>
    <w:p>
      <w:pPr>
        <w:pStyle w:val="BookText"/>
        <w:rPr/>
      </w:pPr>
      <w:r>
        <w:rPr>
          <w:rFonts w:eastAsia="Times New Roman" w:cs="Times New Roman" w:ascii="Times New Roman" w:hAnsi="Times New Roman"/>
          <w:color w:val="111111"/>
          <w:sz w:val="28"/>
          <w:szCs w:val="28"/>
          <w:lang w:val="en-US" w:bidi="en-US"/>
        </w:rPr>
        <w:t>22334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الموفّق بن سعيد، أخبرنا أبوعلى، أخبرنا أبوسعد، أخبرنا ابن أبى‌زياد،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شيرويه، أنبأنا إسحاق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راهويه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يحيي بن عيسي الرملى، عن الأعمش، عن عدى بن ثابت، عن زرّ بن حبيش، عن على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عهد إلىّ‌ النبىّ‌ الاُمىّ‌ صلي الله عليه وسلم أنّه لا يحبّك إلا مؤمن، ولا يبغضك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غيره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إلا مؤمن تقىّ‌، ولا يبغضك إلا منافق شقىّ‌</w:t>
      </w:r>
      <w:r>
        <w:rPr>
          <w:rFonts w:eastAsia="Amiri" w:cs="Amiri" w:ascii="Amiri" w:hAnsi="Amiri"/>
          <w:color w:val="111111"/>
          <w:sz w:val="28"/>
          <w:szCs w:val="28"/>
          <w:rtl w:val="true"/>
          <w:lang w:bidi="ar-SA"/>
        </w:rPr>
        <w:t xml:space="preserve">. </w:t>
      </w:r>
      <w:r>
        <w:rPr>
          <w:rStyle w:val="FootnoteAnchor"/>
          <w:rtl w:val="true"/>
        </w:rPr>
        <w:footnoteReference w:id="1117"/>
      </w:r>
    </w:p>
    <w:p>
      <w:pPr>
        <w:pStyle w:val="Heading5"/>
        <w:numPr>
          <w:ilvl w:val="4"/>
          <w:numId w:val="1"/>
        </w:numPr>
        <w:rPr/>
      </w:pPr>
      <w:bookmarkStart w:id="1347" w:name="__RefHeading___Toc466630_1588784861"/>
      <w:bookmarkStart w:id="1348" w:name="_Toc531"/>
      <w:bookmarkEnd w:id="1347"/>
      <w:r>
        <w:rPr/>
        <w:t>3</w:t>
      </w:r>
      <w:r>
        <w:rPr>
          <w:rtl w:val="true"/>
        </w:rPr>
        <w:t xml:space="preserve">. </w:t>
      </w:r>
      <w:r>
        <w:rPr>
          <w:rtl w:val="true"/>
        </w:rPr>
        <w:t>ما ورد مرسلاً</w:t>
      </w:r>
      <w:bookmarkEnd w:id="1348"/>
    </w:p>
    <w:p>
      <w:pPr>
        <w:pStyle w:val="BookText"/>
        <w:rPr/>
      </w:pPr>
      <w:r>
        <w:rPr>
          <w:rFonts w:eastAsia="Times New Roman" w:cs="Times New Roman" w:ascii="Times New Roman" w:hAnsi="Times New Roman"/>
          <w:color w:val="111111"/>
          <w:sz w:val="28"/>
          <w:szCs w:val="28"/>
          <w:lang w:val="en-US" w:bidi="en-US"/>
        </w:rPr>
        <w:t>22335</w:t>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أبوالمظفّر السمعانى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النبىّ‌ أنّه قال لعلى</w:t>
      </w:r>
      <w:r>
        <w:rPr>
          <w:rFonts w:eastAsia="IRNazanin" w:cs="IRNazanin"/>
          <w:color w:val="111111"/>
          <w:sz w:val="28"/>
          <w:szCs w:val="28"/>
          <w:rtl w:val="true"/>
          <w:lang w:bidi="fa-IR"/>
        </w:rPr>
        <w:t>:</w:t>
      </w:r>
      <w:bookmarkStart w:id="1349" w:name="pg14309_340745"/>
    </w:p>
    <w:p>
      <w:pPr>
        <w:pStyle w:val="BookText"/>
        <w:rPr/>
      </w:pPr>
      <w:bookmarkEnd w:id="1349"/>
      <w:r>
        <w:rPr>
          <w:rFonts w:ascii="Amiri" w:hAnsi="Amiri" w:eastAsia="Amiri" w:cs="Amiri"/>
          <w:color w:val="111111"/>
          <w:sz w:val="28"/>
          <w:sz w:val="28"/>
          <w:szCs w:val="28"/>
          <w:rtl w:val="true"/>
          <w:lang w:bidi="ar-SA"/>
        </w:rPr>
        <w:t>لا يحبّك إلا مؤمن تقىّ‌، ولا يبغضك إلا منافق شقىّ‌</w:t>
      </w:r>
      <w:r>
        <w:rPr>
          <w:rFonts w:eastAsia="Amiri" w:cs="Amiri" w:ascii="Amiri" w:hAnsi="Amiri"/>
          <w:color w:val="111111"/>
          <w:sz w:val="28"/>
          <w:szCs w:val="28"/>
          <w:rtl w:val="true"/>
          <w:lang w:bidi="ar-SA"/>
        </w:rPr>
        <w:t xml:space="preserve">. </w:t>
      </w:r>
      <w:r>
        <w:rPr>
          <w:rStyle w:val="FootnoteAnchor"/>
          <w:rtl w:val="true"/>
        </w:rPr>
        <w:footnoteReference w:id="11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السمعانى </w:t>
      </w:r>
      <w:r>
        <w:rPr>
          <w:rFonts w:eastAsia="Amiri" w:cs="Amiri" w:ascii="Amiri" w:hAnsi="Amiri"/>
          <w:color w:val="111111"/>
          <w:sz w:val="28"/>
          <w:szCs w:val="28"/>
          <w:lang w:bidi="ar-SA"/>
        </w:rPr>
        <w:t>317/3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مريم</w:t>
      </w:r>
      <w:r>
        <w:rPr>
          <w:rFonts w:eastAsia="Amiri" w:cs="Amiri" w:ascii="Amiri" w:hAnsi="Amiri"/>
          <w:color w:val="111111"/>
          <w:sz w:val="28"/>
          <w:szCs w:val="28"/>
          <w:rtl w:val="true"/>
          <w:lang w:bidi="ar-SA"/>
        </w:rPr>
        <w:t>.</w:t>
      </w:r>
    </w:p>
    <w:p>
      <w:pPr>
        <w:pStyle w:val="Heading4"/>
        <w:numPr>
          <w:ilvl w:val="3"/>
          <w:numId w:val="1"/>
        </w:numPr>
        <w:rPr/>
      </w:pPr>
      <w:bookmarkStart w:id="1350" w:name="__RefHeading___Toc466632_1588784861"/>
      <w:bookmarkStart w:id="1351" w:name="_Toc532"/>
      <w:bookmarkEnd w:id="1350"/>
      <w:r>
        <w:rPr>
          <w:rtl w:val="true"/>
        </w:rPr>
        <w:t>الرابع</w:t>
      </w:r>
      <w:r>
        <w:rPr>
          <w:rtl w:val="true"/>
        </w:rPr>
        <w:t xml:space="preserve">: </w:t>
      </w:r>
      <w:r>
        <w:rPr>
          <w:rtl w:val="true"/>
        </w:rPr>
        <w:t>السعادة</w:t>
      </w:r>
      <w:bookmarkEnd w:id="1351"/>
    </w:p>
    <w:p>
      <w:pPr>
        <w:pStyle w:val="Heading5"/>
        <w:numPr>
          <w:ilvl w:val="4"/>
          <w:numId w:val="1"/>
        </w:numPr>
        <w:rPr/>
      </w:pPr>
      <w:bookmarkStart w:id="1352" w:name="__RefHeading___Toc466634_1588784861"/>
      <w:bookmarkStart w:id="1353" w:name="_Toc533"/>
      <w:bookmarkEnd w:id="1352"/>
      <w:r>
        <w:rPr>
          <w:rtl w:val="true"/>
        </w:rPr>
        <w:t>اشارة</w:t>
      </w:r>
      <w:bookmarkEnd w:id="135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أبى‌أيّوب الأنصارى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عليها السلام</w:t>
      </w:r>
    </w:p>
    <w:p>
      <w:pPr>
        <w:pStyle w:val="Heading5"/>
        <w:numPr>
          <w:ilvl w:val="4"/>
          <w:numId w:val="1"/>
        </w:numPr>
        <w:rPr/>
      </w:pPr>
      <w:bookmarkStart w:id="1354" w:name="__RefHeading___Toc466636_1588784861"/>
      <w:bookmarkStart w:id="1355" w:name="_Toc534"/>
      <w:bookmarkEnd w:id="1354"/>
      <w:r>
        <w:rPr/>
        <w:t>1</w:t>
      </w:r>
      <w:r>
        <w:rPr>
          <w:rtl w:val="true"/>
        </w:rPr>
        <w:t xml:space="preserve">. </w:t>
      </w:r>
      <w:r>
        <w:rPr>
          <w:rtl w:val="true"/>
        </w:rPr>
        <w:t>أبوأيّوب الأنصارى</w:t>
      </w:r>
      <w:bookmarkEnd w:id="1355"/>
    </w:p>
    <w:p>
      <w:pPr>
        <w:pStyle w:val="BookText"/>
        <w:rPr/>
      </w:pPr>
      <w:r>
        <w:rPr>
          <w:rFonts w:eastAsia="Times New Roman" w:cs="Times New Roman" w:ascii="Times New Roman" w:hAnsi="Times New Roman"/>
          <w:color w:val="111111"/>
          <w:sz w:val="28"/>
          <w:szCs w:val="28"/>
          <w:lang w:val="en-US" w:bidi="en-US"/>
        </w:rPr>
        <w:t>22336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عيسي الدامغانى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عبدالحميد الحمّانى، عن قيس بن الربيع، عن سعد بن طريف، عن الأصبغ بن نباتة، عن أبى‌أيّوب الأنصارى،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علينا رسول الله صلي الله عليه وسلم عشيّة 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باهي بكم فى هذا اليوم، فغفر لكم عامّة وغفر لعلى خاصّة، فأمّا العامّة فمن لم يحدث بعدى الأحداث المنكرة،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نَكَثَ‌ فَإِنَّما يَنْكُثُ‌ عَلى‌ نَفْسِهِ‌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الخاصّة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طاعته طاعتى ومعصيته معصيتى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كفّه فى كفّ‌ رسول الله،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الناس، إنّى رسول الله إليكم عامّة وطاعتى عليكم مفترضة، ألا إنّى غير خائف عن قومى ولا محابّ‌ لقرابتى، وما علي الرسول إلا البلاغ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جبريل عليه السلام يخبرنى أنّ‌ السعيد كلّ‌ السعيد من أحبّ‌ عليّاً فى حياتى وبعد موتى، ألا وإنّ‌ الشقىّ‌ كلّ‌ الشقىّ‌ من أبغضه فى حياتى وبعد موتى</w:t>
      </w:r>
      <w:r>
        <w:rPr>
          <w:rFonts w:eastAsia="Amiri" w:cs="Amiri" w:ascii="Amiri" w:hAnsi="Amiri"/>
          <w:color w:val="111111"/>
          <w:sz w:val="28"/>
          <w:szCs w:val="28"/>
          <w:rtl w:val="true"/>
          <w:lang w:bidi="ar-SA"/>
        </w:rPr>
        <w:t xml:space="preserve">. </w:t>
      </w:r>
      <w:r>
        <w:rPr>
          <w:rStyle w:val="FootnoteAnchor"/>
          <w:rtl w:val="true"/>
        </w:rPr>
        <w:footnoteReference w:id="1119"/>
      </w:r>
    </w:p>
    <w:p>
      <w:pPr>
        <w:pStyle w:val="Heading5"/>
        <w:numPr>
          <w:ilvl w:val="4"/>
          <w:numId w:val="1"/>
        </w:numPr>
        <w:rPr/>
      </w:pPr>
      <w:bookmarkStart w:id="1356" w:name="__RefHeading___Toc466638_1588784861"/>
      <w:bookmarkStart w:id="1357" w:name="_Toc535"/>
      <w:bookmarkEnd w:id="1356"/>
      <w:r>
        <w:rPr/>
        <w:t>2</w:t>
      </w:r>
      <w:r>
        <w:rPr>
          <w:rtl w:val="true"/>
        </w:rPr>
        <w:t xml:space="preserve">. </w:t>
      </w:r>
      <w:r>
        <w:rPr>
          <w:rtl w:val="true"/>
        </w:rPr>
        <w:t>فاطمة الزهراء عليها السلام</w:t>
      </w:r>
      <w:bookmarkEnd w:id="1357"/>
    </w:p>
    <w:p>
      <w:pPr>
        <w:pStyle w:val="BookText"/>
        <w:rPr/>
      </w:pPr>
      <w:r>
        <w:rPr>
          <w:rFonts w:eastAsia="Times New Roman" w:cs="Times New Roman" w:ascii="Times New Roman" w:hAnsi="Times New Roman"/>
          <w:color w:val="111111"/>
          <w:sz w:val="28"/>
          <w:szCs w:val="28"/>
          <w:lang w:val="en-US" w:bidi="en-US"/>
        </w:rPr>
        <w:t>22337</w:t>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جندل بن والق، حدّثنا محمّد بن عمر المازنى، عن عبّاد الكلبى،</w:t>
      </w:r>
    </w:p>
    <w:p>
      <w:pPr>
        <w:pStyle w:val="BookText"/>
        <w:rPr/>
      </w:pPr>
      <w:r>
        <w:rPr>
          <w:rFonts w:ascii="Amiri" w:hAnsi="Amiri" w:eastAsia="Amiri" w:cs="Amiri"/>
          <w:color w:val="111111"/>
          <w:sz w:val="28"/>
          <w:sz w:val="28"/>
          <w:szCs w:val="28"/>
          <w:rtl w:val="true"/>
          <w:lang w:bidi="ar-SA"/>
        </w:rPr>
        <w:t>عن جعفر بن محمّد، عن أبيه، عن على بن حسين، عن فاطمة الصغري، عن حسين بن على، عن امّه فاطمة بنت رسول الله صلي الله عليه وسلم ،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علينا رسول الله صلي الله عليه وسلم عشيّة 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باهي بكم وغفر لكم عامّة ولعلى خاصّة، وإنّى رسول الله إليكم غير محابّ‌ لقرابتى، هذا جبريل يخبرنى أنّ‌ السعيد حقّ‌ السعيد من أحبّ‌ عليّاً فى حياته وبعد موته، وأنّ‌ الشقىّ‌ كلّ‌ الشقىّ‌ من أبغض عليّاً فى حياته وبعد موته</w:t>
      </w:r>
      <w:r>
        <w:rPr>
          <w:rFonts w:eastAsia="Amiri" w:cs="Amiri" w:ascii="Amiri" w:hAnsi="Amiri"/>
          <w:color w:val="111111"/>
          <w:sz w:val="28"/>
          <w:szCs w:val="28"/>
          <w:rtl w:val="true"/>
          <w:lang w:bidi="ar-SA"/>
        </w:rPr>
        <w:t xml:space="preserve">. </w:t>
      </w:r>
      <w:r>
        <w:rPr>
          <w:rStyle w:val="FootnoteAnchor"/>
          <w:rtl w:val="true"/>
        </w:rPr>
        <w:footnoteReference w:id="11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الطبرانى فى المعجم الكبير </w:t>
      </w:r>
      <w:r>
        <w:rPr>
          <w:rFonts w:eastAsia="Amiri" w:cs="Amiri" w:ascii="Amiri" w:hAnsi="Amiri"/>
          <w:color w:val="111111"/>
          <w:sz w:val="28"/>
          <w:szCs w:val="28"/>
          <w:lang w:bidi="ar-SA"/>
        </w:rPr>
        <w:t>415/22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واللفظ‍‌ له، وأحمد فى فضائل الصحابة </w:t>
      </w:r>
      <w:r>
        <w:rPr>
          <w:rFonts w:eastAsia="Amiri" w:cs="Amiri" w:ascii="Amiri" w:hAnsi="Amiri"/>
          <w:color w:val="111111"/>
          <w:sz w:val="28"/>
          <w:szCs w:val="28"/>
          <w:lang w:bidi="ar-SA"/>
        </w:rPr>
        <w:t>658/2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الفقرة الأخيرة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الشقىّ‌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الفضل بن محمّد أبوسعيد الواعظ‍‌،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محمّد بن سعيد المروزى،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عبدالرحمان السكّرى،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جندل بن والق،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المازنى، عن عبّاد الكليبى، عن جعفر بن محمّد، عن أبيه، عن فاطمة الصغري، عن الحسين بن على، عن امّه فاطمة بنت محمّد صلي الله عليه وسلم ،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علينا رسول الله صلي الله عليه وسلم عشيّة 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باهي </w:t>
      </w:r>
      <w:r>
        <w:rPr>
          <w:rStyle w:val="FootnoteAnchor"/>
          <w:rtl w:val="true"/>
        </w:rPr>
        <w:footnoteReference w:id="1121"/>
      </w:r>
      <w:r>
        <w:rPr>
          <w:rFonts w:ascii="Amiri" w:hAnsi="Amiri" w:eastAsia="Amiri" w:cs="Amiri"/>
          <w:color w:val="111111"/>
          <w:sz w:val="28"/>
          <w:sz w:val="28"/>
          <w:szCs w:val="28"/>
          <w:rtl w:val="true"/>
          <w:lang w:bidi="ar-SA"/>
        </w:rPr>
        <w:t>بكم فغفر لكم عامّة وغفر لعلى خاصّة، وإنّى رسول الله صلي الله عليه وسلم إليكم غير هاب لقومى ولا محابّ‌ لقرابتى، فهذا جبريل يخبرنى أنّ‌ السعيد كلّ‌ السعيد من أحبّ‌ عليّاً فى حياته وبعد وفاته، وأنّ‌ الشقىّ‌ كلّ‌ الشقىّ‌ من أبغض عليّاً فى حياته وبعد وفاته</w:t>
      </w:r>
      <w:r>
        <w:rPr>
          <w:rFonts w:eastAsia="Amiri" w:cs="Amiri" w:ascii="Amiri" w:hAnsi="Amiri"/>
          <w:color w:val="111111"/>
          <w:sz w:val="28"/>
          <w:szCs w:val="28"/>
          <w:rtl w:val="true"/>
          <w:lang w:bidi="ar-SA"/>
        </w:rPr>
        <w:t xml:space="preserve">. </w:t>
      </w:r>
      <w:r>
        <w:rPr>
          <w:rStyle w:val="FootnoteAnchor"/>
          <w:rtl w:val="true"/>
        </w:rPr>
        <w:footnoteReference w:id="1122"/>
      </w:r>
    </w:p>
    <w:p>
      <w:pPr>
        <w:pStyle w:val="BookText"/>
        <w:rPr/>
      </w:pPr>
      <w:r>
        <w:rPr>
          <w:rFonts w:eastAsia="Times New Roman" w:cs="Times New Roman" w:ascii="Times New Roman" w:hAnsi="Times New Roman"/>
          <w:color w:val="111111"/>
          <w:sz w:val="28"/>
          <w:szCs w:val="28"/>
          <w:lang w:val="en-US" w:bidi="en-US"/>
        </w:rPr>
        <w:t>22339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على، عن امّه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علينا رسول الله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باهي بكم الملائكة عامّة، وغفر لكم خاصّة، ولقد أتانى جبريل عليه السلام وأخبرنى أنّ‌ السعيد كلّ‌ السعيد من أحبّ‌ عليّاً فى حياتى وبعد وفاتى</w:t>
      </w:r>
      <w:r>
        <w:rPr>
          <w:rFonts w:eastAsia="Amiri" w:cs="Amiri" w:ascii="Amiri" w:hAnsi="Amiri"/>
          <w:color w:val="111111"/>
          <w:sz w:val="28"/>
          <w:szCs w:val="28"/>
          <w:rtl w:val="true"/>
          <w:lang w:bidi="ar-SA"/>
        </w:rPr>
        <w:t xml:space="preserve">. </w:t>
      </w:r>
      <w:r>
        <w:rPr>
          <w:rStyle w:val="FootnoteAnchor"/>
          <w:rtl w:val="true"/>
        </w:rPr>
        <w:footnoteReference w:id="1123"/>
      </w:r>
      <w:bookmarkStart w:id="1358" w:name="pg14309_340747"/>
    </w:p>
    <w:p>
      <w:pPr>
        <w:pStyle w:val="Heading4"/>
        <w:numPr>
          <w:ilvl w:val="3"/>
          <w:numId w:val="1"/>
        </w:numPr>
        <w:rPr/>
      </w:pPr>
      <w:bookmarkStart w:id="1359" w:name="__RefHeading___Toc466640_1588784861"/>
      <w:bookmarkStart w:id="1360" w:name="_Toc536"/>
      <w:bookmarkEnd w:id="1358"/>
      <w:bookmarkEnd w:id="1359"/>
      <w:r>
        <w:rPr>
          <w:rtl w:val="true"/>
        </w:rPr>
        <w:t>الخامس</w:t>
      </w:r>
      <w:r>
        <w:rPr>
          <w:rtl w:val="true"/>
        </w:rPr>
        <w:t xml:space="preserve">: </w:t>
      </w:r>
      <w:r>
        <w:rPr>
          <w:rtl w:val="true"/>
        </w:rPr>
        <w:t>البشارة والصيت السماوى</w:t>
      </w:r>
      <w:bookmarkEnd w:id="1360"/>
    </w:p>
    <w:p>
      <w:pPr>
        <w:pStyle w:val="Heading5"/>
        <w:numPr>
          <w:ilvl w:val="4"/>
          <w:numId w:val="1"/>
        </w:numPr>
        <w:rPr/>
      </w:pPr>
      <w:bookmarkStart w:id="1361" w:name="__RefHeading___Toc466642_1588784861"/>
      <w:bookmarkStart w:id="1362" w:name="_Toc537"/>
      <w:bookmarkEnd w:id="1361"/>
      <w:r>
        <w:rPr>
          <w:rtl w:val="true"/>
        </w:rPr>
        <w:t>اشارة</w:t>
      </w:r>
      <w:bookmarkEnd w:id="136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أبى‌طالب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w:t>
      </w:r>
    </w:p>
    <w:p>
      <w:pPr>
        <w:pStyle w:val="Heading5"/>
        <w:numPr>
          <w:ilvl w:val="4"/>
          <w:numId w:val="1"/>
        </w:numPr>
        <w:rPr/>
      </w:pPr>
      <w:bookmarkStart w:id="1363" w:name="__RefHeading___Toc466644_1588784861"/>
      <w:bookmarkStart w:id="1364" w:name="_Toc538"/>
      <w:bookmarkEnd w:id="1363"/>
      <w:r>
        <w:rPr/>
        <w:t>1</w:t>
      </w:r>
      <w:r>
        <w:rPr>
          <w:rtl w:val="true"/>
        </w:rPr>
        <w:t xml:space="preserve">. </w:t>
      </w:r>
      <w:r>
        <w:rPr>
          <w:rtl w:val="true"/>
        </w:rPr>
        <w:t>على بن أبى‌طالب عليه السلام</w:t>
      </w:r>
      <w:bookmarkEnd w:id="1364"/>
    </w:p>
    <w:p>
      <w:pPr>
        <w:pStyle w:val="BookText"/>
        <w:rPr/>
      </w:pPr>
      <w:r>
        <w:rPr>
          <w:rFonts w:eastAsia="Times New Roman" w:cs="Times New Roman" w:ascii="Times New Roman" w:hAnsi="Times New Roman"/>
          <w:color w:val="111111"/>
          <w:sz w:val="28"/>
          <w:szCs w:val="28"/>
          <w:lang w:val="en-US" w:bidi="en-US"/>
        </w:rPr>
        <w:t>22340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الحمّويى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أبى‌طالب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طوبي لمن أحبّك وصدّق فيك، وويل لمن أبغضك وكذّب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على، محبّوك معروفون فى السماء السابعة، والأرض السابعة السفلي، وما بين ذلك </w:t>
      </w:r>
      <w:r>
        <w:rPr>
          <w:rFonts w:eastAsia="Amiri" w:cs="Amiri" w:ascii="Amiri" w:hAnsi="Amiri"/>
          <w:color w:val="111111"/>
          <w:sz w:val="28"/>
          <w:szCs w:val="28"/>
          <w:rtl w:val="true"/>
          <w:lang w:bidi="ar-SA"/>
        </w:rPr>
        <w:t xml:space="preserve">... . </w:t>
      </w:r>
      <w:r>
        <w:rPr>
          <w:rStyle w:val="FootnoteAnchor"/>
          <w:rtl w:val="true"/>
        </w:rPr>
        <w:footnoteReference w:id="11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وسيأتى تمامه قريباً مسنداً فى الفرع 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جوامع خصائصهم</w:t>
      </w:r>
      <w:r>
        <w:rPr>
          <w:rFonts w:eastAsia="Amiri" w:cs="Amiri" w:ascii="Amiri" w:hAnsi="Amiri"/>
          <w:color w:val="111111"/>
          <w:sz w:val="28"/>
          <w:szCs w:val="28"/>
          <w:rtl w:val="true"/>
          <w:lang w:bidi="ar-SA"/>
        </w:rPr>
        <w:t>».</w:t>
      </w:r>
    </w:p>
    <w:p>
      <w:pPr>
        <w:pStyle w:val="Heading5"/>
        <w:numPr>
          <w:ilvl w:val="4"/>
          <w:numId w:val="1"/>
        </w:numPr>
        <w:rPr/>
      </w:pPr>
      <w:bookmarkStart w:id="1365" w:name="__RefHeading___Toc466646_1588784861"/>
      <w:bookmarkStart w:id="1366" w:name="_Toc539"/>
      <w:bookmarkEnd w:id="1365"/>
      <w:r>
        <w:rPr/>
        <w:t>2</w:t>
      </w:r>
      <w:r>
        <w:rPr>
          <w:rtl w:val="true"/>
        </w:rPr>
        <w:t xml:space="preserve">. </w:t>
      </w:r>
      <w:r>
        <w:rPr>
          <w:rtl w:val="true"/>
        </w:rPr>
        <w:t>عمّار بن ياسر</w:t>
      </w:r>
      <w:bookmarkEnd w:id="1366"/>
    </w:p>
    <w:p>
      <w:pPr>
        <w:pStyle w:val="BookText"/>
        <w:rPr/>
      </w:pPr>
      <w:r>
        <w:rPr>
          <w:rFonts w:eastAsia="Times New Roman" w:cs="Times New Roman" w:ascii="Times New Roman" w:hAnsi="Times New Roman"/>
          <w:color w:val="111111"/>
          <w:sz w:val="28"/>
          <w:szCs w:val="28"/>
          <w:lang w:val="en-US" w:bidi="en-US"/>
        </w:rPr>
        <w:t>22341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زهير التسترى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هشام بن الفضل بن دلهم البصرى،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الكوفى،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الحزوّر، عن أصبغ بن نباتة، عن عمّار بن ياسر،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صلي الله عليه وسلم يقول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زيّنك بزينة لم يزيّن العباد بزينة مثلها، أنّ‌ الله تعالي حبّب إليك المساكين، والدنوّ منهم، وجعلك لهم إماماً ترضي بهم، وجعلهم لك أتباعاً يرضون بك، فطوبي لمن أحبّك وصدّق عليك، وويل لمن أبغضك وكذّب عليك، فأمّا من أحبّك وصدق عليك فهم جيرانك فى دارك، ورفقاؤك من جنّتك، وأمّا من أبغضك وكذب عليك فإنّه حقّ‌ علي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يوقفهم مواقف الكذّابين</w:t>
      </w:r>
      <w:r>
        <w:rPr>
          <w:rFonts w:eastAsia="Amiri" w:cs="Amiri" w:ascii="Amiri" w:hAnsi="Amiri"/>
          <w:color w:val="111111"/>
          <w:sz w:val="28"/>
          <w:szCs w:val="28"/>
          <w:rtl w:val="true"/>
          <w:lang w:bidi="ar-SA"/>
        </w:rPr>
        <w:t xml:space="preserve">. </w:t>
      </w:r>
      <w:r>
        <w:rPr>
          <w:rStyle w:val="FootnoteAnchor"/>
          <w:rtl w:val="true"/>
        </w:rPr>
        <w:footnoteReference w:id="1125"/>
      </w:r>
    </w:p>
    <w:p>
      <w:pPr>
        <w:pStyle w:val="BookText"/>
        <w:rPr/>
      </w:pPr>
      <w:r>
        <w:rPr>
          <w:rFonts w:eastAsia="Times New Roman" w:cs="Times New Roman" w:ascii="Times New Roman" w:hAnsi="Times New Roman"/>
          <w:color w:val="111111"/>
          <w:sz w:val="28"/>
          <w:szCs w:val="28"/>
          <w:lang w:val="en-US" w:bidi="en-US"/>
        </w:rPr>
        <w:t>22342</w:t>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والحسن بن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محمّد الورّاق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على بن حزوّر،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أبامريم الثقفى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 بن ياسر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وسلم يقول لعلى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طوبي لمن أحبّك وصدّق فيك، وويل لمن أبغضك وكذّب فيك</w:t>
      </w:r>
      <w:r>
        <w:rPr>
          <w:rFonts w:eastAsia="Amiri" w:cs="Amiri" w:ascii="Amiri" w:hAnsi="Amiri"/>
          <w:color w:val="111111"/>
          <w:sz w:val="28"/>
          <w:szCs w:val="28"/>
          <w:rtl w:val="true"/>
          <w:lang w:bidi="ar-SA"/>
        </w:rPr>
        <w:t xml:space="preserve">. </w:t>
      </w:r>
      <w:r>
        <w:rPr>
          <w:rStyle w:val="FootnoteAnchor"/>
          <w:rtl w:val="true"/>
        </w:rPr>
        <w:footnoteReference w:id="11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lang w:bidi="ar-SA"/>
        </w:rPr>
        <w:t>680/2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الحاكم فى المستدرك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والخطيب فى تاريخ بغداد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سعيد بن محمّد الورّاق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جزء الحسن بن عرفة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أبويعلي فى مسنده </w:t>
      </w:r>
      <w:r>
        <w:rPr>
          <w:rFonts w:eastAsia="Amiri" w:cs="Amiri" w:ascii="Amiri" w:hAnsi="Amiri"/>
          <w:color w:val="111111"/>
          <w:sz w:val="28"/>
          <w:szCs w:val="28"/>
          <w:lang w:bidi="ar-SA"/>
        </w:rPr>
        <w:t>178/3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والخطيب فى موضّح الأوهام </w:t>
      </w:r>
      <w:r>
        <w:rPr>
          <w:rFonts w:eastAsia="Amiri" w:cs="Amiri" w:ascii="Amiri" w:hAnsi="Amiri"/>
          <w:color w:val="111111"/>
          <w:sz w:val="28"/>
          <w:szCs w:val="28"/>
          <w:lang w:bidi="ar-SA"/>
        </w:rPr>
        <w:t>303/2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الحزوّر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عساكر فى تاريخ مدينة دمشق </w:t>
      </w:r>
      <w:r>
        <w:rPr>
          <w:rFonts w:eastAsia="Amiri" w:cs="Amiri" w:ascii="Amiri" w:hAnsi="Amiri"/>
          <w:color w:val="111111"/>
          <w:sz w:val="28"/>
          <w:szCs w:val="28"/>
          <w:lang w:bidi="ar-SA"/>
        </w:rPr>
        <w:t>281/42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والمحبّ‌ الطبرى فى ذخائر العقبي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فضائل على عليه السلام ، ذكر الحثّ‌ علي محبّته، والرياض النضرة </w:t>
      </w:r>
      <w:r>
        <w:rPr>
          <w:rFonts w:eastAsia="Amiri" w:cs="Amiri" w:ascii="Amiri" w:hAnsi="Amiri"/>
          <w:color w:val="111111"/>
          <w:sz w:val="28"/>
          <w:szCs w:val="28"/>
          <w:lang w:bidi="ar-SA"/>
        </w:rPr>
        <w:t>285/2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الرابع، الفصل التاسع، ذكر الحثّ‌ علي محبّته، والذهبى فى ميزان الاعتدال </w:t>
      </w: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الحزوّر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عدى فى الكامل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الحزوّر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والخوارزمى فى المناقب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والحمّويى فى فرائد السمطين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الجوزى فى العلل المتناهية </w:t>
      </w: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فى الوسيلة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الإمام عين الأئمّة أبوالحسن على بن أحمد الكرباسى الخوارزمى ، حدّثنا القاضى الإمام الأجلّ‌ شمس القضاة جمال‌الدين أحمد بن عبدالرحمان بن إسحاق، حدّثنا الشيخ الفقيه أبوسهل محمّد بن إبراهيم بن إسحاق، أخبرنا القاضى الإمام أبومحمّد عبدالله بن محمّد بن الحسين الجعفى النهروانى، حدّثنا أبومحمّد الحسن بن إبراهيم بن خالد بن يعقوب الحميرى، حدّثنا القاسم بن خليفة بن سوّار، حدّثنا حمّاد بن سوّار، عن عيسي بن عبدالرحمان، عن على بن حزوّر، عن أبى‌مريم،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 بن ياسر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إنّ‌ الله تعالي زيّنك زينة لم يزيّن العباد بزينة هى أحبّ‌ إليه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زهّدك فيها وبغّضها إليك، وحبّب إليك الفقراء، فرضيت بهم أتباعاً ورضوا بك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طوبي لمن أحبّك وصدّق بك، وويل لمن أبغضك وكذّب عليك، أمّا من أحبّك وصدّق بك فإخوانك فى دينك وشركاؤك فى جنّتك، وأمّا من أبغضك وكذّب عليك فحقيق علي الله تعالي يوم القيامة أن يقيمه مقام الكذّابين</w:t>
      </w:r>
      <w:r>
        <w:rPr>
          <w:rFonts w:eastAsia="Amiri" w:cs="Amiri" w:ascii="Amiri" w:hAnsi="Amiri"/>
          <w:color w:val="111111"/>
          <w:sz w:val="28"/>
          <w:szCs w:val="28"/>
          <w:rtl w:val="true"/>
          <w:lang w:bidi="ar-SA"/>
        </w:rPr>
        <w:t xml:space="preserve">. </w:t>
      </w:r>
      <w:r>
        <w:rPr>
          <w:rStyle w:val="FootnoteAnchor"/>
          <w:rtl w:val="true"/>
        </w:rPr>
        <w:footnoteReference w:id="1127"/>
      </w:r>
    </w:p>
    <w:p>
      <w:pPr>
        <w:pStyle w:val="BookText"/>
        <w:rPr/>
      </w:pPr>
      <w:r>
        <w:rPr>
          <w:rFonts w:eastAsia="Times New Roman" w:cs="Times New Roman" w:ascii="Times New Roman" w:hAnsi="Times New Roman"/>
          <w:color w:val="111111"/>
          <w:sz w:val="28"/>
          <w:szCs w:val="28"/>
          <w:lang w:val="en-US" w:bidi="en-US"/>
        </w:rPr>
        <w:t>22344</w:t>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أبوغالب ابن البنّاء، أخبرنا محمّد بن أحمد بن محمّد بن</w:t>
      </w:r>
      <w:bookmarkStart w:id="1367" w:name="pg14309_340749"/>
    </w:p>
    <w:p>
      <w:pPr>
        <w:pStyle w:val="BookText"/>
        <w:rPr/>
      </w:pPr>
      <w:bookmarkEnd w:id="1367"/>
      <w:r>
        <w:rPr>
          <w:rFonts w:ascii="Amiri" w:hAnsi="Amiri" w:eastAsia="Amiri" w:cs="Amiri"/>
          <w:color w:val="111111"/>
          <w:sz w:val="28"/>
          <w:sz w:val="28"/>
          <w:szCs w:val="28"/>
          <w:rtl w:val="true"/>
          <w:lang w:bidi="ar-SA"/>
        </w:rPr>
        <w:t xml:space="preserve">حسنون النرسى، حدّثنا محمّد بن إسماعيل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أحمد بن على الرقّى، حدّثنا القاسم بن على بن أبان الرقّى، حدّثنا سهل بن صقر، حدّثنا يحيي بن هاشم الغسّانى، عن على بن حزوّر،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أبامريم السلولى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 بن ياسر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وسلم يقول لعلى بن أبى‌طالب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إنّ‌ الله قد زيّنك بزينة لم يتزيّن العباد بزينة أحبّ‌ إلي الله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فى الدنيا، فجعلك لا تنال من الدنيا شيئاً، ولا تنال الدنيا منك شيئاً، ووهب لك حبّ‌ المساكين، فرضوا بك إماماً ورضيت بهم أتباعاً، فطوبي لمن أحبّك وصدّق فيك، وويل لمن أبغضك وكذب عليك، فأمّا الّذين أحبّوا وصدّقوا فيك فهم جيرانك فى دارك، ورفقاؤك فى قصرك، وأمّا الّذين أبغضوك وكذّبوا عليك فحقّ‌ علي الله أن يوقفهم موقف الكذّابين يوم القيامة</w:t>
      </w:r>
      <w:r>
        <w:rPr>
          <w:rFonts w:eastAsia="Amiri" w:cs="Amiri" w:ascii="Amiri" w:hAnsi="Amiri"/>
          <w:color w:val="111111"/>
          <w:sz w:val="28"/>
          <w:szCs w:val="28"/>
          <w:rtl w:val="true"/>
          <w:lang w:bidi="ar-SA"/>
        </w:rPr>
        <w:t xml:space="preserve">. </w:t>
      </w:r>
      <w:r>
        <w:rPr>
          <w:rStyle w:val="FootnoteAnchor"/>
          <w:rtl w:val="true"/>
        </w:rPr>
        <w:footnoteReference w:id="11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281/42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الأثير فى اسد الغابة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زهده وعدله، عن أبى‌ياسر عبدالوهّاب بن هبة‌الله، عن أبى‌غالب ابن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4"/>
        <w:numPr>
          <w:ilvl w:val="3"/>
          <w:numId w:val="1"/>
        </w:numPr>
        <w:rPr/>
      </w:pPr>
      <w:bookmarkStart w:id="1368" w:name="__RefHeading___Toc466648_1588784861"/>
      <w:bookmarkStart w:id="1369" w:name="_Toc540"/>
      <w:bookmarkEnd w:id="1368"/>
      <w:r>
        <w:rPr>
          <w:rtl w:val="true"/>
        </w:rPr>
        <w:t>السادس</w:t>
      </w:r>
      <w:r>
        <w:rPr>
          <w:rtl w:val="true"/>
        </w:rPr>
        <w:t xml:space="preserve">: </w:t>
      </w:r>
      <w:r>
        <w:rPr>
          <w:rtl w:val="true"/>
        </w:rPr>
        <w:t>استغفار الملائكة وإهداء الثواب لهم، وترحّم ملك الموت عليهم</w:t>
      </w:r>
      <w:bookmarkEnd w:id="1369"/>
    </w:p>
    <w:p>
      <w:pPr>
        <w:pStyle w:val="Heading5"/>
        <w:numPr>
          <w:ilvl w:val="4"/>
          <w:numId w:val="1"/>
        </w:numPr>
        <w:rPr/>
      </w:pPr>
      <w:bookmarkStart w:id="1370" w:name="__RefHeading___Toc466650_1588784861"/>
      <w:bookmarkStart w:id="1371" w:name="_Toc541"/>
      <w:bookmarkEnd w:id="1370"/>
      <w:r>
        <w:rPr>
          <w:rtl w:val="true"/>
        </w:rPr>
        <w:t>اشارة</w:t>
      </w:r>
      <w:bookmarkEnd w:id="137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مسعود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أبى‌بكر</w:t>
      </w:r>
    </w:p>
    <w:p>
      <w:pPr>
        <w:pStyle w:val="Heading5"/>
        <w:numPr>
          <w:ilvl w:val="4"/>
          <w:numId w:val="1"/>
        </w:numPr>
        <w:rPr/>
      </w:pPr>
      <w:bookmarkStart w:id="1372" w:name="__RefHeading___Toc466652_1588784861"/>
      <w:bookmarkStart w:id="1373" w:name="_Toc542"/>
      <w:bookmarkEnd w:id="1372"/>
      <w:r>
        <w:rPr/>
        <w:t>1</w:t>
      </w:r>
      <w:r>
        <w:rPr>
          <w:rtl w:val="true"/>
        </w:rPr>
        <w:t xml:space="preserve">. </w:t>
      </w:r>
      <w:r>
        <w:rPr>
          <w:rtl w:val="true"/>
        </w:rPr>
        <w:t>أنس بن مالك</w:t>
      </w:r>
      <w:bookmarkEnd w:id="1373"/>
    </w:p>
    <w:p>
      <w:pPr>
        <w:pStyle w:val="BookText"/>
        <w:rPr/>
      </w:pPr>
      <w:r>
        <w:rPr>
          <w:rFonts w:eastAsia="Times New Roman" w:cs="Times New Roman" w:ascii="Times New Roman" w:hAnsi="Times New Roman"/>
          <w:color w:val="111111"/>
          <w:sz w:val="28"/>
          <w:szCs w:val="28"/>
          <w:lang w:val="en-US" w:bidi="en-US"/>
        </w:rPr>
        <w:t>22345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محمّد بن أحمد بن على بن الحسن بن شاذان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حدّثنى محمّد بن حميد الخزّاز، عن الحسن بن عبدالصمد، عن يحيي بن محمّد بن القاسم القزوينى، عن محمّد بن الحسن الحافظ‍‌، عن أحمد بن محمّد، عن هدبة بن خالد، عن حمّاد بن سلمة،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w:t>
      </w:r>
      <w:bookmarkStart w:id="1374" w:name="pg14309_340750"/>
    </w:p>
    <w:p>
      <w:pPr>
        <w:pStyle w:val="BookText"/>
        <w:rPr/>
      </w:pPr>
      <w:bookmarkEnd w:id="1374"/>
      <w:r>
        <w:rPr>
          <w:rFonts w:ascii="Amiri" w:hAnsi="Amiri" w:eastAsia="Amiri" w:cs="Amiri"/>
          <w:color w:val="111111"/>
          <w:sz w:val="28"/>
          <w:sz w:val="28"/>
          <w:szCs w:val="28"/>
          <w:rtl w:val="true"/>
          <w:lang w:bidi="ar-SA"/>
        </w:rPr>
        <w:t>خلق الله تعالي من نور وجه على بن أبى‌طالب سبعين ألف ملك، يستغفرون له ولمحبّيه إلي يوم القيامة</w:t>
      </w:r>
      <w:r>
        <w:rPr>
          <w:rFonts w:eastAsia="Amiri" w:cs="Amiri" w:ascii="Amiri" w:hAnsi="Amiri"/>
          <w:color w:val="111111"/>
          <w:sz w:val="28"/>
          <w:szCs w:val="28"/>
          <w:rtl w:val="true"/>
          <w:lang w:bidi="ar-SA"/>
        </w:rPr>
        <w:t xml:space="preserve">. </w:t>
      </w:r>
      <w:r>
        <w:rPr>
          <w:rStyle w:val="FootnoteAnchor"/>
          <w:rtl w:val="true"/>
        </w:rPr>
        <w:footnoteReference w:id="11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 المناقب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ومقتل الحسين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الفصل الرابع، ذكر انموذج من فضائل على بن أبى‌طالب عليه السلام ، من طريق أبى‌العلاء الهمدانى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الشهاب الإيجى فى توضيح الدلائل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الصالحانى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حدّثنا حميد،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ليلة اسرى بى إلي السماء فإذا أنا بملك جالس علي منبر من نور والملائكة تحدق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من هذا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منه وسلّم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وسلّمت عليه، فإذا أنا بأخى وابن عمّى 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سبقنى على إلي السماء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لا، ولكنّ‌ الملائكة شكت حبّها لعلى، فخلق الله تعالي هذا الملك من نور علي صورة على، فالملائكة تزوره فى كلّ‌ ليلة جمعة ويوم جمعة سبعين ألف مرّة، يسبّحون الله ويقدّسونه ويهدون ثوابه لمحبّ‌ على</w:t>
      </w:r>
      <w:r>
        <w:rPr>
          <w:rFonts w:eastAsia="Amiri" w:cs="Amiri" w:ascii="Amiri" w:hAnsi="Amiri"/>
          <w:color w:val="111111"/>
          <w:sz w:val="28"/>
          <w:szCs w:val="28"/>
          <w:rtl w:val="true"/>
          <w:lang w:bidi="ar-SA"/>
        </w:rPr>
        <w:t xml:space="preserve">. </w:t>
      </w:r>
      <w:r>
        <w:rPr>
          <w:rStyle w:val="FootnoteAnchor"/>
          <w:rtl w:val="true"/>
        </w:rPr>
        <w:footnoteReference w:id="1130"/>
      </w:r>
    </w:p>
    <w:p>
      <w:pPr>
        <w:pStyle w:val="Heading5"/>
        <w:numPr>
          <w:ilvl w:val="4"/>
          <w:numId w:val="1"/>
        </w:numPr>
        <w:rPr/>
      </w:pPr>
      <w:bookmarkStart w:id="1375" w:name="__RefHeading___Toc466654_1588784861"/>
      <w:bookmarkStart w:id="1376" w:name="_Toc543"/>
      <w:bookmarkEnd w:id="1375"/>
      <w:r>
        <w:rPr/>
        <w:t>2</w:t>
      </w:r>
      <w:r>
        <w:rPr>
          <w:rtl w:val="true"/>
        </w:rPr>
        <w:t xml:space="preserve">. </w:t>
      </w:r>
      <w:r>
        <w:rPr>
          <w:rtl w:val="true"/>
        </w:rPr>
        <w:t>أبوبكر</w:t>
      </w:r>
      <w:bookmarkEnd w:id="1376"/>
    </w:p>
    <w:p>
      <w:pPr>
        <w:pStyle w:val="BookText"/>
        <w:rPr/>
      </w:pPr>
      <w:r>
        <w:rPr>
          <w:rFonts w:eastAsia="Times New Roman" w:cs="Times New Roman" w:ascii="Times New Roman" w:hAnsi="Times New Roman"/>
          <w:color w:val="111111"/>
          <w:sz w:val="28"/>
          <w:szCs w:val="28"/>
          <w:lang w:val="en-US" w:bidi="en-US"/>
        </w:rPr>
        <w:t>22347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الزهرى، عن أبى‌بكر عبدالله بن 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أبابكر بن أبى‌قحافة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وآله وسلم يقول</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خلق من نور وجه على بن أبى‌طالب ملائكة يسبّحون ويقدّسون، ويكتبون ثواب ذلك لمحبّيه ومحبّى ولده</w:t>
      </w:r>
      <w:r>
        <w:rPr>
          <w:rFonts w:eastAsia="Amiri" w:cs="Amiri" w:ascii="Amiri" w:hAnsi="Amiri"/>
          <w:color w:val="111111"/>
          <w:sz w:val="28"/>
          <w:szCs w:val="28"/>
          <w:rtl w:val="true"/>
          <w:lang w:bidi="ar-SA"/>
        </w:rPr>
        <w:t xml:space="preserve">. </w:t>
      </w:r>
      <w:r>
        <w:rPr>
          <w:rStyle w:val="FootnoteAnchor"/>
          <w:rtl w:val="true"/>
        </w:rPr>
        <w:footnoteReference w:id="1131"/>
      </w:r>
      <w:bookmarkStart w:id="1377" w:name="pg14309_340751"/>
    </w:p>
    <w:p>
      <w:pPr>
        <w:pStyle w:val="Heading5"/>
        <w:numPr>
          <w:ilvl w:val="4"/>
          <w:numId w:val="1"/>
        </w:numPr>
        <w:rPr/>
      </w:pPr>
      <w:bookmarkStart w:id="1378" w:name="__RefHeading___Toc466656_1588784861"/>
      <w:bookmarkStart w:id="1379" w:name="_Toc544"/>
      <w:bookmarkEnd w:id="1377"/>
      <w:bookmarkEnd w:id="1378"/>
      <w:r>
        <w:rPr/>
        <w:t>3</w:t>
      </w:r>
      <w:r>
        <w:rPr>
          <w:rtl w:val="true"/>
        </w:rPr>
        <w:t xml:space="preserve">. </w:t>
      </w:r>
      <w:r>
        <w:rPr>
          <w:rtl w:val="true"/>
        </w:rPr>
        <w:t>عبدالله بن مسعود</w:t>
      </w:r>
      <w:bookmarkEnd w:id="1379"/>
    </w:p>
    <w:p>
      <w:pPr>
        <w:pStyle w:val="BookText"/>
        <w:rPr/>
      </w:pPr>
      <w:r>
        <w:rPr>
          <w:rFonts w:eastAsia="Times New Roman" w:cs="Times New Roman" w:ascii="Times New Roman" w:hAnsi="Times New Roman"/>
          <w:color w:val="111111"/>
          <w:sz w:val="28"/>
          <w:szCs w:val="28"/>
          <w:lang w:val="en-US" w:bidi="en-US"/>
        </w:rPr>
        <w:t>22348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قيس بن الربيع، عن الأعمش، عن أبى‌وائل، عن عبدالله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اتّخذ على بن أبى‌طالب أخاً من أهل السماء إسرافيل، ثمّ‌ ميكائيل، ثمّ‌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من أحبّه من أهل السماء حملة العرش، ثمّ‌ رضوان خازن الجنان، ثمّ‌ ملك الموت، وإنّ‌ ملك الموت يترحّم علي محبّى على بن أبى‌طالب كما يترحّم علي الأنبياء عليهم السلام </w:t>
      </w:r>
      <w:r>
        <w:rPr>
          <w:rFonts w:eastAsia="Amiri" w:cs="Amiri" w:ascii="Amiri" w:hAnsi="Amiri"/>
          <w:color w:val="111111"/>
          <w:sz w:val="28"/>
          <w:szCs w:val="28"/>
          <w:rtl w:val="true"/>
          <w:lang w:bidi="ar-SA"/>
        </w:rPr>
        <w:t xml:space="preserve">. </w:t>
      </w:r>
      <w:r>
        <w:rPr>
          <w:rStyle w:val="FootnoteAnchor"/>
          <w:rtl w:val="true"/>
        </w:rPr>
        <w:footnoteReference w:id="11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 المناقب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طريق أبى‌العلاء الهمدانى والزينبى، ومقتل الحسين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الفصل الرابع، ذكر انموذج من فضائل على بن أبى‌طالب عليه السلام </w:t>
      </w:r>
      <w:r>
        <w:rPr>
          <w:rFonts w:eastAsia="Amiri" w:cs="Amiri" w:ascii="Amiri" w:hAnsi="Amiri"/>
          <w:color w:val="111111"/>
          <w:sz w:val="28"/>
          <w:szCs w:val="28"/>
          <w:rtl w:val="true"/>
          <w:lang w:bidi="ar-SA"/>
        </w:rPr>
        <w:t>.</w:t>
      </w:r>
    </w:p>
    <w:p>
      <w:pPr>
        <w:pStyle w:val="Heading4"/>
        <w:numPr>
          <w:ilvl w:val="3"/>
          <w:numId w:val="1"/>
        </w:numPr>
        <w:rPr/>
      </w:pPr>
      <w:bookmarkStart w:id="1380" w:name="__RefHeading___Toc466658_1588784861"/>
      <w:bookmarkStart w:id="1381" w:name="_Toc545"/>
      <w:bookmarkEnd w:id="1380"/>
      <w:r>
        <w:rPr>
          <w:rtl w:val="true"/>
        </w:rPr>
        <w:t>السابع</w:t>
      </w:r>
      <w:r>
        <w:rPr>
          <w:rtl w:val="true"/>
        </w:rPr>
        <w:t xml:space="preserve">: </w:t>
      </w:r>
      <w:r>
        <w:rPr>
          <w:rtl w:val="true"/>
        </w:rPr>
        <w:t>جوامع خصائصهم</w:t>
      </w:r>
      <w:bookmarkEnd w:id="138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عليه السلام</w:t>
      </w:r>
    </w:p>
    <w:p>
      <w:pPr>
        <w:pStyle w:val="BookText"/>
        <w:rPr/>
      </w:pPr>
      <w:r>
        <w:rPr>
          <w:rFonts w:eastAsia="Times New Roman" w:cs="Times New Roman" w:ascii="Times New Roman" w:hAnsi="Times New Roman"/>
          <w:color w:val="111111"/>
          <w:sz w:val="28"/>
          <w:szCs w:val="28"/>
          <w:lang w:val="en-US" w:bidi="en-US"/>
        </w:rPr>
        <w:t>22349</w:t>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الحمّويى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السند الثقة النقيب الأطهر الأزهر الأفضل الأكمل الحسيب النسيب، شرف العترة الممجّدة الطاهرة، غرّة جبين عترة الطهارة، والاُسرة العلويّة الزاهرة، الّذى شرّفنى بمؤاخاته فى الله، فأفتخر بإخائه وأعدّها ذخراً ليوم العرض علي الله تعالي ولقائه، جمال‌الدين أحمد بن موسي بن جعفر بن طاووس الحسنى الحلّى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الخلى الجلى، شريف أخلاقه من كلّ‌ ما يتطرّق إليها به ذامّه، وعاب الجلى أنوار فضائله وآثار بركاته الّتى يتجلّي بها الزمان، وبميامنها يتجلّي غيوم وتنجاب، أفاض الله تعالي عليه وعلي سلفه سحائب لطفه ورضوانه، وأسكنه وذرّيّته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 فضله غرف جنانه، قراءة عليه وأنا أسمع بداره بمحلّة عجلان بالحلّة السيفيّة المزيديّة، يوم الخميس فى ثانى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ذى‌القعدة سنة إحدي وتسعين وستّمئة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الشيخ نجيب‌الدين محمّد بن أبى‌غالب، عن أبى‌محمّد جعفر بن الفضل بن سعدة، عن نجم‌الدين عبدالله بن جعفر الدوريستى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 مئة وثمان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عمادالدين أبى‌جعفر</w:t>
      </w:r>
    </w:p>
    <w:p>
      <w:pPr>
        <w:pStyle w:val="BookText"/>
        <w:rPr/>
      </w:pPr>
      <w:r>
        <w:rPr>
          <w:rFonts w:ascii="Amiri" w:hAnsi="Amiri" w:eastAsia="Amiri" w:cs="Amiri"/>
          <w:color w:val="111111"/>
          <w:sz w:val="28"/>
          <w:sz w:val="28"/>
          <w:szCs w:val="28"/>
          <w:rtl w:val="true"/>
          <w:lang w:bidi="ar-SA"/>
        </w:rPr>
        <w:t xml:space="preserve">محمّد بن على بن حسين بن موسي بن بابويه القمّى </w:t>
      </w:r>
      <w:r>
        <w:rPr>
          <w:rStyle w:val="FootnoteAnchor"/>
          <w:rtl w:val="true"/>
        </w:rPr>
        <w:footnoteReference w:id="11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وفاته فى سنة اثنين وثمانين وثلاثمئة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عبدالله بن محمّد بن عبدالوهّاب، أنبأنا أبونصر منصور بن عبدالله بن إبراهيم الأصبهانى، حدّثنا على بن عبدالله الإسكندرانى، حدّثنا أبوعلى أحمد بن على بن مهدى الرقّى، حدّثنا أبى، حدّثنا على بن موسي الرضا، حدّثنا أبى موسي بن جعفر، عن أبيه جعفر بن محمّد، عن أبيه محمّد بن على، عن أبيه على بن الحسين، عن أبيه الحسين بن على، عن أبيه على بن أبى‌طالب عليهم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طوبي لمن أحبّك وصدّق بك، وويل لمن أبغضك وكذّب بك</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على، محبّوك معروفون فى السماء السابعة، والأرض السابعة السفلي وما بين ذلك، هم أهل اليقين </w:t>
      </w:r>
      <w:r>
        <w:rPr>
          <w:rStyle w:val="FootnoteAnchor"/>
          <w:rtl w:val="true"/>
        </w:rPr>
        <w:footnoteReference w:id="1134"/>
      </w:r>
      <w:r>
        <w:rPr>
          <w:rFonts w:ascii="Amiri" w:hAnsi="Amiri" w:eastAsia="Amiri" w:cs="Amiri"/>
          <w:color w:val="111111"/>
          <w:sz w:val="28"/>
          <w:sz w:val="28"/>
          <w:szCs w:val="28"/>
          <w:rtl w:val="true"/>
          <w:lang w:bidi="ar-SA"/>
        </w:rPr>
        <w:t>والورع، والسمت الحسن، والتواضع لله تعالي، خاشعة أبصارهم، وجلة قلوبهم لذكر الله، وقد عرفوا حقّ‌ ولايتك، وألسنتهم ناطقة بفضلك، وأعينهم ساكبة تحنّناً عليك وعلي الأئمّة من ولدك، يدينون الله بما أمرهم به فى كتابه، وجاءهم به البرهان من سنّة نبيّه، عاملون بما يأمرهم به اولوا الأمر منهم، متواصلون غير متقاطعين، متحابّون غير متباغضين، إنّ‌ الملائكة لتصلّى عليهم وتؤمن علي دعائهم، وتستغفر للمذنب منهم، وتشهد حضرته، وتستوحش لفقده إلي يوم القيامة</w:t>
      </w:r>
      <w:r>
        <w:rPr>
          <w:rFonts w:eastAsia="Amiri" w:cs="Amiri" w:ascii="Amiri" w:hAnsi="Amiri"/>
          <w:color w:val="111111"/>
          <w:sz w:val="28"/>
          <w:szCs w:val="28"/>
          <w:rtl w:val="true"/>
          <w:lang w:bidi="ar-SA"/>
        </w:rPr>
        <w:t xml:space="preserve">. </w:t>
      </w:r>
      <w:r>
        <w:rPr>
          <w:rStyle w:val="FootnoteAnchor"/>
          <w:rtl w:val="true"/>
        </w:rPr>
        <w:footnoteReference w:id="1135"/>
      </w:r>
      <w:bookmarkStart w:id="1382" w:name="pg14309_340753"/>
    </w:p>
    <w:p>
      <w:pPr>
        <w:pStyle w:val="Heading3"/>
        <w:numPr>
          <w:ilvl w:val="2"/>
          <w:numId w:val="1"/>
        </w:numPr>
        <w:rPr/>
      </w:pPr>
      <w:bookmarkStart w:id="1383" w:name="__RefHeading___Toc466660_1588784861"/>
      <w:bookmarkStart w:id="1384" w:name="_Toc546"/>
      <w:bookmarkEnd w:id="1382"/>
      <w:bookmarkEnd w:id="1383"/>
      <w:r>
        <w:rPr>
          <w:rtl w:val="true"/>
        </w:rPr>
        <w:t>القسم السادس</w:t>
      </w:r>
      <w:r>
        <w:rPr>
          <w:rtl w:val="true"/>
        </w:rPr>
        <w:t xml:space="preserve">: </w:t>
      </w:r>
      <w:r>
        <w:rPr>
          <w:rtl w:val="true"/>
        </w:rPr>
        <w:t>الإفراط‍‌ فى حبّه عليه السلام والغلوّ فيه وفيه فرعان</w:t>
      </w:r>
      <w:r>
        <w:rPr>
          <w:rtl w:val="true"/>
        </w:rPr>
        <w:t>:</w:t>
      </w:r>
      <w:bookmarkEnd w:id="1384"/>
    </w:p>
    <w:p>
      <w:pPr>
        <w:pStyle w:val="Heading4"/>
        <w:numPr>
          <w:ilvl w:val="3"/>
          <w:numId w:val="1"/>
        </w:numPr>
        <w:rPr/>
      </w:pPr>
      <w:bookmarkStart w:id="1385" w:name="__RefHeading___Toc466662_1588784861"/>
      <w:bookmarkStart w:id="1386" w:name="_Toc547"/>
      <w:bookmarkEnd w:id="1385"/>
      <w:r>
        <w:rPr>
          <w:rtl w:val="true"/>
        </w:rPr>
        <w:t>الأوّل</w:t>
      </w:r>
      <w:r>
        <w:rPr>
          <w:rtl w:val="true"/>
        </w:rPr>
        <w:t xml:space="preserve">: </w:t>
      </w:r>
      <w:r>
        <w:rPr>
          <w:rtl w:val="true"/>
        </w:rPr>
        <w:t>ما ورد فى الإفراط‍‌ فى حبّه عليه السلام والغلوّ فيه، وأنّهما من أسباب الهلاك</w:t>
      </w:r>
      <w:bookmarkEnd w:id="1386"/>
    </w:p>
    <w:p>
      <w:pPr>
        <w:pStyle w:val="Heading5"/>
        <w:numPr>
          <w:ilvl w:val="4"/>
          <w:numId w:val="1"/>
        </w:numPr>
        <w:rPr/>
      </w:pPr>
      <w:bookmarkStart w:id="1387" w:name="__RefHeading___Toc466664_1588784861"/>
      <w:bookmarkStart w:id="1388" w:name="_Toc548"/>
      <w:bookmarkEnd w:id="1387"/>
      <w:r>
        <w:rPr>
          <w:rtl w:val="true"/>
        </w:rPr>
        <w:t>اشارة</w:t>
      </w:r>
      <w:bookmarkEnd w:id="1388"/>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أبى‌رافع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الحسين عليهما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أبى‌سعيد الخدرى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علقمة</w:t>
      </w:r>
    </w:p>
    <w:p>
      <w:pPr>
        <w:pStyle w:val="Heading5"/>
        <w:numPr>
          <w:ilvl w:val="4"/>
          <w:numId w:val="1"/>
        </w:numPr>
        <w:rPr/>
      </w:pPr>
      <w:bookmarkStart w:id="1389" w:name="__RefHeading___Toc466666_1588784861"/>
      <w:bookmarkStart w:id="1390" w:name="_Toc549"/>
      <w:bookmarkEnd w:id="1389"/>
      <w:r>
        <w:rPr/>
        <w:t>1</w:t>
      </w:r>
      <w:r>
        <w:rPr>
          <w:rtl w:val="true"/>
        </w:rPr>
        <w:t xml:space="preserve">. </w:t>
      </w:r>
      <w:r>
        <w:rPr>
          <w:rtl w:val="true"/>
        </w:rPr>
        <w:t>أبورافع</w:t>
      </w:r>
      <w:bookmarkEnd w:id="1390"/>
    </w:p>
    <w:p>
      <w:pPr>
        <w:pStyle w:val="BookText"/>
        <w:rPr/>
      </w:pPr>
      <w:r>
        <w:rPr>
          <w:rFonts w:eastAsia="Times New Roman" w:cs="Times New Roman" w:ascii="Times New Roman" w:hAnsi="Times New Roman"/>
          <w:color w:val="111111"/>
          <w:sz w:val="28"/>
          <w:szCs w:val="28"/>
          <w:lang w:val="en-US" w:bidi="en-US"/>
        </w:rPr>
        <w:t>22350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الشيرازى،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الجرجرائى، حدّثنا أبوأحمد البصرى،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المغيرة بن محمّد، حدّثنا عبدالغفّار بن محمّد، حدّثنا على بن هاشم بن البريد، عن محمّد بن عمر بن على بن 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محمّد بن عبيدالله بن أبى‌رافع، عن أبيه، عن جدّه أبى‌رافع،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وآله وسلم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 لخصلتين كانتا فى عيسي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النبيّين شبّههم به</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الخصلتان‌؟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أحبّت النصاري عيسي حتّي هلكوا فيه، وأبغضته اليهود حتّي هلكوا فيه، وأبغضك رجل حتّي هلك فيك، وأحبّك رجل حتّي يهلك فيك</w:t>
      </w:r>
      <w:r>
        <w:rPr>
          <w:rFonts w:eastAsia="Amiri" w:cs="Amiri" w:ascii="Amiri" w:hAnsi="Amiri"/>
          <w:color w:val="111111"/>
          <w:sz w:val="28"/>
          <w:szCs w:val="28"/>
          <w:rtl w:val="true"/>
          <w:lang w:bidi="ar-SA"/>
        </w:rPr>
        <w:t>.</w:t>
      </w:r>
      <w:bookmarkStart w:id="1391" w:name="pg14309_340754"/>
    </w:p>
    <w:p>
      <w:pPr>
        <w:pStyle w:val="BookText"/>
        <w:rPr/>
      </w:pPr>
      <w:bookmarkEnd w:id="1391"/>
      <w:r>
        <w:rPr>
          <w:rFonts w:ascii="Amiri" w:hAnsi="Amiri" w:eastAsia="Amiri" w:cs="Amiri"/>
          <w:color w:val="111111"/>
          <w:sz w:val="28"/>
          <w:sz w:val="28"/>
          <w:szCs w:val="28"/>
          <w:rtl w:val="true"/>
          <w:lang w:bidi="ar-SA"/>
        </w:rPr>
        <w:t>فبلغ ذلك اناساً من قريش، واُناساً من المنافقين،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هذا؟ جعله مثلاً لعيسي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ضرب ابن مريم مثلاً إذا قومك منه يضحكون</w:t>
      </w:r>
      <w:r>
        <w:rPr>
          <w:rFonts w:eastAsia="Amiri" w:cs="Amiri" w:ascii="Amiri" w:hAnsi="Amiri"/>
          <w:color w:val="111111"/>
          <w:sz w:val="28"/>
          <w:szCs w:val="28"/>
          <w:rtl w:val="true"/>
          <w:lang w:bidi="ar-SA"/>
        </w:rPr>
        <w:t xml:space="preserve">» </w:t>
      </w:r>
      <w:r>
        <w:rPr>
          <w:rStyle w:val="FootnoteAnchor"/>
          <w:rtl w:val="true"/>
        </w:rPr>
        <w:footnoteReference w:id="11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وفى المصحف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يضحكون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هكذا قرأها ابىّ‌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عن أبيه، عن جدّه، عن على، مثله فى تفسير العيّاشى</w:t>
      </w:r>
      <w:r>
        <w:rPr>
          <w:rFonts w:eastAsia="Amiri" w:cs="Amiri" w:ascii="Amiri" w:hAnsi="Amiri"/>
          <w:color w:val="111111"/>
          <w:sz w:val="28"/>
          <w:szCs w:val="28"/>
          <w:rtl w:val="true"/>
          <w:lang w:bidi="ar-SA"/>
        </w:rPr>
        <w:t xml:space="preserve">. </w:t>
      </w:r>
      <w:r>
        <w:rPr>
          <w:rStyle w:val="FootnoteAnchor"/>
          <w:rtl w:val="true"/>
        </w:rPr>
        <w:footnoteReference w:id="1137"/>
      </w:r>
    </w:p>
    <w:p>
      <w:pPr>
        <w:pStyle w:val="BookText"/>
        <w:rPr/>
      </w:pPr>
      <w:r>
        <w:rPr>
          <w:rFonts w:eastAsia="Times New Roman" w:cs="Times New Roman" w:ascii="Times New Roman" w:hAnsi="Times New Roman"/>
          <w:color w:val="111111"/>
          <w:sz w:val="28"/>
          <w:szCs w:val="28"/>
          <w:lang w:val="en-US" w:bidi="en-US"/>
        </w:rPr>
        <w:t>22351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العبّاس المرى القنطرى، حدّثنا حرب بن الحسن الطحّان، حدّثنا يحيي بن يعلي، عن محمّد بن عبيدالله بن أبى‌رافع،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صلي الله عليه وسلم قال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نفسى بيده لولا أن يقول فيك طوائف من امّتى ما قالت النصارى فى عيسي ابن مريم لقلت فيك اليوم مقالاً لا تمرّ بأحد من المسلمين إلا 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من أثر قدميك يطلبون به البركة</w:t>
      </w:r>
      <w:r>
        <w:rPr>
          <w:rFonts w:eastAsia="Amiri" w:cs="Amiri" w:ascii="Amiri" w:hAnsi="Amiri"/>
          <w:color w:val="111111"/>
          <w:sz w:val="28"/>
          <w:szCs w:val="28"/>
          <w:rtl w:val="true"/>
          <w:lang w:bidi="ar-SA"/>
        </w:rPr>
        <w:t xml:space="preserve">. </w:t>
      </w:r>
      <w:r>
        <w:rPr>
          <w:rStyle w:val="FootnoteAnchor"/>
          <w:rtl w:val="true"/>
        </w:rPr>
        <w:footnoteReference w:id="1138"/>
      </w:r>
    </w:p>
    <w:p>
      <w:pPr>
        <w:pStyle w:val="Heading5"/>
        <w:numPr>
          <w:ilvl w:val="4"/>
          <w:numId w:val="1"/>
        </w:numPr>
        <w:rPr/>
      </w:pPr>
      <w:bookmarkStart w:id="1392" w:name="__RefHeading___Toc466668_1588784861"/>
      <w:bookmarkStart w:id="1393" w:name="_Toc550"/>
      <w:bookmarkEnd w:id="1392"/>
      <w:r>
        <w:rPr/>
        <w:t>2</w:t>
      </w:r>
      <w:r>
        <w:rPr>
          <w:rtl w:val="true"/>
        </w:rPr>
        <w:t xml:space="preserve">. </w:t>
      </w:r>
      <w:r>
        <w:rPr>
          <w:rtl w:val="true"/>
        </w:rPr>
        <w:t>أبوسعيد الخدرى</w:t>
      </w:r>
      <w:bookmarkEnd w:id="1393"/>
    </w:p>
    <w:p>
      <w:pPr>
        <w:pStyle w:val="BookText"/>
        <w:rPr/>
      </w:pPr>
      <w:r>
        <w:rPr>
          <w:rFonts w:eastAsia="Times New Roman" w:cs="Times New Roman" w:ascii="Times New Roman" w:hAnsi="Times New Roman"/>
          <w:color w:val="111111"/>
          <w:sz w:val="28"/>
          <w:szCs w:val="28"/>
          <w:lang w:val="en-US" w:bidi="en-US"/>
        </w:rPr>
        <w:t>22352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قيس بن الربيع، عن ابن ميمون، عن أبى‌سعيد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394" w:name="__RefHeading___Toc466670_1588784861"/>
      <w:bookmarkStart w:id="1395" w:name="_Toc551"/>
      <w:bookmarkEnd w:id="1394"/>
      <w:r>
        <w:rPr/>
        <w:t>3</w:t>
      </w:r>
      <w:r>
        <w:rPr>
          <w:rtl w:val="true"/>
        </w:rPr>
        <w:t xml:space="preserve">. </w:t>
      </w:r>
      <w:r>
        <w:rPr>
          <w:rtl w:val="true"/>
        </w:rPr>
        <w:t>علقمة</w:t>
      </w:r>
      <w:bookmarkEnd w:id="1395"/>
    </w:p>
    <w:p>
      <w:pPr>
        <w:pStyle w:val="BookText"/>
        <w:rPr/>
      </w:pPr>
      <w:r>
        <w:rPr>
          <w:rFonts w:eastAsia="Times New Roman" w:cs="Times New Roman" w:ascii="Times New Roman" w:hAnsi="Times New Roman"/>
          <w:color w:val="111111"/>
          <w:sz w:val="28"/>
          <w:szCs w:val="28"/>
          <w:lang w:val="en-US" w:bidi="en-US"/>
        </w:rPr>
        <w:t>22353</w:t>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الأعرابى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المثنّي بن معاذ، حدّثنا عفّان، حدّثنا خالد، عن إسماعيل بن أبى‌خالد، عن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علقمة،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أفرط‍‌ ناس فى حبّ‌ على كما أفرطت النصاري فى حبّ‌ عيسي</w:t>
      </w:r>
      <w:r>
        <w:rPr>
          <w:rFonts w:eastAsia="Amiri" w:cs="Amiri" w:ascii="Amiri" w:hAnsi="Amiri"/>
          <w:color w:val="111111"/>
          <w:sz w:val="28"/>
          <w:szCs w:val="28"/>
          <w:rtl w:val="true"/>
          <w:lang w:bidi="ar-SA"/>
        </w:rPr>
        <w:t xml:space="preserve">. </w:t>
      </w:r>
      <w:r>
        <w:rPr>
          <w:rStyle w:val="FootnoteAnchor"/>
          <w:rtl w:val="true"/>
        </w:rPr>
        <w:footnoteReference w:id="11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w:t>
      </w:r>
      <w:r>
        <w:rPr>
          <w:rFonts w:eastAsia="Amiri" w:cs="Amiri" w:ascii="Amiri" w:hAnsi="Amiri"/>
          <w:color w:val="111111"/>
          <w:sz w:val="28"/>
          <w:szCs w:val="28"/>
          <w:lang w:bidi="ar-SA"/>
        </w:rPr>
        <w:t>766/2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والتصويب من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526/13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131/22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يحيي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بن مغول، عن أكيل، عن الشعبى،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لقيت علقمة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تدرى ما مثل على فى هذه الاُمّة‌؟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ابن مريم، أحبّه قوم حتّي هلكوا فى حبّه، وأبغضه قوم حتّي هلكوا فى بغضه</w:t>
      </w:r>
      <w:r>
        <w:rPr>
          <w:rFonts w:eastAsia="Amiri" w:cs="Amiri" w:ascii="Amiri" w:hAnsi="Amiri"/>
          <w:color w:val="111111"/>
          <w:sz w:val="28"/>
          <w:szCs w:val="28"/>
          <w:rtl w:val="true"/>
          <w:lang w:bidi="ar-SA"/>
        </w:rPr>
        <w:t xml:space="preserve">. </w:t>
      </w:r>
      <w:r>
        <w:rPr>
          <w:rStyle w:val="FootnoteAnchor"/>
          <w:rtl w:val="true"/>
        </w:rPr>
        <w:footnoteReference w:id="1140"/>
      </w:r>
    </w:p>
    <w:p>
      <w:pPr>
        <w:pStyle w:val="BookText"/>
        <w:rPr/>
      </w:pPr>
      <w:r>
        <w:rPr>
          <w:rFonts w:eastAsia="Times New Roman" w:cs="Times New Roman" w:ascii="Times New Roman" w:hAnsi="Times New Roman"/>
          <w:color w:val="111111"/>
          <w:sz w:val="28"/>
          <w:szCs w:val="28"/>
          <w:lang w:val="en-US" w:bidi="en-US"/>
        </w:rPr>
        <w:t>22355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أبوأحمد الزبيرى وغيره، عن مالك بن مغول، عن أكيل، عن الشعبى،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تدرى ما مثل على فى هذه الاُمّة‌؟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عيسي ابن مريم؛ أحبّه قوم حتّي هلكوا فى حبّه، وأبغضه قوم حتّي هلكوا فى بغضه</w:t>
      </w:r>
      <w:r>
        <w:rPr>
          <w:rFonts w:eastAsia="Amiri" w:cs="Amiri" w:ascii="Amiri" w:hAnsi="Amiri"/>
          <w:color w:val="111111"/>
          <w:sz w:val="28"/>
          <w:szCs w:val="28"/>
          <w:rtl w:val="true"/>
          <w:lang w:bidi="ar-SA"/>
        </w:rPr>
        <w:t xml:space="preserve">. </w:t>
      </w:r>
      <w:r>
        <w:rPr>
          <w:rStyle w:val="FootnoteAnchor"/>
          <w:rtl w:val="true"/>
        </w:rPr>
        <w:footnoteReference w:id="1141"/>
      </w:r>
    </w:p>
    <w:p>
      <w:pPr>
        <w:pStyle w:val="BookText"/>
        <w:rPr/>
      </w:pPr>
      <w:r>
        <w:rPr>
          <w:rFonts w:eastAsia="Times New Roman" w:cs="Times New Roman" w:ascii="Times New Roman" w:hAnsi="Times New Roman"/>
          <w:color w:val="111111"/>
          <w:sz w:val="28"/>
          <w:szCs w:val="28"/>
          <w:lang w:val="en-US" w:bidi="en-US"/>
        </w:rPr>
        <w:t>22356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الأعرابى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عفّان، حدّثنا أبواُسامة، حدّثنا مالك بن مغول، عن أكيل، عن الشعبى،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تدرى ما مثل على فى هذه الاُمّة‌؟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عيسي ابن مريم، أحبّه قوم حتّي هلكوا، وأبغضه قوم حتّي هلكوا فى بغضه</w:t>
      </w:r>
      <w:r>
        <w:rPr>
          <w:rFonts w:eastAsia="Amiri" w:cs="Amiri" w:ascii="Amiri" w:hAnsi="Amiri"/>
          <w:color w:val="111111"/>
          <w:sz w:val="28"/>
          <w:szCs w:val="28"/>
          <w:rtl w:val="true"/>
          <w:lang w:bidi="ar-SA"/>
        </w:rPr>
        <w:t xml:space="preserve">. </w:t>
      </w:r>
      <w:r>
        <w:rPr>
          <w:rStyle w:val="FootnoteAnchor"/>
          <w:rtl w:val="true"/>
        </w:rPr>
        <w:footnoteReference w:id="1142"/>
      </w:r>
    </w:p>
    <w:p>
      <w:pPr>
        <w:pStyle w:val="BookText"/>
        <w:rPr/>
      </w:pPr>
      <w:r>
        <w:rPr>
          <w:rFonts w:eastAsia="Times New Roman" w:cs="Times New Roman" w:ascii="Times New Roman" w:hAnsi="Times New Roman"/>
          <w:color w:val="111111"/>
          <w:sz w:val="28"/>
          <w:szCs w:val="28"/>
          <w:lang w:val="en-US" w:bidi="en-US"/>
        </w:rPr>
        <w:t>22357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أبوالحسين الملطى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علقمة بن قيس</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على عليه السلام فى هذه الاُمّة كمثل عيسي ابن مريم عليه السلام ، يهلك فيه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ومبغض مفرط‍‌</w:t>
      </w:r>
      <w:r>
        <w:rPr>
          <w:rFonts w:eastAsia="Amiri" w:cs="Amiri" w:ascii="Amiri" w:hAnsi="Amiri"/>
          <w:color w:val="111111"/>
          <w:sz w:val="28"/>
          <w:szCs w:val="28"/>
          <w:rtl w:val="true"/>
          <w:lang w:bidi="ar-SA"/>
        </w:rPr>
        <w:t xml:space="preserve">. </w:t>
      </w:r>
      <w:r>
        <w:rPr>
          <w:rStyle w:val="FootnoteAnchor"/>
          <w:rtl w:val="true"/>
        </w:rPr>
        <w:footnoteReference w:id="1143"/>
      </w:r>
      <w:bookmarkStart w:id="1396" w:name="pg14309_340756"/>
    </w:p>
    <w:p>
      <w:pPr>
        <w:pStyle w:val="Heading5"/>
        <w:numPr>
          <w:ilvl w:val="4"/>
          <w:numId w:val="1"/>
        </w:numPr>
        <w:rPr/>
      </w:pPr>
      <w:bookmarkStart w:id="1397" w:name="__RefHeading___Toc466672_1588784861"/>
      <w:bookmarkStart w:id="1398" w:name="_Toc552"/>
      <w:bookmarkEnd w:id="1396"/>
      <w:bookmarkEnd w:id="1397"/>
      <w:r>
        <w:rPr/>
        <w:t>4</w:t>
      </w:r>
      <w:r>
        <w:rPr>
          <w:rtl w:val="true"/>
        </w:rPr>
        <w:t xml:space="preserve">. </w:t>
      </w:r>
      <w:r>
        <w:rPr>
          <w:rtl w:val="true"/>
        </w:rPr>
        <w:t>على بن الحسين عليهما السلام</w:t>
      </w:r>
      <w:bookmarkEnd w:id="1398"/>
    </w:p>
    <w:p>
      <w:pPr>
        <w:pStyle w:val="BookText"/>
        <w:rPr/>
      </w:pPr>
      <w:r>
        <w:rPr>
          <w:rFonts w:eastAsia="Times New Roman" w:cs="Times New Roman" w:ascii="Times New Roman" w:hAnsi="Times New Roman"/>
          <w:color w:val="111111"/>
          <w:sz w:val="28"/>
          <w:szCs w:val="28"/>
          <w:lang w:val="en-US" w:bidi="en-US"/>
        </w:rPr>
        <w:t>22358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على بن الحسين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مع رواية أبى‌رافع</w:t>
      </w:r>
      <w:r>
        <w:rPr>
          <w:rFonts w:eastAsia="Amiri" w:cs="Amiri" w:ascii="Amiri" w:hAnsi="Amiri"/>
          <w:color w:val="111111"/>
          <w:sz w:val="28"/>
          <w:szCs w:val="28"/>
          <w:rtl w:val="true"/>
          <w:lang w:bidi="ar-SA"/>
        </w:rPr>
        <w:t>.</w:t>
      </w:r>
    </w:p>
    <w:p>
      <w:pPr>
        <w:pStyle w:val="Heading5"/>
        <w:numPr>
          <w:ilvl w:val="4"/>
          <w:numId w:val="1"/>
        </w:numPr>
        <w:rPr/>
      </w:pPr>
      <w:bookmarkStart w:id="1399" w:name="__RefHeading___Toc466674_1588784861"/>
      <w:bookmarkStart w:id="1400" w:name="_Toc553"/>
      <w:bookmarkEnd w:id="1399"/>
      <w:r>
        <w:rPr/>
        <w:t>5</w:t>
      </w:r>
      <w:r>
        <w:rPr>
          <w:rtl w:val="true"/>
        </w:rPr>
        <w:t xml:space="preserve">. </w:t>
      </w:r>
      <w:r>
        <w:rPr>
          <w:rtl w:val="true"/>
        </w:rPr>
        <w:t>على بن أبى‌طالب عليه السلام</w:t>
      </w:r>
      <w:bookmarkEnd w:id="1400"/>
    </w:p>
    <w:p>
      <w:pPr>
        <w:pStyle w:val="BookText"/>
        <w:rPr/>
      </w:pPr>
      <w:r>
        <w:rPr>
          <w:rFonts w:eastAsia="Times New Roman" w:cs="Times New Roman" w:ascii="Times New Roman" w:hAnsi="Times New Roman"/>
          <w:color w:val="111111"/>
          <w:sz w:val="28"/>
          <w:szCs w:val="28"/>
          <w:lang w:val="en-US" w:bidi="en-US"/>
        </w:rPr>
        <w:t>22359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على بن عفّان، حدّثنا ابن نمير، عن الأعمش، عن عمرو بن مرّة، عن أبى‌إسحاق، وكذا قال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يهلك فىّ‌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مطرى، ومبغض مفترى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22360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الهمدانى، أخبرنا أحمد بن الحسن، حدّثنا أبى، حدّثنا حصين، عن سعد، عن الأصبغ بن نباتة،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لى النبىّ‌ 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 مثلاً من عيسي، أحبّه قوم فهلكوا فيه، وأبغضه قوم فهلكوا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يرضي مثلاً إلا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ضُرِبَ‌ ابْنُ‌ مَرْيَمَ‌ مَثَلاً إِذا قَوْمُكَ‌ مِنْهُ‌ يَصِدُّونَ‌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عبدالرحمان بن محمّد بن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أبى، حدّثنا حصين، عن سعد، عن الأصبغ، عن على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لى النبىّ‌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إنّ‌ فيك مثلاً من عيسي، أحبّه قوم فهلكوا فيه، وأبغضه قوم فهلكوا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رضى له مثلاً إلا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ضُرِبَ‌ ابْنُ‌ مَرْيَمَ‌ مَثَلاً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280/2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296/42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الحسكانى بإسناده إليه فى شواهد التنزيل </w:t>
      </w: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قَوْمُكَ‌ مِنْهُ‌ يَصِدُّونَ‌</w:t>
      </w:r>
      <w:r>
        <w:rPr>
          <w:rFonts w:eastAsia="Amiri" w:cs="Amiri" w:ascii="Amiri" w:hAnsi="Amiri"/>
          <w:color w:val="111111"/>
          <w:sz w:val="28"/>
          <w:szCs w:val="28"/>
          <w:rtl w:val="true"/>
          <w:lang w:bidi="ar-SA"/>
        </w:rPr>
        <w:t xml:space="preserve">)   . </w:t>
      </w:r>
      <w:r>
        <w:rPr>
          <w:rStyle w:val="FootnoteAnchor"/>
          <w:rtl w:val="true"/>
        </w:rPr>
        <w:footnoteReference w:id="11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 المناقب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طريق ابن الديلمى وعبدوس، والإربلى فى كشف الغمّة </w:t>
      </w:r>
      <w:r>
        <w:rPr>
          <w:rFonts w:eastAsia="Amiri" w:cs="Amiri" w:ascii="Amiri" w:hAnsi="Amiri"/>
          <w:color w:val="111111"/>
          <w:sz w:val="28"/>
          <w:szCs w:val="28"/>
          <w:lang w:bidi="ar-SA"/>
        </w:rPr>
        <w:t>574/1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فى بيان ما نزل من القرآن فى شأن على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يحيي بن الحسن، عن أبى‌عبدالرحمان المسعودى، عن الحارث والأصبغ، عن على</w:t>
      </w:r>
      <w:r>
        <w:rPr>
          <w:rFonts w:eastAsia="Amiri" w:cs="Amiri" w:ascii="Amiri" w:hAnsi="Amiri"/>
          <w:color w:val="111111"/>
          <w:sz w:val="28"/>
          <w:szCs w:val="28"/>
          <w:rtl w:val="true"/>
          <w:lang w:bidi="ar-SA"/>
        </w:rPr>
        <w:t xml:space="preserve">. </w:t>
      </w:r>
      <w:r>
        <w:rPr>
          <w:rStyle w:val="FootnoteAnchor"/>
          <w:rtl w:val="true"/>
        </w:rPr>
        <w:footnoteReference w:id="1145"/>
      </w:r>
    </w:p>
    <w:p>
      <w:pPr>
        <w:pStyle w:val="BookText"/>
        <w:rPr/>
      </w:pPr>
      <w:r>
        <w:rPr>
          <w:rFonts w:eastAsia="Times New Roman" w:cs="Times New Roman" w:ascii="Times New Roman" w:hAnsi="Times New Roman"/>
          <w:color w:val="111111"/>
          <w:sz w:val="28"/>
          <w:szCs w:val="28"/>
          <w:lang w:val="en-US" w:bidi="en-US"/>
        </w:rPr>
        <w:t>22363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الحسن بن حمّاد سجّادة، حدّثنا يحيي بن يعلي، عن الحسن بن صالح بن حىّ‌ وجعفر بن زياد الأحمر، عن عطاء بن السائب، عن أبى‌البخترى،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يهلك فىّ‌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ومبغض مفترى</w:t>
      </w:r>
      <w:r>
        <w:rPr>
          <w:rFonts w:eastAsia="Amiri" w:cs="Amiri" w:ascii="Amiri" w:hAnsi="Amiri"/>
          <w:color w:val="111111"/>
          <w:sz w:val="28"/>
          <w:szCs w:val="28"/>
          <w:rtl w:val="true"/>
          <w:lang w:bidi="ar-SA"/>
        </w:rPr>
        <w:t xml:space="preserve">. </w:t>
      </w:r>
      <w:r>
        <w:rPr>
          <w:rStyle w:val="FootnoteAnchor"/>
          <w:rtl w:val="true"/>
        </w:rPr>
        <w:footnoteReference w:id="1146"/>
      </w:r>
    </w:p>
    <w:p>
      <w:pPr>
        <w:pStyle w:val="BookText"/>
        <w:rPr/>
      </w:pPr>
      <w:r>
        <w:rPr>
          <w:rFonts w:eastAsia="Times New Roman" w:cs="Times New Roman" w:ascii="Times New Roman" w:hAnsi="Times New Roman"/>
          <w:color w:val="111111"/>
          <w:sz w:val="28"/>
          <w:szCs w:val="28"/>
          <w:lang w:val="en-US" w:bidi="en-US"/>
        </w:rPr>
        <w:t>22364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الأعمش، عن عمرو بن مرّة، عن أبى‌البخترى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عن عبدالله بن سلمة، شكّ‌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يهلك فىّ‌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ومبغض مفترى</w:t>
      </w:r>
      <w:r>
        <w:rPr>
          <w:rFonts w:eastAsia="Amiri" w:cs="Amiri" w:ascii="Amiri" w:hAnsi="Amiri"/>
          <w:color w:val="111111"/>
          <w:sz w:val="28"/>
          <w:szCs w:val="28"/>
          <w:rtl w:val="true"/>
          <w:lang w:bidi="ar-SA"/>
        </w:rPr>
        <w:t xml:space="preserve">. </w:t>
      </w:r>
      <w:r>
        <w:rPr>
          <w:rStyle w:val="FootnoteAnchor"/>
          <w:rtl w:val="true"/>
        </w:rPr>
        <w:footnoteReference w:id="1147"/>
      </w:r>
    </w:p>
    <w:p>
      <w:pPr>
        <w:pStyle w:val="BookText"/>
        <w:rPr/>
      </w:pPr>
      <w:r>
        <w:rPr>
          <w:rFonts w:eastAsia="Times New Roman" w:cs="Times New Roman" w:ascii="Times New Roman" w:hAnsi="Times New Roman"/>
          <w:color w:val="111111"/>
          <w:sz w:val="28"/>
          <w:szCs w:val="28"/>
          <w:lang w:val="en-US" w:bidi="en-US"/>
        </w:rPr>
        <w:t>22365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رافع، حدّثنا مصعب بن المقدام، حدّثنا داوود بن نصير، عن الأعمش، عن عمرو بن مرّة، عن أبى‌البخترى،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يهلك فىّ‌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مبغض مفترى، ومحبّ‌ مفرط‍‌</w:t>
      </w:r>
      <w:r>
        <w:rPr>
          <w:rFonts w:eastAsia="Amiri" w:cs="Amiri" w:ascii="Amiri" w:hAnsi="Amiri"/>
          <w:color w:val="111111"/>
          <w:sz w:val="28"/>
          <w:szCs w:val="28"/>
          <w:rtl w:val="true"/>
          <w:lang w:bidi="ar-SA"/>
        </w:rPr>
        <w:t xml:space="preserve">. </w:t>
      </w:r>
      <w:r>
        <w:rPr>
          <w:rStyle w:val="FootnoteAnchor"/>
          <w:rtl w:val="true"/>
        </w:rPr>
        <w:footnoteReference w:id="1148"/>
      </w:r>
    </w:p>
    <w:p>
      <w:pPr>
        <w:pStyle w:val="BookText"/>
        <w:rPr/>
      </w:pPr>
      <w:r>
        <w:rPr>
          <w:rFonts w:eastAsia="Times New Roman" w:cs="Times New Roman" w:ascii="Times New Roman" w:hAnsi="Times New Roman"/>
          <w:color w:val="111111"/>
          <w:sz w:val="28"/>
          <w:szCs w:val="28"/>
          <w:lang w:val="en-US" w:bidi="en-US"/>
        </w:rPr>
        <w:t>22366</w:t>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زائدة، عن الأعمش، عن عمرو بن مرّة، عن أبى‌البخترى،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يهلك فىّ‌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ومبغض مفترى</w:t>
      </w:r>
      <w:r>
        <w:rPr>
          <w:rFonts w:eastAsia="Amiri" w:cs="Amiri" w:ascii="Amiri" w:hAnsi="Amiri"/>
          <w:color w:val="111111"/>
          <w:sz w:val="28"/>
          <w:szCs w:val="28"/>
          <w:rtl w:val="true"/>
          <w:lang w:bidi="ar-SA"/>
        </w:rPr>
        <w:t xml:space="preserve">. </w:t>
      </w:r>
      <w:r>
        <w:rPr>
          <w:rStyle w:val="FootnoteAnchor"/>
          <w:rtl w:val="true"/>
        </w:rPr>
        <w:footnoteReference w:id="11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496/3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الأعرابى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عفّان، حدّثنا عبدالله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نمير،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عن عمرو بن مرّة، عن أبى‌البخترى،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يهلك فىّ‌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ومبغض مفرط‍‌</w:t>
      </w:r>
      <w:r>
        <w:rPr>
          <w:rFonts w:eastAsia="Amiri" w:cs="Amiri" w:ascii="Amiri" w:hAnsi="Amiri"/>
          <w:color w:val="111111"/>
          <w:sz w:val="28"/>
          <w:szCs w:val="28"/>
          <w:rtl w:val="true"/>
          <w:lang w:bidi="ar-SA"/>
        </w:rPr>
        <w:t xml:space="preserve">. </w:t>
      </w:r>
      <w:r>
        <w:rPr>
          <w:rStyle w:val="FootnoteAnchor"/>
          <w:rtl w:val="true"/>
        </w:rPr>
        <w:footnoteReference w:id="1150"/>
      </w:r>
    </w:p>
    <w:p>
      <w:pPr>
        <w:pStyle w:val="BookText"/>
        <w:rPr/>
      </w:pPr>
      <w:r>
        <w:rPr>
          <w:rFonts w:eastAsia="Times New Roman" w:cs="Times New Roman" w:ascii="Times New Roman" w:hAnsi="Times New Roman"/>
          <w:color w:val="111111"/>
          <w:sz w:val="28"/>
          <w:szCs w:val="28"/>
          <w:lang w:val="en-US" w:bidi="en-US"/>
        </w:rPr>
        <w:t>22368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شيخى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أبوسعيد الرازى،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أبوالحسن الشعرانى،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على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نمير، عن الأعمش، عن عمرو بن مرّة، عن أبى‌البخترى، عن أميرالمؤمنين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يهلك فىّ‌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ومبغض مفترى</w:t>
      </w:r>
      <w:r>
        <w:rPr>
          <w:rFonts w:eastAsia="Amiri" w:cs="Amiri" w:ascii="Amiri" w:hAnsi="Amiri"/>
          <w:color w:val="111111"/>
          <w:sz w:val="28"/>
          <w:szCs w:val="28"/>
          <w:rtl w:val="true"/>
          <w:lang w:bidi="ar-SA"/>
        </w:rPr>
        <w:t xml:space="preserve">. </w:t>
      </w:r>
      <w:r>
        <w:rPr>
          <w:rStyle w:val="FootnoteAnchor"/>
          <w:rtl w:val="true"/>
        </w:rPr>
        <w:footnoteReference w:id="1151"/>
      </w:r>
    </w:p>
    <w:p>
      <w:pPr>
        <w:pStyle w:val="BookText"/>
        <w:rPr/>
      </w:pPr>
      <w:r>
        <w:rPr>
          <w:rFonts w:eastAsia="Times New Roman" w:cs="Times New Roman" w:ascii="Times New Roman" w:hAnsi="Times New Roman"/>
          <w:color w:val="111111"/>
          <w:sz w:val="28"/>
          <w:szCs w:val="28"/>
          <w:lang w:val="en-US" w:bidi="en-US"/>
        </w:rPr>
        <w:t>22369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أبوسعد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بشر بن العبّاس، أخبرنا محمّد بن إدريس، حدّثنا سويد بن سعيد، حدّثنا على بن مسهر، عن الأعمش، عن عمرو بن مرّة، عن أبى‌البخترى، عن على رضي الله عنه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يهلك فىّ‌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مبغض مفرط‍‌</w:t>
      </w:r>
      <w:r>
        <w:rPr>
          <w:rFonts w:eastAsia="Amiri" w:cs="Amiri" w:ascii="Amiri" w:hAnsi="Amiri"/>
          <w:color w:val="111111"/>
          <w:sz w:val="28"/>
          <w:szCs w:val="28"/>
          <w:rtl w:val="true"/>
          <w:lang w:bidi="ar-SA"/>
        </w:rPr>
        <w:t xml:space="preserve">. </w:t>
      </w:r>
      <w:r>
        <w:rPr>
          <w:rStyle w:val="FootnoteAnchor"/>
          <w:rtl w:val="true"/>
        </w:rPr>
        <w:footnoteReference w:id="1152"/>
      </w:r>
    </w:p>
    <w:p>
      <w:pPr>
        <w:pStyle w:val="BookText"/>
        <w:rPr/>
      </w:pPr>
      <w:r>
        <w:rPr>
          <w:rFonts w:eastAsia="Times New Roman" w:cs="Times New Roman" w:ascii="Times New Roman" w:hAnsi="Times New Roman"/>
          <w:color w:val="111111"/>
          <w:sz w:val="28"/>
          <w:szCs w:val="28"/>
          <w:lang w:val="en-US" w:bidi="en-US"/>
        </w:rPr>
        <w:t>22370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شعبة، عن عمرو بن مرّة، عن أبى‌البخترى، عن على، قال</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يهلك فىّ‌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مبغض، ومحبّ‌ مفرط‍‌</w:t>
      </w:r>
      <w:r>
        <w:rPr>
          <w:rFonts w:eastAsia="Amiri" w:cs="Amiri" w:ascii="Amiri" w:hAnsi="Amiri"/>
          <w:color w:val="111111"/>
          <w:sz w:val="28"/>
          <w:szCs w:val="28"/>
          <w:rtl w:val="true"/>
          <w:lang w:bidi="ar-SA"/>
        </w:rPr>
        <w:t xml:space="preserve">. </w:t>
      </w:r>
      <w:r>
        <w:rPr>
          <w:rStyle w:val="FootnoteAnchor"/>
          <w:rtl w:val="true"/>
        </w:rPr>
        <w:footnoteReference w:id="1153"/>
      </w:r>
    </w:p>
    <w:p>
      <w:pPr>
        <w:pStyle w:val="BookText"/>
        <w:rPr/>
      </w:pPr>
      <w:r>
        <w:rPr>
          <w:rFonts w:eastAsia="Times New Roman" w:cs="Times New Roman" w:ascii="Times New Roman" w:hAnsi="Times New Roman"/>
          <w:color w:val="111111"/>
          <w:sz w:val="28"/>
          <w:szCs w:val="28"/>
          <w:lang w:val="en-US" w:bidi="en-US"/>
        </w:rPr>
        <w:t>22371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العاصمى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شيخى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على بن إبراهيم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عبدالله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بن الحجّاج،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أباالبخترى يحدّث عن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يهلك فىّ‌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مبغض، ومحبّ‌ مفرط‍‌</w:t>
      </w:r>
      <w:r>
        <w:rPr>
          <w:rFonts w:eastAsia="Amiri" w:cs="Amiri" w:ascii="Amiri" w:hAnsi="Amiri"/>
          <w:color w:val="111111"/>
          <w:sz w:val="28"/>
          <w:szCs w:val="28"/>
          <w:rtl w:val="true"/>
          <w:lang w:bidi="ar-SA"/>
        </w:rPr>
        <w:t xml:space="preserve">. </w:t>
      </w:r>
      <w:r>
        <w:rPr>
          <w:rStyle w:val="FootnoteAnchor"/>
          <w:rtl w:val="true"/>
        </w:rPr>
        <w:footnoteReference w:id="11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الفتى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كثير، عن شعبة، عن عمرو بن مرّة، عن أبى‌البخترى،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ليحبّنى قوم حتّي يدخلهم حبّى النار، وليبغضنى أقوام حتّي يدخلهم بغضى النار</w:t>
      </w:r>
      <w:r>
        <w:rPr>
          <w:rFonts w:eastAsia="Amiri" w:cs="Amiri" w:ascii="Amiri" w:hAnsi="Amiri"/>
          <w:color w:val="111111"/>
          <w:sz w:val="28"/>
          <w:szCs w:val="28"/>
          <w:rtl w:val="true"/>
          <w:lang w:bidi="ar-SA"/>
        </w:rPr>
        <w:t xml:space="preserve">. </w:t>
      </w:r>
      <w:r>
        <w:rPr>
          <w:rStyle w:val="FootnoteAnchor"/>
          <w:rtl w:val="true"/>
        </w:rPr>
        <w:footnoteReference w:id="1155"/>
      </w:r>
    </w:p>
    <w:p>
      <w:pPr>
        <w:pStyle w:val="BookText"/>
        <w:rPr/>
      </w:pPr>
      <w:r>
        <w:rPr>
          <w:rFonts w:eastAsia="Times New Roman" w:cs="Times New Roman" w:ascii="Times New Roman" w:hAnsi="Times New Roman"/>
          <w:color w:val="111111"/>
          <w:sz w:val="28"/>
          <w:szCs w:val="28"/>
          <w:lang w:val="en-US" w:bidi="en-US"/>
        </w:rPr>
        <w:t>22373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الميمونى،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مرّة أخبرنى،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أباالبخترى الطائى،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يهلك فىّ‌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مبغض، ومحبّ‌ مفرط‍‌</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BookText"/>
        <w:rPr/>
      </w:pPr>
      <w:r>
        <w:rPr>
          <w:rFonts w:eastAsia="Times New Roman" w:cs="Times New Roman" w:ascii="Times New Roman" w:hAnsi="Times New Roman"/>
          <w:color w:val="111111"/>
          <w:sz w:val="28"/>
          <w:szCs w:val="28"/>
          <w:lang w:val="en-US" w:bidi="en-US"/>
        </w:rPr>
        <w:t>22374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أبوعبدالله الحسين بن الحسن الغضائرى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محمّد بن عمرو الرزّاز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محمّد بن عبدالملك بن أبى‌الشوارب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عبدالملك البصرى الطيالسى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أباالبخترى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بن أبى‌طالب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يهلك فىّ‌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وعدوّ مبغض</w:t>
      </w:r>
      <w:r>
        <w:rPr>
          <w:rFonts w:eastAsia="Amiri" w:cs="Amiri" w:ascii="Amiri" w:hAnsi="Amiri"/>
          <w:color w:val="111111"/>
          <w:sz w:val="28"/>
          <w:szCs w:val="28"/>
          <w:rtl w:val="true"/>
          <w:lang w:bidi="ar-SA"/>
        </w:rPr>
        <w:t xml:space="preserve">. </w:t>
      </w:r>
      <w:r>
        <w:rPr>
          <w:rStyle w:val="FootnoteAnchor"/>
          <w:rtl w:val="true"/>
        </w:rPr>
        <w:footnoteReference w:id="1157"/>
      </w:r>
    </w:p>
    <w:p>
      <w:pPr>
        <w:pStyle w:val="BookText"/>
        <w:rPr/>
      </w:pPr>
      <w:r>
        <w:rPr>
          <w:rFonts w:eastAsia="Times New Roman" w:cs="Times New Roman" w:ascii="Times New Roman" w:hAnsi="Times New Roman"/>
          <w:color w:val="111111"/>
          <w:sz w:val="28"/>
          <w:szCs w:val="28"/>
          <w:lang w:val="en-US" w:bidi="en-US"/>
        </w:rPr>
        <w:t>22375</w:t>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البخترى، حدّثنا عثمان بن عبدالله القرشى الشامى، حدّثنا ابن لهيعة، عن أبى‌الزبير، عن جابر،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وقال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يهلك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ومبغض مفترى</w:t>
      </w:r>
      <w:r>
        <w:rPr>
          <w:rFonts w:eastAsia="Amiri" w:cs="Amiri" w:ascii="Amiri" w:hAnsi="Amiri"/>
          <w:color w:val="111111"/>
          <w:sz w:val="28"/>
          <w:szCs w:val="28"/>
          <w:rtl w:val="true"/>
          <w:lang w:bidi="ar-SA"/>
        </w:rPr>
        <w:t xml:space="preserve">. </w:t>
      </w:r>
      <w:r>
        <w:rPr>
          <w:rStyle w:val="FootnoteAnchor"/>
          <w:rtl w:val="true"/>
        </w:rPr>
        <w:footnoteReference w:id="11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297/42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العوّام، حدّثنا هلال بن خبّاب، عن عون بن أبى‌جحيفة،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يقول علي المنبر وأشار بأصبعه السبّابة والوسطي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فىّ‌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غال، ومبغض غال</w:t>
      </w:r>
      <w:r>
        <w:rPr>
          <w:rFonts w:eastAsia="Amiri" w:cs="Amiri" w:ascii="Amiri" w:hAnsi="Amiri"/>
          <w:color w:val="111111"/>
          <w:sz w:val="28"/>
          <w:szCs w:val="28"/>
          <w:rtl w:val="true"/>
          <w:lang w:bidi="ar-SA"/>
        </w:rPr>
        <w:t xml:space="preserve">. </w:t>
      </w:r>
      <w:r>
        <w:rPr>
          <w:rStyle w:val="FootnoteAnchor"/>
          <w:rtl w:val="true"/>
        </w:rPr>
        <w:footnoteReference w:id="1159"/>
      </w:r>
    </w:p>
    <w:p>
      <w:pPr>
        <w:pStyle w:val="BookText"/>
        <w:rPr/>
      </w:pPr>
      <w:r>
        <w:rPr>
          <w:rFonts w:eastAsia="Times New Roman" w:cs="Times New Roman" w:ascii="Times New Roman" w:hAnsi="Times New Roman"/>
          <w:color w:val="111111"/>
          <w:sz w:val="28"/>
          <w:szCs w:val="28"/>
          <w:lang w:val="en-US" w:bidi="en-US"/>
        </w:rPr>
        <w:t>22377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بن نجيح،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أبى‌التياح الضبعى،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أبى‌حبرة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شيحة بن عبدالله الضبعى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يهلك فىّ‌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مفرط‍‌ فى حبّى، ومفرط‍‌ فى بغضى</w:t>
      </w:r>
      <w:r>
        <w:rPr>
          <w:rFonts w:eastAsia="Amiri" w:cs="Amiri" w:ascii="Amiri" w:hAnsi="Amiri"/>
          <w:color w:val="111111"/>
          <w:sz w:val="28"/>
          <w:szCs w:val="28"/>
          <w:rtl w:val="true"/>
          <w:lang w:bidi="ar-SA"/>
        </w:rPr>
        <w:t xml:space="preserve">. </w:t>
      </w:r>
      <w:r>
        <w:rPr>
          <w:rStyle w:val="FootnoteAnchor"/>
          <w:rtl w:val="true"/>
        </w:rPr>
        <w:footnoteReference w:id="1160"/>
      </w:r>
    </w:p>
    <w:p>
      <w:pPr>
        <w:pStyle w:val="BookText"/>
        <w:rPr/>
      </w:pPr>
      <w:r>
        <w:rPr>
          <w:rFonts w:eastAsia="Times New Roman" w:cs="Times New Roman" w:ascii="Times New Roman" w:hAnsi="Times New Roman"/>
          <w:color w:val="111111"/>
          <w:sz w:val="28"/>
          <w:szCs w:val="28"/>
          <w:lang w:val="en-US" w:bidi="en-US"/>
        </w:rPr>
        <w:t>22378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يحيي بن الحسن، عن أبى‌عبدالرحمان المسعودى، عن الحارث والأصبغ عن على</w:t>
      </w:r>
      <w:r>
        <w:rPr>
          <w:rFonts w:eastAsia="Amiri" w:cs="Amiri" w:ascii="Amiri" w:hAnsi="Amiri"/>
          <w:color w:val="111111"/>
          <w:sz w:val="28"/>
          <w:szCs w:val="28"/>
          <w:rtl w:val="true"/>
          <w:lang w:bidi="ar-SA"/>
        </w:rPr>
        <w:t xml:space="preserve">. </w:t>
      </w:r>
      <w:r>
        <w:rPr>
          <w:rStyle w:val="FootnoteAnchor"/>
          <w:rtl w:val="true"/>
        </w:rPr>
        <w:footnoteReference w:id="1161"/>
      </w:r>
    </w:p>
    <w:p>
      <w:pPr>
        <w:pStyle w:val="BookText"/>
        <w:rPr/>
      </w:pPr>
      <w:r>
        <w:rPr>
          <w:rFonts w:eastAsia="Times New Roman" w:cs="Times New Roman" w:ascii="Times New Roman" w:hAnsi="Times New Roman"/>
          <w:color w:val="111111"/>
          <w:sz w:val="28"/>
          <w:szCs w:val="28"/>
          <w:lang w:val="en-US" w:bidi="en-US"/>
        </w:rPr>
        <w:t>22379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أبوكريب، حدّثنا أبومعاوية، عن الأعمش، عن عمرو بن مرّة، عن الحارث، عن على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يهلك فىّ‌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مطرى، ومبغض مفترى</w:t>
      </w:r>
      <w:r>
        <w:rPr>
          <w:rFonts w:eastAsia="Amiri" w:cs="Amiri" w:ascii="Amiri" w:hAnsi="Amiri"/>
          <w:color w:val="111111"/>
          <w:sz w:val="28"/>
          <w:szCs w:val="28"/>
          <w:rtl w:val="true"/>
          <w:lang w:bidi="ar-SA"/>
        </w:rPr>
        <w:t xml:space="preserve">. </w:t>
      </w:r>
      <w:r>
        <w:rPr>
          <w:rStyle w:val="FootnoteAnchor"/>
          <w:rtl w:val="true"/>
        </w:rPr>
        <w:footnoteReference w:id="1162"/>
      </w:r>
    </w:p>
    <w:p>
      <w:pPr>
        <w:pStyle w:val="BookText"/>
        <w:rPr/>
      </w:pPr>
      <w:r>
        <w:rPr>
          <w:rFonts w:eastAsia="Times New Roman" w:cs="Times New Roman" w:ascii="Times New Roman" w:hAnsi="Times New Roman"/>
          <w:color w:val="111111"/>
          <w:sz w:val="28"/>
          <w:szCs w:val="28"/>
          <w:lang w:val="en-US" w:bidi="en-US"/>
        </w:rPr>
        <w:t>22380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محمّد بن أحمد بن على بن الحسن بن شاذان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حدّثنى</w:t>
      </w:r>
    </w:p>
    <w:p>
      <w:pPr>
        <w:pStyle w:val="BookText"/>
        <w:rPr/>
      </w:pPr>
      <w:r>
        <w:rPr>
          <w:rFonts w:ascii="Amiri" w:hAnsi="Amiri" w:eastAsia="Amiri" w:cs="Amiri"/>
          <w:color w:val="111111"/>
          <w:sz w:val="28"/>
          <w:sz w:val="28"/>
          <w:szCs w:val="28"/>
          <w:rtl w:val="true"/>
          <w:lang w:bidi="ar-SA"/>
        </w:rPr>
        <w:t>أحمد بن محمّد بن سليمان، عن جعفر بن محمّد، عن يعقوب بن يزيد، عن صفوان بن يحيي، عن داوود بن الحصين، عن عمر بن اذينة، عن جعفر بن محمّد، عن أبيه، عن على بن الحسين،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مثلك فى امّتى مثل المسيح عيسي ابن مريم، افترق قومه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مؤمنون وهم الحواريّون، وفرقة عادوه وهم اليهود، وفرقة غلوا فيه فخرجوا عن الإيمان، وإنّ‌ امّتى ستفترق فيك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شيعتك وهم المؤمنون، وفرقة أعداؤك وهم الناكثون، وفرقة غلوا فيك وهم الجاحدون السابقون، فأنت يا على وشيعتك فى الجنّة، ومحبّوا شيعتك فى الجنّة، وعدوّك والغالى فيك فى النار</w:t>
      </w:r>
      <w:r>
        <w:rPr>
          <w:rFonts w:eastAsia="Amiri" w:cs="Amiri" w:ascii="Amiri" w:hAnsi="Amiri"/>
          <w:color w:val="111111"/>
          <w:sz w:val="28"/>
          <w:szCs w:val="28"/>
          <w:rtl w:val="true"/>
          <w:lang w:bidi="ar-SA"/>
        </w:rPr>
        <w:t xml:space="preserve">. </w:t>
      </w:r>
      <w:r>
        <w:rPr>
          <w:rStyle w:val="FootnoteAnchor"/>
          <w:rtl w:val="true"/>
        </w:rPr>
        <w:footnoteReference w:id="11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 المناقب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أبى‌العلاء الهمدانى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أبوالأحوص، عن أبى‌حيّان، عن على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يهلك فىّ‌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غال، ومبغض قال</w:t>
      </w:r>
      <w:r>
        <w:rPr>
          <w:rFonts w:eastAsia="Amiri" w:cs="Amiri" w:ascii="Amiri" w:hAnsi="Amiri"/>
          <w:color w:val="111111"/>
          <w:sz w:val="28"/>
          <w:szCs w:val="28"/>
          <w:rtl w:val="true"/>
          <w:lang w:bidi="ar-SA"/>
        </w:rPr>
        <w:t xml:space="preserve">. </w:t>
      </w:r>
      <w:r>
        <w:rPr>
          <w:rStyle w:val="FootnoteAnchor"/>
          <w:rtl w:val="true"/>
        </w:rPr>
        <w:footnoteReference w:id="1164"/>
      </w:r>
    </w:p>
    <w:p>
      <w:pPr>
        <w:pStyle w:val="BookText"/>
        <w:rPr/>
      </w:pPr>
      <w:r>
        <w:rPr>
          <w:rFonts w:eastAsia="Times New Roman" w:cs="Times New Roman" w:ascii="Times New Roman" w:hAnsi="Times New Roman"/>
          <w:color w:val="111111"/>
          <w:sz w:val="28"/>
          <w:szCs w:val="28"/>
          <w:lang w:val="en-US" w:bidi="en-US"/>
        </w:rPr>
        <w:t>22382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أبوقتيبة سالم بن الفضل الآدمى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الحكم بن عبدالملك،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الحارث بن الحصيرة، عن أبى‌صادق، عن ربيعة بن ناجد، عن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نحوه</w:t>
      </w:r>
      <w:r>
        <w:rPr>
          <w:rFonts w:eastAsia="Amiri" w:cs="Amiri" w:ascii="Amiri" w:hAnsi="Amiri"/>
          <w:color w:val="111111"/>
          <w:sz w:val="28"/>
          <w:szCs w:val="28"/>
          <w:rtl w:val="true"/>
          <w:lang w:bidi="ar-SA"/>
        </w:rPr>
        <w:t xml:space="preserve">. </w:t>
      </w:r>
      <w:r>
        <w:rPr>
          <w:rStyle w:val="FootnoteAnchor"/>
          <w:rtl w:val="true"/>
        </w:rPr>
        <w:footnoteReference w:id="1165"/>
      </w:r>
    </w:p>
    <w:p>
      <w:pPr>
        <w:pStyle w:val="BookText"/>
        <w:rPr/>
      </w:pPr>
      <w:r>
        <w:rPr>
          <w:rFonts w:eastAsia="Times New Roman" w:cs="Times New Roman" w:ascii="Times New Roman" w:hAnsi="Times New Roman"/>
          <w:color w:val="111111"/>
          <w:sz w:val="28"/>
          <w:szCs w:val="28"/>
          <w:lang w:val="en-US" w:bidi="en-US"/>
        </w:rPr>
        <w:t>22383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أبوطالب على بن عبدالرحمان بن أبى‌عقيل، أخبرنا أبوالحسن الفقيه الخلعى، أخبرنا أبومحمّد بن النحّاس، أخبرنا أبوسعيد بن الأعرابى، حدّثنا على بن عبدالعزيز،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أبوغسّان، حدّثنا الحكم</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أبوالقاسم الشحّامى، أخبرنا أبوسعد الأديب، أخبرنا أبوسعيد الكرابيسى، أخبرنا أبولبيد محمّد بن إدريس، حدّثنا سويد بن سعيد، حدّثنا سلمة بن صالح، عن الحكم بن عبدالملك،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الحارث بن حصيرة، عن أبى‌صادق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ربيعة بن</w:t>
      </w:r>
    </w:p>
    <w:p>
      <w:pPr>
        <w:pStyle w:val="BookText"/>
        <w:rPr/>
      </w:pPr>
      <w:r>
        <w:rPr>
          <w:rFonts w:ascii="Amiri" w:hAnsi="Amiri" w:eastAsia="Amiri" w:cs="Amiri"/>
          <w:color w:val="111111"/>
          <w:sz w:val="28"/>
          <w:sz w:val="28"/>
          <w:szCs w:val="28"/>
          <w:rtl w:val="true"/>
          <w:lang w:bidi="ar-SA"/>
        </w:rPr>
        <w:t>ناجد، عن على بن أبى‌طالب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دعانى النبىّ‌ صلي الله عليه وسلم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 من عيسي مثلاً، أبغضته اليهود حتّي بهتوا امّه، وأحبّته النصاري حتّي أنزلوه المنزلة الّتى ليست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 يهلك فىّ‌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مطرى يطرينى بما ليس فىّ‌، وباهت مفترى يحمله شنآنى علي أن يبهتنى بما ليس فىّ‌، ألا وإنّى لست بنبىّ‌ يوحي إلىّ‌، ولكنّى أعمل بكتاب الله فيما استطعت وأطقت </w:t>
      </w:r>
      <w:r>
        <w:rPr>
          <w:rStyle w:val="FootnoteAnchor"/>
          <w:rtl w:val="true"/>
        </w:rPr>
        <w:footnoteReference w:id="11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الظاهر، وفى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استطعت وأطعت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حصل خلط‍‌ بين السند الأوّل من الحديث التالى فذكر فى بداية إسناد هذا الحديث وهو حديث آخر ينتهى إلي ابن الأعرابى وذلك واضح للمتأمّل، وسيأتى قريباً نقلاً عن معجم ابن الأعرابى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فما أمرت به من 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عليكم طاعتى، وما أمرت به من معصية الله أنا وغيرى فلا طاعة فى معصية الله، الطاعة فى معروف، الطاعة فى معروف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22384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ثابت الدهّان، حدّثنا الحكم بن عبدالملك، عن الحارث بن حصيرة، عن أبى‌صادق، عن ربيعة بن ناجد، عن على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دعانى رسول الله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إنّ‌ فيك من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أبغضته اليهود حتّي بهتوا امّه، وأحبّته النصاري حتّي أنزلوه بالمنزلة الّتى ليس بها</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وأنّه يهلك فىّ‌ محبّ‌ مطرى يقرّظنى </w:t>
      </w:r>
      <w:r>
        <w:rPr>
          <w:rStyle w:val="FootnoteAnchor"/>
          <w:rtl w:val="true"/>
        </w:rPr>
        <w:footnoteReference w:id="1167"/>
      </w:r>
      <w:r>
        <w:rPr>
          <w:rFonts w:ascii="Amiri" w:hAnsi="Amiri" w:eastAsia="Amiri" w:cs="Amiri"/>
          <w:color w:val="111111"/>
          <w:sz w:val="28"/>
          <w:sz w:val="28"/>
          <w:szCs w:val="28"/>
          <w:rtl w:val="true"/>
          <w:lang w:bidi="ar-SA"/>
        </w:rPr>
        <w:t xml:space="preserve">بما ليس فىّ‌، ومبغض مفتر يحمله شنآنى علي أن يبهتنى، ألا وأنّى لست بنبىّ‌ ولا يوحي إلىّ‌، ولكنّى أعمل بكتاب الله وسنّة نبيّه صلي الله عليه وسلم ما استطعت، فما أمرتكم به من طاعة الله تعالي فحقّ‌ عليكم طاعتى فيما أحببتم أو كرهتم، وما أمرتكم بمعصية أنا وغيرى فلا طاعة لأحد فى معصية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إنّما الطاعة فى المعروف</w:t>
      </w:r>
      <w:r>
        <w:rPr>
          <w:rFonts w:eastAsia="Amiri" w:cs="Amiri" w:ascii="Amiri" w:hAnsi="Amiri"/>
          <w:color w:val="111111"/>
          <w:sz w:val="28"/>
          <w:szCs w:val="28"/>
          <w:rtl w:val="true"/>
          <w:lang w:bidi="ar-SA"/>
        </w:rPr>
        <w:t xml:space="preserve">. </w:t>
      </w:r>
      <w:r>
        <w:rPr>
          <w:rStyle w:val="FootnoteAnchor"/>
          <w:rtl w:val="true"/>
        </w:rPr>
        <w:footnoteReference w:id="1168"/>
      </w:r>
    </w:p>
    <w:p>
      <w:pPr>
        <w:pStyle w:val="BookText"/>
        <w:rPr/>
      </w:pPr>
      <w:r>
        <w:rPr>
          <w:rFonts w:eastAsia="Times New Roman" w:cs="Times New Roman" w:ascii="Times New Roman" w:hAnsi="Times New Roman"/>
          <w:color w:val="111111"/>
          <w:sz w:val="28"/>
          <w:szCs w:val="28"/>
          <w:lang w:val="en-US" w:bidi="en-US"/>
        </w:rPr>
        <w:t>22385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عمربن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أبوحفص الأبّار، عن الحكم بن عبدالملك، عن الحارث بن حصيرة، عن أبى‌صادق، عن ربيعة بن ناجد، عن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فيك مثل من عيسي؛ أبغضته يهود حتّي بهتوا امّه، وأحبّته النصاري حتّي أنزلوه بالمنزل الّذى ليس به</w:t>
      </w:r>
      <w:r>
        <w:rPr>
          <w:rFonts w:eastAsia="Amiri" w:cs="Amiri" w:ascii="Amiri" w:hAnsi="Amiri"/>
          <w:color w:val="111111"/>
          <w:sz w:val="28"/>
          <w:szCs w:val="28"/>
          <w:rtl w:val="true"/>
          <w:lang w:bidi="ar-SA"/>
        </w:rPr>
        <w:t xml:space="preserve">. </w:t>
      </w:r>
      <w:r>
        <w:rPr>
          <w:rStyle w:val="FootnoteAnchor"/>
          <w:rtl w:val="true"/>
        </w:rPr>
        <w:footnoteReference w:id="11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النسائى بإسناده إليه فى السنن الكبري </w:t>
      </w:r>
      <w:r>
        <w:rPr>
          <w:rFonts w:eastAsia="Amiri" w:cs="Amiri" w:ascii="Amiri" w:hAnsi="Amiri"/>
          <w:color w:val="111111"/>
          <w:sz w:val="28"/>
          <w:szCs w:val="28"/>
          <w:lang w:bidi="ar-SA"/>
        </w:rPr>
        <w:t>446/7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أبوحفص عمر بن عبدالرحمان، عن الحكم بن عبدالملك، بذلك</w:t>
      </w:r>
      <w:r>
        <w:rPr>
          <w:rFonts w:eastAsia="Amiri" w:cs="Amiri" w:ascii="Amiri" w:hAnsi="Amiri"/>
          <w:color w:val="111111"/>
          <w:sz w:val="28"/>
          <w:szCs w:val="28"/>
          <w:rtl w:val="true"/>
          <w:lang w:bidi="ar-SA"/>
        </w:rPr>
        <w:t xml:space="preserve">. </w:t>
      </w:r>
      <w:r>
        <w:rPr>
          <w:rStyle w:val="FootnoteAnchor"/>
          <w:rtl w:val="true"/>
        </w:rPr>
        <w:footnoteReference w:id="1170"/>
      </w:r>
    </w:p>
    <w:p>
      <w:pPr>
        <w:pStyle w:val="BookText"/>
        <w:rPr/>
      </w:pPr>
      <w:r>
        <w:rPr>
          <w:rFonts w:eastAsia="Times New Roman" w:cs="Times New Roman" w:ascii="Times New Roman" w:hAnsi="Times New Roman"/>
          <w:color w:val="111111"/>
          <w:sz w:val="28"/>
          <w:szCs w:val="28"/>
          <w:lang w:val="en-US" w:bidi="en-US"/>
        </w:rPr>
        <w:t>22387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عبدالرحمان أبوحفص الأبّار، حدّثنا الحكم بن عبدالملك، عن الحارث بن حصيرة، عن أبى‌صادق، عن ربيعة بن ناجد،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لى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مثل من عيسي ابن مريم؛ أبغضته يهود حتّي بهتوا امّه، وأحبّته النصاري حتّي أنزلوه بالمنزلة الّتى ليس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فىّ‌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مطر يفرط‍‌ لى بما ليس فىّ‌، ومبغض مفتر يحمله شنآنى علي أن يبهتنى</w:t>
      </w:r>
      <w:r>
        <w:rPr>
          <w:rFonts w:eastAsia="Amiri" w:cs="Amiri" w:ascii="Amiri" w:hAnsi="Amiri"/>
          <w:color w:val="111111"/>
          <w:sz w:val="28"/>
          <w:szCs w:val="28"/>
          <w:rtl w:val="true"/>
          <w:lang w:bidi="ar-SA"/>
        </w:rPr>
        <w:t xml:space="preserve">. </w:t>
      </w:r>
      <w:r>
        <w:rPr>
          <w:rStyle w:val="FootnoteAnchor"/>
          <w:rtl w:val="true"/>
        </w:rPr>
        <w:footnoteReference w:id="1171"/>
      </w:r>
    </w:p>
    <w:p>
      <w:pPr>
        <w:pStyle w:val="BookText"/>
        <w:rPr/>
      </w:pPr>
      <w:r>
        <w:rPr>
          <w:rFonts w:eastAsia="Times New Roman" w:cs="Times New Roman" w:ascii="Times New Roman" w:hAnsi="Times New Roman"/>
          <w:color w:val="111111"/>
          <w:sz w:val="28"/>
          <w:szCs w:val="28"/>
          <w:lang w:val="en-US" w:bidi="en-US"/>
        </w:rPr>
        <w:t>22388</w:t>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أبوالقاسم البغوى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سريج بن يونس والحسن بن عرفة،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أبوحفص الأبّار، عن الحكم بن عبدالملك، عن الحارث بن حصيرة، عن أبى‌صادق، عن ربيعة بن ناجد، عن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فيك مثل من عيسي؛ أبغضته يهود حتّي بهتوا امّه، وأحبّته النصاري حتّي أنزلوه المنزل الّذى ليس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فىّ‌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يقرّظنى بما ليس فىّ‌، ومبغض يحمله شنآنى علي أن يبهتنى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سريج بن يونس</w:t>
      </w:r>
      <w:r>
        <w:rPr>
          <w:rFonts w:eastAsia="Amiri" w:cs="Amiri" w:ascii="Amiri" w:hAnsi="Amiri"/>
          <w:color w:val="111111"/>
          <w:sz w:val="28"/>
          <w:szCs w:val="28"/>
          <w:rtl w:val="true"/>
          <w:lang w:bidi="ar-SA"/>
        </w:rPr>
        <w:t xml:space="preserve">. </w:t>
      </w:r>
      <w:r>
        <w:rPr>
          <w:rStyle w:val="FootnoteAnchor"/>
          <w:rtl w:val="true"/>
        </w:rPr>
        <w:footnoteReference w:id="11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القطيعى فى زياداته علي فضائل الصحابة لأحمد </w:t>
      </w:r>
      <w:r>
        <w:rPr>
          <w:rFonts w:eastAsia="Amiri" w:cs="Amiri" w:ascii="Amiri" w:hAnsi="Amiri"/>
          <w:color w:val="111111"/>
          <w:sz w:val="28"/>
          <w:szCs w:val="28"/>
          <w:lang w:bidi="ar-SA"/>
        </w:rPr>
        <w:t>639/2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سريج بن يونس أبوالحارث، حدّثنا أبوحفص الأبّار، عن الحكم بن عبدالملك، عن الحارث بن حصيرة، عن أبى‌صادق، عن ربيعة بن ناجد،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لى النبىّ‌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مثل من عيسي، أبغضته يهود حتّي بهتوا امّه، وأحبّته النصاري حتّي أنزلوه بالمنزلة الّتى ليس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فىّ‌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يقرّظنى بما ليس فىّ‌، ومبغض يحمله شنآنى علي أن يبهتنى</w:t>
      </w:r>
      <w:r>
        <w:rPr>
          <w:rFonts w:eastAsia="Amiri" w:cs="Amiri" w:ascii="Amiri" w:hAnsi="Amiri"/>
          <w:color w:val="111111"/>
          <w:sz w:val="28"/>
          <w:szCs w:val="28"/>
          <w:rtl w:val="true"/>
          <w:lang w:bidi="ar-SA"/>
        </w:rPr>
        <w:t xml:space="preserve">. </w:t>
      </w:r>
      <w:r>
        <w:rPr>
          <w:rStyle w:val="FootnoteAnchor"/>
          <w:rtl w:val="true"/>
        </w:rPr>
        <w:footnoteReference w:id="1173"/>
      </w:r>
    </w:p>
    <w:p>
      <w:pPr>
        <w:pStyle w:val="BookText"/>
        <w:rPr/>
      </w:pPr>
      <w:r>
        <w:rPr>
          <w:rFonts w:eastAsia="Times New Roman" w:cs="Times New Roman" w:ascii="Times New Roman" w:hAnsi="Times New Roman"/>
          <w:color w:val="111111"/>
          <w:sz w:val="28"/>
          <w:szCs w:val="28"/>
          <w:lang w:val="en-US" w:bidi="en-US"/>
        </w:rPr>
        <w:t>22390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أبومحمّد سفيان بن وكيع بن الجرّاح بن مليح، حدّثنا خالد بن مخلد، حدّثنا أبوغيلان الشيبانى، عن الحكم بن عبدالملك، عن الحارث بن حصيرة، عن أبى‌صادق، عن ربيعة بن ناجد، عن على بن أبى‌طالب،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دعانى رسول الله صلي الله عليه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 من عيسي مثلاً؛ أبغضته يهود حتّي بهتوا امّه، وأحبّته النصاري حتّي أنزلوه بالمنزل الّذى ليس به</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وإنّه يهلك فىّ‌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مطر يقرّظنى بما ليس فىّ‌، ومبغض يحمله شنآنى علي أن يبهتنى، ألا إنّى لست بنبىّ‌ ولا يوحي إلىّ‌، ولكنّى أعمل بكتاب الله وسنّة نبيّه صلي الله عليه وسلم ما</w:t>
      </w:r>
    </w:p>
    <w:p>
      <w:pPr>
        <w:pStyle w:val="BookText"/>
        <w:rPr/>
      </w:pPr>
      <w:r>
        <w:rPr>
          <w:rFonts w:ascii="Amiri" w:hAnsi="Amiri" w:eastAsia="Amiri" w:cs="Amiri"/>
          <w:color w:val="111111"/>
          <w:sz w:val="28"/>
          <w:sz w:val="28"/>
          <w:szCs w:val="28"/>
          <w:rtl w:val="true"/>
          <w:lang w:bidi="ar-SA"/>
        </w:rPr>
        <w:t>استطعت، فما أمرتكم من طاعة الله فحقّ‌ عليكم طاعتى فيما أحببتم وكرهتم</w:t>
      </w:r>
      <w:r>
        <w:rPr>
          <w:rFonts w:eastAsia="Amiri" w:cs="Amiri" w:ascii="Amiri" w:hAnsi="Amiri"/>
          <w:color w:val="111111"/>
          <w:sz w:val="28"/>
          <w:szCs w:val="28"/>
          <w:rtl w:val="true"/>
          <w:lang w:bidi="ar-SA"/>
        </w:rPr>
        <w:t xml:space="preserve">. </w:t>
      </w:r>
      <w:r>
        <w:rPr>
          <w:rStyle w:val="FootnoteAnchor"/>
          <w:rtl w:val="true"/>
        </w:rPr>
        <w:footnoteReference w:id="11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فضائل الصحابة لأحمد </w:t>
      </w:r>
      <w:r>
        <w:rPr>
          <w:rFonts w:eastAsia="Amiri" w:cs="Amiri" w:ascii="Amiri" w:hAnsi="Amiri"/>
          <w:color w:val="111111"/>
          <w:sz w:val="28"/>
          <w:szCs w:val="28"/>
          <w:lang w:bidi="ar-SA"/>
        </w:rPr>
        <w:t>713/2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السنّة لعبدالله بن أحمد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الجوزى بإسناده إليه فى العلل المتناهية </w:t>
      </w: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يوحي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عساكر بإسناده إليه فى تاريخ مدينة دمشق </w:t>
      </w:r>
      <w:r>
        <w:rPr>
          <w:rFonts w:eastAsia="Amiri" w:cs="Amiri" w:ascii="Amiri" w:hAnsi="Amiri"/>
          <w:color w:val="111111"/>
          <w:sz w:val="28"/>
          <w:szCs w:val="28"/>
          <w:lang w:bidi="ar-SA"/>
        </w:rPr>
        <w:t>292/42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أبوحاتم الرازى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أبوغسّان، حدّثنا الحكم بن عبدالملك، عن الحارث بن حصيرة، عن أبى‌صادق، عن ربيعة بن ناجد، عن على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دعانى رسول الله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إنّ‌ فيك من عيسي مثلاً أبغضته يهود حتّي بهتوا امّه، وأحبّته النصاري حتّي أنزلته بالمنزلة الّتى ليس به</w:t>
      </w:r>
      <w:r>
        <w:rPr>
          <w:rFonts w:eastAsia="Amiri" w:cs="Amiri" w:ascii="Amiri" w:hAnsi="Amiri"/>
          <w:color w:val="111111"/>
          <w:sz w:val="28"/>
          <w:szCs w:val="28"/>
          <w:rtl w:val="true"/>
          <w:lang w:bidi="ar-SA"/>
        </w:rPr>
        <w:t xml:space="preserve">. </w:t>
      </w:r>
      <w:r>
        <w:rPr>
          <w:rStyle w:val="FootnoteAnchor"/>
          <w:rtl w:val="true"/>
        </w:rPr>
        <w:footnoteReference w:id="1175"/>
      </w:r>
    </w:p>
    <w:p>
      <w:pPr>
        <w:pStyle w:val="BookText"/>
        <w:rPr/>
      </w:pPr>
      <w:r>
        <w:rPr>
          <w:rFonts w:eastAsia="Times New Roman" w:cs="Times New Roman" w:ascii="Times New Roman" w:hAnsi="Times New Roman"/>
          <w:color w:val="111111"/>
          <w:sz w:val="28"/>
          <w:szCs w:val="28"/>
          <w:lang w:val="en-US" w:bidi="en-US"/>
        </w:rPr>
        <w:t>22392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أبوالحسن البغوى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أبوغسّان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الحكم بن عبدالملك، عن الحارث بن حصيرة، عن أبى‌صادق، عن ربيعة بن ناجد، عن على بن أبى‌طالب،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دعانى رسول الله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إنّ‌ فيك من عيسي مثلاً؛ أبغضته يهود حتّي بهتوا امّه، وأحبّته النصاري حتّي أنزلوه بالمنزل الّذى ليس به</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يهلك فىّ‌ محبّ‌ مفرط‍‌ </w:t>
      </w:r>
      <w:r>
        <w:rPr>
          <w:rStyle w:val="FootnoteAnchor"/>
          <w:rtl w:val="true"/>
        </w:rPr>
        <w:footnoteReference w:id="1176"/>
      </w:r>
      <w:r>
        <w:rPr>
          <w:rFonts w:ascii="Amiri" w:hAnsi="Amiri" w:eastAsia="Amiri" w:cs="Amiri"/>
          <w:color w:val="111111"/>
          <w:sz w:val="28"/>
          <w:sz w:val="28"/>
          <w:szCs w:val="28"/>
          <w:rtl w:val="true"/>
          <w:lang w:bidi="ar-SA"/>
        </w:rPr>
        <w:t xml:space="preserve">، ومبغض مفرط‍‌ يحمله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شنآنى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يبهتنى، ألا وإنّى لست بنبىّ‌ ولا يوحي إلىّ‌، ولكن أعمل بكتاب الله، فما أمرتكم من طاعة بحقّ‌ عليكم طاعتى فيما أحببتم وكرهتم، وما أمرتكم به أو غيرى من معصية الله فلا طاعة فى معصية، الطاعة فى المعروف، الطاعة فى المعروف</w:t>
      </w:r>
      <w:r>
        <w:rPr>
          <w:rFonts w:eastAsia="Amiri" w:cs="Amiri" w:ascii="Amiri" w:hAnsi="Amiri"/>
          <w:color w:val="111111"/>
          <w:sz w:val="28"/>
          <w:szCs w:val="28"/>
          <w:rtl w:val="true"/>
          <w:lang w:bidi="ar-SA"/>
        </w:rPr>
        <w:t xml:space="preserve">. </w:t>
      </w:r>
      <w:r>
        <w:rPr>
          <w:rStyle w:val="FootnoteAnchor"/>
          <w:rtl w:val="true"/>
        </w:rPr>
        <w:footnoteReference w:id="1177"/>
      </w:r>
    </w:p>
    <w:p>
      <w:pPr>
        <w:pStyle w:val="BookText"/>
        <w:rPr/>
      </w:pPr>
      <w:r>
        <w:rPr>
          <w:rFonts w:eastAsia="Times New Roman" w:cs="Times New Roman" w:ascii="Times New Roman" w:hAnsi="Times New Roman"/>
          <w:color w:val="111111"/>
          <w:sz w:val="28"/>
          <w:szCs w:val="28"/>
          <w:lang w:val="en-US" w:bidi="en-US"/>
        </w:rPr>
        <w:t>22393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أبوغسّان، حدّثنا الحكم بن عبدالملك، عن الحارث بن حصيرة، عن أبى‌صادق، عن ربيعة بن ناجد، عن على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دعانى رسول الله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إنّ‌ فيك من عيسي عليه السلام مثلاً؛ أحبّه النصاري حتّي أنزلوه بالمنزلة الّتى ليس به، وأبغضته اليهود حتّي بهتوا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على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 يهلك فىّ‌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مطرى يفرطنى ممّا ليس فىّ‌، ومبغض يحمله شنآنى علي أن يبهتنى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وإنّى لست بنبىّ‌ ولا يوحي إلىّ‌ ولكن أعمل بكتاب الله ما استطعت، فما أمرتكم به من طاعة الله فحقّ‌ عليكم طاعتى فيما أحببتم وكرهتم، وما أمرتكم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معصية الله أو غيرى فلا طاعة لى فى المعصية، بل الطاعة فى المعروف، بل الطاعة فى المعروف</w:t>
      </w:r>
      <w:r>
        <w:rPr>
          <w:rFonts w:eastAsia="Amiri" w:cs="Amiri" w:ascii="Amiri" w:hAnsi="Amiri"/>
          <w:color w:val="111111"/>
          <w:sz w:val="28"/>
          <w:szCs w:val="28"/>
          <w:rtl w:val="true"/>
          <w:lang w:bidi="ar-SA"/>
        </w:rPr>
        <w:t xml:space="preserve">. </w:t>
      </w:r>
      <w:r>
        <w:rPr>
          <w:rStyle w:val="FootnoteAnchor"/>
          <w:rtl w:val="true"/>
        </w:rPr>
        <w:footnoteReference w:id="1178"/>
      </w:r>
    </w:p>
    <w:p>
      <w:pPr>
        <w:pStyle w:val="BookText"/>
        <w:rPr/>
      </w:pPr>
      <w:r>
        <w:rPr>
          <w:rFonts w:eastAsia="Times New Roman" w:cs="Times New Roman" w:ascii="Times New Roman" w:hAnsi="Times New Roman"/>
          <w:color w:val="111111"/>
          <w:sz w:val="28"/>
          <w:szCs w:val="28"/>
          <w:lang w:val="en-US" w:bidi="en-US"/>
        </w:rPr>
        <w:t>22394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عبدالملك، عن الحارث بن حصيرة، عن أبى‌صادق، عن ربيعة بن ناجد، عن على</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دعانى النبىّ‌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إنّ‌ لك من عيسي مثلاً؛ أبغضته اليهود حتّي بهتوا</w:t>
      </w:r>
    </w:p>
    <w:p>
      <w:pPr>
        <w:pStyle w:val="BookText"/>
        <w:rPr/>
      </w:pPr>
      <w:r>
        <w:rPr>
          <w:rFonts w:ascii="Amiri" w:hAnsi="Amiri" w:eastAsia="Amiri" w:cs="Amiri"/>
          <w:color w:val="111111"/>
          <w:sz w:val="28"/>
          <w:sz w:val="28"/>
          <w:szCs w:val="28"/>
          <w:rtl w:val="true"/>
          <w:lang w:bidi="ar-SA"/>
        </w:rPr>
        <w:t>امّه، وأحبّته النصاري حتّي أنزلوه بالمنزل الّذى ليس به</w:t>
      </w:r>
      <w:r>
        <w:rPr>
          <w:rFonts w:eastAsia="Amiri" w:cs="Amiri" w:ascii="Amiri" w:hAnsi="Amiri"/>
          <w:color w:val="111111"/>
          <w:sz w:val="28"/>
          <w:szCs w:val="28"/>
          <w:rtl w:val="true"/>
          <w:lang w:bidi="ar-SA"/>
        </w:rPr>
        <w:t xml:space="preserve">. </w:t>
      </w:r>
      <w:r>
        <w:rPr>
          <w:rStyle w:val="FootnoteAnchor"/>
          <w:rtl w:val="true"/>
        </w:rPr>
        <w:footnoteReference w:id="11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ربيعة بن ناجد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الرمادى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أبوغسّان النهدى،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الحكم بن عبدالملك، عن الحارث بن حصيرة، عن أبى‌صادق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مسلم الأزدى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ربيعة بن ناجد، عن على بن أبى‌طالب،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دعانى رسول الله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إنّ‌ فيك من عيسي مثلاً؛ أبغضته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بهتوا امّه، وأحبّته النصاري حتّي أنزلوه بالمنزل الّذى ليس به</w:t>
      </w:r>
      <w:r>
        <w:rPr>
          <w:rFonts w:eastAsia="Amiri" w:cs="Amiri" w:ascii="Amiri" w:hAnsi="Amiri"/>
          <w:color w:val="111111"/>
          <w:sz w:val="28"/>
          <w:szCs w:val="28"/>
          <w:rtl w:val="true"/>
          <w:lang w:bidi="ar-SA"/>
        </w:rPr>
        <w:t xml:space="preserve">. </w:t>
      </w:r>
      <w:r>
        <w:rPr>
          <w:rStyle w:val="FootnoteAnchor"/>
          <w:rtl w:val="true"/>
        </w:rPr>
        <w:footnoteReference w:id="1180"/>
      </w:r>
    </w:p>
    <w:p>
      <w:pPr>
        <w:pStyle w:val="BookText"/>
        <w:rPr/>
      </w:pPr>
      <w:r>
        <w:rPr>
          <w:rFonts w:eastAsia="Times New Roman" w:cs="Times New Roman" w:ascii="Times New Roman" w:hAnsi="Times New Roman"/>
          <w:color w:val="111111"/>
          <w:sz w:val="28"/>
          <w:szCs w:val="28"/>
          <w:lang w:val="en-US" w:bidi="en-US"/>
        </w:rPr>
        <w:t>22396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عبّاس الدورى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إسماعيل، حدّثنا الحكم بن عبدالملك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ستأتى روايته مع الرواية الّتى رواها ابن عساكر من طريق أبى‌القاسم الحسين بن الحسن بإسناده إلي أبى‌غسّان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الأنبارى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الهيثم، حدّثنا أبوغسّان مالك بن إسماعيل، حدّثنا الحكم بن عبدالملك، عن الحارث بن حصيرة، عن أبى‌صادق، عن ربيعة بن ناجد، عن على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إنّ‌ الله جعل فيك مثلاً من عيسي ابن مريم عليه السلام ؛ أبغضته اليهود حتّي بهتوا امّه، وأحبّته النصاري حتّي ادّعوا فيه ما ليس له بحقّ‌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يهلك فى محبّتى مطر يصفنى بما ليس فىّ‌، ومبغض مفتر يحمله مشنأته لى علي أن يبهتنى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وإنّى لست بنبىّ‌ ولا يوحي إلىّ‌، ولكنّى أعمل بكتاب الله ما استطعت، فما أمرتكم من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فواجب عليكم وعلي غيركم طاعتى فيه، وما أمرتكم أو أمركم غيرى من معصية الله فإنّه لا طاعة لأحد فى معصية الله، إنّما الطاعة فى المعروف</w:t>
      </w:r>
      <w:r>
        <w:rPr>
          <w:rFonts w:eastAsia="Amiri" w:cs="Amiri" w:ascii="Amiri" w:hAnsi="Amiri"/>
          <w:color w:val="111111"/>
          <w:sz w:val="28"/>
          <w:szCs w:val="28"/>
          <w:rtl w:val="true"/>
          <w:lang w:bidi="ar-SA"/>
        </w:rPr>
        <w:t xml:space="preserve">. </w:t>
      </w:r>
      <w:r>
        <w:rPr>
          <w:rStyle w:val="FootnoteAnchor"/>
          <w:rtl w:val="true"/>
        </w:rPr>
        <w:footnoteReference w:id="1181"/>
      </w:r>
    </w:p>
    <w:p>
      <w:pPr>
        <w:pStyle w:val="BookText"/>
        <w:rPr/>
      </w:pPr>
      <w:r>
        <w:rPr>
          <w:rFonts w:eastAsia="Times New Roman" w:cs="Times New Roman" w:ascii="Times New Roman" w:hAnsi="Times New Roman"/>
          <w:color w:val="111111"/>
          <w:sz w:val="28"/>
          <w:szCs w:val="28"/>
          <w:lang w:val="en-US" w:bidi="en-US"/>
        </w:rPr>
        <w:t>22398</w:t>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الصوّاف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أبويعقوب إسحاق بن الحسن بن ميمون الحربى، حدّثنا</w:t>
      </w:r>
    </w:p>
    <w:p>
      <w:pPr>
        <w:pStyle w:val="BookText"/>
        <w:rPr/>
      </w:pPr>
      <w:r>
        <w:rPr>
          <w:rFonts w:ascii="Amiri" w:hAnsi="Amiri" w:eastAsia="Amiri" w:cs="Amiri"/>
          <w:color w:val="111111"/>
          <w:sz w:val="28"/>
          <w:sz w:val="28"/>
          <w:szCs w:val="28"/>
          <w:rtl w:val="true"/>
          <w:lang w:bidi="ar-SA"/>
        </w:rPr>
        <w:t>أبوغسّان مالك بن إسماعيل النهدى، حدّثنا الحكم بن عبدالملك، عن الحارث بن حصيرة، عن أبى‌صادق، عن ربيعة بن ناجد،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دعانى رسول الله صلي الله عليه وآله وسلم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إنّ‌ فيك من عيسي ابن مريم مثلاً، أبغضته يهود حتّي بهتوا امّه، وأحبّته النصاري حتّي أنزلوه بالمنزل الّذى ليس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يهلك فىّ‌ محبّ‌ مطرى يقرّظنى بما ليس فىّ‌، ومبغض مفترى يحمله شنآنى علي أن يبهتنى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وإنّى لست بنبىّ‌ ولا يوحي إلىّ‌، ولكن أعمل بكتاب الله ما استطعت، فما أمرتكم به من طاعة الله فحقّ‌ عليكم طاعتى فيما أحببتم وكرهتم، وما أمرتكم به أو غيرى من معصية الله فلا طاعة لأحد فى المعصية، الطاعة فى المعروف، الطاعة فى المعروف، الطاعة فى المعروف</w:t>
      </w:r>
      <w:r>
        <w:rPr>
          <w:rFonts w:eastAsia="Amiri" w:cs="Amiri" w:ascii="Amiri" w:hAnsi="Amiri"/>
          <w:color w:val="111111"/>
          <w:sz w:val="28"/>
          <w:szCs w:val="28"/>
          <w:rtl w:val="true"/>
          <w:lang w:bidi="ar-SA"/>
        </w:rPr>
        <w:t xml:space="preserve">. </w:t>
      </w:r>
      <w:r>
        <w:rPr>
          <w:rStyle w:val="FootnoteAnchor"/>
          <w:rtl w:val="true"/>
        </w:rPr>
        <w:footnoteReference w:id="11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الحسكانى بإسناده إليه فى شواهد التنزيل </w:t>
      </w: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عساكر بإسناده إليه فى تاريخ مدينة دمشق </w:t>
      </w:r>
      <w:r>
        <w:rPr>
          <w:rFonts w:eastAsia="Amiri" w:cs="Amiri" w:ascii="Amiri" w:hAnsi="Amiri"/>
          <w:color w:val="111111"/>
          <w:sz w:val="28"/>
          <w:szCs w:val="28"/>
          <w:lang w:bidi="ar-SA"/>
        </w:rPr>
        <w:t>294/42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فى الحديث التالى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الحسين بن الحسن بن محمّد، أخبرنا أبوالقاسم بن أبى‌العلاء، أخبرنا أبونصر محمّد بن أحمد بن الحسن بن عبدالعزيز العكبرى، أخبرنا أبوعلى محمّد بن أحمد بن الصوّاف، حدّثنا إسحاق بن الحسن الحربى، قالا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أبوغسّان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أبوالفضل الفضيلى، أخبرنا أبوالقاسم الخليلى، أخبرنا أبوالقاسم الخزاعى، أخبرنا الهيثم بن كليب، حدّثنا عبّاس الدورى، حدّثنا مالك بن إسماعيل، حدّثنا الحكم بن عبدالملك، عن الحارث بن حصيرة، عن أبى‌صادق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ربيعة بن ناجد، عن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الأعرابى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 قال</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دعانى رسول الله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إنّ‌ فيك من عيسي مثلاً؛ أبغضته يهود حتّي بهتوا</w:t>
      </w:r>
    </w:p>
    <w:p>
      <w:pPr>
        <w:pStyle w:val="BookText"/>
        <w:rPr/>
      </w:pPr>
      <w:r>
        <w:rPr>
          <w:rFonts w:ascii="Amiri" w:hAnsi="Amiri" w:eastAsia="Amiri" w:cs="Amiri"/>
          <w:color w:val="111111"/>
          <w:sz w:val="28"/>
          <w:sz w:val="28"/>
          <w:szCs w:val="28"/>
          <w:rtl w:val="true"/>
          <w:lang w:bidi="ar-SA"/>
        </w:rPr>
        <w:t xml:space="preserve">امّه، وأحبّته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النصاري حتّي أنزلوه بالمنزل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حديث الدورى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ليس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ليس له، وفى حديث ابن الأعرابى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يهلك فىّ‌ رجلان، محبّ‌ يقرّظنى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يفرطنى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محبّ‌ مطرى يطرينى بما ليس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حديث ابن الأعرابى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مفرط‍‌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ومبغض مفرط‍‌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الصوّاف والدورى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زاد ابن الصوّاف والدورى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شنآنى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يبهتنى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وإنّى لست بنبىّ‌ ولا يوحي إلىّ‌، ولكن أعمل بكتاب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الدورى وابن الصوّاف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استطعت، وقالوا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أمرتكم من 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الصوّاف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أمرتكم به من طاعة الله تعالي فحقّ‌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طاعتى فيما أحببتم وكرهتم، وما أمرتكم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الدورى وابن الأعرابى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غيرى، وقالا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معصية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طاعة فى 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الصوّاف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فى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فى المعروف، الطاعة فى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الدورى وابن الصوّاف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فى المعروف</w:t>
      </w:r>
      <w:r>
        <w:rPr>
          <w:rFonts w:eastAsia="Amiri" w:cs="Amiri" w:ascii="Amiri" w:hAnsi="Amiri"/>
          <w:color w:val="111111"/>
          <w:sz w:val="28"/>
          <w:szCs w:val="28"/>
          <w:rtl w:val="true"/>
          <w:lang w:bidi="ar-SA"/>
        </w:rPr>
        <w:t xml:space="preserve">- . </w:t>
      </w:r>
      <w:r>
        <w:rPr>
          <w:rStyle w:val="FootnoteAnchor"/>
          <w:rtl w:val="true"/>
        </w:rPr>
        <w:footnoteReference w:id="11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294/42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موسي الفروى، حدّثنا أبوغسّان مالك بن إسماعيل، حدّثنا الحكم بن عبدالملك، عن الحارث بن حصيرة، عن أبى‌صادق،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ربيعة بن ناجد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النبىّ‌ صلي الله عليه وسلم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إنّ‌ فيك من عيسي مثلاً؛ أحبّه النصاري حتّي أفرطوا، وأبغضته اليهود حتّي بهتوا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فىّ‌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ومبغض مفرط‍‌</w:t>
      </w:r>
      <w:r>
        <w:rPr>
          <w:rFonts w:eastAsia="Amiri" w:cs="Amiri" w:ascii="Amiri" w:hAnsi="Amiri"/>
          <w:color w:val="111111"/>
          <w:sz w:val="28"/>
          <w:szCs w:val="28"/>
          <w:rtl w:val="true"/>
          <w:lang w:bidi="ar-SA"/>
        </w:rPr>
        <w:t xml:space="preserve">. </w:t>
      </w:r>
      <w:r>
        <w:rPr>
          <w:rStyle w:val="FootnoteAnchor"/>
          <w:rtl w:val="true"/>
        </w:rPr>
        <w:footnoteReference w:id="1184"/>
      </w:r>
    </w:p>
    <w:p>
      <w:pPr>
        <w:pStyle w:val="BookText"/>
        <w:rPr/>
      </w:pPr>
      <w:r>
        <w:rPr>
          <w:rFonts w:eastAsia="Times New Roman" w:cs="Times New Roman" w:ascii="Times New Roman" w:hAnsi="Times New Roman"/>
          <w:color w:val="111111"/>
          <w:sz w:val="28"/>
          <w:szCs w:val="28"/>
          <w:lang w:val="en-US" w:bidi="en-US"/>
        </w:rPr>
        <w:t>22401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إسحاق الهمدانى، حدّثنا أبوغسّان، حدّثنا الحكم بن عبدالملك، عن الحارث بن حصيرة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أبى‌صادق، عن ربيعة بن ناجد، عن على رضي الله عنه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دعانى رسول الله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إنّ‌ فيك من عيسي مثلاً؛ أبغضته اليهود حتّي بهتوا امّه، وأحبّته النصاري حتّي أنزلوه بالمنزل الّذى ليس به</w:t>
      </w:r>
      <w:r>
        <w:rPr>
          <w:rFonts w:eastAsia="Amiri" w:cs="Amiri" w:ascii="Amiri" w:hAnsi="Amiri"/>
          <w:color w:val="111111"/>
          <w:sz w:val="28"/>
          <w:szCs w:val="28"/>
          <w:rtl w:val="true"/>
          <w:lang w:bidi="ar-SA"/>
        </w:rPr>
        <w:t xml:space="preserve">. </w:t>
      </w:r>
      <w:r>
        <w:rPr>
          <w:rStyle w:val="FootnoteAnchor"/>
          <w:rtl w:val="true"/>
        </w:rPr>
        <w:footnoteReference w:id="11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296/42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السمرقندى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عاصم بن الحسن، أخبرنا أبوعمر ابن مهدى، أخبرنا أبوالعبّاس ابن عقدة، حدّثنا الحسين بن عبدالرحمان بن محمّد الأزدى، حدّثنا أبى وعثمان بن سعيد الأحول،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ثابت، عن صباح المزنى، عن الحارث بن حصيرة، عن أبى‌صادق، عن ربيعة بن ناجد، عن على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دعانى رسول الله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إنّ‌ فيك شبهاً من عيسي ابن مريم عليه السلام ؛ أحبّته النصاري حتّي أنزلوه منزلة ليس بها، وأبغضته اليهود حتّي بهتوا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فىّ‌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بما ليس فىّ‌، ومبغض يحمله شنآنى علي أن يبهتنى</w:t>
      </w:r>
      <w:r>
        <w:rPr>
          <w:rFonts w:eastAsia="Amiri" w:cs="Amiri" w:ascii="Amiri" w:hAnsi="Amiri"/>
          <w:color w:val="111111"/>
          <w:sz w:val="28"/>
          <w:szCs w:val="28"/>
          <w:rtl w:val="true"/>
          <w:lang w:bidi="ar-SA"/>
        </w:rPr>
        <w:t xml:space="preserve">. </w:t>
      </w:r>
      <w:r>
        <w:rPr>
          <w:rStyle w:val="FootnoteAnchor"/>
          <w:rtl w:val="true"/>
        </w:rPr>
        <w:footnoteReference w:id="1186"/>
      </w:r>
    </w:p>
    <w:p>
      <w:pPr>
        <w:pStyle w:val="BookText"/>
        <w:rPr/>
      </w:pPr>
      <w:r>
        <w:rPr>
          <w:rFonts w:eastAsia="Times New Roman" w:cs="Times New Roman" w:ascii="Times New Roman" w:hAnsi="Times New Roman"/>
          <w:color w:val="111111"/>
          <w:sz w:val="28"/>
          <w:szCs w:val="28"/>
          <w:lang w:val="en-US" w:bidi="en-US"/>
        </w:rPr>
        <w:t>22403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أبوالمعالى الحسينى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أحمد الفارسى، أنبأ على بن محمّد بن الزبير القرشى، أنبأ على بن الحسن بن فضّال، أنبأ الحسين بن نصر بن مزاحم، حدّثنى أبى، نبّأ صباح المزنى، عن الحارث بن حصيرة، عن أبى‌صادق، عن ربيعة بن ناجد، عن على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دعانى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إنّ‌ فيك من عيسي ابن مريم عليه السلام مثلاً؛ أحبّته النصاري حتّي أنزلوه بالمنزل الّذى ليس به، وأبغضته اليهود حتّي بهتوا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يرضي ما يرفعه حتّي يجعله كعيسي ابن مريم مثلاً</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فىّ‌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مطرى يطرينى بما ليس فىّ‌، ومبغض مفترى يحمله شنآنى علي أن يبهتنى</w:t>
      </w:r>
      <w:r>
        <w:rPr>
          <w:rFonts w:eastAsia="Amiri" w:cs="Amiri" w:ascii="Amiri" w:hAnsi="Amiri"/>
          <w:color w:val="111111"/>
          <w:sz w:val="28"/>
          <w:szCs w:val="28"/>
          <w:rtl w:val="true"/>
          <w:lang w:bidi="ar-SA"/>
        </w:rPr>
        <w:t xml:space="preserve">. </w:t>
      </w:r>
      <w:r>
        <w:rPr>
          <w:rStyle w:val="FootnoteAnchor"/>
          <w:rtl w:val="true"/>
        </w:rPr>
        <w:footnoteReference w:id="1187"/>
      </w:r>
    </w:p>
    <w:p>
      <w:pPr>
        <w:pStyle w:val="BookText"/>
        <w:rPr/>
      </w:pPr>
      <w:r>
        <w:rPr>
          <w:rFonts w:eastAsia="Times New Roman" w:cs="Times New Roman" w:ascii="Times New Roman" w:hAnsi="Times New Roman"/>
          <w:color w:val="111111"/>
          <w:sz w:val="28"/>
          <w:szCs w:val="28"/>
          <w:lang w:val="en-US" w:bidi="en-US"/>
        </w:rPr>
        <w:t>22404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عبدالله بن سالم السلولى،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يعلي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إبراهيم بن محمّد بن على الرازى،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أبى‌الثلج،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يعلي، عن صباح المزنى، عن الحارث بن حصيرة، عن أبى‌صادق،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ربيعة بن ناجد،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لَمّا ضُرِبَ‌ ابْنُ‌ مَرْيَمَ‌ مَثَلاً إِذا قَوْمُكَ‌ مِنْهُ‌ يَصِدُّونَ‌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1188"/>
      </w:r>
    </w:p>
    <w:p>
      <w:pPr>
        <w:pStyle w:val="BookText"/>
        <w:rPr/>
      </w:pPr>
      <w:r>
        <w:rPr>
          <w:rFonts w:eastAsia="Times New Roman" w:cs="Times New Roman" w:ascii="Times New Roman" w:hAnsi="Times New Roman"/>
          <w:color w:val="111111"/>
          <w:sz w:val="28"/>
          <w:szCs w:val="28"/>
          <w:lang w:val="en-US" w:bidi="en-US"/>
        </w:rPr>
        <w:t>22405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الحاكم الوالد أنّ‌ ابن شاهين أخبرهم ببغداد،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جعفر الحربى،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خرّزاد، حدّثنا محمّد بن الجنيد الكوفى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على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عبيد، حدّثنا أحمد بن على الخرّاز، حدّثنا محمّد بن الجنيد الحجّاج الضبّى، حدّثنا عبدالله بن عبدالملك المسعودى، عن الحارث بن حصيرة الأسدى، عن أبى‌صادق، عن ربيعة بن ناجد الأسدى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صالح بن ميثم، عن عباية بن ربعى، كلاهما عن على بن أبى‌طالب،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دعانى رسول الله صلي الله عليه وآله وسلم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إنّ‌ فيك من عيسي مثلاً؛ أحبّته النصاري حتّي أنزلوه بالمنزلة الّتى ليس بها، وأبغضته اليهود حتّي بهتوه</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المنافقون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يرضي أن يرفع ابن عمّه حتّي جعله مثل عيسي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لَمّا ضُرِبَ‌ ابْنُ‌ مَرْيَمَ‌ مَثَلاً إِذا قَوْمُكَ‌ مِنْهُ‌ يَصِدُّونَ‌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يريد بعيسي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هُوَ إِلاّ عَبْدٌ أَنْعَمْنا عَلَيْهِ‌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الآية، وهكذا قرأها على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 هو الضجيج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على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سيهلك فىّ‌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مطرى يطرينى بما ليس فىّ‌، ومبغض مفترى يحمله شنآنى علي أن يبهتنى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الصباح بن يحيي</w:t>
      </w:r>
      <w:r>
        <w:rPr>
          <w:rFonts w:eastAsia="Amiri" w:cs="Amiri" w:ascii="Amiri" w:hAnsi="Amiri"/>
          <w:color w:val="111111"/>
          <w:sz w:val="28"/>
          <w:szCs w:val="28"/>
          <w:rtl w:val="true"/>
          <w:lang w:bidi="ar-SA"/>
        </w:rPr>
        <w:t xml:space="preserve">. </w:t>
      </w:r>
      <w:r>
        <w:rPr>
          <w:rStyle w:val="FootnoteAnchor"/>
          <w:rtl w:val="true"/>
        </w:rPr>
        <w:footnoteReference w:id="11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يونس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الملائى،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 بن حصيرة، عن أبى‌صادق، عن ربيعة بن ناجد، عن على بن أبى‌طالب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دعانى النبىّ‌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إنّ‌ فيك من عيسي ابن مريم مثلاً؛ أبغضته يهود حتّي بهتوا امّه، وأحبّته النصاري حتّي أنزلوه بالمنزلة الّتى ليس بها</w:t>
      </w:r>
      <w:r>
        <w:rPr>
          <w:rFonts w:eastAsia="Amiri" w:cs="Amiri" w:ascii="Amiri" w:hAnsi="Amiri"/>
          <w:color w:val="111111"/>
          <w:sz w:val="28"/>
          <w:szCs w:val="28"/>
          <w:rtl w:val="true"/>
          <w:lang w:bidi="ar-SA"/>
        </w:rPr>
        <w:t xml:space="preserve">. </w:t>
      </w:r>
      <w:r>
        <w:rPr>
          <w:rStyle w:val="FootnoteAnchor"/>
          <w:rtl w:val="true"/>
        </w:rPr>
        <w:footnoteReference w:id="1190"/>
      </w:r>
    </w:p>
    <w:p>
      <w:pPr>
        <w:pStyle w:val="BookText"/>
        <w:rPr/>
      </w:pPr>
      <w:r>
        <w:rPr>
          <w:rFonts w:eastAsia="Times New Roman" w:cs="Times New Roman" w:ascii="Times New Roman" w:hAnsi="Times New Roman"/>
          <w:color w:val="111111"/>
          <w:sz w:val="28"/>
          <w:szCs w:val="28"/>
          <w:lang w:val="en-US" w:bidi="en-US"/>
        </w:rPr>
        <w:t>22407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أبى‌حفص الأبّار، عن الحكم، عن قيس بن ميسرة، عن أبى‌صادق، كذلك</w:t>
      </w:r>
      <w:r>
        <w:rPr>
          <w:rFonts w:eastAsia="Amiri" w:cs="Amiri" w:ascii="Amiri" w:hAnsi="Amiri"/>
          <w:color w:val="111111"/>
          <w:sz w:val="28"/>
          <w:szCs w:val="28"/>
          <w:rtl w:val="true"/>
          <w:lang w:bidi="ar-SA"/>
        </w:rPr>
        <w:t xml:space="preserve">. </w:t>
      </w:r>
      <w:r>
        <w:rPr>
          <w:rStyle w:val="FootnoteAnchor"/>
          <w:rtl w:val="true"/>
        </w:rPr>
        <w:footnoteReference w:id="1191"/>
      </w:r>
    </w:p>
    <w:p>
      <w:pPr>
        <w:pStyle w:val="BookText"/>
        <w:rPr/>
      </w:pPr>
      <w:r>
        <w:rPr>
          <w:rFonts w:eastAsia="Times New Roman" w:cs="Times New Roman" w:ascii="Times New Roman" w:hAnsi="Times New Roman"/>
          <w:color w:val="111111"/>
          <w:sz w:val="28"/>
          <w:szCs w:val="28"/>
          <w:lang w:val="en-US" w:bidi="en-US"/>
        </w:rPr>
        <w:t>22408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أبوصادق، عن ربيعة بن ناجد، عن على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لى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 لشبهاً من عيسي ابن مريم؛ أحبّته النصاري حتّي أنزلته بالمنزلة الّتى ليست له، وأبغضته اليهود حتّي بهتت امّه</w:t>
      </w:r>
      <w:r>
        <w:rPr>
          <w:rFonts w:eastAsia="Amiri" w:cs="Amiri" w:ascii="Amiri" w:hAnsi="Amiri"/>
          <w:color w:val="111111"/>
          <w:sz w:val="28"/>
          <w:szCs w:val="28"/>
          <w:rtl w:val="true"/>
          <w:lang w:bidi="ar-SA"/>
        </w:rPr>
        <w:t xml:space="preserve">. </w:t>
      </w:r>
      <w:r>
        <w:rPr>
          <w:rStyle w:val="FootnoteAnchor"/>
          <w:rtl w:val="true"/>
        </w:rPr>
        <w:footnoteReference w:id="1192"/>
      </w:r>
    </w:p>
    <w:p>
      <w:pPr>
        <w:pStyle w:val="BookText"/>
        <w:rPr/>
      </w:pPr>
      <w:r>
        <w:rPr>
          <w:rFonts w:eastAsia="Times New Roman" w:cs="Times New Roman" w:ascii="Times New Roman" w:hAnsi="Times New Roman"/>
          <w:color w:val="111111"/>
          <w:sz w:val="28"/>
          <w:szCs w:val="28"/>
          <w:lang w:val="en-US" w:bidi="en-US"/>
        </w:rPr>
        <w:t>22409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شريك، عن عثمان أبى‌اليقظان، عن زاذان، عن على، قال</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مثلى فى هذه الاُمّة كمثل عيسي ابن مريم؛ أحبّته طائفة وأفرطت فى حبّه فهلكت، وأبغضته طائفة وأفرطت فى بغضه فهلكت، وأحبّته طائفة فاقتصدت فى حبّه فنجت</w:t>
      </w:r>
      <w:r>
        <w:rPr>
          <w:rFonts w:eastAsia="Amiri" w:cs="Amiri" w:ascii="Amiri" w:hAnsi="Amiri"/>
          <w:color w:val="111111"/>
          <w:sz w:val="28"/>
          <w:szCs w:val="28"/>
          <w:rtl w:val="true"/>
          <w:lang w:bidi="ar-SA"/>
        </w:rPr>
        <w:t xml:space="preserve">. </w:t>
      </w:r>
      <w:r>
        <w:rPr>
          <w:rStyle w:val="FootnoteAnchor"/>
          <w:rtl w:val="true"/>
        </w:rPr>
        <w:footnoteReference w:id="1193"/>
      </w:r>
    </w:p>
    <w:p>
      <w:pPr>
        <w:pStyle w:val="BookText"/>
        <w:rPr/>
      </w:pPr>
      <w:r>
        <w:rPr>
          <w:rFonts w:eastAsia="Times New Roman" w:cs="Times New Roman" w:ascii="Times New Roman" w:hAnsi="Times New Roman"/>
          <w:color w:val="111111"/>
          <w:sz w:val="28"/>
          <w:szCs w:val="28"/>
          <w:lang w:val="en-US" w:bidi="en-US"/>
        </w:rPr>
        <w:t>22410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عن شقيق، عن هلال بن خبّاب، 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يهلك فىّ‌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غالى، ومبغض قالى</w:t>
      </w:r>
      <w:r>
        <w:rPr>
          <w:rFonts w:eastAsia="Amiri" w:cs="Amiri" w:ascii="Amiri" w:hAnsi="Amiri"/>
          <w:color w:val="111111"/>
          <w:sz w:val="28"/>
          <w:szCs w:val="28"/>
          <w:rtl w:val="true"/>
          <w:lang w:bidi="ar-SA"/>
        </w:rPr>
        <w:t xml:space="preserve">. </w:t>
      </w:r>
      <w:r>
        <w:rPr>
          <w:rStyle w:val="FootnoteAnchor"/>
          <w:rtl w:val="true"/>
        </w:rPr>
        <w:footnoteReference w:id="11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296/42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صاعد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عبّاد، عن هلال، عن زاذان،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لم يذكر الأصبعين</w:t>
      </w:r>
      <w:r>
        <w:rPr>
          <w:rFonts w:eastAsia="Amiri" w:cs="Amiri" w:ascii="Amiri" w:hAnsi="Amiri"/>
          <w:color w:val="111111"/>
          <w:sz w:val="28"/>
          <w:szCs w:val="28"/>
          <w:rtl w:val="true"/>
          <w:lang w:bidi="ar-SA"/>
        </w:rPr>
        <w:t xml:space="preserve">. </w:t>
      </w:r>
      <w:r>
        <w:rPr>
          <w:rStyle w:val="FootnoteAnchor"/>
          <w:rtl w:val="true"/>
        </w:rPr>
        <w:footnoteReference w:id="1195"/>
      </w:r>
    </w:p>
    <w:p>
      <w:pPr>
        <w:pStyle w:val="BookText"/>
        <w:rPr/>
      </w:pPr>
      <w:r>
        <w:rPr>
          <w:rFonts w:eastAsia="Times New Roman" w:cs="Times New Roman" w:ascii="Times New Roman" w:hAnsi="Times New Roman"/>
          <w:color w:val="111111"/>
          <w:sz w:val="28"/>
          <w:szCs w:val="28"/>
          <w:lang w:val="en-US" w:bidi="en-US"/>
        </w:rPr>
        <w:t>22412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مطّلب بن زياد، عن السدّى،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صعد 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كلّ‌ مبغض لنا قال، وكلّ‌ محبّ‌ لنا غال</w:t>
      </w:r>
      <w:r>
        <w:rPr>
          <w:rFonts w:eastAsia="Amiri" w:cs="Amiri" w:ascii="Amiri" w:hAnsi="Amiri"/>
          <w:color w:val="111111"/>
          <w:sz w:val="28"/>
          <w:szCs w:val="28"/>
          <w:rtl w:val="true"/>
          <w:lang w:bidi="ar-SA"/>
        </w:rPr>
        <w:t xml:space="preserve">. </w:t>
      </w:r>
      <w:r>
        <w:rPr>
          <w:rStyle w:val="FootnoteAnchor"/>
          <w:rtl w:val="true"/>
        </w:rPr>
        <w:footnoteReference w:id="1196"/>
      </w:r>
    </w:p>
    <w:p>
      <w:pPr>
        <w:pStyle w:val="BookText"/>
        <w:rPr/>
      </w:pPr>
      <w:r>
        <w:rPr>
          <w:rFonts w:eastAsia="Times New Roman" w:cs="Times New Roman" w:ascii="Times New Roman" w:hAnsi="Times New Roman"/>
          <w:color w:val="111111"/>
          <w:sz w:val="28"/>
          <w:szCs w:val="28"/>
          <w:lang w:val="en-US" w:bidi="en-US"/>
        </w:rPr>
        <w:t>22413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الحسن الحرّانى،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النفيلى،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زياد الثقفى، عن السدّى،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كلّ‌ مبغض لنا قال، وكلّ‌ محبّ‌ لنا غال</w:t>
      </w:r>
      <w:r>
        <w:rPr>
          <w:rFonts w:eastAsia="Amiri" w:cs="Amiri" w:ascii="Amiri" w:hAnsi="Amiri"/>
          <w:color w:val="111111"/>
          <w:sz w:val="28"/>
          <w:szCs w:val="28"/>
          <w:rtl w:val="true"/>
          <w:lang w:bidi="ar-SA"/>
        </w:rPr>
        <w:t xml:space="preserve">. </w:t>
      </w:r>
      <w:r>
        <w:rPr>
          <w:rStyle w:val="FootnoteAnchor"/>
          <w:rtl w:val="true"/>
        </w:rPr>
        <w:footnoteReference w:id="1197"/>
      </w:r>
    </w:p>
    <w:p>
      <w:pPr>
        <w:pStyle w:val="BookText"/>
        <w:rPr/>
      </w:pPr>
      <w:r>
        <w:rPr>
          <w:rFonts w:eastAsia="Times New Roman" w:cs="Times New Roman" w:ascii="Times New Roman" w:hAnsi="Times New Roman"/>
          <w:color w:val="111111"/>
          <w:sz w:val="28"/>
          <w:szCs w:val="28"/>
          <w:lang w:val="en-US" w:bidi="en-US"/>
        </w:rPr>
        <w:t>22414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ديزيل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أبونعيم، حدّثنا عمر بن سويد العجلى، حدّثنى سلامة بن سهم التيمى، قال</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فى رحبة على والناس فيها 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فىّ‌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ومبغض مفرط‍‌</w:t>
      </w:r>
      <w:r>
        <w:rPr>
          <w:rFonts w:eastAsia="Amiri" w:cs="Amiri" w:ascii="Amiri" w:hAnsi="Amiri"/>
          <w:color w:val="111111"/>
          <w:sz w:val="28"/>
          <w:szCs w:val="28"/>
          <w:rtl w:val="true"/>
          <w:lang w:bidi="ar-SA"/>
        </w:rPr>
        <w:t xml:space="preserve">. </w:t>
      </w:r>
      <w:r>
        <w:rPr>
          <w:rStyle w:val="FootnoteAnchor"/>
          <w:rtl w:val="true"/>
        </w:rPr>
        <w:footnoteReference w:id="1198"/>
      </w:r>
    </w:p>
    <w:p>
      <w:pPr>
        <w:pStyle w:val="BookText"/>
        <w:rPr/>
      </w:pPr>
      <w:r>
        <w:rPr>
          <w:rFonts w:eastAsia="Times New Roman" w:cs="Times New Roman" w:ascii="Times New Roman" w:hAnsi="Times New Roman"/>
          <w:color w:val="111111"/>
          <w:sz w:val="28"/>
          <w:szCs w:val="28"/>
          <w:lang w:val="en-US" w:bidi="en-US"/>
        </w:rPr>
        <w:t>22415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أبونصر أحمد بن محمّد بن حسنون النرسى وأبوالحسين محمّد بن الحسين بن الفضل القطّان،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أبوالحسين أحمد بن عثمان بن ثوبان المقرئ، حدّثنا محمّد بن على بن الورّاق، حدّثنا أبونعيم الفضل بن دكين، حدّثنا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 سويد العجلى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هلال بن محمّد بن جعفر الحفّار وأبوبكر محمّد بن عمر بن بكير النجّار وأبومنصور محمّد بن محمّد بن عثمان السوّاق، قال السوّاق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صالح البروجردى الخطيب، حدّثنا إبراهيم بن الحسين الهمذانى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ديزيل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11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موضّح الأوهام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الوهم الخامس والأربعون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شعبة، عن أبى‌التياح، عن أبى‌السوّار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ليحبّنى قوم حتّي يدخلوا النار فى حبّى، وليبغضنى قوم حتّي يدخلوا النار فى بغضى</w:t>
      </w:r>
      <w:r>
        <w:rPr>
          <w:rFonts w:eastAsia="Amiri" w:cs="Amiri" w:ascii="Amiri" w:hAnsi="Amiri"/>
          <w:color w:val="111111"/>
          <w:sz w:val="28"/>
          <w:szCs w:val="28"/>
          <w:rtl w:val="true"/>
          <w:lang w:bidi="ar-SA"/>
        </w:rPr>
        <w:t xml:space="preserve">. </w:t>
      </w:r>
      <w:r>
        <w:rPr>
          <w:rStyle w:val="FootnoteAnchor"/>
          <w:rtl w:val="true"/>
        </w:rPr>
        <w:footnoteReference w:id="1200"/>
      </w:r>
    </w:p>
    <w:p>
      <w:pPr>
        <w:pStyle w:val="BookText"/>
        <w:rPr/>
      </w:pPr>
      <w:r>
        <w:rPr>
          <w:rFonts w:eastAsia="Times New Roman" w:cs="Times New Roman" w:ascii="Times New Roman" w:hAnsi="Times New Roman"/>
          <w:color w:val="111111"/>
          <w:sz w:val="28"/>
          <w:szCs w:val="28"/>
          <w:lang w:val="en-US" w:bidi="en-US"/>
        </w:rPr>
        <w:t>22417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عبّاس الدورى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شبابة، حدّثنا شعبة، عن أبى‌التياح، عن أبى‌السوّار العدوى،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قال مثله</w:t>
      </w:r>
      <w:r>
        <w:rPr>
          <w:rFonts w:eastAsia="Amiri" w:cs="Amiri" w:ascii="Amiri" w:hAnsi="Amiri"/>
          <w:color w:val="111111"/>
          <w:sz w:val="28"/>
          <w:szCs w:val="28"/>
          <w:rtl w:val="true"/>
          <w:lang w:bidi="ar-SA"/>
        </w:rPr>
        <w:t xml:space="preserve">. </w:t>
      </w:r>
      <w:r>
        <w:rPr>
          <w:rStyle w:val="FootnoteAnchor"/>
          <w:rtl w:val="true"/>
        </w:rPr>
        <w:footnoteReference w:id="1201"/>
      </w:r>
    </w:p>
    <w:p>
      <w:pPr>
        <w:pStyle w:val="BookText"/>
        <w:rPr/>
      </w:pPr>
      <w:r>
        <w:rPr>
          <w:rFonts w:eastAsia="Times New Roman" w:cs="Times New Roman" w:ascii="Times New Roman" w:hAnsi="Times New Roman"/>
          <w:color w:val="111111"/>
          <w:sz w:val="28"/>
          <w:szCs w:val="28"/>
          <w:lang w:val="en-US" w:bidi="en-US"/>
        </w:rPr>
        <w:t>22418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الأعرابى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أبى‌طالب، حدّثنا عمرو بن عبدالغفّار، حدّثنا شعبة بن الحجّاج، عن أبى‌التياح، عن أبى‌السوّار العدوى،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على بن أبى‌طالب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ليحبّنى أقوام يدخلون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وليبغضنى أقوام يدخلون ببغضى النار</w:t>
      </w:r>
      <w:r>
        <w:rPr>
          <w:rFonts w:eastAsia="Amiri" w:cs="Amiri" w:ascii="Amiri" w:hAnsi="Amiri"/>
          <w:color w:val="111111"/>
          <w:sz w:val="28"/>
          <w:szCs w:val="28"/>
          <w:rtl w:val="true"/>
          <w:lang w:bidi="ar-SA"/>
        </w:rPr>
        <w:t xml:space="preserve">. </w:t>
      </w:r>
      <w:r>
        <w:rPr>
          <w:rStyle w:val="FootnoteAnchor"/>
          <w:rtl w:val="true"/>
        </w:rPr>
        <w:footnoteReference w:id="1202"/>
      </w:r>
    </w:p>
    <w:p>
      <w:pPr>
        <w:pStyle w:val="BookText"/>
        <w:rPr/>
      </w:pPr>
      <w:r>
        <w:rPr>
          <w:rFonts w:eastAsia="Times New Roman" w:cs="Times New Roman" w:ascii="Times New Roman" w:hAnsi="Times New Roman"/>
          <w:color w:val="111111"/>
          <w:sz w:val="28"/>
          <w:szCs w:val="28"/>
          <w:lang w:val="en-US" w:bidi="en-US"/>
        </w:rPr>
        <w:t>22419</w:t>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الدورقى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حدّثنا شعبة، عن أبى‌التياح، عن</w:t>
      </w:r>
    </w:p>
    <w:p>
      <w:pPr>
        <w:pStyle w:val="BookText"/>
        <w:rPr/>
      </w:pPr>
      <w:r>
        <w:rPr>
          <w:rFonts w:ascii="Amiri" w:hAnsi="Amiri" w:eastAsia="Amiri" w:cs="Amiri"/>
          <w:color w:val="111111"/>
          <w:sz w:val="28"/>
          <w:sz w:val="28"/>
          <w:szCs w:val="28"/>
          <w:rtl w:val="true"/>
          <w:lang w:bidi="ar-SA"/>
        </w:rPr>
        <w:t>أبى‌السوّار الضبعى أنّه سمع عليّاً علي منبر البصرة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ليحبّنى أقوام حتّي يدخلهم حبّى النار، وليبغضنى أقوام حتّي يدخلهم بغضى النار</w:t>
      </w:r>
      <w:r>
        <w:rPr>
          <w:rFonts w:eastAsia="Amiri" w:cs="Amiri" w:ascii="Amiri" w:hAnsi="Amiri"/>
          <w:color w:val="111111"/>
          <w:sz w:val="28"/>
          <w:szCs w:val="28"/>
          <w:rtl w:val="true"/>
          <w:lang w:bidi="ar-SA"/>
        </w:rPr>
        <w:t xml:space="preserve">. </w:t>
      </w:r>
      <w:r>
        <w:rPr>
          <w:rStyle w:val="FootnoteAnchor"/>
          <w:rtl w:val="true"/>
        </w:rPr>
        <w:footnoteReference w:id="12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البلاذرى فى أنساب الأشراف </w:t>
      </w:r>
      <w:r>
        <w:rPr>
          <w:rFonts w:eastAsia="Amiri" w:cs="Amiri" w:ascii="Amiri" w:hAnsi="Amiri"/>
          <w:color w:val="111111"/>
          <w:sz w:val="28"/>
          <w:szCs w:val="28"/>
          <w:lang w:bidi="ar-SA"/>
        </w:rPr>
        <w:t>362/2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يونس بن أرقم، عن أبيه، عن شهاب مولي على عليه السلام بمثله، وزاد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وإنّكم ستعرضون علي سبّى والبراءة منّى فسبّونى ولا تبرّؤوا منّى</w:t>
      </w:r>
      <w:r>
        <w:rPr>
          <w:rFonts w:eastAsia="Amiri" w:cs="Amiri" w:ascii="Amiri" w:hAnsi="Amiri"/>
          <w:color w:val="111111"/>
          <w:sz w:val="28"/>
          <w:szCs w:val="28"/>
          <w:rtl w:val="true"/>
          <w:lang w:bidi="ar-SA"/>
        </w:rPr>
        <w:t xml:space="preserve">. </w:t>
      </w:r>
      <w:r>
        <w:rPr>
          <w:rStyle w:val="FootnoteAnchor"/>
          <w:rtl w:val="true"/>
        </w:rPr>
        <w:footnoteReference w:id="1204"/>
      </w:r>
    </w:p>
    <w:p>
      <w:pPr>
        <w:pStyle w:val="BookText"/>
        <w:rPr/>
      </w:pPr>
      <w:r>
        <w:rPr>
          <w:rFonts w:eastAsia="Times New Roman" w:cs="Times New Roman" w:ascii="Times New Roman" w:hAnsi="Times New Roman"/>
          <w:color w:val="111111"/>
          <w:sz w:val="28"/>
          <w:szCs w:val="28"/>
          <w:lang w:val="en-US" w:bidi="en-US"/>
        </w:rPr>
        <w:t>22421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الحسين بن جعفر، حدّثنا خلاد بن يحيي، حدّثنا حسين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بنت بجدان،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بجدان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فىّ‌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ومبغض مفرط‍‌</w:t>
      </w:r>
      <w:r>
        <w:rPr>
          <w:rFonts w:eastAsia="Amiri" w:cs="Amiri" w:ascii="Amiri" w:hAnsi="Amiri"/>
          <w:color w:val="111111"/>
          <w:sz w:val="28"/>
          <w:szCs w:val="28"/>
          <w:rtl w:val="true"/>
          <w:lang w:bidi="ar-SA"/>
        </w:rPr>
        <w:t xml:space="preserve">. </w:t>
      </w:r>
      <w:r>
        <w:rPr>
          <w:rStyle w:val="FootnoteAnchor"/>
          <w:rtl w:val="true"/>
        </w:rPr>
        <w:footnoteReference w:id="1205"/>
      </w:r>
    </w:p>
    <w:p>
      <w:pPr>
        <w:pStyle w:val="BookText"/>
        <w:rPr/>
      </w:pPr>
      <w:r>
        <w:rPr>
          <w:rFonts w:eastAsia="Times New Roman" w:cs="Times New Roman" w:ascii="Times New Roman" w:hAnsi="Times New Roman"/>
          <w:color w:val="111111"/>
          <w:sz w:val="28"/>
          <w:szCs w:val="28"/>
          <w:lang w:val="en-US" w:bidi="en-US"/>
        </w:rPr>
        <w:t>22422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صالح بن ميثم، عن عباية بن ربعى، عن على عليه السلام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تقدّم الحديث فى حديث الحارث بن الحصيرة، عن أبى‌صادق، عن ربيعة بن ناجد، عن على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هاشم، حدّثنا ابن أبى‌ليلي، عن أخيه عيسي، عن أبيه عبدالرحمان بن أبى‌ليلي،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هلك فىّ‌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ومبغض مفتر</w:t>
      </w:r>
      <w:r>
        <w:rPr>
          <w:rFonts w:eastAsia="Amiri" w:cs="Amiri" w:ascii="Amiri" w:hAnsi="Amiri"/>
          <w:color w:val="111111"/>
          <w:sz w:val="28"/>
          <w:szCs w:val="28"/>
          <w:rtl w:val="true"/>
          <w:lang w:bidi="ar-SA"/>
        </w:rPr>
        <w:t xml:space="preserve">. </w:t>
      </w:r>
      <w:r>
        <w:rPr>
          <w:rStyle w:val="FootnoteAnchor"/>
          <w:rtl w:val="true"/>
        </w:rPr>
        <w:footnoteReference w:id="1206"/>
      </w:r>
    </w:p>
    <w:p>
      <w:pPr>
        <w:pStyle w:val="BookText"/>
        <w:rPr/>
      </w:pPr>
      <w:r>
        <w:rPr>
          <w:rFonts w:eastAsia="Times New Roman" w:cs="Times New Roman" w:ascii="Times New Roman" w:hAnsi="Times New Roman"/>
          <w:color w:val="111111"/>
          <w:sz w:val="28"/>
          <w:szCs w:val="28"/>
          <w:lang w:val="en-US" w:bidi="en-US"/>
        </w:rPr>
        <w:t>22424</w:t>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أبوبكر ابن أبى‌الحسن الحافظ‍‌، أخبرنا عمر بن الحسن بن على بن مالك، حدّثنا المنذر بن محمّد، حدّثنا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عمّى، عن أبيه، عن أبان</w:t>
      </w:r>
    </w:p>
    <w:p>
      <w:pPr>
        <w:pStyle w:val="BookText"/>
        <w:rPr/>
      </w:pPr>
      <w:r>
        <w:rPr>
          <w:rFonts w:ascii="Amiri" w:hAnsi="Amiri" w:eastAsia="Amiri" w:cs="Amiri"/>
          <w:color w:val="111111"/>
          <w:sz w:val="28"/>
          <w:sz w:val="28"/>
          <w:szCs w:val="28"/>
          <w:rtl w:val="true"/>
          <w:lang w:bidi="ar-SA"/>
        </w:rPr>
        <w:t xml:space="preserve">بن تغلب، عن غالب بن حفص، عن أسباط‍‌ بن عروة، عن عبدالرحمان بن أبى‌نعم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البجلى أبى‌الحكم الكوفى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ضُرِبَ‌ ابْنُ‌ مَرْيَمَ‌ مَثَلاً إِذا قَوْمُكَ‌ مِنْهُ‌ يَصِدُّونَ‌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1207"/>
      </w:r>
    </w:p>
    <w:p>
      <w:pPr>
        <w:pStyle w:val="BookText"/>
        <w:rPr/>
      </w:pPr>
      <w:r>
        <w:rPr>
          <w:rFonts w:eastAsia="Times New Roman" w:cs="Times New Roman" w:ascii="Times New Roman" w:hAnsi="Times New Roman"/>
          <w:color w:val="111111"/>
          <w:sz w:val="28"/>
          <w:szCs w:val="28"/>
          <w:lang w:val="en-US" w:bidi="en-US"/>
        </w:rPr>
        <w:t>22425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الأعمش، عن عمرو بن مرّة، عن أبى‌البخترى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عبدالله بن سلمة، شكّ‌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يهلك فىّ‌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ومبغض مفترى</w:t>
      </w:r>
      <w:r>
        <w:rPr>
          <w:rFonts w:eastAsia="Amiri" w:cs="Amiri" w:ascii="Amiri" w:hAnsi="Amiri"/>
          <w:color w:val="111111"/>
          <w:sz w:val="28"/>
          <w:szCs w:val="28"/>
          <w:rtl w:val="true"/>
          <w:lang w:bidi="ar-SA"/>
        </w:rPr>
        <w:t xml:space="preserve">. </w:t>
      </w:r>
      <w:r>
        <w:rPr>
          <w:rStyle w:val="FootnoteAnchor"/>
          <w:rtl w:val="true"/>
        </w:rPr>
        <w:footnoteReference w:id="1208"/>
      </w:r>
    </w:p>
    <w:p>
      <w:pPr>
        <w:pStyle w:val="BookText"/>
        <w:rPr/>
      </w:pPr>
      <w:r>
        <w:rPr>
          <w:rFonts w:eastAsia="Times New Roman" w:cs="Times New Roman" w:ascii="Times New Roman" w:hAnsi="Times New Roman"/>
          <w:color w:val="111111"/>
          <w:sz w:val="28"/>
          <w:szCs w:val="28"/>
          <w:lang w:val="en-US" w:bidi="en-US"/>
        </w:rPr>
        <w:t>22426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أبوأحمد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الحسين الخثعمى، حدّثنا عبّاد بن يعقوب الأسدى، حدّثنا عيسي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عمر بن على بن أبى‌طالب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عن أبيه، عن جدّه، عن على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صلي الله عليه وآله وسلم فى حلقة من قريش فأطلعت عليهم، فقال لى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شبهك فى هذه الاُمّة إلا عيسي ابن مريم فى امّته؛ أحبّه قوم فأفرطوا فيه حتّي وضعوه حيث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فتضاحكوا وتغامزوا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ابن عمّه بعيسي ابن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ضُرِبَ‌ ابْنُ‌ مَرْيَمَ‌ مَثَلاً إِذا قَوْمُكَ‌ مِنْهُ‌ يَصِدُّونَ‌</w:t>
      </w:r>
      <w:r>
        <w:rPr>
          <w:rFonts w:eastAsia="Amiri" w:cs="Amiri" w:ascii="Amiri" w:hAnsi="Amiri"/>
          <w:color w:val="111111"/>
          <w:sz w:val="28"/>
          <w:szCs w:val="28"/>
          <w:rtl w:val="true"/>
          <w:lang w:bidi="ar-SA"/>
        </w:rPr>
        <w:t xml:space="preserve">)   . </w:t>
      </w:r>
      <w:r>
        <w:rPr>
          <w:rStyle w:val="FootnoteAnchor"/>
          <w:rtl w:val="true"/>
        </w:rPr>
        <w:footnoteReference w:id="1209"/>
      </w:r>
    </w:p>
    <w:p>
      <w:pPr>
        <w:pStyle w:val="BookText"/>
        <w:rPr/>
      </w:pPr>
      <w:r>
        <w:rPr>
          <w:rFonts w:eastAsia="Times New Roman" w:cs="Times New Roman" w:ascii="Times New Roman" w:hAnsi="Times New Roman"/>
          <w:color w:val="111111"/>
          <w:sz w:val="28"/>
          <w:szCs w:val="28"/>
          <w:lang w:val="en-US" w:bidi="en-US"/>
        </w:rPr>
        <w:t>22427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عيسي بن عبدالله بن محمّد بن عمر بن على بن أبى‌طالب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فى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عن أبيه، عن جدّه، عن على، قال</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جئت إلي النبىّ‌ صلي الله عليه وآله وسلم يوماً فوجدته فى ملأ من قريش، فنظر إلىّ‌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إنّما مثلك</w:t>
      </w:r>
    </w:p>
    <w:p>
      <w:pPr>
        <w:pStyle w:val="BookText"/>
        <w:rPr/>
      </w:pPr>
      <w:r>
        <w:rPr>
          <w:rFonts w:ascii="Amiri" w:hAnsi="Amiri" w:eastAsia="Amiri" w:cs="Amiri"/>
          <w:color w:val="111111"/>
          <w:sz w:val="28"/>
          <w:sz w:val="28"/>
          <w:szCs w:val="28"/>
          <w:rtl w:val="true"/>
          <w:lang w:bidi="ar-SA"/>
        </w:rPr>
        <w:t>فى هذه الاُمّة كمثل عيسي ابن مريم؛ أحبّه قوم فأفرطوا فيه، وأبغضه قوم فأفرطوا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الملأ الّذين عنده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كيف شبّه ابن عمّه بعيسي ابن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الوحى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ضُرِبَ‌ ابْنُ‌ مَرْيَمَ‌ مَثَلاً إِذا قَوْمُكَ‌ مِنْهُ‌ يَصِدُّونَ‌</w:t>
      </w:r>
      <w:r>
        <w:rPr>
          <w:rFonts w:eastAsia="Amiri" w:cs="Amiri" w:ascii="Amiri" w:hAnsi="Amiri"/>
          <w:color w:val="111111"/>
          <w:sz w:val="28"/>
          <w:szCs w:val="28"/>
          <w:rtl w:val="true"/>
          <w:lang w:bidi="ar-SA"/>
        </w:rPr>
        <w:t xml:space="preserve">)   . </w:t>
      </w:r>
      <w:r>
        <w:rPr>
          <w:rStyle w:val="FootnoteAnchor"/>
          <w:rtl w:val="true"/>
        </w:rPr>
        <w:footnoteReference w:id="12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الحسكانى بإسناده إليه فى شواهد التنزيل </w:t>
      </w:r>
      <w:r>
        <w:rPr>
          <w:rFonts w:eastAsia="Amiri" w:cs="Amiri" w:ascii="Amiri" w:hAnsi="Amiri"/>
          <w:color w:val="111111"/>
          <w:sz w:val="28"/>
          <w:szCs w:val="28"/>
          <w:lang w:bidi="ar-SA"/>
        </w:rPr>
        <w:t>274/2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إسحاق بن أحمد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أبى، عن أبيه، عن جدّه على بن أبى‌طالب،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إلي رسول الله صلي الله عليه وسلم يوماً فوجدته فى ملأ من قريش، فنظر إلىّ‌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إنّما مثلك فى هذه الاُمّة كمثل عيسي ابن مريم؛ أحبّه قوم فأفرطوا فيه، وأبغضه قوم فأفرطوا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الملأ الّذى عنده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كيف شبّه ابن عمّه بعيسي‌؟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لَمّا ضُرِبَ‌ ابْنُ‌ مَرْيَمَ‌ مَثَلاً إِذا قَوْمُكَ‌ مِنْهُ‌ يَصِدُّونَ‌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Style w:val="FootnoteAnchor"/>
          <w:rtl w:val="true"/>
        </w:rPr>
        <w:footnoteReference w:id="1211"/>
      </w:r>
    </w:p>
    <w:p>
      <w:pPr>
        <w:pStyle w:val="BookText"/>
        <w:rPr/>
      </w:pPr>
      <w:r>
        <w:rPr>
          <w:rFonts w:eastAsia="Times New Roman" w:cs="Times New Roman" w:ascii="Times New Roman" w:hAnsi="Times New Roman"/>
          <w:color w:val="111111"/>
          <w:sz w:val="28"/>
          <w:szCs w:val="28"/>
          <w:lang w:val="en-US" w:bidi="en-US"/>
        </w:rPr>
        <w:t>22429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عبّاس الدورى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شبابة بن سوّار، حدّثنا المسوّر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فاطمة بنت على تحدّث عن أبيها على بن أبى‌طالب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يهلك فىّ‌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وعدوّ مبغض، فمن استطاع منكم أن لا يكون واحدة منهما فليفعل</w:t>
      </w:r>
      <w:r>
        <w:rPr>
          <w:rFonts w:eastAsia="Amiri" w:cs="Amiri" w:ascii="Amiri" w:hAnsi="Amiri"/>
          <w:color w:val="111111"/>
          <w:sz w:val="28"/>
          <w:szCs w:val="28"/>
          <w:rtl w:val="true"/>
          <w:lang w:bidi="ar-SA"/>
        </w:rPr>
        <w:t xml:space="preserve">. </w:t>
      </w:r>
      <w:r>
        <w:rPr>
          <w:rStyle w:val="FootnoteAnchor"/>
          <w:rtl w:val="true"/>
        </w:rPr>
        <w:footnoteReference w:id="1212"/>
      </w:r>
    </w:p>
    <w:p>
      <w:pPr>
        <w:pStyle w:val="BookText"/>
        <w:rPr/>
      </w:pPr>
      <w:r>
        <w:rPr>
          <w:rFonts w:eastAsia="Times New Roman" w:cs="Times New Roman" w:ascii="Times New Roman" w:hAnsi="Times New Roman"/>
          <w:color w:val="111111"/>
          <w:sz w:val="28"/>
          <w:szCs w:val="28"/>
          <w:lang w:val="en-US" w:bidi="en-US"/>
        </w:rPr>
        <w:t>22430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أبوالعبّاس أحمد بن عبيدالله، عن عمّار الثقفى، عن على بن محمّد بن سليمان النوفلى، عن أبيه وعن غيره من مشيخته أنّ‌ عليّاً قال</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يهلك فىّ‌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مطر يضعنى غير موضعى ويمدحنى بما ليس فىّ‌، ومبغض مفتر</w:t>
      </w:r>
    </w:p>
    <w:p>
      <w:pPr>
        <w:pStyle w:val="BookText"/>
        <w:rPr/>
      </w:pPr>
      <w:r>
        <w:rPr>
          <w:rFonts w:ascii="Amiri" w:hAnsi="Amiri" w:eastAsia="Amiri" w:cs="Amiri"/>
          <w:color w:val="111111"/>
          <w:sz w:val="28"/>
          <w:sz w:val="28"/>
          <w:szCs w:val="28"/>
          <w:rtl w:val="true"/>
          <w:lang w:bidi="ar-SA"/>
        </w:rPr>
        <w:t>يرمينى بما أنا منه برىء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تأويل الحديث المروىّ‌ عن النبىّ‌ صلي الله عليه وآله فيه،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 مثلاً من عيسي ابن مريم؛ أحبّته النصاري فرفعته فوق قدره، وأبغضته اليهود حتّي بهتت امّه</w:t>
      </w:r>
      <w:r>
        <w:rPr>
          <w:rFonts w:eastAsia="Amiri" w:cs="Amiri" w:ascii="Amiri" w:hAnsi="Amiri"/>
          <w:color w:val="111111"/>
          <w:sz w:val="28"/>
          <w:szCs w:val="28"/>
          <w:rtl w:val="true"/>
          <w:lang w:bidi="ar-SA"/>
        </w:rPr>
        <w:t xml:space="preserve">. </w:t>
      </w:r>
      <w:r>
        <w:rPr>
          <w:rStyle w:val="FootnoteAnchor"/>
          <w:rtl w:val="true"/>
        </w:rPr>
        <w:footnoteReference w:id="12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22431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أيّوب،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سيرين أنّ‌ عليّاً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يهلك فىّ‌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مطر، ومبغض مفتر</w:t>
      </w:r>
      <w:r>
        <w:rPr>
          <w:rFonts w:eastAsia="Amiri" w:cs="Amiri" w:ascii="Amiri" w:hAnsi="Amiri"/>
          <w:color w:val="111111"/>
          <w:sz w:val="28"/>
          <w:szCs w:val="28"/>
          <w:rtl w:val="true"/>
          <w:lang w:bidi="ar-SA"/>
        </w:rPr>
        <w:t xml:space="preserve">. </w:t>
      </w:r>
      <w:r>
        <w:rPr>
          <w:rStyle w:val="FootnoteAnchor"/>
          <w:rtl w:val="true"/>
        </w:rPr>
        <w:footnoteReference w:id="1214"/>
      </w:r>
    </w:p>
    <w:p>
      <w:pPr>
        <w:pStyle w:val="BookText"/>
        <w:rPr/>
      </w:pPr>
      <w:r>
        <w:rPr>
          <w:rFonts w:eastAsia="Times New Roman" w:cs="Times New Roman" w:ascii="Times New Roman" w:hAnsi="Times New Roman"/>
          <w:color w:val="111111"/>
          <w:sz w:val="28"/>
          <w:szCs w:val="28"/>
          <w:lang w:val="en-US" w:bidi="en-US"/>
        </w:rPr>
        <w:t>22432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الدورقى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أبوعاصم، عن هشام،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بمثله</w:t>
      </w:r>
      <w:r>
        <w:rPr>
          <w:rFonts w:eastAsia="Amiri" w:cs="Amiri" w:ascii="Amiri" w:hAnsi="Amiri"/>
          <w:color w:val="111111"/>
          <w:sz w:val="28"/>
          <w:szCs w:val="28"/>
          <w:rtl w:val="true"/>
          <w:lang w:bidi="ar-SA"/>
        </w:rPr>
        <w:t xml:space="preserve">. </w:t>
      </w:r>
      <w:r>
        <w:rPr>
          <w:rStyle w:val="FootnoteAnchor"/>
          <w:rtl w:val="true"/>
        </w:rPr>
        <w:footnoteReference w:id="1215"/>
      </w:r>
    </w:p>
    <w:p>
      <w:pPr>
        <w:pStyle w:val="BookText"/>
        <w:rPr/>
      </w:pPr>
      <w:r>
        <w:rPr>
          <w:rFonts w:eastAsia="Times New Roman" w:cs="Times New Roman" w:ascii="Times New Roman" w:hAnsi="Times New Roman"/>
          <w:color w:val="111111"/>
          <w:sz w:val="28"/>
          <w:szCs w:val="28"/>
          <w:lang w:val="en-US" w:bidi="en-US"/>
        </w:rPr>
        <w:t>22433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أبوقلابة الرقاشى، حدّثنا أبوعاصم النبيل، حدّثنا هشام بن حسّان، عن محمّد بن سيرين، عن مولي لعلى،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يهلك فىّ‌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ومبغض مفرط‍‌</w:t>
      </w:r>
      <w:r>
        <w:rPr>
          <w:rFonts w:eastAsia="Amiri" w:cs="Amiri" w:ascii="Amiri" w:hAnsi="Amiri"/>
          <w:color w:val="111111"/>
          <w:sz w:val="28"/>
          <w:szCs w:val="28"/>
          <w:rtl w:val="true"/>
          <w:lang w:bidi="ar-SA"/>
        </w:rPr>
        <w:t xml:space="preserve">. </w:t>
      </w:r>
      <w:r>
        <w:rPr>
          <w:rStyle w:val="FootnoteAnchor"/>
          <w:rtl w:val="true"/>
        </w:rPr>
        <w:footnoteReference w:id="1216"/>
      </w:r>
    </w:p>
    <w:p>
      <w:pPr>
        <w:pStyle w:val="BookText"/>
        <w:rPr/>
      </w:pPr>
      <w:r>
        <w:rPr>
          <w:rFonts w:eastAsia="Times New Roman" w:cs="Times New Roman" w:ascii="Times New Roman" w:hAnsi="Times New Roman"/>
          <w:color w:val="111111"/>
          <w:sz w:val="28"/>
          <w:szCs w:val="28"/>
          <w:lang w:val="en-US" w:bidi="en-US"/>
        </w:rPr>
        <w:t>22434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نعيم بن حكيم، عن أبى‌مريم،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يهلك فىّ‌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مفرط‍‌ غال، ومبغض قال</w:t>
      </w:r>
      <w:r>
        <w:rPr>
          <w:rFonts w:eastAsia="Amiri" w:cs="Amiri" w:ascii="Amiri" w:hAnsi="Amiri"/>
          <w:color w:val="111111"/>
          <w:sz w:val="28"/>
          <w:szCs w:val="28"/>
          <w:rtl w:val="true"/>
          <w:lang w:bidi="ar-SA"/>
        </w:rPr>
        <w:t xml:space="preserve">. </w:t>
      </w:r>
      <w:r>
        <w:rPr>
          <w:rStyle w:val="FootnoteAnchor"/>
          <w:rtl w:val="true"/>
        </w:rPr>
        <w:footnoteReference w:id="1217"/>
      </w:r>
    </w:p>
    <w:p>
      <w:pPr>
        <w:pStyle w:val="BookText"/>
        <w:rPr/>
      </w:pPr>
      <w:r>
        <w:rPr>
          <w:rFonts w:eastAsia="Times New Roman" w:cs="Times New Roman" w:ascii="Times New Roman" w:hAnsi="Times New Roman"/>
          <w:color w:val="111111"/>
          <w:sz w:val="28"/>
          <w:szCs w:val="28"/>
          <w:lang w:val="en-US" w:bidi="en-US"/>
        </w:rPr>
        <w:t>22435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نعيم بن حكيم، عن أبى‌مريم،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يهلك فىّ‌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مفرط‍‌ فى حبّى، ومفرط‍‌ فى بغضى</w:t>
      </w:r>
      <w:r>
        <w:rPr>
          <w:rFonts w:eastAsia="Amiri" w:cs="Amiri" w:ascii="Amiri" w:hAnsi="Amiri"/>
          <w:color w:val="111111"/>
          <w:sz w:val="28"/>
          <w:szCs w:val="28"/>
          <w:rtl w:val="true"/>
          <w:lang w:bidi="ar-SA"/>
        </w:rPr>
        <w:t xml:space="preserve">. </w:t>
      </w:r>
      <w:r>
        <w:rPr>
          <w:rStyle w:val="FootnoteAnchor"/>
          <w:rtl w:val="true"/>
        </w:rPr>
        <w:footnoteReference w:id="1218"/>
      </w:r>
    </w:p>
    <w:p>
      <w:pPr>
        <w:pStyle w:val="BookText"/>
        <w:rPr/>
      </w:pPr>
      <w:r>
        <w:rPr>
          <w:rFonts w:eastAsia="Times New Roman" w:cs="Times New Roman" w:ascii="Times New Roman" w:hAnsi="Times New Roman"/>
          <w:color w:val="111111"/>
          <w:sz w:val="28"/>
          <w:szCs w:val="28"/>
          <w:lang w:val="en-US" w:bidi="en-US"/>
        </w:rPr>
        <w:t>22436</w:t>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الضحّاك 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النزال بن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يهلك فينا أهل البيت فريقان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مطرى، وباهت مفترى</w:t>
      </w:r>
      <w:r>
        <w:rPr>
          <w:rFonts w:eastAsia="Amiri" w:cs="Amiri" w:ascii="Amiri" w:hAnsi="Amiri"/>
          <w:color w:val="111111"/>
          <w:sz w:val="28"/>
          <w:szCs w:val="28"/>
          <w:rtl w:val="true"/>
          <w:lang w:bidi="ar-SA"/>
        </w:rPr>
        <w:t xml:space="preserve">. </w:t>
      </w:r>
      <w:r>
        <w:rPr>
          <w:rStyle w:val="FootnoteAnchor"/>
          <w:rtl w:val="true"/>
        </w:rPr>
        <w:footnoteReference w:id="12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أبى‌عاصم بإسناده إليه فى السنّة </w:t>
      </w:r>
      <w:r>
        <w:rPr>
          <w:rFonts w:eastAsia="Amiri" w:cs="Amiri" w:ascii="Amiri" w:hAnsi="Amiri"/>
          <w:color w:val="111111"/>
          <w:sz w:val="28"/>
          <w:szCs w:val="28"/>
          <w:lang w:bidi="ar-SA"/>
        </w:rPr>
        <w:t>687/2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الدورقى وابن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دعانى رسول الله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إنّ‌ فيك من عيسي مثلاً؛ أبغضته اليهود حتّي بهتوا امّه، وأحبّته النصاري حتّي أنزلوه بالمنزلة الّتى ليس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وإنّى يهلك فىّ‌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مطر لى يفرطنى بما ليس فىّ‌، ومبغض مفتر يحمله شنآنى علي أن يبهتنى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وإنّى لست بنبىّ‌ ولا يوحي إلىّ‌، ولكنّى أعمل بكتاب الله وسنّة نبيّه صلي الله عليه وسلم ما استطعت، فما أمرتكم به من طاعة الله فحقّ‌ عليكم طاعتى فيما أحببتم أو كرهتم، وما أمرتكم بمعصية أنا وغيرى فلا طاعة لأحد فى معصية الله، إنّما الطاعة فى المعروف</w:t>
      </w:r>
      <w:r>
        <w:rPr>
          <w:rFonts w:eastAsia="Amiri" w:cs="Amiri" w:ascii="Amiri" w:hAnsi="Amiri"/>
          <w:color w:val="111111"/>
          <w:sz w:val="28"/>
          <w:szCs w:val="28"/>
          <w:rtl w:val="true"/>
          <w:lang w:bidi="ar-SA"/>
        </w:rPr>
        <w:t xml:space="preserve">. </w:t>
      </w:r>
      <w:r>
        <w:rPr>
          <w:rStyle w:val="FootnoteAnchor"/>
          <w:rtl w:val="true"/>
        </w:rPr>
        <w:footnoteReference w:id="1220"/>
      </w:r>
    </w:p>
    <w:p>
      <w:pPr>
        <w:pStyle w:val="BookText"/>
        <w:rPr/>
      </w:pPr>
      <w:r>
        <w:rPr>
          <w:rFonts w:eastAsia="Times New Roman" w:cs="Times New Roman" w:ascii="Times New Roman" w:hAnsi="Times New Roman"/>
          <w:color w:val="111111"/>
          <w:sz w:val="28"/>
          <w:szCs w:val="28"/>
          <w:lang w:val="en-US" w:bidi="en-US"/>
        </w:rPr>
        <w:t>22438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أبى‌طالب،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النبىّ‌ صلي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مثلك مثل عيسي ابن مريم؛ أبغضته اليهود حتّي بهتت امّه، وأحبّته النصاري حتّي أنزلوه بالمنزلة الّتى ليس به</w:t>
      </w:r>
      <w:r>
        <w:rPr>
          <w:rFonts w:eastAsia="Amiri" w:cs="Amiri" w:ascii="Amiri" w:hAnsi="Amiri"/>
          <w:color w:val="111111"/>
          <w:sz w:val="28"/>
          <w:szCs w:val="28"/>
          <w:rtl w:val="true"/>
          <w:lang w:bidi="ar-SA"/>
        </w:rPr>
        <w:t xml:space="preserve">. </w:t>
      </w:r>
      <w:r>
        <w:rPr>
          <w:rStyle w:val="FootnoteAnchor"/>
          <w:rtl w:val="true"/>
        </w:rPr>
        <w:footnoteReference w:id="1221"/>
      </w:r>
    </w:p>
    <w:p>
      <w:pPr>
        <w:pStyle w:val="BookText"/>
        <w:rPr/>
      </w:pPr>
      <w:r>
        <w:rPr>
          <w:rFonts w:eastAsia="Times New Roman" w:cs="Times New Roman" w:ascii="Times New Roman" w:hAnsi="Times New Roman"/>
          <w:color w:val="111111"/>
          <w:sz w:val="28"/>
          <w:szCs w:val="28"/>
          <w:lang w:val="en-US" w:bidi="en-US"/>
        </w:rPr>
        <w:t>22439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على،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دعانى رسول الله صلي الله عليه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إنّ‌ فيك من عيسي مثلاً؛ أبغضته اليهود حتّي بهتوا امّه، وأحبّته النصاري حتّي أنزلوه بالمنزلة الّتى ليس بها</w:t>
      </w:r>
      <w:r>
        <w:rPr>
          <w:rFonts w:eastAsia="Amiri" w:cs="Amiri" w:ascii="Amiri" w:hAnsi="Amiri"/>
          <w:color w:val="111111"/>
          <w:sz w:val="28"/>
          <w:szCs w:val="28"/>
          <w:rtl w:val="true"/>
          <w:lang w:bidi="ar-SA"/>
        </w:rPr>
        <w:t xml:space="preserve">. </w:t>
      </w:r>
      <w:r>
        <w:rPr>
          <w:rStyle w:val="FootnoteAnchor"/>
          <w:rtl w:val="true"/>
        </w:rPr>
        <w:footnoteReference w:id="1222"/>
      </w:r>
    </w:p>
    <w:p>
      <w:pPr>
        <w:pStyle w:val="BookText"/>
        <w:rPr/>
      </w:pPr>
      <w:r>
        <w:rPr>
          <w:rFonts w:eastAsia="Times New Roman" w:cs="Times New Roman" w:ascii="Times New Roman" w:hAnsi="Times New Roman"/>
          <w:color w:val="111111"/>
          <w:sz w:val="28"/>
          <w:szCs w:val="28"/>
          <w:lang w:val="en-US" w:bidi="en-US"/>
        </w:rPr>
        <w:t>22440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وابن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إنّ‌ فيك من عيسي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1401" w:name="pg14309_340780"/>
    </w:p>
    <w:p>
      <w:pPr>
        <w:pStyle w:val="BookText"/>
        <w:rPr/>
      </w:pPr>
      <w:bookmarkEnd w:id="1401"/>
      <w:r>
        <w:rPr>
          <w:rFonts w:eastAsia="Times New Roman" w:cs="Times New Roman" w:ascii="Times New Roman" w:hAnsi="Times New Roman"/>
          <w:color w:val="111111"/>
          <w:sz w:val="28"/>
          <w:szCs w:val="28"/>
          <w:lang w:val="en-US" w:bidi="en-US"/>
        </w:rPr>
        <w:t>22441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البيهقى وأبوالحسين الملطى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ليحبّنى أقوام حتّي يدخلهم حبّى النار، وليبغضنى أقوام حتّي يدخلهم بغضى النار</w:t>
      </w:r>
      <w:r>
        <w:rPr>
          <w:rFonts w:eastAsia="Amiri" w:cs="Amiri" w:ascii="Amiri" w:hAnsi="Amiri"/>
          <w:color w:val="111111"/>
          <w:sz w:val="28"/>
          <w:szCs w:val="28"/>
          <w:rtl w:val="true"/>
          <w:lang w:bidi="ar-SA"/>
        </w:rPr>
        <w:t xml:space="preserve">. </w:t>
      </w:r>
      <w:r>
        <w:rPr>
          <w:rStyle w:val="FootnoteAnchor"/>
          <w:rtl w:val="true"/>
        </w:rPr>
        <w:footnoteReference w:id="12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والمساوئ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محاسن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التنبيه والردّ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ذكر الروافض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أبوالحسين الملطى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يهلك فىّ‌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ومبغض مفتر</w:t>
      </w:r>
      <w:r>
        <w:rPr>
          <w:rFonts w:eastAsia="Amiri" w:cs="Amiri" w:ascii="Amiri" w:hAnsi="Amiri"/>
          <w:color w:val="111111"/>
          <w:sz w:val="28"/>
          <w:szCs w:val="28"/>
          <w:rtl w:val="true"/>
          <w:lang w:bidi="ar-SA"/>
        </w:rPr>
        <w:t xml:space="preserve">. </w:t>
      </w:r>
      <w:r>
        <w:rPr>
          <w:rStyle w:val="FootnoteAnchor"/>
          <w:rtl w:val="true"/>
        </w:rPr>
        <w:footnoteReference w:id="1224"/>
      </w:r>
    </w:p>
    <w:p>
      <w:pPr>
        <w:pStyle w:val="BookText"/>
        <w:rPr/>
      </w:pPr>
      <w:r>
        <w:rPr>
          <w:rFonts w:eastAsia="Times New Roman" w:cs="Times New Roman" w:ascii="Times New Roman" w:hAnsi="Times New Roman"/>
          <w:color w:val="111111"/>
          <w:sz w:val="28"/>
          <w:szCs w:val="28"/>
          <w:lang w:val="en-US" w:bidi="en-US"/>
        </w:rPr>
        <w:t>22443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أبى‌عاصم وخشيش وأبوالقاسم الأصبهانى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يهلك فىّ‌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ومبغض مفرط‍‌</w:t>
      </w:r>
      <w:r>
        <w:rPr>
          <w:rFonts w:eastAsia="Amiri" w:cs="Amiri" w:ascii="Amiri" w:hAnsi="Amiri"/>
          <w:color w:val="111111"/>
          <w:sz w:val="28"/>
          <w:szCs w:val="28"/>
          <w:rtl w:val="true"/>
          <w:lang w:bidi="ar-SA"/>
        </w:rPr>
        <w:t xml:space="preserve">. </w:t>
      </w:r>
      <w:r>
        <w:rPr>
          <w:rStyle w:val="FootnoteAnchor"/>
          <w:rtl w:val="true"/>
        </w:rPr>
        <w:footnoteReference w:id="1225"/>
      </w:r>
    </w:p>
    <w:p>
      <w:pPr>
        <w:pStyle w:val="BookText"/>
        <w:rPr/>
      </w:pPr>
      <w:r>
        <w:rPr>
          <w:rFonts w:eastAsia="Times New Roman" w:cs="Times New Roman" w:ascii="Times New Roman" w:hAnsi="Times New Roman"/>
          <w:color w:val="111111"/>
          <w:sz w:val="28"/>
          <w:szCs w:val="28"/>
          <w:lang w:val="en-US" w:bidi="en-US"/>
        </w:rPr>
        <w:t>22444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البيهقى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هلك فىّ‌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مبغض، ومحبّ‌ مفرط‍‌</w:t>
      </w:r>
      <w:r>
        <w:rPr>
          <w:rFonts w:eastAsia="Amiri" w:cs="Amiri" w:ascii="Amiri" w:hAnsi="Amiri"/>
          <w:color w:val="111111"/>
          <w:sz w:val="28"/>
          <w:szCs w:val="28"/>
          <w:rtl w:val="true"/>
          <w:lang w:bidi="ar-SA"/>
        </w:rPr>
        <w:t xml:space="preserve">. </w:t>
      </w:r>
      <w:r>
        <w:rPr>
          <w:rStyle w:val="FootnoteAnchor"/>
          <w:rtl w:val="true"/>
        </w:rPr>
        <w:footnoteReference w:id="1226"/>
      </w:r>
    </w:p>
    <w:p>
      <w:pPr>
        <w:pStyle w:val="BookText"/>
        <w:rPr/>
      </w:pPr>
      <w:r>
        <w:rPr>
          <w:rFonts w:eastAsia="Times New Roman" w:cs="Times New Roman" w:ascii="Times New Roman" w:hAnsi="Times New Roman"/>
          <w:color w:val="111111"/>
          <w:sz w:val="28"/>
          <w:szCs w:val="28"/>
          <w:lang w:val="en-US" w:bidi="en-US"/>
        </w:rPr>
        <w:t>22445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النبىّ‌ صلي الله عليه وسلم أنّه قال لعلى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يهلك فيك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ومبغض مفرط‍‌</w:t>
      </w:r>
      <w:r>
        <w:rPr>
          <w:rFonts w:eastAsia="Amiri" w:cs="Amiri" w:ascii="Amiri" w:hAnsi="Amiri"/>
          <w:color w:val="111111"/>
          <w:sz w:val="28"/>
          <w:szCs w:val="28"/>
          <w:rtl w:val="true"/>
          <w:lang w:bidi="ar-SA"/>
        </w:rPr>
        <w:t xml:space="preserve">. </w:t>
      </w:r>
      <w:r>
        <w:rPr>
          <w:rStyle w:val="FootnoteAnchor"/>
          <w:rtl w:val="true"/>
        </w:rPr>
        <w:footnoteReference w:id="1227"/>
      </w:r>
    </w:p>
    <w:p>
      <w:pPr>
        <w:pStyle w:val="Heading4"/>
        <w:numPr>
          <w:ilvl w:val="3"/>
          <w:numId w:val="1"/>
        </w:numPr>
        <w:rPr/>
      </w:pPr>
      <w:bookmarkStart w:id="1402" w:name="__RefHeading___Toc466676_1588784861"/>
      <w:bookmarkStart w:id="1403" w:name="_Toc554"/>
      <w:bookmarkEnd w:id="1402"/>
      <w:r>
        <w:rPr>
          <w:rtl w:val="true"/>
        </w:rPr>
        <w:t>الثانى</w:t>
      </w:r>
      <w:r>
        <w:rPr>
          <w:rtl w:val="true"/>
        </w:rPr>
        <w:t xml:space="preserve">: </w:t>
      </w:r>
      <w:r>
        <w:rPr>
          <w:rtl w:val="true"/>
        </w:rPr>
        <w:t>موقف أميرالمؤمنين عليه السلام تجاه الغلوّ والإفراط‍‌</w:t>
      </w:r>
      <w:bookmarkEnd w:id="1403"/>
    </w:p>
    <w:p>
      <w:pPr>
        <w:pStyle w:val="Heading5"/>
        <w:numPr>
          <w:ilvl w:val="4"/>
          <w:numId w:val="1"/>
        </w:numPr>
        <w:rPr/>
      </w:pPr>
      <w:bookmarkStart w:id="1404" w:name="__RefHeading___Toc466678_1588784861"/>
      <w:bookmarkStart w:id="1405" w:name="_Toc555"/>
      <w:bookmarkEnd w:id="1404"/>
      <w:r>
        <w:rPr>
          <w:rtl w:val="true"/>
        </w:rPr>
        <w:t>اشارة</w:t>
      </w:r>
      <w:bookmarkEnd w:id="1405"/>
    </w:p>
    <w:p>
      <w:pPr>
        <w:pStyle w:val="BookText"/>
        <w:rPr/>
      </w:pPr>
      <w:r>
        <w:rPr>
          <w:rFonts w:ascii="Amiri" w:hAnsi="Amiri" w:eastAsia="Amiri" w:cs="Amiri"/>
          <w:color w:val="111111"/>
          <w:sz w:val="28"/>
          <w:sz w:val="28"/>
          <w:szCs w:val="28"/>
          <w:rtl w:val="true"/>
          <w:lang w:bidi="ar-SA"/>
        </w:rPr>
        <w:t>وقد تقدّم فى الفرع السابق شواهد كثيرة له، ونذكر هنا روايات اخري،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شريك العامرى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النوفلى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أبى‌عثمان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مرسلاً</w:t>
      </w:r>
    </w:p>
    <w:p>
      <w:pPr>
        <w:pStyle w:val="Heading5"/>
        <w:numPr>
          <w:ilvl w:val="4"/>
          <w:numId w:val="1"/>
        </w:numPr>
        <w:rPr/>
      </w:pPr>
      <w:bookmarkStart w:id="1406" w:name="__RefHeading___Toc466680_1588784861"/>
      <w:bookmarkStart w:id="1407" w:name="_Toc556"/>
      <w:bookmarkEnd w:id="1406"/>
      <w:r>
        <w:rPr/>
        <w:t>1</w:t>
      </w:r>
      <w:r>
        <w:rPr>
          <w:rtl w:val="true"/>
        </w:rPr>
        <w:t xml:space="preserve">. </w:t>
      </w:r>
      <w:r>
        <w:rPr>
          <w:rtl w:val="true"/>
        </w:rPr>
        <w:t>شريك العامرى</w:t>
      </w:r>
      <w:bookmarkEnd w:id="1407"/>
    </w:p>
    <w:p>
      <w:pPr>
        <w:pStyle w:val="BookText"/>
        <w:rPr/>
      </w:pPr>
      <w:r>
        <w:rPr>
          <w:rFonts w:eastAsia="Times New Roman" w:cs="Times New Roman" w:ascii="Times New Roman" w:hAnsi="Times New Roman"/>
          <w:color w:val="111111"/>
          <w:sz w:val="28"/>
          <w:szCs w:val="28"/>
          <w:lang w:val="en-US" w:bidi="en-US"/>
        </w:rPr>
        <w:t>22446</w:t>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شريك العامرى، عن أبيه، قال</w:t>
      </w:r>
      <w:r>
        <w:rPr>
          <w:rFonts w:eastAsia="Amiri" w:cs="Amiri" w:ascii="Amiri" w:hAnsi="Amiri"/>
          <w:color w:val="111111"/>
          <w:sz w:val="28"/>
          <w:szCs w:val="28"/>
          <w:rtl w:val="true"/>
          <w:lang w:bidi="ar-SA"/>
        </w:rPr>
        <w:t>:</w:t>
      </w:r>
      <w:bookmarkStart w:id="1408" w:name="pg14309_340781"/>
    </w:p>
    <w:p>
      <w:pPr>
        <w:pStyle w:val="BookText"/>
        <w:rPr/>
      </w:pPr>
      <w:bookmarkEnd w:id="1408"/>
      <w:r>
        <w:rPr>
          <w:rFonts w:ascii="Amiri" w:hAnsi="Amiri" w:eastAsia="Amiri" w:cs="Amiri"/>
          <w:color w:val="111111"/>
          <w:sz w:val="28"/>
          <w:sz w:val="28"/>
          <w:szCs w:val="28"/>
          <w:rtl w:val="true"/>
          <w:lang w:bidi="ar-SA"/>
        </w:rPr>
        <w:t>أتي على بن أبى‌طالب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قوماً علي باب المسجد يزعمون أنّك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ربّنا وخالقنا ورازقنا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عبد مثلكم آكل الطعام كما تأكلون، وأشرب كما تشربون، إن أطعته أثابنى إن شاء الله تعالي، وإن عصيت خشيت أن يعذّبنى، فاتّقوا الله وارجعوا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فطردهم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غدوا عليه، فجاء قنبر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رجعوا يقولون ذاك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 مثل ما قالوا، وقال لهم مثل ما قال،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ضالّون مفتونون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كان اليوم الثالث أتوه فقالوا له مثل ذلك القول،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قلتم ذلك لأقتلنّكم أخبث قتلة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إلا أن يتمّوا علي قولهم، فخدّ لهم اخدوداً بين باب المسجد والقصر وأوقد فيه ناراً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طارحكم فيها أو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فقذف بهم فيها</w:t>
      </w:r>
      <w:r>
        <w:rPr>
          <w:rFonts w:eastAsia="Amiri" w:cs="Amiri" w:ascii="Amiri" w:hAnsi="Amiri"/>
          <w:color w:val="111111"/>
          <w:sz w:val="28"/>
          <w:szCs w:val="28"/>
          <w:rtl w:val="true"/>
          <w:lang w:bidi="ar-SA"/>
        </w:rPr>
        <w:t xml:space="preserve">. </w:t>
      </w:r>
      <w:r>
        <w:rPr>
          <w:rStyle w:val="FootnoteAnchor"/>
          <w:rtl w:val="true"/>
        </w:rPr>
        <w:footnoteReference w:id="12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المحبّ‌ الطبرى فى ذخائر العقبي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فضائل على عليه السلام ، واللفظ‍‌ له، والرياض النضرة </w:t>
      </w:r>
      <w:r>
        <w:rPr>
          <w:rFonts w:eastAsia="Amiri" w:cs="Amiri" w:ascii="Amiri" w:hAnsi="Amiri"/>
          <w:color w:val="111111"/>
          <w:sz w:val="28"/>
          <w:szCs w:val="28"/>
          <w:lang w:bidi="ar-SA"/>
        </w:rPr>
        <w:t>289/2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الرابع، الفصل التاسع، ذكر إحراق على قوماً اتّخذوه إلهاً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p>
    <w:p>
      <w:pPr>
        <w:pStyle w:val="Heading5"/>
        <w:numPr>
          <w:ilvl w:val="4"/>
          <w:numId w:val="1"/>
        </w:numPr>
        <w:rPr/>
      </w:pPr>
      <w:bookmarkStart w:id="1409" w:name="__RefHeading___Toc466682_1588784861"/>
      <w:bookmarkStart w:id="1410" w:name="_Toc557"/>
      <w:bookmarkEnd w:id="1409"/>
      <w:r>
        <w:rPr/>
        <w:t>2</w:t>
      </w:r>
      <w:r>
        <w:rPr>
          <w:rtl w:val="true"/>
        </w:rPr>
        <w:t xml:space="preserve">. </w:t>
      </w:r>
      <w:r>
        <w:rPr>
          <w:rtl w:val="true"/>
        </w:rPr>
        <w:t>عثمان بن أبى‌عثمان</w:t>
      </w:r>
      <w:bookmarkEnd w:id="1410"/>
    </w:p>
    <w:p>
      <w:pPr>
        <w:pStyle w:val="BookText"/>
        <w:rPr/>
      </w:pPr>
      <w:r>
        <w:rPr>
          <w:rFonts w:eastAsia="Times New Roman" w:cs="Times New Roman" w:ascii="Times New Roman" w:hAnsi="Times New Roman"/>
          <w:color w:val="111111"/>
          <w:sz w:val="28"/>
          <w:szCs w:val="28"/>
          <w:lang w:val="en-US" w:bidi="en-US"/>
        </w:rPr>
        <w:t>22447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السمين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شبابة بن سوّار،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خارجة بن مصعب، عن سلام بن أبى‌القاسم، عن عثمان بن أبى‌عثمان الأنصارى،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ناس من الشيعة إلي على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أنت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فتوبوا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فضرب أعناقهم،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ائتنى بحزم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فحفر لهم فى الأرض اخدوداً فأحرقهم بالنار، ثمّ‌ قال</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رأيت الأمر أمراً منكراً   أجّجت نارى ودعوت قنبرا </w:t>
      </w:r>
      <w:r>
        <w:rPr>
          <w:rStyle w:val="FootnoteAnchor"/>
          <w:rtl w:val="true"/>
        </w:rPr>
        <w:footnoteReference w:id="1229"/>
      </w:r>
    </w:p>
    <w:p>
      <w:pPr>
        <w:pStyle w:val="BookText"/>
        <w:rPr/>
      </w:pPr>
      <w:r>
        <w:rPr>
          <w:rFonts w:eastAsia="Times New Roman" w:cs="Times New Roman" w:ascii="Times New Roman" w:hAnsi="Times New Roman"/>
          <w:color w:val="111111"/>
          <w:sz w:val="28"/>
          <w:szCs w:val="28"/>
          <w:lang w:val="en-US" w:bidi="en-US"/>
        </w:rPr>
        <w:t>22448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الأعرابى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أبويحيي الضرير محمّد بن سعيد بن غالب، حدّثنا شبابة بن سوّار، حدّثنا خارجة بن مصعب، عن سلام بن أبى‌القاسم، عن عثمان بن أبى‌عثمان،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ناس من الشيعة إلي على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أنت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فضرب أعناقهم، ثمّ‌ حدّ لهم فى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ائتنى بحزم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فأحرقهم بالنار،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رأيت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2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w:t>
      </w:r>
      <w:r>
        <w:rPr>
          <w:rFonts w:eastAsia="Amiri" w:cs="Amiri" w:ascii="Amiri" w:hAnsi="Amiri"/>
          <w:color w:val="111111"/>
          <w:sz w:val="28"/>
          <w:szCs w:val="28"/>
          <w:lang w:bidi="ar-SA"/>
        </w:rPr>
        <w:t>767/2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عساكر بإسناده إليه فى تاريخ مدينة دمشق </w:t>
      </w:r>
      <w:r>
        <w:rPr>
          <w:rFonts w:eastAsia="Amiri" w:cs="Amiri" w:ascii="Amiri" w:hAnsi="Amiri"/>
          <w:color w:val="111111"/>
          <w:sz w:val="28"/>
          <w:szCs w:val="28"/>
          <w:lang w:bidi="ar-SA"/>
        </w:rPr>
        <w:t>475/42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الذهبى فى تاريخ الإسلام </w:t>
      </w:r>
      <w:r>
        <w:rPr>
          <w:rFonts w:eastAsia="Amiri" w:cs="Amiri" w:ascii="Amiri" w:hAnsi="Amiri"/>
          <w:color w:val="111111"/>
          <w:sz w:val="28"/>
          <w:szCs w:val="28"/>
          <w:lang w:bidi="ar-SA"/>
        </w:rPr>
        <w:t>643/3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حوادث سنة أربعين، ترجمة على بن أبى‌طالب، وميزان الاعتدال </w:t>
      </w:r>
      <w:r>
        <w:rPr>
          <w:rFonts w:eastAsia="Amiri" w:cs="Amiri" w:ascii="Amiri" w:hAnsi="Amiri"/>
          <w:color w:val="111111"/>
          <w:sz w:val="28"/>
          <w:szCs w:val="28"/>
          <w:lang w:bidi="ar-SA"/>
        </w:rPr>
        <w:t>404/2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خارجة بن مصعب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تلخيص،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أجّجت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أمراً منكراً   أوقدت نارى ودعوت قنبرا</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أبونصر محمّد بن أحمد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محمّد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إبراهيم المروزى،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خارجة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سلام بن أبى‌القاسم،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عثمان بن أبى‌عثمان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123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عند على بن أبى‌طالب جالساً فجاءه 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فاستتابهم، فأبوا ولم يتوبوا، فضرب أعناقهم، ودعا بحطب ونار فأحرقهم، وجعل يرتجز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إنّى إذا رأيت أمراً منكراً   أوقدت نارى ودعوت قنبرا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1232"/>
      </w:r>
      <w:bookmarkStart w:id="1411" w:name="pg14309_340783"/>
    </w:p>
    <w:p>
      <w:pPr>
        <w:pStyle w:val="BookText"/>
        <w:rPr/>
      </w:pPr>
      <w:bookmarkEnd w:id="1411"/>
      <w:r>
        <w:rPr>
          <w:rFonts w:eastAsia="Times New Roman" w:cs="Times New Roman" w:ascii="Times New Roman" w:hAnsi="Times New Roman"/>
          <w:color w:val="111111"/>
          <w:sz w:val="28"/>
          <w:szCs w:val="28"/>
          <w:lang w:val="en-US" w:bidi="en-US"/>
        </w:rPr>
        <w:t>22450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البزّار،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شبابة،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خارجة بن مصعب، عن سلام، عن الشعبى، عن عثمان بن أبى‌عثمان،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نفر من الشيعة إلي على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وتوبوا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فضرب أعناقهم، ثمّ‌ خدّ لهم فى الأرض اخدوداً،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إيتنى بحزم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بحزم الحطب، فأحرقهم بالنار،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إنّى لمّا رأيت أمراً منكراً   أوقدت ناراً ودعوت قنبرا </w:t>
      </w:r>
      <w:r>
        <w:rPr>
          <w:rStyle w:val="FootnoteAnchor"/>
          <w:rtl w:val="true"/>
        </w:rPr>
        <w:footnoteReference w:id="12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المحدّثين </w:t>
      </w:r>
      <w:r>
        <w:rPr>
          <w:rFonts w:eastAsia="Amiri" w:cs="Amiri" w:ascii="Amiri" w:hAnsi="Amiri"/>
          <w:color w:val="111111"/>
          <w:sz w:val="28"/>
          <w:szCs w:val="28"/>
          <w:lang w:bidi="ar-SA"/>
        </w:rPr>
        <w:t>342/2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إبراهيم بن عيسي الزاهد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عيسي بن أبى‌عثمان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فصوّبناه حسب سائر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إليه ابن حجر فى لسان الميزان </w:t>
      </w:r>
      <w:r>
        <w:rPr>
          <w:rFonts w:eastAsia="Amiri" w:cs="Amiri" w:ascii="Amiri" w:hAnsi="Amiri"/>
          <w:color w:val="111111"/>
          <w:sz w:val="28"/>
          <w:szCs w:val="28"/>
          <w:lang w:bidi="ar-SA"/>
        </w:rPr>
        <w:t>620/4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عثمان بن أبى‌عثمان المدنى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الأزدى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أحفظ‍‌ له إلا حديث خارجة بن مصعب، عن سلام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ناس إلي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الحديث فى قصّة تحريقه الزنادقة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البيهقى فى السنن الكبري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السير، باب المنع من إحراق المشركين بالنار بعد الإسار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اعتراض ابن عبّاس علي حكم الإحراق، ثمّ‌ ذكر جواب عمّار الدهنى عن ذلك بأنّه لم يحرقهم وإنّما دخّن عليهم حتّي ماتوا، ثمّ‌ ذكر البيتين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فى فتح البارى </w:t>
      </w:r>
      <w:r>
        <w:rPr>
          <w:rFonts w:eastAsia="Amiri" w:cs="Amiri" w:ascii="Amiri" w:hAnsi="Amiri"/>
          <w:color w:val="111111"/>
          <w:sz w:val="28"/>
          <w:szCs w:val="28"/>
          <w:lang w:bidi="ar-SA"/>
        </w:rPr>
        <w:t>260/6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3017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270/14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6923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ومسند الحميدى </w:t>
      </w: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والتمهيد </w:t>
      </w:r>
      <w:r>
        <w:rPr>
          <w:rFonts w:eastAsia="Amiri" w:cs="Amiri" w:ascii="Amiri" w:hAnsi="Amiri"/>
          <w:color w:val="111111"/>
          <w:sz w:val="28"/>
          <w:szCs w:val="28"/>
          <w:lang w:bidi="ar-SA"/>
        </w:rPr>
        <w:t>635/2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وأحكام القرآن لابن العربى </w:t>
      </w:r>
      <w:r>
        <w:rPr>
          <w:rFonts w:eastAsia="Amiri" w:cs="Amiri" w:ascii="Amiri" w:hAnsi="Amiri"/>
          <w:color w:val="111111"/>
          <w:sz w:val="28"/>
          <w:szCs w:val="28"/>
          <w:lang w:bidi="ar-SA"/>
        </w:rPr>
        <w:t>1473/3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سورة العنكبوت، الآية الثانية</w:t>
      </w:r>
      <w:r>
        <w:rPr>
          <w:rFonts w:eastAsia="Amiri" w:cs="Amiri" w:ascii="Amiri" w:hAnsi="Amiri"/>
          <w:color w:val="111111"/>
          <w:sz w:val="28"/>
          <w:szCs w:val="28"/>
          <w:rtl w:val="true"/>
          <w:lang w:bidi="ar-SA"/>
        </w:rPr>
        <w:t>.</w:t>
      </w:r>
    </w:p>
    <w:p>
      <w:pPr>
        <w:pStyle w:val="Heading5"/>
        <w:numPr>
          <w:ilvl w:val="4"/>
          <w:numId w:val="1"/>
        </w:numPr>
        <w:rPr/>
      </w:pPr>
      <w:bookmarkStart w:id="1412" w:name="__RefHeading___Toc466684_1588784861"/>
      <w:bookmarkStart w:id="1413" w:name="_Toc558"/>
      <w:bookmarkEnd w:id="1412"/>
      <w:r>
        <w:rPr/>
        <w:t>3</w:t>
      </w:r>
      <w:r>
        <w:rPr>
          <w:rtl w:val="true"/>
        </w:rPr>
        <w:t xml:space="preserve">. </w:t>
      </w:r>
      <w:r>
        <w:rPr>
          <w:rtl w:val="true"/>
        </w:rPr>
        <w:t>محمّد النوفلى</w:t>
      </w:r>
      <w:bookmarkEnd w:id="1413"/>
    </w:p>
    <w:p>
      <w:pPr>
        <w:pStyle w:val="BookText"/>
        <w:rPr/>
      </w:pPr>
      <w:r>
        <w:rPr>
          <w:rFonts w:eastAsia="Times New Roman" w:cs="Times New Roman" w:ascii="Times New Roman" w:hAnsi="Times New Roman"/>
          <w:color w:val="111111"/>
          <w:sz w:val="28"/>
          <w:szCs w:val="28"/>
          <w:lang w:val="en-US" w:bidi="en-US"/>
        </w:rPr>
        <w:t>22451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أبوالعبّاس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عبيدالله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سليمان بن حبيب المصيصى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بلوين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على بن محمّد النوفلى، عن أبيه ومشيخته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مرّ بهم وهم يأكلون فى شهر رمضان نهاراً،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سفر أم مرضي‌؟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واحدة منهما</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أهل الكتاب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bookmarkStart w:id="1414" w:name="pg14309_340784"/>
    </w:p>
    <w:p>
      <w:pPr>
        <w:pStyle w:val="BookText"/>
        <w:rPr/>
      </w:pPr>
      <w:bookmarkEnd w:id="141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الأكل فى شهر رمضان نهاراً؟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يزيدوه علي ذلك، ففهم مرادهم، فنزل عن فرسه، فألصق خدّه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عبد من عبيد الله؛ فاتّقوا الله وارجعوا إلي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فدعاهم مراراً، فأقاموا علي أمرهم، فنهض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شدّوهم وثاقاً، وعلىّ‌ بالفعلة والنار والحطب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بحفر بئرين، فحفرتا؛ فجعل إحداهما سرباً، والاُخري مكشوفة، وألقي الحطب فى المكشوفة، وفتح بينهما فتحاً، وألقي النار فى الحطب، فدخّن عليهم، وجعل يهتف بهم، ويناشدهم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إلي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فأمر بالحطب والنار وألقي عليهم، فاحترقوا، فقال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لترم بى المنية حيث شاءت   إذا لم ترم بى فى الحفرتين</w:t>
      </w:r>
    </w:p>
    <w:p>
      <w:pPr>
        <w:pStyle w:val="BookText"/>
        <w:rPr/>
      </w:pPr>
      <w:r>
        <w:rPr>
          <w:rFonts w:ascii="Amiri" w:hAnsi="Amiri" w:eastAsia="Amiri" w:cs="Amiri"/>
          <w:color w:val="111111"/>
          <w:sz w:val="28"/>
          <w:sz w:val="28"/>
          <w:szCs w:val="28"/>
          <w:rtl w:val="true"/>
          <w:lang w:bidi="ar-SA"/>
        </w:rPr>
        <w:t>إذا ما حشّتا حطباً بنار   فذاك الموت تقداً غير دين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يبرح واقفاً عليهم، حتّي صاروا حمماً</w:t>
      </w:r>
      <w:r>
        <w:rPr>
          <w:rFonts w:eastAsia="Amiri" w:cs="Amiri" w:ascii="Amiri" w:hAnsi="Amiri"/>
          <w:color w:val="111111"/>
          <w:sz w:val="28"/>
          <w:szCs w:val="28"/>
          <w:rtl w:val="true"/>
          <w:lang w:bidi="ar-SA"/>
        </w:rPr>
        <w:t xml:space="preserve">. </w:t>
      </w:r>
      <w:r>
        <w:rPr>
          <w:rStyle w:val="FootnoteAnchor"/>
          <w:rtl w:val="true"/>
        </w:rPr>
        <w:footnoteReference w:id="12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الخطبة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الرماد</w:t>
      </w:r>
      <w:r>
        <w:rPr>
          <w:rFonts w:eastAsia="Amiri" w:cs="Amiri" w:ascii="Amiri" w:hAnsi="Amiri"/>
          <w:color w:val="111111"/>
          <w:sz w:val="28"/>
          <w:szCs w:val="28"/>
          <w:rtl w:val="true"/>
          <w:lang w:bidi="ar-SA"/>
        </w:rPr>
        <w:t>.</w:t>
      </w:r>
    </w:p>
    <w:p>
      <w:pPr>
        <w:pStyle w:val="Heading5"/>
        <w:numPr>
          <w:ilvl w:val="4"/>
          <w:numId w:val="1"/>
        </w:numPr>
        <w:rPr/>
      </w:pPr>
      <w:bookmarkStart w:id="1415" w:name="__RefHeading___Toc466686_1588784861"/>
      <w:bookmarkStart w:id="1416" w:name="_Toc559"/>
      <w:bookmarkEnd w:id="1415"/>
      <w:r>
        <w:rPr/>
        <w:t>4</w:t>
      </w:r>
      <w:r>
        <w:rPr>
          <w:rtl w:val="true"/>
        </w:rPr>
        <w:t xml:space="preserve">. </w:t>
      </w:r>
      <w:r>
        <w:rPr>
          <w:rtl w:val="true"/>
        </w:rPr>
        <w:t>ما ورد مرسلاً</w:t>
      </w:r>
      <w:bookmarkEnd w:id="1416"/>
    </w:p>
    <w:p>
      <w:pPr>
        <w:pStyle w:val="BookText"/>
        <w:rPr/>
      </w:pPr>
      <w:r>
        <w:rPr>
          <w:rFonts w:eastAsia="Times New Roman" w:cs="Times New Roman" w:ascii="Times New Roman" w:hAnsi="Times New Roman"/>
          <w:color w:val="111111"/>
          <w:sz w:val="28"/>
          <w:szCs w:val="28"/>
          <w:lang w:val="en-US" w:bidi="en-US"/>
        </w:rPr>
        <w:t>22452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عبيدالله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على عثر علي قوم خرجوا من محبّته باستحواذ الشيطان عليهم، إلي أن كفروا بربّهم، وجحدوا ما جاء به نبيّهم، واتّخذوه ربّاً وإلهاً،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خالقنا ورازقنا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فاستتابهم وتوعّدهم، فأقاموا علي قولهم، فحفر لهم حفراً دخّن عليهم فيها؛ طمعاً فى رجوعهم، فأبوا، فحرقهم بالنار،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ترون قد حفرت حفراً   إنّى إذا رأيت أمراً منكرا</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وقدت نارى ودعوت قنبرا </w:t>
      </w:r>
      <w:r>
        <w:rPr>
          <w:rStyle w:val="FootnoteAnchor"/>
          <w:rtl w:val="true"/>
        </w:rPr>
        <w:footnoteReference w:id="1235"/>
      </w:r>
      <w:bookmarkStart w:id="1417" w:name="pg14309_340785"/>
    </w:p>
    <w:p>
      <w:pPr>
        <w:pStyle w:val="Heading3"/>
        <w:numPr>
          <w:ilvl w:val="2"/>
          <w:numId w:val="1"/>
        </w:numPr>
        <w:rPr/>
      </w:pPr>
      <w:bookmarkStart w:id="1418" w:name="__RefHeading___Toc466688_1588784861"/>
      <w:bookmarkStart w:id="1419" w:name="_Toc560"/>
      <w:bookmarkEnd w:id="1417"/>
      <w:bookmarkEnd w:id="1418"/>
      <w:r>
        <w:rPr>
          <w:rtl w:val="true"/>
        </w:rPr>
        <w:t>القسم السابع</w:t>
      </w:r>
      <w:r>
        <w:rPr>
          <w:rtl w:val="true"/>
        </w:rPr>
        <w:t xml:space="preserve">: </w:t>
      </w:r>
      <w:r>
        <w:rPr>
          <w:rtl w:val="true"/>
        </w:rPr>
        <w:t>شيعة على عليه السلام وفيه فروع</w:t>
      </w:r>
      <w:r>
        <w:rPr>
          <w:rtl w:val="true"/>
        </w:rPr>
        <w:t>:</w:t>
      </w:r>
      <w:bookmarkEnd w:id="1419"/>
    </w:p>
    <w:p>
      <w:pPr>
        <w:pStyle w:val="Heading4"/>
        <w:numPr>
          <w:ilvl w:val="3"/>
          <w:numId w:val="1"/>
        </w:numPr>
        <w:rPr/>
      </w:pPr>
      <w:bookmarkStart w:id="1420" w:name="__RefHeading___Toc466690_1588784861"/>
      <w:bookmarkStart w:id="1421" w:name="_Toc561"/>
      <w:bookmarkEnd w:id="1420"/>
      <w:r>
        <w:rPr>
          <w:rtl w:val="true"/>
        </w:rPr>
        <w:t>اشارة</w:t>
      </w:r>
      <w:bookmarkEnd w:id="1421"/>
    </w:p>
    <w:p>
      <w:pPr>
        <w:pStyle w:val="BookText"/>
        <w:rPr/>
      </w:pPr>
      <w:r>
        <w:rPr>
          <w:rFonts w:ascii="Amiri" w:hAnsi="Amiri" w:eastAsia="Amiri" w:cs="Amiri"/>
          <w:color w:val="111111"/>
          <w:sz w:val="28"/>
          <w:sz w:val="28"/>
          <w:szCs w:val="28"/>
          <w:rtl w:val="true"/>
          <w:lang w:bidi="ar-SA"/>
        </w:rPr>
        <w:t xml:space="preserve">تقدّم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 عليهم السلام فى النصوص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شيعة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كثيرة ترتبط‍‌ بما نحن فيه فراجع هناك </w:t>
      </w:r>
      <w:r>
        <w:rPr>
          <w:rStyle w:val="FootnoteAnchor"/>
          <w:rtl w:val="true"/>
        </w:rPr>
        <w:footnoteReference w:id="12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الإمامة </w:t>
      </w:r>
      <w:r>
        <w:rPr>
          <w:rFonts w:eastAsia="Amiri" w:cs="Amiri" w:ascii="Amiri" w:hAnsi="Amiri"/>
          <w:color w:val="111111"/>
          <w:sz w:val="28"/>
          <w:szCs w:val="28"/>
          <w:lang w:bidi="ar-SA"/>
        </w:rPr>
        <w:t>423/4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ونورد هنا ما ورد فى شيعة على بن أبى‌طالب عليه السلام علي الخصوص</w:t>
      </w:r>
      <w:r>
        <w:rPr>
          <w:rFonts w:eastAsia="Amiri" w:cs="Amiri" w:ascii="Amiri" w:hAnsi="Amiri"/>
          <w:color w:val="111111"/>
          <w:sz w:val="28"/>
          <w:szCs w:val="28"/>
          <w:rtl w:val="true"/>
          <w:lang w:bidi="ar-SA"/>
        </w:rPr>
        <w:t>.</w:t>
      </w:r>
    </w:p>
    <w:p>
      <w:pPr>
        <w:pStyle w:val="Heading4"/>
        <w:numPr>
          <w:ilvl w:val="3"/>
          <w:numId w:val="1"/>
        </w:numPr>
        <w:rPr/>
      </w:pPr>
      <w:bookmarkStart w:id="1422" w:name="__RefHeading___Toc466692_1588784861"/>
      <w:bookmarkStart w:id="1423" w:name="_Toc562"/>
      <w:bookmarkEnd w:id="1422"/>
      <w:r>
        <w:rPr>
          <w:rtl w:val="true"/>
        </w:rPr>
        <w:t>الأوّل</w:t>
      </w:r>
      <w:r>
        <w:rPr>
          <w:rtl w:val="true"/>
        </w:rPr>
        <w:t xml:space="preserve">: </w:t>
      </w:r>
      <w:r>
        <w:rPr>
          <w:rtl w:val="true"/>
        </w:rPr>
        <w:t>هم الّذين آمنوا وعملوا الصالحات، وهم خير البريّة</w:t>
      </w:r>
      <w:bookmarkEnd w:id="1423"/>
    </w:p>
    <w:p>
      <w:pPr>
        <w:pStyle w:val="Heading5"/>
        <w:numPr>
          <w:ilvl w:val="4"/>
          <w:numId w:val="1"/>
        </w:numPr>
        <w:rPr/>
      </w:pPr>
      <w:bookmarkStart w:id="1424" w:name="__RefHeading___Toc466694_1588784861"/>
      <w:bookmarkStart w:id="1425" w:name="_Toc563"/>
      <w:bookmarkEnd w:id="1424"/>
      <w:r>
        <w:rPr>
          <w:rtl w:val="true"/>
        </w:rPr>
        <w:t>اشارة</w:t>
      </w:r>
      <w:bookmarkEnd w:id="142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أبى‌برزة الأسلمى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بريدة بن حصيب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الباقر عليهما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على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جعفر الكاظم عليهما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أبى‌هريرة</w:t>
      </w:r>
    </w:p>
    <w:p>
      <w:pPr>
        <w:pStyle w:val="Heading5"/>
        <w:numPr>
          <w:ilvl w:val="4"/>
          <w:numId w:val="1"/>
        </w:numPr>
        <w:rPr/>
      </w:pPr>
      <w:bookmarkStart w:id="1426" w:name="__RefHeading___Toc466696_1588784861"/>
      <w:bookmarkStart w:id="1427" w:name="_Toc564"/>
      <w:bookmarkEnd w:id="1426"/>
      <w:r>
        <w:rPr/>
        <w:t>1</w:t>
      </w:r>
      <w:r>
        <w:rPr>
          <w:rtl w:val="true"/>
        </w:rPr>
        <w:t xml:space="preserve">. </w:t>
      </w:r>
      <w:r>
        <w:rPr>
          <w:rtl w:val="true"/>
        </w:rPr>
        <w:t>أبوبرزة الأسلمى</w:t>
      </w:r>
      <w:bookmarkEnd w:id="1427"/>
    </w:p>
    <w:p>
      <w:pPr>
        <w:pStyle w:val="BookText"/>
        <w:rPr/>
      </w:pPr>
      <w:r>
        <w:rPr>
          <w:rFonts w:eastAsia="Times New Roman" w:cs="Times New Roman" w:ascii="Times New Roman" w:hAnsi="Times New Roman"/>
          <w:color w:val="111111"/>
          <w:sz w:val="28"/>
          <w:szCs w:val="28"/>
          <w:lang w:val="en-US" w:bidi="en-US"/>
        </w:rPr>
        <w:t>22453</w:t>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ابن أبى‌الحسن الحافظ‍‌، أخبرنا عمر بن الحسن بن على بن مالك، حدّثنا أحمد بن الحسن بن سعيد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أبى، حدّثنا حصين بن</w:t>
      </w:r>
      <w:bookmarkStart w:id="1428" w:name="pg14309_340786"/>
    </w:p>
    <w:p>
      <w:pPr>
        <w:pStyle w:val="BookText"/>
        <w:rPr/>
      </w:pPr>
      <w:bookmarkEnd w:id="1428"/>
      <w:r>
        <w:rPr>
          <w:rFonts w:ascii="Amiri" w:hAnsi="Amiri" w:eastAsia="Amiri" w:cs="Amiri"/>
          <w:color w:val="111111"/>
          <w:sz w:val="28"/>
          <w:sz w:val="28"/>
          <w:szCs w:val="28"/>
          <w:rtl w:val="true"/>
          <w:lang w:bidi="ar-SA"/>
        </w:rPr>
        <w:t xml:space="preserve">مخارق، عن حبّان بن على وبحر المسلى، عن أبى‌داوود، عن أبى‌برزة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الأسلمى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تلا رسول الله صلي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آمَنُوا وَ عَمِلُوا الصّالِحاتِ‌ أُولئِكَ‌ هُمْ‌ خَيْرُ الْبَرِيَّةِ‌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أنت وشيعتك يا على، وميعاد ما بينى وبينكم الحوض</w:t>
      </w:r>
      <w:r>
        <w:rPr>
          <w:rFonts w:eastAsia="Amiri" w:cs="Amiri" w:ascii="Amiri" w:hAnsi="Amiri"/>
          <w:color w:val="111111"/>
          <w:sz w:val="28"/>
          <w:szCs w:val="28"/>
          <w:rtl w:val="true"/>
          <w:lang w:bidi="ar-SA"/>
        </w:rPr>
        <w:t xml:space="preserve">. </w:t>
      </w:r>
      <w:r>
        <w:rPr>
          <w:rStyle w:val="FootnoteAnchor"/>
          <w:rtl w:val="true"/>
        </w:rPr>
        <w:footnoteReference w:id="1237"/>
      </w:r>
    </w:p>
    <w:p>
      <w:pPr>
        <w:pStyle w:val="Heading5"/>
        <w:numPr>
          <w:ilvl w:val="4"/>
          <w:numId w:val="1"/>
        </w:numPr>
        <w:rPr/>
      </w:pPr>
      <w:bookmarkStart w:id="1429" w:name="__RefHeading___Toc466698_1588784861"/>
      <w:bookmarkStart w:id="1430" w:name="_Toc565"/>
      <w:bookmarkEnd w:id="1429"/>
      <w:r>
        <w:rPr/>
        <w:t>2</w:t>
      </w:r>
      <w:r>
        <w:rPr>
          <w:rtl w:val="true"/>
        </w:rPr>
        <w:t xml:space="preserve">. </w:t>
      </w:r>
      <w:r>
        <w:rPr>
          <w:rtl w:val="true"/>
        </w:rPr>
        <w:t>بريدة بن حصيب</w:t>
      </w:r>
      <w:bookmarkEnd w:id="1430"/>
    </w:p>
    <w:p>
      <w:pPr>
        <w:pStyle w:val="BookText"/>
        <w:rPr/>
      </w:pPr>
      <w:r>
        <w:rPr>
          <w:rFonts w:eastAsia="Times New Roman" w:cs="Times New Roman" w:ascii="Times New Roman" w:hAnsi="Times New Roman"/>
          <w:color w:val="111111"/>
          <w:sz w:val="28"/>
          <w:szCs w:val="28"/>
          <w:lang w:val="en-US" w:bidi="en-US"/>
        </w:rPr>
        <w:t>22454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موسي بن إسحاق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القاسم بن الضحّاك، حدّثنا الحسن بن على البزّاز، عن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جحادة يحدّث عن جابر الجعفى، عن ابن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تلا النبىّ‌ صلي الله عليه وآله وسلم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فوضع يده علي كتف على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أنت وشيعتك يا على، ترد أنت وشيعتك يوم القيامة رواءً مرويّين، ويرد عدوّك عطاشاً مقمحين</w:t>
      </w:r>
      <w:r>
        <w:rPr>
          <w:rFonts w:eastAsia="Amiri" w:cs="Amiri" w:ascii="Amiri" w:hAnsi="Amiri"/>
          <w:color w:val="111111"/>
          <w:sz w:val="28"/>
          <w:szCs w:val="28"/>
          <w:rtl w:val="true"/>
          <w:lang w:bidi="ar-SA"/>
        </w:rPr>
        <w:t xml:space="preserve">. </w:t>
      </w:r>
      <w:r>
        <w:rPr>
          <w:rStyle w:val="FootnoteAnchor"/>
          <w:rtl w:val="true"/>
        </w:rPr>
        <w:footnoteReference w:id="1238"/>
      </w:r>
    </w:p>
    <w:p>
      <w:pPr>
        <w:pStyle w:val="Heading5"/>
        <w:numPr>
          <w:ilvl w:val="4"/>
          <w:numId w:val="1"/>
        </w:numPr>
        <w:rPr/>
      </w:pPr>
      <w:bookmarkStart w:id="1431" w:name="__RefHeading___Toc466700_1588784861"/>
      <w:bookmarkStart w:id="1432" w:name="_Toc566"/>
      <w:bookmarkEnd w:id="1431"/>
      <w:r>
        <w:rPr/>
        <w:t>3</w:t>
      </w:r>
      <w:r>
        <w:rPr>
          <w:rtl w:val="true"/>
        </w:rPr>
        <w:t xml:space="preserve">. </w:t>
      </w:r>
      <w:r>
        <w:rPr>
          <w:rtl w:val="true"/>
        </w:rPr>
        <w:t>الحسين بن على عليهما السلام</w:t>
      </w:r>
      <w:bookmarkEnd w:id="1432"/>
    </w:p>
    <w:p>
      <w:pPr>
        <w:pStyle w:val="BookText"/>
        <w:rPr/>
      </w:pPr>
      <w:r>
        <w:rPr>
          <w:rFonts w:eastAsia="Times New Roman" w:cs="Times New Roman" w:ascii="Times New Roman" w:hAnsi="Times New Roman"/>
          <w:color w:val="111111"/>
          <w:sz w:val="28"/>
          <w:szCs w:val="28"/>
          <w:lang w:val="en-US" w:bidi="en-US"/>
        </w:rPr>
        <w:t>22455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الزينبى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الحسين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امّتى ستفترق فيك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شيعتك وهم المؤمنون </w:t>
      </w:r>
      <w:r>
        <w:rPr>
          <w:rFonts w:eastAsia="Amiri" w:cs="Amiri" w:ascii="Amiri" w:hAnsi="Amiri"/>
          <w:color w:val="111111"/>
          <w:sz w:val="28"/>
          <w:szCs w:val="28"/>
          <w:rtl w:val="true"/>
          <w:lang w:bidi="ar-SA"/>
        </w:rPr>
        <w:t xml:space="preserve">... . </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سيأتى تمامه مسنداً فى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فى الجنّة، يدخلون فيها بغير حساب</w:t>
      </w:r>
      <w:r>
        <w:rPr>
          <w:rFonts w:eastAsia="Amiri" w:cs="Amiri" w:ascii="Amiri" w:hAnsi="Amiri"/>
          <w:color w:val="111111"/>
          <w:sz w:val="28"/>
          <w:szCs w:val="28"/>
          <w:rtl w:val="true"/>
          <w:lang w:bidi="ar-SA"/>
        </w:rPr>
        <w:t>».</w:t>
      </w:r>
    </w:p>
    <w:p>
      <w:pPr>
        <w:pStyle w:val="Heading5"/>
        <w:numPr>
          <w:ilvl w:val="4"/>
          <w:numId w:val="1"/>
        </w:numPr>
        <w:rPr/>
      </w:pPr>
      <w:bookmarkStart w:id="1433" w:name="__RefHeading___Toc466702_1588784861"/>
      <w:bookmarkStart w:id="1434" w:name="_Toc567"/>
      <w:bookmarkEnd w:id="1433"/>
      <w:r>
        <w:rPr/>
        <w:t>4</w:t>
      </w:r>
      <w:r>
        <w:rPr>
          <w:rtl w:val="true"/>
        </w:rPr>
        <w:t xml:space="preserve">. </w:t>
      </w:r>
      <w:r>
        <w:rPr>
          <w:rtl w:val="true"/>
        </w:rPr>
        <w:t>عبدالله بن عبّاس</w:t>
      </w:r>
      <w:bookmarkEnd w:id="1434"/>
    </w:p>
    <w:p>
      <w:pPr>
        <w:pStyle w:val="BookText"/>
        <w:rPr/>
      </w:pPr>
      <w:r>
        <w:rPr>
          <w:rFonts w:eastAsia="Times New Roman" w:cs="Times New Roman" w:ascii="Times New Roman" w:hAnsi="Times New Roman"/>
          <w:color w:val="111111"/>
          <w:sz w:val="28"/>
          <w:szCs w:val="28"/>
          <w:lang w:val="en-US" w:bidi="en-US"/>
        </w:rPr>
        <w:t>22456</w:t>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أبوعمرو المحتسب، أخبرنا أبوعلى القاسم بن على بن القاسم</w:t>
      </w:r>
    </w:p>
    <w:p>
      <w:pPr>
        <w:pStyle w:val="BookText"/>
        <w:rPr/>
      </w:pPr>
      <w:r>
        <w:rPr>
          <w:rFonts w:ascii="Amiri" w:hAnsi="Amiri" w:eastAsia="Amiri" w:cs="Amiri"/>
          <w:color w:val="111111"/>
          <w:sz w:val="28"/>
          <w:sz w:val="28"/>
          <w:szCs w:val="28"/>
          <w:rtl w:val="true"/>
          <w:lang w:bidi="ar-SA"/>
        </w:rPr>
        <w:t xml:space="preserve">بن العبّاس بن الفضل بن شاذان القاضى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بالرى سنة تسعين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وثلاثمئة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حدّثنا أبى، حدّثنا أبى، حدّثنا 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حدّثنا حفص بن عمر، عن إسحاق بن إسماعيل حبّويه، عن عمر بن هارون، عن جابر، به لفظاً سواء</w:t>
      </w:r>
      <w:r>
        <w:rPr>
          <w:rFonts w:eastAsia="Amiri" w:cs="Amiri" w:ascii="Amiri" w:hAnsi="Amiri"/>
          <w:color w:val="111111"/>
          <w:sz w:val="28"/>
          <w:szCs w:val="28"/>
          <w:rtl w:val="true"/>
          <w:lang w:bidi="ar-SA"/>
        </w:rPr>
        <w:t xml:space="preserve">. </w:t>
      </w:r>
      <w:r>
        <w:rPr>
          <w:rStyle w:val="FootnoteAnchor"/>
          <w:rtl w:val="true"/>
        </w:rPr>
        <w:footnoteReference w:id="12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لفظاً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إلي حديث عمر بن هارون، عن عمرو بن شمر، عن جابر، وهو الحديث التالى 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أحمد الفارسى، حدّثنا حفص بن عمر المهرقانى، حدّثنا حبّويه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إسحاق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عمر بن هارون، عن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جابر، عن محمّد بن على وتميم بن حذلم،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آمَنُوا وَ عَمِلُوا الصّالِحاتِ‌ أُولئِكَ‌ هُمْ‌ خَيْرُ الْبَرِيَّةِ‌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النبىّ‌ صلي الله عليه وآله وسلم لعلى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أنت وشيعتك، تأتى أنت وشيعتك يوم القيامة راضين مرضيّين، ويأتى عدوّك غضاباً مقمحين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عدوّى‌؟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تبرّأ منك ولعنك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يرحمه الله</w:t>
      </w:r>
      <w:r>
        <w:rPr>
          <w:rFonts w:eastAsia="Amiri" w:cs="Amiri" w:ascii="Amiri" w:hAnsi="Amiri"/>
          <w:color w:val="111111"/>
          <w:sz w:val="28"/>
          <w:szCs w:val="28"/>
          <w:rtl w:val="true"/>
          <w:lang w:bidi="ar-SA"/>
        </w:rPr>
        <w:t xml:space="preserve">. </w:t>
      </w:r>
      <w:r>
        <w:rPr>
          <w:rStyle w:val="FootnoteAnchor"/>
          <w:rtl w:val="true"/>
        </w:rPr>
        <w:footnoteReference w:id="1241"/>
      </w:r>
    </w:p>
    <w:p>
      <w:pPr>
        <w:pStyle w:val="BookText"/>
        <w:rPr/>
      </w:pPr>
      <w:r>
        <w:rPr>
          <w:rFonts w:eastAsia="Times New Roman" w:cs="Times New Roman" w:ascii="Times New Roman" w:hAnsi="Times New Roman"/>
          <w:color w:val="111111"/>
          <w:sz w:val="28"/>
          <w:szCs w:val="28"/>
          <w:lang w:val="en-US" w:bidi="en-US"/>
        </w:rPr>
        <w:t>22458</w:t>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السبيعى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حبّان، عن الكلبى، عن أبى‌صالح، عن ابن عبّاس، فى قوله</w:t>
      </w:r>
      <w:r>
        <w:rPr>
          <w:rFonts w:eastAsia="Amiri" w:cs="Amiri" w:ascii="Amiri" w:hAnsi="Amiri"/>
          <w:color w:val="111111"/>
          <w:sz w:val="28"/>
          <w:szCs w:val="28"/>
          <w:rtl w:val="true"/>
          <w:lang w:bidi="ar-SA"/>
        </w:rPr>
        <w:t>:</w:t>
      </w:r>
      <w:bookmarkStart w:id="1435" w:name="pg14309_340788"/>
    </w:p>
    <w:p>
      <w:pPr>
        <w:pStyle w:val="BookText"/>
        <w:rPr/>
      </w:pPr>
      <w:bookmarkEnd w:id="14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على وشيعته</w:t>
      </w:r>
      <w:r>
        <w:rPr>
          <w:rFonts w:eastAsia="Amiri" w:cs="Amiri" w:ascii="Amiri" w:hAnsi="Amiri"/>
          <w:color w:val="111111"/>
          <w:sz w:val="28"/>
          <w:szCs w:val="28"/>
          <w:rtl w:val="true"/>
          <w:lang w:bidi="ar-SA"/>
        </w:rPr>
        <w:t xml:space="preserve">. </w:t>
      </w:r>
      <w:r>
        <w:rPr>
          <w:rStyle w:val="FootnoteAnchor"/>
          <w:rtl w:val="true"/>
        </w:rPr>
        <w:footnoteReference w:id="12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الحسكانى فى شواهد التنزيل </w:t>
      </w:r>
      <w:r>
        <w:rPr>
          <w:rFonts w:eastAsia="Amiri" w:cs="Amiri" w:ascii="Amiri" w:hAnsi="Amiri"/>
          <w:color w:val="111111"/>
          <w:sz w:val="28"/>
          <w:szCs w:val="28"/>
          <w:lang w:bidi="ar-SA"/>
        </w:rPr>
        <w:t>551/2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علي الجوهرى ببغداد فأقرّ به، أخبرنا محمّد بن عمران، أخبرنا على بن محمّد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الحسين بن الحكم الحبرى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حدّثنا حسن بن حسين، حدّثنا حبّان، عن الكلبى، عن أبى‌صالح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آمَنُوا وَ عَمِلُوا الصّالِحاتِ‌ أُولئِكَ‌ هُمْ‌ خَيْرُ الْبَرِيَّةِ‌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وشيعته</w:t>
      </w:r>
      <w:r>
        <w:rPr>
          <w:rFonts w:eastAsia="Amiri" w:cs="Amiri" w:ascii="Amiri" w:hAnsi="Amiri"/>
          <w:color w:val="111111"/>
          <w:sz w:val="28"/>
          <w:szCs w:val="28"/>
          <w:rtl w:val="true"/>
          <w:lang w:bidi="ar-SA"/>
        </w:rPr>
        <w:t xml:space="preserve">. </w:t>
      </w:r>
      <w:r>
        <w:rPr>
          <w:rStyle w:val="FootnoteAnchor"/>
          <w:rtl w:val="true"/>
        </w:rPr>
        <w:footnoteReference w:id="1243"/>
      </w:r>
    </w:p>
    <w:p>
      <w:pPr>
        <w:pStyle w:val="BookText"/>
        <w:rPr/>
      </w:pPr>
      <w:r>
        <w:rPr>
          <w:rFonts w:eastAsia="Times New Roman" w:cs="Times New Roman" w:ascii="Times New Roman" w:hAnsi="Times New Roman"/>
          <w:color w:val="111111"/>
          <w:sz w:val="28"/>
          <w:szCs w:val="28"/>
          <w:lang w:val="en-US" w:bidi="en-US"/>
        </w:rPr>
        <w:t>22460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على،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روايته آنفاً مع رواية تميم بن حذلم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p>
    <w:p>
      <w:pPr>
        <w:pStyle w:val="Heading5"/>
        <w:numPr>
          <w:ilvl w:val="4"/>
          <w:numId w:val="1"/>
        </w:numPr>
        <w:rPr/>
      </w:pPr>
      <w:bookmarkStart w:id="1436" w:name="__RefHeading___Toc466704_1588784861"/>
      <w:bookmarkStart w:id="1437" w:name="_Toc568"/>
      <w:bookmarkEnd w:id="1436"/>
      <w:r>
        <w:rPr/>
        <w:t>5</w:t>
      </w:r>
      <w:r>
        <w:rPr>
          <w:rtl w:val="true"/>
        </w:rPr>
        <w:t xml:space="preserve">. </w:t>
      </w:r>
      <w:r>
        <w:rPr>
          <w:rtl w:val="true"/>
        </w:rPr>
        <w:t>على بن أبى‌طالب عليه السلام</w:t>
      </w:r>
      <w:bookmarkEnd w:id="1437"/>
    </w:p>
    <w:p>
      <w:pPr>
        <w:pStyle w:val="BookText"/>
        <w:rPr/>
      </w:pPr>
      <w:r>
        <w:rPr>
          <w:rFonts w:eastAsia="Times New Roman" w:cs="Times New Roman" w:ascii="Times New Roman" w:hAnsi="Times New Roman"/>
          <w:color w:val="111111"/>
          <w:sz w:val="28"/>
          <w:szCs w:val="28"/>
          <w:lang w:val="en-US" w:bidi="en-US"/>
        </w:rPr>
        <w:t>22461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السرى، حدّثنا المنذر بن محمّد بن المنذر، حدّثنى أبى، حدّثنى عمّى الحسين بن سعيد، عن أبيه، عن إسماعيل بن زياد البزّاز، عن إبراهيم بن مهاجر، حدّثنى يزيد بن شراحيل الأنصارى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رسول الله صلي الله عليه وآله وأنا مسنده إلي صدرى فقال</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 على، أ لم تسمع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أنت وشيعتك، وموعدى وموعدكم الحوض، إذا جثت الاُمم للحساب تدعون غرّاً محجّلين</w:t>
      </w:r>
      <w:r>
        <w:rPr>
          <w:rFonts w:eastAsia="Amiri" w:cs="Amiri" w:ascii="Amiri" w:hAnsi="Amiri"/>
          <w:color w:val="111111"/>
          <w:sz w:val="28"/>
          <w:szCs w:val="28"/>
          <w:rtl w:val="true"/>
          <w:lang w:bidi="ar-SA"/>
        </w:rPr>
        <w:t xml:space="preserve">. </w:t>
      </w:r>
      <w:r>
        <w:rPr>
          <w:rStyle w:val="FootnoteAnchor"/>
          <w:rtl w:val="true"/>
        </w:rPr>
        <w:footnoteReference w:id="1244"/>
      </w:r>
      <w:bookmarkStart w:id="1438" w:name="pg14309_340789"/>
    </w:p>
    <w:p>
      <w:pPr>
        <w:pStyle w:val="BookText"/>
        <w:rPr/>
      </w:pPr>
      <w:bookmarkEnd w:id="1438"/>
      <w:r>
        <w:rPr>
          <w:rFonts w:eastAsia="Times New Roman" w:cs="Times New Roman" w:ascii="Times New Roman" w:hAnsi="Times New Roman"/>
          <w:color w:val="111111"/>
          <w:sz w:val="28"/>
          <w:szCs w:val="28"/>
          <w:lang w:val="en-US" w:bidi="en-US"/>
        </w:rPr>
        <w:t>22462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ابن أبى‌دارم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أخبرنا المنذر بن محمّد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عمّى الحسين بن سعيد، عن أبيه، عن إسماعيل بن زياد البزّاز، عن إبراهيم بن مهاجر مولي آل شخبرة،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يزيد بن شراحيل الأنصارى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رسول الله صلي الله عليه وآله وأنا مسنده إلي صدرى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على، أما تسمع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الَّذِينَ‌ آمَنُوا وَ عَمِلُوا الصّالِحاتِ‌ أُولئِكَ‌ هُمْ‌ خَيْرُ الْبَرِيَّةِ‌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هم أنت وشيعتك، وموعدى وموعدكم الحوض، إذا اجتمعت الاُمم للحساب تدعون غرّاً محجّلين</w:t>
      </w:r>
      <w:r>
        <w:rPr>
          <w:rFonts w:eastAsia="Amiri" w:cs="Amiri" w:ascii="Amiri" w:hAnsi="Amiri"/>
          <w:color w:val="111111"/>
          <w:sz w:val="28"/>
          <w:szCs w:val="28"/>
          <w:rtl w:val="true"/>
          <w:lang w:bidi="ar-SA"/>
        </w:rPr>
        <w:t xml:space="preserve">. </w:t>
      </w:r>
      <w:r>
        <w:rPr>
          <w:rStyle w:val="FootnoteAnchor"/>
          <w:rtl w:val="true"/>
        </w:rPr>
        <w:footnoteReference w:id="1245"/>
      </w:r>
    </w:p>
    <w:p>
      <w:pPr>
        <w:pStyle w:val="Heading5"/>
        <w:numPr>
          <w:ilvl w:val="4"/>
          <w:numId w:val="1"/>
        </w:numPr>
        <w:rPr/>
      </w:pPr>
      <w:bookmarkStart w:id="1439" w:name="__RefHeading___Toc466706_1588784861"/>
      <w:bookmarkStart w:id="1440" w:name="_Toc569"/>
      <w:bookmarkEnd w:id="1439"/>
      <w:r>
        <w:rPr/>
        <w:t>6</w:t>
      </w:r>
      <w:r>
        <w:rPr>
          <w:rtl w:val="true"/>
        </w:rPr>
        <w:t xml:space="preserve">. </w:t>
      </w:r>
      <w:r>
        <w:rPr>
          <w:rtl w:val="true"/>
        </w:rPr>
        <w:t>محمّد بن على الباقر عليهما السلام</w:t>
      </w:r>
      <w:bookmarkEnd w:id="1440"/>
    </w:p>
    <w:p>
      <w:pPr>
        <w:pStyle w:val="BookText"/>
        <w:rPr/>
      </w:pPr>
      <w:r>
        <w:rPr>
          <w:rFonts w:eastAsia="Times New Roman" w:cs="Times New Roman" w:ascii="Times New Roman" w:hAnsi="Times New Roman"/>
          <w:color w:val="111111"/>
          <w:sz w:val="28"/>
          <w:szCs w:val="28"/>
          <w:lang w:val="en-US" w:bidi="en-US"/>
        </w:rPr>
        <w:t>22463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أبان بن تغلب عن جابر كذلك</w:t>
      </w:r>
      <w:r>
        <w:rPr>
          <w:rFonts w:eastAsia="Amiri" w:cs="Amiri" w:ascii="Amiri" w:hAnsi="Amiri"/>
          <w:color w:val="111111"/>
          <w:sz w:val="28"/>
          <w:szCs w:val="28"/>
          <w:rtl w:val="true"/>
          <w:lang w:bidi="ar-SA"/>
        </w:rPr>
        <w:t xml:space="preserve">. </w:t>
      </w:r>
      <w:r>
        <w:rPr>
          <w:rStyle w:val="FootnoteAnchor"/>
          <w:rtl w:val="true"/>
        </w:rPr>
        <w:footnoteReference w:id="1246"/>
      </w:r>
    </w:p>
    <w:p>
      <w:pPr>
        <w:pStyle w:val="BookText"/>
        <w:rPr/>
      </w:pPr>
      <w:r>
        <w:rPr>
          <w:rFonts w:eastAsia="Times New Roman" w:cs="Times New Roman" w:ascii="Times New Roman" w:hAnsi="Times New Roman"/>
          <w:color w:val="111111"/>
          <w:sz w:val="28"/>
          <w:szCs w:val="28"/>
          <w:lang w:val="en-US" w:bidi="en-US"/>
        </w:rPr>
        <w:t>22464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إبراهيم الكوفى </w:t>
      </w:r>
      <w:r>
        <w:rPr>
          <w:rStyle w:val="FootnoteAnchor"/>
          <w:rtl w:val="true"/>
        </w:rPr>
        <w:footnoteReference w:id="12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جعفر بن محمّد بن سعيد الأحمسى، حدّثنا الحسن بن الحسين، حدّثنا يحيي بن مساور، عن إسرائيل، عن جابر بن يزيد الجعفى، عن أبى‌جعفر محمّد بن على عليهما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صلي الله عليه وسلم </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هم أنت وشيعتك</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Style w:val="FootnoteAnchor"/>
          <w:rtl w:val="true"/>
        </w:rPr>
        <w:footnoteReference w:id="12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فرات بن إبراهيم الكوفى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جعفر الأحمسى، حدّثنا الحسن بن الحسين، حدّثنا شدّاد الجعفى، عن جابر، عن أبى‌جعفر محمّد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الآية الّتى أنزلها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أنت وشيعتك يا على</w:t>
      </w:r>
      <w:r>
        <w:rPr>
          <w:rFonts w:eastAsia="Amiri" w:cs="Amiri" w:ascii="Amiri" w:hAnsi="Amiri"/>
          <w:color w:val="111111"/>
          <w:sz w:val="28"/>
          <w:szCs w:val="28"/>
          <w:rtl w:val="true"/>
          <w:lang w:bidi="ar-SA"/>
        </w:rPr>
        <w:t xml:space="preserve">. </w:t>
      </w:r>
      <w:r>
        <w:rPr>
          <w:rStyle w:val="FootnoteAnchor"/>
          <w:rtl w:val="true"/>
        </w:rPr>
        <w:footnoteReference w:id="1249"/>
      </w:r>
    </w:p>
    <w:p>
      <w:pPr>
        <w:pStyle w:val="BookText"/>
        <w:rPr/>
      </w:pPr>
      <w:r>
        <w:rPr>
          <w:rFonts w:eastAsia="Times New Roman" w:cs="Times New Roman" w:ascii="Times New Roman" w:hAnsi="Times New Roman"/>
          <w:color w:val="111111"/>
          <w:sz w:val="28"/>
          <w:szCs w:val="28"/>
          <w:lang w:val="en-US" w:bidi="en-US"/>
        </w:rPr>
        <w:t>22466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أبونعيم الفضل بن دكين الملائى، عن شدّاد بن رشيد، عن جابر، وعن عمرو بن شمر عن جابر، جميعاً عن أبى‌جعفر،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النبىّ‌ صلي الله عليه وسلم ، وذكر كلّه فى الصغيرة</w:t>
      </w:r>
      <w:r>
        <w:rPr>
          <w:rFonts w:eastAsia="Amiri" w:cs="Amiri" w:ascii="Amiri" w:hAnsi="Amiri"/>
          <w:color w:val="111111"/>
          <w:sz w:val="28"/>
          <w:szCs w:val="28"/>
          <w:rtl w:val="true"/>
          <w:lang w:bidi="ar-SA"/>
        </w:rPr>
        <w:t xml:space="preserve">. </w:t>
      </w:r>
      <w:r>
        <w:rPr>
          <w:rStyle w:val="FootnoteAnchor"/>
          <w:rtl w:val="true"/>
        </w:rPr>
        <w:footnoteReference w:id="1250"/>
      </w:r>
    </w:p>
    <w:p>
      <w:pPr>
        <w:pStyle w:val="BookText"/>
        <w:rPr/>
      </w:pPr>
      <w:r>
        <w:rPr>
          <w:rFonts w:eastAsia="Times New Roman" w:cs="Times New Roman" w:ascii="Times New Roman" w:hAnsi="Times New Roman"/>
          <w:color w:val="111111"/>
          <w:sz w:val="28"/>
          <w:szCs w:val="28"/>
          <w:lang w:val="en-US" w:bidi="en-US"/>
        </w:rPr>
        <w:t>22467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فرات بن إبراهيم الكوفى </w:t>
      </w:r>
      <w:r>
        <w:rPr>
          <w:rStyle w:val="FootnoteAnchor"/>
          <w:rtl w:val="true"/>
        </w:rPr>
        <w:footnoteReference w:id="12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الحكم </w:t>
      </w:r>
      <w:r>
        <w:rPr>
          <w:rStyle w:val="FootnoteAnchor"/>
          <w:rtl w:val="true"/>
        </w:rPr>
        <w:footnoteReference w:id="1252"/>
      </w:r>
      <w:r>
        <w:rPr>
          <w:rFonts w:ascii="Amiri" w:hAnsi="Amiri" w:eastAsia="Amiri" w:cs="Amiri"/>
          <w:color w:val="111111"/>
          <w:sz w:val="28"/>
          <w:sz w:val="28"/>
          <w:szCs w:val="28"/>
          <w:rtl w:val="true"/>
          <w:lang w:bidi="ar-SA"/>
        </w:rPr>
        <w:t>، حدّثنا سعيد بن عثمان، حدّثنا عمرو بن شمر، عن جابر، عن أبى‌جعفر، عن النبىّ‌ صلي الله عليه وآله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وشيعتك، ترد علىّ‌ أنت وشيعتك راضين مرضيّين</w:t>
      </w:r>
      <w:r>
        <w:rPr>
          <w:rFonts w:eastAsia="Amiri" w:cs="Amiri" w:ascii="Amiri" w:hAnsi="Amiri"/>
          <w:color w:val="111111"/>
          <w:sz w:val="28"/>
          <w:szCs w:val="28"/>
          <w:rtl w:val="true"/>
          <w:lang w:bidi="ar-SA"/>
        </w:rPr>
        <w:t xml:space="preserve">. </w:t>
      </w:r>
      <w:r>
        <w:rPr>
          <w:rStyle w:val="FootnoteAnchor"/>
          <w:rtl w:val="true"/>
        </w:rPr>
        <w:footnoteReference w:id="1253"/>
      </w:r>
    </w:p>
    <w:p>
      <w:pPr>
        <w:pStyle w:val="BookText"/>
        <w:rPr/>
      </w:pPr>
      <w:r>
        <w:rPr>
          <w:rFonts w:eastAsia="Times New Roman" w:cs="Times New Roman" w:ascii="Times New Roman" w:hAnsi="Times New Roman"/>
          <w:color w:val="111111"/>
          <w:sz w:val="28"/>
          <w:szCs w:val="28"/>
          <w:lang w:val="en-US" w:bidi="en-US"/>
        </w:rPr>
        <w:t>22468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فرات بن إبراهيم الكوفى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إبراهيم العطّار وجعفر بن محمّد الفزارى وأحمد بن الحسن بن صبيح،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w:t>
      </w:r>
      <w:bookmarkStart w:id="1441" w:name="pg14309_340791"/>
    </w:p>
    <w:p>
      <w:pPr>
        <w:pStyle w:val="BookText"/>
        <w:rPr/>
      </w:pPr>
      <w:bookmarkEnd w:id="1441"/>
      <w:r>
        <w:rPr>
          <w:rFonts w:ascii="Amiri" w:hAnsi="Amiri" w:eastAsia="Amiri" w:cs="Amiri"/>
          <w:color w:val="111111"/>
          <w:sz w:val="28"/>
          <w:sz w:val="28"/>
          <w:szCs w:val="28"/>
          <w:rtl w:val="true"/>
          <w:lang w:bidi="ar-SA"/>
        </w:rPr>
        <w:t>مروان، عن عامر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عمرو بن شمر، عن جابر، عن أبى‌جعفر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عَمِلُوا الصّالِحاتِ‌ أُولئِكَ‌ هُمْ‌ خَيْرُ الْبَرِيَّةِ‌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أنت وشيعتك يا على</w:t>
      </w:r>
      <w:r>
        <w:rPr>
          <w:rFonts w:eastAsia="Amiri" w:cs="Amiri" w:ascii="Amiri" w:hAnsi="Amiri"/>
          <w:color w:val="111111"/>
          <w:sz w:val="28"/>
          <w:szCs w:val="28"/>
          <w:rtl w:val="true"/>
          <w:lang w:bidi="ar-SA"/>
        </w:rPr>
        <w:t xml:space="preserve">. </w:t>
      </w:r>
      <w:r>
        <w:rPr>
          <w:rStyle w:val="FootnoteAnchor"/>
          <w:rtl w:val="true"/>
        </w:rPr>
        <w:footnoteReference w:id="1254"/>
      </w:r>
    </w:p>
    <w:p>
      <w:pPr>
        <w:pStyle w:val="BookText"/>
        <w:rPr/>
      </w:pPr>
      <w:r>
        <w:rPr>
          <w:rFonts w:eastAsia="Times New Roman" w:cs="Times New Roman" w:ascii="Times New Roman" w:hAnsi="Times New Roman"/>
          <w:color w:val="111111"/>
          <w:sz w:val="28"/>
          <w:szCs w:val="28"/>
          <w:lang w:val="en-US" w:bidi="en-US"/>
        </w:rPr>
        <w:t>22469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الفضل بن دكين، عن عمرو بن شمر، عن جابر</w:t>
      </w:r>
      <w:r>
        <w:rPr>
          <w:rFonts w:eastAsia="Amiri" w:cs="Amiri" w:ascii="Amiri" w:hAnsi="Amiri"/>
          <w:color w:val="111111"/>
          <w:sz w:val="28"/>
          <w:szCs w:val="28"/>
          <w:rtl w:val="true"/>
          <w:lang w:bidi="ar-SA"/>
        </w:rPr>
        <w:t xml:space="preserve">. </w:t>
      </w:r>
      <w:r>
        <w:rPr>
          <w:rStyle w:val="FootnoteAnchor"/>
          <w:rtl w:val="true"/>
        </w:rPr>
        <w:footnoteReference w:id="1255"/>
      </w:r>
    </w:p>
    <w:p>
      <w:pPr>
        <w:pStyle w:val="BookText"/>
        <w:rPr/>
      </w:pPr>
      <w:r>
        <w:rPr>
          <w:rFonts w:eastAsia="Times New Roman" w:cs="Times New Roman" w:ascii="Times New Roman" w:hAnsi="Times New Roman"/>
          <w:color w:val="111111"/>
          <w:sz w:val="28"/>
          <w:szCs w:val="28"/>
          <w:lang w:val="en-US" w:bidi="en-US"/>
        </w:rPr>
        <w:t>22470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الشيرازى، أخبرنا أبوبكر الجرجرائى، حدّثنا أبوأحمد البصرى،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الحسين بن حميد، حدّثنا أبوغسّان مالك بن إسماعيل النهدى،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مسعود بن سعد الجعفى، عن جابر الجعفى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أبى‌جعفر فى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على وشيعته</w:t>
      </w:r>
      <w:r>
        <w:rPr>
          <w:rFonts w:eastAsia="Amiri" w:cs="Amiri" w:ascii="Amiri" w:hAnsi="Amiri"/>
          <w:color w:val="111111"/>
          <w:sz w:val="28"/>
          <w:szCs w:val="28"/>
          <w:rtl w:val="true"/>
          <w:lang w:bidi="ar-SA"/>
        </w:rPr>
        <w:t xml:space="preserve">. </w:t>
      </w:r>
      <w:r>
        <w:rPr>
          <w:rStyle w:val="FootnoteAnchor"/>
          <w:rtl w:val="true"/>
        </w:rPr>
        <w:footnoteReference w:id="1256"/>
      </w:r>
    </w:p>
    <w:p>
      <w:pPr>
        <w:pStyle w:val="BookText"/>
        <w:rPr/>
      </w:pPr>
      <w:r>
        <w:rPr>
          <w:rFonts w:eastAsia="Times New Roman" w:cs="Times New Roman" w:ascii="Times New Roman" w:hAnsi="Times New Roman"/>
          <w:color w:val="111111"/>
          <w:sz w:val="28"/>
          <w:szCs w:val="28"/>
          <w:lang w:val="en-US" w:bidi="en-US"/>
        </w:rPr>
        <w:t>22471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فرقد، عن أبى‌الجارود، عن محمّد بن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النبىّ‌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على وشيعتك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442" w:name="__RefHeading___Toc466708_1588784861"/>
      <w:bookmarkStart w:id="1443" w:name="_Toc570"/>
      <w:bookmarkEnd w:id="1442"/>
      <w:r>
        <w:rPr/>
        <w:t>7</w:t>
      </w:r>
      <w:r>
        <w:rPr>
          <w:rtl w:val="true"/>
        </w:rPr>
        <w:t xml:space="preserve">. </w:t>
      </w:r>
      <w:r>
        <w:rPr>
          <w:rtl w:val="true"/>
        </w:rPr>
        <w:t>موسي بن جعفر الكاظم عليهما السلام</w:t>
      </w:r>
      <w:bookmarkEnd w:id="1443"/>
    </w:p>
    <w:p>
      <w:pPr>
        <w:pStyle w:val="BookText"/>
        <w:rPr/>
      </w:pPr>
      <w:r>
        <w:rPr>
          <w:rFonts w:eastAsia="Times New Roman" w:cs="Times New Roman" w:ascii="Times New Roman" w:hAnsi="Times New Roman"/>
          <w:color w:val="111111"/>
          <w:sz w:val="28"/>
          <w:szCs w:val="28"/>
          <w:lang w:val="en-US" w:bidi="en-US"/>
        </w:rPr>
        <w:t>22472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الحسين بن إبراهيم، حدّثنا داوود بن محمّد النهدى، حدّثنا محمّد بن الفضيل الصيرفى، قال</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موسي بن جعفر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التِّينِ‌ وَ 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التين فالحسن، وأمّا</w:t>
      </w:r>
    </w:p>
    <w:p>
      <w:pPr>
        <w:pStyle w:val="BookText"/>
        <w:rPr/>
      </w:pPr>
      <w:r>
        <w:rPr>
          <w:rFonts w:ascii="Amiri" w:hAnsi="Amiri" w:eastAsia="Amiri" w:cs="Amiri"/>
          <w:color w:val="111111"/>
          <w:sz w:val="28"/>
          <w:sz w:val="28"/>
          <w:szCs w:val="28"/>
          <w:rtl w:val="true"/>
          <w:lang w:bidi="ar-SA"/>
        </w:rPr>
        <w:t xml:space="preserve">الزيتون فالحسين،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طُورِ 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صلي الله عليه وآله ، هو سبيل آمن الله به الخلق فى سبيلهم، ومن النار إذا أطاعوه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أميرالمؤمنين على وشيعته،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فَلَهُمْ‌ أَجْرٌ غَيْرُ مَمْنُونٍ‌</w:t>
      </w:r>
      <w:r>
        <w:rPr>
          <w:rFonts w:eastAsia="Amiri" w:cs="Amiri" w:ascii="Amiri" w:hAnsi="Amiri"/>
          <w:color w:val="111111"/>
          <w:sz w:val="28"/>
          <w:szCs w:val="28"/>
          <w:rtl w:val="true"/>
          <w:lang w:bidi="ar-SA"/>
        </w:rPr>
        <w:t xml:space="preserve">)   . </w:t>
      </w:r>
      <w:r>
        <w:rPr>
          <w:rStyle w:val="FootnoteAnchor"/>
          <w:rtl w:val="true"/>
        </w:rPr>
        <w:footnoteReference w:id="12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530/2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جعفر بن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حدّثنا عمر بن الوليد، حدّثنا محمّد بن الفضيل الصيرفى،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موسي بن جعفر أباالحسن عن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التِّينِ‌ وَ 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طُورِ 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طور سيناء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يعنى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 سيناء؟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أميرالمؤمنين على بن أبى‌طالب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رسول الله صلي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1258"/>
      </w:r>
      <w:r>
        <w:rPr>
          <w:rFonts w:ascii="Amiri" w:hAnsi="Amiri" w:eastAsia="Amiri" w:cs="Amiri"/>
          <w:color w:val="111111"/>
          <w:sz w:val="28"/>
          <w:sz w:val="28"/>
          <w:szCs w:val="28"/>
          <w:rtl w:val="true"/>
          <w:lang w:bidi="ar-SA"/>
        </w:rPr>
        <w:t>ومن سبلنا آمن الله به الخلق فى سبيلهم، ومن النار إذا أطاعوه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أميرالمؤمنين وشيعته،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فَلَهُمْ‌ أَجْرٌ غَيْرُ مَمْنُونٍ‌</w:t>
      </w:r>
      <w:r>
        <w:rPr>
          <w:rFonts w:eastAsia="Amiri" w:cs="Amiri" w:ascii="Amiri" w:hAnsi="Amiri"/>
          <w:color w:val="111111"/>
          <w:sz w:val="28"/>
          <w:szCs w:val="28"/>
          <w:rtl w:val="true"/>
          <w:lang w:bidi="ar-SA"/>
        </w:rPr>
        <w:t xml:space="preserve">...)   . </w:t>
      </w:r>
      <w:r>
        <w:rPr>
          <w:rStyle w:val="FootnoteAnchor"/>
          <w:rtl w:val="true"/>
        </w:rPr>
        <w:footnoteReference w:id="1259"/>
      </w:r>
    </w:p>
    <w:p>
      <w:pPr>
        <w:pStyle w:val="BookText"/>
        <w:rPr/>
      </w:pPr>
      <w:r>
        <w:rPr>
          <w:rFonts w:eastAsia="Times New Roman" w:cs="Times New Roman" w:ascii="Times New Roman" w:hAnsi="Times New Roman"/>
          <w:color w:val="111111"/>
          <w:sz w:val="28"/>
          <w:szCs w:val="28"/>
          <w:lang w:val="en-US" w:bidi="en-US"/>
        </w:rPr>
        <w:t>22474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جعفر بن محمّد الفزارى،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أحمد بن الحسين الهاشمى، عن محمّد بن حاتم، عن محمّد بن الفضيل بن يسار، قال</w:t>
      </w:r>
      <w:r>
        <w:rPr>
          <w:rFonts w:eastAsia="Amiri" w:cs="Amiri" w:ascii="Amiri" w:hAnsi="Amiri"/>
          <w:color w:val="111111"/>
          <w:sz w:val="28"/>
          <w:szCs w:val="28"/>
          <w:rtl w:val="true"/>
          <w:lang w:bidi="ar-SA"/>
        </w:rPr>
        <w:t>:</w:t>
      </w:r>
      <w:bookmarkStart w:id="1444" w:name="pg14309_340793"/>
    </w:p>
    <w:p>
      <w:pPr>
        <w:pStyle w:val="BookText"/>
        <w:rPr/>
      </w:pPr>
      <w:bookmarkEnd w:id="1444"/>
      <w:r>
        <w:rPr>
          <w:rFonts w:ascii="Amiri" w:hAnsi="Amiri" w:eastAsia="Amiri" w:cs="Amiri"/>
          <w:color w:val="111111"/>
          <w:sz w:val="28"/>
          <w:sz w:val="28"/>
          <w:szCs w:val="28"/>
          <w:rtl w:val="true"/>
          <w:lang w:bidi="ar-SA"/>
        </w:rPr>
        <w:t>سألت أباالحسن عن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الزَّيْتُونِ‌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طُورِ 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طور سيناء، وذلك أميرالمؤمنين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رسول الله صلي الله عليه وآله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تستوفى مسألتك إلي آخر السورة‌؟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أنت واُمّى؛ قوله</w:t>
      </w:r>
      <w:r>
        <w:rPr>
          <w:rFonts w:eastAsia="Amiri" w:cs="Amiri" w:ascii="Amiri" w:hAnsi="Amiri"/>
          <w:color w:val="111111"/>
          <w:sz w:val="28"/>
          <w:szCs w:val="28"/>
          <w:rtl w:val="true"/>
          <w:lang w:bidi="ar-SA"/>
        </w:rPr>
        <w:t xml:space="preserve">:] </w:t>
      </w:r>
      <w:r>
        <w:rPr>
          <w:rStyle w:val="FootnoteAnchor"/>
          <w:rtl w:val="true"/>
        </w:rPr>
        <w:footnoteReference w:id="1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 وَ عَمِلُوا الصّالِحاتِ‌ فَلَهُمْ‌ أَجْرٌ غَيْرُ مَمْنُونٍ‌</w:t>
      </w:r>
      <w:r>
        <w:rPr>
          <w:rFonts w:eastAsia="Amiri" w:cs="Amiri" w:ascii="Amiri" w:hAnsi="Amiri"/>
          <w:color w:val="111111"/>
          <w:sz w:val="28"/>
          <w:szCs w:val="28"/>
          <w:rtl w:val="true"/>
          <w:lang w:bidi="ar-SA"/>
        </w:rPr>
        <w:t xml:space="preserve">)   . </w:t>
      </w:r>
      <w:r>
        <w:rPr>
          <w:rStyle w:val="FootnoteAnchor"/>
          <w:rtl w:val="true"/>
        </w:rPr>
        <w:footnoteReference w:id="1261"/>
      </w:r>
    </w:p>
    <w:p>
      <w:pPr>
        <w:pStyle w:val="Heading5"/>
        <w:numPr>
          <w:ilvl w:val="4"/>
          <w:numId w:val="1"/>
        </w:numPr>
        <w:rPr/>
      </w:pPr>
      <w:bookmarkStart w:id="1445" w:name="__RefHeading___Toc466710_1588784861"/>
      <w:bookmarkStart w:id="1446" w:name="_Toc571"/>
      <w:bookmarkEnd w:id="1445"/>
      <w:r>
        <w:rPr/>
        <w:t>8</w:t>
      </w:r>
      <w:r>
        <w:rPr>
          <w:rtl w:val="true"/>
        </w:rPr>
        <w:t xml:space="preserve">. </w:t>
      </w:r>
      <w:r>
        <w:rPr>
          <w:rtl w:val="true"/>
        </w:rPr>
        <w:t>أبوهريرة</w:t>
      </w:r>
      <w:bookmarkEnd w:id="1446"/>
    </w:p>
    <w:p>
      <w:pPr>
        <w:pStyle w:val="BookText"/>
        <w:rPr/>
      </w:pPr>
      <w:r>
        <w:rPr>
          <w:rFonts w:eastAsia="Times New Roman" w:cs="Times New Roman" w:ascii="Times New Roman" w:hAnsi="Times New Roman"/>
          <w:color w:val="111111"/>
          <w:sz w:val="28"/>
          <w:szCs w:val="28"/>
          <w:lang w:val="en-US" w:bidi="en-US"/>
        </w:rPr>
        <w:t>22475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عصمة بن إسرافيل بن بخماك،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عبدالله بن العبّاس البصرى، حدّثنا عبدالله بن محمّد بن ربيعة القرشى، حدّثنا إبراهيم بن سعد الزهرى، عن محمّد بن شهاب الزهرى، عن أبى‌سلمة بن عبدالرحمان، عن أبى‌هريرة،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صلي الله عليه وسلم فى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الْعَصْرِ إِنَّ‌ الْإِنْسانَ‌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أبوجهل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الَّذِينَ‌ آمَنُوا وَ عَمِلُوا الصّالِحاتِ‌ وَ تَواصَوْا بِالْحَقِّ‌ وَ تَواصَوْا بِالصَّبْرِ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وشيعته</w:t>
      </w:r>
      <w:r>
        <w:rPr>
          <w:rFonts w:eastAsia="Amiri" w:cs="Amiri" w:ascii="Amiri" w:hAnsi="Amiri"/>
          <w:color w:val="111111"/>
          <w:sz w:val="28"/>
          <w:szCs w:val="28"/>
          <w:rtl w:val="true"/>
          <w:lang w:bidi="ar-SA"/>
        </w:rPr>
        <w:t xml:space="preserve">. </w:t>
      </w:r>
      <w:r>
        <w:rPr>
          <w:rStyle w:val="FootnoteAnchor"/>
          <w:rtl w:val="true"/>
        </w:rPr>
        <w:footnoteReference w:id="1262"/>
      </w:r>
    </w:p>
    <w:p>
      <w:pPr>
        <w:pStyle w:val="Heading4"/>
        <w:numPr>
          <w:ilvl w:val="3"/>
          <w:numId w:val="1"/>
        </w:numPr>
        <w:rPr/>
      </w:pPr>
      <w:bookmarkStart w:id="1447" w:name="__RefHeading___Toc466712_1588784861"/>
      <w:bookmarkStart w:id="1448" w:name="_Toc572"/>
      <w:bookmarkEnd w:id="1447"/>
      <w:r>
        <w:rPr>
          <w:rtl w:val="true"/>
        </w:rPr>
        <w:t>الثانى</w:t>
      </w:r>
      <w:r>
        <w:rPr>
          <w:rtl w:val="true"/>
        </w:rPr>
        <w:t xml:space="preserve">: </w:t>
      </w:r>
      <w:r>
        <w:rPr>
          <w:rtl w:val="true"/>
        </w:rPr>
        <w:t>أنّهم الأبرار</w:t>
      </w:r>
      <w:bookmarkEnd w:id="1448"/>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عليه السلام</w:t>
      </w:r>
      <w:bookmarkStart w:id="1449" w:name="pg14309_340794"/>
    </w:p>
    <w:p>
      <w:pPr>
        <w:pStyle w:val="BookText"/>
        <w:rPr/>
      </w:pPr>
      <w:bookmarkEnd w:id="1449"/>
      <w:r>
        <w:rPr>
          <w:rFonts w:eastAsia="Times New Roman" w:cs="Times New Roman" w:ascii="Times New Roman" w:hAnsi="Times New Roman"/>
          <w:color w:val="111111"/>
          <w:sz w:val="28"/>
          <w:szCs w:val="28"/>
          <w:lang w:val="en-US" w:bidi="en-US"/>
        </w:rPr>
        <w:t>22476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عبدالعزيز بن يحيي الجلودى،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عبدالله بن محمّد البلوى،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عبيدالله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صالح بن عبدالرحمان، عن الأصبغ بن نباتة،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صلي الله عليه وآله وسلم بيدى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أخى،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ثَواباً مِنْ‌ عِنْدِ اللّهِ‌ وَ اللّهُ‌ عِنْدَهُ‌ حُسْنُ‌ الثَّوابِ‌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عِنْدَ اللّهِ‌ خَيْرٌ لِلْأَبْرارِ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الثواب، وشيعتك الأبرار</w:t>
      </w:r>
      <w:r>
        <w:rPr>
          <w:rFonts w:eastAsia="Amiri" w:cs="Amiri" w:ascii="Amiri" w:hAnsi="Amiri"/>
          <w:color w:val="111111"/>
          <w:sz w:val="28"/>
          <w:szCs w:val="28"/>
          <w:rtl w:val="true"/>
          <w:lang w:bidi="ar-SA"/>
        </w:rPr>
        <w:t xml:space="preserve">. </w:t>
      </w:r>
      <w:r>
        <w:rPr>
          <w:rStyle w:val="FootnoteAnchor"/>
          <w:rtl w:val="true"/>
        </w:rPr>
        <w:footnoteReference w:id="1263"/>
      </w:r>
    </w:p>
    <w:p>
      <w:pPr>
        <w:pStyle w:val="BookText"/>
        <w:rPr/>
      </w:pPr>
      <w:r>
        <w:rPr>
          <w:rFonts w:eastAsia="Times New Roman" w:cs="Times New Roman" w:ascii="Times New Roman" w:hAnsi="Times New Roman"/>
          <w:color w:val="111111"/>
          <w:sz w:val="28"/>
          <w:szCs w:val="28"/>
          <w:lang w:val="en-US" w:bidi="en-US"/>
        </w:rPr>
        <w:t>22477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أبوالنضر العيّاشى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عيسي، عن الحسين بن سعيد، عن بعض أصحابنا، عن محمّد بن زريع، عن الأصبغ بن نباتة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على فى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ثَواباً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الثواب، وأصحابك الأبرار</w:t>
      </w:r>
      <w:r>
        <w:rPr>
          <w:rFonts w:eastAsia="Amiri" w:cs="Amiri" w:ascii="Amiri" w:hAnsi="Amiri"/>
          <w:color w:val="111111"/>
          <w:sz w:val="28"/>
          <w:szCs w:val="28"/>
          <w:rtl w:val="true"/>
          <w:lang w:bidi="ar-SA"/>
        </w:rPr>
        <w:t xml:space="preserve">. </w:t>
      </w:r>
      <w:r>
        <w:rPr>
          <w:rStyle w:val="FootnoteAnchor"/>
          <w:rtl w:val="true"/>
        </w:rPr>
        <w:footnoteReference w:id="1264"/>
      </w:r>
    </w:p>
    <w:p>
      <w:pPr>
        <w:pStyle w:val="Heading4"/>
        <w:numPr>
          <w:ilvl w:val="3"/>
          <w:numId w:val="1"/>
        </w:numPr>
        <w:rPr/>
      </w:pPr>
      <w:bookmarkStart w:id="1450" w:name="__RefHeading___Toc466714_1588784861"/>
      <w:bookmarkStart w:id="1451" w:name="_Toc573"/>
      <w:bookmarkEnd w:id="1450"/>
      <w:r>
        <w:rPr>
          <w:rtl w:val="true"/>
        </w:rPr>
        <w:t>الثالث</w:t>
      </w:r>
      <w:r>
        <w:rPr>
          <w:rtl w:val="true"/>
        </w:rPr>
        <w:t xml:space="preserve">: </w:t>
      </w:r>
      <w:r>
        <w:rPr>
          <w:rtl w:val="true"/>
        </w:rPr>
        <w:t>أنّهم الهادون إلي الحقّ‌، وهم الفرقة الناجية</w:t>
      </w:r>
      <w:bookmarkEnd w:id="1451"/>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عليه السلام</w:t>
      </w:r>
    </w:p>
    <w:p>
      <w:pPr>
        <w:pStyle w:val="BookText"/>
        <w:rPr/>
      </w:pPr>
      <w:r>
        <w:rPr>
          <w:rFonts w:eastAsia="Times New Roman" w:cs="Times New Roman" w:ascii="Times New Roman" w:hAnsi="Times New Roman"/>
          <w:color w:val="111111"/>
          <w:sz w:val="28"/>
          <w:szCs w:val="28"/>
          <w:lang w:val="en-US" w:bidi="en-US"/>
        </w:rPr>
        <w:t>22478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راهويه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عطاء بن مسلم الحلبى،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العلاء بن المسيّب يحدّث عن شريك البرجمى،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زاذان أبوعمر، قال</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أباعمر، أ تدرى علي كم افترقت اليهود؟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افترقت علي إحدي وسبعين فرقة كلّها فى الهاوية إلا واحدة، وهى الناجية، والنصاري علي اثنتين وسبعين فرقة كلّها فى الهاوية إلا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الناجية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أباعمر، أ تدرى علي كم تفترق هذه الاُمّة‌؟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تفترق علي ثلاث وسبعين فرقة كلّها فى الهاوية إلا واحدة، وهى الناجية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تدرى كم تفترق فىّ‌؟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يفترق فيك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اثنتا عشرة فرقة كلّها فى الهاوية إلا واحدة فى الناجية، وهى تلك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الفرقة الّتى هى من الثلاث والسبعين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وأنت منهم يا أباعمر</w:t>
      </w:r>
      <w:r>
        <w:rPr>
          <w:rFonts w:eastAsia="Amiri" w:cs="Amiri" w:ascii="Amiri" w:hAnsi="Amiri"/>
          <w:color w:val="111111"/>
          <w:sz w:val="28"/>
          <w:szCs w:val="28"/>
          <w:rtl w:val="true"/>
          <w:lang w:bidi="ar-SA"/>
        </w:rPr>
        <w:t xml:space="preserve">. </w:t>
      </w:r>
      <w:r>
        <w:rPr>
          <w:rStyle w:val="FootnoteAnchor"/>
          <w:rtl w:val="true"/>
        </w:rPr>
        <w:footnoteReference w:id="12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المروزى فى السنّة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أبوجعفر محمّد بن الحسين بن موسي الحسينى، حدّثنا أبوعسار، حدّثنى عطاء بن مسلم الخفّاف، عن العلاء بن المسيّب، عن شريك البرجمى،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أباعمر، تدرى علي كم افترقت النصاري‌؟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ثنتين وسبعين </w:t>
      </w:r>
      <w:r>
        <w:rPr>
          <w:rStyle w:val="FootnoteAnchor"/>
          <w:rtl w:val="true"/>
        </w:rPr>
        <w:footnoteReference w:id="1266"/>
      </w:r>
      <w:r>
        <w:rPr>
          <w:rFonts w:ascii="Amiri" w:hAnsi="Amiri" w:eastAsia="Amiri" w:cs="Amiri"/>
          <w:color w:val="111111"/>
          <w:sz w:val="28"/>
          <w:sz w:val="28"/>
          <w:szCs w:val="28"/>
          <w:rtl w:val="true"/>
          <w:lang w:bidi="ar-SA"/>
        </w:rPr>
        <w:t>فرقة كلّها فى الهاوية إلا واحدة فى الناجية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تدرى علي كم افترقت هذه الاُمّة‌؟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تفترق علي ثلاث وسبعين فرقة كلّها فى الهاوية إلا واحدة فى الناجية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وتفترق فىّ‌ اثنتا عشرة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تفترق 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أباعمر، وتفترق فىّ‌ اثنتا عشرة فرقة كلّها فى الهاوية إلا واحدة فى الناجية، وإنّك من تلك الواحدة، وتلك الواحدة</w:t>
      </w:r>
      <w:r>
        <w:rPr>
          <w:rFonts w:eastAsia="Amiri" w:cs="Amiri" w:ascii="Amiri" w:hAnsi="Amiri"/>
          <w:color w:val="111111"/>
          <w:sz w:val="28"/>
          <w:szCs w:val="28"/>
          <w:rtl w:val="true"/>
          <w:lang w:bidi="ar-SA"/>
        </w:rPr>
        <w:t xml:space="preserve">. </w:t>
      </w:r>
      <w:r>
        <w:rPr>
          <w:rStyle w:val="FootnoteAnchor"/>
          <w:rtl w:val="true"/>
        </w:rPr>
        <w:footnoteReference w:id="1267"/>
      </w:r>
    </w:p>
    <w:p>
      <w:pPr>
        <w:pStyle w:val="BookText"/>
        <w:rPr/>
      </w:pPr>
      <w:r>
        <w:rPr>
          <w:rFonts w:eastAsia="Times New Roman" w:cs="Times New Roman" w:ascii="Times New Roman" w:hAnsi="Times New Roman"/>
          <w:color w:val="111111"/>
          <w:sz w:val="28"/>
          <w:szCs w:val="28"/>
          <w:lang w:val="en-US" w:bidi="en-US"/>
        </w:rPr>
        <w:t>22480</w:t>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أحمد بن محمّد بن السرى، حدّثنا المنذر بن محمّد بن</w:t>
      </w:r>
      <w:bookmarkStart w:id="1452" w:name="pg14309_340796"/>
    </w:p>
    <w:p>
      <w:pPr>
        <w:pStyle w:val="BookText"/>
        <w:rPr/>
      </w:pPr>
      <w:bookmarkEnd w:id="1452"/>
      <w:r>
        <w:rPr>
          <w:rFonts w:ascii="Amiri" w:hAnsi="Amiri" w:eastAsia="Amiri" w:cs="Amiri"/>
          <w:color w:val="111111"/>
          <w:sz w:val="28"/>
          <w:sz w:val="28"/>
          <w:szCs w:val="28"/>
          <w:rtl w:val="true"/>
          <w:lang w:bidi="ar-SA"/>
        </w:rPr>
        <w:t>المنذر، حدّثنى أبى، حدّثنى عمّى الحسين بن سعيد، حدّثنى أبى، عن أبان بن تغلب، عن فضيل، عن عبدالملك الهمدانى، عن زاذان، عن على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تفترق هذه الاُمّة علي ثلاث وسبعين فرقة، ثنتان وسبعون فى النار وواحدة فى الجنّة، وهم الّذين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مِمَّنْ‌ خَلَقْنا أُمَّةٌ‌ يَهْدُونَ‌ بِالْحَقِّ‌ وَ بِهِ‌ يَعْدِلُونَ‌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 أنا وشيعتى</w:t>
      </w:r>
      <w:r>
        <w:rPr>
          <w:rFonts w:eastAsia="Amiri" w:cs="Amiri" w:ascii="Amiri" w:hAnsi="Amiri"/>
          <w:color w:val="111111"/>
          <w:sz w:val="28"/>
          <w:szCs w:val="28"/>
          <w:rtl w:val="true"/>
          <w:lang w:bidi="ar-SA"/>
        </w:rPr>
        <w:t xml:space="preserve">. </w:t>
      </w:r>
      <w:r>
        <w:rPr>
          <w:rStyle w:val="FootnoteAnchor"/>
          <w:rtl w:val="true"/>
        </w:rPr>
        <w:footnoteReference w:id="1268"/>
      </w:r>
    </w:p>
    <w:p>
      <w:pPr>
        <w:pStyle w:val="BookText"/>
        <w:rPr/>
      </w:pPr>
      <w:r>
        <w:rPr>
          <w:rFonts w:eastAsia="Times New Roman" w:cs="Times New Roman" w:ascii="Times New Roman" w:hAnsi="Times New Roman"/>
          <w:color w:val="111111"/>
          <w:sz w:val="28"/>
          <w:szCs w:val="28"/>
          <w:lang w:val="en-US" w:bidi="en-US"/>
        </w:rPr>
        <w:t>22481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زاذان أبوعمر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أباعمر، أ تدرى كم افترقت اليهود؟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افترقت علي إحدي وسبعين فرقة كلّها فى الهاوية إلا واحدة وهى الناجية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تدرى علي كم افترقت النصاري‌؟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افترقت علي ثنتين وسبعين فرقة كلّها فى الهاوية إلا واحدة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تدرى علي كم تفترق هذه الاُمّة‌؟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تفترق علي ثلاث وسبعين فرقة كلّها فى الهاوية إلا واحدة فهى الناجية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على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تدرى علي كم تفترق فىّ‌؟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لتفترق فيك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تفترق فىّ‌ اثنا عشر فرقة كلّها فى الهاوية إلا واحدة، وهى الناجية، وأنت منهم يا أباعمر</w:t>
      </w:r>
      <w:r>
        <w:rPr>
          <w:rFonts w:eastAsia="Amiri" w:cs="Amiri" w:ascii="Amiri" w:hAnsi="Amiri"/>
          <w:color w:val="111111"/>
          <w:sz w:val="28"/>
          <w:szCs w:val="28"/>
          <w:rtl w:val="true"/>
          <w:lang w:bidi="ar-SA"/>
        </w:rPr>
        <w:t xml:space="preserve">. </w:t>
      </w:r>
      <w:r>
        <w:rPr>
          <w:rStyle w:val="FootnoteAnchor"/>
          <w:rtl w:val="true"/>
        </w:rPr>
        <w:footnoteReference w:id="1269"/>
      </w:r>
    </w:p>
    <w:p>
      <w:pPr>
        <w:pStyle w:val="Heading4"/>
        <w:numPr>
          <w:ilvl w:val="3"/>
          <w:numId w:val="1"/>
        </w:numPr>
        <w:rPr/>
      </w:pPr>
      <w:bookmarkStart w:id="1453" w:name="__RefHeading___Toc466716_1588784861"/>
      <w:bookmarkStart w:id="1454" w:name="_Toc574"/>
      <w:bookmarkEnd w:id="1453"/>
      <w:r>
        <w:rPr>
          <w:rtl w:val="true"/>
        </w:rPr>
        <w:t>الرابع</w:t>
      </w:r>
      <w:r>
        <w:rPr>
          <w:rtl w:val="true"/>
        </w:rPr>
        <w:t xml:space="preserve">: </w:t>
      </w:r>
      <w:r>
        <w:rPr>
          <w:rtl w:val="true"/>
        </w:rPr>
        <w:t>أنّهم علي الهدي</w:t>
      </w:r>
      <w:bookmarkEnd w:id="145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بن اليمان</w:t>
      </w:r>
    </w:p>
    <w:p>
      <w:pPr>
        <w:pStyle w:val="BookText"/>
        <w:rPr/>
      </w:pPr>
      <w:r>
        <w:rPr>
          <w:rFonts w:eastAsia="Times New Roman" w:cs="Times New Roman" w:ascii="Times New Roman" w:hAnsi="Times New Roman"/>
          <w:color w:val="111111"/>
          <w:sz w:val="28"/>
          <w:szCs w:val="28"/>
          <w:lang w:val="en-US" w:bidi="en-US"/>
        </w:rPr>
        <w:t>22482</w:t>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الكوفى،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 بن حريث، عن طارق بن عبدالرحمان، عن زيد بن وهب، قال</w:t>
      </w:r>
      <w:r>
        <w:rPr>
          <w:rFonts w:eastAsia="Amiri" w:cs="Amiri" w:ascii="Amiri" w:hAnsi="Amiri"/>
          <w:color w:val="111111"/>
          <w:sz w:val="28"/>
          <w:szCs w:val="28"/>
          <w:rtl w:val="true"/>
          <w:lang w:bidi="ar-SA"/>
        </w:rPr>
        <w:t>:</w:t>
      </w:r>
      <w:bookmarkStart w:id="1455" w:name="pg14309_340797"/>
    </w:p>
    <w:p>
      <w:pPr>
        <w:pStyle w:val="BookText"/>
        <w:rPr/>
      </w:pPr>
      <w:bookmarkEnd w:id="1455"/>
      <w:r>
        <w:rPr>
          <w:rFonts w:ascii="Amiri" w:hAnsi="Amiri" w:eastAsia="Amiri" w:cs="Amiri"/>
          <w:color w:val="111111"/>
          <w:sz w:val="28"/>
          <w:sz w:val="28"/>
          <w:szCs w:val="28"/>
          <w:rtl w:val="true"/>
          <w:lang w:bidi="ar-SA"/>
        </w:rPr>
        <w:t>بينما نحن حول حذيفة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وقد خرج أهل بيت نبيّكم صلي الله عليه وسلم فى فئتين يضرب بعضكم وجوه بعض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وإنّ‌ ذلك لكائن‌؟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إى والّذى بعث محمّداً صلي الله عليه وسلم بالحقّ‌ إنّ‌ ذلك لكائن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فكيف نصنع إن أدركنا ذلك الزمان‌؟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الفرقة الّتى تدعو إلي أمر على رضي الله عنه فالزموها؛ فإنّها علي الهدي</w:t>
      </w:r>
      <w:r>
        <w:rPr>
          <w:rFonts w:eastAsia="Amiri" w:cs="Amiri" w:ascii="Amiri" w:hAnsi="Amiri"/>
          <w:color w:val="111111"/>
          <w:sz w:val="28"/>
          <w:szCs w:val="28"/>
          <w:rtl w:val="true"/>
          <w:lang w:bidi="ar-SA"/>
        </w:rPr>
        <w:t xml:space="preserve">. </w:t>
      </w:r>
      <w:r>
        <w:rPr>
          <w:rStyle w:val="FootnoteAnchor"/>
          <w:rtl w:val="true"/>
        </w:rPr>
        <w:footnoteReference w:id="12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الزخّار </w:t>
      </w:r>
      <w:r>
        <w:rPr>
          <w:rFonts w:eastAsia="Amiri" w:cs="Amiri" w:ascii="Amiri" w:hAnsi="Amiri"/>
          <w:color w:val="111111"/>
          <w:sz w:val="28"/>
          <w:szCs w:val="28"/>
          <w:lang w:bidi="ar-SA"/>
        </w:rPr>
        <w:t>236/7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الهيثمى فى كشف الأستار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حجر فى فتح البارى </w:t>
      </w:r>
      <w:r>
        <w:rPr>
          <w:rFonts w:eastAsia="Amiri" w:cs="Amiri" w:ascii="Amiri" w:hAnsi="Amiri"/>
          <w:color w:val="111111"/>
          <w:sz w:val="28"/>
          <w:szCs w:val="28"/>
          <w:lang w:bidi="ar-SA"/>
        </w:rPr>
        <w:t>595/14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7121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باختصار،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خرج أهل دينكم يضرب بعضهم</w:t>
      </w:r>
      <w:r>
        <w:rPr>
          <w:rFonts w:eastAsia="Amiri" w:cs="Amiri" w:ascii="Amiri" w:hAnsi="Amiri"/>
          <w:color w:val="111111"/>
          <w:sz w:val="28"/>
          <w:szCs w:val="28"/>
          <w:rtl w:val="true"/>
          <w:lang w:bidi="ar-SA"/>
        </w:rPr>
        <w:t>».</w:t>
      </w:r>
    </w:p>
    <w:p>
      <w:pPr>
        <w:pStyle w:val="Heading4"/>
        <w:numPr>
          <w:ilvl w:val="3"/>
          <w:numId w:val="1"/>
        </w:numPr>
        <w:rPr/>
      </w:pPr>
      <w:bookmarkStart w:id="1456" w:name="__RefHeading___Toc466718_1588784861"/>
      <w:bookmarkStart w:id="1457" w:name="_Toc575"/>
      <w:bookmarkEnd w:id="1456"/>
      <w:r>
        <w:rPr>
          <w:rtl w:val="true"/>
        </w:rPr>
        <w:t>الخامس</w:t>
      </w:r>
      <w:r>
        <w:rPr>
          <w:rtl w:val="true"/>
        </w:rPr>
        <w:t xml:space="preserve">: </w:t>
      </w:r>
      <w:r>
        <w:rPr>
          <w:rtl w:val="true"/>
        </w:rPr>
        <w:t>أنّهم العالون علي جميع العباد</w:t>
      </w:r>
      <w:bookmarkEnd w:id="145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22483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الضحّاك 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يحبّ‌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ويحبّ‌ على بن أبى‌طالب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حِزْبَ‌ اللّهِ‌ هُمُ‌ الْغالِبُونَ‌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شيعة الله وشيعة محمّد وشيعة على هم الغالبون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العالون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جميع العباد الظاهرون علي المخالفين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 الله فى هذه الآية بنفسه، ثمّ‌ ثنّي بمحمّد، ثمّ‌ ثلّث بعلى، فلمّا نزلت هذه الآية قال رسول الله 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اللهمّ‌ أدر الحقّ‌ معه حيث دار</w:t>
      </w:r>
      <w:r>
        <w:rPr>
          <w:rFonts w:eastAsia="Amiri" w:cs="Amiri" w:ascii="Amiri" w:hAnsi="Amiri"/>
          <w:color w:val="111111"/>
          <w:sz w:val="28"/>
          <w:szCs w:val="28"/>
          <w:rtl w:val="true"/>
          <w:lang w:bidi="ar-SA"/>
        </w:rPr>
        <w:t xml:space="preserve">. </w:t>
      </w:r>
      <w:r>
        <w:rPr>
          <w:rStyle w:val="FootnoteAnchor"/>
          <w:rtl w:val="true"/>
        </w:rPr>
        <w:footnoteReference w:id="1271"/>
      </w:r>
    </w:p>
    <w:p>
      <w:pPr>
        <w:pStyle w:val="Heading4"/>
        <w:numPr>
          <w:ilvl w:val="3"/>
          <w:numId w:val="1"/>
        </w:numPr>
        <w:rPr/>
      </w:pPr>
      <w:bookmarkStart w:id="1458" w:name="__RefHeading___Toc466720_1588784861"/>
      <w:bookmarkStart w:id="1459" w:name="_Toc576"/>
      <w:bookmarkEnd w:id="1458"/>
      <w:r>
        <w:rPr>
          <w:rtl w:val="true"/>
        </w:rPr>
        <w:t>السادس</w:t>
      </w:r>
      <w:r>
        <w:rPr>
          <w:rtl w:val="true"/>
        </w:rPr>
        <w:t xml:space="preserve">: </w:t>
      </w:r>
      <w:r>
        <w:rPr>
          <w:rtl w:val="true"/>
        </w:rPr>
        <w:t>أنّهم حرّاس الأرض</w:t>
      </w:r>
      <w:bookmarkEnd w:id="1459"/>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عليه السلام</w:t>
      </w:r>
      <w:bookmarkStart w:id="1460" w:name="pg14309_340798"/>
    </w:p>
    <w:p>
      <w:pPr>
        <w:pStyle w:val="BookText"/>
        <w:rPr/>
      </w:pPr>
      <w:bookmarkEnd w:id="1460"/>
      <w:r>
        <w:rPr>
          <w:rFonts w:eastAsia="Times New Roman" w:cs="Times New Roman" w:ascii="Times New Roman" w:hAnsi="Times New Roman"/>
          <w:color w:val="111111"/>
          <w:sz w:val="28"/>
          <w:szCs w:val="28"/>
          <w:lang w:val="en-US" w:bidi="en-US"/>
        </w:rPr>
        <w:t>22484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جعفر بن محمّد، عن آبائه، عن على عليه السلام أنّ‌ النبىّ‌ صلي الله عليه وآله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فى السماء حرساً وهم الملائكة، وفى الأرض حرساً وهم شيعتك يا على</w:t>
      </w:r>
      <w:r>
        <w:rPr>
          <w:rFonts w:eastAsia="Amiri" w:cs="Amiri" w:ascii="Amiri" w:hAnsi="Amiri"/>
          <w:color w:val="111111"/>
          <w:sz w:val="28"/>
          <w:szCs w:val="28"/>
          <w:rtl w:val="true"/>
          <w:lang w:bidi="ar-SA"/>
        </w:rPr>
        <w:t xml:space="preserve">. </w:t>
      </w:r>
      <w:r>
        <w:rPr>
          <w:rStyle w:val="FootnoteAnchor"/>
          <w:rtl w:val="true"/>
        </w:rPr>
        <w:footnoteReference w:id="12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Heading4"/>
        <w:numPr>
          <w:ilvl w:val="3"/>
          <w:numId w:val="1"/>
        </w:numPr>
        <w:rPr/>
      </w:pPr>
      <w:bookmarkStart w:id="1461" w:name="__RefHeading___Toc466722_1588784861"/>
      <w:bookmarkStart w:id="1462" w:name="_Toc577"/>
      <w:bookmarkEnd w:id="1461"/>
      <w:r>
        <w:rPr>
          <w:rtl w:val="true"/>
        </w:rPr>
        <w:t>السابع</w:t>
      </w:r>
      <w:r>
        <w:rPr>
          <w:rtl w:val="true"/>
        </w:rPr>
        <w:t xml:space="preserve">: </w:t>
      </w:r>
      <w:r>
        <w:rPr>
          <w:rtl w:val="true"/>
        </w:rPr>
        <w:t>أنّهم المستضعفون فى الأرض، وهم يرثون الأرض ويستخلفونها</w:t>
      </w:r>
      <w:bookmarkEnd w:id="1462"/>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عليه السلام</w:t>
      </w:r>
    </w:p>
    <w:p>
      <w:pPr>
        <w:pStyle w:val="BookText"/>
        <w:rPr/>
      </w:pPr>
      <w:r>
        <w:rPr>
          <w:rFonts w:eastAsia="Times New Roman" w:cs="Times New Roman" w:ascii="Times New Roman" w:hAnsi="Times New Roman"/>
          <w:color w:val="111111"/>
          <w:sz w:val="28"/>
          <w:szCs w:val="28"/>
          <w:lang w:val="en-US" w:bidi="en-US"/>
        </w:rPr>
        <w:t>22485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طاهر بن أبى‌أحمد،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الصبّاح بن يحيي، عن الحارث بن حصيرة، عن أبى‌صادق، عن حنش،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أراد أن يسأل عن أمرنا وأمر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وأشياعنا يوم خلق الله السماوات والأرض علي سنّة موسي وأشياعه، وإنّ‌ عدوّنا يوم خلق السماوات والأرض علي سنّة فرعون وأشياعه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فليقرأ هؤلاء 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عَلا فِي الْأَرْضِ‌ وَ جَعَلَ‌ أَهْلَها شِيَعاً يَسْتَضْعِفُ‌ طائِفَةً‌ مِنْهُمْ‌ يُذَبِّحُ‌ أَبْناءَهُمْ‌ وَ يَسْتَحْيِي نِساءَهُمْ‌ إِنَّهُ‌ كانَ‌ مِنَ‌ الْمُفْسِدِينَ‌ وَ نُرِيدُ أَنْ‌ نَمُنَّ‌ عَلَى الَّذِينَ‌ اسْتُضْعِفُوا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يَحْذَرُونَ‌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فاُقسم بالّذى فلق الحبّة وبرأ النسمة وأنزل الكتاب علي موسي صدقاً وعدلاً ليعطفنّ‌ عليكم هؤلاء الآيات عطف الضروس علي ولدها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بن حنش عن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 فرات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4"/>
      </w:r>
    </w:p>
    <w:p>
      <w:pPr>
        <w:pStyle w:val="BookText"/>
        <w:rPr/>
      </w:pPr>
      <w:r>
        <w:rPr>
          <w:rFonts w:eastAsia="Times New Roman" w:cs="Times New Roman" w:ascii="Times New Roman" w:hAnsi="Times New Roman"/>
          <w:color w:val="111111"/>
          <w:sz w:val="28"/>
          <w:szCs w:val="28"/>
          <w:lang w:val="en-US" w:bidi="en-US"/>
        </w:rPr>
        <w:t>22486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مرزوق،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حسن الأشقر،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صبّاح بن يحيي المزنى، عن الحارث بن حصيرة، عن أبى‌صادق، عن حنش أنّ‌ عليّاً عليه السلام قال</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أراد أن يسأل عن أمرنا وأمر القوم فإنّا منذ خلق الله السماوات والأرض علي</w:t>
      </w:r>
      <w:bookmarkStart w:id="1463" w:name="pg14309_340799"/>
    </w:p>
    <w:p>
      <w:pPr>
        <w:pStyle w:val="BookText"/>
        <w:rPr/>
      </w:pPr>
      <w:bookmarkEnd w:id="1463"/>
      <w:r>
        <w:rPr>
          <w:rFonts w:ascii="Amiri" w:hAnsi="Amiri" w:eastAsia="Amiri" w:cs="Amiri"/>
          <w:color w:val="111111"/>
          <w:sz w:val="28"/>
          <w:sz w:val="28"/>
          <w:szCs w:val="28"/>
          <w:rtl w:val="true"/>
          <w:lang w:bidi="ar-SA"/>
        </w:rPr>
        <w:t>سنّة موسي عليه السلام وأشياعه، وإنّ‌ عدوّنا منذ خلق الله السماوات والأرض علي سنّة فرعون وأشياعه، وإنّى اقسم بالّذى فلق الحبّة وبرأ النسمة وأنزل الكتاب علي محمّد صلي الله عليه وسلم صدقاً وعدلاً لتعطفنّ‌ عليكم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الَّذِينَ‌ آمَنُوا مِنْكُمْ‌ وَ عَمِلُوا الصّالِحاتِ‌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1275"/>
      </w:r>
    </w:p>
    <w:p>
      <w:pPr>
        <w:pStyle w:val="Heading4"/>
        <w:numPr>
          <w:ilvl w:val="3"/>
          <w:numId w:val="1"/>
        </w:numPr>
        <w:rPr/>
      </w:pPr>
      <w:bookmarkStart w:id="1464" w:name="__RefHeading___Toc466724_1588784861"/>
      <w:bookmarkStart w:id="1465" w:name="_Toc578"/>
      <w:bookmarkEnd w:id="1464"/>
      <w:r>
        <w:rPr>
          <w:rtl w:val="true"/>
        </w:rPr>
        <w:t>الثامن</w:t>
      </w:r>
      <w:r>
        <w:rPr>
          <w:rtl w:val="true"/>
        </w:rPr>
        <w:t xml:space="preserve">: </w:t>
      </w:r>
      <w:r>
        <w:rPr>
          <w:rtl w:val="true"/>
        </w:rPr>
        <w:t>أنّهم مغفور لهم</w:t>
      </w:r>
      <w:bookmarkEnd w:id="1465"/>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عليه السلام</w:t>
      </w:r>
    </w:p>
    <w:p>
      <w:pPr>
        <w:pStyle w:val="BookText"/>
        <w:rPr/>
      </w:pPr>
      <w:r>
        <w:rPr>
          <w:rFonts w:eastAsia="Times New Roman" w:cs="Times New Roman" w:ascii="Times New Roman" w:hAnsi="Times New Roman"/>
          <w:color w:val="111111"/>
          <w:sz w:val="28"/>
          <w:szCs w:val="28"/>
          <w:lang w:val="en-US" w:bidi="en-US"/>
        </w:rPr>
        <w:t>22487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موسي، عن أبيه موسي بن جعفر، عن أبيه جعفر بن محمّد، عن أبيه محمّد بن على، عن أبيه على بن الحسين، عن أبيه الحسين بن على، عن أبيه على بن أبى‌طالب،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إنّ‌ الله قد غفر لك ولذرّيّتك ولولدك ولأهلك ولشيعتك ولمحبّى شيعتك، فابشر فإنّك الأنزع البطين</w:t>
      </w:r>
      <w:r>
        <w:rPr>
          <w:rFonts w:eastAsia="Amiri" w:cs="Amiri" w:ascii="Amiri" w:hAnsi="Amiri"/>
          <w:color w:val="111111"/>
          <w:sz w:val="28"/>
          <w:szCs w:val="28"/>
          <w:rtl w:val="true"/>
          <w:lang w:bidi="ar-SA"/>
        </w:rPr>
        <w:t xml:space="preserve">. </w:t>
      </w:r>
      <w:r>
        <w:rPr>
          <w:rStyle w:val="FootnoteAnchor"/>
          <w:rtl w:val="true"/>
        </w:rPr>
        <w:footnoteReference w:id="1276"/>
      </w:r>
    </w:p>
    <w:p>
      <w:pPr>
        <w:pStyle w:val="BookText"/>
        <w:rPr/>
      </w:pPr>
      <w:r>
        <w:rPr>
          <w:rFonts w:eastAsia="Times New Roman" w:cs="Times New Roman" w:ascii="Times New Roman" w:hAnsi="Times New Roman"/>
          <w:color w:val="111111"/>
          <w:sz w:val="28"/>
          <w:szCs w:val="28"/>
          <w:lang w:val="en-US" w:bidi="en-US"/>
        </w:rPr>
        <w:t>22488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أبى أحمد بن عامر بن سليمان، حدّثنا أبوالحسن على بن موسي الرضا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حدّثنى أبى موسي بن جعفر، حدّثنى أبى جعفر بن محمّد، حدّثنى أبى محمّد بن على، حدّثنى أبى على بن الحسين، حدّثنى أبى الحسين بن على، حدّثنى أبى على بن أبى‌طالب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على، إنّ‌ الله قد غفر لك ولأهلك ولشيعتك ومحبّى شيعتك ومحبّى محبّى شيعتك، وابشر فإنّك الأنزع البطين، منزوع من الشرك، بطين من العلم</w:t>
      </w:r>
      <w:r>
        <w:rPr>
          <w:rFonts w:eastAsia="Amiri" w:cs="Amiri" w:ascii="Amiri" w:hAnsi="Amiri"/>
          <w:color w:val="111111"/>
          <w:sz w:val="28"/>
          <w:szCs w:val="28"/>
          <w:rtl w:val="true"/>
          <w:lang w:bidi="ar-SA"/>
        </w:rPr>
        <w:t xml:space="preserve">. </w:t>
      </w:r>
      <w:r>
        <w:rPr>
          <w:rStyle w:val="FootnoteAnchor"/>
          <w:rtl w:val="true"/>
        </w:rPr>
        <w:footnoteReference w:id="1277"/>
      </w:r>
      <w:bookmarkStart w:id="1466" w:name="pg14309_340800"/>
    </w:p>
    <w:p>
      <w:pPr>
        <w:pStyle w:val="Heading4"/>
        <w:numPr>
          <w:ilvl w:val="3"/>
          <w:numId w:val="1"/>
        </w:numPr>
        <w:rPr/>
      </w:pPr>
      <w:bookmarkStart w:id="1467" w:name="__RefHeading___Toc466726_1588784861"/>
      <w:bookmarkStart w:id="1468" w:name="_Toc579"/>
      <w:bookmarkEnd w:id="1466"/>
      <w:bookmarkEnd w:id="1467"/>
      <w:r>
        <w:rPr>
          <w:rtl w:val="true"/>
        </w:rPr>
        <w:t>التاسع</w:t>
      </w:r>
      <w:r>
        <w:rPr>
          <w:rtl w:val="true"/>
        </w:rPr>
        <w:t xml:space="preserve">: </w:t>
      </w:r>
      <w:r>
        <w:rPr>
          <w:rtl w:val="true"/>
        </w:rPr>
        <w:t>أنّهم الفائزون يوم القيامة</w:t>
      </w:r>
      <w:bookmarkEnd w:id="1468"/>
    </w:p>
    <w:p>
      <w:pPr>
        <w:pStyle w:val="BookText"/>
        <w:rPr/>
      </w:pPr>
      <w:r>
        <w:rPr>
          <w:rFonts w:ascii="Amiri" w:hAnsi="Amiri" w:eastAsia="Amiri" w:cs="Amiri"/>
          <w:color w:val="111111"/>
          <w:sz w:val="28"/>
          <w:sz w:val="28"/>
          <w:szCs w:val="28"/>
          <w:rtl w:val="true"/>
          <w:lang w:bidi="ar-SA"/>
        </w:rPr>
        <w:t>تأتى رواياته فى باب فضائله وخصائصه عليه السلام فى الآخرة، ذيل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عليه السلام وشيعته هم الفائزون يوم القيامة</w:t>
      </w:r>
      <w:r>
        <w:rPr>
          <w:rFonts w:eastAsia="Amiri" w:cs="Amiri" w:ascii="Amiri" w:hAnsi="Amiri"/>
          <w:color w:val="111111"/>
          <w:sz w:val="28"/>
          <w:szCs w:val="28"/>
          <w:rtl w:val="true"/>
          <w:lang w:bidi="ar-SA"/>
        </w:rPr>
        <w:t>».</w:t>
      </w:r>
    </w:p>
    <w:p>
      <w:pPr>
        <w:pStyle w:val="Heading4"/>
        <w:numPr>
          <w:ilvl w:val="3"/>
          <w:numId w:val="1"/>
        </w:numPr>
        <w:rPr/>
      </w:pPr>
      <w:bookmarkStart w:id="1469" w:name="__RefHeading___Toc466728_1588784861"/>
      <w:bookmarkStart w:id="1470" w:name="_Toc580"/>
      <w:bookmarkEnd w:id="1469"/>
      <w:r>
        <w:rPr>
          <w:rtl w:val="true"/>
        </w:rPr>
        <w:t>العاشر</w:t>
      </w:r>
      <w:r>
        <w:rPr>
          <w:rtl w:val="true"/>
        </w:rPr>
        <w:t xml:space="preserve">: </w:t>
      </w:r>
      <w:r>
        <w:rPr>
          <w:rtl w:val="true"/>
        </w:rPr>
        <w:t>أنّهم ركبان يوم القيامة ولباسهم الحلى والحلل ومن النور</w:t>
      </w:r>
      <w:bookmarkEnd w:id="1470"/>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عليه السلام</w:t>
      </w:r>
    </w:p>
    <w:p>
      <w:pPr>
        <w:pStyle w:val="BookText"/>
        <w:rPr/>
      </w:pPr>
      <w:r>
        <w:rPr>
          <w:rFonts w:eastAsia="Times New Roman" w:cs="Times New Roman" w:ascii="Times New Roman" w:hAnsi="Times New Roman"/>
          <w:color w:val="111111"/>
          <w:sz w:val="28"/>
          <w:szCs w:val="28"/>
          <w:lang w:val="en-US" w:bidi="en-US"/>
        </w:rPr>
        <w:t>22489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أنبأنى الإمام الحافظ‍‌ صدر الحفّاظ‍‌ أبوالعلاء الحسن بن أحمد العطّار الهمدانى وقاضى القضاة الإمام الأجلّ‌ نجم‌الدين أبومنصور محمّد بن الحسين البغدادى،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الشريف الإمام الأجلّ‌ نور الهدي أبوطالب الحسين بن محمّد بن على الزينبى ، عن الإمام محمّد بن أحمد بن على بن الحسن بن شاذان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حدّثنى أبوعبدالله أحمد بن محمّد بن أيّوب، عن على بن محمّد، عن عنبسة بن رويدة، عن بكر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أحمد بن محمّد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الفضل الأهوازى، حدّثنا بكر بن أحمد، عن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قال حدّثنى موسي بن جعفر، عن أبيه، عن محمّد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فاطمة بنت الحسين، عن أبيها وعمّها الحسن بن على عليهما السلام ،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أميرالمؤمنين على بن أبى‌طالب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ادخلت الجنّة رأيت فيها شجرة تحمل الحلى والحلل، أسفلها خيل بلق، وأوسطها حور عين، وفى أعلاها 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لمن هذه الشجرة‌؟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لابن عمّك أميرالمؤمنين على بن أبى‌طالب، إذا أمر الله الخليقة بالدخول إلي الجنّة يؤتي بشيعة على حتّي ينتهى بهم إلي هذه الشجرة، فيلبسون الحلى والحلل، ويركبون الخيل البلق،</w:t>
      </w:r>
    </w:p>
    <w:p>
      <w:pPr>
        <w:pStyle w:val="BookText"/>
        <w:rPr/>
      </w:pPr>
      <w:r>
        <w:rPr>
          <w:rFonts w:ascii="Amiri" w:hAnsi="Amiri" w:eastAsia="Amiri" w:cs="Amiri"/>
          <w:color w:val="111111"/>
          <w:sz w:val="28"/>
          <w:sz w:val="28"/>
          <w:szCs w:val="28"/>
          <w:rtl w:val="true"/>
          <w:lang w:bidi="ar-SA"/>
        </w:rPr>
        <w:t>وينادى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شيعة على بن أبى‌طالب، صبروا فى الدنيا علي الأذي فحبوا </w:t>
      </w:r>
      <w:r>
        <w:rPr>
          <w:rStyle w:val="FootnoteAnchor"/>
          <w:rtl w:val="true"/>
        </w:rPr>
        <w:footnoteReference w:id="12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حباه كذا وكذا، إذا أعطاه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22490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أبوالعلاء صاعد بن أبى‌الفضل بن أبى‌عثمان المالينى، أخبرنا أبومحمّد عبدالله بن أبى‌بكر بن أحمد السقطى، حدّثنا أبوالفضل محمّد بن أحمد بن محمّد بن الجارود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أخبرنا أبوجعفر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بن أحمد بن محمّد المعروف بابن المتيّم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أبومحمّد القاسم بن جعفر بن محمّد بن عبدالله بن محمّد بن عمر بن على بن أبى‌طالب، حدّثنى أبى جعفر بن محمّد، عن أبيه محمّد بن عبدالله، عن أبى‌عبدالله جعفر بن محمّد الصادق، عن محمّد بن على الباقر، عن أبيه على بن الحسين، عن أبيه الحسين بن على، عن أبيه أميرالمؤمنين على بن أبى‌طالب،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إذا كان يوم القيامة يخرج قوم من قبورهم لباسهم النور، علي نجائب من نور، أزمّتها يواقيت حمر، تزفّهم الملائكة إلي المحشر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الله ما أكرم هؤلاء علي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هم أهل ولايتك وشيعتك ومحبّوك، يحبّونك بحبّى، ويحبّونى بحبّ‌ الله، هم الفائزون يوم القيامة</w:t>
      </w:r>
      <w:r>
        <w:rPr>
          <w:rFonts w:eastAsia="Amiri" w:cs="Amiri" w:ascii="Amiri" w:hAnsi="Amiri"/>
          <w:color w:val="111111"/>
          <w:sz w:val="28"/>
          <w:szCs w:val="28"/>
          <w:rtl w:val="true"/>
          <w:lang w:bidi="ar-SA"/>
        </w:rPr>
        <w:t xml:space="preserve">. </w:t>
      </w:r>
      <w:r>
        <w:rPr>
          <w:rStyle w:val="FootnoteAnchor"/>
          <w:rtl w:val="true"/>
        </w:rPr>
        <w:footnoteReference w:id="1279"/>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وراجع ما تقدّم فى الفصل السابع من قسم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البيت عليهم السلام فى النصوص والآثار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شيعة أهل البيت عليهم السلام ، الباب الحادى عشر</w:t>
      </w:r>
      <w:r>
        <w:rPr>
          <w:rFonts w:eastAsia="Amiri" w:cs="Amiri" w:ascii="Amiri" w:hAnsi="Amiri"/>
          <w:color w:val="111111"/>
          <w:sz w:val="28"/>
          <w:szCs w:val="28"/>
          <w:rtl w:val="true"/>
          <w:lang w:bidi="ar-SA"/>
        </w:rPr>
        <w:t xml:space="preserve">. </w:t>
      </w:r>
      <w:r>
        <w:rPr>
          <w:rStyle w:val="FootnoteAnchor"/>
          <w:rtl w:val="true"/>
        </w:rPr>
        <w:footnoteReference w:id="1280"/>
      </w:r>
      <w:bookmarkStart w:id="1471" w:name="pg14309_340802"/>
    </w:p>
    <w:p>
      <w:pPr>
        <w:pStyle w:val="Heading4"/>
        <w:numPr>
          <w:ilvl w:val="3"/>
          <w:numId w:val="1"/>
        </w:numPr>
        <w:rPr/>
      </w:pPr>
      <w:bookmarkStart w:id="1472" w:name="__RefHeading___Toc466730_1588784861"/>
      <w:bookmarkStart w:id="1473" w:name="_Toc581"/>
      <w:bookmarkEnd w:id="1471"/>
      <w:bookmarkEnd w:id="1472"/>
      <w:r>
        <w:rPr>
          <w:rtl w:val="true"/>
        </w:rPr>
        <w:t>الحادى عشر</w:t>
      </w:r>
      <w:r>
        <w:rPr>
          <w:rtl w:val="true"/>
        </w:rPr>
        <w:t xml:space="preserve">: </w:t>
      </w:r>
      <w:r>
        <w:rPr>
          <w:rtl w:val="true"/>
        </w:rPr>
        <w:t>أنّهم السابقون إلي ظلّ‌ العرش</w:t>
      </w:r>
      <w:bookmarkEnd w:id="147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عليه السلام</w:t>
      </w:r>
    </w:p>
    <w:p>
      <w:pPr>
        <w:pStyle w:val="BookText"/>
        <w:rPr/>
      </w:pPr>
      <w:r>
        <w:rPr>
          <w:rFonts w:eastAsia="Times New Roman" w:cs="Times New Roman" w:ascii="Times New Roman" w:hAnsi="Times New Roman"/>
          <w:color w:val="111111"/>
          <w:sz w:val="28"/>
          <w:szCs w:val="28"/>
          <w:lang w:val="en-US" w:bidi="en-US"/>
        </w:rPr>
        <w:t>22491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أبوسعيد السكّرى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أبوسعد الكنجرودى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نصر بن أحمد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سليمان بن أحمد بن يحيي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الملطى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رضوان بن محمّد الإخميمى،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أبوالفيض ثوبان بن إبراهيم ذوالنون المصرى،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سلم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محمّد بن على، عن أبيه على بن الحسين، عن أبيه الحسين بن على، عن أبيه على بن أبى‌طالب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السابقون إلي ظلّ‌ العرش يوم القيامة طوبي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شيعتك يا على ومحبّوك</w:t>
      </w:r>
      <w:r>
        <w:rPr>
          <w:rFonts w:eastAsia="Amiri" w:cs="Amiri" w:ascii="Amiri" w:hAnsi="Amiri"/>
          <w:color w:val="111111"/>
          <w:sz w:val="28"/>
          <w:szCs w:val="28"/>
          <w:rtl w:val="true"/>
          <w:lang w:bidi="ar-SA"/>
        </w:rPr>
        <w:t xml:space="preserve">. </w:t>
      </w:r>
      <w:r>
        <w:rPr>
          <w:rStyle w:val="FootnoteAnchor"/>
          <w:rtl w:val="true"/>
        </w:rPr>
        <w:footnoteReference w:id="12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حجر بإسناده إليه فى الأمالى المطلقة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المجلس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والزرقانى فى شرحه علي الموطّأ </w:t>
      </w:r>
      <w:r>
        <w:rPr>
          <w:rFonts w:eastAsia="Amiri" w:cs="Amiri" w:ascii="Amiri" w:hAnsi="Amiri"/>
          <w:color w:val="111111"/>
          <w:sz w:val="28"/>
          <w:szCs w:val="28"/>
          <w:lang w:bidi="ar-SA"/>
        </w:rPr>
        <w:t>441/4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الجامع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ما جاء فى المتحابّين فى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مرسلاً، ورواه ابن حجر المكّى فى الصواعق المحرقة </w:t>
      </w:r>
      <w:r>
        <w:rPr>
          <w:rFonts w:eastAsia="Amiri" w:cs="Amiri" w:ascii="Amiri" w:hAnsi="Amiri"/>
          <w:color w:val="111111"/>
          <w:sz w:val="28"/>
          <w:szCs w:val="28"/>
          <w:lang w:bidi="ar-SA"/>
        </w:rPr>
        <w:t>468/2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الحادى عشر، الفصل الأوّل الآية الحادية عشرة، مرسلاً نقلاً عن الزرندى</w:t>
      </w:r>
      <w:r>
        <w:rPr>
          <w:rFonts w:eastAsia="Amiri" w:cs="Amiri" w:ascii="Amiri" w:hAnsi="Amiri"/>
          <w:color w:val="111111"/>
          <w:sz w:val="28"/>
          <w:szCs w:val="28"/>
          <w:rtl w:val="true"/>
          <w:lang w:bidi="ar-SA"/>
        </w:rPr>
        <w:t>.</w:t>
      </w:r>
    </w:p>
    <w:p>
      <w:pPr>
        <w:pStyle w:val="Heading4"/>
        <w:numPr>
          <w:ilvl w:val="3"/>
          <w:numId w:val="1"/>
        </w:numPr>
        <w:rPr/>
      </w:pPr>
      <w:bookmarkStart w:id="1474" w:name="__RefHeading___Toc466732_1588784861"/>
      <w:bookmarkStart w:id="1475" w:name="_Toc582"/>
      <w:bookmarkEnd w:id="1474"/>
      <w:r>
        <w:rPr>
          <w:rtl w:val="true"/>
        </w:rPr>
        <w:t>الثانى عشر</w:t>
      </w:r>
      <w:r>
        <w:rPr>
          <w:rtl w:val="true"/>
        </w:rPr>
        <w:t xml:space="preserve">: </w:t>
      </w:r>
      <w:r>
        <w:rPr>
          <w:rtl w:val="true"/>
        </w:rPr>
        <w:t>أنّهم علي منابر من نور</w:t>
      </w:r>
      <w:bookmarkEnd w:id="1475"/>
    </w:p>
    <w:p>
      <w:pPr>
        <w:pStyle w:val="Heading5"/>
        <w:numPr>
          <w:ilvl w:val="4"/>
          <w:numId w:val="1"/>
        </w:numPr>
        <w:rPr/>
      </w:pPr>
      <w:bookmarkStart w:id="1476" w:name="__RefHeading___Toc466734_1588784861"/>
      <w:bookmarkStart w:id="1477" w:name="_Toc583"/>
      <w:bookmarkEnd w:id="1476"/>
      <w:r>
        <w:rPr>
          <w:rtl w:val="true"/>
        </w:rPr>
        <w:t>اشارة</w:t>
      </w:r>
      <w:bookmarkEnd w:id="1477"/>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أبى‌سعيد الخدرى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5"/>
        <w:numPr>
          <w:ilvl w:val="4"/>
          <w:numId w:val="1"/>
        </w:numPr>
        <w:rPr/>
      </w:pPr>
      <w:bookmarkStart w:id="1478" w:name="__RefHeading___Toc466736_1588784861"/>
      <w:bookmarkStart w:id="1479" w:name="_Toc584"/>
      <w:bookmarkEnd w:id="1478"/>
      <w:r>
        <w:rPr/>
        <w:t>1</w:t>
      </w:r>
      <w:r>
        <w:rPr>
          <w:rtl w:val="true"/>
        </w:rPr>
        <w:t xml:space="preserve">. </w:t>
      </w:r>
      <w:r>
        <w:rPr>
          <w:rtl w:val="true"/>
        </w:rPr>
        <w:t>جابر بن عبدالله</w:t>
      </w:r>
      <w:bookmarkEnd w:id="1479"/>
    </w:p>
    <w:p>
      <w:pPr>
        <w:pStyle w:val="BookText"/>
        <w:rPr/>
      </w:pPr>
      <w:r>
        <w:rPr>
          <w:rFonts w:eastAsia="Times New Roman" w:cs="Times New Roman" w:ascii="Times New Roman" w:hAnsi="Times New Roman"/>
          <w:color w:val="111111"/>
          <w:sz w:val="28"/>
          <w:szCs w:val="28"/>
          <w:lang w:val="en-US" w:bidi="en-US"/>
        </w:rPr>
        <w:t>22492</w:t>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أبوالحسن على بن عبيدالله بن القصّاب البيّع ، حدّثنا أبوبكر محمّد بن أحمد بن يعقوب المفيد الجرجرائى، حدّثنا أبوالحسن على بن سلمان بن</w:t>
      </w:r>
      <w:bookmarkStart w:id="1480" w:name="pg14309_340803"/>
    </w:p>
    <w:p>
      <w:pPr>
        <w:pStyle w:val="BookText"/>
        <w:rPr/>
      </w:pPr>
      <w:bookmarkEnd w:id="1480"/>
      <w:r>
        <w:rPr>
          <w:rFonts w:ascii="Amiri" w:hAnsi="Amiri" w:eastAsia="Amiri" w:cs="Amiri"/>
          <w:color w:val="111111"/>
          <w:sz w:val="28"/>
          <w:sz w:val="28"/>
          <w:szCs w:val="28"/>
          <w:rtl w:val="true"/>
          <w:lang w:bidi="ar-SA"/>
        </w:rPr>
        <w:t xml:space="preserve">يحيي، حدّثنا عبدالكريم بن على، حدّثنا جعفر بن محمّد بن ربيعة البجلى، حدّثنا الحسن بن الحسين العرنى، حدّثنا كادح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عبدالله بن لهيعة، عن عبدالرحمان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مسلم بن يسار،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قدم على بن أبى‌طالب بفتح خيبر قال له النبىّ‌ 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لولا أن تقول طائفة من امّتى فيك ما قالت النصاري فى عيسي ابن مريم لقلت فيك مقالاً لا تمرّ بملأ من المسلمين إلا أخذوا التراب من تحت رجليك وفضل طهورك يستشفون بهما، ولكن حسبك أن تكون 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منك، ترثنى وأرثك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وأنت علي الحوض خليفتى، وأنّ‌ شيعتك علي منابر من نور مبيضّة وجوههم حولى أشفع لهم، ويكونون فى الجنّة جيرانى </w:t>
      </w:r>
      <w:r>
        <w:rPr>
          <w:rFonts w:eastAsia="Amiri" w:cs="Amiri" w:ascii="Amiri" w:hAnsi="Amiri"/>
          <w:color w:val="111111"/>
          <w:sz w:val="28"/>
          <w:szCs w:val="28"/>
          <w:rtl w:val="true"/>
          <w:lang w:bidi="ar-SA"/>
        </w:rPr>
        <w:t xml:space="preserve">... . </w:t>
      </w:r>
      <w:r>
        <w:rPr>
          <w:rStyle w:val="FootnoteAnchor"/>
          <w:rtl w:val="true"/>
        </w:rPr>
        <w:footnoteReference w:id="12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الميبدى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أشفق أن يقول طوائف من امّتى ما قالت النصاري للمسيح ابن مريم لقلت فيك اليوم قولاً لا تمرّ بملأ إلا أخذوا من تراب رجليك ومن فضل طهورك يستشفون به، ولكن حسبك أن تكون منّى وأنا منك، وأنّك منّى بمنزلة هارون من موسي إلا أنّه لا نبىّ‌ بعدى، وأنّك تبرّ قسمى، وأنّك تقاتل علي سنّتى، وأنّك فى الآخرة علي الحوض خليفتى، وأنّك أوّل من يرد إلي </w:t>
      </w:r>
      <w:r>
        <w:rPr>
          <w:rStyle w:val="FootnoteAnchor"/>
          <w:rtl w:val="true"/>
        </w:rPr>
        <w:footnoteReference w:id="1283"/>
      </w:r>
      <w:r>
        <w:rPr>
          <w:rFonts w:ascii="Amiri" w:hAnsi="Amiri" w:eastAsia="Amiri" w:cs="Amiri"/>
          <w:color w:val="111111"/>
          <w:sz w:val="28"/>
          <w:sz w:val="28"/>
          <w:szCs w:val="28"/>
          <w:rtl w:val="true"/>
          <w:lang w:bidi="ar-SA"/>
        </w:rPr>
        <w:t>الحوض، وأنّك أوّل من يكسي معى، وأنّ‌ شيعتك علي منابر من نور مبيضّة وجوههم، يكونون غداً فى الجنّة جيرانى، وأنّ‌ حربك حربى، وسلمك سلمى، وأنّ‌ سريرتك سريرتى، وعلانيتك علانيتى</w:t>
      </w:r>
      <w:r>
        <w:rPr>
          <w:rFonts w:eastAsia="Amiri" w:cs="Amiri" w:ascii="Amiri" w:hAnsi="Amiri"/>
          <w:color w:val="111111"/>
          <w:sz w:val="28"/>
          <w:szCs w:val="28"/>
          <w:rtl w:val="true"/>
          <w:lang w:bidi="ar-SA"/>
        </w:rPr>
        <w:t xml:space="preserve">. </w:t>
      </w:r>
      <w:r>
        <w:rPr>
          <w:rStyle w:val="FootnoteAnchor"/>
          <w:rtl w:val="true"/>
        </w:rPr>
        <w:footnoteReference w:id="1284"/>
      </w:r>
    </w:p>
    <w:p>
      <w:pPr>
        <w:pStyle w:val="Heading5"/>
        <w:numPr>
          <w:ilvl w:val="4"/>
          <w:numId w:val="1"/>
        </w:numPr>
        <w:rPr/>
      </w:pPr>
      <w:bookmarkStart w:id="1481" w:name="__RefHeading___Toc466738_1588784861"/>
      <w:bookmarkStart w:id="1482" w:name="_Toc585"/>
      <w:bookmarkEnd w:id="1481"/>
      <w:r>
        <w:rPr/>
        <w:t>2</w:t>
      </w:r>
      <w:r>
        <w:rPr>
          <w:rtl w:val="true"/>
        </w:rPr>
        <w:t xml:space="preserve">. </w:t>
      </w:r>
      <w:r>
        <w:rPr>
          <w:rtl w:val="true"/>
        </w:rPr>
        <w:t>أبوسعيد الخدرى</w:t>
      </w:r>
      <w:bookmarkEnd w:id="1482"/>
    </w:p>
    <w:p>
      <w:pPr>
        <w:pStyle w:val="BookText"/>
        <w:rPr/>
      </w:pPr>
      <w:r>
        <w:rPr>
          <w:rFonts w:eastAsia="Times New Roman" w:cs="Times New Roman" w:ascii="Times New Roman" w:hAnsi="Times New Roman"/>
          <w:color w:val="111111"/>
          <w:sz w:val="28"/>
          <w:szCs w:val="28"/>
          <w:lang w:val="en-US" w:bidi="en-US"/>
        </w:rPr>
        <w:t>22494</w:t>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جعفر بن محمّد الآدمى، حدّثنا إسحاق بن محمّد الكوفى، حدّثنا أبى، حدّثنى عبيدالله بن الزبير، عن زياد بن المنذر، حدّثنى زكريّا أبويحيي،</w:t>
      </w:r>
      <w:bookmarkStart w:id="1483" w:name="pg14309_340804"/>
    </w:p>
    <w:p>
      <w:pPr>
        <w:pStyle w:val="BookText"/>
        <w:rPr/>
      </w:pPr>
      <w:bookmarkEnd w:id="1483"/>
      <w:r>
        <w:rPr>
          <w:rFonts w:ascii="Amiri" w:hAnsi="Amiri" w:eastAsia="Amiri" w:cs="Amiri"/>
          <w:color w:val="111111"/>
          <w:sz w:val="28"/>
          <w:sz w:val="28"/>
          <w:szCs w:val="28"/>
          <w:rtl w:val="true"/>
          <w:lang w:bidi="ar-SA"/>
        </w:rPr>
        <w:t>حدّثنى أبوهارون العبدى، عن أبى‌سعيد الخدرى،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عن يمين العرش كراسى من نور، عليها أقوام تلألأ وجوههم 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منهم يا نبىّ‌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نبىّ‌ الله، أنا منهم‌؟ فقال له مثل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قوم تحابّوا من أجلى، وهم هذا 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بيده إلي على بن أبى‌طالب</w:t>
      </w:r>
      <w:r>
        <w:rPr>
          <w:rFonts w:eastAsia="Amiri" w:cs="Amiri" w:ascii="Amiri" w:hAnsi="Amiri"/>
          <w:color w:val="111111"/>
          <w:sz w:val="28"/>
          <w:szCs w:val="28"/>
          <w:rtl w:val="true"/>
          <w:lang w:bidi="ar-SA"/>
        </w:rPr>
        <w:t xml:space="preserve">. </w:t>
      </w:r>
      <w:r>
        <w:rPr>
          <w:rStyle w:val="FootnoteAnchor"/>
          <w:rtl w:val="true"/>
        </w:rPr>
        <w:footnoteReference w:id="12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333/42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Heading5"/>
        <w:numPr>
          <w:ilvl w:val="4"/>
          <w:numId w:val="1"/>
        </w:numPr>
        <w:rPr/>
      </w:pPr>
      <w:bookmarkStart w:id="1484" w:name="__RefHeading___Toc466740_1588784861"/>
      <w:bookmarkStart w:id="1485" w:name="_Toc586"/>
      <w:bookmarkEnd w:id="1484"/>
      <w:r>
        <w:rPr/>
        <w:t>3</w:t>
      </w:r>
      <w:r>
        <w:rPr>
          <w:rtl w:val="true"/>
        </w:rPr>
        <w:t xml:space="preserve">. </w:t>
      </w:r>
      <w:r>
        <w:rPr>
          <w:rtl w:val="true"/>
        </w:rPr>
        <w:t>على بن أبى‌طالب عليه السلام</w:t>
      </w:r>
      <w:bookmarkEnd w:id="1485"/>
    </w:p>
    <w:p>
      <w:pPr>
        <w:pStyle w:val="BookText"/>
        <w:rPr/>
      </w:pPr>
      <w:r>
        <w:rPr>
          <w:rFonts w:eastAsia="Times New Roman" w:cs="Times New Roman" w:ascii="Times New Roman" w:hAnsi="Times New Roman"/>
          <w:color w:val="111111"/>
          <w:sz w:val="28"/>
          <w:szCs w:val="28"/>
          <w:lang w:val="en-US" w:bidi="en-US"/>
        </w:rPr>
        <w:t>22495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أبوطاهر الحسين بن على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مسند زيد بن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الفضل بن الفضل بن العبّاس، حدّثنا أبوعبدالله محمّد بن سهل، حدّثنا محمّد بن عبدالله البلوى، حدّثنى إبراهيم بن عبيدالله بن العلاء، حدّثنى أبى، عن زيد بن على بن الحسين بن على بن أبى‌طالب عليه السلام ، عن أبيه، عن جدّه، عن على بن أبى‌طالب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يوم فتحت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أن تقول فيك طوائف من امّتى ما قالت النصاري فى عيسي ابن مريم لقلت فيك اليوم مقالاً لا تمرّ علي ملأ من المسلمين إلا أخذوا من تراب رجليك وفضل طهورك يستشفون به، ولكن حسبك أن تكون منّى وأنا منك، ترثنى وأرثك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أوّل داخل الجنّة من امّتى، وأنّ‌ شيعتك علي منابر من نور رواء مرويّين مبيضّة وجوههم حولى، أشفع لهم، فيكونون غداً فى الجنّة جيرانى، وأنّ‌ عدوّك غداً ظماء مظمئين، مسودّة وجوههم مقمحين </w:t>
      </w:r>
      <w:r>
        <w:rPr>
          <w:rFonts w:eastAsia="Amiri" w:cs="Amiri" w:ascii="Amiri" w:hAnsi="Amiri"/>
          <w:color w:val="111111"/>
          <w:sz w:val="28"/>
          <w:szCs w:val="28"/>
          <w:rtl w:val="true"/>
          <w:lang w:bidi="ar-SA"/>
        </w:rPr>
        <w:t xml:space="preserve">... . </w:t>
      </w:r>
      <w:r>
        <w:rPr>
          <w:rStyle w:val="FootnoteAnchor"/>
          <w:rtl w:val="true"/>
        </w:rPr>
        <w:footnoteReference w:id="1286"/>
      </w:r>
    </w:p>
    <w:p>
      <w:pPr>
        <w:pStyle w:val="BookText"/>
        <w:rPr/>
      </w:pPr>
      <w:r>
        <w:rPr>
          <w:rFonts w:eastAsia="Times New Roman" w:cs="Times New Roman" w:ascii="Times New Roman" w:hAnsi="Times New Roman"/>
          <w:color w:val="111111"/>
          <w:sz w:val="28"/>
          <w:szCs w:val="28"/>
          <w:lang w:val="en-US" w:bidi="en-US"/>
        </w:rPr>
        <w:t>22496</w:t>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زيد بن على بن الحسين بن على بن أبى‌طالب، عن أبيه، عن جدّه على بن أبى‌طالب عليهم السلام ، قال</w:t>
      </w:r>
      <w:r>
        <w:rPr>
          <w:rFonts w:eastAsia="Amiri" w:cs="Amiri" w:ascii="Amiri" w:hAnsi="Amiri"/>
          <w:color w:val="111111"/>
          <w:sz w:val="28"/>
          <w:szCs w:val="28"/>
          <w:rtl w:val="true"/>
          <w:lang w:bidi="ar-SA"/>
        </w:rPr>
        <w:t>:</w:t>
      </w:r>
      <w:bookmarkStart w:id="1486" w:name="pg14309_340805"/>
    </w:p>
    <w:p>
      <w:pPr>
        <w:pStyle w:val="BookText"/>
        <w:rPr/>
      </w:pPr>
      <w:bookmarkEnd w:id="1486"/>
      <w:r>
        <w:rPr>
          <w:rFonts w:ascii="Amiri" w:hAnsi="Amiri" w:eastAsia="Amiri" w:cs="Amiri"/>
          <w:color w:val="111111"/>
          <w:sz w:val="28"/>
          <w:sz w:val="28"/>
          <w:szCs w:val="28"/>
          <w:rtl w:val="true"/>
          <w:lang w:bidi="ar-SA"/>
        </w:rPr>
        <w:t>قال لى رسول الله صلي الله عليه وآله يوم فتحت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يقول طوائف من امّتى فيك ما قالت النصاري فى عيسي ابن مريم لقلت فيك مقالة لا تمرّ بملأ من الناس إلا أخذوا من تراب رجليك ومن فضل طهورك يستشفون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حسبك أن تكون منّى وأنا منك، ترثنى وأرثك، وأنت منّى بمنزلة هارون من موسي إلا أنّه لا نبىّ‌ بعدى، أنت تبرئ ذمّتى، وتقاتل علي سنّتى، وأنت فى الآخرة أقرب الناس منّى، وإنّك غداً علي الحوض خليفتى تذود عنه المنافقين، وأنت أوّل من ترد علىّ‌ الحوض، وأنت أوّل داخل الجنّة من امّتى، وأنّ‌ شيعتك علي منابر من نور، مبيضّة وجوههم حولى، أشفع لهم، فيكونوا غداً فى الجنّة جيرانى، وأنّ‌ عدوّك غداً ترد ناراً، مسودّة وجوههم </w:t>
      </w:r>
      <w:r>
        <w:rPr>
          <w:rFonts w:eastAsia="Amiri" w:cs="Amiri" w:ascii="Amiri" w:hAnsi="Amiri"/>
          <w:color w:val="111111"/>
          <w:sz w:val="28"/>
          <w:szCs w:val="28"/>
          <w:rtl w:val="true"/>
          <w:lang w:bidi="ar-SA"/>
        </w:rPr>
        <w:t xml:space="preserve">... . </w:t>
      </w:r>
      <w:r>
        <w:rPr>
          <w:rStyle w:val="FootnoteAnchor"/>
          <w:rtl w:val="true"/>
        </w:rPr>
        <w:footnoteReference w:id="128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الشهاب الإيجى بإسناده إليه فى توضيح الدلائل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الصالحانى</w:t>
      </w:r>
      <w:r>
        <w:rPr>
          <w:rFonts w:eastAsia="Amiri" w:cs="Amiri" w:ascii="Amiri" w:hAnsi="Amiri"/>
          <w:color w:val="111111"/>
          <w:sz w:val="28"/>
          <w:szCs w:val="28"/>
          <w:rtl w:val="true"/>
          <w:lang w:bidi="ar-SA"/>
        </w:rPr>
        <w:t>.</w:t>
      </w:r>
    </w:p>
    <w:p>
      <w:pPr>
        <w:pStyle w:val="Heading5"/>
        <w:numPr>
          <w:ilvl w:val="4"/>
          <w:numId w:val="1"/>
        </w:numPr>
        <w:rPr/>
      </w:pPr>
      <w:bookmarkStart w:id="1487" w:name="__RefHeading___Toc466742_1588784861"/>
      <w:bookmarkStart w:id="1488" w:name="_Toc587"/>
      <w:bookmarkEnd w:id="1487"/>
      <w:r>
        <w:rPr/>
        <w:t>4</w:t>
      </w:r>
      <w:r>
        <w:rPr>
          <w:rtl w:val="true"/>
        </w:rPr>
        <w:t xml:space="preserve">. </w:t>
      </w:r>
      <w:r>
        <w:rPr>
          <w:rtl w:val="true"/>
        </w:rPr>
        <w:t>ما ورد مرسلاً</w:t>
      </w:r>
      <w:bookmarkEnd w:id="1488"/>
    </w:p>
    <w:p>
      <w:pPr>
        <w:pStyle w:val="BookText"/>
        <w:rPr/>
      </w:pPr>
      <w:r>
        <w:rPr>
          <w:rFonts w:eastAsia="Times New Roman" w:cs="Times New Roman" w:ascii="Times New Roman" w:hAnsi="Times New Roman"/>
          <w:color w:val="111111"/>
          <w:sz w:val="28"/>
          <w:szCs w:val="28"/>
          <w:lang w:val="en-US" w:bidi="en-US"/>
        </w:rPr>
        <w:t>22497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الناصر للحقّ‌ بإسناده فى حديث طويل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قدم على علي رسول الله صلي الله عليه وآله لفتح خيبر قال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تقول فيك طائفة من امّتى ما قالت النصاري فى المسيح لقلت اليوم فيك مقالاً لا تمرّ بملأ إلا أخذوا التراب من تحت قدمك ومن فضل طهورك يستشفون به، ولكن حسبك أن تكون منّى وأنا منك، ترثنى وأرثك، وأنت منّى بمنزلة هارون من موسي إلا أنّه لا نبىّ‌ بعدى، وأنّك تبرئ ذمّتى، وتقاتل علي سنّتى، وأنّك غداً فى الآخرة أقرب الناس منّى، وأنّك أوّل من يرد علىّ‌ الحوض، وأوّل من يكسي معى، وأوّل داخل فى الجنّة من امّتى، وأنّ‌ شيعتك علي منابر من نور، وأنّ‌ الحقّ‌ علي لسانك وفى قلبك وبين عينيك</w:t>
      </w:r>
      <w:r>
        <w:rPr>
          <w:rFonts w:eastAsia="Amiri" w:cs="Amiri" w:ascii="Amiri" w:hAnsi="Amiri"/>
          <w:color w:val="111111"/>
          <w:sz w:val="28"/>
          <w:szCs w:val="28"/>
          <w:rtl w:val="true"/>
          <w:lang w:bidi="ar-SA"/>
        </w:rPr>
        <w:t xml:space="preserve">. </w:t>
      </w:r>
      <w:r>
        <w:rPr>
          <w:rStyle w:val="FootnoteAnchor"/>
          <w:rtl w:val="true"/>
        </w:rPr>
        <w:footnoteReference w:id="1288"/>
      </w:r>
    </w:p>
    <w:p>
      <w:pPr>
        <w:pStyle w:val="BookText"/>
        <w:rPr/>
      </w:pPr>
      <w:r>
        <w:rPr>
          <w:rFonts w:eastAsia="Times New Roman" w:cs="Times New Roman" w:ascii="Times New Roman" w:hAnsi="Times New Roman"/>
          <w:color w:val="111111"/>
          <w:sz w:val="28"/>
          <w:szCs w:val="28"/>
          <w:lang w:val="en-US" w:bidi="en-US"/>
        </w:rPr>
        <w:t>22498</w:t>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الخركوشى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على علي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فتح خيبر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لولا أن يقول فيك طوائف من امّتى ما قالت النصاري فى المسيح ابن مريم لقلت فيك قولاً لا تمرّ بملأ إلا أخذوا من تراب رجليك وفضل</w:t>
      </w:r>
      <w:bookmarkStart w:id="1489" w:name="pg14309_340806"/>
    </w:p>
    <w:p>
      <w:pPr>
        <w:pStyle w:val="BookText"/>
        <w:rPr/>
      </w:pPr>
      <w:bookmarkEnd w:id="1489"/>
      <w:r>
        <w:rPr>
          <w:rFonts w:ascii="Amiri" w:hAnsi="Amiri" w:eastAsia="Amiri" w:cs="Amiri"/>
          <w:color w:val="111111"/>
          <w:sz w:val="28"/>
          <w:sz w:val="28"/>
          <w:szCs w:val="28"/>
          <w:rtl w:val="true"/>
          <w:lang w:bidi="ar-SA"/>
        </w:rPr>
        <w:t>طهورك يستشفون به، ولكن حسبك أن تكون منّى بمنزلة هارون من موسي إلا أنّه لا نبىّ‌ بعدى، فإنّك تبرئ ذمّتى، وتقاتل علي سنّتى، وإنّك فى الآخرة معى، وإنّك علي الحوض خليفتى، وإنّك أوّل من يكسي معى، وإنّك أوّل داخل الجنّة من امّتى، وإنّ‌ شيعتك علي منابر من نور مبياضّة وجوههم، أشفع لهم، ويكونون جيرانى</w:t>
      </w:r>
      <w:r>
        <w:rPr>
          <w:rFonts w:eastAsia="Amiri" w:cs="Amiri" w:ascii="Amiri" w:hAnsi="Amiri"/>
          <w:color w:val="111111"/>
          <w:sz w:val="28"/>
          <w:szCs w:val="28"/>
          <w:rtl w:val="true"/>
          <w:lang w:bidi="ar-SA"/>
        </w:rPr>
        <w:t xml:space="preserve">. </w:t>
      </w:r>
      <w:r>
        <w:rPr>
          <w:rStyle w:val="FootnoteAnchor"/>
          <w:rtl w:val="true"/>
        </w:rPr>
        <w:footnoteReference w:id="12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النبىّ‌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التاسع والعشرون، فى فضيلة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الملا فى الوسيلة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w:t>
      </w:r>
    </w:p>
    <w:p>
      <w:pPr>
        <w:pStyle w:val="Heading4"/>
        <w:numPr>
          <w:ilvl w:val="3"/>
          <w:numId w:val="1"/>
        </w:numPr>
        <w:rPr/>
      </w:pPr>
      <w:bookmarkStart w:id="1490" w:name="__RefHeading___Toc466744_1588784861"/>
      <w:bookmarkStart w:id="1491" w:name="_Toc588"/>
      <w:bookmarkEnd w:id="1490"/>
      <w:r>
        <w:rPr>
          <w:rtl w:val="true"/>
        </w:rPr>
        <w:t>الثالث عشر</w:t>
      </w:r>
      <w:r>
        <w:rPr>
          <w:rtl w:val="true"/>
        </w:rPr>
        <w:t xml:space="preserve">: </w:t>
      </w:r>
      <w:r>
        <w:rPr>
          <w:rtl w:val="true"/>
        </w:rPr>
        <w:t>أنّ‌ لهم الشفاعة</w:t>
      </w:r>
      <w:bookmarkEnd w:id="1491"/>
    </w:p>
    <w:p>
      <w:pPr>
        <w:pStyle w:val="Heading5"/>
        <w:numPr>
          <w:ilvl w:val="4"/>
          <w:numId w:val="1"/>
        </w:numPr>
        <w:rPr/>
      </w:pPr>
      <w:bookmarkStart w:id="1492" w:name="__RefHeading___Toc466746_1588784861"/>
      <w:bookmarkStart w:id="1493" w:name="_Toc589"/>
      <w:bookmarkEnd w:id="1492"/>
      <w:r>
        <w:rPr>
          <w:rtl w:val="true"/>
        </w:rPr>
        <w:t>اشارة</w:t>
      </w:r>
      <w:bookmarkEnd w:id="149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عليه السلام</w:t>
      </w:r>
    </w:p>
    <w:p>
      <w:pPr>
        <w:pStyle w:val="Heading5"/>
        <w:numPr>
          <w:ilvl w:val="4"/>
          <w:numId w:val="1"/>
        </w:numPr>
        <w:rPr/>
      </w:pPr>
      <w:bookmarkStart w:id="1494" w:name="__RefHeading___Toc466748_1588784861"/>
      <w:bookmarkStart w:id="1495" w:name="_Toc590"/>
      <w:bookmarkEnd w:id="1494"/>
      <w:r>
        <w:rPr/>
        <w:t>1</w:t>
      </w:r>
      <w:r>
        <w:rPr>
          <w:rtl w:val="true"/>
        </w:rPr>
        <w:t xml:space="preserve">. </w:t>
      </w:r>
      <w:r>
        <w:rPr>
          <w:rtl w:val="true"/>
        </w:rPr>
        <w:t>جابر بن عبدالله</w:t>
      </w:r>
      <w:bookmarkEnd w:id="1495"/>
    </w:p>
    <w:p>
      <w:pPr>
        <w:pStyle w:val="BookText"/>
        <w:rPr/>
      </w:pPr>
      <w:r>
        <w:rPr>
          <w:rFonts w:eastAsia="Times New Roman" w:cs="Times New Roman" w:ascii="Times New Roman" w:hAnsi="Times New Roman"/>
          <w:color w:val="111111"/>
          <w:sz w:val="28"/>
          <w:szCs w:val="28"/>
          <w:lang w:val="en-US" w:bidi="en-US"/>
        </w:rPr>
        <w:t>22499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المغازلى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جابر بن عبدالله،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قدم على بن أبى‌طالب بفتح خيبر قال له النبىّ‌ 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شيعتك علي منابر من نور مبيضّة وجوههم حولى أشفع لهم </w:t>
      </w:r>
      <w:r>
        <w:rPr>
          <w:rFonts w:eastAsia="Amiri" w:cs="Amiri" w:ascii="Amiri" w:hAnsi="Amiri"/>
          <w:color w:val="111111"/>
          <w:sz w:val="28"/>
          <w:szCs w:val="28"/>
          <w:rtl w:val="true"/>
          <w:lang w:bidi="ar-SA"/>
        </w:rPr>
        <w:t xml:space="preserve">... . </w:t>
      </w:r>
      <w:r>
        <w:rPr>
          <w:rStyle w:val="FootnoteAnchor"/>
          <w:rtl w:val="true"/>
        </w:rPr>
        <w:footnoteReference w:id="1290"/>
      </w:r>
    </w:p>
    <w:p>
      <w:pPr>
        <w:pStyle w:val="Heading5"/>
        <w:numPr>
          <w:ilvl w:val="4"/>
          <w:numId w:val="1"/>
        </w:numPr>
        <w:rPr/>
      </w:pPr>
      <w:bookmarkStart w:id="1496" w:name="__RefHeading___Toc466750_1588784861"/>
      <w:bookmarkStart w:id="1497" w:name="_Toc591"/>
      <w:bookmarkEnd w:id="1496"/>
      <w:r>
        <w:rPr/>
        <w:t>2</w:t>
      </w:r>
      <w:r>
        <w:rPr>
          <w:rtl w:val="true"/>
        </w:rPr>
        <w:t xml:space="preserve">. </w:t>
      </w:r>
      <w:r>
        <w:rPr>
          <w:rtl w:val="true"/>
        </w:rPr>
        <w:t>على بن أبى‌طالب عليه السلام</w:t>
      </w:r>
      <w:bookmarkEnd w:id="1497"/>
    </w:p>
    <w:p>
      <w:pPr>
        <w:pStyle w:val="BookText"/>
        <w:rPr/>
      </w:pPr>
      <w:r>
        <w:rPr>
          <w:rFonts w:eastAsia="Times New Roman" w:cs="Times New Roman" w:ascii="Times New Roman" w:hAnsi="Times New Roman"/>
          <w:color w:val="111111"/>
          <w:sz w:val="28"/>
          <w:szCs w:val="28"/>
          <w:lang w:val="en-US" w:bidi="en-US"/>
        </w:rPr>
        <w:t>22500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زيد بن على، عن آبائه، عن على بن أبى‌طالب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وآله وسلم يوم فتحت خيبر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شيعتك علي منابر من نور رواء مرويّين مبيضّة وجوههم حولى، أشفع لهم، فيكونون غداً فى الجنّة جيرانى </w:t>
      </w:r>
      <w:r>
        <w:rPr>
          <w:rFonts w:eastAsia="Amiri" w:cs="Amiri" w:ascii="Amiri" w:hAnsi="Amiri"/>
          <w:color w:val="111111"/>
          <w:sz w:val="28"/>
          <w:szCs w:val="28"/>
          <w:rtl w:val="true"/>
          <w:lang w:bidi="ar-SA"/>
        </w:rPr>
        <w:t xml:space="preserve">... . </w:t>
      </w:r>
      <w:r>
        <w:rPr>
          <w:rStyle w:val="FootnoteAnchor"/>
          <w:rtl w:val="true"/>
        </w:rPr>
        <w:footnoteReference w:id="1291"/>
      </w:r>
    </w:p>
    <w:p>
      <w:pPr>
        <w:pStyle w:val="BookText"/>
        <w:rPr/>
      </w:pPr>
      <w:r>
        <w:rPr>
          <w:rFonts w:eastAsia="Times New Roman" w:cs="Times New Roman" w:ascii="Times New Roman" w:hAnsi="Times New Roman"/>
          <w:color w:val="111111"/>
          <w:sz w:val="28"/>
          <w:szCs w:val="28"/>
          <w:lang w:val="en-US" w:bidi="en-US"/>
        </w:rPr>
        <w:t>22501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زيد بن على بن الحسين مثله، مع مغايرة جزئيّة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تقدّمت الروايات الثلاثة بتمامها مسندة فى العنوان المتقدّم</w:t>
      </w:r>
      <w:r>
        <w:rPr>
          <w:rFonts w:eastAsia="Amiri" w:cs="Amiri" w:ascii="Amiri" w:hAnsi="Amiri"/>
          <w:color w:val="111111"/>
          <w:sz w:val="28"/>
          <w:szCs w:val="28"/>
          <w:rtl w:val="true"/>
          <w:lang w:bidi="ar-SA"/>
        </w:rPr>
        <w:t>.</w:t>
      </w:r>
      <w:bookmarkStart w:id="1498" w:name="pg14309_340807"/>
    </w:p>
    <w:p>
      <w:pPr>
        <w:pStyle w:val="BookText"/>
        <w:rPr/>
      </w:pPr>
      <w:bookmarkEnd w:id="1498"/>
      <w:r>
        <w:rPr>
          <w:rFonts w:eastAsia="Times New Roman" w:cs="Times New Roman" w:ascii="Times New Roman" w:hAnsi="Times New Roman"/>
          <w:color w:val="111111"/>
          <w:sz w:val="28"/>
          <w:szCs w:val="28"/>
          <w:lang w:val="en-US" w:bidi="en-US"/>
        </w:rPr>
        <w:t>22502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الضريس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عبدالله العلوى،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أبى، عن جعفر بن محمّد، عن أبيه محمّد، عن أبيه على، عن أبيه الحسين،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 فى شيعتنا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شافِعِينَ‌ وَ لا صَدِيقٍ‌ حَمِيمٍ‌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أنّ‌ الله تعالي يفضّلنا حتّي أنّا نشفع، ونتشفّع، فلمّا رأي ذلك من ليس منهم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لَنا مِنْ‌ شافِعِينَ‌ وَ لا صَدِيقٍ‌ حَمِيمٍ‌</w:t>
      </w:r>
      <w:r>
        <w:rPr>
          <w:rFonts w:eastAsia="Amiri" w:cs="Amiri" w:ascii="Amiri" w:hAnsi="Amiri"/>
          <w:color w:val="111111"/>
          <w:sz w:val="28"/>
          <w:szCs w:val="28"/>
          <w:rtl w:val="true"/>
          <w:lang w:bidi="ar-SA"/>
        </w:rPr>
        <w:t xml:space="preserve">)   . </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 xml:space="preserve">ولاحظ‍‌ ما تقدّم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 عليهم السلام فى النصوص والآثار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شيعة أهل البيت عليهم السلام ، الباب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شفاعة النبىّ‌ صلي الله عليه وآله وسلم وأهل بيته عليهم السلام لهم</w:t>
      </w:r>
      <w:r>
        <w:rPr>
          <w:rFonts w:eastAsia="Amiri" w:cs="Amiri" w:ascii="Amiri" w:hAnsi="Amiri"/>
          <w:color w:val="111111"/>
          <w:sz w:val="28"/>
          <w:szCs w:val="28"/>
          <w:rtl w:val="true"/>
          <w:lang w:bidi="ar-SA"/>
        </w:rPr>
        <w:t xml:space="preserve">». </w:t>
      </w:r>
      <w:r>
        <w:rPr>
          <w:rStyle w:val="FootnoteAnchor"/>
          <w:rtl w:val="true"/>
        </w:rPr>
        <w:footnoteReference w:id="1293"/>
      </w:r>
    </w:p>
    <w:p>
      <w:pPr>
        <w:pStyle w:val="Heading4"/>
        <w:numPr>
          <w:ilvl w:val="3"/>
          <w:numId w:val="1"/>
        </w:numPr>
        <w:rPr/>
      </w:pPr>
      <w:bookmarkStart w:id="1499" w:name="__RefHeading___Toc466752_1588784861"/>
      <w:bookmarkStart w:id="1500" w:name="_Toc592"/>
      <w:bookmarkEnd w:id="1499"/>
      <w:r>
        <w:rPr>
          <w:rtl w:val="true"/>
        </w:rPr>
        <w:t>الرابع عشر</w:t>
      </w:r>
      <w:r>
        <w:rPr>
          <w:rtl w:val="true"/>
        </w:rPr>
        <w:t xml:space="preserve">: </w:t>
      </w:r>
      <w:r>
        <w:rPr>
          <w:rtl w:val="true"/>
        </w:rPr>
        <w:t>أنّهم يوم القيامة راضون مرضيّون، رواء مرويّون</w:t>
      </w:r>
      <w:bookmarkEnd w:id="1500"/>
    </w:p>
    <w:p>
      <w:pPr>
        <w:pStyle w:val="BookText"/>
        <w:rPr/>
      </w:pPr>
      <w:r>
        <w:rPr>
          <w:rFonts w:ascii="Amiri" w:hAnsi="Amiri" w:eastAsia="Amiri" w:cs="Amiri"/>
          <w:color w:val="111111"/>
          <w:sz w:val="28"/>
          <w:sz w:val="28"/>
          <w:szCs w:val="28"/>
          <w:rtl w:val="true"/>
          <w:lang w:bidi="ar-SA"/>
        </w:rPr>
        <w:t>تأتى روايات الباب فى باب فضائله وخصائصه عليه السلام فى الآخرة، ذيل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عليه السلام وشيعته يردون يوم القيامة راضين مرضيّين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عليه السلام وشيعته يردون يوم القيامة رواء مرويّين</w:t>
      </w:r>
      <w:r>
        <w:rPr>
          <w:rFonts w:eastAsia="Amiri" w:cs="Amiri" w:ascii="Amiri" w:hAnsi="Amiri"/>
          <w:color w:val="111111"/>
          <w:sz w:val="28"/>
          <w:szCs w:val="28"/>
          <w:rtl w:val="true"/>
          <w:lang w:bidi="ar-SA"/>
        </w:rPr>
        <w:t>».</w:t>
      </w:r>
    </w:p>
    <w:p>
      <w:pPr>
        <w:pStyle w:val="Heading4"/>
        <w:numPr>
          <w:ilvl w:val="3"/>
          <w:numId w:val="1"/>
        </w:numPr>
        <w:rPr/>
      </w:pPr>
      <w:bookmarkStart w:id="1501" w:name="__RefHeading___Toc466754_1588784861"/>
      <w:bookmarkStart w:id="1502" w:name="_Toc593"/>
      <w:bookmarkEnd w:id="1501"/>
      <w:r>
        <w:rPr>
          <w:rtl w:val="true"/>
        </w:rPr>
        <w:t>الخامس عشر</w:t>
      </w:r>
      <w:r>
        <w:rPr>
          <w:rtl w:val="true"/>
        </w:rPr>
        <w:t xml:space="preserve">: </w:t>
      </w:r>
      <w:r>
        <w:rPr>
          <w:rtl w:val="true"/>
        </w:rPr>
        <w:t>أنّهم فى الجنّة، يدخلون فيها بغير حساب</w:t>
      </w:r>
      <w:bookmarkEnd w:id="1502"/>
    </w:p>
    <w:p>
      <w:pPr>
        <w:pStyle w:val="Heading5"/>
        <w:numPr>
          <w:ilvl w:val="4"/>
          <w:numId w:val="1"/>
        </w:numPr>
        <w:rPr/>
      </w:pPr>
      <w:bookmarkStart w:id="1503" w:name="__RefHeading___Toc466756_1588784861"/>
      <w:bookmarkStart w:id="1504" w:name="_Toc594"/>
      <w:bookmarkEnd w:id="1503"/>
      <w:r>
        <w:rPr>
          <w:rtl w:val="true"/>
        </w:rPr>
        <w:t>اشارة</w:t>
      </w:r>
      <w:bookmarkEnd w:id="1504"/>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على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امّ‌سلمة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أبى‌رافع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w:t>
      </w:r>
      <w:bookmarkStart w:id="1505" w:name="pg14309_340808"/>
    </w:p>
    <w:p>
      <w:pPr>
        <w:pStyle w:val="BookText"/>
        <w:rPr/>
      </w:pPr>
      <w:bookmarkEnd w:id="1505"/>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رسول الله صلي الله عليه وآله وسلم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الباقر عليهما 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مسعود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أبى‌هريرة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Heading5"/>
        <w:numPr>
          <w:ilvl w:val="4"/>
          <w:numId w:val="1"/>
        </w:numPr>
        <w:rPr/>
      </w:pPr>
      <w:bookmarkStart w:id="1506" w:name="__RefHeading___Toc466758_1588784861"/>
      <w:bookmarkStart w:id="1507" w:name="_Toc595"/>
      <w:bookmarkEnd w:id="1506"/>
      <w:r>
        <w:rPr/>
        <w:t>1</w:t>
      </w:r>
      <w:r>
        <w:rPr>
          <w:rtl w:val="true"/>
        </w:rPr>
        <w:t xml:space="preserve">. </w:t>
      </w:r>
      <w:r>
        <w:rPr>
          <w:rtl w:val="true"/>
        </w:rPr>
        <w:t>أنس بن مالك</w:t>
      </w:r>
      <w:bookmarkEnd w:id="1507"/>
    </w:p>
    <w:p>
      <w:pPr>
        <w:pStyle w:val="BookText"/>
        <w:rPr/>
      </w:pPr>
      <w:r>
        <w:rPr>
          <w:rFonts w:eastAsia="Times New Roman" w:cs="Times New Roman" w:ascii="Times New Roman" w:hAnsi="Times New Roman"/>
          <w:color w:val="111111"/>
          <w:sz w:val="28"/>
          <w:szCs w:val="28"/>
          <w:lang w:val="en-US" w:bidi="en-US"/>
        </w:rPr>
        <w:t>22503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الحسين بن محمّد بن الحسن أخو أبى‌محمّد الخلال، حدّثنى أبوصادق أحمد بن محمّد بن عمر الراسبى، حدّثنا أبونعيم عبدالملك بن محمّد بن عدى، حدّثنا أحمد بن يحيي الأودى، حدّثنا إسماعيل بن أبان، عن عمرو بن حريث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داوود بن سليك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يدخل الجنّة من امّتى سبعون ألفاً بلا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شيعتك، وأنت إمامهم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22504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القاضى أبوجعفر محمّد بن إسماعيل العلوى، حدّثنا أبومحمّد عبدالله بن محمّد بن عثمان المزنى الحافظ‍‌ الملقّب بابن السقّاء، حدّثنا أبوعبدالله أحمد بن على الرازى، حدّثنا على بن الحسن بن عبيد الرازى، حدّثنا إسماعيل بن أبان الأزدى، عن عمرو بن حريث، عن داوود بن سليك،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يدخل من امّتى الجنّة سبعون ألفاً لا حساب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على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شيعتك، وأنت إمامهم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22505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محمّد بن أحمد بن على بن الحسن بن شاذان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والتصويب من ترجمته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المتّفق والمفترق </w:t>
      </w:r>
      <w:r>
        <w:rPr>
          <w:rFonts w:eastAsia="Amiri" w:cs="Amiri" w:ascii="Amiri" w:hAnsi="Amiri"/>
          <w:color w:val="111111"/>
          <w:sz w:val="28"/>
          <w:szCs w:val="28"/>
          <w:lang w:bidi="ar-SA"/>
        </w:rPr>
        <w:t>1693/3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حجر فى لسان الميزان </w:t>
      </w:r>
      <w:r>
        <w:rPr>
          <w:rFonts w:eastAsia="Amiri" w:cs="Amiri" w:ascii="Amiri" w:hAnsi="Amiri"/>
          <w:color w:val="111111"/>
          <w:sz w:val="28"/>
          <w:szCs w:val="28"/>
          <w:lang w:bidi="ar-SA"/>
        </w:rPr>
        <w:t>297/5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عمرو بن حريث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أهل البيت 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مئة منقبة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المنقبة الثالثة والثمانون</w:t>
      </w:r>
      <w:r>
        <w:rPr>
          <w:rFonts w:eastAsia="Amiri" w:cs="Amiri" w:ascii="Amiri" w:hAnsi="Amiri"/>
          <w:color w:val="111111"/>
          <w:sz w:val="28"/>
          <w:szCs w:val="28"/>
          <w:rtl w:val="true"/>
          <w:lang w:bidi="ar-SA"/>
        </w:rPr>
        <w:t>.</w:t>
      </w:r>
      <w:bookmarkStart w:id="1508" w:name="pg14309_340809"/>
    </w:p>
    <w:p>
      <w:pPr>
        <w:pStyle w:val="BookText"/>
        <w:rPr/>
      </w:pPr>
      <w:bookmarkEnd w:id="1508"/>
      <w:r>
        <w:rPr>
          <w:rFonts w:ascii="Amiri" w:hAnsi="Amiri" w:eastAsia="Amiri" w:cs="Amiri"/>
          <w:color w:val="111111"/>
          <w:sz w:val="28"/>
          <w:sz w:val="28"/>
          <w:szCs w:val="28"/>
          <w:rtl w:val="true"/>
          <w:lang w:bidi="ar-SA"/>
        </w:rPr>
        <w:t>أبومحمّد عبدالله بن الحسين الصالح، عن محمّد بن على الأعرج، عن محمّد بن الحسين بن عبدالوهّاب، عن على بن الحسين، عن الربيع بن يزيد الرقاشى،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القيامة ينادون على بن أبى‌طالب عليه السلام بسبعة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صدّيق، يا دالّ‌، يا عابد، يا هادى، يا مهدى، يا فتي، يا على، مرّوا أنت وشيعتك إلي الجنّة بغير حساب</w:t>
      </w:r>
      <w:r>
        <w:rPr>
          <w:rFonts w:eastAsia="Amiri" w:cs="Amiri" w:ascii="Amiri" w:hAnsi="Amiri"/>
          <w:color w:val="111111"/>
          <w:sz w:val="28"/>
          <w:szCs w:val="28"/>
          <w:rtl w:val="true"/>
          <w:lang w:bidi="ar-SA"/>
        </w:rPr>
        <w:t xml:space="preserve">. </w:t>
      </w:r>
      <w:r>
        <w:rPr>
          <w:rStyle w:val="FootnoteAnchor"/>
          <w:rtl w:val="true"/>
        </w:rPr>
        <w:footnoteReference w:id="12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 المناقب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أبى‌العلاء الهمدانى</w:t>
      </w:r>
      <w:r>
        <w:rPr>
          <w:rFonts w:eastAsia="Amiri" w:cs="Amiri" w:ascii="Amiri" w:hAnsi="Amiri"/>
          <w:color w:val="111111"/>
          <w:sz w:val="28"/>
          <w:szCs w:val="28"/>
          <w:rtl w:val="true"/>
          <w:lang w:bidi="ar-SA"/>
        </w:rPr>
        <w:t>.</w:t>
      </w:r>
    </w:p>
    <w:p>
      <w:pPr>
        <w:pStyle w:val="Heading5"/>
        <w:numPr>
          <w:ilvl w:val="4"/>
          <w:numId w:val="1"/>
        </w:numPr>
        <w:rPr/>
      </w:pPr>
      <w:bookmarkStart w:id="1509" w:name="__RefHeading___Toc466760_1588784861"/>
      <w:bookmarkStart w:id="1510" w:name="_Toc596"/>
      <w:bookmarkEnd w:id="1509"/>
      <w:r>
        <w:rPr/>
        <w:t>2</w:t>
      </w:r>
      <w:r>
        <w:rPr>
          <w:rtl w:val="true"/>
        </w:rPr>
        <w:t xml:space="preserve">. </w:t>
      </w:r>
      <w:r>
        <w:rPr>
          <w:rtl w:val="true"/>
        </w:rPr>
        <w:t>الحسين بن على عليه السلام</w:t>
      </w:r>
      <w:bookmarkEnd w:id="1510"/>
    </w:p>
    <w:p>
      <w:pPr>
        <w:pStyle w:val="BookText"/>
        <w:rPr/>
      </w:pPr>
      <w:r>
        <w:rPr>
          <w:rFonts w:eastAsia="Times New Roman" w:cs="Times New Roman" w:ascii="Times New Roman" w:hAnsi="Times New Roman"/>
          <w:color w:val="111111"/>
          <w:sz w:val="28"/>
          <w:szCs w:val="28"/>
          <w:lang w:val="en-US" w:bidi="en-US"/>
        </w:rPr>
        <w:t>22506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الزينبى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محمّد بن أحمد بن على بن الحسن بن شاذان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حدّثنى أحمد بن محمّد بن سليمان، عن جعفر بن محمّد، عن يعقوب بن يزيد، عن صفوان بن يحيي، عن داوود بن الحصين، عن عمر بن اذينة، عن جعفر بن محمّد، عن أبيه، عن على بن الحسين،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مثلك فى امّتى مثل المسيح عيسي ابن مريم، افترق قومه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مؤمنون وهم الحواريّون، وفرقة عادوه وهم اليهود، وفرقة غلوا فيه فخرجوا عن الإيمان، وإنّ‌ امّتى ستفترق فيك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شيعتك وهم المؤمنون، وفرقة أعداؤك وهم الناكثون، وفرقة غلوا فيك وهم الجاحدون السابقون، فأنت يا على وشيعتك فى الجنّة، ومحبّو شيعتك فى الجنّة، وعدوّك والغالى فيك فى النار</w:t>
      </w:r>
      <w:r>
        <w:rPr>
          <w:rFonts w:eastAsia="Amiri" w:cs="Amiri" w:ascii="Amiri" w:hAnsi="Amiri"/>
          <w:color w:val="111111"/>
          <w:sz w:val="28"/>
          <w:szCs w:val="28"/>
          <w:rtl w:val="true"/>
          <w:lang w:bidi="ar-SA"/>
        </w:rPr>
        <w:t xml:space="preserve">. </w:t>
      </w:r>
      <w:r>
        <w:rPr>
          <w:rStyle w:val="FootnoteAnchor"/>
          <w:rtl w:val="true"/>
        </w:rPr>
        <w:footnoteReference w:id="1295"/>
      </w:r>
    </w:p>
    <w:p>
      <w:pPr>
        <w:pStyle w:val="Heading5"/>
        <w:numPr>
          <w:ilvl w:val="4"/>
          <w:numId w:val="1"/>
        </w:numPr>
        <w:rPr/>
      </w:pPr>
      <w:bookmarkStart w:id="1511" w:name="__RefHeading___Toc466762_1588784861"/>
      <w:bookmarkStart w:id="1512" w:name="_Toc597"/>
      <w:bookmarkEnd w:id="1511"/>
      <w:r>
        <w:rPr/>
        <w:t>3</w:t>
      </w:r>
      <w:r>
        <w:rPr>
          <w:rtl w:val="true"/>
        </w:rPr>
        <w:t xml:space="preserve">. </w:t>
      </w:r>
      <w:r>
        <w:rPr>
          <w:rtl w:val="true"/>
        </w:rPr>
        <w:t>أبورافع</w:t>
      </w:r>
      <w:bookmarkEnd w:id="1512"/>
    </w:p>
    <w:p>
      <w:pPr>
        <w:pStyle w:val="BookText"/>
        <w:rPr/>
      </w:pPr>
      <w:r>
        <w:rPr>
          <w:rFonts w:eastAsia="Times New Roman" w:cs="Times New Roman" w:ascii="Times New Roman" w:hAnsi="Times New Roman"/>
          <w:color w:val="111111"/>
          <w:sz w:val="28"/>
          <w:szCs w:val="28"/>
          <w:lang w:val="en-US" w:bidi="en-US"/>
        </w:rPr>
        <w:t>22507</w:t>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العبّاس المرى القنطرى، حدّثنا حرب بن الحسن الطحّان، حدّثنا يحيي بن يعلي، عن محمّد بن عبيدالله بن أبى‌رافع، عن أبيه، عن جدّه أنّ‌ رسول الله صلي الله عليه وسلم قال لعلى</w:t>
      </w:r>
      <w:r>
        <w:rPr>
          <w:rFonts w:eastAsia="Amiri" w:cs="Amiri" w:ascii="Amiri" w:hAnsi="Amiri"/>
          <w:color w:val="111111"/>
          <w:sz w:val="28"/>
          <w:szCs w:val="28"/>
          <w:rtl w:val="true"/>
          <w:lang w:bidi="ar-SA"/>
        </w:rPr>
        <w:t>:</w:t>
      </w:r>
      <w:bookmarkStart w:id="1513" w:name="pg14309_340810"/>
    </w:p>
    <w:p>
      <w:pPr>
        <w:pStyle w:val="BookText"/>
        <w:rPr/>
      </w:pPr>
      <w:bookmarkEnd w:id="1513"/>
      <w:r>
        <w:rPr>
          <w:rFonts w:ascii="Amiri" w:hAnsi="Amiri" w:eastAsia="Amiri" w:cs="Amiri"/>
          <w:color w:val="111111"/>
          <w:sz w:val="28"/>
          <w:sz w:val="28"/>
          <w:szCs w:val="28"/>
          <w:rtl w:val="true"/>
          <w:lang w:bidi="ar-SA"/>
        </w:rPr>
        <w:t xml:space="preserve">إنّ‌ أوّل أربعة يدخلون الجنّة </w:t>
      </w:r>
      <w:r>
        <w:rPr>
          <w:rStyle w:val="FootnoteAnchor"/>
          <w:rtl w:val="true"/>
        </w:rPr>
        <w:footnoteReference w:id="12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على، أوّل من يدخلون الجنّة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وأنت والحسن والحسين، وذرارينا خلف ظهورنا، وأزواجنا خلف ذرارينا، وشيعتنا عن أيماننا وعن شمائلنا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514" w:name="__RefHeading___Toc466764_1588784861"/>
      <w:bookmarkStart w:id="1515" w:name="_Toc598"/>
      <w:bookmarkEnd w:id="1514"/>
      <w:r>
        <w:rPr/>
        <w:t>4</w:t>
      </w:r>
      <w:r>
        <w:rPr>
          <w:rtl w:val="true"/>
        </w:rPr>
        <w:t xml:space="preserve">. </w:t>
      </w:r>
      <w:r>
        <w:rPr>
          <w:rtl w:val="true"/>
        </w:rPr>
        <w:t>سلمان الفارسى</w:t>
      </w:r>
      <w:bookmarkEnd w:id="1515"/>
    </w:p>
    <w:p>
      <w:pPr>
        <w:pStyle w:val="BookText"/>
        <w:rPr/>
      </w:pPr>
      <w:r>
        <w:rPr>
          <w:rFonts w:eastAsia="Times New Roman" w:cs="Times New Roman" w:ascii="Times New Roman" w:hAnsi="Times New Roman"/>
          <w:color w:val="111111"/>
          <w:sz w:val="28"/>
          <w:szCs w:val="28"/>
          <w:lang w:val="en-US" w:bidi="en-US"/>
        </w:rPr>
        <w:t>22508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أبوطالب أحمد بن محمّد بن خال الريحانى الصوفى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بقراءتى عليه من أصل سماعه فى مسجد الشونيزيّة، رحمها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أبوعبدالله محمّد بن عبدالرحمان بن محمّد بن طلحة الصيدانى، حدّثنا أبوالقاسم إسماعيل بن محمّد بن إسماعيل الحلبى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أبوأحمد العبّاس بن الفضل بن جعفر المكّى، حدّثنا على بن العبّاس المقانعى، حدّثنى سعيد بن مرثد الكندى، حدّثنا عبيدالله بن حازم الخزاعى، عن إبراهيم بن موسي الجهنى، عن سلمان الفارسى، عن النبىّ‌ صلي الله عليه وآله أنّه قال لعلى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تختّم باليمين تكن من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المقرّبون‌؟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وميكائيل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أتختّم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بالعقيق الأحمر، فإنّه جبل أقرّ لله بالوحدانيّة، ولى بالنبوّة، ولك بالوصيّة، ولولدك بالإمامة، ولمحبّيك بالجنّة، ولشيعتك ولشيعة ولدك بالفردوس</w:t>
      </w:r>
      <w:r>
        <w:rPr>
          <w:rFonts w:eastAsia="Amiri" w:cs="Amiri" w:ascii="Amiri" w:hAnsi="Amiri"/>
          <w:color w:val="111111"/>
          <w:sz w:val="28"/>
          <w:szCs w:val="28"/>
          <w:rtl w:val="true"/>
          <w:lang w:bidi="ar-SA"/>
        </w:rPr>
        <w:t xml:space="preserve">. </w:t>
      </w:r>
      <w:r>
        <w:rPr>
          <w:rStyle w:val="FootnoteAnchor"/>
          <w:rtl w:val="true"/>
        </w:rPr>
        <w:footnoteReference w:id="1297"/>
      </w:r>
    </w:p>
    <w:p>
      <w:pPr>
        <w:pStyle w:val="Heading5"/>
        <w:numPr>
          <w:ilvl w:val="4"/>
          <w:numId w:val="1"/>
        </w:numPr>
        <w:rPr/>
      </w:pPr>
      <w:bookmarkStart w:id="1516" w:name="__RefHeading___Toc466766_1588784861"/>
      <w:bookmarkStart w:id="1517" w:name="_Toc599"/>
      <w:bookmarkEnd w:id="1516"/>
      <w:r>
        <w:rPr/>
        <w:t>5</w:t>
      </w:r>
      <w:r>
        <w:rPr>
          <w:rtl w:val="true"/>
        </w:rPr>
        <w:t xml:space="preserve">. </w:t>
      </w:r>
      <w:r>
        <w:rPr>
          <w:rtl w:val="true"/>
        </w:rPr>
        <w:t>امّ‌سلمة</w:t>
      </w:r>
      <w:bookmarkEnd w:id="1517"/>
    </w:p>
    <w:p>
      <w:pPr>
        <w:pStyle w:val="BookText"/>
        <w:rPr/>
      </w:pPr>
      <w:r>
        <w:rPr>
          <w:rFonts w:eastAsia="Times New Roman" w:cs="Times New Roman" w:ascii="Times New Roman" w:hAnsi="Times New Roman"/>
          <w:color w:val="111111"/>
          <w:sz w:val="28"/>
          <w:szCs w:val="28"/>
          <w:lang w:val="en-US" w:bidi="en-US"/>
        </w:rPr>
        <w:t>22509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غانم، حدّثنا سوّار بن مصعب، عن عطيّة العوفى، عن أبى‌سعيد الخدرى، عن امّ‌سلمة، قالت</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ليلتى من رسول الله صلي الله عليه وسلم ، فأتته فاطمة ومعها على، فقال له النبىّ‌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p>
    <w:p>
      <w:pPr>
        <w:pStyle w:val="BookText"/>
        <w:rPr/>
      </w:pPr>
      <w:r>
        <w:rPr>
          <w:rFonts w:ascii="Amiri" w:hAnsi="Amiri" w:eastAsia="Amiri" w:cs="Amiri"/>
          <w:color w:val="111111"/>
          <w:sz w:val="28"/>
          <w:sz w:val="28"/>
          <w:szCs w:val="28"/>
          <w:rtl w:val="true"/>
          <w:lang w:bidi="ar-SA"/>
        </w:rPr>
        <w:t xml:space="preserve">وأصحابك فى الجنّة، أنت وشيعتك فى الجنّة </w:t>
      </w:r>
      <w:r>
        <w:rPr>
          <w:rFonts w:eastAsia="Amiri" w:cs="Amiri" w:ascii="Amiri" w:hAnsi="Amiri"/>
          <w:color w:val="111111"/>
          <w:sz w:val="28"/>
          <w:szCs w:val="28"/>
          <w:rtl w:val="true"/>
          <w:lang w:bidi="ar-SA"/>
        </w:rPr>
        <w:t xml:space="preserve">... . </w:t>
      </w:r>
      <w:r>
        <w:rPr>
          <w:rStyle w:val="FootnoteAnchor"/>
          <w:rtl w:val="true"/>
        </w:rPr>
        <w:footnoteReference w:id="12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الخطيب بإسناده إليه فى تاريخ بغداد </w:t>
      </w:r>
      <w:r>
        <w:rPr>
          <w:rFonts w:eastAsia="Amiri" w:cs="Amiri" w:ascii="Amiri" w:hAnsi="Amiri"/>
          <w:color w:val="111111"/>
          <w:sz w:val="28"/>
          <w:szCs w:val="28"/>
          <w:lang w:bidi="ar-SA"/>
        </w:rPr>
        <w:t>353/12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الفضل بن غانم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الجوزى فى العلل المتناهية </w:t>
      </w: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الإمام بن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غانم،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سوّار بن مصعب، عن عطيّة العوفى، عن أبى‌سعيد الخدرى، عن امّ‌سلمة،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ليلتى وكان النبىّ‌ صلي الله عليه وسلم عندى، فأتته فاطمة، فسبقها على، فقال له النبىّ‌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على، أنت وأصحابك فى الجنّة، أنت وشيعتك فى الجنّة </w:t>
      </w:r>
      <w:r>
        <w:rPr>
          <w:rFonts w:eastAsia="Amiri" w:cs="Amiri" w:ascii="Amiri" w:hAnsi="Amiri"/>
          <w:color w:val="111111"/>
          <w:sz w:val="28"/>
          <w:szCs w:val="28"/>
          <w:rtl w:val="true"/>
          <w:lang w:bidi="ar-SA"/>
        </w:rPr>
        <w:t xml:space="preserve">... . </w:t>
      </w:r>
      <w:r>
        <w:rPr>
          <w:rStyle w:val="FootnoteAnchor"/>
          <w:rtl w:val="true"/>
        </w:rPr>
        <w:footnoteReference w:id="1299"/>
      </w:r>
    </w:p>
    <w:p>
      <w:pPr>
        <w:pStyle w:val="BookText"/>
        <w:rPr/>
      </w:pPr>
      <w:r>
        <w:rPr>
          <w:rFonts w:eastAsia="Times New Roman" w:cs="Times New Roman" w:ascii="Times New Roman" w:hAnsi="Times New Roman"/>
          <w:color w:val="111111"/>
          <w:sz w:val="28"/>
          <w:szCs w:val="28"/>
          <w:lang w:val="en-US" w:bidi="en-US"/>
        </w:rPr>
        <w:t>22511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أبوالقاسم زاهر بن طاهر، أنبأنا أبوسعد محمّد بن عبدالرحمان، أنبأنا أبوسعيد محمّد بن بشر بن العبّاس، أخبرنا أبولبيد محمّد بن إدريس السامى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أبوالقاسم ابن السمرقندى، أخبرنا أبوالحسين أحمد بن محمّد بن النقّور، أخبرنا أبوطاهر المخلّص، حدّثنا أبوالقاسم البغوى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أبوالسعادات أحمد بن أحمد بن عبدالواحد، حدّثنا أبوجعفر ابن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أبوالقاسم عيسي بن على بن عيسي الوزير، أخبرنا عبدالله بن محمّد البغوى، حدّثنا محمّد بن عبدالوهّاب وسويد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سوّار بن مصعب الهمدانى، عن أبى‌الجحّاف، عن محمّد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حديث السامى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فاطمة بنت على، عن امّ‌سلمة، قالت</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ليلتى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ليلتى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صلي الله عليه وآله وسلم عندى، فغدت </w:t>
      </w:r>
      <w:r>
        <w:rPr>
          <w:rStyle w:val="FootnoteAnchor"/>
          <w:rtl w:val="true"/>
        </w:rPr>
        <w:footnoteReference w:id="1300"/>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السامى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فرفع إليه رسول الله صلي الله عليه وسلم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حديث السامى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إليه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يا على، أنت وأصحابك فى</w:t>
      </w:r>
      <w:bookmarkStart w:id="1518" w:name="pg14309_340812"/>
    </w:p>
    <w:p>
      <w:pPr>
        <w:pStyle w:val="BookText"/>
        <w:rPr/>
      </w:pPr>
      <w:bookmarkEnd w:id="1518"/>
      <w:r>
        <w:rPr>
          <w:rFonts w:ascii="Amiri" w:hAnsi="Amiri" w:eastAsia="Amiri" w:cs="Amiri"/>
          <w:color w:val="111111"/>
          <w:sz w:val="28"/>
          <w:sz w:val="28"/>
          <w:szCs w:val="28"/>
          <w:rtl w:val="true"/>
          <w:lang w:bidi="ar-SA"/>
        </w:rPr>
        <w:t xml:space="preserve">الجنّة، ابشر يا على أنت وشيعتك فى الجنّة </w:t>
      </w:r>
      <w:r>
        <w:rPr>
          <w:rFonts w:eastAsia="Amiri" w:cs="Amiri" w:ascii="Amiri" w:hAnsi="Amiri"/>
          <w:color w:val="111111"/>
          <w:sz w:val="28"/>
          <w:szCs w:val="28"/>
          <w:rtl w:val="true"/>
          <w:lang w:bidi="ar-SA"/>
        </w:rPr>
        <w:t xml:space="preserve">... . </w:t>
      </w:r>
      <w:r>
        <w:rPr>
          <w:rStyle w:val="FootnoteAnchor"/>
          <w:rtl w:val="true"/>
        </w:rPr>
        <w:footnoteReference w:id="13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333/42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اللالكائى فى شرح اصول الاعتقاد </w:t>
      </w:r>
      <w:r>
        <w:rPr>
          <w:rFonts w:eastAsia="Amiri" w:cs="Amiri" w:ascii="Amiri" w:hAnsi="Amiri"/>
          <w:color w:val="111111"/>
          <w:sz w:val="28"/>
          <w:szCs w:val="28"/>
          <w:lang w:bidi="ar-SA"/>
        </w:rPr>
        <w:t>1453/8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عبدالرحمان، عن عبدالله بن محمّد البغوى، عن محمّد بن عبدالوهّاب، عن سوّار بن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يذكر الفقرة الاُولي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السوّار بن مصعب، عن أبى‌الجحّاف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أبومكرم عقبة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فاطمة الكبري، عن امّ‌سلمة،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النبىّ‌ صلي الله عليه وسلم عندى فى ليلتى، فغدت عليه فاطمة وعلى، فقال رسول الله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ابشر فإنّك وأصحابك وشيعتك فى الجنّة</w:t>
      </w:r>
      <w:r>
        <w:rPr>
          <w:rFonts w:eastAsia="Amiri" w:cs="Amiri" w:ascii="Amiri" w:hAnsi="Amiri"/>
          <w:color w:val="111111"/>
          <w:sz w:val="28"/>
          <w:szCs w:val="28"/>
          <w:rtl w:val="true"/>
          <w:lang w:bidi="ar-SA"/>
        </w:rPr>
        <w:t xml:space="preserve">. </w:t>
      </w:r>
      <w:r>
        <w:rPr>
          <w:rStyle w:val="FootnoteAnchor"/>
          <w:rtl w:val="true"/>
        </w:rPr>
        <w:footnoteReference w:id="1302"/>
      </w:r>
    </w:p>
    <w:p>
      <w:pPr>
        <w:pStyle w:val="BookText"/>
        <w:rPr/>
      </w:pPr>
      <w:r>
        <w:rPr>
          <w:rFonts w:eastAsia="Times New Roman" w:cs="Times New Roman" w:ascii="Times New Roman" w:hAnsi="Times New Roman"/>
          <w:color w:val="111111"/>
          <w:sz w:val="28"/>
          <w:szCs w:val="28"/>
          <w:lang w:val="en-US" w:bidi="en-US"/>
        </w:rPr>
        <w:t>22513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الخركوشى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صلي الله عليه وآله عندى، فغدت </w:t>
      </w:r>
      <w:r>
        <w:rPr>
          <w:rStyle w:val="FootnoteAnchor"/>
          <w:rtl w:val="true"/>
        </w:rPr>
        <w:footnoteReference w:id="1303"/>
      </w:r>
      <w:r>
        <w:rPr>
          <w:rFonts w:ascii="Amiri" w:hAnsi="Amiri" w:eastAsia="Amiri" w:cs="Amiri"/>
          <w:color w:val="111111"/>
          <w:sz w:val="28"/>
          <w:sz w:val="28"/>
          <w:szCs w:val="28"/>
          <w:rtl w:val="true"/>
          <w:lang w:bidi="ar-SA"/>
        </w:rPr>
        <w:t>إليه فاطمة لتسلّم ومعها على، فرفع رسول الله صلي الله عليه وآله إليهما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يا على، أنت وشيعتك فى الجنّة</w:t>
      </w:r>
      <w:r>
        <w:rPr>
          <w:rFonts w:eastAsia="Amiri" w:cs="Amiri" w:ascii="Amiri" w:hAnsi="Amiri"/>
          <w:color w:val="111111"/>
          <w:sz w:val="28"/>
          <w:szCs w:val="28"/>
          <w:rtl w:val="true"/>
          <w:lang w:bidi="ar-SA"/>
        </w:rPr>
        <w:t xml:space="preserve">. </w:t>
      </w:r>
      <w:r>
        <w:rPr>
          <w:rStyle w:val="FootnoteAnchor"/>
          <w:rtl w:val="true"/>
        </w:rPr>
        <w:footnoteReference w:id="1304"/>
      </w:r>
    </w:p>
    <w:p>
      <w:pPr>
        <w:pStyle w:val="BookText"/>
        <w:rPr/>
      </w:pPr>
      <w:r>
        <w:rPr>
          <w:rFonts w:eastAsia="Times New Roman" w:cs="Times New Roman" w:ascii="Times New Roman" w:hAnsi="Times New Roman"/>
          <w:color w:val="111111"/>
          <w:sz w:val="28"/>
          <w:szCs w:val="28"/>
          <w:lang w:val="en-US" w:bidi="en-US"/>
        </w:rPr>
        <w:t>22514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ليلتى، وكان النبىّ‌ صلي الله عليه وسلم عندى، فأتته فاطمة، فتبعها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النبىّ‌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على، أنت وأصحابك فى الجنّة، أنت وشيعتك فى الجنّة </w:t>
      </w:r>
      <w:r>
        <w:rPr>
          <w:rFonts w:eastAsia="Amiri" w:cs="Amiri" w:ascii="Amiri" w:hAnsi="Amiri"/>
          <w:color w:val="111111"/>
          <w:sz w:val="28"/>
          <w:szCs w:val="28"/>
          <w:rtl w:val="true"/>
          <w:lang w:bidi="ar-SA"/>
        </w:rPr>
        <w:t xml:space="preserve">... . </w:t>
      </w:r>
      <w:r>
        <w:rPr>
          <w:rStyle w:val="FootnoteAnchor"/>
          <w:rtl w:val="true"/>
        </w:rPr>
        <w:footnoteReference w:id="1305"/>
      </w:r>
    </w:p>
    <w:p>
      <w:pPr>
        <w:pStyle w:val="Heading5"/>
        <w:numPr>
          <w:ilvl w:val="4"/>
          <w:numId w:val="1"/>
        </w:numPr>
        <w:rPr/>
      </w:pPr>
      <w:bookmarkStart w:id="1519" w:name="__RefHeading___Toc466768_1588784861"/>
      <w:bookmarkStart w:id="1520" w:name="_Toc600"/>
      <w:bookmarkEnd w:id="1519"/>
      <w:r>
        <w:rPr/>
        <w:t>6</w:t>
      </w:r>
      <w:r>
        <w:rPr>
          <w:rtl w:val="true"/>
        </w:rPr>
        <w:t xml:space="preserve">. </w:t>
      </w:r>
      <w:r>
        <w:rPr>
          <w:rtl w:val="true"/>
        </w:rPr>
        <w:t>عائشة</w:t>
      </w:r>
      <w:bookmarkEnd w:id="1520"/>
    </w:p>
    <w:p>
      <w:pPr>
        <w:pStyle w:val="BookText"/>
        <w:rPr/>
      </w:pPr>
      <w:r>
        <w:rPr>
          <w:rFonts w:eastAsia="Times New Roman" w:cs="Times New Roman" w:ascii="Times New Roman" w:hAnsi="Times New Roman"/>
          <w:color w:val="111111"/>
          <w:sz w:val="28"/>
          <w:szCs w:val="28"/>
          <w:lang w:val="en-US" w:bidi="en-US"/>
        </w:rPr>
        <w:t>22515</w:t>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عائشة تقول</w:t>
      </w:r>
      <w:r>
        <w:rPr>
          <w:rFonts w:eastAsia="Amiri" w:cs="Amiri" w:ascii="Amiri" w:hAnsi="Amiri"/>
          <w:color w:val="111111"/>
          <w:sz w:val="28"/>
          <w:szCs w:val="28"/>
          <w:rtl w:val="true"/>
          <w:lang w:bidi="ar-SA"/>
        </w:rPr>
        <w:t>:</w:t>
      </w:r>
      <w:bookmarkStart w:id="1521" w:name="pg14309_340813"/>
    </w:p>
    <w:p>
      <w:pPr>
        <w:pStyle w:val="BookText"/>
        <w:rPr/>
      </w:pPr>
      <w:bookmarkEnd w:id="1521"/>
      <w:r>
        <w:rPr>
          <w:rFonts w:ascii="Amiri" w:hAnsi="Amiri" w:eastAsia="Amiri" w:cs="Amiri"/>
          <w:color w:val="111111"/>
          <w:sz w:val="28"/>
          <w:sz w:val="28"/>
          <w:szCs w:val="28"/>
          <w:rtl w:val="true"/>
          <w:lang w:bidi="ar-SA"/>
        </w:rPr>
        <w:t>دخل علىّ‌ رسول الله صلي الله عليه وآله وسلم وبيده الأيمن خاتم من عقيق أحمر مكتوب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أيش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إلىّ‌ جبرئيل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تختّم بالعقيق الأحمر فى الأيمن، فإنّه أوّل حجر شهد لله بالوحدانيّة، ولك يا محمّد بالرسالة، ولعلى بن أبى‌طالب بالوصيّة، ولشيعته بالجنّة</w:t>
      </w:r>
      <w:r>
        <w:rPr>
          <w:rFonts w:eastAsia="Amiri" w:cs="Amiri" w:ascii="Amiri" w:hAnsi="Amiri"/>
          <w:color w:val="111111"/>
          <w:sz w:val="28"/>
          <w:szCs w:val="28"/>
          <w:rtl w:val="true"/>
          <w:lang w:bidi="ar-SA"/>
        </w:rPr>
        <w:t xml:space="preserve">. </w:t>
      </w:r>
      <w:r>
        <w:rPr>
          <w:rStyle w:val="FootnoteAnchor"/>
          <w:rtl w:val="true"/>
        </w:rPr>
        <w:footnoteReference w:id="13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الفارسى بإسناده إليه فى تاريخ نيسابور 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ترجمة محمّد بن إبراهيم الكيّال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الشافعى</w:t>
      </w:r>
      <w:r>
        <w:rPr>
          <w:rFonts w:eastAsia="Amiri" w:cs="Amiri" w:ascii="Amiri" w:hAnsi="Amiri"/>
          <w:color w:val="111111"/>
          <w:sz w:val="28"/>
          <w:szCs w:val="28"/>
          <w:rtl w:val="true"/>
          <w:lang w:bidi="ar-SA"/>
        </w:rPr>
        <w:t>.</w:t>
      </w:r>
    </w:p>
    <w:p>
      <w:pPr>
        <w:pStyle w:val="Heading5"/>
        <w:numPr>
          <w:ilvl w:val="4"/>
          <w:numId w:val="1"/>
        </w:numPr>
        <w:rPr/>
      </w:pPr>
      <w:bookmarkStart w:id="1522" w:name="__RefHeading___Toc466770_1588784861"/>
      <w:bookmarkStart w:id="1523" w:name="_Toc601"/>
      <w:bookmarkEnd w:id="1522"/>
      <w:r>
        <w:rPr/>
        <w:t>7</w:t>
      </w:r>
      <w:r>
        <w:rPr>
          <w:rtl w:val="true"/>
        </w:rPr>
        <w:t xml:space="preserve">. </w:t>
      </w:r>
      <w:r>
        <w:rPr>
          <w:rtl w:val="true"/>
        </w:rPr>
        <w:t>عبدالله بن عبّاس</w:t>
      </w:r>
      <w:bookmarkEnd w:id="1523"/>
    </w:p>
    <w:p>
      <w:pPr>
        <w:pStyle w:val="BookText"/>
        <w:rPr/>
      </w:pPr>
      <w:r>
        <w:rPr>
          <w:rFonts w:eastAsia="Times New Roman" w:cs="Times New Roman" w:ascii="Times New Roman" w:hAnsi="Times New Roman"/>
          <w:color w:val="111111"/>
          <w:sz w:val="28"/>
          <w:szCs w:val="28"/>
          <w:lang w:val="en-US" w:bidi="en-US"/>
        </w:rPr>
        <w:t>22516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الضحّاك 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رسول الله صلي الله عليه وآله وسلم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جبرئيل بتفسيرها،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على وشيعته إلي الجنّة</w:t>
      </w:r>
      <w:r>
        <w:rPr>
          <w:rFonts w:eastAsia="Amiri" w:cs="Amiri" w:ascii="Amiri" w:hAnsi="Amiri"/>
          <w:color w:val="111111"/>
          <w:sz w:val="28"/>
          <w:szCs w:val="28"/>
          <w:rtl w:val="true"/>
          <w:lang w:bidi="ar-SA"/>
        </w:rPr>
        <w:t xml:space="preserve">. </w:t>
      </w:r>
      <w:r>
        <w:rPr>
          <w:rStyle w:val="FootnoteAnchor"/>
          <w:rtl w:val="true"/>
        </w:rPr>
        <w:footnoteReference w:id="1307"/>
      </w:r>
    </w:p>
    <w:p>
      <w:pPr>
        <w:pStyle w:val="BookText"/>
        <w:rPr/>
      </w:pPr>
      <w:r>
        <w:rPr>
          <w:rFonts w:eastAsia="Times New Roman" w:cs="Times New Roman" w:ascii="Times New Roman" w:hAnsi="Times New Roman"/>
          <w:color w:val="111111"/>
          <w:sz w:val="28"/>
          <w:szCs w:val="28"/>
          <w:lang w:val="en-US" w:bidi="en-US"/>
        </w:rPr>
        <w:t>22517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الضحّاك 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عبّاس فى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ذلِكَ‌ الْكِتابُ‌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يعنى لا شكّ‌ فيه أنّه من عند الله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بياناً ونوراً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أبى‌طالب الّذى لم يشرك بالله طرفة عين، اتّقي الشرك وعبادة الأوثان وأخلص لله العبادة، يبعث إلي الجنّة بغير حساب هو وشيعته</w:t>
      </w:r>
      <w:r>
        <w:rPr>
          <w:rFonts w:eastAsia="Amiri" w:cs="Amiri" w:ascii="Amiri" w:hAnsi="Amiri"/>
          <w:color w:val="111111"/>
          <w:sz w:val="28"/>
          <w:szCs w:val="28"/>
          <w:rtl w:val="true"/>
          <w:lang w:bidi="ar-SA"/>
        </w:rPr>
        <w:t xml:space="preserve">. </w:t>
      </w:r>
      <w:r>
        <w:rPr>
          <w:rStyle w:val="FootnoteAnchor"/>
          <w:rtl w:val="true"/>
        </w:rPr>
        <w:footnoteReference w:id="1308"/>
      </w:r>
    </w:p>
    <w:p>
      <w:pPr>
        <w:pStyle w:val="BookText"/>
        <w:rPr/>
      </w:pPr>
      <w:r>
        <w:rPr>
          <w:rFonts w:eastAsia="Times New Roman" w:cs="Times New Roman" w:ascii="Times New Roman" w:hAnsi="Times New Roman"/>
          <w:color w:val="111111"/>
          <w:sz w:val="28"/>
          <w:szCs w:val="28"/>
          <w:lang w:val="en-US" w:bidi="en-US"/>
        </w:rPr>
        <w:t>22518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الأعرابى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هلال، عن شريك، عن الأعمش، عن سعيد بن جبير،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النبىّ‌ 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حديث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يتسلّم النبىّ‌ صلي الله عليه وسلم مفاتيح الجنّة والنار فيسلمها لعلى، فيدخل شيعته الجنّة، وأعداءه النار</w:t>
      </w:r>
      <w:r>
        <w:rPr>
          <w:rFonts w:eastAsia="Amiri" w:cs="Amiri" w:ascii="Amiri" w:hAnsi="Amiri"/>
          <w:color w:val="111111"/>
          <w:sz w:val="28"/>
          <w:szCs w:val="28"/>
          <w:rtl w:val="true"/>
          <w:lang w:bidi="ar-SA"/>
        </w:rPr>
        <w:t xml:space="preserve">. </w:t>
      </w:r>
      <w:r>
        <w:rPr>
          <w:rStyle w:val="FootnoteAnchor"/>
          <w:rtl w:val="true"/>
        </w:rPr>
        <w:footnoteReference w:id="1309"/>
      </w:r>
    </w:p>
    <w:p>
      <w:pPr>
        <w:pStyle w:val="BookText"/>
        <w:rPr/>
      </w:pPr>
      <w:r>
        <w:rPr>
          <w:rFonts w:eastAsia="Times New Roman" w:cs="Times New Roman" w:ascii="Times New Roman" w:hAnsi="Times New Roman"/>
          <w:color w:val="111111"/>
          <w:sz w:val="28"/>
          <w:szCs w:val="28"/>
          <w:lang w:val="en-US" w:bidi="en-US"/>
        </w:rPr>
        <w:t>22519</w:t>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عبدالله بن محمّد بن يزيد، حدّثنا محمّد بن أبى‌يعلي،</w:t>
      </w:r>
    </w:p>
    <w:p>
      <w:pPr>
        <w:pStyle w:val="BookText"/>
        <w:rPr/>
      </w:pPr>
      <w:r>
        <w:rPr>
          <w:rFonts w:ascii="Amiri" w:hAnsi="Amiri" w:eastAsia="Amiri" w:cs="Amiri"/>
          <w:color w:val="111111"/>
          <w:sz w:val="28"/>
          <w:sz w:val="28"/>
          <w:szCs w:val="28"/>
          <w:rtl w:val="true"/>
          <w:lang w:bidi="ar-SA"/>
        </w:rPr>
        <w:t>حدّثنا إسحاق بن إبراهيم بن شاذان، حدّثنا زكريّا بن يحيي أبوعلى الخزّاز البصرى، حدّثنا مندل بن على، عن الأعمش،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صلي الله عليه وآله فى بيته فغدا عليه على بن أبى‌طالب عليه السلام الغداة، وكان يحبّ‌ أن لايسبقه إليه أحد، فدخل وإذا النبىّ‌ فى صحن الدار وإذا رأسه فى حجر دحية بن خليفة الكلبى،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كيف أصبح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يا أخا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عنّا أهل البيت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دحية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احبّك وإنّ‌ لك عندى مدحة أزفّها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أميرالمؤمنين، وقائد الغرّ المحجّلين، وسيّد ولد آدم يوم القيامة ما خلا النبيّين والمرسلين، ولواء الحمد بيدك يوم القيامة، تزفّ‌ أنت وشيعتك مع محمّد وحزبه إلي الجنان زفّاً زفّاً </w:t>
      </w:r>
      <w:r>
        <w:rPr>
          <w:rFonts w:eastAsia="Amiri" w:cs="Amiri" w:ascii="Amiri" w:hAnsi="Amiri"/>
          <w:color w:val="111111"/>
          <w:sz w:val="28"/>
          <w:szCs w:val="28"/>
          <w:rtl w:val="true"/>
          <w:lang w:bidi="ar-SA"/>
        </w:rPr>
        <w:t xml:space="preserve">... . </w:t>
      </w:r>
      <w:r>
        <w:rPr>
          <w:rStyle w:val="FootnoteAnchor"/>
          <w:rtl w:val="true"/>
        </w:rPr>
        <w:footnoteReference w:id="13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 المناقب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طريق ابن الديلمى وعبدوس، واللفظ‍‌ له، وابن طاووس فى اليقين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22520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أبوعلى الحسين بن عفير بن حمّاد بن زياد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أبويعقوب يوسف بن عدى بن زريق بن إسماعيل الكوفى التيمى، حدّثنا جرير بن عبدالحميد الضبّى، حدّثنى سليمان بن مهران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أبى‌جعفر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حدّثنى والدى،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 الله صلي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عليّاً وشيعته غداً هم الفائزون، يدخلون الجنّة</w:t>
      </w:r>
      <w:r>
        <w:rPr>
          <w:rFonts w:eastAsia="Amiri" w:cs="Amiri" w:ascii="Amiri" w:hAnsi="Amiri"/>
          <w:color w:val="111111"/>
          <w:sz w:val="28"/>
          <w:szCs w:val="28"/>
          <w:rtl w:val="true"/>
          <w:lang w:bidi="ar-SA"/>
        </w:rPr>
        <w:t xml:space="preserve">. </w:t>
      </w:r>
      <w:r>
        <w:rPr>
          <w:rStyle w:val="FootnoteAnchor"/>
          <w:rtl w:val="true"/>
        </w:rPr>
        <w:footnoteReference w:id="1311"/>
      </w:r>
    </w:p>
    <w:p>
      <w:pPr>
        <w:pStyle w:val="BookText"/>
        <w:rPr/>
      </w:pPr>
      <w:r>
        <w:rPr>
          <w:rFonts w:eastAsia="Times New Roman" w:cs="Times New Roman" w:ascii="Times New Roman" w:hAnsi="Times New Roman"/>
          <w:color w:val="111111"/>
          <w:sz w:val="28"/>
          <w:szCs w:val="28"/>
          <w:lang w:val="en-US" w:bidi="en-US"/>
        </w:rPr>
        <w:t>22521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لا يُخْزِي اللّهُ‌ النَّبِيَّ‌ وَ الَّذِينَ‌ آمَنُوا مَعَهُ‌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ابن عبّاس، قال</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من يكسي من حلل الجنّة إبراهيم؛ لخلّته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محمّد؛ لأنّه صفوة الله، ثمّ‌ على يزفّ‌ بينهما إلي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ابن عبّاس الآية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وأصحابه</w:t>
      </w:r>
      <w:r>
        <w:rPr>
          <w:rFonts w:eastAsia="Amiri" w:cs="Amiri" w:ascii="Amiri" w:hAnsi="Amiri"/>
          <w:color w:val="111111"/>
          <w:sz w:val="28"/>
          <w:szCs w:val="28"/>
          <w:rtl w:val="true"/>
          <w:lang w:bidi="ar-SA"/>
        </w:rPr>
        <w:t xml:space="preserve">. </w:t>
      </w:r>
      <w:r>
        <w:rPr>
          <w:rStyle w:val="FootnoteAnchor"/>
          <w:rtl w:val="true"/>
        </w:rPr>
        <w:footnoteReference w:id="1312"/>
      </w:r>
      <w:bookmarkStart w:id="1524" w:name="pg14309_340815"/>
    </w:p>
    <w:p>
      <w:pPr>
        <w:pStyle w:val="Heading5"/>
        <w:numPr>
          <w:ilvl w:val="4"/>
          <w:numId w:val="1"/>
        </w:numPr>
        <w:rPr/>
      </w:pPr>
      <w:bookmarkStart w:id="1525" w:name="__RefHeading___Toc466772_1588784861"/>
      <w:bookmarkStart w:id="1526" w:name="_Toc602"/>
      <w:bookmarkEnd w:id="1524"/>
      <w:bookmarkEnd w:id="1525"/>
      <w:r>
        <w:rPr/>
        <w:t>8</w:t>
      </w:r>
      <w:r>
        <w:rPr>
          <w:rtl w:val="true"/>
        </w:rPr>
        <w:t xml:space="preserve">. </w:t>
      </w:r>
      <w:r>
        <w:rPr>
          <w:rtl w:val="true"/>
        </w:rPr>
        <w:t>عبدالله بن عمر</w:t>
      </w:r>
      <w:bookmarkEnd w:id="1526"/>
    </w:p>
    <w:p>
      <w:pPr>
        <w:pStyle w:val="BookText"/>
        <w:rPr/>
      </w:pPr>
      <w:r>
        <w:rPr>
          <w:rFonts w:eastAsia="Times New Roman" w:cs="Times New Roman" w:ascii="Times New Roman" w:hAnsi="Times New Roman"/>
          <w:color w:val="111111"/>
          <w:sz w:val="28"/>
          <w:szCs w:val="28"/>
          <w:lang w:val="en-US" w:bidi="en-US"/>
        </w:rPr>
        <w:t>22522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أبوحذيفة أحمد بن محمّد بن على، حدّثنا زكريّا بن يحيي بن يعقوب المقدسى، حدّثنا أبى، حدّثنا أبوالعوّام أحمد بن يزيد الرياحى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حدّثنا المدنى، عن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النبىّ‌ صلي الله عليه وسلم لعلى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على، أنت فى الجنّة، وشيعتك فى الجنّة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22523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الخركوشى والملا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على، عن آبائه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 عبدالله،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بينا أنا عند رسول الله وجميع المهاجرين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كان منهم فى سريّة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فأقبل على يمشى وهو مغضب،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النبىّ‌ صلي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أغضبه فقد أغضبنى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جلس 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لك يا على‌؟ ادن منّى، أما ترضي أنّك معى فى الجنّة والحسن والحسين، وذرّيّاتنا خلف ظهورنا، وأزواجنا خلف ذرّيّاتنا، وأشياعنا عن أيماننا وشمائلنا؟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هذا، وتجد الحديث فى فضائل الصحابة لأحمد من زيادة القطيعى بإسناده عن زيد، عن أبيه، عن جدّه، عن على،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شكوت إلي رسول الله صلي الله عليه وسلم حسد الناس إيّاى،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 أن تكون رابع أربعة‌؟ أوّل من يدخل الجنّة أنا وأنت والحسن والحسين وأزواجنا عن أيماننا و عن شمائلنا، وذرارينا خلف أزواجنا، وشيعتنا من ورائنا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وسيأتى 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الديباجى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والتصويب من مصادر ترجمته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الفتح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لبابة</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شرف النبىّ‌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السابع والعشرون، فى ذكر فضيلة أهل البيت عليهم السلام ؛ الوسيلة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ترضي أن تكون 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العصامى فى سمط‍‌ النجوم </w:t>
      </w:r>
      <w:r>
        <w:rPr>
          <w:rFonts w:eastAsia="Amiri" w:cs="Amiri" w:ascii="Amiri" w:hAnsi="Amiri"/>
          <w:color w:val="111111"/>
          <w:sz w:val="28"/>
          <w:szCs w:val="28"/>
          <w:lang w:bidi="ar-SA"/>
        </w:rPr>
        <w:t>494/2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الخامس والثمانون من الأحاديث فى شأن أبى‌الحسنين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تعالي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عبدالله بن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فى المناقب وأبوسعيد فى شرف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الباعونى فى جواهر المطالب </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السابع والثلاثون، فى شهادة النبىّ‌ صلي الله عليه وسلم له بالجنّة، والمحبّ‌ الطبرى فى ذخائر العقبي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فى فضائل على عليه السلام ، ذكر أنّه مع النبىّ‌ صلي الله عليه وسلم فى مكان واحد فى الجنّة، وابن حجر المكّى فى الصواعق المحرقة </w:t>
      </w:r>
      <w:r>
        <w:rPr>
          <w:rFonts w:eastAsia="Amiri" w:cs="Amiri" w:ascii="Amiri" w:hAnsi="Amiri"/>
          <w:color w:val="111111"/>
          <w:sz w:val="28"/>
          <w:szCs w:val="28"/>
          <w:lang w:bidi="ar-SA"/>
        </w:rPr>
        <w:t>466/2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الحادى‌عشر، الفصل الأوّل، الآية العاشرة، من قوله صلي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فى المناقب</w:t>
      </w:r>
      <w:r>
        <w:rPr>
          <w:rFonts w:eastAsia="Amiri" w:cs="Amiri" w:ascii="Amiri" w:hAnsi="Amiri"/>
          <w:color w:val="111111"/>
          <w:sz w:val="28"/>
          <w:szCs w:val="28"/>
          <w:rtl w:val="true"/>
          <w:lang w:bidi="ar-SA"/>
        </w:rPr>
        <w:t>.</w:t>
      </w:r>
      <w:bookmarkStart w:id="1527" w:name="pg14309_340816"/>
    </w:p>
    <w:p>
      <w:pPr>
        <w:pStyle w:val="Heading5"/>
        <w:numPr>
          <w:ilvl w:val="4"/>
          <w:numId w:val="1"/>
        </w:numPr>
        <w:rPr/>
      </w:pPr>
      <w:bookmarkStart w:id="1528" w:name="__RefHeading___Toc466774_1588784861"/>
      <w:bookmarkStart w:id="1529" w:name="_Toc603"/>
      <w:bookmarkEnd w:id="1527"/>
      <w:bookmarkEnd w:id="1528"/>
      <w:r>
        <w:rPr/>
        <w:t>9</w:t>
      </w:r>
      <w:r>
        <w:rPr>
          <w:rtl w:val="true"/>
        </w:rPr>
        <w:t xml:space="preserve">. </w:t>
      </w:r>
      <w:r>
        <w:rPr>
          <w:rtl w:val="true"/>
        </w:rPr>
        <w:t>عبدالله بن مسعود</w:t>
      </w:r>
      <w:bookmarkEnd w:id="1529"/>
    </w:p>
    <w:p>
      <w:pPr>
        <w:pStyle w:val="BookText"/>
        <w:rPr/>
      </w:pPr>
      <w:r>
        <w:rPr>
          <w:rFonts w:eastAsia="Times New Roman" w:cs="Times New Roman" w:ascii="Times New Roman" w:hAnsi="Times New Roman"/>
          <w:color w:val="111111"/>
          <w:sz w:val="28"/>
          <w:szCs w:val="28"/>
          <w:lang w:val="en-US" w:bidi="en-US"/>
        </w:rPr>
        <w:t>22524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علقمة، عن عبدالله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 رسول الله صلي الله عليه وآله مرضة، فغدا إليه على بن أبى‌طالب عليه السلام فى الغلس، وكان يحبّ‌ أن لا يسبقه إليه أحد، فإذا هو فى صحن الدار ورأسه فى حجر دحية بن خليفة الكلبى،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أما إنّى احبّك ولك عندى مديحة أزفّها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 المؤمنين، وأنت قائد الغرّ المحجّلين، وأنت سيّد ولد آدم يوم القيامة ما خلا النبيّين والمرسلين، لواء الحمد بيدك، تزفّ‌ أنت وشيعتك إلي الجنان زفّاً زفّاً، أفلح من تولاّك، وخاب وخسر من تخلاك، بحبّ‌ محمّد أحبّوك، ومن يبغضك لم ينلهم شفاعة محمّد صلي الله عليه وآله ، ادن إلي صفوة الله أخيك وابن عمّك، فأنت أحقّ‌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على بن أبى‌طالب وأخذ برأس رسول الله أخذاً رفيقاً فصيّره فى حجره، فانتبه رسول الله صلي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الهمهمة‌؟ فأخبره بالحديث،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ذلك دحية بن خليفة، كان ذلك جبرئيل، سمّاك بما سمّاك الله بها، وهو الّذى ألقي محبّتك فى صدور المؤمنين، وهيبتك فى صدور الكافرين، ولك يا على عند الله أضعاف كثيرة</w:t>
      </w:r>
      <w:r>
        <w:rPr>
          <w:rFonts w:eastAsia="Amiri" w:cs="Amiri" w:ascii="Amiri" w:hAnsi="Amiri"/>
          <w:color w:val="111111"/>
          <w:sz w:val="28"/>
          <w:szCs w:val="28"/>
          <w:rtl w:val="true"/>
          <w:lang w:bidi="ar-SA"/>
        </w:rPr>
        <w:t xml:space="preserve">. </w:t>
      </w:r>
      <w:r>
        <w:rPr>
          <w:rStyle w:val="FootnoteAnchor"/>
          <w:rtl w:val="true"/>
        </w:rPr>
        <w:footnoteReference w:id="13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الشهاب الإيجى فى توضيح الدلائل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فى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الصالحانى باختلاف يسير، عن سعيد بن جبير، عن ابن عبّاس</w:t>
      </w:r>
      <w:r>
        <w:rPr>
          <w:rFonts w:eastAsia="Amiri" w:cs="Amiri" w:ascii="Amiri" w:hAnsi="Amiri"/>
          <w:color w:val="111111"/>
          <w:sz w:val="28"/>
          <w:szCs w:val="28"/>
          <w:rtl w:val="true"/>
          <w:lang w:bidi="ar-SA"/>
        </w:rPr>
        <w:t>.</w:t>
      </w:r>
    </w:p>
    <w:p>
      <w:pPr>
        <w:pStyle w:val="Heading5"/>
        <w:numPr>
          <w:ilvl w:val="4"/>
          <w:numId w:val="1"/>
        </w:numPr>
        <w:rPr/>
      </w:pPr>
      <w:bookmarkStart w:id="1530" w:name="__RefHeading___Toc466776_1588784861"/>
      <w:bookmarkStart w:id="1531" w:name="_Toc604"/>
      <w:bookmarkEnd w:id="1530"/>
      <w:r>
        <w:rPr/>
        <w:t>10</w:t>
      </w:r>
      <w:r>
        <w:rPr>
          <w:rtl w:val="true"/>
        </w:rPr>
        <w:t xml:space="preserve">. </w:t>
      </w:r>
      <w:r>
        <w:rPr>
          <w:rtl w:val="true"/>
        </w:rPr>
        <w:t>على بن أبى‌طالب عليه السلام</w:t>
      </w:r>
      <w:bookmarkEnd w:id="1531"/>
    </w:p>
    <w:p>
      <w:pPr>
        <w:pStyle w:val="BookText"/>
        <w:rPr/>
      </w:pPr>
      <w:r>
        <w:rPr>
          <w:rFonts w:eastAsia="Times New Roman" w:cs="Times New Roman" w:ascii="Times New Roman" w:hAnsi="Times New Roman"/>
          <w:color w:val="111111"/>
          <w:sz w:val="28"/>
          <w:szCs w:val="28"/>
          <w:lang w:val="en-US" w:bidi="en-US"/>
        </w:rPr>
        <w:t>22525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أنبأنى الإمام الحافظ‍‌ صدر الحفّاظ‍‌ أبوالعلاء الحسن بن أحمد العطّار الهمدانى وقاضى القضاة الإمام الأجلّ‌ نجم‌الدين أبومنصور محمّد بن الحسين البغدادى،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الشريف الإمام الأجلّ‌ نور الهدي أبوطالب الحسين بن محمّد بن على الزينبى ، عن الإمام محمّد بن أحمد بن على بن الحسن بن شاذان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حدّثنى أبوعبدالله أحمد بن محمّد بن أيّوب، عن على بن محمّد، عن عنبسة بن رويدة، عن بكر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أحمد بن محمّد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الفضل الأهوازى، حدّثنا بكر بن أحمد، عن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موسي بن جعفر، عن أبيه، عن محمّد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فاطمة بنت الحسين، عن أبيها وعمّها الحسن بن على عليهما السلام ،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أميرالمؤمنين على بن أبى‌طالب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ادخلت الجنّة رأيت فيها شجرة تحمل الحلىّ‌ والحلل، أسفلها خيل بلق، وأوسطها حور عين، وفى أعلاها الرضوان،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لمن هذه الشجرة‌؟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لابن عمّك أميرالمؤمنين على بن أبى‌طالب، إذا أمر الله الخليقة بالدخول إلي الجنّة يؤتي بشيعة على حتّي ينتهي بهم إلي هذه الشجرة، فيلبسون الحلىّ‌ والحلل، ويركبون الخيل البلق، وينادى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شيعة على بن أبى‌طالب صبروا فى الدنيا علي الأذي فحبوا اليوم</w:t>
      </w:r>
      <w:r>
        <w:rPr>
          <w:rFonts w:eastAsia="Amiri" w:cs="Amiri" w:ascii="Amiri" w:hAnsi="Amiri"/>
          <w:color w:val="111111"/>
          <w:sz w:val="28"/>
          <w:szCs w:val="28"/>
          <w:rtl w:val="true"/>
          <w:lang w:bidi="ar-SA"/>
        </w:rPr>
        <w:t xml:space="preserve">. </w:t>
      </w:r>
      <w:r>
        <w:rPr>
          <w:rStyle w:val="FootnoteAnchor"/>
          <w:rtl w:val="true"/>
        </w:rPr>
        <w:footnoteReference w:id="13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مقتل الحسين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الفصل الرابع، فى انموذج من فضائل على بن أبى‌طالب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المحبّ‌ الطبرى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أبى‌الجارود الحسين بن المغيرة الواسطى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زيد بن على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عن جدّى، عن على بن أبى‌طالب أنّ‌ رسول الله صلي الله عليه وسلم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على، ابشر، أنت وشيعتك فى الجنّة </w:t>
      </w:r>
      <w:r>
        <w:rPr>
          <w:rFonts w:eastAsia="Amiri" w:cs="Amiri" w:ascii="Amiri" w:hAnsi="Amiri"/>
          <w:color w:val="111111"/>
          <w:sz w:val="28"/>
          <w:szCs w:val="28"/>
          <w:rtl w:val="true"/>
          <w:lang w:bidi="ar-SA"/>
        </w:rPr>
        <w:t xml:space="preserve">... . </w:t>
      </w:r>
      <w:r>
        <w:rPr>
          <w:rStyle w:val="FootnoteAnchor"/>
          <w:rtl w:val="true"/>
        </w:rPr>
        <w:footnoteReference w:id="1315"/>
      </w:r>
    </w:p>
    <w:p>
      <w:pPr>
        <w:pStyle w:val="BookText"/>
        <w:rPr/>
      </w:pPr>
      <w:r>
        <w:rPr>
          <w:rFonts w:eastAsia="Times New Roman" w:cs="Times New Roman" w:ascii="Times New Roman" w:hAnsi="Times New Roman"/>
          <w:color w:val="111111"/>
          <w:sz w:val="28"/>
          <w:szCs w:val="28"/>
          <w:lang w:val="en-US" w:bidi="en-US"/>
        </w:rPr>
        <w:t>22527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أبوطاهر الحسين بن على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مسند زيد بن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الفضل بن الفضل بن العبّاس، حدّثنا أبوعبدالله محمّد بن سهل، حدّثنا محمّد بن عبدالله البلوى، حدّثنى إبراهيم بن عبيدالله بن العلاء، حدّثنى أبى، عن زيد بن على بن الحسين بن على بن أبى‌طالب عليه السلام ، عن أبيه، عن جدّه، عن على بن أبى‌طالب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يوم فتحت خيبر</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لولا أن تقول فيك طوائف من امّتى ما قالت النصاري فى عيسي ابن مريم لقلت فيك</w:t>
      </w:r>
    </w:p>
    <w:p>
      <w:pPr>
        <w:pStyle w:val="BookText"/>
        <w:rPr/>
      </w:pPr>
      <w:r>
        <w:rPr>
          <w:rFonts w:ascii="Amiri" w:hAnsi="Amiri" w:eastAsia="Amiri" w:cs="Amiri"/>
          <w:color w:val="111111"/>
          <w:sz w:val="28"/>
          <w:sz w:val="28"/>
          <w:szCs w:val="28"/>
          <w:rtl w:val="true"/>
          <w:lang w:bidi="ar-SA"/>
        </w:rPr>
        <w:t xml:space="preserve">اليوم مقالاً لا تمرّ علي ملأ من المسلمين إلا أخذوا من تراب رجليك، وفضل طهورك، يستشفون به، ولكن حسبك أن تكون منّى وأنا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شيعتك علي منابر من نور رواء مرويّين، مبيضّة وجوههم حولى، أشفع لهم، فيكونون غداً فى الجنّة جيرانى، وأنّ‌ عدوّك غداً ظماء مظمئين، مسودّة وجوههم مقمحين </w:t>
      </w:r>
      <w:r>
        <w:rPr>
          <w:rFonts w:eastAsia="Amiri" w:cs="Amiri" w:ascii="Amiri" w:hAnsi="Amiri"/>
          <w:color w:val="111111"/>
          <w:sz w:val="28"/>
          <w:szCs w:val="28"/>
          <w:rtl w:val="true"/>
          <w:lang w:bidi="ar-SA"/>
        </w:rPr>
        <w:t xml:space="preserve">... . </w:t>
      </w:r>
      <w:r>
        <w:rPr>
          <w:rStyle w:val="FootnoteAnchor"/>
          <w:rtl w:val="true"/>
        </w:rPr>
        <w:footnoteReference w:id="13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 المناقب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ابن الديلمى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الأعرابى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الغلابى، عن ابن عائشة، حدّثنا إسماعيل بن عمرو البجلى، عن عمر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الوجيهى الحمصى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زيد بن على، عن آبائه،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شكوت إلي رسول الله صلي الله عليه وسلم حسد الناس إيّاى،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أما ترضي أنّ‌ أوّل أربعة يدخلون الجنّة أنا وأنت، والحسن والحسين، وأزواجنا عن أيماننا وشمائلنا، وذرارينا خلف أزواجنا، وأشياعنا من ورائنا؟ </w:t>
      </w:r>
      <w:r>
        <w:rPr>
          <w:rStyle w:val="FootnoteAnchor"/>
          <w:rtl w:val="true"/>
        </w:rPr>
        <w:footnoteReference w:id="1317"/>
      </w:r>
    </w:p>
    <w:p>
      <w:pPr>
        <w:pStyle w:val="BookText"/>
        <w:rPr/>
      </w:pPr>
      <w:r>
        <w:rPr>
          <w:rFonts w:eastAsia="Times New Roman" w:cs="Times New Roman" w:ascii="Times New Roman" w:hAnsi="Times New Roman"/>
          <w:color w:val="111111"/>
          <w:sz w:val="28"/>
          <w:szCs w:val="28"/>
          <w:lang w:val="en-US" w:bidi="en-US"/>
        </w:rPr>
        <w:t>22529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إسماعيل بن عمرو، عن عمر بن موسي، عن زيد بن على بن حسين، عن أبيه، عن جدّه، عن على بن أبى‌طالب،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شكوت إلي رسول الله صلي الله عليه وسلم حسد الناس إيّاى،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 أن تكون رابع أربعة‌؟ أوّل من يدخل الجنّة أنا وأنت والحسن والحسين، وأزواجنا عن أيماننا وعن شمائلنا، وذرارينا خلف أزواجنا، وشيعتنا من ورائنا</w:t>
      </w:r>
      <w:r>
        <w:rPr>
          <w:rFonts w:eastAsia="Amiri" w:cs="Amiri" w:ascii="Amiri" w:hAnsi="Amiri"/>
          <w:color w:val="111111"/>
          <w:sz w:val="28"/>
          <w:szCs w:val="28"/>
          <w:rtl w:val="true"/>
          <w:lang w:bidi="ar-SA"/>
        </w:rPr>
        <w:t xml:space="preserve">. </w:t>
      </w:r>
      <w:r>
        <w:rPr>
          <w:rStyle w:val="FootnoteAnchor"/>
          <w:rtl w:val="true"/>
        </w:rPr>
        <w:footnoteReference w:id="1318"/>
      </w:r>
    </w:p>
    <w:p>
      <w:pPr>
        <w:pStyle w:val="BookText"/>
        <w:rPr/>
      </w:pPr>
      <w:r>
        <w:rPr>
          <w:rFonts w:eastAsia="Times New Roman" w:cs="Times New Roman" w:ascii="Times New Roman" w:hAnsi="Times New Roman"/>
          <w:color w:val="111111"/>
          <w:sz w:val="28"/>
          <w:szCs w:val="28"/>
          <w:lang w:val="en-US" w:bidi="en-US"/>
        </w:rPr>
        <w:t>22530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أبوالفتح نصر بن القاسم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المهتدى، أنبأنا الحسن به على بن عبدالواحد بن البزّى</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وأخبرنا أبوالقاسم نصر بن أحمد بن 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أنبأنا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ابن البرّى وأبوالفضل أحمد بن على بن الفضل بن الفرات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أبوالحسين أحمد بن سلامة بن يحيي الأبّار وأبونصر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 بن المسلم الآدمى،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أبوالفضل بن الفرات،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أبومحمّد ابن أبى‌نصر، أنبأنا أبوالحسن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أحمد بن محمّد بن المقابرى، أنبأنا محمّد بن يونس بن موسي، أنبأنا عبيدالله بن محمّد التميمى، أنبأنا إسماعيل بن عمرو البجلى، حدّثنى محمّد بن يحيي، عن زيد بن على بن حسين بن على بن أبى‌طالب، عن أبيه، عن جدّه الحسين، عن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شكوت إلي رسول الله صلي الله عليه وآله وسلم حسد الناس إيّاى،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إنّ‌ أوّل أربعة يدخلون الجنّة أنا وأنت والحسن والحسين، وذرارينا خلف ظهورنا، وأزواجنا خلف ذرارينا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فأين شيعتنا؟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شيعتكم من ورائكم</w:t>
      </w:r>
      <w:r>
        <w:rPr>
          <w:rFonts w:eastAsia="Amiri" w:cs="Amiri" w:ascii="Amiri" w:hAnsi="Amiri"/>
          <w:color w:val="111111"/>
          <w:sz w:val="28"/>
          <w:szCs w:val="28"/>
          <w:rtl w:val="true"/>
          <w:lang w:bidi="ar-SA"/>
        </w:rPr>
        <w:t xml:space="preserve">. </w:t>
      </w:r>
      <w:r>
        <w:rPr>
          <w:rStyle w:val="FootnoteAnchor"/>
          <w:rtl w:val="true"/>
        </w:rPr>
        <w:footnoteReference w:id="13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168/14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الحسين بن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القلوسى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محمّد بن على الفقيه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عن القاسم بن يحيي، عن جدّه الحسن بن راشد، عن جعفر بن محمّد، عن أبيه، عن آبائه، عن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فيكم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يَحْزُنُهُمُ‌ الْفَزَعُ‌ الْأَكْبَرُ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وشيعتك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تطلبون فى الموقف وأنتم فى الجنان تتنعّمون</w:t>
      </w:r>
      <w:r>
        <w:rPr>
          <w:rFonts w:eastAsia="Amiri" w:cs="Amiri" w:ascii="Amiri" w:hAnsi="Amiri"/>
          <w:color w:val="111111"/>
          <w:sz w:val="28"/>
          <w:szCs w:val="28"/>
          <w:rtl w:val="true"/>
          <w:lang w:bidi="ar-SA"/>
        </w:rPr>
        <w:t xml:space="preserve">. </w:t>
      </w:r>
      <w:r>
        <w:rPr>
          <w:rStyle w:val="FootnoteAnchor"/>
          <w:rtl w:val="true"/>
        </w:rPr>
        <w:footnoteReference w:id="1320"/>
      </w:r>
    </w:p>
    <w:p>
      <w:pPr>
        <w:pStyle w:val="BookText"/>
        <w:rPr/>
      </w:pPr>
      <w:r>
        <w:rPr>
          <w:rFonts w:eastAsia="Times New Roman" w:cs="Times New Roman" w:ascii="Times New Roman" w:hAnsi="Times New Roman"/>
          <w:color w:val="111111"/>
          <w:sz w:val="28"/>
          <w:szCs w:val="28"/>
          <w:lang w:val="en-US" w:bidi="en-US"/>
        </w:rPr>
        <w:t>22532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حمزة الأسلمى، عن كثير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الأعمش علي المنصور وهو جالس للمظالم، فلمّا بصر به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تصدّر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صدر حيث جلست</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السجّاد،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الشهيد،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التقىّ‌ وهو الوصىّ‌ أميرالمؤمنين على بن أبى‌طالب عليهم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النبىّ‌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أتانى جبريل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تختّموا بالعقيق، فإنّه أوّل حجر شهد لله بالوحدانيّة، ولى بالنبوّة، ولعلى بالوصيّة، ولولده بالإمامة، ولشيعته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فاستدار الناس بوجوههم نحوه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قوماً فتعلم من لا نعلم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جعفر بن محمّد بن على بن الحسين بن على بن أبى‌طالب، والباقر محمّد بن على بن الحسين بن على بن أبى‌طالب، والسجّاد على بن الحسين بن على بن أبى‌طالب، والشهيد الحسين بن على، والوصىّ‌ وهو التقىّ‌ على بن أبى‌طالب عليهم السلام </w:t>
      </w:r>
      <w:r>
        <w:rPr>
          <w:rFonts w:eastAsia="Amiri" w:cs="Amiri" w:ascii="Amiri" w:hAnsi="Amiri"/>
          <w:color w:val="111111"/>
          <w:sz w:val="28"/>
          <w:szCs w:val="28"/>
          <w:rtl w:val="true"/>
          <w:lang w:bidi="ar-SA"/>
        </w:rPr>
        <w:t xml:space="preserve">. </w:t>
      </w:r>
      <w:r>
        <w:rPr>
          <w:rStyle w:val="FootnoteAnchor"/>
          <w:rtl w:val="true"/>
        </w:rPr>
        <w:footnoteReference w:id="13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المغازلى بإسناده إليه فى مناقب أهل البيت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أبوالفرج حمد بن سهل، حدّثنا أبوالعبّاس أحمد بن إبراهيم بن تركان، حدّثنا زكريّا بن هانئ أبوالقاسم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محمّد بن زكريّا الغلابى، حدّثنا الحسن بن موسي بن محمّد بن عبّاد الجزّار، حدّثنا عبدالرحمان بن القاسم الهمدانى، حدّثنا أبوحاتم محمّد بن محمّد الطالقانى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أبومسلم، عن الخالص الحسن بن على بن محمّد بن على بن موسي بن جعفر بن محمّد بن على بن الحسين بن على بن أبى‌طالب، عن الناصح على بن محمّد بن على بن موسي بن جعفر بن محمّد بن على بن الحسين بن على بن أبى‌طالب، عن الثقة محمّد بن على بن موسي بن جعفر بن محمّد بن على بن الحسين بن على بن أبى‌طالب، عن الرضا على بن موسي بن جعفر بن محمّد بن على بن الحسين بن على بن أبى‌طالب، عن الأمين موسي بن جعفر بن محمّد بن على بن الحسين بن على بن أبى‌طالب، عن الصادق جعفر بن محمّد بن على بن الحسين بن على بن أبى‌طالب، عن الباقر محمّد بن على بن الحسين بن على بن أبى‌طالب، عن الزكىّ‌ زين‌العابدين على بن الحسين بن على بن أبى‌طالب، عن البرّ الحسين بن على بن أبى‌طالب، عن المرتضي أميرالمؤمنين على بن أبى‌طالب عليه السلام ، عن المصطفي محمّد الأمين سيّد</w:t>
      </w:r>
    </w:p>
    <w:p>
      <w:pPr>
        <w:pStyle w:val="BookText"/>
        <w:rPr/>
      </w:pPr>
      <w:r>
        <w:rPr>
          <w:rFonts w:ascii="Amiri" w:hAnsi="Amiri" w:eastAsia="Amiri" w:cs="Amiri"/>
          <w:color w:val="111111"/>
          <w:sz w:val="28"/>
          <w:sz w:val="28"/>
          <w:szCs w:val="28"/>
          <w:rtl w:val="true"/>
          <w:lang w:bidi="ar-SA"/>
        </w:rPr>
        <w:t xml:space="preserve">الأوّلين والآخرين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لعلى بن أبى‌طالب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أباالحسن، كلّم الشمس فإنّها تكلّمك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العبد المطيع لربّه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يا أمير المؤمنين، وإمام المتّقين، وقائد الغرّ المحجّلين، يا على، أنت وشيعتك فى الجنّة، يا على، أوّل من تنشقّ‌ الأرض عنه محمّد ثمّ‌ أنت، وأوّل من يحبي محمّد ثمّ‌ أنت، وأوّل من يكسي محمّد ثمّ‌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فانكبّ‌ على ساجداً وعيناه تذرفان بالدموع، فانكبّ‌ عليه النبىّ‌ صلي الله عليه وآله وسلم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أخى وحبيبى، ارفع رأسك فقد باهي الله بك أهل سبع سماوات</w:t>
      </w:r>
      <w:r>
        <w:rPr>
          <w:rFonts w:eastAsia="Amiri" w:cs="Amiri" w:ascii="Amiri" w:hAnsi="Amiri"/>
          <w:color w:val="111111"/>
          <w:sz w:val="28"/>
          <w:szCs w:val="28"/>
          <w:rtl w:val="true"/>
          <w:lang w:bidi="ar-SA"/>
        </w:rPr>
        <w:t xml:space="preserve">. </w:t>
      </w:r>
      <w:r>
        <w:rPr>
          <w:rStyle w:val="FootnoteAnchor"/>
          <w:rtl w:val="true"/>
        </w:rPr>
        <w:footnoteReference w:id="13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 المناقب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طريق ابن الديلمى، ومقتل الحسين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الفصل الرابع، فى انموذج من فضائل على بن أبى‌طالب عليه السلام ، ومن طريقه الحمّويى فى فرائد السمطين </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أحمد بن محمّد بن السرى، حدّثنا المنذر بن محمّد بن المنذر، حدّثنى أبى، حدثنى عمّى الحسين بن سعيد، حدّثنى أبى، عن أبان بن تغلب، عن فضيل، عن عبدالملك الهمدانى، عن زاذان، عن على عليه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تفترق هذه الاُمّة علي ثلاث وسبعين فرقة، ثنتان وسبعون فى النار، وواحدة فى الجنّة، وهم الّذين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مِمَّنْ‌ خَلَقْنا أُمَّةٌ‌ يَهْدُونَ‌ بِالْحَقِّ‌ وَ بِهِ‌ يَعْدِلُونَ‌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 أنا وشيعتى</w:t>
      </w:r>
      <w:r>
        <w:rPr>
          <w:rFonts w:eastAsia="Amiri" w:cs="Amiri" w:ascii="Amiri" w:hAnsi="Amiri"/>
          <w:color w:val="111111"/>
          <w:sz w:val="28"/>
          <w:szCs w:val="28"/>
          <w:rtl w:val="true"/>
          <w:lang w:bidi="ar-SA"/>
        </w:rPr>
        <w:t xml:space="preserve">. </w:t>
      </w:r>
      <w:r>
        <w:rPr>
          <w:rStyle w:val="FootnoteAnchor"/>
          <w:rtl w:val="true"/>
        </w:rPr>
        <w:footnoteReference w:id="1323"/>
      </w:r>
    </w:p>
    <w:p>
      <w:pPr>
        <w:pStyle w:val="BookText"/>
        <w:rPr/>
      </w:pPr>
      <w:r>
        <w:rPr>
          <w:rFonts w:eastAsia="Times New Roman" w:cs="Times New Roman" w:ascii="Times New Roman" w:hAnsi="Times New Roman"/>
          <w:color w:val="111111"/>
          <w:sz w:val="28"/>
          <w:szCs w:val="28"/>
          <w:lang w:val="en-US" w:bidi="en-US"/>
        </w:rPr>
        <w:t>22535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أبوأحمد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إسماعيل الصفّار البغدادى،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أبوعصمة عصام بن الحكم العكبرى،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جميع بن عبدالله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البصرى،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Amiri" w:hAnsi="Amiri" w:eastAsia="Amiri" w:cs="Amiri"/>
          <w:color w:val="111111"/>
          <w:sz w:val="28"/>
          <w:sz w:val="28"/>
          <w:szCs w:val="28"/>
          <w:rtl w:val="true"/>
          <w:lang w:bidi="ar-SA"/>
        </w:rPr>
        <w:t>سوّار الهمدانى، عن محمّد بن جحادة، عن الشعبى، عن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النبىّ‌ صلي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وشيعتك فى الجنّة</w:t>
      </w:r>
      <w:r>
        <w:rPr>
          <w:rFonts w:eastAsia="Amiri" w:cs="Amiri" w:ascii="Amiri" w:hAnsi="Amiri"/>
          <w:color w:val="111111"/>
          <w:sz w:val="28"/>
          <w:szCs w:val="28"/>
          <w:rtl w:val="true"/>
          <w:lang w:bidi="ar-SA"/>
        </w:rPr>
        <w:t xml:space="preserve">. </w:t>
      </w:r>
      <w:r>
        <w:rPr>
          <w:rStyle w:val="FootnoteAnchor"/>
          <w:rtl w:val="true"/>
        </w:rPr>
        <w:footnoteReference w:id="13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أبونعيم فى حلية الأولياء </w:t>
      </w:r>
      <w:r>
        <w:rPr>
          <w:rFonts w:eastAsia="Amiri" w:cs="Amiri" w:ascii="Amiri" w:hAnsi="Amiri"/>
          <w:color w:val="111111"/>
          <w:sz w:val="28"/>
          <w:szCs w:val="28"/>
          <w:lang w:bidi="ar-SA"/>
        </w:rPr>
        <w:t>329/4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عامر بن شراحيل الشعبى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ابن الجوزى فى العلل المتناهية </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أبوبكر 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أحمد بن يونس البزّاز، حدّثنا عصام بن الحكم العكبرى، حدّثنا جميع بن عمر البصرى، حدّثنا سوّار، عن محمّد بن جحادة، عن الشعبى، عن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وشيعتك فى الجنّة</w:t>
      </w:r>
      <w:r>
        <w:rPr>
          <w:rFonts w:eastAsia="Amiri" w:cs="Amiri" w:ascii="Amiri" w:hAnsi="Amiri"/>
          <w:color w:val="111111"/>
          <w:sz w:val="28"/>
          <w:szCs w:val="28"/>
          <w:rtl w:val="true"/>
          <w:lang w:bidi="ar-SA"/>
        </w:rPr>
        <w:t xml:space="preserve">. </w:t>
      </w:r>
      <w:r>
        <w:rPr>
          <w:rStyle w:val="FootnoteAnchor"/>
          <w:rtl w:val="true"/>
        </w:rPr>
        <w:footnoteReference w:id="1325"/>
      </w:r>
    </w:p>
    <w:p>
      <w:pPr>
        <w:pStyle w:val="BookText"/>
        <w:rPr/>
      </w:pPr>
      <w:r>
        <w:rPr>
          <w:rFonts w:eastAsia="Times New Roman" w:cs="Times New Roman" w:ascii="Times New Roman" w:hAnsi="Times New Roman"/>
          <w:color w:val="111111"/>
          <w:sz w:val="28"/>
          <w:szCs w:val="28"/>
          <w:lang w:val="en-US" w:bidi="en-US"/>
        </w:rPr>
        <w:t>22537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سعدان الصيدلانى، حدّثنا شعيب بن أيّوب، حدّثنا أبويحيي الحمّانى عبدالحميد، عن أبى‌جناب الكلبى، عن أبى‌سليمان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الهمدانى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عمّه، عن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على، أنت وشيعتك فى الجنّة </w:t>
      </w:r>
      <w:r>
        <w:rPr>
          <w:rFonts w:eastAsia="Amiri" w:cs="Amiri" w:ascii="Amiri" w:hAnsi="Amiri"/>
          <w:color w:val="111111"/>
          <w:sz w:val="28"/>
          <w:szCs w:val="28"/>
          <w:rtl w:val="true"/>
          <w:lang w:bidi="ar-SA"/>
        </w:rPr>
        <w:t xml:space="preserve">... . </w:t>
      </w:r>
      <w:r>
        <w:rPr>
          <w:rStyle w:val="FootnoteAnchor"/>
          <w:rtl w:val="true"/>
        </w:rPr>
        <w:footnoteReference w:id="1326"/>
      </w:r>
    </w:p>
    <w:p>
      <w:pPr>
        <w:pStyle w:val="BookText"/>
        <w:rPr/>
      </w:pPr>
      <w:r>
        <w:rPr>
          <w:rFonts w:eastAsia="Times New Roman" w:cs="Times New Roman" w:ascii="Times New Roman" w:hAnsi="Times New Roman"/>
          <w:color w:val="111111"/>
          <w:sz w:val="28"/>
          <w:szCs w:val="28"/>
          <w:lang w:val="en-US" w:bidi="en-US"/>
        </w:rPr>
        <w:t>22538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إسماعيل بن سمرة الأحمسى، حدّثنا أبويحيي الحمّانى، عن أبى‌جناب الكلبى، عن أبى‌سليمان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الهمدانى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النخعى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عمّه، عن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النبىّ‌ صلي الله عليه وسلم </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على، أنت وشيعتك فى الجنّة </w:t>
      </w:r>
      <w:r>
        <w:rPr>
          <w:rFonts w:eastAsia="Amiri" w:cs="Amiri" w:ascii="Amiri" w:hAnsi="Amiri"/>
          <w:color w:val="111111"/>
          <w:sz w:val="28"/>
          <w:szCs w:val="28"/>
          <w:rtl w:val="true"/>
          <w:lang w:bidi="ar-SA"/>
        </w:rPr>
        <w:t xml:space="preserve">... . </w:t>
      </w:r>
      <w:r>
        <w:rPr>
          <w:rStyle w:val="FootnoteAnchor"/>
          <w:rtl w:val="true"/>
        </w:rPr>
        <w:footnoteReference w:id="1327"/>
      </w:r>
      <w:bookmarkStart w:id="1532" w:name="pg14309_340823"/>
    </w:p>
    <w:p>
      <w:pPr>
        <w:pStyle w:val="BookText"/>
        <w:rPr/>
      </w:pPr>
      <w:bookmarkEnd w:id="1532"/>
      <w:r>
        <w:rPr>
          <w:rFonts w:eastAsia="Times New Roman" w:cs="Times New Roman" w:ascii="Times New Roman" w:hAnsi="Times New Roman"/>
          <w:color w:val="111111"/>
          <w:sz w:val="28"/>
          <w:szCs w:val="28"/>
          <w:lang w:val="en-US" w:bidi="en-US"/>
        </w:rPr>
        <w:t>22539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إسحاق الكنانى،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عبدالحميد الحمّانى، عن أبى‌جناب، عن أبى‌سليمان، عن عمّه، عن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النبىّ‌ صلي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وشيعتك فى الجنّة </w:t>
      </w:r>
      <w:r>
        <w:rPr>
          <w:rFonts w:eastAsia="Amiri" w:cs="Amiri" w:ascii="Amiri" w:hAnsi="Amiri"/>
          <w:color w:val="111111"/>
          <w:sz w:val="28"/>
          <w:szCs w:val="28"/>
          <w:rtl w:val="true"/>
          <w:lang w:bidi="ar-SA"/>
        </w:rPr>
        <w:t xml:space="preserve">... . </w:t>
      </w:r>
      <w:r>
        <w:rPr>
          <w:rStyle w:val="FootnoteAnchor"/>
          <w:rtl w:val="true"/>
        </w:rPr>
        <w:footnoteReference w:id="13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عدى فى الكامل </w:t>
      </w:r>
      <w:r>
        <w:rPr>
          <w:rFonts w:eastAsia="Amiri" w:cs="Amiri" w:ascii="Amiri" w:hAnsi="Amiri"/>
          <w:color w:val="111111"/>
          <w:sz w:val="28"/>
          <w:szCs w:val="28"/>
          <w:lang w:bidi="ar-SA"/>
        </w:rPr>
        <w:t>213/7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يحيي بن أبى‌حيّة الكلبى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والذهبى فى ميزان الاعتدال </w:t>
      </w:r>
      <w:r>
        <w:rPr>
          <w:rFonts w:eastAsia="Amiri" w:cs="Amiri" w:ascii="Amiri" w:hAnsi="Amiri"/>
          <w:color w:val="111111"/>
          <w:sz w:val="28"/>
          <w:szCs w:val="28"/>
          <w:lang w:bidi="ar-SA"/>
        </w:rPr>
        <w:t>171/7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نفس 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9499</w:t>
      </w:r>
      <w:r>
        <w:rPr>
          <w:rFonts w:eastAsia="Amiri" w:cs="Amiri" w:ascii="Amiri" w:hAnsi="Amiri"/>
          <w:color w:val="111111"/>
          <w:sz w:val="28"/>
          <w:szCs w:val="28"/>
          <w:rtl w:val="true"/>
          <w:lang w:bidi="ar-SA"/>
        </w:rPr>
        <w:t>).</w:t>
      </w:r>
    </w:p>
    <w:p>
      <w:pPr>
        <w:pStyle w:val="Heading5"/>
        <w:numPr>
          <w:ilvl w:val="4"/>
          <w:numId w:val="1"/>
        </w:numPr>
        <w:rPr/>
      </w:pPr>
      <w:bookmarkStart w:id="1533" w:name="__RefHeading___Toc466778_1588784861"/>
      <w:bookmarkStart w:id="1534" w:name="_Toc605"/>
      <w:bookmarkEnd w:id="1533"/>
      <w:r>
        <w:rPr/>
        <w:t>11</w:t>
      </w:r>
      <w:r>
        <w:rPr>
          <w:rtl w:val="true"/>
        </w:rPr>
        <w:t xml:space="preserve">. </w:t>
      </w:r>
      <w:r>
        <w:rPr>
          <w:rtl w:val="true"/>
        </w:rPr>
        <w:t>فاطمة بنت رسول الله صلي الله عليه وآله وسلم</w:t>
      </w:r>
      <w:bookmarkEnd w:id="1534"/>
    </w:p>
    <w:p>
      <w:pPr>
        <w:pStyle w:val="BookText"/>
        <w:rPr/>
      </w:pPr>
      <w:r>
        <w:rPr>
          <w:rFonts w:eastAsia="Times New Roman" w:cs="Times New Roman" w:ascii="Times New Roman" w:hAnsi="Times New Roman"/>
          <w:color w:val="111111"/>
          <w:sz w:val="28"/>
          <w:szCs w:val="28"/>
          <w:lang w:val="en-US" w:bidi="en-US"/>
        </w:rPr>
        <w:t>22540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أبويعلي وأحمد بن الحسين الصوفى،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أبوسعيد الأشجّ‌، حدّثنا تليد بن سليمان، عن أبى‌الجحّاف داوود بن أبى‌عوف، عن محمّد بن عمر الهاشمى، عن زينب بنت على، عن فاطمة بنت رسول الله صلي الله عليه وسلم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إنّك يا ابن أبى‌طالب وشيعتك فى الجنّة </w:t>
      </w:r>
      <w:r>
        <w:rPr>
          <w:rFonts w:eastAsia="Amiri" w:cs="Amiri" w:ascii="Amiri" w:hAnsi="Amiri"/>
          <w:color w:val="111111"/>
          <w:sz w:val="28"/>
          <w:szCs w:val="28"/>
          <w:rtl w:val="true"/>
          <w:lang w:bidi="ar-SA"/>
        </w:rPr>
        <w:t xml:space="preserve">... . </w:t>
      </w:r>
      <w:r>
        <w:rPr>
          <w:rStyle w:val="FootnoteAnchor"/>
          <w:rtl w:val="true"/>
        </w:rPr>
        <w:footnoteReference w:id="1329"/>
      </w:r>
    </w:p>
    <w:p>
      <w:pPr>
        <w:pStyle w:val="BookText"/>
        <w:rPr/>
      </w:pPr>
      <w:r>
        <w:rPr>
          <w:rFonts w:eastAsia="Times New Roman" w:cs="Times New Roman" w:ascii="Times New Roman" w:hAnsi="Times New Roman"/>
          <w:color w:val="111111"/>
          <w:sz w:val="28"/>
          <w:szCs w:val="28"/>
          <w:lang w:val="en-US" w:bidi="en-US"/>
        </w:rPr>
        <w:t>22541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أبى‌غرزة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عامر، حدّثنا فضيل بن مرزوق، عن أبى‌الجحّاف، عن محمّد بن عمرو بن الحسن، عن زينب، عن فاطمة بنت رسول الله صلي الله عليه وسلم أنّ‌ رسول الله صلي الله عليه وسلم قال لعلى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أباالحسن، أما إنّك وشيعتك فى الجنّة </w:t>
      </w:r>
      <w:r>
        <w:rPr>
          <w:rFonts w:eastAsia="Amiri" w:cs="Amiri" w:ascii="Amiri" w:hAnsi="Amiri"/>
          <w:color w:val="111111"/>
          <w:sz w:val="28"/>
          <w:szCs w:val="28"/>
          <w:rtl w:val="true"/>
          <w:lang w:bidi="ar-SA"/>
        </w:rPr>
        <w:t xml:space="preserve">... . </w:t>
      </w:r>
      <w:r>
        <w:rPr>
          <w:rStyle w:val="FootnoteAnchor"/>
          <w:rtl w:val="true"/>
        </w:rPr>
        <w:footnoteReference w:id="1330"/>
      </w:r>
    </w:p>
    <w:p>
      <w:pPr>
        <w:pStyle w:val="Heading5"/>
        <w:numPr>
          <w:ilvl w:val="4"/>
          <w:numId w:val="1"/>
        </w:numPr>
        <w:rPr/>
      </w:pPr>
      <w:bookmarkStart w:id="1535" w:name="__RefHeading___Toc466780_1588784861"/>
      <w:bookmarkStart w:id="1536" w:name="_Toc606"/>
      <w:bookmarkEnd w:id="1535"/>
      <w:r>
        <w:rPr/>
        <w:t>12</w:t>
      </w:r>
      <w:r>
        <w:rPr>
          <w:rtl w:val="true"/>
        </w:rPr>
        <w:t xml:space="preserve">. </w:t>
      </w:r>
      <w:r>
        <w:rPr>
          <w:rtl w:val="true"/>
        </w:rPr>
        <w:t>محمّد بن على الباقر عليهما السلام</w:t>
      </w:r>
      <w:bookmarkEnd w:id="1536"/>
    </w:p>
    <w:p>
      <w:pPr>
        <w:pStyle w:val="BookText"/>
        <w:rPr/>
      </w:pPr>
      <w:r>
        <w:rPr>
          <w:rFonts w:eastAsia="Times New Roman" w:cs="Times New Roman" w:ascii="Times New Roman" w:hAnsi="Times New Roman"/>
          <w:color w:val="111111"/>
          <w:sz w:val="28"/>
          <w:szCs w:val="28"/>
          <w:lang w:val="en-US" w:bidi="en-US"/>
        </w:rPr>
        <w:t>22542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القاسم بن الحسن بن حازم القرشى، حدّثنا الحسين بن على النقّاد، عن محمّد بن سنان، عن أبى‌حمزة الثمالى، قال</w:t>
      </w:r>
      <w:r>
        <w:rPr>
          <w:rFonts w:eastAsia="Amiri" w:cs="Amiri" w:ascii="Amiri" w:hAnsi="Amiri"/>
          <w:color w:val="111111"/>
          <w:sz w:val="28"/>
          <w:szCs w:val="28"/>
          <w:rtl w:val="true"/>
          <w:lang w:bidi="ar-SA"/>
        </w:rPr>
        <w:t>:</w:t>
      </w:r>
      <w:bookmarkStart w:id="1537" w:name="pg14309_340824"/>
    </w:p>
    <w:p>
      <w:pPr>
        <w:pStyle w:val="BookText"/>
        <w:rPr/>
      </w:pPr>
      <w:bookmarkEnd w:id="1537"/>
      <w:r>
        <w:rPr>
          <w:rFonts w:ascii="Amiri" w:hAnsi="Amiri" w:eastAsia="Amiri" w:cs="Amiri"/>
          <w:color w:val="111111"/>
          <w:sz w:val="28"/>
          <w:sz w:val="28"/>
          <w:szCs w:val="28"/>
          <w:rtl w:val="true"/>
          <w:lang w:bidi="ar-SA"/>
        </w:rPr>
        <w:t xml:space="preserve">دخلت علي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حدّثنى بحديث ينفعنى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أباحمزة، كلّ‌ يدخل الجنّة إلا من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يأبي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لم يقل لا إله إلا الله،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تركت المرجئة والقدريّة والحروريّة وبنى‌اُميّة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أيهات أيهات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سلبهم الله إيّاها، فلم يقلها إلا نحن وشيعتنا، والباقون منها براء، أما سمعت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يَقُومُ‌ الرُّوحُ‌ وَ الْمَلائِكَةُ‌ صَفًّا لا يَتَكَلَّمُونَ‌ إِلاّ مَنْ‌ أَذِنَ‌ لَهُ‌ الرَّحْمنُ‌ وَ قالَ‌ صَواباً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صلي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1331"/>
      </w:r>
    </w:p>
    <w:p>
      <w:pPr>
        <w:pStyle w:val="Heading5"/>
        <w:numPr>
          <w:ilvl w:val="4"/>
          <w:numId w:val="1"/>
        </w:numPr>
        <w:rPr/>
      </w:pPr>
      <w:bookmarkStart w:id="1538" w:name="__RefHeading___Toc466782_1588784861"/>
      <w:bookmarkStart w:id="1539" w:name="_Toc607"/>
      <w:bookmarkEnd w:id="1538"/>
      <w:r>
        <w:rPr/>
        <w:t>13</w:t>
      </w:r>
      <w:r>
        <w:rPr>
          <w:rtl w:val="true"/>
        </w:rPr>
        <w:t xml:space="preserve">. </w:t>
      </w:r>
      <w:r>
        <w:rPr>
          <w:rtl w:val="true"/>
        </w:rPr>
        <w:t>أبوهريرة</w:t>
      </w:r>
      <w:bookmarkEnd w:id="1539"/>
    </w:p>
    <w:p>
      <w:pPr>
        <w:pStyle w:val="BookText"/>
        <w:rPr/>
      </w:pPr>
      <w:r>
        <w:rPr>
          <w:rFonts w:eastAsia="Times New Roman" w:cs="Times New Roman" w:ascii="Times New Roman" w:hAnsi="Times New Roman"/>
          <w:color w:val="111111"/>
          <w:sz w:val="28"/>
          <w:szCs w:val="28"/>
          <w:lang w:val="en-US" w:bidi="en-US"/>
        </w:rPr>
        <w:t>22543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سُلمى بن عقبة الحنفى اليمانى،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عكرمة بن عمّار، عن يحيي بن أبى‌كثير، عن أبى‌سلمة، عن أبى‌هريرة،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أيّما أحبّ‌ إليك أنا أم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أحبّ‌ إلىّ‌ منك، وأنت أعزّ علىّ‌ منها، وكأنّى بك وأنت علي حوضى تذود عنه الناس، وإنّ‌ عليه لأباريق مثل عدد نجوم السماء، وإنّى وأنت والحسن والحسين وفاطمة وعقيلاً وجعفراً فى الجنّة إخواناً علي سرر متقابلين، أنت معى وشيعتك فى الجنّة</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قرأ رسول الله صلي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إِخْواناً عَلى‌ سُرُرٍ مُتَقابِلِينَ‌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ينظر أحدهم فى قفا صاحبه</w:t>
      </w:r>
      <w:r>
        <w:rPr>
          <w:rFonts w:eastAsia="Amiri" w:cs="Amiri" w:ascii="Amiri" w:hAnsi="Amiri"/>
          <w:color w:val="111111"/>
          <w:sz w:val="28"/>
          <w:szCs w:val="28"/>
          <w:rtl w:val="true"/>
          <w:lang w:bidi="ar-SA"/>
        </w:rPr>
        <w:t xml:space="preserve">. </w:t>
      </w:r>
      <w:r>
        <w:rPr>
          <w:rStyle w:val="FootnoteAnchor"/>
          <w:rtl w:val="true"/>
        </w:rPr>
        <w:footnoteReference w:id="1332"/>
      </w:r>
      <w:bookmarkStart w:id="1540" w:name="pg14309_340825"/>
    </w:p>
    <w:p>
      <w:pPr>
        <w:pStyle w:val="Heading5"/>
        <w:numPr>
          <w:ilvl w:val="4"/>
          <w:numId w:val="1"/>
        </w:numPr>
        <w:rPr/>
      </w:pPr>
      <w:bookmarkStart w:id="1541" w:name="__RefHeading___Toc466784_1588784861"/>
      <w:bookmarkStart w:id="1542" w:name="_Toc608"/>
      <w:bookmarkEnd w:id="1540"/>
      <w:bookmarkEnd w:id="1541"/>
      <w:r>
        <w:rPr/>
        <w:t>14</w:t>
      </w:r>
      <w:r>
        <w:rPr>
          <w:rtl w:val="true"/>
        </w:rPr>
        <w:t xml:space="preserve">. </w:t>
      </w:r>
      <w:r>
        <w:rPr>
          <w:rtl w:val="true"/>
        </w:rPr>
        <w:t>ما ورد مرسلاً</w:t>
      </w:r>
      <w:bookmarkEnd w:id="1542"/>
    </w:p>
    <w:p>
      <w:pPr>
        <w:pStyle w:val="BookText"/>
        <w:rPr/>
      </w:pPr>
      <w:r>
        <w:rPr>
          <w:rFonts w:eastAsia="Times New Roman" w:cs="Times New Roman" w:ascii="Times New Roman" w:hAnsi="Times New Roman"/>
          <w:color w:val="111111"/>
          <w:sz w:val="28"/>
          <w:szCs w:val="28"/>
          <w:lang w:val="en-US" w:bidi="en-US"/>
        </w:rPr>
        <w:t>22544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الناصر للحقّ‌ بإسناده عن النبىّ‌ صلي الله عليه وآله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يدخل من امّتى الجنّة سبعون ألفاً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شيعتك يا على وأنت إمامهم</w:t>
      </w:r>
      <w:r>
        <w:rPr>
          <w:rFonts w:eastAsia="Amiri" w:cs="Amiri" w:ascii="Amiri" w:hAnsi="Amiri"/>
          <w:color w:val="111111"/>
          <w:sz w:val="28"/>
          <w:szCs w:val="28"/>
          <w:rtl w:val="true"/>
          <w:lang w:bidi="ar-SA"/>
        </w:rPr>
        <w:t xml:space="preserve">. </w:t>
      </w:r>
      <w:r>
        <w:rPr>
          <w:rStyle w:val="FootnoteAnchor"/>
          <w:rtl w:val="true"/>
        </w:rPr>
        <w:footnoteReference w:id="1333"/>
      </w:r>
    </w:p>
    <w:p>
      <w:pPr>
        <w:pStyle w:val="Heading4"/>
        <w:numPr>
          <w:ilvl w:val="3"/>
          <w:numId w:val="1"/>
        </w:numPr>
        <w:rPr/>
      </w:pPr>
      <w:bookmarkStart w:id="1543" w:name="__RefHeading___Toc466786_1588784861"/>
      <w:bookmarkStart w:id="1544" w:name="_Toc609"/>
      <w:bookmarkEnd w:id="1543"/>
      <w:r>
        <w:rPr>
          <w:rtl w:val="true"/>
        </w:rPr>
        <w:t>السادس عشر</w:t>
      </w:r>
      <w:r>
        <w:rPr>
          <w:rtl w:val="true"/>
        </w:rPr>
        <w:t xml:space="preserve">: </w:t>
      </w:r>
      <w:r>
        <w:rPr>
          <w:rtl w:val="true"/>
        </w:rPr>
        <w:t>أنّهم جيران النبىّ‌ صلي الله عليه وآله وسلم ومعه فى الجنّة</w:t>
      </w:r>
      <w:bookmarkEnd w:id="1544"/>
    </w:p>
    <w:p>
      <w:pPr>
        <w:pStyle w:val="Heading5"/>
        <w:numPr>
          <w:ilvl w:val="4"/>
          <w:numId w:val="1"/>
        </w:numPr>
        <w:rPr/>
      </w:pPr>
      <w:bookmarkStart w:id="1545" w:name="__RefHeading___Toc466788_1588784861"/>
      <w:bookmarkStart w:id="1546" w:name="_Toc610"/>
      <w:bookmarkEnd w:id="1545"/>
      <w:r>
        <w:rPr>
          <w:rtl w:val="true"/>
        </w:rPr>
        <w:t>اشارة</w:t>
      </w:r>
      <w:bookmarkEnd w:id="1546"/>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جابربن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أبى‌هريرة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أبى‌طالب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مرسلاً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 بن ياسر</w:t>
      </w:r>
    </w:p>
    <w:p>
      <w:pPr>
        <w:pStyle w:val="Heading5"/>
        <w:numPr>
          <w:ilvl w:val="4"/>
          <w:numId w:val="1"/>
        </w:numPr>
        <w:rPr/>
      </w:pPr>
      <w:bookmarkStart w:id="1547" w:name="__RefHeading___Toc466790_1588784861"/>
      <w:bookmarkStart w:id="1548" w:name="_Toc611"/>
      <w:bookmarkEnd w:id="1547"/>
      <w:r>
        <w:rPr/>
        <w:t>1</w:t>
      </w:r>
      <w:r>
        <w:rPr>
          <w:rtl w:val="true"/>
        </w:rPr>
        <w:t xml:space="preserve">. </w:t>
      </w:r>
      <w:r>
        <w:rPr>
          <w:rtl w:val="true"/>
        </w:rPr>
        <w:t>جابر بن عبدالله</w:t>
      </w:r>
      <w:bookmarkEnd w:id="1548"/>
    </w:p>
    <w:p>
      <w:pPr>
        <w:pStyle w:val="BookText"/>
        <w:rPr/>
      </w:pPr>
      <w:r>
        <w:rPr>
          <w:rFonts w:eastAsia="Times New Roman" w:cs="Times New Roman" w:ascii="Times New Roman" w:hAnsi="Times New Roman"/>
          <w:color w:val="111111"/>
          <w:sz w:val="28"/>
          <w:szCs w:val="28"/>
          <w:lang w:val="en-US" w:bidi="en-US"/>
        </w:rPr>
        <w:t>22545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المغازلى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جابر بن عبدالله،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قدم على بن أبى‌طالب بفتح خيبر قال له النبىّ‌ صلي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شيعتك علي منابر من نور مبيضّة وجوههم حولى أشفع لهم، ويكونون فى الجنّة جيرانى </w:t>
      </w:r>
      <w:r>
        <w:rPr>
          <w:rFonts w:eastAsia="Amiri" w:cs="Amiri" w:ascii="Amiri" w:hAnsi="Amiri"/>
          <w:color w:val="111111"/>
          <w:sz w:val="28"/>
          <w:szCs w:val="28"/>
          <w:rtl w:val="true"/>
          <w:lang w:bidi="ar-SA"/>
        </w:rPr>
        <w:t xml:space="preserve">... . </w:t>
      </w:r>
      <w:r>
        <w:rPr>
          <w:rStyle w:val="FootnoteAnchor"/>
          <w:rtl w:val="true"/>
        </w:rPr>
        <w:footnoteReference w:id="1334"/>
      </w:r>
    </w:p>
    <w:p>
      <w:pPr>
        <w:pStyle w:val="BookText"/>
        <w:rPr/>
      </w:pPr>
      <w:r>
        <w:rPr>
          <w:rFonts w:eastAsia="Times New Roman" w:cs="Times New Roman" w:ascii="Times New Roman" w:hAnsi="Times New Roman"/>
          <w:color w:val="111111"/>
          <w:sz w:val="28"/>
          <w:szCs w:val="28"/>
          <w:lang w:val="en-US" w:bidi="en-US"/>
        </w:rPr>
        <w:t>22546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الميبدى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شيعتك علي منابر من نور مبيضّة وجوههم، يكونون غداً فى الجنّة جيرانى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تقدّمت إسنادهما فى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علي منابر من نور</w:t>
      </w:r>
      <w:r>
        <w:rPr>
          <w:rFonts w:eastAsia="Amiri" w:cs="Amiri" w:ascii="Amiri" w:hAnsi="Amiri"/>
          <w:color w:val="111111"/>
          <w:sz w:val="28"/>
          <w:szCs w:val="28"/>
          <w:rtl w:val="true"/>
          <w:lang w:bidi="ar-SA"/>
        </w:rPr>
        <w:t>».</w:t>
      </w:r>
      <w:bookmarkStart w:id="1549" w:name="pg14309_340826"/>
    </w:p>
    <w:p>
      <w:pPr>
        <w:pStyle w:val="Heading5"/>
        <w:numPr>
          <w:ilvl w:val="4"/>
          <w:numId w:val="1"/>
        </w:numPr>
        <w:rPr/>
      </w:pPr>
      <w:bookmarkStart w:id="1550" w:name="__RefHeading___Toc466792_1588784861"/>
      <w:bookmarkStart w:id="1551" w:name="_Toc612"/>
      <w:bookmarkEnd w:id="1549"/>
      <w:bookmarkEnd w:id="1550"/>
      <w:r>
        <w:rPr/>
        <w:t>2</w:t>
      </w:r>
      <w:r>
        <w:rPr>
          <w:rtl w:val="true"/>
        </w:rPr>
        <w:t xml:space="preserve">. </w:t>
      </w:r>
      <w:r>
        <w:rPr>
          <w:rtl w:val="true"/>
        </w:rPr>
        <w:t>على بن أبى‌طالب عليه السلام</w:t>
      </w:r>
      <w:bookmarkEnd w:id="1551"/>
    </w:p>
    <w:p>
      <w:pPr>
        <w:pStyle w:val="BookText"/>
        <w:rPr/>
      </w:pPr>
      <w:r>
        <w:rPr>
          <w:rFonts w:eastAsia="Times New Roman" w:cs="Times New Roman" w:ascii="Times New Roman" w:hAnsi="Times New Roman"/>
          <w:color w:val="111111"/>
          <w:sz w:val="28"/>
          <w:szCs w:val="28"/>
          <w:lang w:val="en-US" w:bidi="en-US"/>
        </w:rPr>
        <w:t>22547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على بن أبى‌طالب،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يوم فتحت خيبر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شيعتك علي منابر من نور رواء مرويين، مبيضّة وجوههم حولى، أشفع لهم، فيكونون غداً فى الجنّة جيرانى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22548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على بن أبى‌طالب،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رسول الله صلي الله عليه وآله يوم فتحت خيبر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شيعتك علي منابر من نور مبيضّة وجوههم حولى، أشفع لهم، فيكونوا غداً فى الجنّة جيرانى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تقدّمت إسنادهما فى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علي منابر من نور</w:t>
      </w:r>
      <w:r>
        <w:rPr>
          <w:rFonts w:eastAsia="Amiri" w:cs="Amiri" w:ascii="Amiri" w:hAnsi="Amiri"/>
          <w:color w:val="111111"/>
          <w:sz w:val="28"/>
          <w:szCs w:val="28"/>
          <w:rtl w:val="true"/>
          <w:lang w:bidi="ar-SA"/>
        </w:rPr>
        <w:t>».</w:t>
      </w:r>
    </w:p>
    <w:p>
      <w:pPr>
        <w:pStyle w:val="Heading5"/>
        <w:numPr>
          <w:ilvl w:val="4"/>
          <w:numId w:val="1"/>
        </w:numPr>
        <w:rPr/>
      </w:pPr>
      <w:bookmarkStart w:id="1552" w:name="__RefHeading___Toc466794_1588784861"/>
      <w:bookmarkStart w:id="1553" w:name="_Toc613"/>
      <w:bookmarkEnd w:id="1552"/>
      <w:r>
        <w:rPr/>
        <w:t>3</w:t>
      </w:r>
      <w:r>
        <w:rPr>
          <w:rtl w:val="true"/>
        </w:rPr>
        <w:t xml:space="preserve">. </w:t>
      </w:r>
      <w:r>
        <w:rPr>
          <w:rtl w:val="true"/>
        </w:rPr>
        <w:t>عمّار بن ياسر</w:t>
      </w:r>
      <w:bookmarkEnd w:id="1553"/>
    </w:p>
    <w:p>
      <w:pPr>
        <w:pStyle w:val="BookText"/>
        <w:rPr/>
      </w:pPr>
      <w:r>
        <w:rPr>
          <w:rFonts w:eastAsia="Times New Roman" w:cs="Times New Roman" w:ascii="Times New Roman" w:hAnsi="Times New Roman"/>
          <w:color w:val="111111"/>
          <w:sz w:val="28"/>
          <w:szCs w:val="28"/>
          <w:lang w:val="en-US" w:bidi="en-US"/>
        </w:rPr>
        <w:t>22549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زهير التسترى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عثمان بن هشام بن الفضل بن دلهم البصرى،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الكوفى،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الحزوّر، عن أصبغ بن نباتة، عن عمّار بن ياسر،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صلي الله عليه وسلم يقول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زيّنك بزينة لم يزّين العباد بزينة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تعالي حبّب إليك المساكين، والدنوّ منهم، وجعلك لهم إماماً ترضي بهم، وجعلهم لك أتباعاً يرضون بك، فطوبي لمن أحبّك وصدق عليك، وويل لمن أبغضك وكذّب عليك، فأمّا من أحبّك وصدق عليك فهم جيرانك فى دارك، ورفقاؤك من جنّتك، وأمّا من أبغضك وكذب عليك فإنّه حقّ‌ علي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يوقفهم مواقف الكذّابين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22550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سليمان بن حزازة النهمى، حدّثنا مخول بن إبراهيم،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الخوارزمى بإسناده إليه فى المناقب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طريق ابن الديلمى، والكنجى فى كفاية الطالب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الثانى والستّون، من طريق أبى‌العلاء الهمدانى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الشهاب الإيجى بإسناده إليه فى توضيح الدلائل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الصالحانى</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lang w:bidi="fa-IR"/>
        </w:rPr>
        <w:t>89/3</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2178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على بن الحزوّر، عن الأصبغ بن نباتة وأبى‌مريم الخولانى،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عمّار بن ياسر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إنّ‌ الله زيّنك بزينة لم يزيّن العباد بشىء أحبّ‌ إلي الله منها، وهى زينة الأبرار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فى الدنيا، فجعلك لا تنال من الدنيا شيئاً، ولا تنال الدنيا منك شيئاً، ووهب لك حبّ‌ المساكين، فجعلك ترضي بهم أتباعاً ويرضون بك إماماً، فطوبي لمن أحبّك وصدّق فيك، فهم جيرانك فى دارك ورفقاؤك فى جنّتك، وأمّا من أبغضك وكذب عليك فحقّ‌ علي الله أن يوقفهم يوم القيامة موقف الكذّابين</w:t>
      </w:r>
      <w:r>
        <w:rPr>
          <w:rFonts w:eastAsia="Amiri" w:cs="Amiri" w:ascii="Amiri" w:hAnsi="Amiri"/>
          <w:color w:val="111111"/>
          <w:sz w:val="28"/>
          <w:szCs w:val="28"/>
          <w:rtl w:val="true"/>
          <w:lang w:bidi="ar-SA"/>
        </w:rPr>
        <w:t xml:space="preserve">. </w:t>
      </w:r>
      <w:r>
        <w:rPr>
          <w:rStyle w:val="FootnoteAnchor"/>
          <w:rtl w:val="true"/>
        </w:rPr>
        <w:footnoteReference w:id="13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 عساكر بإسناده إليه فى تاريخ مدينة دمشق </w:t>
      </w:r>
      <w:r>
        <w:rPr>
          <w:rFonts w:eastAsia="Amiri" w:cs="Amiri" w:ascii="Amiri" w:hAnsi="Amiri"/>
          <w:color w:val="111111"/>
          <w:sz w:val="28"/>
          <w:szCs w:val="28"/>
          <w:lang w:bidi="ar-SA"/>
        </w:rPr>
        <w:t>282/42</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الإمام عين الأئمّة أبوالحسن على بن أحمد الكرباسى الخوارزمى ، حدّثنا القاضى الإمام الأجلّ‌ شمس القضاة جمال‌الدين أحمد بن عبدالرحمان بن إسحاق، حدّثنا الشيخ الفقيه أبوسهل محمّد بن إبراهيم بن إسحاق، أخبرنا القاضى الإمام أبومحمّد عبدالله بن محمّد بن الحسين الجعفى النهروانى، حدّثنا أبومحمّد الحسن بن إبراهيم بن خالد بن يعقوب الحميرى، حدّثنا القاسم بن خليفة بن سوّار، حدّثنا حمّاد بن سوّار، عن عيسي بن عبدالرحمان، عن على بن حزوّر، عن أبى‌مريم،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 بن ياسر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إنّ‌ الله تعالي زيّنك زينة لم يزيّن العباد بزينة هى أحبّ‌ إليه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زهّدك فيها وبغّضها إليك، وحبّب إليك الفقراء فرضيت بهم أتباعاً، ورضوا بك إماماً، يا على، طوبي لمن أحبّك وصدّق بك، وويل لمن أبغضك وكذب عليك، أمّا من أحبّك وصدّق بك فإخوانك فى دينك وشركاؤك فى جنّتك، وأمّا من أبغضك وكذب عليك فحقيق علي الله تعالي يوم القيامة أن يقيمه مقام الكذّابين</w:t>
      </w:r>
      <w:r>
        <w:rPr>
          <w:rFonts w:eastAsia="Amiri" w:cs="Amiri" w:ascii="Amiri" w:hAnsi="Amiri"/>
          <w:color w:val="111111"/>
          <w:sz w:val="28"/>
          <w:szCs w:val="28"/>
          <w:rtl w:val="true"/>
          <w:lang w:bidi="ar-SA"/>
        </w:rPr>
        <w:t xml:space="preserve">. </w:t>
      </w:r>
      <w:r>
        <w:rPr>
          <w:rStyle w:val="FootnoteAnchor"/>
          <w:rtl w:val="true"/>
        </w:rPr>
        <w:footnoteReference w:id="1336"/>
      </w:r>
    </w:p>
    <w:p>
      <w:pPr>
        <w:pStyle w:val="BookText"/>
        <w:rPr/>
      </w:pPr>
      <w:r>
        <w:rPr>
          <w:rFonts w:eastAsia="Times New Roman" w:cs="Times New Roman" w:ascii="Times New Roman" w:hAnsi="Times New Roman"/>
          <w:color w:val="111111"/>
          <w:sz w:val="28"/>
          <w:szCs w:val="28"/>
          <w:lang w:val="en-US" w:bidi="en-US"/>
        </w:rPr>
        <w:t>22552</w:t>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أبوغالب ابن البنّاء، أخبرنا محمّد بن أحمد بن محمّد بن</w:t>
      </w:r>
      <w:bookmarkStart w:id="1554" w:name="pg14309_340828"/>
    </w:p>
    <w:p>
      <w:pPr>
        <w:pStyle w:val="BookText"/>
        <w:rPr/>
      </w:pPr>
      <w:bookmarkEnd w:id="1554"/>
      <w:r>
        <w:rPr>
          <w:rFonts w:ascii="Amiri" w:hAnsi="Amiri" w:eastAsia="Amiri" w:cs="Amiri"/>
          <w:color w:val="111111"/>
          <w:sz w:val="28"/>
          <w:sz w:val="28"/>
          <w:szCs w:val="28"/>
          <w:rtl w:val="true"/>
          <w:lang w:bidi="ar-SA"/>
        </w:rPr>
        <w:t xml:space="preserve">حسنون النرسى، حدّثنا محمّد بن إسماعيل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أحمد بن على الرقّى، حدّثنا القاسم بن على بن أبان الرقّى، حدّثنا سهل بن صقر، حدّثنا يحيي بن هاشم الغسّانى، عن على بن حزوّر،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أبامريم السلولى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 بن ياسر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وسلم يقول لعلى بن أبى‌طالب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إنّ‌ الله قد زيّنك بزينة لم يتزيّن العباد بزينة أحبّ‌ إلي الله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فى الدنيا، فجعلك لا تنال من الدنيا شيئاً ولا تنال الدنيا منك شيئاً، ووهب لك حبّ‌ المساكين، فرضوا بك إماماً، ورضيت بهم أتباعاً، فطوبي لمن أحبّك وصدّق فيك، وويل لمن أبغضك وكذب عليك، فأمّا الّذين أحبّوا </w:t>
      </w:r>
      <w:r>
        <w:rPr>
          <w:rStyle w:val="FootnoteAnchor"/>
          <w:rtl w:val="true"/>
        </w:rPr>
        <w:footnoteReference w:id="13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وصدّقوا فيك فهم جيرانك فى دارك، ورفقاؤك فى قصرك، وأمّا الّذين أبغضوك وكذبوا عليك فحقّ‌ علي الله أن يوقفهم موقف الكذّابين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555" w:name="__RefHeading___Toc466796_1588784861"/>
      <w:bookmarkStart w:id="1556" w:name="_Toc614"/>
      <w:bookmarkEnd w:id="1555"/>
      <w:r>
        <w:rPr/>
        <w:t>4</w:t>
      </w:r>
      <w:r>
        <w:rPr>
          <w:rtl w:val="true"/>
        </w:rPr>
        <w:t xml:space="preserve">. </w:t>
      </w:r>
      <w:r>
        <w:rPr>
          <w:rtl w:val="true"/>
        </w:rPr>
        <w:t>أبوهريرة</w:t>
      </w:r>
      <w:bookmarkEnd w:id="1556"/>
    </w:p>
    <w:p>
      <w:pPr>
        <w:pStyle w:val="BookText"/>
        <w:rPr/>
      </w:pPr>
      <w:r>
        <w:rPr>
          <w:rFonts w:eastAsia="Times New Roman" w:cs="Times New Roman" w:ascii="Times New Roman" w:hAnsi="Times New Roman"/>
          <w:color w:val="111111"/>
          <w:sz w:val="28"/>
          <w:szCs w:val="28"/>
          <w:lang w:val="en-US" w:bidi="en-US"/>
        </w:rPr>
        <w:t>22553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الإصطخرى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سُلمى بن عقبة الحنفى اليمانى،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عكرمة بن عمّار، عن يحيي بن أبى‌كثير، عن أبى‌سلمة، عن أبى‌هريرة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النبىّ‌ صلي الله عليه وآله وسلم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معى وشيعتك فى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رسول الله صلي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غِلٍّ‌ إِخْواناً عَلى‌ سُرُرٍ مُتَقابِلِينَ‌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أحدهم فى قفا صاحبه</w:t>
      </w:r>
      <w:r>
        <w:rPr>
          <w:rFonts w:eastAsia="Amiri" w:cs="Amiri" w:ascii="Amiri" w:hAnsi="Amiri"/>
          <w:color w:val="111111"/>
          <w:sz w:val="28"/>
          <w:szCs w:val="28"/>
          <w:rtl w:val="true"/>
          <w:lang w:bidi="ar-SA"/>
        </w:rPr>
        <w:t xml:space="preserve">. </w:t>
      </w:r>
      <w:r>
        <w:rPr>
          <w:rStyle w:val="FootnoteAnchor"/>
          <w:rtl w:val="true"/>
        </w:rPr>
        <w:footnoteReference w:id="1338"/>
      </w:r>
      <w:bookmarkStart w:id="1557" w:name="pg14309_340829"/>
    </w:p>
    <w:p>
      <w:pPr>
        <w:pStyle w:val="Heading5"/>
        <w:numPr>
          <w:ilvl w:val="4"/>
          <w:numId w:val="1"/>
        </w:numPr>
        <w:rPr/>
      </w:pPr>
      <w:bookmarkStart w:id="1558" w:name="__RefHeading___Toc466798_1588784861"/>
      <w:bookmarkStart w:id="1559" w:name="_Toc615"/>
      <w:bookmarkEnd w:id="1557"/>
      <w:bookmarkEnd w:id="1558"/>
      <w:r>
        <w:rPr/>
        <w:t>5</w:t>
      </w:r>
      <w:r>
        <w:rPr>
          <w:rtl w:val="true"/>
        </w:rPr>
        <w:t xml:space="preserve">. </w:t>
      </w:r>
      <w:r>
        <w:rPr>
          <w:rtl w:val="true"/>
        </w:rPr>
        <w:t>ما ورد مرسلاً</w:t>
      </w:r>
      <w:bookmarkEnd w:id="1559"/>
    </w:p>
    <w:p>
      <w:pPr>
        <w:pStyle w:val="BookText"/>
        <w:rPr/>
      </w:pPr>
      <w:r>
        <w:rPr>
          <w:rFonts w:eastAsia="Times New Roman" w:cs="Times New Roman" w:ascii="Times New Roman" w:hAnsi="Times New Roman"/>
          <w:color w:val="111111"/>
          <w:sz w:val="28"/>
          <w:szCs w:val="28"/>
          <w:lang w:val="en-US" w:bidi="en-US"/>
        </w:rPr>
        <w:t>22554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الخركوشى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على علي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فتح خيبر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شيعتك علي منابر من نور مبياضّة وجوههم، أشفع لهم، ويكونون جيرانى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560" w:name="__RefHeading___Toc466800_1588784861"/>
      <w:bookmarkStart w:id="1561" w:name="_Toc616"/>
      <w:bookmarkEnd w:id="1560"/>
      <w:r>
        <w:rPr>
          <w:rtl w:val="true"/>
        </w:rPr>
        <w:t>السابع عشر</w:t>
      </w:r>
      <w:r>
        <w:rPr>
          <w:rtl w:val="true"/>
        </w:rPr>
        <w:t xml:space="preserve">: </w:t>
      </w:r>
      <w:r>
        <w:rPr>
          <w:rtl w:val="true"/>
        </w:rPr>
        <w:t>صفاتهم</w:t>
      </w:r>
      <w:bookmarkEnd w:id="1561"/>
    </w:p>
    <w:p>
      <w:pPr>
        <w:pStyle w:val="Heading5"/>
        <w:numPr>
          <w:ilvl w:val="4"/>
          <w:numId w:val="1"/>
        </w:numPr>
        <w:rPr/>
      </w:pPr>
      <w:bookmarkStart w:id="1562" w:name="__RefHeading___Toc466802_1588784861"/>
      <w:bookmarkStart w:id="1563" w:name="_Toc617"/>
      <w:bookmarkEnd w:id="1562"/>
      <w:r>
        <w:rPr>
          <w:rtl w:val="true"/>
        </w:rPr>
        <w:t>اشارة</w:t>
      </w:r>
      <w:bookmarkEnd w:id="1563"/>
    </w:p>
    <w:p>
      <w:pPr>
        <w:pStyle w:val="BookText"/>
        <w:rPr/>
      </w:pPr>
      <w:r>
        <w:rPr>
          <w:rFonts w:ascii="Amiri" w:hAnsi="Amiri" w:eastAsia="Amiri" w:cs="Amiri"/>
          <w:color w:val="111111"/>
          <w:sz w:val="28"/>
          <w:sz w:val="28"/>
          <w:szCs w:val="28"/>
          <w:rtl w:val="true"/>
          <w:lang w:bidi="ar-SA"/>
        </w:rPr>
        <w:t>مضافاً علي ما تقدّم فى الفرع الأوّل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هم الّذين آمنوا و عملوا الصالحات و هم خير البريّة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روايات اخري فى صفات شيعة أهل البيت عليهم السلام ، برواية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أبى‌طالب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بن جبر</w:t>
      </w:r>
    </w:p>
    <w:p>
      <w:pPr>
        <w:pStyle w:val="Heading5"/>
        <w:numPr>
          <w:ilvl w:val="4"/>
          <w:numId w:val="1"/>
        </w:numPr>
        <w:rPr/>
      </w:pPr>
      <w:bookmarkStart w:id="1564" w:name="__RefHeading___Toc466804_1588784861"/>
      <w:bookmarkStart w:id="1565" w:name="_Toc618"/>
      <w:bookmarkEnd w:id="1564"/>
      <w:r>
        <w:rPr/>
        <w:t>1</w:t>
      </w:r>
      <w:r>
        <w:rPr>
          <w:rtl w:val="true"/>
        </w:rPr>
        <w:t xml:space="preserve">. </w:t>
      </w:r>
      <w:r>
        <w:rPr>
          <w:rtl w:val="true"/>
        </w:rPr>
        <w:t>على بن أبى‌طالب عليه السلام</w:t>
      </w:r>
      <w:bookmarkEnd w:id="1565"/>
    </w:p>
    <w:p>
      <w:pPr>
        <w:pStyle w:val="BookText"/>
        <w:rPr/>
      </w:pPr>
      <w:r>
        <w:rPr>
          <w:rFonts w:eastAsia="Times New Roman" w:cs="Times New Roman" w:ascii="Times New Roman" w:hAnsi="Times New Roman"/>
          <w:color w:val="111111"/>
          <w:sz w:val="28"/>
          <w:szCs w:val="28"/>
          <w:lang w:val="en-US" w:bidi="en-US"/>
        </w:rPr>
        <w:t>22555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مخلد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الحسين بن مصعب، حدّثنا يزيد بن محمّد أبوخالد الثقفى، حدّثنا حنّان بن سدير، عن محمّد بن على، عن أبيه، عن آبائه، عن على رضي الله عنه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 لنوف الشامى مولاه وهو معه علي 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أ نائم أم نبهان‌؟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نبهان أرمقك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تدرى من شيعتى‌؟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شيعتى إن شهدوا لم يعرفوا، وإن غابوا لم يفتقدوا، وإن خطبوا لم يزوّجوا، وإن مرضوا لم يعادوا، شيعتى من لم يهرّ هرير الكلاب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ولم يطمع طمع الغراب، ولم يسأل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النبىّ‌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فضيلة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الملا فى الوسيلة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مرسلاً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منتبه العين،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لحظه لحظاً خفيفاً أطال النظر إليه</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هرّ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نبح وكشر عن أنيابه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الوسيط‍‌ </w:t>
      </w:r>
      <w:r>
        <w:rPr>
          <w:rFonts w:eastAsia="Amiri" w:cs="Amiri" w:ascii="Amiri" w:hAnsi="Amiri"/>
          <w:color w:val="111111"/>
          <w:sz w:val="28"/>
          <w:szCs w:val="28"/>
          <w:lang w:bidi="ar-SA"/>
        </w:rPr>
        <w:t>1020/2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الناس وإن مات جوعاً، إن رأي مؤمناً أكرمه، وإن رأي فاسقاً هجره، شيعتى الّذين هم فى قبورهم يتزاورون، وفى أموالهم يتواسون، وفى الله تعالي يتباذلون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نوف، ذرها وذرها حوائجهم خفيّة، أنفسهم عفيفة، قلوبهم محزونة، اختلفت بهم البلدان ولم تختلف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جعلنى الله فداءك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فأين أطلب هؤلاء؟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أطراف الأرض، هؤلاء والله يا نوف شيعتى، يجىء النبىّ‌ صلي الله عليه وسلم يوم القيامة وهو آخذ بحجزة ربّه، وأنا آخذ بحجزته، وأهل بيتى آخذون بحجزتى، وشيعتى آخذون بحجزنا، فإلي أين يا نوف‌؟ إلي الجنّة وربّ‌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نوف، أمّا الليل فصافّون أقدامهم مفترشون جباههم، تجرى دموعهم علي خدودهم، يناجون فى فكاك رقابهم، وأمّا النهار فحلماء، نجباء، كرام، أبرار، أتقياء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نوف، بشّر الزاهدين، نعم ساعة الزاهدين، أما إنّها ساعة لا يسأل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عبد شيئاً إلا أعطاه ما لم يكن حاشراً </w:t>
      </w:r>
      <w:r>
        <w:rPr>
          <w:rStyle w:val="FootnoteAnchor"/>
          <w:rtl w:val="true"/>
        </w:rPr>
        <w:footnoteReference w:id="13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الجباية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الوسيط‍‌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أو عاشراً، أو ساحراً، أو صاحب كوبة، أو صاحب عرطبة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نوف، شيعتى الّذين اتّخذوا الأرض بساطاً، والماء طيباً، والقرآن شعاراً، قرضوا الدنيا قرضاً علي منهاج المسيح عيسي ابن مريم عليه السلام </w:t>
      </w:r>
      <w:r>
        <w:rPr>
          <w:rFonts w:eastAsia="Amiri" w:cs="Amiri" w:ascii="Amiri" w:hAnsi="Amiri"/>
          <w:color w:val="111111"/>
          <w:sz w:val="28"/>
          <w:szCs w:val="28"/>
          <w:rtl w:val="true"/>
          <w:lang w:bidi="ar-SA"/>
        </w:rPr>
        <w:t xml:space="preserve">. </w:t>
      </w:r>
      <w:r>
        <w:rPr>
          <w:rStyle w:val="FootnoteAnchor"/>
          <w:rtl w:val="true"/>
        </w:rPr>
        <w:footnoteReference w:id="1340"/>
      </w:r>
    </w:p>
    <w:p>
      <w:pPr>
        <w:pStyle w:val="BookText"/>
        <w:rPr/>
      </w:pPr>
      <w:r>
        <w:rPr>
          <w:rFonts w:eastAsia="Times New Roman" w:cs="Times New Roman" w:ascii="Times New Roman" w:hAnsi="Times New Roman"/>
          <w:color w:val="111111"/>
          <w:sz w:val="28"/>
          <w:szCs w:val="28"/>
          <w:lang w:val="en-US" w:bidi="en-US"/>
        </w:rPr>
        <w:t>22556</w:t>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أسد البجلى ابن بنت مالك بن مغول،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عبيدالله بن عبيدالرحمان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الأشجعى، عن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عمّار الدهنى، عن سالم بن أبى‌الجعد،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على عن الشيعة،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الذبل الشفاه، تعرف فيهم الرهبانيّة</w:t>
      </w:r>
      <w:r>
        <w:rPr>
          <w:rFonts w:eastAsia="Amiri" w:cs="Amiri" w:ascii="Amiri" w:hAnsi="Amiri"/>
          <w:color w:val="111111"/>
          <w:sz w:val="28"/>
          <w:szCs w:val="28"/>
          <w:rtl w:val="true"/>
          <w:lang w:bidi="ar-SA"/>
        </w:rPr>
        <w:t xml:space="preserve">. </w:t>
      </w:r>
      <w:r>
        <w:rPr>
          <w:rStyle w:val="FootnoteAnchor"/>
          <w:rtl w:val="true"/>
        </w:rPr>
        <w:footnoteReference w:id="13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القطيعى فى زياداته علي فضائل الصحابة لأحمد </w:t>
      </w:r>
      <w:r>
        <w:rPr>
          <w:rFonts w:eastAsia="Amiri" w:cs="Amiri" w:ascii="Amiri" w:hAnsi="Amiri"/>
          <w:color w:val="111111"/>
          <w:sz w:val="28"/>
          <w:szCs w:val="28"/>
          <w:lang w:bidi="ar-SA"/>
        </w:rPr>
        <w:t>671/2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المدائنى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على بن أبى‌طالب رضي الله عنه إلي قوم ببابه، فقال لقنبر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شيعتك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لى لا أري فيهم سيماء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سيماء الشيعة‌؟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خمص البطون من الطوي، يبس الشفاه من الظمأ، عمش العيون من البكاء</w:t>
      </w:r>
      <w:r>
        <w:rPr>
          <w:rFonts w:eastAsia="Amiri" w:cs="Amiri" w:ascii="Amiri" w:hAnsi="Amiri"/>
          <w:color w:val="111111"/>
          <w:sz w:val="28"/>
          <w:szCs w:val="28"/>
          <w:rtl w:val="true"/>
          <w:lang w:bidi="ar-SA"/>
        </w:rPr>
        <w:t xml:space="preserve">. </w:t>
      </w:r>
      <w:r>
        <w:rPr>
          <w:rStyle w:val="FootnoteAnchor"/>
          <w:rtl w:val="true"/>
        </w:rPr>
        <w:footnoteReference w:id="1342"/>
      </w:r>
    </w:p>
    <w:p>
      <w:pPr>
        <w:pStyle w:val="BookText"/>
        <w:rPr/>
      </w:pPr>
      <w:r>
        <w:rPr>
          <w:rFonts w:eastAsia="Times New Roman" w:cs="Times New Roman" w:ascii="Times New Roman" w:hAnsi="Times New Roman"/>
          <w:color w:val="111111"/>
          <w:sz w:val="28"/>
          <w:szCs w:val="28"/>
          <w:lang w:val="en-US" w:bidi="en-US"/>
        </w:rPr>
        <w:t>22558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يوماً، فإذا قوم جلوس،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شيعتك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لى لا أري عليكم سيماء الشيعة‌؟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وما سيماء الشيعة‌؟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عمش العيون من البكاء، خمص البطون من الصيام، ذبل الشفاه من الدعاء، صفر الألوان من السهر، علي وجوههم غبرة الخاشعين</w:t>
      </w:r>
      <w:r>
        <w:rPr>
          <w:rFonts w:eastAsia="Amiri" w:cs="Amiri" w:ascii="Amiri" w:hAnsi="Amiri"/>
          <w:color w:val="111111"/>
          <w:sz w:val="28"/>
          <w:szCs w:val="28"/>
          <w:rtl w:val="true"/>
          <w:lang w:bidi="ar-SA"/>
        </w:rPr>
        <w:t xml:space="preserve">. </w:t>
      </w:r>
      <w:r>
        <w:rPr>
          <w:rStyle w:val="FootnoteAnchor"/>
          <w:rtl w:val="true"/>
        </w:rPr>
        <w:footnoteReference w:id="1343"/>
      </w:r>
    </w:p>
    <w:p>
      <w:pPr>
        <w:pStyle w:val="BookText"/>
        <w:rPr/>
      </w:pPr>
      <w:r>
        <w:rPr>
          <w:rFonts w:eastAsia="Times New Roman" w:cs="Times New Roman" w:ascii="Times New Roman" w:hAnsi="Times New Roman"/>
          <w:color w:val="111111"/>
          <w:sz w:val="28"/>
          <w:szCs w:val="28"/>
          <w:lang w:val="en-US" w:bidi="en-US"/>
        </w:rPr>
        <w:t>22559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عليه السلام لنوف البكالى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تدرى يا نوف من شيعتى‌؟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شيعتى الذبل الشفاه </w:t>
      </w:r>
      <w:r>
        <w:rPr>
          <w:rStyle w:val="FootnoteAnchor"/>
          <w:rtl w:val="true"/>
        </w:rPr>
        <w:footnoteReference w:id="1344"/>
      </w:r>
      <w:r>
        <w:rPr>
          <w:rFonts w:ascii="Amiri" w:hAnsi="Amiri" w:eastAsia="Amiri" w:cs="Amiri"/>
          <w:color w:val="111111"/>
          <w:sz w:val="28"/>
          <w:sz w:val="28"/>
          <w:szCs w:val="28"/>
          <w:rtl w:val="true"/>
          <w:lang w:bidi="ar-SA"/>
        </w:rPr>
        <w:t>، الخمص البطون، الّذين تعرف الرهبانيّة والربّانيّة فى وجوههم، رهبان بالليل، اسد بالنهار، الّذين إذا جنّهم الليل اتّزروا علي أوساطهم وارتدوا علي أطرافهم، وصفّوا أقدامهم، وافترشوا جباهم، تجرى دموعهم علي خدودهم، يجارون إلي الله فى فكاك أعناقهم، وأمّا النهار فحكماء علماء، كرام نجباء، أبرار أتقياء</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نوف، شيعتى من لم يهرّ هرير الكلب، ولا يطمع طمع الغراب، ولم يسأل الناس ولو</w:t>
      </w:r>
    </w:p>
    <w:p>
      <w:pPr>
        <w:pStyle w:val="BookText"/>
        <w:rPr/>
      </w:pPr>
      <w:r>
        <w:rPr>
          <w:rFonts w:ascii="Amiri" w:hAnsi="Amiri" w:eastAsia="Amiri" w:cs="Amiri"/>
          <w:color w:val="111111"/>
          <w:sz w:val="28"/>
          <w:sz w:val="28"/>
          <w:szCs w:val="28"/>
          <w:rtl w:val="true"/>
          <w:lang w:bidi="ar-SA"/>
        </w:rPr>
        <w:t>مات جوعاً، إن رأي مؤمناً أكرمه، وإن رأي فاسقاً هجره، هؤلاء والله شيعتى</w:t>
      </w:r>
      <w:r>
        <w:rPr>
          <w:rFonts w:eastAsia="Amiri" w:cs="Amiri" w:ascii="Amiri" w:hAnsi="Amiri"/>
          <w:color w:val="111111"/>
          <w:sz w:val="28"/>
          <w:szCs w:val="28"/>
          <w:rtl w:val="true"/>
          <w:lang w:bidi="ar-SA"/>
        </w:rPr>
        <w:t xml:space="preserve">. </w:t>
      </w:r>
      <w:r>
        <w:rPr>
          <w:rStyle w:val="FootnoteAnchor"/>
          <w:rtl w:val="true"/>
        </w:rPr>
        <w:footnoteReference w:id="13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الأوّل، الفصل العاشر، النوع الثالث فى صفة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لى حاجة إلي أميرالمؤمنين عليه السلام على بن أبى‌طالب فاستبعت إليه جندب بن زهير، والربيع بن خثيم، وابن أخيه همّام بن عبادة بن خثيم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أصحاب البرانس المتعبّدين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فأقبلنا إليه فألقيناه حين خرج يؤمّ‌ المسجد، فأفضي ونحن معه إلي نفر مبدنين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قد أفاضوا فى الاُحدوثات تفكّها وهم يلهي بعضهم بعضاً بها، فأسرعوا إليه قياماً وسلّموا عليه، فردّ التحيّة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اناس من شيعتك يا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خيراً،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ما لى لا أري فيكم سمة شيعتنا، وحلية أحبّتنا؟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فأمسك القوم حياء، فأقبل عليه جندب والربيع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سمة شيعتكم يا أميرالمؤمنين‌؟ فسكت، فقال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عابداً مجتهداً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أسألك بالّذى أكرمكم أهل البيت وخصّكم وحباكم لمّا أنبأتنا بصفة شيعتكم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هم العارفون بالله، العاملون بأمر الله، أهل الفضائل، والناطقون الصواب، مأكولهم القوت، وملبسهم الاقتصاد، ومشيهم التواضع، نجعوا لله بطاعته، وخضعوا له بعبادته، فمضوا غاضّين أبصارهم عمّا حرّم الله عليهم، واقفين أسماعهم علي العلم بدينهم، نزلت أنفسهم منهم فى البلاء كالّذى نزلت منهم فى الرخاء، رضاً عن الله تعالي بالقضاء، فلولا الآجال الّتى كتب الله لهم لم تستقرّ أرواحهم فى أجسادهم طرفة عين؛ شوقاً إلي لقاء الله والثواب، وخوفاً من أليم العقاب</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عظم الخالق فى أنفسهم، وصغر ما دونه فى أعينهم، فهم والجنّة كمن رآها فهم علي أرائكها متّكئون، وهم والنار كمن رآها فهم فيها يعذّبون، صبروا أيّاماً قليلة فأعقبتهم راحة طويلة، أرادتهم الدنيا فلم يريدوها، وطلبتهم فأعجزوها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الليل فصافّون أقدامهم، تالون لأجزاء القرآن يرتّلونه ترتيلاً، يعضون أنفسهم بأمثاله، ويستشفون لدائهم بدوائه تارة وتارة، مفترشون جباههم وأكفّهم وركبهم وأطراف أقدامهم، تجرى دموعهم علي خدودهم، يمجّدون جبّاراً عظيماً، ويجارون إليه فى فكاك رقاب، هذا ليلهم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نهارهم، فحكماء علماء، بررة أتقياء، براهم خوف بارئهم، فهم كالقداح، تحسبهم مرضي وقد خولطوا وما هم بذلك، بل خامرهم من عظمة ربّهم وشدّة سلطانه ما طاشت له قلوبهم، وذهلت منه عقولهم، فإذا استقاموا من ذلك بادروا إلي الله تعالي بالأعمال الزاكية، لا يرضون له بالقليل، ولا يستكثرون الجزيل، فهم لأنفسهم متّهمون، ومن أعمالهم مشفقون، تري لأحدهم قوّة فى دين، وحزماً فى لين، وإيماناً فى يقين، وحرصاً علي علم، وفهماً فى فقه، وعلماً فى حلم، وكيساً فى قصد، وقصداً فى غني، وتحمّلاً فى فاقة، وصبراً فى شدّة، وخشوعاً فى عبادة، ورحمة لمجهود، وإعطاء فى حقّ‌، ورفقاً فى كسب، وطلباً فى حلال، وتعفّفاً فى طمع، وطمعاً فى غير طبع، ونشاطاً فى هدي، واعتصاماً فى شهوة، وبرّاً فى استقامة، لا يغرّه ما جهله، لا يدع إحصاء ما عمله، يستبطئ نفسه فى العمل وهو من صالح عمله علي وجل، يصبح وشغله الذكر، ويمسى وهمّه الشكر، يبيت حذراً من سنة الغفلة، ويصبح فرحاً بما أصاب من الفضل والرحمة، إن استصعبت عليه نفسه فيما تكره لم يعطها سؤالها ممّا إليه تشره، رغبة فيما يبقي، وزهادة فيما يفني، قد قرن العمل بالعلم، والعلم بالحلم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يظلّ‌ دائماً نشاطه، بعيداً كسله، قريباً أمله، قليلاً زلله، متوقّعاً أجله، خاشعاً قلبه، ذاكراً ربّه، قانعة نفسه، عازباً جهله، محرزاً دينه، ميتاً داؤه، كاظماً غيظه، صافياً خلقه، آمناً منه جاره، سهلاً أمره، معدوماً كبره، بيّناً صبره، كثيراً ذكره، لا يعمل شيئاً من الخير رياء ولا يتركه حياء، اولئك شيعتنا وأحبّتنا ومنّا ومعنا، آهاً شوقاً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همّام صيحة ووقع مغشىّ‌ عليه، فحرّكوه فإذا هو ميّت قد فارق الدنيا ، فغسل وصلّي عليه أميرالمؤمنين ونحن معه، فشيّعه عليه السلام </w:t>
      </w:r>
      <w:r>
        <w:rPr>
          <w:rFonts w:eastAsia="Amiri" w:cs="Amiri" w:ascii="Amiri" w:hAnsi="Amiri"/>
          <w:color w:val="111111"/>
          <w:sz w:val="28"/>
          <w:szCs w:val="28"/>
          <w:rtl w:val="true"/>
          <w:lang w:bidi="ar-SA"/>
        </w:rPr>
        <w:t xml:space="preserve">. </w:t>
      </w:r>
      <w:r>
        <w:rPr>
          <w:rStyle w:val="FootnoteAnchor"/>
          <w:rtl w:val="true"/>
        </w:rPr>
        <w:footnoteReference w:id="1346"/>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الأوّل، الفصل العاشر، النوع الثالث فى صفة المؤمنين، وعنه ابن حجر المكّى فى الصواعق المحرقة </w:t>
      </w:r>
      <w:r>
        <w:rPr>
          <w:rFonts w:eastAsia="Amiri" w:cs="Amiri" w:ascii="Amiri" w:hAnsi="Amiri"/>
          <w:color w:val="111111"/>
          <w:sz w:val="28"/>
          <w:szCs w:val="28"/>
          <w:lang w:bidi="ar-SA"/>
        </w:rPr>
        <w:t>450/2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الحادى عشر، الفصل الأوّل، الآية الثامنة، وصحّف</w:t>
      </w:r>
      <w:bookmarkStart w:id="1566" w:name="pg14309_340834"/>
    </w:p>
    <w:p>
      <w:pPr>
        <w:pStyle w:val="BookText"/>
        <w:rPr/>
      </w:pPr>
      <w:bookmarkEnd w:id="1566"/>
      <w:r>
        <w:rPr>
          <w:rFonts w:eastAsia="Times New Roman" w:cs="Times New Roman" w:ascii="Times New Roman" w:hAnsi="Times New Roman"/>
          <w:color w:val="111111"/>
          <w:sz w:val="28"/>
          <w:szCs w:val="28"/>
          <w:lang w:val="en-US" w:bidi="en-US"/>
        </w:rPr>
        <w:t>22561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المتباذلون فى ولايتنا، المتحاببون فى مودّتنا، المتآزرون فى أمرنا، الّذين إن غضبوا لم يظلموا، وإن رضوا لم يسرفوا، بركة علي من جاوروه، سلم لمن خالطوه، اولئك هم السائحون الناحلون الذابلون، ذابلة شفاههم، خمصة بطونهم، متغيّرة ألوانهم، مصفرّة وجوههم، كثير بكاؤهم، جارية دموعهم، يفرح الناس ويحزنون، وينام الناس ويسهرون، إذا شهدوا لم يعرفوا، وإن غابوا لم يفتقدوا، وإذا خطبوا الأبكار لم يزوّجوا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قلوبهم محزونة، وشرورهم مأمونة، وأنفسهم عفيفة، وحوائجهم خفيفة، ذبل الشفاه من العطش، خمص البطون من الجوع، عمش العيون من السهر، الرهبانيّة عليهم لائحة، الخشية لهم لازمة، كلّما ذهب منهم سلف خلف فى موضعه خلف، اولئك الّذين يردون القيامة وجوههم كالقمر ليلة البدر، يغبطهم الأوّلون والآخرون، لا خوف عليهم ولا هم يحزنون</w:t>
      </w:r>
      <w:r>
        <w:rPr>
          <w:rFonts w:eastAsia="Amiri" w:cs="Amiri" w:ascii="Amiri" w:hAnsi="Amiri"/>
          <w:color w:val="111111"/>
          <w:sz w:val="28"/>
          <w:szCs w:val="28"/>
          <w:rtl w:val="true"/>
          <w:lang w:bidi="ar-SA"/>
        </w:rPr>
        <w:t xml:space="preserve">. </w:t>
      </w:r>
      <w:r>
        <w:rPr>
          <w:rStyle w:val="FootnoteAnchor"/>
          <w:rtl w:val="true"/>
        </w:rPr>
        <w:footnoteReference w:id="1347"/>
      </w:r>
    </w:p>
    <w:p>
      <w:pPr>
        <w:pStyle w:val="Heading5"/>
        <w:numPr>
          <w:ilvl w:val="4"/>
          <w:numId w:val="1"/>
        </w:numPr>
        <w:rPr/>
      </w:pPr>
      <w:bookmarkStart w:id="1567" w:name="__RefHeading___Toc466806_1588784861"/>
      <w:bookmarkStart w:id="1568" w:name="_Toc619"/>
      <w:bookmarkEnd w:id="1567"/>
      <w:r>
        <w:rPr/>
        <w:t>2</w:t>
      </w:r>
      <w:r>
        <w:rPr>
          <w:rtl w:val="true"/>
        </w:rPr>
        <w:t xml:space="preserve">. </w:t>
      </w:r>
      <w:r>
        <w:rPr>
          <w:rtl w:val="true"/>
        </w:rPr>
        <w:t>مجاهد بن جبر</w:t>
      </w:r>
      <w:bookmarkEnd w:id="1568"/>
    </w:p>
    <w:p>
      <w:pPr>
        <w:pStyle w:val="BookText"/>
        <w:rPr/>
      </w:pPr>
      <w:r>
        <w:rPr>
          <w:rFonts w:eastAsia="Times New Roman" w:cs="Times New Roman" w:ascii="Times New Roman" w:hAnsi="Times New Roman"/>
          <w:color w:val="111111"/>
          <w:sz w:val="28"/>
          <w:szCs w:val="28"/>
          <w:lang w:val="en-US" w:bidi="en-US"/>
        </w:rPr>
        <w:t>22562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على بن محمّد المرهبى، حدّثنا سلمة بن إبراهيم، حدّثنا إسماعيل الحضرمى الكهيلى، حدّثنا أبى‌على، عن أبيه، عن جدّه، عن سلمة بن كهيل، عن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شيعة على الحلماء العلماء، الذبل الشفاه، الأخيار الّذين يعرفون بالرهبانيّة من أثر العبادة</w:t>
      </w:r>
      <w:r>
        <w:rPr>
          <w:rFonts w:eastAsia="Amiri" w:cs="Amiri" w:ascii="Amiri" w:hAnsi="Amiri"/>
          <w:color w:val="111111"/>
          <w:sz w:val="28"/>
          <w:szCs w:val="28"/>
          <w:rtl w:val="true"/>
          <w:lang w:bidi="ar-SA"/>
        </w:rPr>
        <w:t xml:space="preserve">. </w:t>
      </w:r>
      <w:r>
        <w:rPr>
          <w:rStyle w:val="FootnoteAnchor"/>
          <w:rtl w:val="true"/>
        </w:rPr>
        <w:footnoteReference w:id="1348"/>
      </w:r>
    </w:p>
    <w:p>
      <w:pPr>
        <w:pStyle w:val="Heading4"/>
        <w:numPr>
          <w:ilvl w:val="3"/>
          <w:numId w:val="1"/>
        </w:numPr>
        <w:rPr/>
      </w:pPr>
      <w:bookmarkStart w:id="1569" w:name="__RefHeading___Toc466808_1588784861"/>
      <w:bookmarkStart w:id="1570" w:name="_Toc620"/>
      <w:bookmarkEnd w:id="1569"/>
      <w:r>
        <w:rPr>
          <w:rtl w:val="true"/>
        </w:rPr>
        <w:t>خاتمة</w:t>
      </w:r>
      <w:r>
        <w:rPr>
          <w:rtl w:val="true"/>
        </w:rPr>
        <w:t>:</w:t>
      </w:r>
      <w:bookmarkEnd w:id="1570"/>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وراجع ما تقدّم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 عليهم السلام فى النصوص والآثار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الفصل السابع فى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شيعة أهل البيت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الباب الثامن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Style w:val="FootnoteAnchor"/>
          <w:rtl w:val="true"/>
        </w:rPr>
        <w:footnoteReference w:id="1349"/>
      </w:r>
      <w:r>
        <w:rPr>
          <w:rFonts w:ascii="Amiri" w:hAnsi="Amiri" w:eastAsia="Amiri" w:cs="Amiri"/>
          <w:color w:val="111111"/>
          <w:sz w:val="28"/>
          <w:sz w:val="28"/>
          <w:szCs w:val="28"/>
          <w:rtl w:val="true"/>
          <w:lang w:bidi="ar-SA"/>
        </w:rPr>
        <w:t>، وقد ورد فيها روايات</w:t>
      </w:r>
      <w:bookmarkStart w:id="1571" w:name="pg14309_340835"/>
    </w:p>
    <w:p>
      <w:pPr>
        <w:pStyle w:val="BookText"/>
        <w:rPr/>
      </w:pPr>
      <w:bookmarkEnd w:id="1571"/>
      <w:r>
        <w:rPr>
          <w:rFonts w:ascii="Amiri" w:hAnsi="Amiri" w:eastAsia="Amiri" w:cs="Amiri"/>
          <w:color w:val="111111"/>
          <w:sz w:val="28"/>
          <w:sz w:val="28"/>
          <w:szCs w:val="28"/>
          <w:rtl w:val="true"/>
          <w:lang w:bidi="ar-SA"/>
        </w:rPr>
        <w:t>عديدة ترتبط‍‌ بصفات الشيعة ولم يذكر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شيعة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وردت فى مصادر عديدة روايات كثيرة عن أميرالمؤمنين على بن أبى‌طالب عليه السلام يذكر فيها صفات تشبه المذكورات هنا، لكن لم يذكر أنّها من صفات الشيعة، بل ورد فيها أنّها صفات أولياء الله، أو صفات الصالحين، أو المؤمنين، أو الزاهدين، فقد أعرضنا عن هذه الروايات، ونكتفى هنا بذكر بعض المصادر،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التواضع والخمول لابن أبى‌الدنيا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تأويل مختلف الحديث لابن قتيبة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عيون الأخبار لابن قتيبة </w:t>
      </w:r>
      <w:r>
        <w:rPr>
          <w:rFonts w:eastAsia="Amiri" w:cs="Amiri" w:ascii="Amiri" w:hAnsi="Amiri"/>
          <w:color w:val="111111"/>
          <w:sz w:val="28"/>
          <w:szCs w:val="28"/>
          <w:lang w:bidi="ar-SA"/>
        </w:rPr>
        <w:t>381/2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الزهد، صفات الزهّاد؛ المعيار والموازنة للإسكافى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كلام الإمام عليه السلام مع نوف البكالى؛ دستور معالم الحكم للقضاعى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الثانى، ما روى عنه فى ذمّ‌ الدنيا، وص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الرابع، وص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السابع، فى المروىّ‌ عنه من نوادر كلامه؛ حلية الأولياء لأبى‌نعيم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نوف البكالى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بغداد للخطيب </w:t>
      </w:r>
      <w:r>
        <w:rPr>
          <w:rFonts w:eastAsia="Amiri" w:cs="Amiri" w:ascii="Amiri" w:hAnsi="Amiri"/>
          <w:color w:val="111111"/>
          <w:sz w:val="28"/>
          <w:szCs w:val="28"/>
          <w:lang w:bidi="ar-SA"/>
        </w:rPr>
        <w:t>172/7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جعفر بن مبشّر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شعب الإيمان للبيهقى </w:t>
      </w:r>
      <w:r>
        <w:rPr>
          <w:rFonts w:eastAsia="Amiri" w:cs="Amiri" w:ascii="Amiri" w:hAnsi="Amiri"/>
          <w:color w:val="111111"/>
          <w:sz w:val="28"/>
          <w:szCs w:val="28"/>
          <w:lang w:bidi="ar-SA"/>
        </w:rPr>
        <w:t>372/7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تذكرة الخواصّ‌ لسبط‍‌ ابن الجوزى </w:t>
      </w:r>
      <w:r>
        <w:rPr>
          <w:rFonts w:eastAsia="Amiri" w:cs="Amiri" w:ascii="Amiri" w:hAnsi="Amiri"/>
          <w:color w:val="111111"/>
          <w:sz w:val="28"/>
          <w:szCs w:val="28"/>
          <w:lang w:bidi="ar-SA"/>
        </w:rPr>
        <w:t>533/1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الخامس، فى المختار من كلامه عليه السلام ؛ الكشف والبيان للثعلبى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الآيات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يونس؛ الجامع لأحكام القرآن للقرطبى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و </w:t>
      </w:r>
      <w:r>
        <w:rPr>
          <w:rFonts w:eastAsia="Amiri" w:cs="Amiri" w:ascii="Amiri" w:hAnsi="Amiri"/>
          <w:color w:val="111111"/>
          <w:sz w:val="28"/>
          <w:szCs w:val="28"/>
          <w:lang w:bidi="ar-SA"/>
        </w:rPr>
        <w:t>358/8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يونس؛ مطالب السؤول لابن طلحة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الباب الأوّل، الفصل العاشر، النوع الثالث فى صفة المؤمنين</w:t>
      </w:r>
      <w:r>
        <w:rPr>
          <w:rFonts w:eastAsia="Amiri" w:cs="Amiri" w:ascii="Amiri" w:hAnsi="Amiri"/>
          <w:color w:val="111111"/>
          <w:sz w:val="28"/>
          <w:szCs w:val="28"/>
          <w:rtl w:val="true"/>
          <w:lang w:bidi="ar-SA"/>
        </w:rPr>
        <w:t>.</w:t>
      </w:r>
    </w:p>
    <w:p>
      <w:pPr>
        <w:pStyle w:val="Heading4"/>
        <w:numPr>
          <w:ilvl w:val="3"/>
          <w:numId w:val="1"/>
        </w:numPr>
        <w:rPr/>
      </w:pPr>
      <w:bookmarkStart w:id="1572" w:name="__RefHeading___Toc466810_1588784861"/>
      <w:bookmarkStart w:id="1573" w:name="_Toc621"/>
      <w:bookmarkEnd w:id="1572"/>
      <w:r>
        <w:rPr>
          <w:rtl w:val="true"/>
        </w:rPr>
        <w:t>الثامن عشر</w:t>
      </w:r>
      <w:r>
        <w:rPr>
          <w:rtl w:val="true"/>
        </w:rPr>
        <w:t xml:space="preserve">: </w:t>
      </w:r>
      <w:r>
        <w:rPr>
          <w:rtl w:val="true"/>
        </w:rPr>
        <w:t>حزبه عليه السلام هم المفلحون</w:t>
      </w:r>
      <w:bookmarkEnd w:id="1573"/>
    </w:p>
    <w:p>
      <w:pPr>
        <w:pStyle w:val="BookText"/>
        <w:rPr/>
      </w:pPr>
      <w:r>
        <w:rPr>
          <w:rFonts w:ascii="Amiri" w:hAnsi="Amiri" w:eastAsia="Amiri" w:cs="Amiri"/>
          <w:color w:val="111111"/>
          <w:sz w:val="28"/>
          <w:sz w:val="28"/>
          <w:szCs w:val="28"/>
          <w:rtl w:val="true"/>
          <w:lang w:bidi="ar-SA"/>
        </w:rPr>
        <w:t>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الفارسى</w:t>
      </w:r>
    </w:p>
    <w:p>
      <w:pPr>
        <w:pStyle w:val="BookText"/>
        <w:rPr/>
      </w:pPr>
      <w:r>
        <w:rPr>
          <w:rFonts w:eastAsia="Times New Roman" w:cs="Times New Roman" w:ascii="Times New Roman" w:hAnsi="Times New Roman"/>
          <w:color w:val="111111"/>
          <w:sz w:val="28"/>
          <w:szCs w:val="28"/>
          <w:lang w:val="en-US" w:bidi="en-US"/>
        </w:rPr>
        <w:t>22563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الضريس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عن أبيه، عن جدّه، عن على بن أبى‌طالب عليه السلام ، قال</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لى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قلّما طلعت علي رسول الله يا أباحسن وأنا معه إلا ضرب بين كتفىّ‌</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هذا وحزبه المفلحون</w:t>
      </w:r>
      <w:r>
        <w:rPr>
          <w:rFonts w:eastAsia="Amiri" w:cs="Amiri" w:ascii="Amiri" w:hAnsi="Amiri"/>
          <w:color w:val="111111"/>
          <w:sz w:val="28"/>
          <w:szCs w:val="28"/>
          <w:rtl w:val="true"/>
          <w:lang w:bidi="ar-SA"/>
        </w:rPr>
        <w:t xml:space="preserve">. </w:t>
      </w:r>
      <w:r>
        <w:rPr>
          <w:rStyle w:val="FootnoteAnchor"/>
          <w:rtl w:val="true"/>
        </w:rPr>
        <w:footnoteReference w:id="13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الحسكانى بإسناده إليه فى شواهد التنزيل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عساكر فى تاريخ مدينة دمشق </w:t>
      </w:r>
      <w:r>
        <w:rPr>
          <w:rFonts w:eastAsia="Amiri" w:cs="Amiri" w:ascii="Amiri" w:hAnsi="Amiri"/>
          <w:color w:val="111111"/>
          <w:sz w:val="28"/>
          <w:szCs w:val="28"/>
          <w:lang w:bidi="ar-SA"/>
        </w:rPr>
        <w:t>332/42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على بن أبى‌طالب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وأبونعيم، كما فى خصائص الوحى المبين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أبوبكر المعمرى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أبوجعفر الفقيه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أحمد بن موسي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أحمد بن يحيي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عبدالله بن محمّد بن عمر بن على، عن أبيه، عن جدّه، عن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سلمان الخير،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باالحسن، قلّما أقبلت أنت وأنا عند رسول الله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هذا وحزبه هم المفلحون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حسين بن الحكم الحبرى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الحسن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الجوهرى البغدادى</w:t>
      </w:r>
      <w:r>
        <w:rPr>
          <w:rFonts w:eastAsia="Amiri" w:cs="Amiri" w:ascii="Amiri" w:hAnsi="Amiri"/>
          <w:color w:val="111111"/>
          <w:sz w:val="28"/>
          <w:szCs w:val="28"/>
          <w:rtl w:val="true"/>
          <w:lang w:bidi="ar-SA"/>
        </w:rPr>
        <w:t xml:space="preserve">. </w:t>
      </w:r>
      <w:r>
        <w:rPr>
          <w:rStyle w:val="FootnoteAnchor"/>
          <w:rtl w:val="true"/>
        </w:rPr>
        <w:footnoteReference w:id="1352"/>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288/42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رياضة النفس، بيان علامات حسن الخلق</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بإسناده إليه فى شواهد التنزيل </w:t>
      </w:r>
      <w:r>
        <w:rPr>
          <w:rFonts w:eastAsia="IRNazanin" w:cs="IRNazanin"/>
          <w:b w:val="false"/>
          <w:bCs w:val="false"/>
          <w:i w:val="false"/>
          <w:iCs w:val="false"/>
          <w:color w:val="333333"/>
          <w:sz w:val="20"/>
          <w:szCs w:val="20"/>
        </w:rPr>
        <w:t>662/1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حبّان فى صحيحه </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فى المصنّف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أبويعلي فى مسنده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مشكل الآثار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معانى الآثار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باب الرجل يخرج من ذكره المذى كيف يفعل‌؟</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النسائى فى السنن الكبري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لأخلاق الراوى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ابن خزيمة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المنتقي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الطيالسى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الطحاوى فى شرح مشكل الآثار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البيهقى بإسناده إليه فى السنن الكبري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باب المذى يصيب الثوب أو البدن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بشر بن السري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أبى‌يعلي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مشكل الآثار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شيوخ أبى‌يعلي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مسلم فى صحيحه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خزيمة فى صحيحه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والبيهقى فى السنن الكبري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باب الوضوء من المذى،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أرسلت المقداد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وأبونعيم فى المسند المستخرج علي صحيح مسلم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وأبوعوانة فى مسنده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بأسانيدهم إليه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أبى‌عوانة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فى مسنده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عبدالرزّاق فى المصنّف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أى مثل الحديث التالى هنا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النسائى فى السنن الكبري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البيهقى بإسناده إليه فى السنن الكبري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باب المذى يصيب الثوب أو البدن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أبى‌داوود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عبدالله بن أحمد بإسناده إليه فى زياداته علي مسند أحمد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أبيه باختصار، وأبوعوانة فى مسنده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فى صحيحه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ابن أبى‌شيبة، والبيهقى فى السنن الكبري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باب الوضوء من المذى والودى</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299/60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المنذر بن يعلي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بسندين إليه فى تاريخ مدينة دمشق </w:t>
      </w:r>
      <w:r>
        <w:rPr>
          <w:rFonts w:eastAsia="IRNazanin" w:cs="IRNazanin"/>
          <w:b w:val="false"/>
          <w:bCs w:val="false"/>
          <w:i w:val="false"/>
          <w:iCs w:val="false"/>
          <w:color w:val="333333"/>
          <w:sz w:val="20"/>
          <w:szCs w:val="20"/>
        </w:rPr>
        <w:t>319/54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واللفظ‍‌ المذكور أوّلاً حسب رواية أبى‌عثمان العيّار، وأمّا الثانى فرواية وجيه بن طاهر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265/30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هشام بن أبى‌يعلي، عن مسند على للنسائى</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البخارى فى صحيحه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الحديث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مسلم فى صحيحه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عبدالبرّ فى التمهيد </w:t>
      </w:r>
      <w:r>
        <w:rPr>
          <w:rFonts w:eastAsia="IRNazanin" w:cs="IRNazanin"/>
          <w:b w:val="false"/>
          <w:bCs w:val="false"/>
          <w:i w:val="false"/>
          <w:iCs w:val="false"/>
          <w:color w:val="333333"/>
          <w:sz w:val="20"/>
          <w:szCs w:val="20"/>
        </w:rPr>
        <w:t>533/8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وأبونعيم فى المسند المستخرج علي صحيح مسلم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بإسنادهما إليه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الطحاوى بإسناده إليه فى شرح مشكل الآثار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المسند المستخرج علي صحيح مسلم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يُلْحِف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يُبرقط‍‌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يقعد علي الساقين مفرّجاً ركبتيه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قتيبة فى عيون الأخبار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الحرب، أخبار الجبناء، ورواه ابن أبى‌الحديد فى شرح نهج البلاغة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ابن قتيبة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المأقط‍‌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القتال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أبى‌الحديد فى شرح نهج البلاغة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مغايرة طفيفة فى بعض الألفاظ‍‌</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الظاهر، وفى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المحدّثين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قتيبة بن مهران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 تاريخ مدينة دمشق </w:t>
      </w:r>
      <w:r>
        <w:rPr>
          <w:rFonts w:eastAsia="IRNazanin" w:cs="IRNazanin"/>
          <w:b w:val="false"/>
          <w:bCs w:val="false"/>
          <w:i w:val="false"/>
          <w:iCs w:val="false"/>
          <w:color w:val="333333"/>
          <w:sz w:val="20"/>
          <w:szCs w:val="20"/>
        </w:rPr>
        <w:t>489/42</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 ابن مردويه، كما فى</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كثير فى البداية والنهاية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أربعين، فى ذكر شىء من سيرته العادلة، وابن عساكر بإسناده إليه فى تاريخ مدينة دمشق </w:t>
      </w:r>
      <w:r>
        <w:rPr>
          <w:rFonts w:eastAsia="IRNazanin" w:cs="IRNazanin"/>
          <w:b w:val="false"/>
          <w:bCs w:val="false"/>
          <w:i w:val="false"/>
          <w:iCs w:val="false"/>
          <w:color w:val="333333"/>
          <w:sz w:val="20"/>
          <w:szCs w:val="20"/>
        </w:rPr>
        <w:t>489/42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كلاهما من طريق أبى‌القاسم البغوى</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التواضع والخمول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الأدب المفرد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الجوزى بإسناده إليه فى التبصرة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الحادى والثلاثون، فى فضل على بن أبى‌طالب رضي الله عنه ، وصفة الصفوة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أبى‌الحسن على بن أبى‌طالب رضي الله عنه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زهده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القالى فى الأمالى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 ضرار الصدائى لعلى رضي الله عنه ، وابن عبدالبرّ فى الاستيعاب </w:t>
      </w:r>
      <w:r>
        <w:rPr>
          <w:rFonts w:eastAsia="IRNazanin" w:cs="IRNazanin"/>
          <w:b w:val="false"/>
          <w:bCs w:val="false"/>
          <w:i w:val="false"/>
          <w:iCs w:val="false"/>
          <w:color w:val="333333"/>
          <w:sz w:val="20"/>
          <w:szCs w:val="20"/>
        </w:rPr>
        <w:t>1107/3</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رضي الله عنه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الملا فى الوسيلة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سبط‍‌ ابن الجوزى بإسناده إليه فى تذكرة الخواصّ‌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ذكر ورع أميرالمؤمنين عليه السلام وزهده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طريق ابن أبى‌الدنيا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البلاذرى بإسناده إليه فى أنساب الأشراف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عليه السلام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فى الحديث الأوّل والثانى وهذا الحديث زدناه من سائر طرق الحديث ليستقيم المعني، فهى سيّدة النساء وأجلّ‌ من أن تتفوّه بمثل هذا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132/42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بإسناده إليه فى شواهد التنزيل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العاصمى بإسناده إليه فى زين الفتي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وأبوالخير فى الأربعين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المعقوفين منه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نسخة من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فى تلخيص المتشابه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سداد بن سعيد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فى تاريخ مدينة دمشق </w:t>
      </w:r>
      <w:r>
        <w:rPr>
          <w:rFonts w:eastAsia="IRNazanin" w:cs="IRNazanin"/>
          <w:b w:val="false"/>
          <w:bCs w:val="false"/>
          <w:i w:val="false"/>
          <w:iCs w:val="false"/>
          <w:color w:val="333333"/>
          <w:sz w:val="20"/>
          <w:szCs w:val="20"/>
        </w:rPr>
        <w:t>131/42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131/42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أبابريدة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يذكر فى كنيته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أبوبريدة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فى المتّفق والمفترق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فى الأصل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 المناقب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الذرّيّة الطاهرة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الأثير فى اسد الغابة </w:t>
      </w:r>
      <w:r>
        <w:rPr>
          <w:rFonts w:eastAsia="IRNazanin" w:cs="IRNazanin"/>
          <w:b w:val="false"/>
          <w:bCs w:val="false"/>
          <w:i w:val="false"/>
          <w:iCs w:val="false"/>
          <w:color w:val="333333"/>
          <w:sz w:val="20"/>
          <w:szCs w:val="20"/>
        </w:rPr>
        <w:t>520/5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فاطمة بنت رسول الله صلي الله عليه وآله وسلم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132/42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الأعرابى</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نقض العثمانيّة، كما عنه ابن أبى‌الحديد فى شرح نهج البلاغة </w:t>
      </w:r>
      <w:r>
        <w:rPr>
          <w:rFonts w:eastAsia="IRNazanin" w:cs="IRNazanin"/>
          <w:b w:val="false"/>
          <w:bCs w:val="false"/>
          <w:i w:val="false"/>
          <w:iCs w:val="false"/>
          <w:color w:val="333333"/>
          <w:sz w:val="20"/>
          <w:szCs w:val="20"/>
        </w:rPr>
        <w:t>227/13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روي هذا الخبر يحيي بن عبدالحميد وعبدالسلام بن صالح،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 الأشقر،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الربيع، عن أبى‌أيّوب الأنصارى، بألفاظه أو نحوها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 تاريخ مدينة دمشق </w:t>
      </w:r>
      <w:r>
        <w:rPr>
          <w:rFonts w:eastAsia="IRNazanin" w:cs="IRNazanin"/>
          <w:b w:val="false"/>
          <w:bCs w:val="false"/>
          <w:i w:val="false"/>
          <w:iCs w:val="false"/>
          <w:color w:val="333333"/>
          <w:sz w:val="20"/>
          <w:szCs w:val="20"/>
        </w:rPr>
        <w:t>126/42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على بن أبى‌طالب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الطبرانى بإسناده إليه فى المعجم الكبير </w:t>
      </w:r>
      <w:r>
        <w:rPr>
          <w:rFonts w:eastAsia="IRNazanin" w:cs="IRNazanin"/>
          <w:b w:val="false"/>
          <w:bCs w:val="false"/>
          <w:i w:val="false"/>
          <w:iCs w:val="false"/>
          <w:color w:val="333333"/>
          <w:sz w:val="20"/>
          <w:szCs w:val="20"/>
        </w:rPr>
        <w:t>229/20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العاصمى بإسناده إليه فى زين الفتي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أبوالمعالى الحسينى فى عيون الأخبار 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 الثامن، مجتني نزهة الطالب فى فضل على بن أبى‌طالب، وكان فيه وفى المورد التالى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أبوعثمان الأزدى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حسب ترجمة الرجل وسائر الروايات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فى شواهد التنزيل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وأبوالخير فى الأربعين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عساكر فى تاريخ مدينة دمشق </w:t>
      </w:r>
      <w:r>
        <w:rPr>
          <w:rFonts w:eastAsia="IRNazanin" w:cs="IRNazanin"/>
          <w:b w:val="false"/>
          <w:bCs w:val="false"/>
          <w:i w:val="false"/>
          <w:iCs w:val="false"/>
          <w:color w:val="333333"/>
          <w:sz w:val="20"/>
          <w:szCs w:val="20"/>
        </w:rPr>
        <w:t>313/42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 عن ابن سعيد الرازى</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الكنجى بإسناده إليه فى كفاية الطالب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الثالث والعشرون، فى تشبيه النبىّ‌ صلي الله عليه وآله على بن أبى‌طالب عليه السلام بآدم فى علمه </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أبى‌الدنيا فى مقتل أميرالمؤمنين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أميرالمؤمنين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أبى‌الدنيا بإسناده إليه فى مقتل أميرالمؤمنين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والمثبت هو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جريب من جلد ظبى عليه شعره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فى الأصل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بُزُرْجَسابور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بضمّتين وراء ساكنة وجيم مفتوحة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طساسيج بغداد، وحدّه فى أعلي بغداد العِلث قرب حَرْبي من شرقى دجلة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اسد الغابة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تتبعنّ‌ لهم رزقاً، ولا كسوة شتاء ولا صيفاً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البيهقى بإسناده إليه فى السنن الكبري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الجزية، باب النهى عن التشديد فى جباية الجزية، واللفظ‍‌ له، وابن الأثير فى اسد الغابة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على بن أبى‌طالب، من طريق ابن بشران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لمعات من عدله عليه السلام </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418/37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عبيدالله بن الحرّ الجعفى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الطبرى بإسناده إليه فى تاريخه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ثلاث وعشرين، قصّة الشوري</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ابتداء خبر عبيدالله بن الحرّ الجعفى</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بإسناده إليه فى شواهد التنزيل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القلوسى، واللفظ‍‌ له، وابن البطريق فى خصائص الوحى المبين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أبى‌نعيم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البطريق بإسناده إليه فى خصائص الوحى المبين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أبى‌نعيم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الثعلبى بإسناده إليه فى الكشف والبيان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البطريق بإسناده إليه فى خصائص الوحى المبين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والخوارزمى فى المناقب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كلاهما من طريق أبى‌نعيم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بإسناده إليه فى شواهد التنزيل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البسوى</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فى شواهد التنزيل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والثعلبى فى الكشف والبيان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بإسنادهما إليه، ومن طريقه الحمّويى فى فرائد السمطين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أبوالخير بإسناده إليه فى الأربعين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واللفظ‍‌ له، وابن الجوزى فى الموضوعات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فى فضائل على عليه السلام ، الحديث الرابع</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أبى‌الحديد فى شرح نهج البلاغة </w:t>
      </w:r>
      <w:r>
        <w:rPr>
          <w:rFonts w:eastAsia="IRNazanin" w:cs="IRNazanin"/>
          <w:b w:val="false"/>
          <w:bCs w:val="false"/>
          <w:i w:val="false"/>
          <w:iCs w:val="false"/>
          <w:color w:val="333333"/>
          <w:sz w:val="20"/>
          <w:szCs w:val="20"/>
        </w:rPr>
        <w:t>228/13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والحمّويى فى فرائد السمطين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كلاهما من طريق الخلعى</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طاووس فى اليقين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عبدالله بن داهر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الضعفاء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داهر بن يحيي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الأباطيل والمناكير والصحاح والمشاهير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عبّاد بن عبدالله الأسدى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أبى‌عاصم فى السنّة </w:t>
      </w:r>
      <w:r>
        <w:rPr>
          <w:rFonts w:eastAsia="IRNazanin" w:cs="IRNazanin"/>
          <w:b w:val="false"/>
          <w:bCs w:val="false"/>
          <w:i w:val="false"/>
          <w:iCs w:val="false"/>
          <w:color w:val="333333"/>
          <w:sz w:val="20"/>
          <w:szCs w:val="20"/>
        </w:rPr>
        <w:t>888/2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وحديث أحمد تقدّم آنفاً مع روايته عن أبى‌أحمد الزبيرى، عن العلاء بن صالح</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عن الباغندى كلّ‌ من أبى‌نعيم فى معرفة الصحابة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والمزّى فى تهذيب الكمال </w:t>
      </w:r>
      <w:r>
        <w:rPr>
          <w:rFonts w:eastAsia="IRNazanin" w:cs="IRNazanin"/>
          <w:b w:val="false"/>
          <w:bCs w:val="false"/>
          <w:i w:val="false"/>
          <w:iCs w:val="false"/>
          <w:color w:val="333333"/>
          <w:sz w:val="20"/>
          <w:szCs w:val="20"/>
        </w:rPr>
        <w:t>514/22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العلاء بن صالح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بإسنادهما إليه، وفى الثانى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وأخو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والعاصمى فى زين الفتي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خزيمة عن الذهلى،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كاذب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وأبوهلال فى الأوائل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الرابع، أوّل من أسلم، بإسناده عن ابن كرامة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409/7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نحوه الخلعى والقلعى، كما عنهما المحبّ‌ الطبرى فى الرياض النضرة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الرابع، الفصل الثانى، فى اسمه وكنيته، وص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الرابع، ذكر أنّه أوّل من صلّي، وذخائر العقبي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فضائل على عليه السلام ، ذكر أنّه عليه السلام أوّل من صلّي</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سليمان بن عبدالله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الكني والأسماء </w:t>
      </w:r>
      <w:r>
        <w:rPr>
          <w:rFonts w:eastAsia="IRNazanin" w:cs="IRNazanin"/>
          <w:b w:val="false"/>
          <w:bCs w:val="false"/>
          <w:i w:val="false"/>
          <w:iCs w:val="false"/>
          <w:color w:val="333333"/>
          <w:sz w:val="20"/>
          <w:szCs w:val="20"/>
        </w:rPr>
        <w:t>904/2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الأباطيل والمناكير والصحاح والمشاهير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274/3</w:t>
      </w:r>
      <w:r>
        <w:rPr>
          <w:rFonts w:ascii="IRNazanin" w:hAnsi="IRNazanin" w:eastAsia="IRNazanin"/>
          <w:b w:val="false"/>
          <w:b w:val="false"/>
          <w:bCs w:val="false"/>
          <w:i w:val="false"/>
          <w:i w:val="false"/>
          <w:iCs w:val="false"/>
          <w:color w:val="333333"/>
          <w:sz w:val="20"/>
          <w:sz w:val="20"/>
          <w:szCs w:val="20"/>
          <w:rtl w:val="true"/>
        </w:rPr>
        <w:t xml:space="preserve">، ترجمة سليمان بن عبدالله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العقيلى فى الضعفاء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سليمان بن عبدالله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الآحاد والمثانى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سليمان بن عبدالله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ذيل رواية بشر بن يوسف، عن نوح بن</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على بن أبى‌طالب</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الآحاد والمثانى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أبى‌الحديد فى شرح نهج البلاغة </w:t>
      </w:r>
      <w:r>
        <w:rPr>
          <w:rFonts w:eastAsia="IRNazanin" w:cs="IRNazanin"/>
          <w:b w:val="false"/>
          <w:bCs w:val="false"/>
          <w:i w:val="false"/>
          <w:iCs w:val="false"/>
          <w:color w:val="333333"/>
          <w:sz w:val="20"/>
          <w:szCs w:val="20"/>
        </w:rPr>
        <w:t>228/13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1744/4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أبى‌ليلي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نفس الترجمة؛ ورواه ابن حجر فى الإصابة </w:t>
      </w:r>
      <w:r>
        <w:rPr>
          <w:rFonts w:eastAsia="IRNazanin" w:cs="IRNazanin"/>
          <w:b w:val="false"/>
          <w:bCs w:val="false"/>
          <w:i w:val="false"/>
          <w:iCs w:val="false"/>
          <w:color w:val="333333"/>
          <w:sz w:val="20"/>
          <w:szCs w:val="20"/>
        </w:rPr>
        <w:t>294/7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أبى‌ليلي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أبى‌أحمد الحاكم وابن مندة،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من آمن 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من يرانى</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نحوه الشهاب الإيجى فى توضيح الدلائل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مرسلاً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والضمير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إلي الحديث الّذى قبله، وهو الحديث الآتى عن الحسكانى</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الصحابة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 تاريخ مدينة دمشق </w:t>
      </w:r>
      <w:r>
        <w:rPr>
          <w:rFonts w:eastAsia="IRNazanin" w:cs="IRNazanin"/>
          <w:b w:val="false"/>
          <w:bCs w:val="false"/>
          <w:i w:val="false"/>
          <w:iCs w:val="false"/>
          <w:color w:val="333333"/>
          <w:sz w:val="20"/>
          <w:szCs w:val="20"/>
        </w:rPr>
        <w:t>313/42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بإسناده إليه فى شواهد التنزيل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إلي ما تقدّم آنفاً من رواية الحسكانى، ومحمّد بن عبدالله بن سليمان هو الحضرمى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الحديث من طريقه علي انفراد أيضاً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بدل ما بين المعقوفين 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أبى</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فيه تصحيفات صوّبناها حسب النسخة المحقّقة بتحقيق محمّد كاظم المحمودى، وعنه ابن المغازلى بإسناده إليه فى مناقب أهل البيت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حديث ابن شجرة فسيأتى برواية الحسكانى مقروناً بهشام بن أحمد بن مسروق</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الدارقطنى فى المؤتلف والمختلف </w:t>
      </w:r>
      <w:r>
        <w:rPr>
          <w:rFonts w:eastAsia="IRNazanin" w:cs="IRNazanin"/>
          <w:b w:val="false"/>
          <w:bCs w:val="false"/>
          <w:i w:val="false"/>
          <w:iCs w:val="false"/>
          <w:color w:val="333333"/>
          <w:sz w:val="20"/>
          <w:szCs w:val="20"/>
        </w:rPr>
        <w:t>770/2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حَزَنبل وخِربيل، وفيه بعد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بذلك محمّد بن القاسم بن بشّار الأنبارى وآخرون،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يونس الكديمى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بإسناده إليه فى شواهد التنزيل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وجميع ما بين المعقوفات من محقّق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الشهاب الإيجى فى توضيح الدلائل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هذا الحديث</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601/1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فى الفردوس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مرسلاً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بإسناده إليه فى شواهد التنزيل </w:t>
      </w:r>
      <w:r>
        <w:rPr>
          <w:rFonts w:eastAsia="IRNazanin" w:cs="IRNazanin"/>
          <w:b w:val="false"/>
          <w:bCs w:val="false"/>
          <w:i w:val="false"/>
          <w:iCs w:val="false"/>
          <w:color w:val="333333"/>
          <w:sz w:val="20"/>
          <w:szCs w:val="20"/>
        </w:rPr>
        <w:t>600/1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282/42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والتلخيص منه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281/42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الكنجى فى كفاية الطالب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السادس والأربعون، فى تخصيص على عليه السلام بالزهد فى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الأثير فى اسد الغابة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على بن أبى‌طالب، عن عبدالوهّاب بن هبة‌الله، عن ابن البنّاء</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489/42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الجوزى فى سيرة ومناقب عمر بن عبدالعزيز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فى ذكر كلامه فنون، مرسلاً عن حسن بن صالح</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 المناقب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البيهقى</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العاصمى بإسناده إليه فى زين الفتي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فى شواهد التنزيل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وأبوالخير بإسناده إليه فى الأربعين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بين المعقوفات فى الإسناد والنصّ‌ منه، والسيوطى فى اللآلى المصنوعة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الخلفاء الأربعة، باختصار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فى فضائل الصحابة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والزهد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زهد أميرالمؤمنين على بن أبى‌طالب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رضى الله تعالي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طريقه ابن الأثير فى اسد الغابة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والبيهقى فى السنن الكبري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البيوع، باب المرابحة، إلي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والمحبّ‌ الطبرى فى الرياض النضرة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الرابع، الفصل التاسع، ذكر زهده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الأثير فى النهاية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عليه السلام كان متوشّحاً بثوب قطرى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ضرب من البرود، فيه حمرة ولها أعلام فيها بعض الخشونة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فى ذخائر العقبي، وفى الاستيعاب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متردّياً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رضي الله عنه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 لباس على عليه السلام ، وعنه ابن عساكر بإسناده إليه فى تاريخ مدينة دمشق </w:t>
      </w:r>
      <w:r>
        <w:rPr>
          <w:rFonts w:eastAsia="IRNazanin" w:cs="IRNazanin"/>
          <w:b w:val="false"/>
          <w:bCs w:val="false"/>
          <w:i w:val="false"/>
          <w:iCs w:val="false"/>
          <w:color w:val="333333"/>
          <w:sz w:val="20"/>
          <w:szCs w:val="20"/>
        </w:rPr>
        <w:t>484/42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عليه السلام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557/2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تنقحوا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والمثبت حسب النسخة المصحّحة بتحقيق الشيخ محمّدكاظم المحمودى، وحسب سائر الروايات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الزهد لأحمد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زهد أميرالمؤمنين على بن أبى‌طالب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رضى الله تعالي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سبط‍‌ ابن الجوزى فى تذكرة الخواصّ‌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الرابع فى ذكر ورعه وزهادته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وفى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عن عبدالرزّاق، عن معمر، عن الحرّ بن جرموز</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البلاذرى فى أنساب الأشراف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عليه السلام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485/42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أبى‌شيبة فى المصنّف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فى فضائل الصحابة </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أبونعيم فى حلية الأولياء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ابن الجوزى فى صفة الصفوة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أبى‌الحسن على بن أبى‌طالب رضي الله عنه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 مقتله رضي الله عنه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سنبلان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كبيرة بأصبهان، وأنبجان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من صوف له خَمَل ولا علم له، وهى من أدون الثياب الغليظة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484/42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أبى‌بكر الشافعى</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سبط‍‌ ابن الجوزى بإسناده إليه فى تذكرة الخواصّ‌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الرابع، فى ذكر ورعه وزهادته </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بإسناده إليه فى حلية الأولياء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بن شريك، عن جدّه، عن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فصوّبناه حسب ترجمته من تهذيب الكمال والثقات لابن حبّان وغيرهما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الحيىّ‌ والحئىّ‌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الحياء</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سبط‍‌ ابن الجوزى بإسناده إليه فى تذكرة الخواصّ‌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الرابع، فى ذكر ورعه وزهادته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طريق ابن أبى‌الدنيا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فى حلية الأولياء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الطبرانى، وأورده الملا فى الوسيلة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ونحوه فى المحاسن والمساوئ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محاسن على بن أبى‌طالب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ضرار بن ضمرة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عبدالبرّ بإسناده إليه فى الاستيعاب </w:t>
      </w:r>
      <w:r>
        <w:rPr>
          <w:rFonts w:eastAsia="IRNazanin" w:cs="IRNazanin"/>
          <w:b w:val="false"/>
          <w:bCs w:val="false"/>
          <w:i w:val="false"/>
          <w:iCs w:val="false"/>
          <w:color w:val="333333"/>
          <w:sz w:val="20"/>
          <w:szCs w:val="20"/>
        </w:rPr>
        <w:t>1107/3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رضي الله عنه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المجالسة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 تاريخ مدينة دمشق </w:t>
      </w:r>
      <w:r>
        <w:rPr>
          <w:rFonts w:eastAsia="IRNazanin" w:cs="IRNazanin"/>
          <w:b w:val="false"/>
          <w:bCs w:val="false"/>
          <w:i w:val="false"/>
          <w:iCs w:val="false"/>
          <w:color w:val="333333"/>
          <w:sz w:val="20"/>
          <w:szCs w:val="20"/>
        </w:rPr>
        <w:t>483/42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فى الفائق للزمخشرى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الكسوة الّتى يتزيّن بها، وشرح نهج البلاغة لابن أبى‌الحديد </w:t>
      </w:r>
      <w:r>
        <w:rPr>
          <w:rFonts w:eastAsia="IRNazanin" w:cs="IRNazanin"/>
          <w:b w:val="false"/>
          <w:bCs w:val="false"/>
          <w:i w:val="false"/>
          <w:iCs w:val="false"/>
          <w:color w:val="333333"/>
          <w:sz w:val="20"/>
          <w:szCs w:val="20"/>
        </w:rPr>
        <w:t>131/19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الحكمة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العاصمى فى زين الفتي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كتابه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عبدالبرّ فى الاستيعاب </w:t>
      </w:r>
      <w:r>
        <w:rPr>
          <w:rFonts w:eastAsia="IRNazanin" w:cs="IRNazanin"/>
          <w:b w:val="false"/>
          <w:bCs w:val="false"/>
          <w:i w:val="false"/>
          <w:iCs w:val="false"/>
          <w:color w:val="333333"/>
          <w:sz w:val="20"/>
          <w:szCs w:val="20"/>
        </w:rPr>
        <w:t>1115/3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رضي الله عنه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الكُمّ‌، طرف الكُمّ‌ الواسع</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483/42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وعن هنّاد فى كنز العمّال </w:t>
      </w:r>
      <w:r>
        <w:rPr>
          <w:rFonts w:eastAsia="IRNazanin" w:cs="IRNazanin"/>
          <w:b w:val="false"/>
          <w:bCs w:val="false"/>
          <w:i w:val="false"/>
          <w:iCs w:val="false"/>
          <w:color w:val="333333"/>
          <w:sz w:val="20"/>
          <w:szCs w:val="20"/>
        </w:rPr>
        <w:t>180/13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36540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حسب سائر المصادر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عبدالبرّ بإسناده إليه فى الاستيعاب </w:t>
      </w:r>
      <w:r>
        <w:rPr>
          <w:rFonts w:eastAsia="IRNazanin" w:cs="IRNazanin"/>
          <w:b w:val="false"/>
          <w:bCs w:val="false"/>
          <w:i w:val="false"/>
          <w:iCs w:val="false"/>
          <w:color w:val="333333"/>
          <w:sz w:val="20"/>
          <w:szCs w:val="20"/>
        </w:rPr>
        <w:t>1112/3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رضي الله عنه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نحوه القلعى، كما فى الرياض النضرة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الرابع، الفصل التاسع، ذكر زهده، وذخائر العقبي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فى ذكر أميرالمؤمنين على بن أبى‌طالب عليه السلام ، ذكر زهده رضي الله عنه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 لباس على عليه السلام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على بن أبى‌طالب</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الصواب المذكور فى بعض نسخه، وفى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جراب صغير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ونحوه مرسلاً فى الوسيلة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الزهد لأحمد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زهد أميرالمؤمنين على بن أبى‌طالب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رضى الله تعالي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امّها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أبيها قال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بإسناده إليه فى حلية الأولياء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فى فضائل الصحابة </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واللفظ‍‌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سعد فى الطبقات الكبري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 لباس على عليه السلام ، والبلاذرى فى أنساب الأشراف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 وابن الجوزى فى صفة الصفوة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أبى‌الحسن على بن أبى‌طالب رضي الله عنه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زهده، وسبط‍‌ ابن الجوزى فى تذكرة الخواصّ‌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الرابع، فى ذكر ورعه وزهادته </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رزأ فلاناً شيئاً، أى ما أصاب من ماله شيئاً ولا نقص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رزأ</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الأموال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مُستَدَقّ‌ الساعد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ممّا يلى الوسغ</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الثياب يتّخذ من صوف كالمرعزّي، ربّما خالطه الحرير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قهز</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 صفة على عليه السلام ، وعنه البلاذرى فى أنساب الأشراف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وابن عساكر فى تاريخ مدينة دمشق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المِخفَقَة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سوط‍‌ من خشب</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 لباس على عليه السلام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482/42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 لباس على عليه السلام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 لباس على عليه السلام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أبى‌يعلي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حديث أميرالمؤمنين على بن أبى‌طالب</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الزهد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زهد أميرالمؤمنين على بن أبى‌طالب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رضى الله تعالي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المحبّ‌ الطبرى فى الرياض النضرة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الرابع، الفصل التاسع، ذكر ورعه، وذخائر العقبي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فضائل على عليه السلام ، ذكر ورعه رضي الله عنه ، وابن الجوزى فى صفة الصفوة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أبى‌الحسن على بن أبى‌طالب رضي الله عنه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زهده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978/2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أبويعلي فى مسنده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الطبرانى فى الدعاء </w:t>
      </w:r>
      <w:r>
        <w:rPr>
          <w:rFonts w:eastAsia="IRNazanin" w:cs="IRNazanin"/>
          <w:b w:val="false"/>
          <w:bCs w:val="false"/>
          <w:i w:val="false"/>
          <w:iCs w:val="false"/>
          <w:color w:val="333333"/>
          <w:sz w:val="20"/>
          <w:szCs w:val="20"/>
        </w:rPr>
        <w:t>978/2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أبى‌شيبة فى المصنّف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ابن الجوزى مرسلاً فى صفة الصفوة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سبط‍‌ ابن الجوزى بإسناده إليه فى تذكرة الخواصّ‌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الرابع، فى ذكر ورعه وزهادته </w:t>
      </w:r>
      <w:r>
        <w:rPr>
          <w:rFonts w:eastAsia="IRNazanin" w:cs="IRNazanin"/>
          <w:b w:val="false"/>
          <w:bCs w:val="false"/>
          <w:i w:val="false"/>
          <w:iCs w:val="false"/>
          <w:color w:val="333333"/>
          <w:sz w:val="20"/>
          <w:szCs w:val="20"/>
          <w:rtl w:val="true"/>
        </w:rPr>
        <w:t>...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الزهد لأحمد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زهد أميرالمؤمنين على بن أبى‌طالب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رضى الله تعالي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ابن الأثير فى اسد الغابة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على بن أبى‌طالب</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عيادة الإمام أميرالمؤمنين عليه السلام بالبصرة العلاء بن زياد </w:t>
      </w:r>
      <w:r>
        <w:rPr>
          <w:rFonts w:eastAsia="IRNazanin" w:cs="IRNazanin"/>
          <w:b w:val="false"/>
          <w:bCs w:val="false"/>
          <w:i w:val="false"/>
          <w:iCs w:val="false"/>
          <w:color w:val="333333"/>
          <w:sz w:val="20"/>
          <w:szCs w:val="20"/>
          <w:rtl w:val="true"/>
        </w:rPr>
        <w:t>...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اللهو واللعب واللذّات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ما تقدّم برواية الأحنف بن قيس</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جشب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غلظ‍‌، فهو جَشْب وجَشِب وجشيب ومجشاب ومجشوب</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أبى‌الحديد فى شرح نهج البلاغة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رويته عن الشيوخ</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الجوزى بإسناده إليه فى تلبيس إبليس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العاشر، فى ذكر تلبيسه علي الصوفية من جملة الزهاد،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اللباس الّذى يزرى بصاحبه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أبوبكر الأنبارى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لئلا يزيد ويغلو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تبيّغ به الدم، إذا زاد و جاوز الحدّ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أردأ التمر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عبد ربّه فى العقد الفريد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الياقوتة فى العلم والأدب، باب فى الغلوّ فى الدين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المقدّمة، القول فى نسب أميرالمؤمنين عليه السلام </w:t>
      </w:r>
      <w:r>
        <w:rPr>
          <w:rFonts w:eastAsia="IRNazanin" w:cs="IRNazanin"/>
          <w:b w:val="false"/>
          <w:bCs w:val="false"/>
          <w:i w:val="false"/>
          <w:iCs w:val="false"/>
          <w:color w:val="333333"/>
          <w:sz w:val="20"/>
          <w:szCs w:val="20"/>
          <w:rtl w:val="true"/>
        </w:rPr>
        <w:t>...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236/11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السادس و الستّون، فيما يروي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الكلمات المنثورة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المعقوفات من محقّق الكتاب</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الصواب، وفى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فأضر ما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عنهما البلاذرى فى أنساب الأشراف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على بن أبى‌طالب</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البلاذرى فى أنساب الأشراف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على بن أبى‌طالب</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جمع من الطعام بلا كيل ولا وزن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والتصويب من مختصر تاريخ مدينة دمشق </w:t>
      </w:r>
      <w:r>
        <w:rPr>
          <w:rFonts w:eastAsia="IRNazanin" w:cs="IRNazanin"/>
          <w:b w:val="false"/>
          <w:bCs w:val="false"/>
          <w:i w:val="false"/>
          <w:iCs w:val="false"/>
          <w:color w:val="333333"/>
          <w:sz w:val="20"/>
          <w:szCs w:val="20"/>
        </w:rPr>
        <w:t>60/18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فى الأصل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الخبز</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بأشياخ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وفى حلية الأولياء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بأشياع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وكلاهما تصحيف حيث أنّ‌ الكوفة كانت مقسّمة علي أسباع حسب القبائل القاطنة فيها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أبونعيم فى حلية الأولياء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على بن أبى‌طالب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القطيعى وعبدالله بن أحمد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رضي الله عنه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480/42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هذان العيدان من أعياد الفُرس، الأوّل يكون فى بداية فصل الربيع و الثانى فى بداية الخريف</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أبوعبيد فى الأموال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ورواة الشعر يروونه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كلّ‌ جان يده إلي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ما سيأتى فى ما ورد مرسلاً عن ابن قتيبة والإسكافى</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478/42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أبى‌عبيد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478/42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Pr>
        <w:t>609/2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حديث أميرالمؤمنين على بن أبى‌طالب،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حدّثنى أبى، حدّثناه سهل بن محمّد، عن الأصمعى، إلا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وهجانه فيه، أى خالصه، وكذلك الهجان من كلّ‌ شىء هو الخالص، وقال الشاعر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فى أنّ‌ الإمام أميرالمؤمنين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قد فاق العالمين زهداً وصبراً وعبادة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ولاحظ‍‌ ما تقدّم برواية محمّد بن على الباقر عليهما السلام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522/42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المتّقى فى كنز العمّال </w:t>
      </w:r>
      <w:r>
        <w:rPr>
          <w:rFonts w:eastAsia="IRNazanin" w:cs="IRNazanin"/>
          <w:b w:val="false"/>
          <w:bCs w:val="false"/>
          <w:i w:val="false"/>
          <w:iCs w:val="false"/>
          <w:color w:val="333333"/>
          <w:sz w:val="20"/>
          <w:szCs w:val="20"/>
        </w:rPr>
        <w:t>630/6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ابن عساكر وأبى‌موسي المدينى فى كتاب استدعاء اللباس من كبار الناس، مع مغايرات طفيفة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الرافعى فى التدوين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على بن الحسن بن محمّد بن عبدالله الصيقلى الواعظ‍‌</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حركة علي الأرض أخفّ‌ من المشى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الظاهر، وفى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زقّاً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البلاذرى فى أنساب الأشراف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على بن أبى‌طالب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ما سيأتى برواية أبى‌الطفيل</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محمّد بن أحمد بن عبدالوهّاب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البيهقى فى السنن الكبري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الضمان، باب وجوب الحقّ‌ بالضمان، إلي رواية زافر عن الوصّافى</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ذنبه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فبدّلناه حسب سائر المصادر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عبد بن حميد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الدارقطنى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وأشار الدارقطنى إلي رواية عبدة عن أبى‌نعيم كما تقدّم آنفاً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الدين وما يتعلّق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فى مناقب آل أبى‌طالب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درجات أميرالمؤمنين عليه السلام ، فصل فى المسابقة بالسخاء والنفقة فى سبيل الله، دون ذكر للمصدر، والمعيار والموازنة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دخول أبى‌صالح بيت الإمام أميرالمؤمنين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دون ذكر أبى‌الطفيل،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وكان يدعو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المعقوفين منه، ولاحظ‍‌ ما تقدّم برواية الحكم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الثالث، فيما قيل فى صفة الفتوّة والفتي من الرسوم والنعوت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المقدّمة، القول فى نسب أميرالمؤمنين على عليه السلام </w:t>
      </w:r>
      <w:r>
        <w:rPr>
          <w:rFonts w:eastAsia="IRNazanin" w:cs="IRNazanin"/>
          <w:b w:val="false"/>
          <w:bCs w:val="false"/>
          <w:i w:val="false"/>
          <w:iCs w:val="false"/>
          <w:color w:val="333333"/>
          <w:sz w:val="20"/>
          <w:szCs w:val="20"/>
          <w:rtl w:val="true"/>
        </w:rPr>
        <w:t>...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الظاهر، وفى الأصلين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وبسطة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المتّقى فى كنز العمّال </w:t>
      </w:r>
      <w:r>
        <w:rPr>
          <w:rFonts w:eastAsia="IRNazanin" w:cs="IRNazanin"/>
          <w:b w:val="false"/>
          <w:bCs w:val="false"/>
          <w:i w:val="false"/>
          <w:iCs w:val="false"/>
          <w:color w:val="333333"/>
          <w:sz w:val="20"/>
          <w:szCs w:val="20"/>
        </w:rPr>
        <w:t>116/13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أسلم بن الفضل، وابن الجوزى فى الموضوعات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فى فضائل على عليه السلام ، الحديث الثالث،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وبذل للماعون، وعلم بالتنزيل، وفقه فى التأويل، وقتلات الأقران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الأقواس من الثانى</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الخلال فى السنّة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فى تاريخ مدينة دمشق </w:t>
      </w:r>
      <w:r>
        <w:rPr>
          <w:rFonts w:eastAsia="IRNazanin" w:cs="IRNazanin"/>
          <w:b w:val="false"/>
          <w:bCs w:val="false"/>
          <w:i w:val="false"/>
          <w:iCs w:val="false"/>
          <w:color w:val="333333"/>
          <w:sz w:val="20"/>
          <w:szCs w:val="20"/>
        </w:rPr>
        <w:t>417/42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بإسنادهما إليه، وقد لفّقنا بين اللفظين وجعلنا الأوّل 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المحبّ‌ الطبرى فى ذخائر العقبي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فضائل على عليه السلام ، ذكر أنّه أكبر الاُمّة علماً وأعظمهم حلماً، والرياض النضرة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الرابع، الفصل التاسع، ذكر علمه وفقهه، عن أبى‌طاهر المخلّص، وسنده ينتهى أيضاً إلي ابن إسحاق حسبما ذكره ابن عساكر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فضائل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حسب رواية الخلال فى السنّة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يعنى بهم بنى‌اُميّة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البسطة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فى الحديث التالى</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رضي الله عنه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وأورده المزّى فى تهذيب الكمال </w:t>
      </w:r>
      <w:r>
        <w:rPr>
          <w:rFonts w:eastAsia="IRNazanin" w:cs="IRNazanin"/>
          <w:b w:val="false"/>
          <w:bCs w:val="false"/>
          <w:i w:val="false"/>
          <w:iCs w:val="false"/>
          <w:color w:val="333333"/>
          <w:sz w:val="20"/>
          <w:szCs w:val="20"/>
        </w:rPr>
        <w:t>487/20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حجر فى تهذيب التهذيب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ذكر ناس من البلغاء والخطباء والأبيناء والفقهاء والاُمراء </w:t>
      </w:r>
      <w:r>
        <w:rPr>
          <w:rFonts w:eastAsia="IRNazanin" w:cs="IRNazanin"/>
          <w:b w:val="false"/>
          <w:bCs w:val="false"/>
          <w:i w:val="false"/>
          <w:iCs w:val="false"/>
          <w:color w:val="333333"/>
          <w:sz w:val="20"/>
          <w:szCs w:val="20"/>
          <w:rtl w:val="true"/>
        </w:rPr>
        <w:t>...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والتبطن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بهجة المجالس </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عيون من المدح</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المتّقى فى كنزالعمّال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والسيوطى فى مسند فاطمة الزهراء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الزمخشرى مرسلاً وباختصار فى ربيع الأبرار، وسيأتى فى المراسيل والأقوال</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صدقات على بن أبى‌طالب رضي الله عنه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الموافقة، كما عنه المحبّ‌ الطبرى فى ذخائر العقبي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فضائل على عليه السلام ، ذكر صدقته رضي الله عنه ، والرياض النضرة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الرابع، الفصل التاسع، ذكر صدقته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أبى‌الحديد فى شرح نهج البلاغة </w:t>
      </w:r>
      <w:r>
        <w:rPr>
          <w:rFonts w:eastAsia="IRNazanin" w:cs="IRNazanin"/>
          <w:b w:val="false"/>
          <w:bCs w:val="false"/>
          <w:i w:val="false"/>
          <w:iCs w:val="false"/>
          <w:color w:val="333333"/>
          <w:sz w:val="20"/>
          <w:szCs w:val="20"/>
        </w:rPr>
        <w:t>290/7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مرسلاً وباختصار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Pr>
        <w:t>712/2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ولتكملة الحديث لاحظ‍‌ الحديث التالى</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375/42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الأثير فى اسد الغابة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على بن أبى‌طالب</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فى حلية الأولياء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الجود والسخاء</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الحكمة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المقدّمة، القول فى نسب أميرالمؤمنين على عليه السلام </w:t>
      </w:r>
      <w:r>
        <w:rPr>
          <w:rFonts w:eastAsia="IRNazanin" w:cs="IRNazanin"/>
          <w:b w:val="false"/>
          <w:bCs w:val="false"/>
          <w:i w:val="false"/>
          <w:iCs w:val="false"/>
          <w:color w:val="333333"/>
          <w:sz w:val="20"/>
          <w:szCs w:val="20"/>
          <w:rtl w:val="true"/>
        </w:rPr>
        <w:t>...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الظاهر، وفى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 الأعرابى</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الطلب والاستجداء والهز، ورفع الحوائج وقضائها، وذكر الردّ والإلحاح، ونحو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الأبشيهى فى المستطرف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الثالث والخمسون، فى التلطّف فى السؤال </w:t>
      </w:r>
      <w:r>
        <w:rPr>
          <w:rFonts w:eastAsia="IRNazanin" w:cs="IRNazanin"/>
          <w:b w:val="false"/>
          <w:bCs w:val="false"/>
          <w:i w:val="false"/>
          <w:iCs w:val="false"/>
          <w:color w:val="333333"/>
          <w:sz w:val="20"/>
          <w:szCs w:val="20"/>
          <w:rtl w:val="true"/>
        </w:rPr>
        <w:t>...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601/1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الجزاء والمكافاة وما ناسب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ما تقدّم برواية عبيدالله بن محمّد ابن عائشة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حضوره عليه السلام فى حروب النبىّ‌ صلي الله عليه وآله وسلم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من الحيّات فيه سواد وبياض</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الصفيحة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العريض</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الحرب، وعنه ابن أبى‌الحديد فى شرح نهج البلاغة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الذرّيّة الطاهرة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والضمير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إلي رواية زيد بن الحسن، وستأتى روايته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الهيثمى فى كشف الأستار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32085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عنه أحمد فى مسنده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أبى‌شيبة فى المصنّف </w:t>
      </w:r>
      <w:r>
        <w:rPr>
          <w:rFonts w:eastAsia="IRNazanin" w:cs="IRNazanin"/>
          <w:b w:val="false"/>
          <w:bCs w:val="false"/>
          <w:i w:val="false"/>
          <w:iCs w:val="false"/>
          <w:color w:val="333333"/>
          <w:sz w:val="20"/>
          <w:szCs w:val="20"/>
        </w:rPr>
        <w:t>374/6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والخلال بواسطة واحدة فى السنّة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منهما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حبّان فى صحيحه </w:t>
      </w:r>
      <w:r>
        <w:rPr>
          <w:rFonts w:eastAsia="IRNazanin" w:cs="IRNazanin"/>
          <w:b w:val="false"/>
          <w:bCs w:val="false"/>
          <w:i w:val="false"/>
          <w:iCs w:val="false"/>
          <w:color w:val="333333"/>
          <w:sz w:val="20"/>
          <w:szCs w:val="20"/>
        </w:rPr>
        <w:t>383/15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الكبري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 عبدالرحمان بن ملجم المرادى وبيعة على </w:t>
      </w:r>
      <w:r>
        <w:rPr>
          <w:rFonts w:eastAsia="IRNazanin" w:cs="IRNazanin"/>
          <w:b w:val="false"/>
          <w:bCs w:val="false"/>
          <w:i w:val="false"/>
          <w:iCs w:val="false"/>
          <w:color w:val="333333"/>
          <w:sz w:val="20"/>
          <w:szCs w:val="20"/>
          <w:rtl w:val="true"/>
        </w:rPr>
        <w:t>...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أبونعيم فى أخبار أصبهان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فى ذكر سيّد الشباب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على بن أبى‌طالب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رضى الله عنهما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إلي الباغندى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وتقدّمت رواية ابن سعد مع روايته عن عبدالله بن نمير عن إسماعيل بن أبى‌خالد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579/42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بأسانيده إليه فى تاريخ مدينة دمشق </w:t>
      </w:r>
      <w:r>
        <w:rPr>
          <w:rFonts w:eastAsia="IRNazanin" w:cs="IRNazanin"/>
          <w:b w:val="false"/>
          <w:bCs w:val="false"/>
          <w:i w:val="false"/>
          <w:iCs w:val="false"/>
          <w:color w:val="333333"/>
          <w:sz w:val="20"/>
          <w:szCs w:val="20"/>
        </w:rPr>
        <w:t>580/42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النقّور وغيره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فى مسنده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الطبرانى فى المعجم الكبير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581/42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الدارقطنى</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كذا فى تاريخ الطبرى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على عليه السلام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سبع وثلاثين، باب الجدّ فى الحرب والقتال</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161/42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وسيأتى حديثه بعد الحديث التالى</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الحمحمة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الفرس دون الصهيل</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بازل وناقة بازل، إذا استكمل السنة الثامنة ودخل فى التاسعة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الصحابة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المتّقى فى كنز العمّال </w:t>
      </w:r>
      <w:r>
        <w:rPr>
          <w:rFonts w:eastAsia="IRNazanin" w:cs="IRNazanin"/>
          <w:b w:val="false"/>
          <w:bCs w:val="false"/>
          <w:i w:val="false"/>
          <w:iCs w:val="false"/>
          <w:color w:val="333333"/>
          <w:sz w:val="20"/>
          <w:szCs w:val="20"/>
        </w:rPr>
        <w:t>411/10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29989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المحبّ‌ الطبرى فى ذخائر العقبي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فى فضائل على عليه السلام ، ذكر شجاعته عليه السلام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عبدالبرّ بإسناده إليه فى الاستيعاب </w:t>
      </w:r>
      <w:r>
        <w:rPr>
          <w:rFonts w:eastAsia="IRNazanin" w:cs="IRNazanin"/>
          <w:b w:val="false"/>
          <w:bCs w:val="false"/>
          <w:i w:val="false"/>
          <w:iCs w:val="false"/>
          <w:color w:val="333333"/>
          <w:sz w:val="20"/>
          <w:szCs w:val="20"/>
        </w:rPr>
        <w:t>1090/3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رضي الله عنه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المحبّ‌ الطبرى فى الرياض النضرة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الرابع، الفصل التاسع، ذكر اختصاصه بأربعة ليست لأحد غيره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فى شواهد التنزيل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والخوارزمى فى المناقب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البيهقى، وابن عساكر فى تاريخ مدينة دمشق </w:t>
      </w:r>
      <w:r>
        <w:rPr>
          <w:rFonts w:eastAsia="IRNazanin" w:cs="IRNazanin"/>
          <w:b w:val="false"/>
          <w:bCs w:val="false"/>
          <w:i w:val="false"/>
          <w:iCs w:val="false"/>
          <w:color w:val="333333"/>
          <w:sz w:val="20"/>
          <w:szCs w:val="20"/>
        </w:rPr>
        <w:t>72/42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أبوالخير بإسناده إليه فى الأربعين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بإسناده إليه فى المستدرك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 المناقب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البسطة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والمثبت هو الصواب، وهو من الوسط‍‌ والتوسّط‍‌</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رضي الله عنه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المتّقي فى كنز العمّال </w:t>
      </w:r>
      <w:r>
        <w:rPr>
          <w:rFonts w:eastAsia="IRNazanin" w:cs="IRNazanin"/>
          <w:b w:val="false"/>
          <w:bCs w:val="false"/>
          <w:i w:val="false"/>
          <w:iCs w:val="false"/>
          <w:color w:val="333333"/>
          <w:sz w:val="20"/>
          <w:szCs w:val="20"/>
        </w:rPr>
        <w:t>116/13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الجوزى فى الموضوعات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فى فضائل على عليه السلام ، الحديث الثالث، وما بين الأقواس منها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أشعث بن قيس الكندى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العديم فى بغية الطلب </w:t>
      </w:r>
      <w:r>
        <w:rPr>
          <w:rFonts w:eastAsia="IRNazanin" w:cs="IRNazanin"/>
          <w:b w:val="false"/>
          <w:bCs w:val="false"/>
          <w:i w:val="false"/>
          <w:iCs w:val="false"/>
          <w:color w:val="333333"/>
          <w:sz w:val="20"/>
          <w:szCs w:val="20"/>
        </w:rPr>
        <w:t>1914/4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نفس الترجمة، والمتّقى فى كنز العمّال </w:t>
      </w:r>
      <w:r>
        <w:rPr>
          <w:rFonts w:eastAsia="IRNazanin" w:cs="IRNazanin"/>
          <w:b w:val="false"/>
          <w:bCs w:val="false"/>
          <w:i w:val="false"/>
          <w:iCs w:val="false"/>
          <w:color w:val="333333"/>
          <w:sz w:val="20"/>
          <w:szCs w:val="20"/>
        </w:rPr>
        <w:t>130/13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أبى‌الحديد فى شرح نهج البلاغة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المغازلى بإسناده إليه فى مناقب أهل البيت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الخالة وابن الأنبارى</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الغزو والقتل والشهادة وذكر الحرب </w:t>
      </w:r>
      <w:r>
        <w:rPr>
          <w:rFonts w:eastAsia="IRNazanin" w:cs="IRNazanin"/>
          <w:b w:val="false"/>
          <w:bCs w:val="false"/>
          <w:i w:val="false"/>
          <w:iCs w:val="false"/>
          <w:color w:val="333333"/>
          <w:sz w:val="20"/>
          <w:szCs w:val="20"/>
          <w:rtl w:val="true"/>
        </w:rPr>
        <w:t>...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 الرابع عشر، فى الشجاعة وما يتعلّق بها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العقبي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فى فضائل على عليه السلام ، ذكر شجاعته عليه السلام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280/20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 المنسوبة إليه عليه السلام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551/42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551/42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سعد فى الطبقات الكبري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 عبدالرحمان بن ملجم المرادى وبيعة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فى تاريخ مدينة دمشق </w:t>
      </w:r>
      <w:r>
        <w:rPr>
          <w:rFonts w:eastAsia="IRNazanin" w:cs="IRNazanin"/>
          <w:b w:val="false"/>
          <w:bCs w:val="false"/>
          <w:i w:val="false"/>
          <w:iCs w:val="false"/>
          <w:color w:val="333333"/>
          <w:sz w:val="20"/>
          <w:szCs w:val="20"/>
        </w:rPr>
        <w:t>553/42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ابن قتيبة فى الإمامة والسياسة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على عليه السلام ، باختصار وإرسال</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بإسناده إليه فى دلائل النبوّة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الثانى والثلاثون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552/42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فيه بعض التصحيفات صوّبناه حسب مختصر تاريخ مدينة دمشق </w:t>
      </w:r>
      <w:r>
        <w:rPr>
          <w:rFonts w:eastAsia="IRNazanin" w:cs="IRNazanin"/>
          <w:b w:val="false"/>
          <w:bCs w:val="false"/>
          <w:i w:val="false"/>
          <w:iCs w:val="false"/>
          <w:color w:val="333333"/>
          <w:sz w:val="20"/>
          <w:szCs w:val="20"/>
        </w:rPr>
        <w:t>87/18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552/42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ليكن ليصيبه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والتصويب حسب مختصر تاريخ مدينة دمشق </w:t>
      </w:r>
      <w:r>
        <w:rPr>
          <w:rFonts w:eastAsia="IRNazanin" w:cs="IRNazanin"/>
          <w:b w:val="false"/>
          <w:bCs w:val="false"/>
          <w:i w:val="false"/>
          <w:iCs w:val="false"/>
          <w:color w:val="333333"/>
          <w:sz w:val="20"/>
          <w:szCs w:val="20"/>
        </w:rPr>
        <w:t>88/18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553/42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البيهقى</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فى حلية الأولياء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الطبرانى، ومن طريقه ابن عساكر فى تاريخ مدينة دمشق </w:t>
      </w:r>
      <w:r>
        <w:rPr>
          <w:rFonts w:eastAsia="IRNazanin" w:cs="IRNazanin"/>
          <w:b w:val="false"/>
          <w:bCs w:val="false"/>
          <w:i w:val="false"/>
          <w:iCs w:val="false"/>
          <w:color w:val="333333"/>
          <w:sz w:val="20"/>
          <w:szCs w:val="20"/>
        </w:rPr>
        <w:t>401/24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ضرار بن ضمرة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الجوزى فى التبصرة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الحادى والثلاثون، فى فضل على بن أبى‌طالب رضي الله عنه ، ومرسلاً فى صفة الصفوة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أبى‌الحسن على بن أبى‌طالب رضي الله عنه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 زهده، وأورده الملا فى الوسيلة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القالى فى الأمالى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 ضرار الصدائى لعلى رضي الله عنه ، وابن عبدالبرّ بإسناده إليه فى الاستيعاب </w:t>
      </w:r>
      <w:r>
        <w:rPr>
          <w:rFonts w:eastAsia="IRNazanin" w:cs="IRNazanin"/>
          <w:b w:val="false"/>
          <w:bCs w:val="false"/>
          <w:i w:val="false"/>
          <w:iCs w:val="false"/>
          <w:color w:val="333333"/>
          <w:sz w:val="20"/>
          <w:szCs w:val="20"/>
        </w:rPr>
        <w:t>1107/3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رضي الله عنه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الدولابى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عنه المحبّ‌ الطبرى فى ذخائر العقبي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فى فضائل على عليه السلام ، ذكر زهده رضي الله عنه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 مقتل الحسين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الرابع، فى انموذج من فضائل أميرالمؤمنين على بن أبى‌طالب عليه السلام ، والمناقب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مردويه، وكان فيهما تصحيفات صوّبناها حسب سائر المصادر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هشام بن محمّد بن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الجوزى فى الموضوعات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فى فضائل على عليه السلام ، الحديث الخامس والثلاثون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323/13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الحسن بن على بن موسي بن الحسين أبى على بن السمسار الأديب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الجوزى بإسناده إليه فى الموضوعات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فى فضائل على عليه السلام ، الحديث الخامس والثلاثون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الأربعين، كما عنه المحبّ‌ الطبرى فى ذخائر العقبي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فضائل على عليه السلام ، ذكر زهده رضي الله عنه،</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 المناقب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الكنجى بإسناده إليه فى كفاية الطالب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السادس والعشرون، فى شوق الملائكة والجنّة إلي على عليه السلام ، من طريق ابن صاعد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176/60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مقداد بن عمرو بن ثعلبة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أبى‌القاسم البغوى، وانظر ما سيأتى برواية سويد بن سعيد عن شريك</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واللفظ‍‌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الحمّويى فى فرائد السمطين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الأثير فى اسد الغابة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المقداد؛ المنتخب من ذيل المذيّل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فى آخر تاريخ الطبرى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موالى بنى‌هاشم، ترجمة سلمان الفارسى</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 تاريخ مدينة دمشق </w:t>
      </w:r>
      <w:r>
        <w:rPr>
          <w:rFonts w:eastAsia="IRNazanin" w:cs="IRNazanin"/>
          <w:b w:val="false"/>
          <w:bCs w:val="false"/>
          <w:i w:val="false"/>
          <w:iCs w:val="false"/>
          <w:color w:val="333333"/>
          <w:sz w:val="20"/>
          <w:szCs w:val="20"/>
        </w:rPr>
        <w:t>175/65</w:t>
      </w:r>
      <w:r>
        <w:rPr>
          <w:rFonts w:ascii="IRNazanin" w:hAnsi="IRNazanin" w:eastAsia="IRNazanin"/>
          <w:b w:val="false"/>
          <w:b w:val="false"/>
          <w:bCs w:val="false"/>
          <w:i w:val="false"/>
          <w:i w:val="false"/>
          <w:iCs w:val="false"/>
          <w:color w:val="333333"/>
          <w:sz w:val="20"/>
          <w:sz w:val="20"/>
          <w:szCs w:val="20"/>
          <w:rtl w:val="true"/>
        </w:rPr>
        <w:t xml:space="preserve">، ترجمة المقداد بن عمرو بن ثعلبة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الصحابة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مناقب أهل البيت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بإسناده عن عثمان بن أبى‌شيبة، ولم يرد فيه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الشهاب الإيجى فى توضيح الدلائل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الصالحانى</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xml:space="preserve">، ترجمة المقداد بن الأسود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الكني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فى آخر التاريخ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أبى‌ربيعة الأيادى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الصحابة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1482/4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المقداد بن الأسود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سلمان الفارسى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أبى‌الحديد فى شرح نهج‌البلاغة </w:t>
      </w:r>
      <w:r>
        <w:rPr>
          <w:rFonts w:eastAsia="IRNazanin" w:cs="IRNazanin"/>
          <w:b w:val="false"/>
          <w:bCs w:val="false"/>
          <w:i w:val="false"/>
          <w:iCs w:val="false"/>
          <w:color w:val="333333"/>
          <w:sz w:val="20"/>
          <w:szCs w:val="20"/>
        </w:rPr>
        <w:t>36/18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الكتاب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189/66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أبى‌ذرّ الغفارى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8495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 المناقب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ومقتل الحسين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الرابع، فى انموذج من فضائل على بن أبى‌طالب عليه السلام ، من طريق ابن الديلمى عن أبيه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المغازلى بإسناده إليه فى مناقب أهل البيت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الجوزى فى العلل المتناهية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زاهر بن طاهر والبيهقى، وأبوالخير فى الأربعين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والحمّويى فى فرائد السمطين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بأسانيدهم إليه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الذرّيّة الطاهرة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 المناقب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الزمخشرى</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أبوالخير بإسناده إليه فى الأربعين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زاهر بن طاهر وأبوعثمان الصابونى</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بإسناده إليه فى شواهد التنزيل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الأثير فى اسد الغابة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أبى‌الضحّاك، من طريق أبى‌موسي المدينى وأبى‌نعيم، والديلمى فى الفردوس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حجر فى الإصابة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أبى‌الضحّاك الأنصارى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مسند الحسن بن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فى كنز العمّال </w:t>
      </w:r>
      <w:r>
        <w:rPr>
          <w:rFonts w:eastAsia="IRNazanin" w:cs="IRNazanin"/>
          <w:b w:val="false"/>
          <w:bCs w:val="false"/>
          <w:i w:val="false"/>
          <w:iCs w:val="false"/>
          <w:color w:val="333333"/>
          <w:sz w:val="20"/>
          <w:szCs w:val="20"/>
        </w:rPr>
        <w:t>621/11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33020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الطبرانى فى المعجم الكبير </w:t>
      </w:r>
      <w:r>
        <w:rPr>
          <w:rFonts w:eastAsia="IRNazanin" w:cs="IRNazanin"/>
          <w:b w:val="false"/>
          <w:bCs w:val="false"/>
          <w:i w:val="false"/>
          <w:iCs w:val="false"/>
          <w:color w:val="333333"/>
          <w:sz w:val="20"/>
          <w:szCs w:val="20"/>
        </w:rPr>
        <w:t>301/8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حجر فى الإصابة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الضحّاك الأنصارى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 المناقب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الحدّاد، ومقتل الحسين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الرابع، فى انموذج من فضائل على بن أبى‌طالب عليه السلام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المعقوفين من غير تاريخ بغداد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أحمد بن عبدالرحيم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 تاريخ مدينة دمشق </w:t>
      </w:r>
      <w:r>
        <w:rPr>
          <w:rFonts w:eastAsia="IRNazanin" w:cs="IRNazanin"/>
          <w:b w:val="false"/>
          <w:bCs w:val="false"/>
          <w:i w:val="false"/>
          <w:iCs w:val="false"/>
          <w:color w:val="333333"/>
          <w:sz w:val="20"/>
          <w:szCs w:val="20"/>
        </w:rPr>
        <w:t>259/42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الجوزى فى العلل المتناهية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وأبوالخير فى الأربعين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الحمّويى فى فرائد السمطين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والمحبّ‌ الطبرى فى ذخائر العقبي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فضائل على عليه السلام ، ذكر أنّه عليه السلام أحبّ‌ الخلق إلي الله بعد رسول الله صلي الله عليه وسلم ، مختصراً، وص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أنّ‌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ذرّيّة نبيّه صلي الله عليه وسلم فى صلب 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حجر المكّى فى الصواعق المحرقة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الحادى عشر، الفصل الأوّل فى الآيات الواردة فيهم، الآية التاسعة، عن أبى‌الخير وعن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كنوز المطالب فى بنى أبى‌طالب</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زنة عُنُق وصُرَد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القدح أو الصغير منه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طاووس فى الطرائف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أبى‌يعلي </w:t>
      </w:r>
      <w:r>
        <w:rPr>
          <w:rFonts w:eastAsia="IRNazanin" w:cs="IRNazanin"/>
          <w:b w:val="false"/>
          <w:bCs w:val="false"/>
          <w:i w:val="false"/>
          <w:iCs w:val="false"/>
          <w:color w:val="333333"/>
          <w:sz w:val="20"/>
          <w:szCs w:val="20"/>
        </w:rPr>
        <w:t>142/12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 تاريخ مدينة دمشق </w:t>
      </w:r>
      <w:r>
        <w:rPr>
          <w:rFonts w:eastAsia="IRNazanin" w:cs="IRNazanin"/>
          <w:b w:val="false"/>
          <w:bCs w:val="false"/>
          <w:i w:val="false"/>
          <w:iCs w:val="false"/>
          <w:color w:val="333333"/>
          <w:sz w:val="20"/>
          <w:szCs w:val="20"/>
        </w:rPr>
        <w:t>412/21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سلمان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فى شواهد التنزيل </w:t>
      </w:r>
      <w:r>
        <w:rPr>
          <w:rFonts w:eastAsia="IRNazanin" w:cs="IRNazanin"/>
          <w:b w:val="false"/>
          <w:bCs w:val="false"/>
          <w:i w:val="false"/>
          <w:iCs w:val="false"/>
          <w:color w:val="333333"/>
          <w:sz w:val="20"/>
          <w:szCs w:val="20"/>
        </w:rPr>
        <w:t>576/1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بإسناده إليه فى شواهد التنزيل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الحفّار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فى المناقب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ومقتل الحسين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الرابع، فى انموذج من فضائل على بن أبى‌طالب عليه السلام ، بسندين إليه من طريق أبى‌القاسم البغوى وأبى‌نعيم الأصبهانى</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406/37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عبيدالله بن إسحاق السنجارى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الثالث والثلاثون، فى حديث الطائر</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حكاه عنه ابن‌كثير فى البداية والنهاية </w:t>
      </w:r>
      <w:r>
        <w:rPr>
          <w:rFonts w:eastAsia="IRNazanin" w:cs="IRNazanin"/>
          <w:b w:val="false"/>
          <w:bCs w:val="false"/>
          <w:i w:val="false"/>
          <w:iCs w:val="false"/>
          <w:color w:val="333333"/>
          <w:sz w:val="20"/>
          <w:szCs w:val="20"/>
        </w:rPr>
        <w:t>352/7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أربعين، باب ذكر شىء من فضائل على بن أبى‌طالب عليه السلام ، حديث الطير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اسد الغابة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طير</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اسد الغابة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ائتنى</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أبى‌حنيفة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روايته عن مسعر بن كدام، وعنه ابن الأثير فى اسد الغابة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على بن أبى‌طالب، فضائله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256/42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الفراوى وزاهر بن طاهر</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إسماعيل بن سلمان بن أبى‌المغيرة الأزرق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ولاحظ‍‌ الحديث التالى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الحاكم وبحشل أيضاً من طريق إسماعيل بن سلمان، كما أشار إليه الكنجى فى كفاية الطالب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الثالث والثلاثون، فى حديث الطائر، وابن المغازلى فى مناقب أهل البيت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معروف</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العمدة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سائر الروايات</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المغازلى بإسناده إليه فى مناقب أهل البيت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طريقه ابن البطريق فى العمدة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العلل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فى مصابيح السنّة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مرسلاً، وعنه المحبّ‌ الطبرى فى ذخائر العقبي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باب فضائل على عليه السلام ، ذكر أنّه أحبّ‌ الخلق إلي الله بعد رسول الله صلي الله عليه وسلم ، وسبط‍‌ ابن الجوزى فى تذكرة الخواصّ‌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الثانى، فى ذكر فضائله عليه السلام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أبى‌يعلي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 تاريخ مدينة دمشق </w:t>
      </w:r>
      <w:r>
        <w:rPr>
          <w:rFonts w:eastAsia="IRNazanin" w:cs="IRNazanin"/>
          <w:b w:val="false"/>
          <w:bCs w:val="false"/>
          <w:i w:val="false"/>
          <w:iCs w:val="false"/>
          <w:color w:val="333333"/>
          <w:sz w:val="20"/>
          <w:szCs w:val="20"/>
        </w:rPr>
        <w:t>254/42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المغازلى بإسناده إليه فى مناقب أهل البيت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يذكر المصنّف لفظ‍‌ الحديث، وإنّما ساق أسانيد متعدّدة وذكر فى نهايتها نصّ‌ الحديث الآتى برواية خالد بن عبيد عن أنس</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457/6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مسهر بن عبدالملك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الجوزى بإسناده إليه فى العلل المتناهية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وأشار إلي هذا الطريق ابن القيسرانى فى ذخيرة الحفّاظ‍‌ </w:t>
      </w:r>
      <w:r>
        <w:rPr>
          <w:rFonts w:eastAsia="IRNazanin" w:cs="IRNazanin"/>
          <w:b w:val="false"/>
          <w:bCs w:val="false"/>
          <w:i w:val="false"/>
          <w:iCs w:val="false"/>
          <w:color w:val="333333"/>
          <w:sz w:val="20"/>
          <w:szCs w:val="20"/>
        </w:rPr>
        <w:t>818/2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حجر فى لسان الميزان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إبراهيم بن ثابت القصّار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جمع طرق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الطير ابن مردويه والحاكم وجماعة، وأحسن شىء منها طريق أخرجه النسائى فى الخصائص</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إبراهيم بن ثابت القصّار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الجوزى بإسناده إليه فى العلل المتناهية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مردويه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246/42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الدارقطنى</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257/42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حفص بن عمر بن ميمون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الجوزى بإسناده إليه فى العلل المتناهية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عساكر كما فى الحديث التالى</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249/42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أتي الثانية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والتصويب حسب رواية ابن الأثير فى اسد الغابة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على بن أبى‌طالب، فضائله، كلاهما من طريق زاهر بن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الكنجى فى كفاية الطالب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الثالث والثلاثون، فى حديث الطائر، إلي رواية الحاكم عن الحسن</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الجوزى فى العلل المتناهية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خالد بن عبيد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الجوزى بإسناده إليه فى العلل المتناهية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دينار بن عبدالله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السهمى فى تاريخ جرجان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جعفر بن محمّد بن محمّد بن عامر الدينورى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أخذنا نصّ‌ الحديث، حيث أنّ‌ ابن عدى قال بعد السند فى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 حديث الطير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فى تاريخ بغداد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دينار بن عبدالله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جخجخ، ومن طريقه ابن الجوزى فى العلل المتناهية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الذهبى أيضاً من طريق دينار، كما فى البداية والنهاية </w:t>
      </w:r>
      <w:r>
        <w:rPr>
          <w:rFonts w:eastAsia="IRNazanin" w:cs="IRNazanin"/>
          <w:b w:val="false"/>
          <w:bCs w:val="false"/>
          <w:i w:val="false"/>
          <w:iCs w:val="false"/>
          <w:color w:val="333333"/>
          <w:sz w:val="20"/>
          <w:szCs w:val="20"/>
        </w:rPr>
        <w:t>352/7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أربعين، باب ذكر شىء من فضائل على بن أبى‌طالب، حديث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إلي هذا الطريق ابن القيسرانى فى ذخيرة الحفّاظ‍‌ </w:t>
      </w:r>
      <w:r>
        <w:rPr>
          <w:rFonts w:eastAsia="IRNazanin" w:cs="IRNazanin"/>
          <w:b w:val="false"/>
          <w:bCs w:val="false"/>
          <w:i w:val="false"/>
          <w:iCs w:val="false"/>
          <w:color w:val="333333"/>
          <w:sz w:val="20"/>
          <w:szCs w:val="20"/>
        </w:rPr>
        <w:t>1032/2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أخبار أصبهان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بشر بن الحسين، وعنه ابن عساكر بإسناده إليه فى تاريخ مدينة دمشق </w:t>
      </w:r>
      <w:r>
        <w:rPr>
          <w:rFonts w:eastAsia="IRNazanin" w:cs="IRNazanin"/>
          <w:b w:val="false"/>
          <w:bCs w:val="false"/>
          <w:i w:val="false"/>
          <w:iCs w:val="false"/>
          <w:color w:val="333333"/>
          <w:sz w:val="20"/>
          <w:szCs w:val="20"/>
        </w:rPr>
        <w:t>252/42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الكنجى فى كفاية الطالب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الثالث والثلاثون، فى حديث الطائر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المغازلى فى مناقب أهل البيت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كثير فى البداية والنهاية </w:t>
      </w:r>
      <w:r>
        <w:rPr>
          <w:rFonts w:eastAsia="IRNazanin" w:cs="IRNazanin"/>
          <w:b w:val="false"/>
          <w:bCs w:val="false"/>
          <w:i w:val="false"/>
          <w:iCs w:val="false"/>
          <w:color w:val="333333"/>
          <w:sz w:val="20"/>
          <w:szCs w:val="20"/>
        </w:rPr>
        <w:t>352/7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أربعين، باب ذكر شىء من فضائل على بن أبى‌طالب، حديث الطير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عدى فى الكامل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جعفر بن سليمان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الكنجى فى كفاية الطالب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الثالث والثلاثون، فى حديث الطائر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أحمد بن يزيد بن إبراهيم الحرّانى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بحديث الطير الّذى ذكره قبل هذا، وبلفظ‍‌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ائتنى بأحبّ‌ خلقك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ورواه أيضاً عبدالملك بن أبى‌سليمان، عن عطاء، عن أنس، كما سيأتى</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كثير فى البداية والنهاية </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أربعين، باب ذكر شىء من فضائل على بن أبى‌طالب، حديث الطير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255/42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حسين بن سليمان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إلي هذا الطريق ابن القيسرانى فى ذخيرة الحفّاظ‍‌ </w:t>
      </w:r>
      <w:r>
        <w:rPr>
          <w:rFonts w:eastAsia="IRNazanin" w:cs="IRNazanin"/>
          <w:b w:val="false"/>
          <w:bCs w:val="false"/>
          <w:i w:val="false"/>
          <w:iCs w:val="false"/>
          <w:color w:val="333333"/>
          <w:sz w:val="20"/>
          <w:szCs w:val="20"/>
        </w:rPr>
        <w:t>674/2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إلي هذا الطريق ابن القيسرانى فى ذخيرة الحفّاظ‍‌ </w:t>
      </w:r>
      <w:r>
        <w:rPr>
          <w:rFonts w:eastAsia="IRNazanin" w:cs="IRNazanin"/>
          <w:b w:val="false"/>
          <w:bCs w:val="false"/>
          <w:i w:val="false"/>
          <w:iCs w:val="false"/>
          <w:color w:val="333333"/>
          <w:sz w:val="20"/>
          <w:szCs w:val="20"/>
        </w:rPr>
        <w:t>1032/2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254/42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بعده 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أبوطاهر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أنّها مكرّرة، ويشهد لها سائر الموارد هذا الإسناد فى تاريخ مدينة دمشق</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حمّاد بن يحيي بن المختار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الجوزى بإسناده إليه فى العلل المتناهية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رواه أبوبكر ابن مردويه، فزاد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فجاء على فدقّ‌ الباب،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النبىّ‌ علي حاجة، فرجع ثلاث مرّات كلّ‌ ذلك يجىء،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فضرب برجله فدخل، فقال النبىّ‌ صلي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حبسك‌؟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جئت ثلاث مرّات كلّ‌ ذلك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النبىّ‌ صلي الله عليه وآله وسلم علي 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النبىّ‌ صلي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حملك علي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احبّ‌ أن يكون رجلاً من قومى</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البخارى فى التاريخ الكبير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أحمد بن يزيد بن إبراهيم الحرّانى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250/42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واللفظ‍‌ له، والكنجى فى كفاية الطالب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الثالث والثلاثون، فى حديث الطائر، والمحبّ‌ الطبرى فى ذخائر العقبي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فضائل على عليه السلام ، ذكر أنّه أحبّ‌ الخلق إلي الله بعد رسول الله صلي الله عليه وسلم ، باختصار، والرياض النضرة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الرابع، الفصل السادس، ذكر اختصاصه بأحبّيّة الله تعالي</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المغازلى بإسناده إليه فى مناقب أهل البيت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أى فى بستان</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فى تاريخ بغداد </w:t>
      </w:r>
      <w:r>
        <w:rPr>
          <w:rFonts w:eastAsia="IRNazanin" w:cs="IRNazanin"/>
          <w:b w:val="false"/>
          <w:bCs w:val="false"/>
          <w:i w:val="false"/>
          <w:iCs w:val="false"/>
          <w:color w:val="333333"/>
          <w:sz w:val="20"/>
          <w:szCs w:val="20"/>
        </w:rPr>
        <w:t>375/9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ظفران بن الحسن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فى تاريخ مدينة دمشق </w:t>
      </w:r>
      <w:r>
        <w:rPr>
          <w:rFonts w:eastAsia="IRNazanin" w:cs="IRNazanin"/>
          <w:b w:val="false"/>
          <w:bCs w:val="false"/>
          <w:i w:val="false"/>
          <w:iCs w:val="false"/>
          <w:color w:val="333333"/>
          <w:sz w:val="20"/>
          <w:szCs w:val="20"/>
        </w:rPr>
        <w:t>256/42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الجوزى فى العلل المتناهية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الثانى</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كثير فى البداية والنهاية </w:t>
      </w:r>
      <w:r>
        <w:rPr>
          <w:rFonts w:eastAsia="IRNazanin" w:cs="IRNazanin"/>
          <w:b w:val="false"/>
          <w:bCs w:val="false"/>
          <w:i w:val="false"/>
          <w:iCs w:val="false"/>
          <w:color w:val="333333"/>
          <w:sz w:val="20"/>
          <w:szCs w:val="20"/>
        </w:rPr>
        <w:t>352/7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أربعين، باب ذكر شىء من مناقب على بن أبى‌طالب، حديث الطير</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عمران بن وهب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249/42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248/42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طريق أبى‌يعلي مختصراً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عدى فى الكامل </w:t>
      </w:r>
      <w:r>
        <w:rPr>
          <w:rFonts w:eastAsia="IRNazanin" w:cs="IRNazanin"/>
          <w:b w:val="false"/>
          <w:bCs w:val="false"/>
          <w:i w:val="false"/>
          <w:iCs w:val="false"/>
          <w:color w:val="333333"/>
          <w:sz w:val="20"/>
          <w:szCs w:val="20"/>
        </w:rPr>
        <w:t>307/6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مسلم بن</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مسلم بن كيسان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المصنّف قد ذكر قبله الحديث الآتى برواية محمّد بن فضيل عن مسلم، ولذلك لم يذكر نصّ‌ الحديث حرفيّاً</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256/42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الجوزى فى العلل المتناهية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فى موضّح الأوهام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مسلم بن كيسان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علي خلقة الإوزّ من فصيلة النحاميّات طويل العنق والرجلين أعقف المنقار أسود الجناحين وسائره أحمر وردى، وهو أنواع كثيرة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الكنجى فى كفاية الطالب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الثالث والثلاثون، فى حديث الطائر</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كثير فى البداية والنهاية </w:t>
      </w:r>
      <w:r>
        <w:rPr>
          <w:rFonts w:eastAsia="IRNazanin" w:cs="IRNazanin"/>
          <w:b w:val="false"/>
          <w:bCs w:val="false"/>
          <w:i w:val="false"/>
          <w:iCs w:val="false"/>
          <w:color w:val="333333"/>
          <w:sz w:val="20"/>
          <w:szCs w:val="20"/>
        </w:rPr>
        <w:t>352/7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أربعين، باب ذكر شىء من فضائل على بن أبى‌طالب، حديث الطير</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ميمون بن جابر الرفاء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إسماعيل بن سليمان الأزرق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250/42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مشيخة ابن شاذان الصغري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الكنجى بإسناده إليه فى كفاية الطالب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الثالث والثلاثون، فى حديث الطائر،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رزقناه عالياً، ذكره ابن نجيح البزّاز فى الأوّل من منتقي أبى‌حفص عمر البصرى، والخطيب فى تاريخ بغداد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القاسم الخلاد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فى تاريخ مدينة دمشق </w:t>
      </w:r>
      <w:r>
        <w:rPr>
          <w:rFonts w:eastAsia="IRNazanin" w:cs="IRNazanin"/>
          <w:b w:val="false"/>
          <w:bCs w:val="false"/>
          <w:i w:val="false"/>
          <w:iCs w:val="false"/>
          <w:color w:val="333333"/>
          <w:sz w:val="20"/>
          <w:szCs w:val="20"/>
        </w:rPr>
        <w:t>252/42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الخطيب وغيره، وابن الجوزى فى العلل المتناهية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الكنجى فى كفاية الطالب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الثالث والثلاثون،</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مصر، كما عنه ابن حجر فى لسان الميزان </w:t>
      </w:r>
      <w:r>
        <w:rPr>
          <w:rFonts w:eastAsia="IRNazanin" w:cs="IRNazanin"/>
          <w:b w:val="false"/>
          <w:bCs w:val="false"/>
          <w:i w:val="false"/>
          <w:iCs w:val="false"/>
          <w:color w:val="333333"/>
          <w:sz w:val="20"/>
          <w:szCs w:val="20"/>
        </w:rPr>
        <w:t>681/5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أحمد بن عياض المصرى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 بعد قول الذهبى فى 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أبوه فلا أعرفه،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يونس فى تاريخ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فيه جرحاً ثمّ‌ أسند له حديثاً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حدّثنى المعافي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ثمّ‌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طرف من حديث الطير</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فى الأصل، فالضمير راجع إلي امّ‌أيمن</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الطبرانى بإسناده إليه فى المعجم الأوسط‍‌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عبدالرزّاق</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الكنجى فى كفاية الطالب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الثالث والثلاثون، فى حديث الطائر</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المؤتلف والمختلف </w:t>
      </w:r>
      <w:r>
        <w:rPr>
          <w:rFonts w:eastAsia="IRNazanin" w:cs="IRNazanin"/>
          <w:b w:val="false"/>
          <w:bCs w:val="false"/>
          <w:i w:val="false"/>
          <w:iCs w:val="false"/>
          <w:color w:val="333333"/>
          <w:sz w:val="20"/>
          <w:szCs w:val="20"/>
        </w:rPr>
        <w:t>2234/4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نعيم ويغنم</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السلفى فى المشيخة البغداديّة ق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الجزء الرابع والعشرون، وابن المغازلى فى مناقب أهل البيت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يذكرا لفظ‍‌ الحديث وأحالاه علي رواية عيسي بن مساور عن يغنم، وستأتى روايته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يغنم بن سالم بن قنبر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مذاهب أهل السنّة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المغازلى بإسناده إليه فى مناقب أهل البيت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بين المعقوفات منه، ومثله فى الرياض النضرة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الرابع، الفصل السادس، ذكر اختصاصه بأحبّيّة الله تعالي له، والسلفى فى المشيخة البغداديّة ق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 الجزء الرابع والعشرون،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القاسم الفرائضى، حدّثنا أبومحمّد عيسي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آتنى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الشكّ‌ من أبى‌محمّد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رجوت أن يكون رجلاً من 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أحببت أن يكون رجلاً من 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يرد قوله ثالثاً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جئت فردّنى أنس</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أربعين، باب ذكر شىء من مناقب على بن أبى‌طالب، حديث الطير</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أبونعيم فى حلية الأولياء </w:t>
      </w:r>
      <w:r>
        <w:rPr>
          <w:rFonts w:eastAsia="IRNazanin" w:cs="IRNazanin"/>
          <w:b w:val="false"/>
          <w:bCs w:val="false"/>
          <w:i w:val="false"/>
          <w:iCs w:val="false"/>
          <w:color w:val="333333"/>
          <w:sz w:val="20"/>
          <w:szCs w:val="20"/>
        </w:rPr>
        <w:t>356/4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عبدالرحمان بن أبى‌ليلي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287/9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الهيثمى فى كشف الأستار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المعقوفات منه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أمالى المحاملى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المغازلى فى مناقب أهل البيت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فى تاريخ مدينة دمشق </w:t>
      </w:r>
      <w:r>
        <w:rPr>
          <w:rFonts w:eastAsia="IRNazanin" w:cs="IRNazanin"/>
          <w:b w:val="false"/>
          <w:bCs w:val="false"/>
          <w:i w:val="false"/>
          <w:iCs w:val="false"/>
          <w:color w:val="333333"/>
          <w:sz w:val="20"/>
          <w:szCs w:val="20"/>
        </w:rPr>
        <w:t>257/42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والكنجى فى كفاية الطالب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الثالث والثلاثون، فى حديث الطائر، بأسانيدهم إليه، وزاد الكنجى وفيه دلالة واضحة علي أنّ‌ عليّاً عليه السلام أحبّ‌ الخلق إلي الله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الطبرانى بإسناده إليه فى المعجم الكبير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الحاكم فى المستدرك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إلي رواية سفينة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المغازلى فى مناقب أهل البيت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فى تاريخ مدينة دمشق </w:t>
      </w:r>
      <w:r>
        <w:rPr>
          <w:rFonts w:eastAsia="IRNazanin" w:cs="IRNazanin"/>
          <w:b w:val="false"/>
          <w:bCs w:val="false"/>
          <w:i w:val="false"/>
          <w:iCs w:val="false"/>
          <w:color w:val="333333"/>
          <w:sz w:val="20"/>
          <w:szCs w:val="20"/>
        </w:rPr>
        <w:t>246/42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بإسنادهما إليه، من طريق ابن شاهين وابن صاعد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246/42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الدقّاق وابن صاعد، والخوارزمى فى المناقب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ابن صاعد، وما بين القوسين منه، والعقيلى فى الضعفاء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شعيب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عبدالله بن أحمد، وما بين المعقوفين منه،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والطبرانى فى المعجم الكبير </w:t>
      </w:r>
      <w:r>
        <w:rPr>
          <w:rFonts w:eastAsia="IRNazanin" w:cs="IRNazanin"/>
          <w:b w:val="false"/>
          <w:bCs w:val="false"/>
          <w:i w:val="false"/>
          <w:iCs w:val="false"/>
          <w:color w:val="333333"/>
          <w:sz w:val="20"/>
          <w:szCs w:val="20"/>
        </w:rPr>
        <w:t>282/10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اُتى النبىّ‌ صلي الله عليه وسلم بطير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وأيضاً نصّ‌ علي رواية أبى‌سعيد، والكنجى فى كفاية الطالب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الثالث والثلاثون، فى حديث الطائر،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عبدالله بن عبّاس وأبوسعيد الخدرى ويعلي بن مرّة الثقفى</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فى المناقب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مردويه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431/42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245/42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كثير فى البداية والنهاية </w:t>
      </w:r>
      <w:r>
        <w:rPr>
          <w:rFonts w:eastAsia="IRNazanin" w:cs="IRNazanin"/>
          <w:b w:val="false"/>
          <w:bCs w:val="false"/>
          <w:i w:val="false"/>
          <w:iCs w:val="false"/>
          <w:color w:val="333333"/>
          <w:sz w:val="20"/>
          <w:szCs w:val="20"/>
        </w:rPr>
        <w:t>353/7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أربعين، باب ذكر شىء من مناقب على بن أبى‌طالب، حديث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w:t>
      </w:r>
      <w:r>
        <w:rPr>
          <w:rFonts w:eastAsia="IRNazanin" w:cs="IRNazanin"/>
          <w:b w:val="false"/>
          <w:bCs w:val="false"/>
          <w:i w:val="false"/>
          <w:iCs w:val="false"/>
          <w:color w:val="333333"/>
          <w:sz w:val="20"/>
          <w:szCs w:val="20"/>
        </w:rPr>
        <w:t>117/13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سند حديث الطير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نقل فيها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لعبّاد بن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الحاكم فى المستدرك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إلي رواية على عليه السلام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431/42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الكنجى بإسناده إليه فى كفاية الطالب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الثالث والثلاثون، فى حديث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ما تقدّم فى أحاديث على بن أبى‌طالب عليه السلام برواية عمر بن على بن أبى‌طالب، وذكرناه أيضاً فى الرواة عن أنس بن مالك</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فى تاريخ بغداد </w:t>
      </w:r>
      <w:r>
        <w:rPr>
          <w:rFonts w:eastAsia="IRNazanin" w:cs="IRNazanin"/>
          <w:b w:val="false"/>
          <w:bCs w:val="false"/>
          <w:i w:val="false"/>
          <w:iCs w:val="false"/>
          <w:color w:val="333333"/>
          <w:sz w:val="20"/>
          <w:szCs w:val="20"/>
        </w:rPr>
        <w:t>375/11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الحسن بن إبراهيم القطّان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ابن جميع وابن مخلد، ومن طريقه ابن الجوزى فى العلل المتناهية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وأيضاً نصّ‌ علي رواية أبى‌سعيد، الكنجى فى كفاية الطالب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الثالث والثلاثون، فى حديث الطائر،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عبدالله بن عبّاس وأبوسعيد الخدرى ويعلي بن مرّة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352/16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ابن السقّاء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عبدالله بن سليمان أبى‌بكر بن أبى‌داوود السجستانى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أبى‌بكر عبدالله بن سليمان بن الأشعث السجستانى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الثانى، فى ذكر فضائله عليه السلام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الثالث والثلاثون، فى حديث الطائر</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يراع المصنّف فى كلّ‌ حرف الترتيب الدقيق للأسماء وتسهيلاً للمراجع رتّبناه حسب حروف المعجم فى داخل كلّ‌ حرف أيضاً، والأرقام المذكورة هنا كان بدلها فى الأصل واو العطف</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الثالث والثلاثون، فى حديث الطائر</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353/7</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عشر وثلاثمئة، ترجمة أبى‌جعفر بن جرير الطبرى</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أبى‌طالب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ذكر عند الخالق وعند المخلوقين، فصل فى إجابة دعواته عليه السلام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عبدالله أبى‌عبدالله الحاكم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الرابع، فى انموذج من فضائل على بن أبى‌طالب عليه السلام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التحبير</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الحسن بن أحمد الحدّاد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306/19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أبى‌على الحسن بن أحمد الحدّاد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الرافضى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الثامن خبر الطائر</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663/17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أبى طاهر محمّد بن أحمد بن على بن حمدان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ابن حمدان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حوادث سنة أربعين، باب ذكر شىء من مناقب على بن أبى‌طالب، حديث الطير</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الحفّاظ‍‌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ابن حمدان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169/17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الحاكم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الدولابى فى الذرّيّة الطاهرة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المحبّ‌ الطبرى فى ذخائر العقبي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فضائل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رضى الله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ما جاء فى مهرها</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تاريخ مدينة دمشق </w:t>
      </w:r>
      <w:r>
        <w:rPr>
          <w:rFonts w:eastAsia="IRNazanin" w:cs="IRNazanin"/>
          <w:b w:val="false"/>
          <w:bCs w:val="false"/>
          <w:i w:val="false"/>
          <w:iCs w:val="false"/>
          <w:color w:val="333333"/>
          <w:sz w:val="20"/>
          <w:szCs w:val="20"/>
        </w:rPr>
        <w:t>133/42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بإسناده إليه فى المستدرك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وفضائل فاطمة الزهراء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فى الأصل</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الصحابة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وورد الحديث فى شرح الأخبار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بريدة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نفراً دخلوا علي أبيه بريدة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من حوله بالقيام،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فبقيت معه، فنظروا إلىّ‌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ابنى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إذا رضيت به فقد رضينا، حدّثنا أىّ‌ الناس كان أحبّ‌ إلي رسول الله صلي الله عليه وآله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أحبّ‌ الناس إليه على بن أبى‌طالب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كتاب الفتن لنعيم بن حمّاد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بجالة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لعمران بن 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حدّثنى عن أبغض الناس إلي رسول الله صلي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تكتم علىّ‌ حتّي أموت‌؟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بنواُميّة وثقيف وبنوحنيفة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عن أبى‌برزة، كما فى مسند أبى‌يعلي </w:t>
      </w:r>
      <w:r>
        <w:rPr>
          <w:rFonts w:eastAsia="IRNazanin" w:cs="IRNazanin"/>
          <w:b w:val="false"/>
          <w:bCs w:val="false"/>
          <w:i w:val="false"/>
          <w:iCs w:val="false"/>
          <w:color w:val="333333"/>
          <w:sz w:val="20"/>
          <w:szCs w:val="20"/>
        </w:rPr>
        <w:t>417/13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طاووس فى اليقين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والطرائف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سائر المصادر</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الخلال فى السنّة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عدى فى الكامل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داوود بن أبى‌عوف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الخوارزمى فى المناقب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القيسرانى فى ذخيرة الحفّاظ‍‌ </w:t>
      </w:r>
      <w:r>
        <w:rPr>
          <w:rFonts w:eastAsia="IRNazanin" w:cs="IRNazanin"/>
          <w:b w:val="false"/>
          <w:bCs w:val="false"/>
          <w:i w:val="false"/>
          <w:iCs w:val="false"/>
          <w:color w:val="333333"/>
          <w:sz w:val="20"/>
          <w:szCs w:val="20"/>
        </w:rPr>
        <w:t>1199/2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فاطمة الزهراء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 تاريخ مدينة دمشق </w:t>
      </w:r>
      <w:r>
        <w:rPr>
          <w:rFonts w:eastAsia="IRNazanin" w:cs="IRNazanin"/>
          <w:b w:val="false"/>
          <w:bCs w:val="false"/>
          <w:i w:val="false"/>
          <w:iCs w:val="false"/>
          <w:color w:val="333333"/>
          <w:sz w:val="20"/>
          <w:szCs w:val="20"/>
        </w:rPr>
        <w:t>264/42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261/42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262/42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الطحاوى فى شرح مشكل الآثار </w:t>
      </w:r>
      <w:r>
        <w:rPr>
          <w:rFonts w:eastAsia="IRNazanin" w:cs="IRNazanin"/>
          <w:b w:val="false"/>
          <w:bCs w:val="false"/>
          <w:i w:val="false"/>
          <w:iCs w:val="false"/>
          <w:color w:val="333333"/>
          <w:sz w:val="20"/>
          <w:szCs w:val="20"/>
        </w:rPr>
        <w:t>332/13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262/42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المحبّ‌ الطبرى فى الرياض النضرة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الرابع، الفصل السادس، ذكر اختصاصه بأحبّيّة النبىّ‌ صلي الله عليه وسلم ، عن أبى‌طاهر المخلّص وابن عساكر</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فضائل فاطمة الزهراء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مكانه فى الأصل بياض</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261/42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263/42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المحبّ‌ الطبرى فى ذخائر العقبي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فضائل فاطمة</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عن السرّاج كلّ‌ من ابن عبدالبرّ فى الاستيعاب </w:t>
      </w:r>
      <w:r>
        <w:rPr>
          <w:rFonts w:eastAsia="IRNazanin" w:cs="IRNazanin"/>
          <w:b w:val="false"/>
          <w:bCs w:val="false"/>
          <w:i w:val="false"/>
          <w:iCs w:val="false"/>
          <w:color w:val="333333"/>
          <w:sz w:val="20"/>
          <w:szCs w:val="20"/>
        </w:rPr>
        <w:t>1897/4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فاطمة بنت رسول الله صلي الله عليه وسلم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والحاكم فى فضائل فاطمة الزهراء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والخوارزمى فى مقتل الحسين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الخامس، فى فضائل فاطمة الزهراء، إلي قولها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زوجها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وسمعت هذا الحديث أيضاً فى جامع أبى‌عيسي بهذا السياق، إلا أنّه زاد فى خبره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كان ما علمت صوّاماً قوّاماً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تعنى عليّاً عليه السلام </w:t>
      </w:r>
      <w:r>
        <w:rPr>
          <w:rFonts w:eastAsia="IRNazanin" w:cs="IRNazanin"/>
          <w:b w:val="false"/>
          <w:bCs w:val="false"/>
          <w:i w:val="false"/>
          <w:iCs w:val="false"/>
          <w:color w:val="333333"/>
          <w:sz w:val="20"/>
          <w:szCs w:val="20"/>
          <w:rtl w:val="true"/>
        </w:rPr>
        <w:t>-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سهل بن المغيرة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 تاريخ مدينة دمشق </w:t>
      </w:r>
      <w:r>
        <w:rPr>
          <w:rFonts w:eastAsia="IRNazanin" w:cs="IRNazanin"/>
          <w:b w:val="false"/>
          <w:bCs w:val="false"/>
          <w:i w:val="false"/>
          <w:iCs w:val="false"/>
          <w:color w:val="333333"/>
          <w:sz w:val="20"/>
          <w:szCs w:val="20"/>
        </w:rPr>
        <w:t>264/42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263/42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المتّفق والمفترق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وعن ابن النجّار المتّقى فى كنز العمّال </w:t>
      </w:r>
      <w:r>
        <w:rPr>
          <w:rFonts w:eastAsia="IRNazanin" w:cs="IRNazanin"/>
          <w:b w:val="false"/>
          <w:bCs w:val="false"/>
          <w:i w:val="false"/>
          <w:iCs w:val="false"/>
          <w:color w:val="333333"/>
          <w:sz w:val="20"/>
          <w:szCs w:val="20"/>
        </w:rPr>
        <w:t>145/13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المعقوفين منه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مشكل الآثار </w:t>
      </w:r>
      <w:r>
        <w:rPr>
          <w:rFonts w:eastAsia="IRNazanin" w:cs="IRNazanin"/>
          <w:b w:val="false"/>
          <w:bCs w:val="false"/>
          <w:i w:val="false"/>
          <w:iCs w:val="false"/>
          <w:color w:val="333333"/>
          <w:sz w:val="20"/>
          <w:szCs w:val="20"/>
        </w:rPr>
        <w:t>332/13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263/42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والمساوئ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محاسن الندامة</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820/1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الخير والصلاح</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كثير فى تفسير القرآن العظيم </w:t>
      </w:r>
      <w:r>
        <w:rPr>
          <w:rFonts w:eastAsia="IRNazanin" w:cs="IRNazanin"/>
          <w:b w:val="false"/>
          <w:bCs w:val="false"/>
          <w:i w:val="false"/>
          <w:iCs w:val="false"/>
          <w:color w:val="333333"/>
          <w:sz w:val="20"/>
          <w:szCs w:val="20"/>
        </w:rPr>
        <w:t>456/5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 من طريق ابن أبى‌حاتم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260/42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والكنجى فى كفاية الطالب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الحادى والتسعون، فى بشارة النبىّ‌ صلي الله عليه وسلم لمحبّ‌ على عليه السلام بسكني جنّة عدن، كلاهما من طريق الخطيب والطبرى</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العثمانيّة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ابن أبى‌الحديد فى شرح نهج البلاغة </w:t>
      </w:r>
      <w:r>
        <w:rPr>
          <w:rFonts w:eastAsia="IRNazanin" w:cs="IRNazanin"/>
          <w:b w:val="false"/>
          <w:bCs w:val="false"/>
          <w:i w:val="false"/>
          <w:iCs w:val="false"/>
          <w:color w:val="333333"/>
          <w:sz w:val="20"/>
          <w:szCs w:val="20"/>
        </w:rPr>
        <w:t>253/13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عبدربّه فى العقد الفريد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العسجدة الثانية فى الخلفاء وتواريخهم وأيّامهم، فضائل على بن أبى‌طالب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 الله وجهه </w:t>
      </w:r>
      <w:r>
        <w:rPr>
          <w:rFonts w:eastAsia="IRNazanin" w:cs="IRNazanin"/>
          <w:b w:val="false"/>
          <w:bCs w:val="false"/>
          <w:i w:val="false"/>
          <w:iCs w:val="false"/>
          <w:color w:val="333333"/>
          <w:sz w:val="20"/>
          <w:szCs w:val="20"/>
          <w:rtl w:val="true"/>
        </w:rPr>
        <w:t>-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136/42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عبدالرزّاق</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 المناقب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ومقتل الحسين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الرابع، فى انموذج من فضائل على بن أبى‌طالب عليه السلام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والإسناد من الحديث المتقدّم عليه، وما بين المعقوفات من محقّق الكتاب</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المغازلى بإسناده إليه فى مناقب أهل البيت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الأثير بإسناده إليه فى اسد الغابة </w:t>
      </w:r>
      <w:r>
        <w:rPr>
          <w:rFonts w:eastAsia="IRNazanin" w:cs="IRNazanin"/>
          <w:b w:val="false"/>
          <w:bCs w:val="false"/>
          <w:i w:val="false"/>
          <w:iCs w:val="false"/>
          <w:color w:val="333333"/>
          <w:sz w:val="20"/>
          <w:szCs w:val="20"/>
        </w:rPr>
        <w:t>547/5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معاذة الغفاريّة، من طريق ابن مردويه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حجر فى الإصابة </w:t>
      </w:r>
      <w:r>
        <w:rPr>
          <w:rFonts w:eastAsia="IRNazanin" w:cs="IRNazanin"/>
          <w:b w:val="false"/>
          <w:bCs w:val="false"/>
          <w:i w:val="false"/>
          <w:iCs w:val="false"/>
          <w:color w:val="333333"/>
          <w:sz w:val="20"/>
          <w:szCs w:val="20"/>
        </w:rPr>
        <w:t>308/8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ليلي الغفاريّة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تفسير ابن مردويه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المحبّ‌ الطبرى فى الرياض النضرة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الرابع، الفصل التاسع، ذكر أنّ‌ النظر إليه عبادة، وذخائر العقبي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فضائل على عليه السلام ، ذكر أنّه أحبّ‌ الناس إلي النبىّ‌ صلي الله عليه وسلم ، عن الخجندى</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الطحاوى فى شرح مشكل الآثار </w:t>
      </w:r>
      <w:r>
        <w:rPr>
          <w:rFonts w:eastAsia="IRNazanin" w:cs="IRNazanin"/>
          <w:b w:val="false"/>
          <w:bCs w:val="false"/>
          <w:i w:val="false"/>
          <w:iCs w:val="false"/>
          <w:color w:val="333333"/>
          <w:sz w:val="20"/>
          <w:szCs w:val="20"/>
        </w:rPr>
        <w:t>333/13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الطرسوسى،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فسمع صوت عائشة تقول</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الهيثمى فى مجمع الزوائد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وعن الطبرانى</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الصحابة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النعمان بن بشير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ويشهد لبعض الفقرات ما رواه أحمد فى مسنده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وأبوداوود فى سننه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الأثير فى اسد الغابة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أبى‌هاشم،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أبوموسي</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التحيّر</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الاعتقاد </w:t>
      </w:r>
      <w:r>
        <w:rPr>
          <w:rFonts w:eastAsia="IRNazanin" w:cs="IRNazanin"/>
          <w:b w:val="false"/>
          <w:bCs w:val="false"/>
          <w:i w:val="false"/>
          <w:iCs w:val="false"/>
          <w:color w:val="333333"/>
          <w:sz w:val="20"/>
          <w:szCs w:val="20"/>
        </w:rPr>
        <w:t>1376/8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الصحابة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 تاريخ مدينة دمشق </w:t>
      </w:r>
      <w:r>
        <w:rPr>
          <w:rFonts w:eastAsia="IRNazanin" w:cs="IRNazanin"/>
          <w:b w:val="false"/>
          <w:bCs w:val="false"/>
          <w:i w:val="false"/>
          <w:iCs w:val="false"/>
          <w:color w:val="333333"/>
          <w:sz w:val="20"/>
          <w:szCs w:val="20"/>
        </w:rPr>
        <w:t>196/42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 المناقب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أبى‌القاسم التنوخى</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والمساوئ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محاسن على بن أبى‌طالب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 </w:t>
      </w:r>
      <w:r>
        <w:rPr>
          <w:rFonts w:eastAsia="IRNazanin" w:cs="IRNazanin"/>
          <w:b w:val="false"/>
          <w:bCs w:val="false"/>
          <w:i w:val="false"/>
          <w:iCs w:val="false"/>
          <w:color w:val="333333"/>
          <w:sz w:val="20"/>
          <w:szCs w:val="20"/>
          <w:rtl w:val="true"/>
        </w:rPr>
        <w:t>- .</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طاووس فى اليقين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نسيم القرشى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فصوّبناه حسب ترجمة الرجل</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البيهقى بإسناده إليه فى السنن الكبري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الإجارة، باب جواز الإجارة، من طريق الصفّار،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عن يزيد بن زياد، عن محمّد بن كعب،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حدّثنى من سمع على بن أبى‌طالب، فذكر بعض معني هذه القصّة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385/6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إبراهيم بن الحسن الفارسى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 المناقب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السهمى</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فرائد السمطين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أفتح</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فرائد السمطين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حسيساً</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فى تاريخ مدينة دمشق </w:t>
      </w:r>
      <w:r>
        <w:rPr>
          <w:rFonts w:eastAsia="IRNazanin" w:cs="IRNazanin"/>
          <w:b w:val="false"/>
          <w:bCs w:val="false"/>
          <w:i w:val="false"/>
          <w:iCs w:val="false"/>
          <w:color w:val="333333"/>
          <w:sz w:val="20"/>
          <w:szCs w:val="20"/>
        </w:rPr>
        <w:t>470/42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والحمّويى فى فرائد السمطين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بإسنادهما إليه، من طريق ابن شاذان، ورواه مرسلاً الملا فى الوسيلة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ابن عساكر بإسناده إليه فى تاريخ</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العمدة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المثبت من العمدة، وفى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أصحابى</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ابن البطريق فى العمدة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المعقوفات منه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العاصمى بإسناده إليه فى زين الفتي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السيوطى بإسناده عن عمرو بن أبى‌عمرو، عن أنس، ولفظه موافق لرواية عبدالله بن حنطب، وستأتى روايته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الأثير فى اسد الغابة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عبدالرحمان بن عبدربّ‌، و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أبى‌زينب بن عوف</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النقّاش بإسناده إليه فى فوائد العراقيّين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الديلمى فى الفردوس </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وإسناده من زهر الفردوس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خالد بن الوليد كما صرّح باسمه فى سائر الروايات</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Pr>
        <w:t>727/2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الكلابى فى مناقب على بن أبى‌طالب من مسنده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فى آخر مناقب على بن أبى‌طالب لابن المغازلى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Pr>
        <w:t>690/2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 تاريخ مدينة دمشق </w:t>
      </w:r>
      <w:r>
        <w:rPr>
          <w:rFonts w:eastAsia="IRNazanin" w:cs="IRNazanin"/>
          <w:b w:val="false"/>
          <w:bCs w:val="false"/>
          <w:i w:val="false"/>
          <w:iCs w:val="false"/>
          <w:color w:val="333333"/>
          <w:sz w:val="20"/>
          <w:szCs w:val="20"/>
        </w:rPr>
        <w:t>195/42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باختصار ومرسلاً البيهقى فى الاعتقاد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اجتماع المسلمين علي بيعة أبى‌بكر</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شيوخ الإسماعيلى </w:t>
      </w:r>
      <w:r>
        <w:rPr>
          <w:rFonts w:eastAsia="IRNazanin" w:cs="IRNazanin"/>
          <w:b w:val="false"/>
          <w:bCs w:val="false"/>
          <w:i w:val="false"/>
          <w:iCs w:val="false"/>
          <w:color w:val="333333"/>
          <w:sz w:val="20"/>
          <w:szCs w:val="20"/>
        </w:rPr>
        <w:t>769/2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أبى‌عبدالرحمان القاسم بن يحيي بن نصر المخرمى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أبونعيم فى معرفة الصحابة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العسّال</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حزم بإسناده إليه فى المحلّي </w:t>
      </w:r>
      <w:r>
        <w:rPr>
          <w:rFonts w:eastAsia="IRNazanin" w:cs="IRNazanin"/>
          <w:b w:val="false"/>
          <w:bCs w:val="false"/>
          <w:i w:val="false"/>
          <w:iCs w:val="false"/>
          <w:color w:val="333333"/>
          <w:sz w:val="20"/>
          <w:szCs w:val="20"/>
        </w:rPr>
        <w:t>390/5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194/42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والبيهقى فى دلائل النبوّة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بعث رسول الله صلي الله عليه وسلم على بن أبى‌طالب رضي الله عنه إلي أهل نجران، من طريق الإسماعيلى وابن خزيمة، مقروناً بمحمّد بن بشّار، وستأتى روايته</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الحميدى فى الجمع بين الصحيحين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الجوزى فى كشف المشكل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والمحبّ‌ الطبرى فى الرياض النضرة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الرابع، الفصل السادس، ذكر اختصاصه بأنّه من النبىّ‌ صلي الله عليه وسلم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 مقتل الحسين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الرابع، فى انموذج من فضائل على بن أبى‌طالب عليه السلام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218/42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الديلمى فى الفردوس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مرسلاً</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حسب ترجمة الرجل وسائر الروايات</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عمرو بن خالد الكوفى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 تاريخ مدينة دمشق </w:t>
      </w:r>
      <w:r>
        <w:rPr>
          <w:rFonts w:eastAsia="IRNazanin" w:cs="IRNazanin"/>
          <w:b w:val="false"/>
          <w:bCs w:val="false"/>
          <w:i w:val="false"/>
          <w:iCs w:val="false"/>
          <w:color w:val="333333"/>
          <w:sz w:val="20"/>
          <w:szCs w:val="20"/>
        </w:rPr>
        <w:t>269/42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الخوارزمى بإسناده إليه فى المناقب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270/42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أبى‌طاهر المخلّص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المحبّ‌ الطبرى فى الرياض النضرة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الرابع، الفصل السادس، ذكر اختصاصه بأنّ‌ من آذاه فقد آذي النبىّ‌ صلي الله عليه وسلم ، وذخائر العقبي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فضائل على عليه السلام ، ذكر أنّه من آذاه فقد آذي النبىّ‌ صلي الله عليه وسلم ، عن أبى‌طاهر المخلّص، وأشار إلي روايته الشهاب الإيجى فى توضيح الدلائل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الملا فى الوسيلة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مرسلاً</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380/23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 تاريخ مدينة دمشق </w:t>
      </w:r>
      <w:r>
        <w:rPr>
          <w:rFonts w:eastAsia="IRNazanin" w:cs="IRNazanin"/>
          <w:b w:val="false"/>
          <w:bCs w:val="false"/>
          <w:i w:val="false"/>
          <w:iCs w:val="false"/>
          <w:color w:val="333333"/>
          <w:sz w:val="20"/>
          <w:szCs w:val="20"/>
        </w:rPr>
        <w:t>265/42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168/10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32104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الطبرانى فى المعجم الكبير </w:t>
      </w:r>
      <w:r>
        <w:rPr>
          <w:rFonts w:eastAsia="IRNazanin" w:cs="IRNazanin"/>
          <w:b w:val="false"/>
          <w:bCs w:val="false"/>
          <w:i w:val="false"/>
          <w:iCs w:val="false"/>
          <w:color w:val="333333"/>
          <w:sz w:val="20"/>
          <w:szCs w:val="20"/>
        </w:rPr>
        <w:t>322/23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المتشابه </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سهل بن عامر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أبويعلي فى مسنده </w:t>
      </w:r>
      <w:r>
        <w:rPr>
          <w:rFonts w:eastAsia="IRNazanin" w:cs="IRNazanin"/>
          <w:b w:val="false"/>
          <w:bCs w:val="false"/>
          <w:i w:val="false"/>
          <w:iCs w:val="false"/>
          <w:color w:val="333333"/>
          <w:sz w:val="20"/>
          <w:szCs w:val="20"/>
        </w:rPr>
        <w:t>444/12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العاصمى فى زين الفتي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ابن المقرئ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 تاريخ مدينة دمشق </w:t>
      </w:r>
      <w:r>
        <w:rPr>
          <w:rFonts w:eastAsia="IRNazanin" w:cs="IRNazanin"/>
          <w:b w:val="false"/>
          <w:bCs w:val="false"/>
          <w:i w:val="false"/>
          <w:iCs w:val="false"/>
          <w:color w:val="333333"/>
          <w:sz w:val="20"/>
          <w:szCs w:val="20"/>
        </w:rPr>
        <w:t>266/42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267/42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283/42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النقّاش</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فى المستدرك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 عن أبى‌الأزهر، عن عبدالرزّاق، عن معمر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علي شرط‍‌ الشيخين، وأبوالأزهر بإجماعهم ثقة، وإذا تفرّد الثقة بحديث فهو علي أصلهم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أباعبدالله القرشى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أحمد بن يحيي الحلوانى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ورد أبوالأزهر من صنعاء وذاكر أهل بغداد بهذا الحديث أنكره يحيي بن معين، فلمّا كان يوم مجلسه قال فى آخر المجلس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هذا الكذّاب النيسابورى الّذى يذكر عن عبدالرزّاق هذا الحديث‌؟ فقام أبوالأزهر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ذا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فضحك يحيي بن معين من قوله وقيامه فى المجلس، فقرّبه وأدناه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حدّثك عبدالرزّاق بهذا ولم يحدّث به غيرك‌؟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يا أبازكريّا، أنّى قدمت صنعاء وعبدالرزّاق غائب فى قرية له بعيدة، فخرجت إليه وأنا عليل، فلمّا وصلت إليه سألنى عن أمر خراسان، فحدّثته بها وكتبت عنه وانصرفت معه إلي صنعاء فلمّا ودّعته قال 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وجب علىّ‌ حقّك، فأنا احدّثك بحديث لم يسمعه منّى غيرك، فحدّثنى والله بهذا الحديث لفظاً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فصدّقه يحيي بن معين واعتذر إليه</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طاووس فى الطرائف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المتّقى فى كنز العمّال </w:t>
      </w:r>
      <w:r>
        <w:rPr>
          <w:rFonts w:eastAsia="IRNazanin" w:cs="IRNazanin"/>
          <w:b w:val="false"/>
          <w:bCs w:val="false"/>
          <w:i w:val="false"/>
          <w:iCs w:val="false"/>
          <w:color w:val="333333"/>
          <w:sz w:val="20"/>
          <w:szCs w:val="20"/>
        </w:rPr>
        <w:t>109/13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إسحاق بن بشر أبوحذيفة البخارى، انظر ما تقدّم من رواية ابن القزوينى</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الإربلى فى كشف الغمّة </w:t>
      </w:r>
      <w:r>
        <w:rPr>
          <w:rFonts w:eastAsia="IRNazanin" w:cs="IRNazanin"/>
          <w:b w:val="false"/>
          <w:bCs w:val="false"/>
          <w:i w:val="false"/>
          <w:iCs w:val="false"/>
          <w:color w:val="333333"/>
          <w:sz w:val="20"/>
          <w:szCs w:val="20"/>
        </w:rPr>
        <w:t>567/1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فى بيان ما نزل من القرآن فى شأن على عليه السلام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الشهاب الإيجى فى توضيح الدلائل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فى تاريخ بغداد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موسي بن سهل الراسبى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واللفظ‍‌ له، ومن طريقه ابن عساكر فى تاريخ مدينة دمشق </w:t>
      </w:r>
      <w:r>
        <w:rPr>
          <w:rFonts w:eastAsia="IRNazanin" w:cs="IRNazanin"/>
          <w:b w:val="false"/>
          <w:bCs w:val="false"/>
          <w:i w:val="false"/>
          <w:iCs w:val="false"/>
          <w:color w:val="333333"/>
          <w:sz w:val="20"/>
          <w:szCs w:val="20"/>
        </w:rPr>
        <w:t>283/42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والحمّويى فى فرائد السمطين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النطنزى</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 المناقب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الحفّار</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نزار بن حيّان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 تاريخ مدينة دمشق </w:t>
      </w:r>
      <w:r>
        <w:rPr>
          <w:rFonts w:eastAsia="IRNazanin" w:cs="IRNazanin"/>
          <w:b w:val="false"/>
          <w:bCs w:val="false"/>
          <w:i w:val="false"/>
          <w:iCs w:val="false"/>
          <w:color w:val="333333"/>
          <w:sz w:val="20"/>
          <w:szCs w:val="20"/>
        </w:rPr>
        <w:t>269/42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ولاحظ‍‌ الحديث التالى</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المتّقى فى كنزالعمّال </w:t>
      </w:r>
      <w:r>
        <w:rPr>
          <w:rFonts w:eastAsia="IRNazanin" w:cs="IRNazanin"/>
          <w:b w:val="false"/>
          <w:bCs w:val="false"/>
          <w:i w:val="false"/>
          <w:iCs w:val="false"/>
          <w:color w:val="333333"/>
          <w:sz w:val="20"/>
          <w:szCs w:val="20"/>
        </w:rPr>
        <w:t>617/11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وعن الدارقطنى فى الإفراد والخطيب، فلاحظ‍‌ الحديث السالف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يرد سند الحديث فى مطبوعة المستدرك مع أنّ‌</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الكنجى بإسناده إليه فى كفاية الطالب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الأوّل، فى بيان صحّة خطبته صلي الله عليه وآله بماء يدعي خمّاً</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الحمّويى بإسناده إليه فى فرائد السمطين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الفراوى والبيهقى</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الآجرى فى الشريعة </w:t>
      </w:r>
      <w:r>
        <w:rPr>
          <w:rFonts w:eastAsia="IRNazanin" w:cs="IRNazanin"/>
          <w:b w:val="false"/>
          <w:bCs w:val="false"/>
          <w:i w:val="false"/>
          <w:iCs w:val="false"/>
          <w:color w:val="333333"/>
          <w:sz w:val="20"/>
          <w:szCs w:val="20"/>
        </w:rPr>
        <w:t>2063/4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الكبري </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599/2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الحديث بعد ما رواه بهذا الإسناد عن أبى‌إسحاق، عن سعيد بن وهب،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نشد على الناس فقام 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النبىّ‌ صلي الله عليه وسلم فشهدوا أنّ‌ رسول الله صلي الله عليه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فعلى مولاه</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الطحاوى فى شرح مشكل الآثار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240/42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الديلمى فى الفردوس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عمّار،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وصدّقنى بموالاة على بن أبى‌طالب</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240/42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الموفّقيّات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أى نحو حديث ابن بكّار المتقدّم</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بإسناده إليه فى شواهد التنزيل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الأثير فى اسد الغابة </w:t>
      </w:r>
      <w:r>
        <w:rPr>
          <w:rFonts w:eastAsia="IRNazanin" w:cs="IRNazanin"/>
          <w:b w:val="false"/>
          <w:bCs w:val="false"/>
          <w:i w:val="false"/>
          <w:iCs w:val="false"/>
          <w:color w:val="333333"/>
          <w:sz w:val="20"/>
          <w:szCs w:val="20"/>
        </w:rPr>
        <w:t>383/4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معاوية بن ثعلبة</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بإسناده إليه فى شواهد التنزيل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فى شواهد التنزيل </w:t>
      </w:r>
      <w:r>
        <w:rPr>
          <w:rFonts w:eastAsia="IRNazanin" w:cs="IRNazanin"/>
          <w:b w:val="false"/>
          <w:bCs w:val="false"/>
          <w:i w:val="false"/>
          <w:iCs w:val="false"/>
          <w:color w:val="333333"/>
          <w:sz w:val="20"/>
          <w:szCs w:val="20"/>
        </w:rPr>
        <w:t>642/1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فى شواهد التنزيل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335/41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الحسن الطرسوسى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من روات الحديث الّذى روي عنه الحمّانى</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بإسناده إليه فى شواهد التنزيل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والواحدى فى الوسيط‍‌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الشوري، وابن المغازلى فى مناقب أهل البيت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البطريق فى خصائص الوحى المبين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أبى‌نعيم، إلا أنّ‌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بمودّتهم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مودّتهم</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الطبرانى فى المعجم الكبير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351/11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الخوارزمى فى مقتل الحسين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الخامس، فى فضائل فاطمة الزهراء، والثعلبى بإسناده إليه فى الكشف والبيان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الشوري، والحسكانى بأسانيده إليه فى شواهد التنزيل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وفى رواية منها من طريق الإسماعيلى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وابناها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فى رواية القطيعى فى زياداته علي فضائل الصحابة لأحمد </w:t>
      </w:r>
      <w:r>
        <w:rPr>
          <w:rFonts w:eastAsia="IRNazanin" w:cs="IRNazanin"/>
          <w:b w:val="false"/>
          <w:bCs w:val="false"/>
          <w:i w:val="false"/>
          <w:iCs w:val="false"/>
          <w:color w:val="333333"/>
          <w:sz w:val="20"/>
          <w:szCs w:val="20"/>
        </w:rPr>
        <w:t>669/2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الزمخشرى فى الكشّاف </w:t>
      </w:r>
      <w:r>
        <w:rPr>
          <w:rFonts w:eastAsia="IRNazanin" w:cs="IRNazanin"/>
          <w:b w:val="false"/>
          <w:bCs w:val="false"/>
          <w:i w:val="false"/>
          <w:iCs w:val="false"/>
          <w:color w:val="333333"/>
          <w:sz w:val="20"/>
          <w:szCs w:val="20"/>
        </w:rPr>
        <w:t>467/3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الشوري 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الآية</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بإسناده إليه فى شواهد التنزيل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ما سيأتى برواية السخاوى</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ابن أبى‌حاتم </w:t>
      </w:r>
      <w:r>
        <w:rPr>
          <w:rFonts w:eastAsia="IRNazanin" w:cs="IRNazanin"/>
          <w:b w:val="false"/>
          <w:bCs w:val="false"/>
          <w:i w:val="false"/>
          <w:iCs w:val="false"/>
          <w:color w:val="333333"/>
          <w:sz w:val="20"/>
          <w:szCs w:val="20"/>
        </w:rPr>
        <w:t>3277/10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18477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معانى القرآن الكريم </w:t>
      </w:r>
      <w:r>
        <w:rPr>
          <w:rFonts w:eastAsia="IRNazanin" w:cs="IRNazanin"/>
          <w:b w:val="false"/>
          <w:bCs w:val="false"/>
          <w:i w:val="false"/>
          <w:iCs w:val="false"/>
          <w:color w:val="333333"/>
          <w:sz w:val="20"/>
          <w:szCs w:val="20"/>
        </w:rPr>
        <w:t>309/6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سورة الشوري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عنهما السيوطى فى الدرّ المنثور </w:t>
      </w:r>
      <w:r>
        <w:rPr>
          <w:rFonts w:eastAsia="IRNazanin" w:cs="IRNazanin"/>
          <w:b w:val="false"/>
          <w:bCs w:val="false"/>
          <w:i w:val="false"/>
          <w:iCs w:val="false"/>
          <w:color w:val="333333"/>
          <w:sz w:val="20"/>
          <w:szCs w:val="20"/>
        </w:rPr>
        <w:t>701/5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الشوري</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الشوري</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بإسناده إليه فى شواهد التنزيل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والواحدى فى الوسيط‍‌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الشوري، والثعلبى فى تفسيره علي ما نقل عنه ابن طاووس فى بناء المقالة الفاطميّة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آية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مردويه وابن عساكر بهذا اللفظ‍‌، كما عنهما المتّقى فى كنز العمّال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سواء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إلي الحديث الآتى عن عبدالخالق بن على المحتسب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أى زاد إسحاق فى حديث البراء بن عازب الّذى جاءت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فأنزل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الَّذِينَ‌ آمَنُوا وَ عَمِلُوا الصّالِحاتِ‌ سَيَجْعَلُ‌ لَهُمُ‌ الرَّحْمنُ‌ 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فى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وسيأتى تمام الحديث قريباً من طريق الحسكانى</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أى نحو الحديث الآتى عن محمّد بن أحمد، عن الحسن بن على</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بإسناده إليه فى شواهد التنزيل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والحمّويى فى فرائد السمطين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الواحدى،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نزلت فى على بن أبى‌طالب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والعاصمى بإسناده إليه فى زين الفتي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المغازلى بإسناده إليه فى مناقب أهل البيت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أبوالشيخ فى طبقات المحدّثين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صالح بن سهل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ابن الجارود،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صالح بن سهل،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إسحاق بن بشر الكاهلى،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عبدالكريم بن الخرّاز، عن أبى‌إسحاق، عن البراء، إلي آخر الدعاء فحسب</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وأخرجه عنهما السيوطى فى الدرّ المنثور </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 واللفظ‍‌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الصالحانى عن ابن مردويه، كما فى توضيح الدلائل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بإسناده إليه فى شواهد التنزيل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بإسناده إليه فى شواهد التنزيل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الحسن بن رشيق وابن أبى‌غرزة، والطبرانى فى المعجم الأوسط‍‌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محمّد بن عثمان بن أبى‌شيبة، وابن البطريق فى خصائص الوحى المبين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أبى‌نعيم، بإسناده إلي الطبرانى ومطيّن ومحمّد بن عثمان بن أبى‌شيبة، وفى الأخيرين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نزلت فى على</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الطبرانى فى المعجم الكبير </w:t>
      </w:r>
      <w:r>
        <w:rPr>
          <w:rFonts w:eastAsia="IRNazanin" w:cs="IRNazanin"/>
          <w:b w:val="false"/>
          <w:bCs w:val="false"/>
          <w:i w:val="false"/>
          <w:iCs w:val="false"/>
          <w:color w:val="333333"/>
          <w:sz w:val="20"/>
          <w:szCs w:val="20"/>
        </w:rPr>
        <w:t>96/12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مطيّن</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بإسناده إليه فى شواهد التنزيل </w:t>
      </w:r>
      <w:r>
        <w:rPr>
          <w:rFonts w:eastAsia="IRNazanin" w:cs="IRNazanin"/>
          <w:b w:val="false"/>
          <w:bCs w:val="false"/>
          <w:i w:val="false"/>
          <w:iCs w:val="false"/>
          <w:color w:val="333333"/>
          <w:sz w:val="20"/>
          <w:szCs w:val="20"/>
        </w:rPr>
        <w:t>550/1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مطيّن</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بإسناده إليه فى شواهد التنزيل </w:t>
      </w:r>
      <w:r>
        <w:rPr>
          <w:rFonts w:eastAsia="IRNazanin" w:cs="IRNazanin"/>
          <w:b w:val="false"/>
          <w:bCs w:val="false"/>
          <w:i w:val="false"/>
          <w:iCs w:val="false"/>
          <w:color w:val="333333"/>
          <w:sz w:val="20"/>
          <w:szCs w:val="20"/>
        </w:rPr>
        <w:t>550/1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الحمّويى فى فرائد السمطين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عنهما السيوطى فى الدرّ المنثور </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الثانى، فى ذكر فضائله عليه السلام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غريب القرآن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الواو المضمومة</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وإنّما ذكرنا محمّد الباقر عليه السلام وابن الحنفيّة هنا لأنّ‌ الرواية عنهما فى بعض الأسانيد هى عن على عليه السلام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الكنجى فى كفاية الطالب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الثانى والستّون، فى تخصيص على عليه السلام بمئة منقبة دون سائر الصحابة</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البطريق فى خصائص الوحى المبين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بإسناده إليه فى شواهد التنزيل </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أبى‌عمر الزاهد</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بإسناده إليه فى شواهد التنزيل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لعلى ولولده</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بإسناده إليه فى شواهد التنزيل </w:t>
      </w:r>
      <w:r>
        <w:rPr>
          <w:rFonts w:eastAsia="IRNazanin" w:cs="IRNazanin"/>
          <w:b w:val="false"/>
          <w:bCs w:val="false"/>
          <w:i w:val="false"/>
          <w:iCs w:val="false"/>
          <w:color w:val="333333"/>
          <w:sz w:val="20"/>
          <w:szCs w:val="20"/>
        </w:rPr>
        <w:t>556/1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مؤمن وابن السمّاك</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المحبّ‌ الطبرى فى ذخائر العقبي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فضائل على عليه السلام ، ذكر ما نزل فيه من الآى، والرياض النضرة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الرابع، الفصل السادس، ذكر اختصاصه بما نزل فيه من الآى، وابن حجر المكّى فى الصواعق المحرقة </w:t>
      </w:r>
      <w:r>
        <w:rPr>
          <w:rFonts w:eastAsia="IRNazanin" w:cs="IRNazanin"/>
          <w:b w:val="false"/>
          <w:bCs w:val="false"/>
          <w:i w:val="false"/>
          <w:iCs w:val="false"/>
          <w:color w:val="333333"/>
          <w:sz w:val="20"/>
          <w:szCs w:val="20"/>
        </w:rPr>
        <w:t>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الحادى عشر، المقصد الثانى، فيما تضمّنته تلك الآية من طلب محبّة آله صلي الله عليه وسلم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الصالحانى، كما فى توضيح الدلائل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فى أواخر سورة مريم،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غريب هذا ما أنشدنا الإمام اللغوى رضى‌الدين أبوعبدالله محمّد بن على بن يوسف الأنصارى الشاطبى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تعالي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لزبينا بن</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فى تاريخ بغداد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أحمد بن محمّد بن جورى العكبرى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الجوزى فى العلل المتناهية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أى مثل الحديث المتقدّم من طريقه آنفاً</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النجّار بإسناده إليه فى ذيل تاريخ بغداد </w:t>
      </w:r>
      <w:r>
        <w:rPr>
          <w:rFonts w:eastAsia="IRNazanin" w:cs="IRNazanin"/>
          <w:b w:val="false"/>
          <w:bCs w:val="false"/>
          <w:i w:val="false"/>
          <w:iCs w:val="false"/>
          <w:color w:val="333333"/>
          <w:sz w:val="20"/>
          <w:szCs w:val="20"/>
        </w:rPr>
        <w:t>47/18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أحمد بن الصباح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فيه تصحيفات صوّبناها حسب الرواية التالية</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346/12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الفضل بن دكين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ابن النجّار فى الردّ علي أبى‌بكر الخطيب</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والإسناد من زهر الفردوس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530/42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نزل من القرآن فى على عليه السلام ، كما عنه ابن البطريق فى خصائص الوحى المبين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والحمّويى فى فرائد السمطين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المعقوفات منه</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فى شواهد التنزيل </w:t>
      </w:r>
      <w:r>
        <w:rPr>
          <w:rFonts w:eastAsia="IRNazanin" w:cs="IRNazanin"/>
          <w:b w:val="false"/>
          <w:bCs w:val="false"/>
          <w:i w:val="false"/>
          <w:iCs w:val="false"/>
          <w:color w:val="333333"/>
          <w:sz w:val="20"/>
          <w:szCs w:val="20"/>
        </w:rPr>
        <w:t>638/1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والثعلبى فى الكشف والبيان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النمل، بإسنادهما إليه، ومن طريقه الحمّويى فى فرائد السمطين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البطريق فى العمدة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وخصائص الوحى المبين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ابن أبى‌حاتم </w:t>
      </w:r>
      <w:r>
        <w:rPr>
          <w:rFonts w:eastAsia="IRNazanin" w:cs="IRNazanin"/>
          <w:b w:val="false"/>
          <w:bCs w:val="false"/>
          <w:i w:val="false"/>
          <w:iCs w:val="false"/>
          <w:color w:val="333333"/>
          <w:sz w:val="20"/>
          <w:szCs w:val="20"/>
        </w:rPr>
        <w:t>3024/9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17190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الصالحانى، كما فى توضيح الدلائل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والإربلى فى كشف الغمّة </w:t>
      </w:r>
      <w:r>
        <w:rPr>
          <w:rFonts w:eastAsia="IRNazanin" w:cs="IRNazanin"/>
          <w:b w:val="false"/>
          <w:bCs w:val="false"/>
          <w:i w:val="false"/>
          <w:iCs w:val="false"/>
          <w:color w:val="333333"/>
          <w:sz w:val="20"/>
          <w:szCs w:val="20"/>
        </w:rPr>
        <w:t>582/1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فى بيان ما نزل من القرآن فى شأن على عليه السلام ، مع تلخيص</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ثمرة السدر</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الرابع، فى انموذج من فضائل على بن أبى‌طالب عليه السلام ؛ المناقب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التهجّد وقيام الليل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الغيلانيّات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 تاريخ مدينة دمشق </w:t>
      </w:r>
      <w:r>
        <w:rPr>
          <w:rFonts w:eastAsia="IRNazanin" w:cs="IRNazanin"/>
          <w:b w:val="false"/>
          <w:bCs w:val="false"/>
          <w:i w:val="false"/>
          <w:iCs w:val="false"/>
          <w:color w:val="333333"/>
          <w:sz w:val="20"/>
          <w:szCs w:val="20"/>
        </w:rPr>
        <w:t>157/30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الثعلبى فى الكشف والبيان </w:t>
      </w:r>
      <w:r>
        <w:rPr>
          <w:rFonts w:eastAsia="IRNazanin" w:cs="IRNazanin"/>
          <w:b w:val="false"/>
          <w:bCs w:val="false"/>
          <w:i w:val="false"/>
          <w:iCs w:val="false"/>
          <w:color w:val="333333"/>
          <w:sz w:val="20"/>
          <w:szCs w:val="20"/>
        </w:rPr>
        <w:t>309/10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المحبّ‌ الطبرى فى الرياض النضرة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القسم الأوّل، الباب الرابع، ذكر أنّ‌ كلّ‌ واحد منهم بركن من أركان الحوض يوم القيامة، عن أبى‌سعيد الخركوشى فى شرف النبوّة</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الورع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فى الصبر وخراب الدنيا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مثله الذهبى فى الكبائر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الكبيرة السبعون، سبّ‌ أحد من الصحابة، وابن حجر المكّى فى الزواجر </w:t>
      </w:r>
      <w:r>
        <w:rPr>
          <w:rFonts w:eastAsia="IRNazanin" w:cs="IRNazanin"/>
          <w:b w:val="false"/>
          <w:bCs w:val="false"/>
          <w:i w:val="false"/>
          <w:iCs w:val="false"/>
          <w:color w:val="333333"/>
          <w:sz w:val="20"/>
          <w:szCs w:val="20"/>
        </w:rPr>
        <w:t>944/2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بن غنيم فى الفواكه الدوانى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وأبوبكر الحصنى الدمشقى فى دفع شبه من شبه وتمرّد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مدينه دمشق </w:t>
      </w:r>
      <w:r>
        <w:rPr>
          <w:rFonts w:eastAsia="IRNazanin" w:cs="IRNazanin"/>
          <w:b w:val="false"/>
          <w:bCs w:val="false"/>
          <w:i w:val="false"/>
          <w:iCs w:val="false"/>
          <w:color w:val="333333"/>
          <w:sz w:val="20"/>
          <w:szCs w:val="20"/>
        </w:rPr>
        <w:t>530/42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أبى‌يعلي الفرّاء والمحاملى</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محمّد بن مقاتل العبّادانى</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النقّاش بإسناده إليه فى فوائد العراقيّين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الشهاب الإيجى فى توضيح الدلائل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الصالحانى، وابن شهرآشوب فى مناقب آل أبى‌طالب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على عليه السلام ، باب ما تفرّد من مناقبه عليه السلام ،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منزلته عند الميزان والكتاب والحساب ونحوها، عن منقبة المطهّرين لأبى‌نعيم</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بإسناده إليه فى شواهد التنزيل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الحفّار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المغازلى فى مناقب أهل البيت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الحسن بن أحمد بن موسي الغندجانى، عن هلال بن محمّد، ولم يرد فيه لفظة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محبّة</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كفاية الطالب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عمره</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259/42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الكنجى فى كفاية الطالب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الحادى والتسعون، فى بشارة النبىّ‌ صلي الله عليه وسلم لمحبّ‌ على عليه السلام بسكني جنّة عدن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الذهبى فى ميزان الاعتدال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الحارث بن محمّد المكفوف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أبى‌بكر ابن عيّاش، وتابعه ابن حجر فى لسان الميزان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الحارث بن محمّد المكفوف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محبّة على عليه السلام ذيل ثواب قراءة سوره التوحيد يدلّ‌ علي أنّ‌ مثَل على عليه السلام فى هذه الاُمّة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القرآن، كما صرّح بذلك فى بعض الروايات الواردة فى مصادر الشيعة، فانظر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للبرقى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والمرحلة الثانية فيه حبّه عليه السلام بالقلب واللسان</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أى قطعه عند وسطه</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فى فضائل على عليه السلام ، الحديث السادس عشر</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292/42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656/2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الأثير فى اسد الغابة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xml:space="preserve">، ترجمة يحيي بن عبدالرحمان الأنصارى، وابن حجر فى الإصابة </w:t>
      </w:r>
      <w:r>
        <w:rPr>
          <w:rFonts w:eastAsia="IRNazanin" w:cs="IRNazanin"/>
          <w:b w:val="false"/>
          <w:bCs w:val="false"/>
          <w:i w:val="false"/>
          <w:iCs w:val="false"/>
          <w:color w:val="333333"/>
          <w:sz w:val="20"/>
          <w:szCs w:val="20"/>
        </w:rPr>
        <w:t>505/6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يحيي بن عبدالرحمان الأنصارى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كُتب له الأمن والأمان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 المناقب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ومقتل الحسين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الرابع، فى انموذج من فضائل على بن أبى‌طالب عليه السلام ، وذكره ابن شاذان فى مئة منقبة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المنقبة الخامسة والتسعون، وهذه الرواية من طريقه</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198/39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عثمان بن عفّان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بإسناده إليه فى شواهد التنزيل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مؤمن وابن السمّاك ومقاتل،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ابن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خلاف بين المفسّرين أنّ‌ هذه الآية نزلت فى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عليه السلام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أحمد بن شبّويه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فى تاريخ مدينة دمشق </w:t>
      </w:r>
      <w:r>
        <w:rPr>
          <w:rFonts w:eastAsia="IRNazanin" w:cs="IRNazanin"/>
          <w:b w:val="false"/>
          <w:bCs w:val="false"/>
          <w:i w:val="false"/>
          <w:iCs w:val="false"/>
          <w:color w:val="333333"/>
          <w:sz w:val="20"/>
          <w:szCs w:val="20"/>
        </w:rPr>
        <w:t>243/42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الجوزى فى الموضوعات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فى فضائل على عليه السلام ، الحديث التاسع عشر، والكنجى فى كفاية الطالب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الحادى والتسعون، فى بشارة النبىّ‌ صلي الله عليه وسلم لمحبّ‌ على عليه السلام بسكني جنّة عدن، والملا فى الوسيلة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يأكل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الديلمى فى الفردوس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حجر فى لسان الميزان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أحمد بن شبّويه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أحمد بن الحسين البرتى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الجوزى بإسناده إليه فى العلل المتناهية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والذهبى فى ميزان الاعتدال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أحمد بن الحسين البسطامى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وابن حجر فى لسان الميزان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أحمد بن حسين البسطامى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الدولابى فى الكني والأسماء </w:t>
      </w:r>
      <w:r>
        <w:rPr>
          <w:rFonts w:eastAsia="IRNazanin" w:cs="IRNazanin"/>
          <w:b w:val="false"/>
          <w:bCs w:val="false"/>
          <w:i w:val="false"/>
          <w:iCs w:val="false"/>
          <w:color w:val="333333"/>
          <w:sz w:val="20"/>
          <w:szCs w:val="20"/>
        </w:rPr>
        <w:t>773/2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 المناقب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ومقتل الحسين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الرابع، فى انموذج من فضائل على بن أبى‌طالب عليه السلام ، من طريق أبى‌العلاء الهمدانى، ومن طريقه الحمّويى فى فرائد السمطين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الشهاب الإيجى فى توضيح الدلائل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المتّفق والمفترق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المتّقى فى كنز العمّال </w:t>
      </w:r>
      <w:r>
        <w:rPr>
          <w:rFonts w:eastAsia="IRNazanin" w:cs="IRNazanin"/>
          <w:b w:val="false"/>
          <w:bCs w:val="false"/>
          <w:i w:val="false"/>
          <w:iCs w:val="false"/>
          <w:color w:val="333333"/>
          <w:sz w:val="20"/>
          <w:szCs w:val="20"/>
        </w:rPr>
        <w:t>621/11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33022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الشهاب الإيجى بإسناده إليه فى توضيح الدلائل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الصالحانى</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الديلمى بإسناده إليه فى الفردوس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الخوارزمى فى المناقب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ومقتل الحسين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الرابع، فى انموذج من فضائل على بن أبى‌طالب عليه السلام ، والإسناد منهما</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العاصمى بإسناده إليه فى زين الفتي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 المناقب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ومقتل الحسين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الرابع، فى انموذج من فضائل على بن أبى‌طالب عليه السلام ، من طريق أبى‌العلاء الهمدانى</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العاصمى بإسناده إليه فى زين الفتي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243/42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محمّد بن أبى‌يعقوب أبى‌بكر الدينورى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7129</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 مقتل الحسين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الخامس، فى فضائل فاطمة الزهراء، من طريق ابن مردويه</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زيد بن وهب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تفاوت</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460/5</w:t>
      </w:r>
      <w:r>
        <w:rPr>
          <w:rFonts w:ascii="IRNazanin" w:hAnsi="IRNazanin" w:eastAsia="IRNazanin"/>
          <w:b w:val="false"/>
          <w:b w:val="false"/>
          <w:bCs w:val="false"/>
          <w:i w:val="false"/>
          <w:i w:val="false"/>
          <w:iCs w:val="false"/>
          <w:color w:val="333333"/>
          <w:sz w:val="20"/>
          <w:sz w:val="20"/>
          <w:szCs w:val="20"/>
          <w:rtl w:val="true"/>
        </w:rPr>
        <w:t xml:space="preserve">، ترجمة القاسم بن محمّد بن أبى‌شيبة العبسى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الألقاب، علي ما فى اللآلى المصنوعة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الخلفاء الأربعة</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243/42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664/2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وهذه الرواية من زيادات القطيعى؛ ورواه عن الدارقطنى كلّ‌ من ابن القيسرانى فى أطراف الغرائب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الجوزى فى الموضوعات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فى فضائل على عليه السلام ، الحديث الثامن والثلاثون، والسيوطى فى اللآلى المصنوعة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الخلفاء الأربعة، بأسانيدهم إليه</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الشهاب الإيجى فى توضيح الدلائل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الصالحانى</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الجوزى بإسناده إليه فى الموضوعات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فى فضائل على عليه السلام ، الحديث السادس</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بإسناده إليه فى شواهد التنزيل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القلوسى</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أبوالمؤيّد الخوارزمى فى جامع مسانيد أبى‌حنيفة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السابع والثلاثون، فى السير، من طريق ابن خسرو فى مسنده، ونحوه فى الجواهر المضيئة لعبدالقادر بن محمّد القرشى </w:t>
      </w:r>
      <w:r>
        <w:rPr>
          <w:rFonts w:eastAsia="IRNazanin" w:cs="IRNazanin"/>
          <w:b w:val="false"/>
          <w:bCs w:val="false"/>
          <w:i w:val="false"/>
          <w:iCs w:val="false"/>
          <w:color w:val="333333"/>
          <w:sz w:val="20"/>
          <w:szCs w:val="20"/>
        </w:rPr>
        <w:t>500/2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الغزنوى</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على بن أبى‌طالب من مسند الكلابى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فى آخر مناقب على بن أبى‌طالب لابن المغازلى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الحسكانى فى شواهد التنزيل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تقدّم آنفاً</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فى المناقب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الديلمى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الجزرى فى الزهر الفائح، علي ما حكاه عنه الصفورى فى نزهة المجالس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فى مناقب على بن أبى‌طالب رضي الله عنه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283/42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النقّاش</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292/47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عيسي بن أزهر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عبدالرزّاق</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المغازلى بإسناده إليه فى مناقب أهل البيت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الشهاب الإيجى فى توضيح الدلائل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المغازلى فى مناقب أهل البيت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الشهاب الإيجى بإسناده إليه فى توضيح الدلائل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الصالحانى</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الإربلى فى كشف الغمّة </w:t>
      </w:r>
      <w:r>
        <w:rPr>
          <w:rFonts w:eastAsia="IRNazanin" w:cs="IRNazanin"/>
          <w:b w:val="false"/>
          <w:bCs w:val="false"/>
          <w:i w:val="false"/>
          <w:iCs w:val="false"/>
          <w:color w:val="333333"/>
          <w:sz w:val="20"/>
          <w:szCs w:val="20"/>
        </w:rPr>
        <w:t>574/1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فى بيان ما نزل من القرآن فى شأن على عليه السلام ، واللفظ‍‌ له، والشهاب الإيجى فى توضيح الدلائل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الصالحانى، مع مغايرة فى بعض الألفاظ‍‌</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w:t>
      </w:r>
      <w:r>
        <w:rPr>
          <w:rFonts w:eastAsia="IRNazanin" w:cs="IRNazanin"/>
          <w:b w:val="false"/>
          <w:bCs w:val="false"/>
          <w:i w:val="false"/>
          <w:iCs w:val="false"/>
          <w:color w:val="333333"/>
          <w:sz w:val="20"/>
          <w:szCs w:val="20"/>
        </w:rPr>
        <w:t>694/2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وللحديث مصادر وأسانيد ذكرناها فى آثار حبّ‌ أهل البيت عليهم السلام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282/42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281/42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الكنجى بإسناده إليه</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المجروحين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الحسن بن على بن زكريّا البصرى،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نغرض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والتصويب حسب نقل ابن الجوزى عنه فى الموضوعات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فى فضائل على عليه السلام ، الحديث الثامن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القيسرانى فى معرفة التذكرة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أبوالحسن الغسّانى فى أخبار وحكايات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الظاهر، وفى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كنّا بنور إيماننا نحبّ‌</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الجزرى بإسناده إليه فى أسني المطالب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لغير رشدة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بكسر الراء، وإسكان الشين المعجمة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ولد 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مشهور من قديم وإلي اليوم أنّه ما يبغض عليّاً رضي الله عنه إلا ولد زنا</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287/42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الزهر الفائح، كما فى مختصر المحاسن المجتمعة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الرابع، مناقب على بن أبى‌طالب رضي الله عنه ، ونزهة المجالس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فى مناقب على بن أبى‌طالب رضي الله عنه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عبدالبرّ بإسناده إليه فى الاستيعاب </w:t>
      </w:r>
      <w:r>
        <w:rPr>
          <w:rFonts w:eastAsia="IRNazanin" w:cs="IRNazanin"/>
          <w:b w:val="false"/>
          <w:bCs w:val="false"/>
          <w:i w:val="false"/>
          <w:iCs w:val="false"/>
          <w:color w:val="333333"/>
          <w:sz w:val="20"/>
          <w:szCs w:val="20"/>
        </w:rPr>
        <w:t>1115/3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رضي الله عنه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 المناقب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البيهقى</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الأربعين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العاصمى بإسناده إليه فى زين الفتي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باهلنى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سائر المصادر</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الجوزى بإسناده إليه فى العلل المتناهية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زاهر بن طاهر والبيهقى</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الكنجى بإسناده إليه فى كفاية الطالب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السادس والعشرون، فى شوق الملائكة والجنّة إلي على عليه السلام ، من طريق ابن صاعد</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 مقتل الحسين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السادس، فى فضائل الحسن والحسين عليهما السلام ، من طريق عبدالرزّاق</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الدين</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الخوارزمى بإسناده إليه فى المناقب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وأورده ابن أبى‌الحديد فى شرح نهج البلاغة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ونحوه فى </w:t>
      </w:r>
      <w:r>
        <w:rPr>
          <w:rFonts w:eastAsia="IRNazanin" w:cs="IRNazanin"/>
          <w:b w:val="false"/>
          <w:bCs w:val="false"/>
          <w:i w:val="false"/>
          <w:iCs w:val="false"/>
          <w:color w:val="333333"/>
          <w:sz w:val="20"/>
          <w:szCs w:val="20"/>
        </w:rPr>
        <w:t>282/18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الحكمة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فى الخبر السادس،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أحمد فى مسنده</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عبدالله بن أحمد فى السنّة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أحمد</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1130/3</w:t>
      </w:r>
      <w:r>
        <w:rPr>
          <w:rFonts w:ascii="IRNazanin" w:hAnsi="IRNazanin" w:eastAsia="IRNazanin"/>
          <w:b w:val="false"/>
          <w:b w:val="false"/>
          <w:bCs w:val="false"/>
          <w:i w:val="false"/>
          <w:i w:val="false"/>
          <w:iCs w:val="false"/>
          <w:color w:val="333333"/>
          <w:sz w:val="20"/>
          <w:sz w:val="20"/>
          <w:szCs w:val="20"/>
          <w:rtl w:val="true"/>
        </w:rPr>
        <w:t xml:space="preserve">، أواخر ترجمة على بن أبى‌طالب رضي الله عنه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w:t>
      </w:r>
      <w:r>
        <w:rPr>
          <w:rFonts w:eastAsia="IRNazanin" w:cs="IRNazanin"/>
          <w:b w:val="false"/>
          <w:bCs w:val="false"/>
          <w:i w:val="false"/>
          <w:iCs w:val="false"/>
          <w:color w:val="333333"/>
          <w:sz w:val="20"/>
          <w:szCs w:val="20"/>
        </w:rPr>
        <w:t>702/2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 تاريخ مدينة دمشق </w:t>
      </w:r>
      <w:r>
        <w:rPr>
          <w:rFonts w:eastAsia="IRNazanin" w:cs="IRNazanin"/>
          <w:b w:val="false"/>
          <w:bCs w:val="false"/>
          <w:i w:val="false"/>
          <w:iCs w:val="false"/>
          <w:color w:val="333333"/>
          <w:sz w:val="20"/>
          <w:szCs w:val="20"/>
        </w:rPr>
        <w:t>301/42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التنبيه والردّ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ذكر الروافض</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672/2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فى فضائل الصحابة </w:t>
      </w:r>
      <w:r>
        <w:rPr>
          <w:rFonts w:eastAsia="IRNazanin" w:cs="IRNazanin"/>
          <w:b w:val="false"/>
          <w:bCs w:val="false"/>
          <w:i w:val="false"/>
          <w:iCs w:val="false"/>
          <w:color w:val="333333"/>
          <w:sz w:val="20"/>
          <w:szCs w:val="20"/>
        </w:rPr>
        <w:t>565/2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ابنه عبدالله فى السنّة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والعاصمى بإسناده إليه فى زين الفتي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297/42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w:t>
      </w:r>
      <w:r>
        <w:rPr>
          <w:rFonts w:eastAsia="IRNazanin" w:cs="IRNazanin"/>
          <w:b w:val="false"/>
          <w:bCs w:val="false"/>
          <w:i w:val="false"/>
          <w:iCs w:val="false"/>
          <w:color w:val="333333"/>
          <w:sz w:val="20"/>
          <w:szCs w:val="20"/>
        </w:rPr>
        <w:t>702/2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 تاريخ مدينة دمشق </w:t>
      </w:r>
      <w:r>
        <w:rPr>
          <w:rFonts w:eastAsia="IRNazanin" w:cs="IRNazanin"/>
          <w:b w:val="false"/>
          <w:bCs w:val="false"/>
          <w:i w:val="false"/>
          <w:iCs w:val="false"/>
          <w:color w:val="333333"/>
          <w:sz w:val="20"/>
          <w:szCs w:val="20"/>
        </w:rPr>
        <w:t>301/42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زين الفتي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مبغض مفتر</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301/42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ابن الجعد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العاصمى بإسناده إليه فى زين الفتي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فى تاريخ مدينة دمشق </w:t>
      </w:r>
      <w:r>
        <w:rPr>
          <w:rFonts w:eastAsia="IRNazanin" w:cs="IRNazanin"/>
          <w:b w:val="false"/>
          <w:bCs w:val="false"/>
          <w:i w:val="false"/>
          <w:iCs w:val="false"/>
          <w:color w:val="333333"/>
          <w:sz w:val="20"/>
          <w:szCs w:val="20"/>
        </w:rPr>
        <w:t>302/42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مبغض مفرط‍‌، ومحبّ‌ مفرط‍‌</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أبى‌عاصم بإسناده إليه فى السنّة </w:t>
      </w:r>
      <w:r>
        <w:rPr>
          <w:rFonts w:eastAsia="IRNazanin" w:cs="IRNazanin"/>
          <w:b w:val="false"/>
          <w:bCs w:val="false"/>
          <w:i w:val="false"/>
          <w:iCs w:val="false"/>
          <w:color w:val="333333"/>
          <w:sz w:val="20"/>
          <w:szCs w:val="20"/>
        </w:rPr>
        <w:t>676/2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الحمّويى بإسناده إليه فى فرائد السمطين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زاهر بن طاهر والفراوى</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حجر فى المطالب العالية </w:t>
      </w:r>
      <w:r>
        <w:rPr>
          <w:rFonts w:eastAsia="IRNazanin" w:cs="IRNazanin"/>
          <w:b w:val="false"/>
          <w:bCs w:val="false"/>
          <w:i w:val="false"/>
          <w:iCs w:val="false"/>
          <w:color w:val="333333"/>
          <w:sz w:val="20"/>
          <w:szCs w:val="20"/>
        </w:rPr>
        <w:t>275/9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وأورده المتّقى فى كنز العمّال </w:t>
      </w:r>
      <w:r>
        <w:rPr>
          <w:rFonts w:eastAsia="IRNazanin" w:cs="IRNazanin"/>
          <w:b w:val="false"/>
          <w:bCs w:val="false"/>
          <w:i w:val="false"/>
          <w:iCs w:val="false"/>
          <w:color w:val="333333"/>
          <w:sz w:val="20"/>
          <w:szCs w:val="20"/>
        </w:rPr>
        <w:t>324/11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رواته ثقات</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أبى‌شيبة فى المصنّف </w:t>
      </w:r>
      <w:r>
        <w:rPr>
          <w:rFonts w:eastAsia="IRNazanin" w:cs="IRNazanin"/>
          <w:b w:val="false"/>
          <w:bCs w:val="false"/>
          <w:i w:val="false"/>
          <w:iCs w:val="false"/>
          <w:color w:val="333333"/>
          <w:sz w:val="20"/>
          <w:szCs w:val="20"/>
        </w:rPr>
        <w:t>377/6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أبى‌عاصم فى السنّة </w:t>
      </w:r>
      <w:r>
        <w:rPr>
          <w:rFonts w:eastAsia="IRNazanin" w:cs="IRNazanin"/>
          <w:b w:val="false"/>
          <w:bCs w:val="false"/>
          <w:i w:val="false"/>
          <w:iCs w:val="false"/>
          <w:color w:val="333333"/>
          <w:sz w:val="20"/>
          <w:szCs w:val="20"/>
        </w:rPr>
        <w:t>675/2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المعقوفين منها</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جزء الحميرى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 تاريخ مدينة دمشق </w:t>
      </w:r>
      <w:r>
        <w:rPr>
          <w:rFonts w:eastAsia="IRNazanin" w:cs="IRNazanin"/>
          <w:b w:val="false"/>
          <w:bCs w:val="false"/>
          <w:i w:val="false"/>
          <w:iCs w:val="false"/>
          <w:color w:val="333333"/>
          <w:sz w:val="20"/>
          <w:szCs w:val="20"/>
        </w:rPr>
        <w:t>296/42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الكلام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الحمّويى بإسناده إليه فى فرائد السمطين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أى نحو حديث على بن عبدالعزيز، عن أبى‌غسّان، عن الحكم</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الظاهر الموافق لسائر المصادر، وفى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يفرطنى</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الحاكم بإسناده إليه فى المستدرك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محمّد بن عثمان بن أبى‌شيبة</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بإسناده إليه فى شواهد التنزيل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أبويعلي فى مسنده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فى تاريخ مدينة دمشق </w:t>
      </w:r>
      <w:r>
        <w:rPr>
          <w:rFonts w:eastAsia="IRNazanin" w:cs="IRNazanin"/>
          <w:b w:val="false"/>
          <w:bCs w:val="false"/>
          <w:i w:val="false"/>
          <w:iCs w:val="false"/>
          <w:color w:val="333333"/>
          <w:sz w:val="20"/>
          <w:szCs w:val="20"/>
        </w:rPr>
        <w:t>293/42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طريقه، والقطيعى فى زياداته علي فضائل الصحابة لأحمد </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والعاصمى فى زين الفتي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شاهين فى شرح مذاهب أهل السنّة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بإسنادهم إليه، إلا أنّ‌ فى الأخير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على، فيك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أبغضته اليهود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مفرط‍‌ يفرطنى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w:t>
      </w:r>
      <w:r>
        <w:rPr>
          <w:rFonts w:eastAsia="IRNazanin" w:cs="IRNazanin"/>
          <w:b w:val="false"/>
          <w:bCs w:val="false"/>
          <w:i w:val="false"/>
          <w:iCs w:val="false"/>
          <w:color w:val="333333"/>
          <w:sz w:val="20"/>
          <w:szCs w:val="20"/>
        </w:rPr>
        <w:t>713/2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السنّة لعبدالله بن أحمد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 تاريخ مدينة دمشق </w:t>
      </w:r>
      <w:r>
        <w:rPr>
          <w:rFonts w:eastAsia="IRNazanin" w:cs="IRNazanin"/>
          <w:b w:val="false"/>
          <w:bCs w:val="false"/>
          <w:i w:val="false"/>
          <w:iCs w:val="false"/>
          <w:color w:val="333333"/>
          <w:sz w:val="20"/>
          <w:szCs w:val="20"/>
        </w:rPr>
        <w:t>293/42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والحمّويى فى فرائد السمطين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مطيّن عن سريج، كما أشار إليه الحسكانى فى شواهد التنزيل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أبى‌عاصم فى السنّة </w:t>
      </w:r>
      <w:r>
        <w:rPr>
          <w:rFonts w:eastAsia="IRNazanin" w:cs="IRNazanin"/>
          <w:b w:val="false"/>
          <w:bCs w:val="false"/>
          <w:i w:val="false"/>
          <w:iCs w:val="false"/>
          <w:color w:val="333333"/>
          <w:sz w:val="20"/>
          <w:szCs w:val="20"/>
        </w:rPr>
        <w:t>686/2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رواية الحمّويى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محبّ‌ مفرط‍‌ يفرطنى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تصحيفه، فإنّ‌ فى غالب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يقرّظنى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وفى رواية أبى‌نعيم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يهلك فىّ‌ 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مطر ومبغض مفتر</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الأعرابى فى المعجم </w:t>
      </w:r>
      <w:r>
        <w:rPr>
          <w:rFonts w:eastAsia="IRNazanin" w:cs="IRNazanin"/>
          <w:b w:val="false"/>
          <w:bCs w:val="false"/>
          <w:i w:val="false"/>
          <w:iCs w:val="false"/>
          <w:color w:val="333333"/>
          <w:sz w:val="20"/>
          <w:szCs w:val="20"/>
        </w:rPr>
        <w:t>765/2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عساكر فى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طريقه، وقد وقع خلط‍‌ فى تاريخ دمشق حيث ذكر هذا الإسناد مع سند الحديث السالف فتنبّه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والحمّويى بإسناده إليه فى فرائد السمطين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295/42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الجوزى بإسناده إليه فى العلل المتناهية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أبوغسّان الترمذى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تصحيف فصوّبناه</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المغازلى بإسناده إليه فى مناقب أهل البيت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ابن الخالة، ومن طريقه ابن البطريق فى العمدة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المعقوفين منه،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يحمله شنآنى أن يبهتنى</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على بن أبى‌طالب</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296/42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الأخبار ق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 الثامن، مجتني نزهة الطالب فى فضل على بن أبى‌طالب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وأشار الحسكانى إلي رواية صباح بن يحيي كما سيأتى</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البطريق فى خصائص الوحى المبين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أبى‌نعيم</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فى شواهد التنزيل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ذيل رواية إسحاق بن الحسن، عن أبى‌غسّان، عن الحكم بن عبدالملك، عن الحارث بن حصيرة، عن أبى‌صادق، وتقدّم فى موضعه</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فى فضائل الصحابة </w:t>
      </w:r>
      <w:r>
        <w:rPr>
          <w:rFonts w:eastAsia="IRNazanin" w:cs="IRNazanin"/>
          <w:b w:val="false"/>
          <w:bCs w:val="false"/>
          <w:i w:val="false"/>
          <w:iCs w:val="false"/>
          <w:color w:val="333333"/>
          <w:sz w:val="20"/>
          <w:szCs w:val="20"/>
        </w:rPr>
        <w:t>600/2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وعبدالله بن أحمد فى السنّة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الحسكانى فى شواهد التنزيل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حجر فى المطالب العالية </w:t>
      </w:r>
      <w:r>
        <w:rPr>
          <w:rFonts w:eastAsia="IRNazanin" w:cs="IRNazanin"/>
          <w:b w:val="false"/>
          <w:bCs w:val="false"/>
          <w:i w:val="false"/>
          <w:iCs w:val="false"/>
          <w:color w:val="333333"/>
          <w:sz w:val="20"/>
          <w:szCs w:val="20"/>
        </w:rPr>
        <w:t>275/9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أى مثل حديث أبى‌جحيفة عن على عليه السلام ، وقد تقدّم</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أبى عاصم فى السنّة </w:t>
      </w:r>
      <w:r>
        <w:rPr>
          <w:rFonts w:eastAsia="IRNazanin" w:cs="IRNazanin"/>
          <w:b w:val="false"/>
          <w:bCs w:val="false"/>
          <w:i w:val="false"/>
          <w:iCs w:val="false"/>
          <w:color w:val="333333"/>
          <w:sz w:val="20"/>
          <w:szCs w:val="20"/>
        </w:rPr>
        <w:t>676/2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واللالكائى فى شرح اصول الاعتقاد </w:t>
      </w:r>
      <w:r>
        <w:rPr>
          <w:rFonts w:eastAsia="IRNazanin" w:cs="IRNazanin"/>
          <w:b w:val="false"/>
          <w:bCs w:val="false"/>
          <w:i w:val="false"/>
          <w:iCs w:val="false"/>
          <w:color w:val="333333"/>
          <w:sz w:val="20"/>
          <w:szCs w:val="20"/>
        </w:rPr>
        <w:t>398/8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666/2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العشارى فى فضائل أبى‌بكر الصدّيق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المتّقى فى كنز العمّال </w:t>
      </w:r>
      <w:r>
        <w:rPr>
          <w:rFonts w:eastAsia="IRNazanin" w:cs="IRNazanin"/>
          <w:b w:val="false"/>
          <w:bCs w:val="false"/>
          <w:i w:val="false"/>
          <w:iCs w:val="false"/>
          <w:color w:val="333333"/>
          <w:sz w:val="20"/>
          <w:szCs w:val="20"/>
        </w:rPr>
        <w:t>325/11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العشارى مرسلاً</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395/42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الحفّار، والخطيب فى موضّح الأوهام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الوهم الخامس والأربعون، كما فى الحديث التالى</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فى فضائل الصحابة </w:t>
      </w:r>
      <w:r>
        <w:rPr>
          <w:rFonts w:eastAsia="IRNazanin" w:cs="IRNazanin"/>
          <w:b w:val="false"/>
          <w:bCs w:val="false"/>
          <w:i w:val="false"/>
          <w:iCs w:val="false"/>
          <w:color w:val="333333"/>
          <w:sz w:val="20"/>
          <w:szCs w:val="20"/>
        </w:rPr>
        <w:t>565/2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أبى‌شيبة فى المصنّف </w:t>
      </w:r>
      <w:r>
        <w:rPr>
          <w:rFonts w:eastAsia="IRNazanin" w:cs="IRNazanin"/>
          <w:b w:val="false"/>
          <w:bCs w:val="false"/>
          <w:i w:val="false"/>
          <w:iCs w:val="false"/>
          <w:color w:val="333333"/>
          <w:sz w:val="20"/>
          <w:szCs w:val="20"/>
        </w:rPr>
        <w:t>377/6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أبى‌عاصم فى السنّة </w:t>
      </w:r>
      <w:r>
        <w:rPr>
          <w:rFonts w:eastAsia="IRNazanin" w:cs="IRNazanin"/>
          <w:b w:val="false"/>
          <w:bCs w:val="false"/>
          <w:i w:val="false"/>
          <w:iCs w:val="false"/>
          <w:color w:val="333333"/>
          <w:sz w:val="20"/>
          <w:szCs w:val="20"/>
        </w:rPr>
        <w:t>675/2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الأعرابى فى المعجم </w:t>
      </w:r>
      <w:r>
        <w:rPr>
          <w:rFonts w:eastAsia="IRNazanin" w:cs="IRNazanin"/>
          <w:b w:val="false"/>
          <w:bCs w:val="false"/>
          <w:i w:val="false"/>
          <w:iCs w:val="false"/>
          <w:color w:val="333333"/>
          <w:sz w:val="20"/>
          <w:szCs w:val="20"/>
        </w:rPr>
        <w:t>762/2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الحديث التالى هنا</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w:t>
      </w:r>
      <w:r>
        <w:rPr>
          <w:rFonts w:eastAsia="IRNazanin" w:cs="IRNazanin"/>
          <w:b w:val="false"/>
          <w:bCs w:val="false"/>
          <w:i w:val="false"/>
          <w:iCs w:val="false"/>
          <w:color w:val="333333"/>
          <w:sz w:val="20"/>
          <w:szCs w:val="20"/>
        </w:rPr>
        <w:t>762/2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 تاريخ مدينة دمشق </w:t>
      </w:r>
      <w:r>
        <w:rPr>
          <w:rFonts w:eastAsia="IRNazanin" w:cs="IRNazanin"/>
          <w:b w:val="false"/>
          <w:bCs w:val="false"/>
          <w:i w:val="false"/>
          <w:iCs w:val="false"/>
          <w:color w:val="333333"/>
          <w:sz w:val="20"/>
          <w:szCs w:val="20"/>
        </w:rPr>
        <w:t>297/42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أى مثل رواية محمّد بن سيرين عن مولي على عليه السلام ، وستأتى</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677/2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حجر فى المطالب العالية </w:t>
      </w:r>
      <w:r>
        <w:rPr>
          <w:rFonts w:eastAsia="IRNazanin" w:cs="IRNazanin"/>
          <w:b w:val="false"/>
          <w:bCs w:val="false"/>
          <w:i w:val="false"/>
          <w:iCs w:val="false"/>
          <w:color w:val="333333"/>
          <w:sz w:val="20"/>
          <w:szCs w:val="20"/>
        </w:rPr>
        <w:t>275/9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4369</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فى فضائل الصحابة </w:t>
      </w:r>
      <w:r>
        <w:rPr>
          <w:rFonts w:eastAsia="IRNazanin" w:cs="IRNazanin"/>
          <w:b w:val="false"/>
          <w:bCs w:val="false"/>
          <w:i w:val="false"/>
          <w:iCs w:val="false"/>
          <w:color w:val="333333"/>
          <w:sz w:val="20"/>
          <w:szCs w:val="20"/>
        </w:rPr>
        <w:t>565/2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وعبدالله بن أحمد فى السنّة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أبيه</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بإسناده إليه فى شواهد التنزيل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المجروحين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عيسي بن عبدالله بن محمّد بن عمر بن على بن أبى‌طالب، وعنه ابن الجوزى فى العلل المتناهية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297/42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فى آخر المصنّف لعبدالرزّاق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20647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البلاذرى فى أنساب الأشراف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أى مثل رواية أبى‌قلابة عن هشام، وهو التالى</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عليه السلام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أحمد فى فضائل الصحابة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عبدالله بن أحمد فى السنّة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أبى‌شيبة فى المصنّف </w:t>
      </w:r>
      <w:r>
        <w:rPr>
          <w:rFonts w:eastAsia="IRNazanin" w:cs="IRNazanin"/>
          <w:b w:val="false"/>
          <w:bCs w:val="false"/>
          <w:i w:val="false"/>
          <w:iCs w:val="false"/>
          <w:color w:val="333333"/>
          <w:sz w:val="20"/>
          <w:szCs w:val="20"/>
        </w:rPr>
        <w:t>377/6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اللالكائى فى شرح اصول الاعتقاد </w:t>
      </w:r>
      <w:r>
        <w:rPr>
          <w:rFonts w:eastAsia="IRNazanin" w:cs="IRNazanin"/>
          <w:b w:val="false"/>
          <w:bCs w:val="false"/>
          <w:i w:val="false"/>
          <w:iCs w:val="false"/>
          <w:color w:val="333333"/>
          <w:sz w:val="20"/>
          <w:szCs w:val="20"/>
        </w:rPr>
        <w:t>397/8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2680</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عنهما المتّقى فى كنز العمّال </w:t>
      </w:r>
      <w:r>
        <w:rPr>
          <w:rFonts w:eastAsia="IRNazanin" w:cs="IRNazanin"/>
          <w:b w:val="false"/>
          <w:bCs w:val="false"/>
          <w:i w:val="false"/>
          <w:iCs w:val="false"/>
          <w:color w:val="333333"/>
          <w:sz w:val="20"/>
          <w:szCs w:val="20"/>
        </w:rPr>
        <w:t>125/13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36399</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8309</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المتّقى فى كنز العمّال </w:t>
      </w:r>
      <w:r>
        <w:rPr>
          <w:rFonts w:eastAsia="IRNazanin" w:cs="IRNazanin"/>
          <w:b w:val="false"/>
          <w:bCs w:val="false"/>
          <w:i w:val="false"/>
          <w:iCs w:val="false"/>
          <w:color w:val="333333"/>
          <w:sz w:val="20"/>
          <w:szCs w:val="20"/>
        </w:rPr>
        <w:t>125/13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36399</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التنبيه والردّ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ذكر الروافض</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عنهم المتّقى فى كنز العمّال </w:t>
      </w:r>
      <w:r>
        <w:rPr>
          <w:rFonts w:eastAsia="IRNazanin" w:cs="IRNazanin"/>
          <w:b w:val="false"/>
          <w:bCs w:val="false"/>
          <w:i w:val="false"/>
          <w:iCs w:val="false"/>
          <w:color w:val="333333"/>
          <w:sz w:val="20"/>
          <w:szCs w:val="20"/>
        </w:rPr>
        <w:t>326/11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31644</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والمساوئ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محاسن على بن أبى‌طالب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 </w:t>
      </w:r>
      <w:r>
        <w:rPr>
          <w:rFonts w:eastAsia="IRNazanin" w:cs="IRNazanin"/>
          <w:b w:val="false"/>
          <w:bCs w:val="false"/>
          <w:i w:val="false"/>
          <w:iCs w:val="false"/>
          <w:color w:val="333333"/>
          <w:sz w:val="20"/>
          <w:szCs w:val="20"/>
          <w:rtl w:val="true"/>
        </w:rPr>
        <w:t>- .</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أصناف المخالفين والمعادين للإمام على بن أبى‌طالب عليه السلام </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عبدالبرّ فى التمهيد </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طريق ابن شبّة</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هذا هو الصواب، وفى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عثمان بن المغيرة</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الحمّويى بإسناده إليه فى فرائد السمطين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البيهقى</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بإسناده إليه فى شواهد التنزيل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والإقماح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الرأس وغضّ‌ البصر،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أقمحه الغلّ‌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ترك رأسه مرفوعاً من ضيقه</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 المناقب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أبى‌العلاء الهمدانى</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بإسناده إليه فى شواهد التنزيل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وأبونعيم فى ما نزل من القرآن فى على عليه السلام ، علي ما رواه ابن البطريق فى خصائص الوحى المبين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مقمحين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والذهبى فى المنتقي من منهاج الاعتدال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الثالث فى إمامة على رضي الله عنه ، البرهان الحادى والثلاثون،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عِنْدَهُ‌ عِلْمُ‌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يأتون يوم القيامة راضين، ويأتى خصماؤك غضاباً مقمحين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السيوطى فى الدرّ المنثور </w:t>
      </w:r>
      <w:r>
        <w:rPr>
          <w:rFonts w:eastAsia="IRNazanin" w:cs="IRNazanin"/>
          <w:b w:val="false"/>
          <w:bCs w:val="false"/>
          <w:i w:val="false"/>
          <w:iCs w:val="false"/>
          <w:color w:val="333333"/>
          <w:sz w:val="20"/>
          <w:szCs w:val="20"/>
        </w:rPr>
        <w:t>643/6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البيّنة، عن ابن عدى،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أنت وشيعتك يوم القيامة راضين مرضيّين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مردويه، كما عنه الشهاب الإيجى فى توضيح الدلائل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الصالحانى، والزرندى فى نظم درر السمطين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القسم الثانى، فى مناقب أميرالمؤمنين، ذكر ما نزل فى على فى القرآن، إلي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ولعنك</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السبيعى بإسناده عن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يذكر الإسناد</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 المناقب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والكنجى فى كفاية الطالب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فى شواهد التنزيل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وأبوبكر ابن أبى‌دارم هو أحمد بن محمّد بن السرى المذكور فى الحديث السابق</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إلي رواية مسعود بن سعد الجعفى، عن جابر، عن أبى‌جعفر عليه السلام ، وستأتى</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فرات الكوفى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فرات الكوفى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الحبرى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المعقوفين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والزيتون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هنا من تفسير فرات الكوفى</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تفسير فرات الكوفى</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بإسناده إليه فى شواهد التنزيل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فى مختصر تاريخ مدينة دمشق لابن منظور </w:t>
      </w:r>
      <w:r>
        <w:rPr>
          <w:rFonts w:eastAsia="IRNazanin" w:cs="IRNazanin"/>
          <w:b w:val="false"/>
          <w:bCs w:val="false"/>
          <w:i w:val="false"/>
          <w:iCs w:val="false"/>
          <w:color w:val="333333"/>
          <w:sz w:val="20"/>
          <w:szCs w:val="20"/>
        </w:rPr>
        <w:t>372/8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زاذان أبى‌عمر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واحدة وسبعين</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284/18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زاذان أبى‌عمر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 المناقب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الحدّاد، والشهاب الإيجى فى توضيح الدلائل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والإربلى فى كشف الغمّة </w:t>
      </w:r>
      <w:r>
        <w:rPr>
          <w:rFonts w:eastAsia="IRNazanin" w:cs="IRNazanin"/>
          <w:b w:val="false"/>
          <w:bCs w:val="false"/>
          <w:i w:val="false"/>
          <w:iCs w:val="false"/>
          <w:color w:val="333333"/>
          <w:sz w:val="20"/>
          <w:szCs w:val="20"/>
        </w:rPr>
        <w:t>575/1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فى بيان ما نزل من القرآن فى شأن على عليه السلام </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بإسناده إليه فى شواهد التنزيل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مؤمن وابن السمّاك ومقاتل،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خلاف بين المفسّرين أنّ‌ هذه الآية نزلت فى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عليه السلام </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فرات الكوفى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بإسناده إليه فى شواهد التنزيل </w:t>
      </w:r>
      <w:r>
        <w:rPr>
          <w:rFonts w:eastAsia="IRNazanin" w:cs="IRNazanin"/>
          <w:b w:val="false"/>
          <w:bCs w:val="false"/>
          <w:i w:val="false"/>
          <w:iCs w:val="false"/>
          <w:color w:val="333333"/>
          <w:sz w:val="20"/>
          <w:szCs w:val="20"/>
        </w:rPr>
        <w:t>646/1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البطريق فى خصائص الوحى المبين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أبى‌نعيم</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الديلمى بإسناده إليه فى الفردوس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والعاصمى فى زين الفتي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ولفظه مثل الحديث التالى،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ولولدك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غفر لك</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 المناقب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أبى‌بكر ابن شاذان، وابن المغازلى</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الإمامة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فى الأصل، والصواب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ديوان أميرالمؤمنين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الفاتحة السابعة، نقلاً عن شرح السنّة</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 المناقب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ابن الديلمى، والكنجى فى كفاية الطالب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الثانى والستّون، فى تخصيص على عليه السلام بمئة منقبة دون سائر الصحابة، من طريق أبى‌العلاء الهمدانى، إلا أنّ‌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لقلت اليوم فيك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منابر من نور مسرورون مبيضّة </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 المناقب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الديلمى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الخركوشى فى شرف النبىّ‌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التاسع والعشرون، فى فضيلة الصحابة، والملا فى الوسيلة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مرسلاً</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بإسناده إليه فى شواهد التنزيل </w:t>
      </w:r>
      <w:r>
        <w:rPr>
          <w:rFonts w:eastAsia="IRNazanin" w:cs="IRNazanin"/>
          <w:b w:val="false"/>
          <w:bCs w:val="false"/>
          <w:i w:val="false"/>
          <w:iCs w:val="false"/>
          <w:color w:val="333333"/>
          <w:sz w:val="20"/>
          <w:szCs w:val="20"/>
        </w:rPr>
        <w:t>628/1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الإمامة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 المناقب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أبى‌العلاء الهمدانى</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فى المناقب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الديلمى</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6601</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هو الصواب، وفى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قعدت</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القطيعى بإسناده إليه فى زياداته علي فضائل الصحابة لأحمد </w:t>
      </w:r>
      <w:r>
        <w:rPr>
          <w:rFonts w:eastAsia="IRNazanin" w:cs="IRNazanin"/>
          <w:b w:val="false"/>
          <w:bCs w:val="false"/>
          <w:i w:val="false"/>
          <w:iCs w:val="false"/>
          <w:color w:val="333333"/>
          <w:sz w:val="20"/>
          <w:szCs w:val="20"/>
        </w:rPr>
        <w:t>654/2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فقعدت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سائر المصادر</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الشهاب الإيجى فى توضيح الدلائل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حجر المكّى فى الصواعق المحرّقة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الحادى عشر، الفصل الأوّل، الآية الحادية عشرة</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بإسناده إليه فى شواهد التنزيل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بإسناده إليه فى شواهد التنزيل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ابن مؤمن وابن السمّاك</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حجر فى لسان الميزان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ترجمة على بن هلال الأحمسى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5995</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 المناقب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السهمى</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الإربلى فى كشف الغمّة </w:t>
      </w:r>
      <w:r>
        <w:rPr>
          <w:rFonts w:eastAsia="IRNazanin" w:cs="IRNazanin"/>
          <w:b w:val="false"/>
          <w:bCs w:val="false"/>
          <w:i w:val="false"/>
          <w:iCs w:val="false"/>
          <w:color w:val="333333"/>
          <w:sz w:val="20"/>
          <w:szCs w:val="20"/>
        </w:rPr>
        <w:t>561/1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فى بيان ما نزل من القرآن فى شأن على عليه السلام </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القسم الأوّل، الباب الخامس، ذكر ما روى عن على بن الحسين عليهما السلام </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الحسكانى فى شواهد التنزيل </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الخوارزمى بإسناده إليه فى المناقب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طريق الحدّاد، والشهاب الإيجى فى توضيح الدلائل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طريق الصالحانى</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فى تاريخ بغداد </w:t>
      </w:r>
      <w:r>
        <w:rPr>
          <w:rFonts w:eastAsia="IRNazanin" w:cs="IRNazanin"/>
          <w:b w:val="false"/>
          <w:bCs w:val="false"/>
          <w:i w:val="false"/>
          <w:iCs w:val="false"/>
          <w:color w:val="333333"/>
          <w:sz w:val="20"/>
          <w:szCs w:val="20"/>
        </w:rPr>
        <w:t>284/12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عصام بن الحكم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فى تاريخ مدينة دمشق </w:t>
      </w:r>
      <w:r>
        <w:rPr>
          <w:rFonts w:eastAsia="IRNazanin" w:cs="IRNazanin"/>
          <w:b w:val="false"/>
          <w:bCs w:val="false"/>
          <w:i w:val="false"/>
          <w:iCs w:val="false"/>
          <w:color w:val="333333"/>
          <w:sz w:val="20"/>
          <w:szCs w:val="20"/>
        </w:rPr>
        <w:t>331/42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الجوزى فى الموضوعات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فى فضائل على عليه السلام ، الحديث الحادى والخمسون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الذهبى فى ميزان الاعتدال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جميع بن عمر بن سوّار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ابن الجوزى، مرسلاً عن ابن جحادة</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ابن عساكر بإسناده إليه فى تاريخ مدينة دمشق </w:t>
      </w:r>
      <w:r>
        <w:rPr>
          <w:rFonts w:eastAsia="IRNazanin" w:cs="IRNazanin"/>
          <w:b w:val="false"/>
          <w:bCs w:val="false"/>
          <w:i w:val="false"/>
          <w:iCs w:val="false"/>
          <w:color w:val="333333"/>
          <w:sz w:val="20"/>
          <w:szCs w:val="20"/>
        </w:rPr>
        <w:t>335/42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داوود بن أبى‌عوف أبى‌الجحّاف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الخوارزمى بإسناده إليه فى المناقب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الذهبى فى ميزان الاعتدال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أبى‌الجحّاف داوود بن أبى‌عوف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مرسلاً عن تليد</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الخطيب بإسناده إليه فى موضّح الأوهام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الوهم الثانى عشر، من طريق الدارقطنى</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مردويه كما فى مقتل الحسين للخوارزمى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الخامس، فى فضائل فاطمة الزهراء، من طريق الحدّاد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للإربلى </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فى بيان</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ابن مردويه، علي ما فى كشف الغمّة </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فى بيان ما نزل من القرآن فى شأن على عليه السلام ، وأبونعيم كما فى تأويل الآيات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آخر الآية، وليس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 الجنّة</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ابن مخلد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مجموع فيه عشرة أجزاء حديثيّة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ابن عساكر بإسناده إليه فى تاريخ مدينة دمشق </w:t>
      </w:r>
      <w:r>
        <w:rPr>
          <w:rFonts w:eastAsia="IRNazanin" w:cs="IRNazanin"/>
          <w:b w:val="false"/>
          <w:bCs w:val="false"/>
          <w:i w:val="false"/>
          <w:iCs w:val="false"/>
          <w:color w:val="333333"/>
          <w:sz w:val="20"/>
          <w:szCs w:val="20"/>
        </w:rPr>
        <w:t>305/62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نوف بن فضالة أبى‌يزيد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7937</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أبوبكر الدينورى بإسناده إليه فى المجالسة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طريقه ابن عساكر فى تاريخ مدينة دمشق </w:t>
      </w:r>
      <w:r>
        <w:rPr>
          <w:rFonts w:eastAsia="IRNazanin" w:cs="IRNazanin"/>
          <w:b w:val="false"/>
          <w:bCs w:val="false"/>
          <w:i w:val="false"/>
          <w:iCs w:val="false"/>
          <w:color w:val="333333"/>
          <w:sz w:val="20"/>
          <w:szCs w:val="20"/>
        </w:rPr>
        <w:t>491/42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وعنهما المتّقى فى كنز العمّال </w:t>
      </w:r>
      <w:r>
        <w:rPr>
          <w:rFonts w:eastAsia="IRNazanin" w:cs="IRNazanin"/>
          <w:b w:val="false"/>
          <w:bCs w:val="false"/>
          <w:i w:val="false"/>
          <w:iCs w:val="false"/>
          <w:color w:val="333333"/>
          <w:sz w:val="20"/>
          <w:szCs w:val="20"/>
        </w:rPr>
        <w:t>325/11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الأثير فى الكامل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أربعين، ذكر بعض سيرته، والباعونى فى جواهر المطالب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الثالث والأربعون، فى كرمه عليه السلام ، مرسلاً عن المدائنى</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ثواقب شواهد زهده</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ذبل شفته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الأوّل، الفصل العاشر، النوع الثالث فى صفة المؤمنين</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على بن أبى‌طالب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الإمامة فى نصوص أهل السنّة </w:t>
      </w:r>
      <w:r>
        <w:rPr>
          <w:rFonts w:eastAsia="IRNazanin" w:cs="IRNazanin"/>
          <w:b w:val="false"/>
          <w:bCs w:val="false"/>
          <w:i w:val="false"/>
          <w:iCs w:val="false"/>
          <w:color w:val="333333"/>
          <w:sz w:val="20"/>
          <w:szCs w:val="20"/>
        </w:rPr>
        <w:t>453/4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الحبرى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حسن بن حسين،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عيسي بن عبدالله، عن أبيه، عن جدّه،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سلمان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معشر المؤمنين، تعاهدوا ما فى قلوبكم لعلى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فإنّى ما كنت عند رسول الله صلي الله عليه وآله وسلم قطّ‍‌ فطلع على إلا ضرب النبىّ‌ صلي الله عليه وآله وسلم بين كتفىّ‌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سلمان، هذا وحزبه هم المفلحون</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image" Target="media/image2.jpeg"/><Relationship Id="rId598" Type="http://schemas.openxmlformats.org/officeDocument/2006/relationships/image" Target="media/image2.jpeg"/><Relationship Id="rId599" Type="http://schemas.openxmlformats.org/officeDocument/2006/relationships/footer" Target="footer592.xml"/><Relationship Id="rId600" Type="http://schemas.openxmlformats.org/officeDocument/2006/relationships/footnotes" Target="footnotes.xml"/><Relationship Id="rId601" Type="http://schemas.openxmlformats.org/officeDocument/2006/relationships/numbering" Target="numbering.xml"/><Relationship Id="rId602" Type="http://schemas.openxmlformats.org/officeDocument/2006/relationships/fontTable" Target="fontTable.xml"/><Relationship Id="rId603" Type="http://schemas.openxmlformats.org/officeDocument/2006/relationships/settings" Target="settings.xml"/><Relationship Id="rId6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617</Pages>
  <Words>39631</Words>
  <Characters>163112</Characters>
  <CharactersWithSpaces>200863</CharactersWithSpaces>
  <Paragraphs>2314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2026-08-24T12:43:36Z</dcterms:created>
  <dc:creator>ghaemiyeh.com</dc:creator>
  <dc:description/>
  <dc:language>en-US</dc:language>
  <cp:lastModifiedBy/>
  <dcterms:modified xsi:type="dcterms:W3CDTF">2026-08-24T16:14:54Z</dcterms:modified>
  <cp:revision>1</cp:revision>
  <dc:subject/>
  <dc:title>موسوعه الامامه فی نصوص اهل السنه جلد 19</dc:title>
</cp:coreProperties>
</file>

<file path=docProps/custom.xml><?xml version="1.0" encoding="utf-8"?>
<Properties xmlns="http://schemas.openxmlformats.org/officeDocument/2006/custom-properties" xmlns:vt="http://schemas.openxmlformats.org/officeDocument/2006/docPropsVTypes"/>
</file>