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9273_17382553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09275_17382553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09277_1738255347">
            <w:r>
              <w:rPr>
                <w:webHidden/>
                <w:rStyle w:val="IndexLink"/>
                <w:rtl w:val="true"/>
              </w:rPr>
              <w:t>دعای</w:t>
            </w:r>
            <w:r>
              <w:rPr>
                <w:rStyle w:val="IndexLink"/>
              </w:rPr>
              <w:t>6</w:t>
            </w:r>
            <w:r>
              <w:rPr>
                <w:rStyle w:val="IndexLink"/>
                <w:rtl w:val="true"/>
              </w:rPr>
              <w:t xml:space="preserve"> : </w:t>
            </w:r>
            <w:r>
              <w:rPr>
                <w:rStyle w:val="IndexLink"/>
                <w:rtl w:val="true"/>
              </w:rPr>
              <w:t>نیایش در بامداد و شامگاه</w:t>
            </w:r>
            <w:r>
              <w:rPr>
                <w:rStyle w:val="IndexLink"/>
                <w:rtl w:val="true"/>
              </w:rPr>
              <w:tab/>
            </w:r>
            <w:r>
              <w:rPr>
                <w:rStyle w:val="IndexLink"/>
              </w:rPr>
              <w:t>10</w:t>
            </w:r>
          </w:hyperlink>
        </w:p>
        <w:p>
          <w:pPr>
            <w:pStyle w:val="Contents3"/>
            <w:tabs>
              <w:tab w:val="clear" w:pos="8459"/>
              <w:tab w:val="right" w:pos="9026" w:leader="dot"/>
            </w:tabs>
            <w:rPr/>
          </w:pPr>
          <w:hyperlink w:anchor="__RefHeading___Toc1109279_173825534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09281_1738255347">
            <w:r>
              <w:rPr>
                <w:webHidden/>
                <w:rStyle w:val="IndexLink"/>
                <w:rtl w:val="true"/>
              </w:rPr>
              <w:t>حقیقت شب و روز</w:t>
            </w:r>
            <w:r>
              <w:rPr>
                <w:rStyle w:val="IndexLink"/>
                <w:rtl w:val="true"/>
              </w:rPr>
              <w:tab/>
            </w:r>
            <w:r>
              <w:rPr>
                <w:rStyle w:val="IndexLink"/>
              </w:rPr>
              <w:t>14</w:t>
            </w:r>
          </w:hyperlink>
        </w:p>
        <w:p>
          <w:pPr>
            <w:pStyle w:val="Contents4"/>
            <w:tabs>
              <w:tab w:val="clear" w:pos="8176"/>
              <w:tab w:val="right" w:pos="9026" w:leader="dot"/>
            </w:tabs>
            <w:rPr/>
          </w:pPr>
          <w:hyperlink w:anchor="__RefHeading___Toc1109283_173825534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109285_1738255347">
            <w:r>
              <w:rPr>
                <w:webHidden/>
                <w:rStyle w:val="IndexLink"/>
                <w:rtl w:val="true"/>
              </w:rPr>
              <w:t>خلقت شب و روز</w:t>
            </w:r>
            <w:r>
              <w:rPr>
                <w:rStyle w:val="IndexLink"/>
                <w:rtl w:val="true"/>
              </w:rPr>
              <w:tab/>
            </w:r>
            <w:r>
              <w:rPr>
                <w:rStyle w:val="IndexLink"/>
              </w:rPr>
              <w:t>14</w:t>
            </w:r>
          </w:hyperlink>
        </w:p>
        <w:p>
          <w:pPr>
            <w:pStyle w:val="Contents4"/>
            <w:tabs>
              <w:tab w:val="clear" w:pos="8176"/>
              <w:tab w:val="right" w:pos="9026" w:leader="dot"/>
            </w:tabs>
            <w:rPr/>
          </w:pPr>
          <w:hyperlink w:anchor="__RefHeading___Toc1109287_1738255347">
            <w:r>
              <w:rPr>
                <w:webHidden/>
                <w:rStyle w:val="IndexLink"/>
                <w:rtl w:val="true"/>
              </w:rPr>
              <w:t>شب و روز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1109289_1738255347">
            <w:r>
              <w:rPr>
                <w:webHidden/>
                <w:rStyle w:val="IndexLink"/>
                <w:rtl w:val="true"/>
              </w:rPr>
              <w:t>حرکت زمین و خورشید</w:t>
            </w:r>
            <w:r>
              <w:rPr>
                <w:rStyle w:val="IndexLink"/>
                <w:rtl w:val="true"/>
              </w:rPr>
              <w:tab/>
            </w:r>
            <w:r>
              <w:rPr>
                <w:rStyle w:val="IndexLink"/>
              </w:rPr>
              <w:t>20</w:t>
            </w:r>
          </w:hyperlink>
        </w:p>
        <w:p>
          <w:pPr>
            <w:pStyle w:val="Contents4"/>
            <w:tabs>
              <w:tab w:val="clear" w:pos="8176"/>
              <w:tab w:val="right" w:pos="9026" w:leader="dot"/>
            </w:tabs>
            <w:rPr/>
          </w:pPr>
          <w:hyperlink w:anchor="__RefHeading___Toc1109291_173825534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09293_1738255347">
            <w:r>
              <w:rPr>
                <w:webHidden/>
                <w:rStyle w:val="IndexLink"/>
                <w:rtl w:val="true"/>
              </w:rPr>
              <w:t>انرژی خورشید</w:t>
            </w:r>
            <w:r>
              <w:rPr>
                <w:rStyle w:val="IndexLink"/>
                <w:rtl w:val="true"/>
              </w:rPr>
              <w:tab/>
            </w:r>
            <w:r>
              <w:rPr>
                <w:rStyle w:val="IndexLink"/>
              </w:rPr>
              <w:t>21</w:t>
            </w:r>
          </w:hyperlink>
        </w:p>
        <w:p>
          <w:pPr>
            <w:pStyle w:val="Contents4"/>
            <w:tabs>
              <w:tab w:val="clear" w:pos="8176"/>
              <w:tab w:val="right" w:pos="9026" w:leader="dot"/>
            </w:tabs>
            <w:rPr/>
          </w:pPr>
          <w:hyperlink w:anchor="__RefHeading___Toc1109295_1738255347">
            <w:r>
              <w:rPr>
                <w:webHidden/>
                <w:rStyle w:val="IndexLink"/>
                <w:rtl w:val="true"/>
              </w:rPr>
              <w:t>محدود بودن اوقات شب و روز</w:t>
            </w:r>
            <w:r>
              <w:rPr>
                <w:rStyle w:val="IndexLink"/>
                <w:rtl w:val="true"/>
              </w:rPr>
              <w:tab/>
            </w:r>
            <w:r>
              <w:rPr>
                <w:rStyle w:val="IndexLink"/>
              </w:rPr>
              <w:t>22</w:t>
            </w:r>
          </w:hyperlink>
        </w:p>
        <w:p>
          <w:pPr>
            <w:pStyle w:val="Contents3"/>
            <w:tabs>
              <w:tab w:val="clear" w:pos="8459"/>
              <w:tab w:val="right" w:pos="9026" w:leader="dot"/>
            </w:tabs>
            <w:rPr/>
          </w:pPr>
          <w:hyperlink w:anchor="__RefHeading___Toc1109297_1738255347">
            <w:r>
              <w:rPr>
                <w:webHidden/>
                <w:rStyle w:val="IndexLink"/>
                <w:rtl w:val="true"/>
              </w:rPr>
              <w:t>قدرت غذاها در پرورش انسان</w:t>
            </w:r>
            <w:r>
              <w:rPr>
                <w:rStyle w:val="IndexLink"/>
                <w:rtl w:val="true"/>
              </w:rPr>
              <w:tab/>
            </w:r>
            <w:r>
              <w:rPr>
                <w:rStyle w:val="IndexLink"/>
              </w:rPr>
              <w:t>23</w:t>
            </w:r>
          </w:hyperlink>
        </w:p>
        <w:p>
          <w:pPr>
            <w:pStyle w:val="Contents4"/>
            <w:tabs>
              <w:tab w:val="clear" w:pos="8176"/>
              <w:tab w:val="right" w:pos="9026" w:leader="dot"/>
            </w:tabs>
            <w:rPr/>
          </w:pPr>
          <w:hyperlink w:anchor="__RefHeading___Toc1109299_17382553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09301_1738255347">
            <w:r>
              <w:rPr>
                <w:webHidden/>
                <w:rStyle w:val="IndexLink"/>
                <w:rtl w:val="true"/>
              </w:rPr>
              <w:t>نعمت غذا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1109303_1738255347">
            <w:r>
              <w:rPr>
                <w:webHidden/>
                <w:rStyle w:val="IndexLink"/>
                <w:rtl w:val="true"/>
              </w:rPr>
              <w:t>اندیشه در غذا و تفسیر آن</w:t>
            </w:r>
            <w:r>
              <w:rPr>
                <w:rStyle w:val="IndexLink"/>
                <w:rtl w:val="true"/>
              </w:rPr>
              <w:tab/>
            </w:r>
            <w:r>
              <w:rPr>
                <w:rStyle w:val="IndexLink"/>
              </w:rPr>
              <w:t>25</w:t>
            </w:r>
          </w:hyperlink>
        </w:p>
        <w:p>
          <w:pPr>
            <w:pStyle w:val="Contents3"/>
            <w:tabs>
              <w:tab w:val="clear" w:pos="8459"/>
              <w:tab w:val="right" w:pos="9026" w:leader="dot"/>
            </w:tabs>
            <w:rPr/>
          </w:pPr>
          <w:hyperlink w:anchor="__RefHeading___Toc1109305_1738255347">
            <w:r>
              <w:rPr>
                <w:webHidden/>
                <w:rStyle w:val="IndexLink"/>
                <w:rtl w:val="true"/>
              </w:rPr>
              <w:t>آثار شگفت انگیز مواد غذایی</w:t>
            </w:r>
            <w:r>
              <w:rPr>
                <w:rStyle w:val="IndexLink"/>
                <w:rtl w:val="true"/>
              </w:rPr>
              <w:tab/>
            </w:r>
            <w:r>
              <w:rPr>
                <w:rStyle w:val="IndexLink"/>
              </w:rPr>
              <w:t>30</w:t>
            </w:r>
          </w:hyperlink>
        </w:p>
        <w:p>
          <w:pPr>
            <w:pStyle w:val="Contents3"/>
            <w:tabs>
              <w:tab w:val="clear" w:pos="8459"/>
              <w:tab w:val="right" w:pos="9026" w:leader="dot"/>
            </w:tabs>
            <w:rPr/>
          </w:pPr>
          <w:hyperlink w:anchor="__RefHeading___Toc1109307_1738255347">
            <w:r>
              <w:rPr>
                <w:webHidden/>
                <w:rStyle w:val="IndexLink"/>
                <w:rtl w:val="true"/>
              </w:rPr>
              <w:t>روز یا ظرف تهیۀ روزی و قیام به عبادت</w:t>
            </w:r>
            <w:r>
              <w:rPr>
                <w:rStyle w:val="IndexLink"/>
                <w:rtl w:val="true"/>
              </w:rPr>
              <w:tab/>
            </w:r>
            <w:r>
              <w:rPr>
                <w:rStyle w:val="IndexLink"/>
              </w:rPr>
              <w:t>37</w:t>
            </w:r>
          </w:hyperlink>
        </w:p>
        <w:p>
          <w:pPr>
            <w:pStyle w:val="Contents4"/>
            <w:tabs>
              <w:tab w:val="clear" w:pos="8176"/>
              <w:tab w:val="right" w:pos="9026" w:leader="dot"/>
            </w:tabs>
            <w:rPr/>
          </w:pPr>
          <w:hyperlink w:anchor="__RefHeading___Toc1109309_173825534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109311_1738255347">
            <w:r>
              <w:rPr>
                <w:webHidden/>
                <w:rStyle w:val="IndexLink"/>
                <w:rtl w:val="true"/>
              </w:rPr>
              <w:t>دنیا و آخرت در کلام نراقی</w:t>
            </w:r>
            <w:r>
              <w:rPr>
                <w:rStyle w:val="IndexLink"/>
                <w:rtl w:val="true"/>
              </w:rPr>
              <w:tab/>
            </w:r>
            <w:r>
              <w:rPr>
                <w:rStyle w:val="IndexLink"/>
              </w:rPr>
              <w:t>38</w:t>
            </w:r>
          </w:hyperlink>
        </w:p>
        <w:p>
          <w:pPr>
            <w:pStyle w:val="Contents3"/>
            <w:tabs>
              <w:tab w:val="clear" w:pos="8459"/>
              <w:tab w:val="right" w:pos="9026" w:leader="dot"/>
            </w:tabs>
            <w:rPr/>
          </w:pPr>
          <w:hyperlink w:anchor="__RefHeading___Toc1109313_1738255347">
            <w:r>
              <w:rPr>
                <w:webHidden/>
                <w:rStyle w:val="IndexLink"/>
                <w:rtl w:val="true"/>
              </w:rPr>
              <w:t>تحصیل روزی در روایات</w:t>
            </w:r>
            <w:r>
              <w:rPr>
                <w:rStyle w:val="IndexLink"/>
                <w:rtl w:val="true"/>
              </w:rPr>
              <w:tab/>
            </w:r>
            <w:r>
              <w:rPr>
                <w:rStyle w:val="IndexLink"/>
              </w:rPr>
              <w:t>39</w:t>
            </w:r>
          </w:hyperlink>
        </w:p>
        <w:p>
          <w:pPr>
            <w:pStyle w:val="Contents3"/>
            <w:tabs>
              <w:tab w:val="clear" w:pos="8459"/>
              <w:tab w:val="right" w:pos="9026" w:leader="dot"/>
            </w:tabs>
            <w:rPr/>
          </w:pPr>
          <w:hyperlink w:anchor="__RefHeading___Toc1109315_1738255347">
            <w:r>
              <w:rPr>
                <w:webHidden/>
                <w:rStyle w:val="IndexLink"/>
                <w:rtl w:val="true"/>
              </w:rPr>
              <w:t>جزای نیکی در روایات</w:t>
            </w:r>
            <w:r>
              <w:rPr>
                <w:rStyle w:val="IndexLink"/>
                <w:rtl w:val="true"/>
              </w:rPr>
              <w:tab/>
            </w:r>
            <w:r>
              <w:rPr>
                <w:rStyle w:val="IndexLink"/>
              </w:rPr>
              <w:t>43</w:t>
            </w:r>
          </w:hyperlink>
        </w:p>
        <w:p>
          <w:pPr>
            <w:pStyle w:val="Contents4"/>
            <w:tabs>
              <w:tab w:val="clear" w:pos="8176"/>
              <w:tab w:val="right" w:pos="9026" w:leader="dot"/>
            </w:tabs>
            <w:rPr/>
          </w:pPr>
          <w:hyperlink w:anchor="__RefHeading___Toc1109317_173825534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109319_1738255347">
            <w:r>
              <w:rPr>
                <w:webHidden/>
                <w:rStyle w:val="IndexLink"/>
                <w:rtl w:val="true"/>
              </w:rPr>
              <w:t>جزای بدی در روایات</w:t>
            </w:r>
            <w:r>
              <w:rPr>
                <w:rStyle w:val="IndexLink"/>
                <w:rtl w:val="true"/>
              </w:rPr>
              <w:tab/>
            </w:r>
            <w:r>
              <w:rPr>
                <w:rStyle w:val="IndexLink"/>
              </w:rPr>
              <w:t>45</w:t>
            </w:r>
          </w:hyperlink>
        </w:p>
        <w:p>
          <w:pPr>
            <w:pStyle w:val="Contents3"/>
            <w:tabs>
              <w:tab w:val="clear" w:pos="8459"/>
              <w:tab w:val="right" w:pos="9026" w:leader="dot"/>
            </w:tabs>
            <w:rPr/>
          </w:pPr>
          <w:hyperlink w:anchor="__RefHeading___Toc1109321_1738255347">
            <w:r>
              <w:rPr>
                <w:webHidden/>
                <w:rStyle w:val="IndexLink"/>
                <w:rtl w:val="true"/>
              </w:rPr>
              <w:t>حکمت گردش شب و روز</w:t>
            </w:r>
            <w:r>
              <w:rPr>
                <w:rStyle w:val="IndexLink"/>
                <w:rtl w:val="true"/>
              </w:rPr>
              <w:tab/>
            </w:r>
            <w:r>
              <w:rPr>
                <w:rStyle w:val="IndexLink"/>
              </w:rPr>
              <w:t>52</w:t>
            </w:r>
          </w:hyperlink>
        </w:p>
        <w:p>
          <w:pPr>
            <w:pStyle w:val="Contents3"/>
            <w:tabs>
              <w:tab w:val="clear" w:pos="8459"/>
              <w:tab w:val="right" w:pos="9026" w:leader="dot"/>
            </w:tabs>
            <w:rPr/>
          </w:pPr>
          <w:hyperlink w:anchor="__RefHeading___Toc1109323_1738255347">
            <w:r>
              <w:rPr>
                <w:webHidden/>
                <w:rStyle w:val="IndexLink"/>
                <w:rtl w:val="true"/>
              </w:rPr>
              <w:t>بینش در بهره گیری از نعمت ها و بلاها</w:t>
            </w:r>
            <w:r>
              <w:rPr>
                <w:rStyle w:val="IndexLink"/>
                <w:rtl w:val="true"/>
              </w:rPr>
              <w:tab/>
            </w:r>
            <w:r>
              <w:rPr>
                <w:rStyle w:val="IndexLink"/>
              </w:rPr>
              <w:t>56</w:t>
            </w:r>
          </w:hyperlink>
        </w:p>
        <w:p>
          <w:pPr>
            <w:pStyle w:val="Contents3"/>
            <w:tabs>
              <w:tab w:val="clear" w:pos="8459"/>
              <w:tab w:val="right" w:pos="9026" w:leader="dot"/>
            </w:tabs>
            <w:rPr/>
          </w:pPr>
          <w:hyperlink w:anchor="__RefHeading___Toc1109325_1738255347">
            <w:r>
              <w:rPr>
                <w:webHidden/>
                <w:rStyle w:val="IndexLink"/>
                <w:rtl w:val="true"/>
              </w:rPr>
              <w:t>آفرینش در خدمت خداوند</w:t>
            </w:r>
            <w:r>
              <w:rPr>
                <w:rStyle w:val="IndexLink"/>
                <w:rtl w:val="true"/>
              </w:rPr>
              <w:tab/>
            </w:r>
            <w:r>
              <w:rPr>
                <w:rStyle w:val="IndexLink"/>
              </w:rPr>
              <w:t>59</w:t>
            </w:r>
          </w:hyperlink>
        </w:p>
        <w:p>
          <w:pPr>
            <w:pStyle w:val="Contents3"/>
            <w:tabs>
              <w:tab w:val="clear" w:pos="8459"/>
              <w:tab w:val="right" w:pos="9026" w:leader="dot"/>
            </w:tabs>
            <w:rPr/>
          </w:pPr>
          <w:hyperlink w:anchor="__RefHeading___Toc1109327_1738255347">
            <w:r>
              <w:rPr>
                <w:webHidden/>
                <w:rStyle w:val="IndexLink"/>
                <w:rtl w:val="true"/>
              </w:rPr>
              <w:t>روز از نو، روزی از نو</w:t>
            </w:r>
            <w:r>
              <w:rPr>
                <w:rStyle w:val="IndexLink"/>
                <w:rtl w:val="true"/>
              </w:rPr>
              <w:tab/>
            </w:r>
            <w:r>
              <w:rPr>
                <w:rStyle w:val="IndexLink"/>
              </w:rPr>
              <w:t>63</w:t>
            </w:r>
          </w:hyperlink>
        </w:p>
        <w:p>
          <w:pPr>
            <w:pStyle w:val="Contents3"/>
            <w:tabs>
              <w:tab w:val="clear" w:pos="8459"/>
              <w:tab w:val="right" w:pos="9026" w:leader="dot"/>
            </w:tabs>
            <w:rPr/>
          </w:pPr>
          <w:hyperlink w:anchor="__RefHeading___Toc1109329_1738255347">
            <w:r>
              <w:rPr>
                <w:webHidden/>
                <w:rStyle w:val="IndexLink"/>
                <w:rtl w:val="true"/>
              </w:rPr>
              <w:t>کلام فیض الاسلام در فرازی از دعا</w:t>
            </w:r>
            <w:r>
              <w:rPr>
                <w:rStyle w:val="IndexLink"/>
                <w:rtl w:val="true"/>
              </w:rPr>
              <w:tab/>
            </w:r>
            <w:r>
              <w:rPr>
                <w:rStyle w:val="IndexLink"/>
              </w:rPr>
              <w:t>67</w:t>
            </w:r>
          </w:hyperlink>
        </w:p>
        <w:p>
          <w:pPr>
            <w:pStyle w:val="Contents3"/>
            <w:tabs>
              <w:tab w:val="clear" w:pos="8459"/>
              <w:tab w:val="right" w:pos="9026" w:leader="dot"/>
            </w:tabs>
            <w:rPr/>
          </w:pPr>
          <w:hyperlink w:anchor="__RefHeading___Toc1109331_1738255347">
            <w:r>
              <w:rPr>
                <w:webHidden/>
                <w:rStyle w:val="IndexLink"/>
                <w:rtl w:val="true"/>
              </w:rPr>
              <w:t>حقیقت رفاقت با روز</w:t>
            </w:r>
            <w:r>
              <w:rPr>
                <w:rStyle w:val="IndexLink"/>
                <w:rtl w:val="true"/>
              </w:rPr>
              <w:tab/>
            </w:r>
            <w:r>
              <w:rPr>
                <w:rStyle w:val="IndexLink"/>
              </w:rPr>
              <w:t>69</w:t>
            </w:r>
          </w:hyperlink>
        </w:p>
        <w:p>
          <w:pPr>
            <w:pStyle w:val="Contents3"/>
            <w:tabs>
              <w:tab w:val="clear" w:pos="8459"/>
              <w:tab w:val="right" w:pos="9026" w:leader="dot"/>
            </w:tabs>
            <w:rPr/>
          </w:pPr>
          <w:hyperlink w:anchor="__RefHeading___Toc1109333_1738255347">
            <w:r>
              <w:rPr>
                <w:webHidden/>
                <w:rStyle w:val="IndexLink"/>
                <w:rtl w:val="true"/>
              </w:rPr>
              <w:t>تفسیری از آیۀ نهم سورۀ اعلی</w:t>
            </w:r>
            <w:r>
              <w:rPr>
                <w:rStyle w:val="IndexLink"/>
                <w:rtl w:val="true"/>
              </w:rPr>
              <w:tab/>
            </w:r>
            <w:r>
              <w:rPr>
                <w:rStyle w:val="IndexLink"/>
              </w:rPr>
              <w:t>70</w:t>
            </w:r>
          </w:hyperlink>
        </w:p>
        <w:p>
          <w:pPr>
            <w:pStyle w:val="Contents3"/>
            <w:tabs>
              <w:tab w:val="clear" w:pos="8459"/>
              <w:tab w:val="right" w:pos="9026" w:leader="dot"/>
            </w:tabs>
            <w:rPr/>
          </w:pPr>
          <w:hyperlink w:anchor="__RefHeading___Toc1109335_1738255347">
            <w:r>
              <w:rPr>
                <w:webHidden/>
                <w:rStyle w:val="IndexLink"/>
                <w:rtl w:val="true"/>
              </w:rPr>
              <w:t>جهانی از حقایق</w:t>
            </w:r>
            <w:r>
              <w:rPr>
                <w:rStyle w:val="IndexLink"/>
                <w:rtl w:val="true"/>
              </w:rPr>
              <w:tab/>
            </w:r>
            <w:r>
              <w:rPr>
                <w:rStyle w:val="IndexLink"/>
              </w:rPr>
              <w:t>73</w:t>
            </w:r>
          </w:hyperlink>
        </w:p>
        <w:p>
          <w:pPr>
            <w:pStyle w:val="Contents4"/>
            <w:tabs>
              <w:tab w:val="clear" w:pos="8176"/>
              <w:tab w:val="right" w:pos="9026" w:leader="dot"/>
            </w:tabs>
            <w:rPr/>
          </w:pPr>
          <w:hyperlink w:anchor="__RefHeading___Toc1109337_173825534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109339_1738255347">
            <w:r>
              <w:rPr>
                <w:webHidden/>
                <w:rStyle w:val="IndexLink"/>
              </w:rPr>
              <w:t>1</w:t>
            </w:r>
            <w:r>
              <w:rPr>
                <w:rStyle w:val="IndexLink"/>
                <w:rtl w:val="true"/>
              </w:rPr>
              <w:t xml:space="preserve"> - </w:t>
            </w:r>
            <w:r>
              <w:rPr>
                <w:rStyle w:val="IndexLink"/>
                <w:rtl w:val="true"/>
              </w:rPr>
              <w:t>حمد در قرآن مجید</w:t>
            </w:r>
            <w:r>
              <w:rPr>
                <w:rStyle w:val="IndexLink"/>
                <w:rtl w:val="true"/>
              </w:rPr>
              <w:tab/>
            </w:r>
            <w:r>
              <w:rPr>
                <w:rStyle w:val="IndexLink"/>
              </w:rPr>
              <w:t>73</w:t>
            </w:r>
          </w:hyperlink>
        </w:p>
        <w:p>
          <w:pPr>
            <w:pStyle w:val="Contents4"/>
            <w:tabs>
              <w:tab w:val="clear" w:pos="8176"/>
              <w:tab w:val="right" w:pos="9026" w:leader="dot"/>
            </w:tabs>
            <w:rPr/>
          </w:pPr>
          <w:hyperlink w:anchor="__RefHeading___Toc1109341_1738255347">
            <w:r>
              <w:rPr>
                <w:webHidden/>
                <w:rStyle w:val="IndexLink"/>
              </w:rPr>
              <w:t>2</w:t>
            </w:r>
            <w:r>
              <w:rPr>
                <w:rStyle w:val="IndexLink"/>
                <w:rtl w:val="true"/>
              </w:rPr>
              <w:t xml:space="preserve"> - </w:t>
            </w:r>
            <w:r>
              <w:rPr>
                <w:rStyle w:val="IndexLink"/>
                <w:rtl w:val="true"/>
              </w:rPr>
              <w:t>شُکر در قرآن مجید</w:t>
            </w:r>
            <w:r>
              <w:rPr>
                <w:rStyle w:val="IndexLink"/>
                <w:rtl w:val="true"/>
              </w:rPr>
              <w:tab/>
            </w:r>
            <w:r>
              <w:rPr>
                <w:rStyle w:val="IndexLink"/>
              </w:rPr>
              <w:t>75</w:t>
            </w:r>
          </w:hyperlink>
        </w:p>
        <w:p>
          <w:pPr>
            <w:pStyle w:val="Contents4"/>
            <w:tabs>
              <w:tab w:val="clear" w:pos="8176"/>
              <w:tab w:val="right" w:pos="9026" w:leader="dot"/>
            </w:tabs>
            <w:rPr/>
          </w:pPr>
          <w:hyperlink w:anchor="__RefHeading___Toc1109343_1738255347">
            <w:r>
              <w:rPr>
                <w:webHidden/>
                <w:rStyle w:val="IndexLink"/>
                <w:rtl w:val="true"/>
              </w:rPr>
              <w:t>منافع شکرگزاری</w:t>
            </w:r>
            <w:r>
              <w:rPr>
                <w:rStyle w:val="IndexLink"/>
                <w:rtl w:val="true"/>
              </w:rPr>
              <w:tab/>
            </w:r>
            <w:r>
              <w:rPr>
                <w:rStyle w:val="IndexLink"/>
              </w:rPr>
              <w:t>76</w:t>
            </w:r>
          </w:hyperlink>
        </w:p>
        <w:p>
          <w:pPr>
            <w:pStyle w:val="Contents4"/>
            <w:tabs>
              <w:tab w:val="clear" w:pos="8176"/>
              <w:tab w:val="right" w:pos="9026" w:leader="dot"/>
            </w:tabs>
            <w:rPr/>
          </w:pPr>
          <w:hyperlink w:anchor="__RefHeading___Toc1109345_1738255347">
            <w:r>
              <w:rPr>
                <w:webHidden/>
                <w:rStyle w:val="IndexLink"/>
                <w:rtl w:val="true"/>
              </w:rPr>
              <w:t>شکرگزاری در روایات</w:t>
            </w:r>
            <w:r>
              <w:rPr>
                <w:rStyle w:val="IndexLink"/>
                <w:rtl w:val="true"/>
              </w:rPr>
              <w:tab/>
            </w:r>
            <w:r>
              <w:rPr>
                <w:rStyle w:val="IndexLink"/>
              </w:rPr>
              <w:t>77</w:t>
            </w:r>
          </w:hyperlink>
        </w:p>
        <w:p>
          <w:pPr>
            <w:pStyle w:val="Contents4"/>
            <w:tabs>
              <w:tab w:val="clear" w:pos="8176"/>
              <w:tab w:val="right" w:pos="9026" w:leader="dot"/>
            </w:tabs>
            <w:rPr/>
          </w:pPr>
          <w:hyperlink w:anchor="__RefHeading___Toc1109347_1738255347">
            <w:r>
              <w:rPr>
                <w:webHidden/>
                <w:rStyle w:val="IndexLink"/>
              </w:rPr>
              <w:t>3</w:t>
            </w:r>
            <w:r>
              <w:rPr>
                <w:rStyle w:val="IndexLink"/>
                <w:rtl w:val="true"/>
              </w:rPr>
              <w:t xml:space="preserve"> - </w:t>
            </w:r>
            <w:r>
              <w:rPr>
                <w:rStyle w:val="IndexLink"/>
                <w:rtl w:val="true"/>
              </w:rPr>
              <w:t>اجر در قرآن مجید</w:t>
            </w:r>
            <w:r>
              <w:rPr>
                <w:rStyle w:val="IndexLink"/>
                <w:rtl w:val="true"/>
              </w:rPr>
              <w:tab/>
            </w:r>
            <w:r>
              <w:rPr>
                <w:rStyle w:val="IndexLink"/>
              </w:rPr>
              <w:t>79</w:t>
            </w:r>
          </w:hyperlink>
        </w:p>
        <w:p>
          <w:pPr>
            <w:pStyle w:val="Contents4"/>
            <w:tabs>
              <w:tab w:val="clear" w:pos="8176"/>
              <w:tab w:val="right" w:pos="9026" w:leader="dot"/>
            </w:tabs>
            <w:rPr/>
          </w:pPr>
          <w:hyperlink w:anchor="__RefHeading___Toc1109349_1738255347">
            <w:r>
              <w:rPr>
                <w:webHidden/>
                <w:rStyle w:val="IndexLink"/>
              </w:rPr>
              <w:t>4</w:t>
            </w:r>
            <w:r>
              <w:rPr>
                <w:rStyle w:val="IndexLink"/>
                <w:rtl w:val="true"/>
              </w:rPr>
              <w:t xml:space="preserve"> - </w:t>
            </w:r>
            <w:r>
              <w:rPr>
                <w:rStyle w:val="IndexLink"/>
                <w:rtl w:val="true"/>
              </w:rPr>
              <w:t>ذُخر در قرآن مجید</w:t>
            </w:r>
            <w:r>
              <w:rPr>
                <w:rStyle w:val="IndexLink"/>
                <w:rtl w:val="true"/>
              </w:rPr>
              <w:tab/>
            </w:r>
            <w:r>
              <w:rPr>
                <w:rStyle w:val="IndexLink"/>
              </w:rPr>
              <w:t>81</w:t>
            </w:r>
          </w:hyperlink>
        </w:p>
        <w:p>
          <w:pPr>
            <w:pStyle w:val="Contents4"/>
            <w:tabs>
              <w:tab w:val="clear" w:pos="8176"/>
              <w:tab w:val="right" w:pos="9026" w:leader="dot"/>
            </w:tabs>
            <w:rPr/>
          </w:pPr>
          <w:hyperlink w:anchor="__RefHeading___Toc1109351_1738255347">
            <w:r>
              <w:rPr>
                <w:webHidden/>
                <w:rStyle w:val="IndexLink"/>
              </w:rPr>
              <w:t>5</w:t>
            </w:r>
            <w:r>
              <w:rPr>
                <w:rStyle w:val="IndexLink"/>
                <w:rtl w:val="true"/>
              </w:rPr>
              <w:t xml:space="preserve"> - </w:t>
            </w:r>
            <w:r>
              <w:rPr>
                <w:rStyle w:val="IndexLink"/>
                <w:rtl w:val="true"/>
              </w:rPr>
              <w:t>فضل در قرآن مجید</w:t>
            </w:r>
            <w:r>
              <w:rPr>
                <w:rStyle w:val="IndexLink"/>
                <w:rtl w:val="true"/>
              </w:rPr>
              <w:tab/>
            </w:r>
            <w:r>
              <w:rPr>
                <w:rStyle w:val="IndexLink"/>
              </w:rPr>
              <w:t>82</w:t>
            </w:r>
          </w:hyperlink>
        </w:p>
        <w:p>
          <w:pPr>
            <w:pStyle w:val="Contents4"/>
            <w:tabs>
              <w:tab w:val="clear" w:pos="8176"/>
              <w:tab w:val="right" w:pos="9026" w:leader="dot"/>
            </w:tabs>
            <w:rPr/>
          </w:pPr>
          <w:hyperlink w:anchor="__RefHeading___Toc1109353_1738255347">
            <w:r>
              <w:rPr>
                <w:webHidden/>
                <w:rStyle w:val="IndexLink"/>
              </w:rPr>
              <w:t>6</w:t>
            </w:r>
            <w:r>
              <w:rPr>
                <w:rStyle w:val="IndexLink"/>
                <w:rtl w:val="true"/>
              </w:rPr>
              <w:t xml:space="preserve"> - </w:t>
            </w:r>
            <w:r>
              <w:rPr>
                <w:rStyle w:val="IndexLink"/>
                <w:rtl w:val="true"/>
              </w:rPr>
              <w:t>احسان در قرآن مجید</w:t>
            </w:r>
            <w:r>
              <w:rPr>
                <w:rStyle w:val="IndexLink"/>
                <w:rtl w:val="true"/>
              </w:rPr>
              <w:tab/>
            </w:r>
            <w:r>
              <w:rPr>
                <w:rStyle w:val="IndexLink"/>
              </w:rPr>
              <w:t>85</w:t>
            </w:r>
          </w:hyperlink>
        </w:p>
        <w:p>
          <w:pPr>
            <w:pStyle w:val="Contents4"/>
            <w:tabs>
              <w:tab w:val="clear" w:pos="8176"/>
              <w:tab w:val="right" w:pos="9026" w:leader="dot"/>
            </w:tabs>
            <w:rPr/>
          </w:pPr>
          <w:hyperlink w:anchor="__RefHeading___Toc1109355_1738255347">
            <w:r>
              <w:rPr>
                <w:webHidden/>
                <w:rStyle w:val="IndexLink"/>
                <w:rtl w:val="true"/>
              </w:rPr>
              <w:t>فرشتگان حافظ اعمال</w:t>
            </w:r>
            <w:r>
              <w:rPr>
                <w:rStyle w:val="IndexLink"/>
                <w:rtl w:val="true"/>
              </w:rPr>
              <w:tab/>
            </w:r>
            <w:r>
              <w:rPr>
                <w:rStyle w:val="IndexLink"/>
              </w:rPr>
              <w:t>88</w:t>
            </w:r>
          </w:hyperlink>
        </w:p>
        <w:p>
          <w:pPr>
            <w:pStyle w:val="Contents4"/>
            <w:tabs>
              <w:tab w:val="clear" w:pos="8176"/>
              <w:tab w:val="right" w:pos="9026" w:leader="dot"/>
            </w:tabs>
            <w:rPr/>
          </w:pPr>
          <w:hyperlink w:anchor="__RefHeading___Toc1109357_1738255347">
            <w:r>
              <w:rPr>
                <w:webHidden/>
                <w:rStyle w:val="IndexLink"/>
                <w:rtl w:val="true"/>
              </w:rPr>
              <w:t>کلام شیخ صدوق دربارۀ فرشتگان</w:t>
            </w:r>
            <w:r>
              <w:rPr>
                <w:rStyle w:val="IndexLink"/>
                <w:rtl w:val="true"/>
              </w:rPr>
              <w:tab/>
            </w:r>
            <w:r>
              <w:rPr>
                <w:rStyle w:val="IndexLink"/>
              </w:rPr>
              <w:t>90</w:t>
            </w:r>
          </w:hyperlink>
        </w:p>
        <w:p>
          <w:pPr>
            <w:pStyle w:val="Contents4"/>
            <w:tabs>
              <w:tab w:val="clear" w:pos="8176"/>
              <w:tab w:val="right" w:pos="9026" w:leader="dot"/>
            </w:tabs>
            <w:rPr/>
          </w:pPr>
          <w:hyperlink w:anchor="__RefHeading___Toc1109359_1738255347">
            <w:r>
              <w:rPr>
                <w:webHidden/>
                <w:rStyle w:val="IndexLink"/>
                <w:rtl w:val="true"/>
              </w:rPr>
              <w:t>مراقبان انسان در کلام امام علی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1109361_1738255347">
            <w:r>
              <w:rPr>
                <w:webHidden/>
                <w:rStyle w:val="IndexLink"/>
                <w:rtl w:val="true"/>
              </w:rPr>
              <w:t>تفسیری بر سجین و کتاب مرقوم</w:t>
            </w:r>
            <w:r>
              <w:rPr>
                <w:rStyle w:val="IndexLink"/>
                <w:rtl w:val="true"/>
              </w:rPr>
              <w:tab/>
            </w:r>
            <w:r>
              <w:rPr>
                <w:rStyle w:val="IndexLink"/>
              </w:rPr>
              <w:t>93</w:t>
            </w:r>
          </w:hyperlink>
        </w:p>
        <w:p>
          <w:pPr>
            <w:pStyle w:val="Contents3"/>
            <w:tabs>
              <w:tab w:val="clear" w:pos="8459"/>
              <w:tab w:val="right" w:pos="9026" w:leader="dot"/>
            </w:tabs>
            <w:rPr/>
          </w:pPr>
          <w:hyperlink w:anchor="__RefHeading___Toc1109363_1738255347">
            <w:r>
              <w:rPr>
                <w:webHidden/>
                <w:rStyle w:val="IndexLink"/>
                <w:rtl w:val="true"/>
              </w:rPr>
              <w:t>محاسبۀ اعمال در روایات</w:t>
            </w:r>
            <w:r>
              <w:rPr>
                <w:rStyle w:val="IndexLink"/>
                <w:rtl w:val="true"/>
              </w:rPr>
              <w:tab/>
            </w:r>
            <w:r>
              <w:rPr>
                <w:rStyle w:val="IndexLink"/>
              </w:rPr>
              <w:t>96</w:t>
            </w:r>
          </w:hyperlink>
        </w:p>
        <w:p>
          <w:pPr>
            <w:pStyle w:val="Contents3"/>
            <w:tabs>
              <w:tab w:val="clear" w:pos="8459"/>
              <w:tab w:val="right" w:pos="9026" w:leader="dot"/>
            </w:tabs>
            <w:rPr/>
          </w:pPr>
          <w:hyperlink w:anchor="__RefHeading___Toc1109365_1738255347">
            <w:r>
              <w:rPr>
                <w:webHidden/>
                <w:rStyle w:val="IndexLink"/>
                <w:rtl w:val="true"/>
              </w:rPr>
              <w:t>دنیا در کلام امیرالمؤمنین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109367_1738255347">
            <w:r>
              <w:rPr>
                <w:webHidden/>
                <w:rStyle w:val="IndexLink"/>
                <w:rtl w:val="true"/>
              </w:rPr>
              <w:t>دنیا در کلام امام سجّاد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109369_1738255347">
            <w:r>
              <w:rPr>
                <w:webHidden/>
                <w:rStyle w:val="IndexLink"/>
                <w:rtl w:val="true"/>
              </w:rPr>
              <w:t>سه حقیقت مهم برای انسان های صالح</w:t>
            </w:r>
            <w:r>
              <w:rPr>
                <w:rStyle w:val="IndexLink"/>
                <w:rtl w:val="true"/>
              </w:rPr>
              <w:tab/>
            </w:r>
            <w:r>
              <w:rPr>
                <w:rStyle w:val="IndexLink"/>
              </w:rPr>
              <w:t>104</w:t>
            </w:r>
          </w:hyperlink>
        </w:p>
        <w:p>
          <w:pPr>
            <w:pStyle w:val="Contents3"/>
            <w:tabs>
              <w:tab w:val="clear" w:pos="8459"/>
              <w:tab w:val="right" w:pos="9026" w:leader="dot"/>
            </w:tabs>
            <w:rPr/>
          </w:pPr>
          <w:hyperlink w:anchor="__RefHeading___Toc1109371_1738255347">
            <w:r>
              <w:rPr>
                <w:webHidden/>
                <w:rStyle w:val="IndexLink"/>
                <w:rtl w:val="true"/>
              </w:rPr>
              <w:t>حصنِ حصینِ حفظ و امان حق</w:t>
            </w:r>
            <w:r>
              <w:rPr>
                <w:rStyle w:val="IndexLink"/>
                <w:rtl w:val="true"/>
              </w:rPr>
              <w:tab/>
            </w:r>
            <w:r>
              <w:rPr>
                <w:rStyle w:val="IndexLink"/>
              </w:rPr>
              <w:t>104</w:t>
            </w:r>
          </w:hyperlink>
        </w:p>
        <w:p>
          <w:pPr>
            <w:pStyle w:val="Contents4"/>
            <w:tabs>
              <w:tab w:val="clear" w:pos="8176"/>
              <w:tab w:val="right" w:pos="9026" w:leader="dot"/>
            </w:tabs>
            <w:rPr/>
          </w:pPr>
          <w:hyperlink w:anchor="__RefHeading___Toc1109373_173825534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109375_1738255347">
            <w:r>
              <w:rPr>
                <w:webHidden/>
                <w:rStyle w:val="IndexLink"/>
              </w:rPr>
              <w:t>1</w:t>
            </w:r>
            <w:r>
              <w:rPr>
                <w:rStyle w:val="IndexLink"/>
                <w:rtl w:val="true"/>
              </w:rPr>
              <w:t xml:space="preserve"> - </w:t>
            </w:r>
            <w:r>
              <w:rPr>
                <w:rStyle w:val="IndexLink"/>
                <w:rtl w:val="true"/>
              </w:rPr>
              <w:t>کار خیر</w:t>
            </w:r>
            <w:r>
              <w:rPr>
                <w:rStyle w:val="IndexLink"/>
                <w:rtl w:val="true"/>
              </w:rPr>
              <w:tab/>
            </w:r>
            <w:r>
              <w:rPr>
                <w:rStyle w:val="IndexLink"/>
              </w:rPr>
              <w:t>108</w:t>
            </w:r>
          </w:hyperlink>
        </w:p>
        <w:p>
          <w:pPr>
            <w:pStyle w:val="Contents4"/>
            <w:tabs>
              <w:tab w:val="clear" w:pos="8176"/>
              <w:tab w:val="right" w:pos="9026" w:leader="dot"/>
            </w:tabs>
            <w:rPr/>
          </w:pPr>
          <w:hyperlink w:anchor="__RefHeading___Toc1109377_1738255347">
            <w:r>
              <w:rPr>
                <w:webHidden/>
                <w:rStyle w:val="IndexLink"/>
              </w:rPr>
              <w:t>2</w:t>
            </w:r>
            <w:r>
              <w:rPr>
                <w:rStyle w:val="IndexLink"/>
                <w:rtl w:val="true"/>
              </w:rPr>
              <w:t xml:space="preserve"> - </w:t>
            </w:r>
            <w:r>
              <w:rPr>
                <w:rStyle w:val="IndexLink"/>
                <w:rtl w:val="true"/>
              </w:rPr>
              <w:t>دوری از شرّ</w:t>
            </w:r>
            <w:r>
              <w:rPr>
                <w:rStyle w:val="IndexLink"/>
                <w:rtl w:val="true"/>
              </w:rPr>
              <w:tab/>
            </w:r>
            <w:r>
              <w:rPr>
                <w:rStyle w:val="IndexLink"/>
              </w:rPr>
              <w:t>109</w:t>
            </w:r>
          </w:hyperlink>
        </w:p>
        <w:p>
          <w:pPr>
            <w:pStyle w:val="Contents4"/>
            <w:tabs>
              <w:tab w:val="clear" w:pos="8176"/>
              <w:tab w:val="right" w:pos="9026" w:leader="dot"/>
            </w:tabs>
            <w:rPr/>
          </w:pPr>
          <w:hyperlink w:anchor="__RefHeading___Toc1109379_1738255347">
            <w:r>
              <w:rPr>
                <w:webHidden/>
                <w:rStyle w:val="IndexLink"/>
              </w:rPr>
              <w:t>3</w:t>
            </w:r>
            <w:r>
              <w:rPr>
                <w:rStyle w:val="IndexLink"/>
                <w:rtl w:val="true"/>
              </w:rPr>
              <w:t xml:space="preserve"> - </w:t>
            </w:r>
            <w:r>
              <w:rPr>
                <w:rStyle w:val="IndexLink"/>
                <w:rtl w:val="true"/>
              </w:rPr>
              <w:t>شکر نعمت</w:t>
            </w:r>
            <w:r>
              <w:rPr>
                <w:rStyle w:val="IndexLink"/>
                <w:rtl w:val="true"/>
              </w:rPr>
              <w:tab/>
            </w:r>
            <w:r>
              <w:rPr>
                <w:rStyle w:val="IndexLink"/>
              </w:rPr>
              <w:t>111</w:t>
            </w:r>
          </w:hyperlink>
        </w:p>
        <w:p>
          <w:pPr>
            <w:pStyle w:val="Contents4"/>
            <w:tabs>
              <w:tab w:val="clear" w:pos="8176"/>
              <w:tab w:val="right" w:pos="9026" w:leader="dot"/>
            </w:tabs>
            <w:rPr/>
          </w:pPr>
          <w:hyperlink w:anchor="__RefHeading___Toc1109381_1738255347">
            <w:r>
              <w:rPr>
                <w:webHidden/>
                <w:rStyle w:val="IndexLink"/>
              </w:rPr>
              <w:t>4</w:t>
            </w:r>
            <w:r>
              <w:rPr>
                <w:rStyle w:val="IndexLink"/>
                <w:rtl w:val="true"/>
              </w:rPr>
              <w:t xml:space="preserve"> - </w:t>
            </w:r>
            <w:r>
              <w:rPr>
                <w:rStyle w:val="IndexLink"/>
                <w:rtl w:val="true"/>
              </w:rPr>
              <w:t>پیروی از سنت</w:t>
            </w:r>
            <w:r>
              <w:rPr>
                <w:rStyle w:val="IndexLink"/>
                <w:rtl w:val="true"/>
              </w:rPr>
              <w:tab/>
            </w:r>
            <w:r>
              <w:rPr>
                <w:rStyle w:val="IndexLink"/>
              </w:rPr>
              <w:t>113</w:t>
            </w:r>
          </w:hyperlink>
        </w:p>
        <w:p>
          <w:pPr>
            <w:pStyle w:val="Contents4"/>
            <w:tabs>
              <w:tab w:val="clear" w:pos="8176"/>
              <w:tab w:val="right" w:pos="9026" w:leader="dot"/>
            </w:tabs>
            <w:rPr/>
          </w:pPr>
          <w:hyperlink w:anchor="__RefHeading___Toc1109383_1738255347">
            <w:r>
              <w:rPr>
                <w:webHidden/>
                <w:rStyle w:val="IndexLink"/>
              </w:rPr>
              <w:t>5</w:t>
            </w:r>
            <w:r>
              <w:rPr>
                <w:rStyle w:val="IndexLink"/>
                <w:rtl w:val="true"/>
              </w:rPr>
              <w:t xml:space="preserve"> - </w:t>
            </w:r>
            <w:r>
              <w:rPr>
                <w:rStyle w:val="IndexLink"/>
                <w:rtl w:val="true"/>
              </w:rPr>
              <w:t>دوری از بدعت</w:t>
            </w:r>
            <w:r>
              <w:rPr>
                <w:rStyle w:val="IndexLink"/>
                <w:rtl w:val="true"/>
              </w:rPr>
              <w:tab/>
            </w:r>
            <w:r>
              <w:rPr>
                <w:rStyle w:val="IndexLink"/>
              </w:rPr>
              <w:t>116</w:t>
            </w:r>
          </w:hyperlink>
        </w:p>
        <w:p>
          <w:pPr>
            <w:pStyle w:val="Contents4"/>
            <w:tabs>
              <w:tab w:val="clear" w:pos="8176"/>
              <w:tab w:val="right" w:pos="9026" w:leader="dot"/>
            </w:tabs>
            <w:rPr/>
          </w:pPr>
          <w:hyperlink w:anchor="__RefHeading___Toc1109385_1738255347">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امر به معروف و نهی از منکر</w:t>
            </w:r>
            <w:r>
              <w:rPr>
                <w:rStyle w:val="IndexLink"/>
                <w:rtl w:val="true"/>
              </w:rPr>
              <w:tab/>
            </w:r>
            <w:r>
              <w:rPr>
                <w:rStyle w:val="IndexLink"/>
              </w:rPr>
              <w:t>117</w:t>
            </w:r>
          </w:hyperlink>
        </w:p>
        <w:p>
          <w:pPr>
            <w:pStyle w:val="Contents4"/>
            <w:tabs>
              <w:tab w:val="clear" w:pos="8176"/>
              <w:tab w:val="right" w:pos="9026" w:leader="dot"/>
            </w:tabs>
            <w:rPr/>
          </w:pPr>
          <w:hyperlink w:anchor="__RefHeading___Toc1109387_1738255347">
            <w:r>
              <w:rPr>
                <w:webHidden/>
                <w:rStyle w:val="IndexLink"/>
                <w:rtl w:val="true"/>
              </w:rPr>
              <w:t>امر به معروف و نهی از منکر در قرآن</w:t>
            </w:r>
            <w:r>
              <w:rPr>
                <w:rStyle w:val="IndexLink"/>
                <w:rtl w:val="true"/>
              </w:rPr>
              <w:tab/>
            </w:r>
            <w:r>
              <w:rPr>
                <w:rStyle w:val="IndexLink"/>
              </w:rPr>
              <w:t>117</w:t>
            </w:r>
          </w:hyperlink>
        </w:p>
        <w:p>
          <w:pPr>
            <w:pStyle w:val="Contents4"/>
            <w:tabs>
              <w:tab w:val="clear" w:pos="8176"/>
              <w:tab w:val="right" w:pos="9026" w:leader="dot"/>
            </w:tabs>
            <w:rPr/>
          </w:pPr>
          <w:hyperlink w:anchor="__RefHeading___Toc1109389_1738255347">
            <w:r>
              <w:rPr>
                <w:webHidden/>
                <w:rStyle w:val="IndexLink"/>
                <w:rtl w:val="true"/>
              </w:rPr>
              <w:t>امر به معروف و نهی از منکر در روایات</w:t>
            </w:r>
            <w:r>
              <w:rPr>
                <w:rStyle w:val="IndexLink"/>
                <w:rtl w:val="true"/>
              </w:rPr>
              <w:tab/>
            </w:r>
            <w:r>
              <w:rPr>
                <w:rStyle w:val="IndexLink"/>
              </w:rPr>
              <w:t>120</w:t>
            </w:r>
          </w:hyperlink>
        </w:p>
        <w:p>
          <w:pPr>
            <w:pStyle w:val="Contents4"/>
            <w:tabs>
              <w:tab w:val="clear" w:pos="8176"/>
              <w:tab w:val="right" w:pos="9026" w:leader="dot"/>
            </w:tabs>
            <w:rPr/>
          </w:pPr>
          <w:hyperlink w:anchor="__RefHeading___Toc1109391_1738255347">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 </w:t>
            </w:r>
            <w:r>
              <w:rPr>
                <w:rStyle w:val="IndexLink"/>
                <w:rtl w:val="true"/>
              </w:rPr>
              <w:t>حفظ اسلام و خوار نمودن باطل و نصرت حق</w:t>
            </w:r>
            <w:r>
              <w:rPr>
                <w:rStyle w:val="IndexLink"/>
                <w:rtl w:val="true"/>
              </w:rPr>
              <w:tab/>
            </w:r>
            <w:r>
              <w:rPr>
                <w:rStyle w:val="IndexLink"/>
              </w:rPr>
              <w:t>120</w:t>
            </w:r>
          </w:hyperlink>
        </w:p>
        <w:p>
          <w:pPr>
            <w:pStyle w:val="Contents4"/>
            <w:tabs>
              <w:tab w:val="clear" w:pos="8176"/>
              <w:tab w:val="right" w:pos="9026" w:leader="dot"/>
            </w:tabs>
            <w:rPr/>
          </w:pPr>
          <w:hyperlink w:anchor="__RefHeading___Toc1109393_1738255347">
            <w:r>
              <w:rPr>
                <w:webHidden/>
                <w:rStyle w:val="IndexLink"/>
              </w:rPr>
              <w:t>11</w:t>
            </w:r>
            <w:r>
              <w:rPr>
                <w:rStyle w:val="IndexLink"/>
                <w:rtl w:val="true"/>
              </w:rPr>
              <w:t xml:space="preserve"> - </w:t>
            </w:r>
            <w:r>
              <w:rPr>
                <w:rStyle w:val="IndexLink"/>
                <w:rtl w:val="true"/>
              </w:rPr>
              <w:t>راهنمایی گمراه</w:t>
            </w:r>
            <w:r>
              <w:rPr>
                <w:rStyle w:val="IndexLink"/>
                <w:rtl w:val="true"/>
              </w:rPr>
              <w:tab/>
            </w:r>
            <w:r>
              <w:rPr>
                <w:rStyle w:val="IndexLink"/>
              </w:rPr>
              <w:t>121</w:t>
            </w:r>
          </w:hyperlink>
        </w:p>
        <w:p>
          <w:pPr>
            <w:pStyle w:val="Contents4"/>
            <w:tabs>
              <w:tab w:val="clear" w:pos="8176"/>
              <w:tab w:val="right" w:pos="9026" w:leader="dot"/>
            </w:tabs>
            <w:rPr/>
          </w:pPr>
          <w:hyperlink w:anchor="__RefHeading___Toc1109395_1738255347">
            <w:r>
              <w:rPr>
                <w:webHidden/>
                <w:rStyle w:val="IndexLink"/>
              </w:rPr>
              <w:t>12</w:t>
            </w:r>
            <w:r>
              <w:rPr>
                <w:rStyle w:val="IndexLink"/>
                <w:rtl w:val="true"/>
              </w:rPr>
              <w:t xml:space="preserve"> - </w:t>
            </w:r>
            <w:r>
              <w:rPr>
                <w:rStyle w:val="IndexLink"/>
                <w:rtl w:val="true"/>
              </w:rPr>
              <w:t>کمک کردن به ناتوان</w:t>
            </w:r>
            <w:r>
              <w:rPr>
                <w:rStyle w:val="IndexLink"/>
                <w:rtl w:val="true"/>
              </w:rPr>
              <w:tab/>
            </w:r>
            <w:r>
              <w:rPr>
                <w:rStyle w:val="IndexLink"/>
              </w:rPr>
              <w:t>125</w:t>
            </w:r>
          </w:hyperlink>
        </w:p>
        <w:p>
          <w:pPr>
            <w:pStyle w:val="Contents4"/>
            <w:tabs>
              <w:tab w:val="clear" w:pos="8176"/>
              <w:tab w:val="right" w:pos="9026" w:leader="dot"/>
            </w:tabs>
            <w:rPr/>
          </w:pPr>
          <w:hyperlink w:anchor="__RefHeading___Toc1109397_1738255347">
            <w:r>
              <w:rPr>
                <w:webHidden/>
                <w:rStyle w:val="IndexLink"/>
                <w:rtl w:val="true"/>
              </w:rPr>
              <w:t>عقبه چیست ؟</w:t>
            </w:r>
            <w:r>
              <w:rPr>
                <w:rStyle w:val="IndexLink"/>
                <w:rtl w:val="true"/>
              </w:rPr>
              <w:tab/>
            </w:r>
            <w:r>
              <w:rPr>
                <w:rStyle w:val="IndexLink"/>
              </w:rPr>
              <w:t>126</w:t>
            </w:r>
          </w:hyperlink>
        </w:p>
        <w:p>
          <w:pPr>
            <w:pStyle w:val="Contents4"/>
            <w:tabs>
              <w:tab w:val="clear" w:pos="8176"/>
              <w:tab w:val="right" w:pos="9026" w:leader="dot"/>
            </w:tabs>
            <w:rPr/>
          </w:pPr>
          <w:hyperlink w:anchor="__RefHeading___Toc1109399_1738255347">
            <w:r>
              <w:rPr>
                <w:webHidden/>
                <w:rStyle w:val="IndexLink"/>
              </w:rPr>
              <w:t>13</w:t>
            </w:r>
            <w:r>
              <w:rPr>
                <w:rStyle w:val="IndexLink"/>
                <w:rtl w:val="true"/>
              </w:rPr>
              <w:t xml:space="preserve"> - </w:t>
            </w:r>
            <w:r>
              <w:rPr>
                <w:rStyle w:val="IndexLink"/>
                <w:rtl w:val="true"/>
              </w:rPr>
              <w:t>فریادرسی ستمدیدگان و درماندگان</w:t>
            </w:r>
            <w:r>
              <w:rPr>
                <w:rStyle w:val="IndexLink"/>
                <w:rtl w:val="true"/>
              </w:rPr>
              <w:tab/>
            </w:r>
            <w:r>
              <w:rPr>
                <w:rStyle w:val="IndexLink"/>
              </w:rPr>
              <w:t>129</w:t>
            </w:r>
          </w:hyperlink>
        </w:p>
        <w:p>
          <w:pPr>
            <w:pStyle w:val="Contents4"/>
            <w:tabs>
              <w:tab w:val="clear" w:pos="8176"/>
              <w:tab w:val="right" w:pos="9026" w:leader="dot"/>
            </w:tabs>
            <w:rPr/>
          </w:pPr>
          <w:hyperlink w:anchor="__RefHeading___Toc1109401_1738255347">
            <w:r>
              <w:rPr>
                <w:webHidden/>
                <w:rStyle w:val="IndexLink"/>
                <w:rtl w:val="true"/>
              </w:rPr>
              <w:t>دادرسی و عدالت</w:t>
            </w:r>
            <w:r>
              <w:rPr>
                <w:rStyle w:val="IndexLink"/>
                <w:rtl w:val="true"/>
              </w:rPr>
              <w:tab/>
            </w:r>
            <w:r>
              <w:rPr>
                <w:rStyle w:val="IndexLink"/>
              </w:rPr>
              <w:t>130</w:t>
            </w:r>
          </w:hyperlink>
        </w:p>
        <w:p>
          <w:pPr>
            <w:pStyle w:val="Contents3"/>
            <w:tabs>
              <w:tab w:val="clear" w:pos="8459"/>
              <w:tab w:val="right" w:pos="9026" w:leader="dot"/>
            </w:tabs>
            <w:rPr/>
          </w:pPr>
          <w:hyperlink w:anchor="__RefHeading___Toc1109403_1738255347">
            <w:r>
              <w:rPr>
                <w:webHidden/>
                <w:rStyle w:val="IndexLink"/>
                <w:rtl w:val="true"/>
              </w:rPr>
              <w:t>عدالت گستری خداوند</w:t>
            </w:r>
            <w:r>
              <w:rPr>
                <w:rStyle w:val="IndexLink"/>
                <w:rtl w:val="true"/>
              </w:rPr>
              <w:tab/>
            </w:r>
            <w:r>
              <w:rPr>
                <w:rStyle w:val="IndexLink"/>
              </w:rPr>
              <w:t>134</w:t>
            </w:r>
          </w:hyperlink>
        </w:p>
        <w:p>
          <w:pPr>
            <w:pStyle w:val="Contents3"/>
            <w:tabs>
              <w:tab w:val="clear" w:pos="8459"/>
              <w:tab w:val="right" w:pos="9026" w:leader="dot"/>
            </w:tabs>
            <w:rPr/>
          </w:pPr>
          <w:hyperlink w:anchor="__RefHeading___Toc1109405_1738255347">
            <w:r>
              <w:rPr>
                <w:webHidden/>
                <w:rStyle w:val="IndexLink"/>
                <w:rtl w:val="true"/>
              </w:rPr>
              <w:t>مهرورزی با بندگان</w:t>
            </w:r>
            <w:r>
              <w:rPr>
                <w:rStyle w:val="IndexLink"/>
                <w:rtl w:val="true"/>
              </w:rPr>
              <w:tab/>
            </w:r>
            <w:r>
              <w:rPr>
                <w:rStyle w:val="IndexLink"/>
              </w:rPr>
              <w:t>137</w:t>
            </w:r>
          </w:hyperlink>
        </w:p>
        <w:p>
          <w:pPr>
            <w:pStyle w:val="Contents3"/>
            <w:tabs>
              <w:tab w:val="clear" w:pos="8459"/>
              <w:tab w:val="right" w:pos="9026" w:leader="dot"/>
            </w:tabs>
            <w:rPr/>
          </w:pPr>
          <w:hyperlink w:anchor="__RefHeading___Toc1109407_1738255347">
            <w:r>
              <w:rPr>
                <w:webHidden/>
                <w:rStyle w:val="IndexLink"/>
                <w:rtl w:val="true"/>
              </w:rPr>
              <w:t>مالکیت خداوند</w:t>
            </w:r>
            <w:r>
              <w:rPr>
                <w:rStyle w:val="IndexLink"/>
                <w:rtl w:val="true"/>
              </w:rPr>
              <w:tab/>
            </w:r>
            <w:r>
              <w:rPr>
                <w:rStyle w:val="IndexLink"/>
              </w:rPr>
              <w:t>142</w:t>
            </w:r>
          </w:hyperlink>
        </w:p>
        <w:p>
          <w:pPr>
            <w:pStyle w:val="Contents3"/>
            <w:tabs>
              <w:tab w:val="clear" w:pos="8459"/>
              <w:tab w:val="right" w:pos="9026" w:leader="dot"/>
            </w:tabs>
            <w:rPr/>
          </w:pPr>
          <w:hyperlink w:anchor="__RefHeading___Toc1109409_1738255347">
            <w:r>
              <w:rPr>
                <w:webHidden/>
                <w:rStyle w:val="IndexLink"/>
                <w:rtl w:val="true"/>
              </w:rPr>
              <w:t>نصیحت و خیرخواهی در رسالت پیامبر اکرم صلی الله علیه و آله</w:t>
            </w:r>
            <w:r>
              <w:rPr>
                <w:rStyle w:val="IndexLink"/>
                <w:rtl w:val="true"/>
              </w:rPr>
              <w:tab/>
            </w:r>
            <w:r>
              <w:rPr>
                <w:rStyle w:val="IndexLink"/>
              </w:rPr>
              <w:t>147</w:t>
            </w:r>
          </w:hyperlink>
        </w:p>
        <w:p>
          <w:pPr>
            <w:pStyle w:val="Contents3"/>
            <w:tabs>
              <w:tab w:val="clear" w:pos="8459"/>
              <w:tab w:val="right" w:pos="9026" w:leader="dot"/>
            </w:tabs>
            <w:rPr/>
          </w:pPr>
          <w:hyperlink w:anchor="__RefHeading___Toc1109411_1738255347">
            <w:r>
              <w:rPr>
                <w:webHidden/>
                <w:rStyle w:val="IndexLink"/>
                <w:rtl w:val="true"/>
              </w:rPr>
              <w:t>دعاهای هفته در کلام امام سجّاد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109413_173825534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09415_1738255347">
            <w:r>
              <w:rPr>
                <w:webHidden/>
                <w:rStyle w:val="IndexLink"/>
                <w:rtl w:val="true"/>
              </w:rPr>
              <w:t>روز یکشنبه</w:t>
            </w:r>
            <w:r>
              <w:rPr>
                <w:rStyle w:val="IndexLink"/>
                <w:rtl w:val="true"/>
              </w:rPr>
              <w:tab/>
            </w:r>
            <w:r>
              <w:rPr>
                <w:rStyle w:val="IndexLink"/>
              </w:rPr>
              <w:t>156</w:t>
            </w:r>
          </w:hyperlink>
        </w:p>
        <w:p>
          <w:pPr>
            <w:pStyle w:val="Contents4"/>
            <w:tabs>
              <w:tab w:val="clear" w:pos="8176"/>
              <w:tab w:val="right" w:pos="9026" w:leader="dot"/>
            </w:tabs>
            <w:rPr/>
          </w:pPr>
          <w:hyperlink w:anchor="__RefHeading___Toc1109417_1738255347">
            <w:r>
              <w:rPr>
                <w:webHidden/>
                <w:rStyle w:val="IndexLink"/>
                <w:rtl w:val="true"/>
              </w:rPr>
              <w:t>روز دوشنبه</w:t>
            </w:r>
            <w:r>
              <w:rPr>
                <w:rStyle w:val="IndexLink"/>
                <w:rtl w:val="true"/>
              </w:rPr>
              <w:tab/>
            </w:r>
            <w:r>
              <w:rPr>
                <w:rStyle w:val="IndexLink"/>
              </w:rPr>
              <w:t>156</w:t>
            </w:r>
          </w:hyperlink>
        </w:p>
        <w:p>
          <w:pPr>
            <w:pStyle w:val="Contents4"/>
            <w:tabs>
              <w:tab w:val="clear" w:pos="8176"/>
              <w:tab w:val="right" w:pos="9026" w:leader="dot"/>
            </w:tabs>
            <w:rPr/>
          </w:pPr>
          <w:hyperlink w:anchor="__RefHeading___Toc1109419_1738255347">
            <w:r>
              <w:rPr>
                <w:webHidden/>
                <w:rStyle w:val="IndexLink"/>
                <w:rtl w:val="true"/>
              </w:rPr>
              <w:t>روز سه شنبه</w:t>
            </w:r>
            <w:r>
              <w:rPr>
                <w:rStyle w:val="IndexLink"/>
                <w:rtl w:val="true"/>
              </w:rPr>
              <w:tab/>
            </w:r>
            <w:r>
              <w:rPr>
                <w:rStyle w:val="IndexLink"/>
              </w:rPr>
              <w:t>156</w:t>
            </w:r>
          </w:hyperlink>
        </w:p>
        <w:p>
          <w:pPr>
            <w:pStyle w:val="Contents4"/>
            <w:tabs>
              <w:tab w:val="clear" w:pos="8176"/>
              <w:tab w:val="right" w:pos="9026" w:leader="dot"/>
            </w:tabs>
            <w:rPr/>
          </w:pPr>
          <w:hyperlink w:anchor="__RefHeading___Toc1109421_1738255347">
            <w:r>
              <w:rPr>
                <w:webHidden/>
                <w:rStyle w:val="IndexLink"/>
                <w:rtl w:val="true"/>
              </w:rPr>
              <w:t>روز چهارشنبه</w:t>
            </w:r>
            <w:r>
              <w:rPr>
                <w:rStyle w:val="IndexLink"/>
                <w:rtl w:val="true"/>
              </w:rPr>
              <w:tab/>
            </w:r>
            <w:r>
              <w:rPr>
                <w:rStyle w:val="IndexLink"/>
              </w:rPr>
              <w:t>157</w:t>
            </w:r>
          </w:hyperlink>
        </w:p>
        <w:p>
          <w:pPr>
            <w:pStyle w:val="Contents4"/>
            <w:tabs>
              <w:tab w:val="clear" w:pos="8176"/>
              <w:tab w:val="right" w:pos="9026" w:leader="dot"/>
            </w:tabs>
            <w:rPr/>
          </w:pPr>
          <w:hyperlink w:anchor="__RefHeading___Toc1109423_1738255347">
            <w:r>
              <w:rPr>
                <w:webHidden/>
                <w:rStyle w:val="IndexLink"/>
                <w:rtl w:val="true"/>
              </w:rPr>
              <w:t>روز پنج شنبه</w:t>
            </w:r>
            <w:r>
              <w:rPr>
                <w:rStyle w:val="IndexLink"/>
                <w:rtl w:val="true"/>
              </w:rPr>
              <w:tab/>
            </w:r>
            <w:r>
              <w:rPr>
                <w:rStyle w:val="IndexLink"/>
              </w:rPr>
              <w:t>157</w:t>
            </w:r>
          </w:hyperlink>
        </w:p>
        <w:p>
          <w:pPr>
            <w:pStyle w:val="Contents4"/>
            <w:tabs>
              <w:tab w:val="clear" w:pos="8176"/>
              <w:tab w:val="right" w:pos="9026" w:leader="dot"/>
            </w:tabs>
            <w:rPr/>
          </w:pPr>
          <w:hyperlink w:anchor="__RefHeading___Toc1109425_1738255347">
            <w:r>
              <w:rPr>
                <w:webHidden/>
                <w:rStyle w:val="IndexLink"/>
                <w:rtl w:val="true"/>
              </w:rPr>
              <w:t>روز جمعه</w:t>
            </w:r>
            <w:r>
              <w:rPr>
                <w:rStyle w:val="IndexLink"/>
                <w:rtl w:val="true"/>
              </w:rPr>
              <w:tab/>
            </w:r>
            <w:r>
              <w:rPr>
                <w:rStyle w:val="IndexLink"/>
              </w:rPr>
              <w:t>157</w:t>
            </w:r>
          </w:hyperlink>
        </w:p>
        <w:p>
          <w:pPr>
            <w:pStyle w:val="Contents4"/>
            <w:tabs>
              <w:tab w:val="clear" w:pos="8176"/>
              <w:tab w:val="right" w:pos="9026" w:leader="dot"/>
            </w:tabs>
            <w:rPr/>
          </w:pPr>
          <w:hyperlink w:anchor="__RefHeading___Toc1109427_1738255347">
            <w:r>
              <w:rPr>
                <w:webHidden/>
                <w:rStyle w:val="IndexLink"/>
                <w:rtl w:val="true"/>
              </w:rPr>
              <w:t>روز شنبه</w:t>
            </w:r>
            <w:r>
              <w:rPr>
                <w:rStyle w:val="IndexLink"/>
                <w:rtl w:val="true"/>
              </w:rPr>
              <w:tab/>
            </w:r>
            <w:r>
              <w:rPr>
                <w:rStyle w:val="IndexLink"/>
              </w:rPr>
              <w:t>158</w:t>
            </w:r>
          </w:hyperlink>
        </w:p>
        <w:p>
          <w:pPr>
            <w:pStyle w:val="Contents2"/>
            <w:tabs>
              <w:tab w:val="clear" w:pos="8743"/>
              <w:tab w:val="right" w:pos="9026" w:leader="dot"/>
            </w:tabs>
            <w:rPr/>
          </w:pPr>
          <w:hyperlink w:anchor="__RefHeading___Toc1109429_1738255347">
            <w:r>
              <w:rPr>
                <w:webHidden/>
                <w:rStyle w:val="IndexLink"/>
                <w:rtl w:val="true"/>
              </w:rPr>
              <w:t>دعای</w:t>
            </w:r>
            <w:r>
              <w:rPr>
                <w:rStyle w:val="IndexLink"/>
              </w:rPr>
              <w:t>7</w:t>
            </w:r>
            <w:r>
              <w:rPr>
                <w:rStyle w:val="IndexLink"/>
                <w:rtl w:val="true"/>
              </w:rPr>
              <w:t xml:space="preserve"> : </w:t>
            </w:r>
            <w:r>
              <w:rPr>
                <w:rStyle w:val="IndexLink"/>
                <w:rtl w:val="true"/>
              </w:rPr>
              <w:t>پیشامدهای سخت و اندوهناک</w:t>
            </w:r>
            <w:r>
              <w:rPr>
                <w:rStyle w:val="IndexLink"/>
                <w:rtl w:val="true"/>
              </w:rPr>
              <w:tab/>
            </w:r>
            <w:r>
              <w:rPr>
                <w:rStyle w:val="IndexLink"/>
              </w:rPr>
              <w:t>159</w:t>
            </w:r>
          </w:hyperlink>
        </w:p>
        <w:p>
          <w:pPr>
            <w:pStyle w:val="Contents3"/>
            <w:tabs>
              <w:tab w:val="clear" w:pos="8459"/>
              <w:tab w:val="right" w:pos="9026" w:leader="dot"/>
            </w:tabs>
            <w:rPr/>
          </w:pPr>
          <w:hyperlink w:anchor="__RefHeading___Toc1109431_1738255347">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109433_1738255347">
            <w:r>
              <w:rPr>
                <w:webHidden/>
                <w:rStyle w:val="IndexLink"/>
                <w:rtl w:val="true"/>
              </w:rPr>
              <w:t>پیشامدها و سختی ها</w:t>
            </w:r>
            <w:r>
              <w:rPr>
                <w:rStyle w:val="IndexLink"/>
                <w:rtl w:val="true"/>
              </w:rPr>
              <w:tab/>
            </w:r>
            <w:r>
              <w:rPr>
                <w:rStyle w:val="IndexLink"/>
              </w:rPr>
              <w:t>161</w:t>
            </w:r>
          </w:hyperlink>
        </w:p>
        <w:p>
          <w:pPr>
            <w:pStyle w:val="Contents4"/>
            <w:tabs>
              <w:tab w:val="clear" w:pos="8176"/>
              <w:tab w:val="right" w:pos="9026" w:leader="dot"/>
            </w:tabs>
            <w:rPr/>
          </w:pPr>
          <w:hyperlink w:anchor="__RefHeading___Toc1109435_173825534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109437_1738255347">
            <w:r>
              <w:rPr>
                <w:webHidden/>
                <w:rStyle w:val="IndexLink"/>
                <w:rtl w:val="true"/>
              </w:rPr>
              <w:t>پیشامدها برای اهل توحید</w:t>
            </w:r>
            <w:r>
              <w:rPr>
                <w:rStyle w:val="IndexLink"/>
                <w:rtl w:val="true"/>
              </w:rPr>
              <w:tab/>
            </w:r>
            <w:r>
              <w:rPr>
                <w:rStyle w:val="IndexLink"/>
              </w:rPr>
              <w:t>162</w:t>
            </w:r>
          </w:hyperlink>
        </w:p>
        <w:p>
          <w:pPr>
            <w:pStyle w:val="Contents4"/>
            <w:tabs>
              <w:tab w:val="clear" w:pos="8176"/>
              <w:tab w:val="right" w:pos="9026" w:leader="dot"/>
            </w:tabs>
            <w:rPr/>
          </w:pPr>
          <w:hyperlink w:anchor="__RefHeading___Toc1109439_1738255347">
            <w:r>
              <w:rPr>
                <w:webHidden/>
                <w:rStyle w:val="IndexLink"/>
                <w:rtl w:val="true"/>
              </w:rPr>
              <w:t>مصایب و مکاره در قرآن</w:t>
            </w:r>
            <w:r>
              <w:rPr>
                <w:rStyle w:val="IndexLink"/>
                <w:rtl w:val="true"/>
              </w:rPr>
              <w:tab/>
            </w:r>
            <w:r>
              <w:rPr>
                <w:rStyle w:val="IndexLink"/>
              </w:rPr>
              <w:t>163</w:t>
            </w:r>
          </w:hyperlink>
        </w:p>
        <w:p>
          <w:pPr>
            <w:pStyle w:val="Contents4"/>
            <w:tabs>
              <w:tab w:val="clear" w:pos="8176"/>
              <w:tab w:val="right" w:pos="9026" w:leader="dot"/>
            </w:tabs>
            <w:rPr/>
          </w:pPr>
          <w:hyperlink w:anchor="__RefHeading___Toc1109441_1738255347">
            <w:r>
              <w:rPr>
                <w:webHidden/>
                <w:rStyle w:val="IndexLink"/>
                <w:rtl w:val="true"/>
              </w:rPr>
              <w:t>راه های خروج از مشکلات</w:t>
            </w:r>
            <w:r>
              <w:rPr>
                <w:rStyle w:val="IndexLink"/>
                <w:rtl w:val="true"/>
              </w:rPr>
              <w:tab/>
            </w:r>
            <w:r>
              <w:rPr>
                <w:rStyle w:val="IndexLink"/>
              </w:rPr>
              <w:t>169</w:t>
            </w:r>
          </w:hyperlink>
        </w:p>
        <w:p>
          <w:pPr>
            <w:pStyle w:val="Contents4"/>
            <w:tabs>
              <w:tab w:val="clear" w:pos="8176"/>
              <w:tab w:val="right" w:pos="9026" w:leader="dot"/>
            </w:tabs>
            <w:rPr/>
          </w:pPr>
          <w:hyperlink w:anchor="__RefHeading___Toc1109443_1738255347">
            <w:r>
              <w:rPr>
                <w:webHidden/>
                <w:rStyle w:val="IndexLink"/>
                <w:rtl w:val="true"/>
              </w:rPr>
              <w:t>آیاتی دیگر در مصایب و مکاره و رفع آن</w:t>
            </w:r>
            <w:r>
              <w:rPr>
                <w:rStyle w:val="IndexLink"/>
                <w:rtl w:val="true"/>
              </w:rPr>
              <w:tab/>
            </w:r>
            <w:r>
              <w:rPr>
                <w:rStyle w:val="IndexLink"/>
              </w:rPr>
              <w:t>172</w:t>
            </w:r>
          </w:hyperlink>
        </w:p>
        <w:p>
          <w:pPr>
            <w:pStyle w:val="Contents3"/>
            <w:tabs>
              <w:tab w:val="clear" w:pos="8459"/>
              <w:tab w:val="right" w:pos="9026" w:leader="dot"/>
            </w:tabs>
            <w:rPr/>
          </w:pPr>
          <w:hyperlink w:anchor="__RefHeading___Toc1109445_1738255347">
            <w:r>
              <w:rPr>
                <w:webHidden/>
                <w:rStyle w:val="IndexLink"/>
                <w:rtl w:val="true"/>
              </w:rPr>
              <w:t>مصایب و ابتلاهای انبیاء علیهم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1109447_173825534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109449_1738255347">
            <w:r>
              <w:rPr>
                <w:webHidden/>
                <w:rStyle w:val="IndexLink"/>
                <w:rtl w:val="true"/>
              </w:rPr>
              <w:t>آدم و مکاره</w:t>
            </w:r>
            <w:r>
              <w:rPr>
                <w:rStyle w:val="IndexLink"/>
                <w:rtl w:val="true"/>
              </w:rPr>
              <w:tab/>
            </w:r>
            <w:r>
              <w:rPr>
                <w:rStyle w:val="IndexLink"/>
              </w:rPr>
              <w:t>176</w:t>
            </w:r>
          </w:hyperlink>
        </w:p>
        <w:p>
          <w:pPr>
            <w:pStyle w:val="Contents4"/>
            <w:tabs>
              <w:tab w:val="clear" w:pos="8176"/>
              <w:tab w:val="right" w:pos="9026" w:leader="dot"/>
            </w:tabs>
            <w:rPr/>
          </w:pPr>
          <w:hyperlink w:anchor="__RefHeading___Toc1109451_1738255347">
            <w:r>
              <w:rPr>
                <w:webHidden/>
                <w:rStyle w:val="IndexLink"/>
                <w:rtl w:val="true"/>
              </w:rPr>
              <w:t>نوح و مکاره</w:t>
            </w:r>
            <w:r>
              <w:rPr>
                <w:rStyle w:val="IndexLink"/>
                <w:rtl w:val="true"/>
              </w:rPr>
              <w:tab/>
            </w:r>
            <w:r>
              <w:rPr>
                <w:rStyle w:val="IndexLink"/>
              </w:rPr>
              <w:t>178</w:t>
            </w:r>
          </w:hyperlink>
        </w:p>
        <w:p>
          <w:pPr>
            <w:pStyle w:val="Contents4"/>
            <w:tabs>
              <w:tab w:val="clear" w:pos="8176"/>
              <w:tab w:val="right" w:pos="9026" w:leader="dot"/>
            </w:tabs>
            <w:rPr/>
          </w:pPr>
          <w:hyperlink w:anchor="__RefHeading___Toc1109453_1738255347">
            <w:r>
              <w:rPr>
                <w:webHidden/>
                <w:rStyle w:val="IndexLink"/>
                <w:rtl w:val="true"/>
              </w:rPr>
              <w:t>ابراهیم و مکاره</w:t>
            </w:r>
            <w:r>
              <w:rPr>
                <w:rStyle w:val="IndexLink"/>
                <w:rtl w:val="true"/>
              </w:rPr>
              <w:tab/>
            </w:r>
            <w:r>
              <w:rPr>
                <w:rStyle w:val="IndexLink"/>
              </w:rPr>
              <w:t>182</w:t>
            </w:r>
          </w:hyperlink>
        </w:p>
        <w:p>
          <w:pPr>
            <w:pStyle w:val="Contents4"/>
            <w:tabs>
              <w:tab w:val="clear" w:pos="8176"/>
              <w:tab w:val="right" w:pos="9026" w:leader="dot"/>
            </w:tabs>
            <w:rPr/>
          </w:pPr>
          <w:hyperlink w:anchor="__RefHeading___Toc1109455_1738255347">
            <w:r>
              <w:rPr>
                <w:webHidden/>
                <w:rStyle w:val="IndexLink"/>
                <w:rtl w:val="true"/>
              </w:rPr>
              <w:t>ایّوب و مکاره</w:t>
            </w:r>
            <w:r>
              <w:rPr>
                <w:rStyle w:val="IndexLink"/>
                <w:rtl w:val="true"/>
              </w:rPr>
              <w:tab/>
            </w:r>
            <w:r>
              <w:rPr>
                <w:rStyle w:val="IndexLink"/>
              </w:rPr>
              <w:t>186</w:t>
            </w:r>
          </w:hyperlink>
        </w:p>
        <w:p>
          <w:pPr>
            <w:pStyle w:val="Contents4"/>
            <w:tabs>
              <w:tab w:val="clear" w:pos="8176"/>
              <w:tab w:val="right" w:pos="9026" w:leader="dot"/>
            </w:tabs>
            <w:rPr/>
          </w:pPr>
          <w:hyperlink w:anchor="__RefHeading___Toc1109457_1738255347">
            <w:r>
              <w:rPr>
                <w:webHidden/>
                <w:rStyle w:val="IndexLink"/>
                <w:rtl w:val="true"/>
              </w:rPr>
              <w:t>موسی و مکاره</w:t>
            </w:r>
            <w:r>
              <w:rPr>
                <w:rStyle w:val="IndexLink"/>
                <w:rtl w:val="true"/>
              </w:rPr>
              <w:tab/>
            </w:r>
            <w:r>
              <w:rPr>
                <w:rStyle w:val="IndexLink"/>
              </w:rPr>
              <w:t>188</w:t>
            </w:r>
          </w:hyperlink>
        </w:p>
        <w:p>
          <w:pPr>
            <w:pStyle w:val="Contents4"/>
            <w:tabs>
              <w:tab w:val="clear" w:pos="8176"/>
              <w:tab w:val="right" w:pos="9026" w:leader="dot"/>
            </w:tabs>
            <w:rPr/>
          </w:pPr>
          <w:hyperlink w:anchor="__RefHeading___Toc1109459_1738255347">
            <w:r>
              <w:rPr>
                <w:webHidden/>
                <w:rStyle w:val="IndexLink"/>
                <w:rtl w:val="true"/>
              </w:rPr>
              <w:t>مکاره یعقوب و یوسف</w:t>
            </w:r>
            <w:r>
              <w:rPr>
                <w:rStyle w:val="IndexLink"/>
                <w:rtl w:val="true"/>
              </w:rPr>
              <w:tab/>
            </w:r>
            <w:r>
              <w:rPr>
                <w:rStyle w:val="IndexLink"/>
              </w:rPr>
              <w:t>191</w:t>
            </w:r>
          </w:hyperlink>
        </w:p>
        <w:p>
          <w:pPr>
            <w:pStyle w:val="Contents3"/>
            <w:tabs>
              <w:tab w:val="clear" w:pos="8459"/>
              <w:tab w:val="right" w:pos="9026" w:leader="dot"/>
            </w:tabs>
            <w:rPr/>
          </w:pPr>
          <w:hyperlink w:anchor="__RefHeading___Toc1109461_1738255347">
            <w:r>
              <w:rPr>
                <w:webHidden/>
                <w:rStyle w:val="IndexLink"/>
                <w:rtl w:val="true"/>
              </w:rPr>
              <w:t>حقیقت بلا در کلام بهاء الدین ولد</w:t>
            </w:r>
            <w:r>
              <w:rPr>
                <w:rStyle w:val="IndexLink"/>
                <w:rtl w:val="true"/>
              </w:rPr>
              <w:tab/>
            </w:r>
            <w:r>
              <w:rPr>
                <w:rStyle w:val="IndexLink"/>
              </w:rPr>
              <w:t>193</w:t>
            </w:r>
          </w:hyperlink>
        </w:p>
        <w:p>
          <w:pPr>
            <w:pStyle w:val="Contents3"/>
            <w:tabs>
              <w:tab w:val="clear" w:pos="8459"/>
              <w:tab w:val="right" w:pos="9026" w:leader="dot"/>
            </w:tabs>
            <w:rPr/>
          </w:pPr>
          <w:hyperlink w:anchor="__RefHeading___Toc1109463_1738255347">
            <w:r>
              <w:rPr>
                <w:webHidden/>
                <w:rStyle w:val="IndexLink"/>
                <w:rtl w:val="true"/>
              </w:rPr>
              <w:t>توبه و رفع مکاره</w:t>
            </w:r>
            <w:r>
              <w:rPr>
                <w:rStyle w:val="IndexLink"/>
                <w:rtl w:val="true"/>
              </w:rPr>
              <w:tab/>
            </w:r>
            <w:r>
              <w:rPr>
                <w:rStyle w:val="IndexLink"/>
              </w:rPr>
              <w:t>194</w:t>
            </w:r>
          </w:hyperlink>
        </w:p>
        <w:p>
          <w:pPr>
            <w:pStyle w:val="Contents4"/>
            <w:tabs>
              <w:tab w:val="clear" w:pos="8176"/>
              <w:tab w:val="right" w:pos="9026" w:leader="dot"/>
            </w:tabs>
            <w:rPr/>
          </w:pPr>
          <w:hyperlink w:anchor="__RefHeading___Toc1109465_173825534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109467_1738255347">
            <w:r>
              <w:rPr>
                <w:webHidden/>
                <w:rStyle w:val="IndexLink"/>
                <w:rtl w:val="true"/>
              </w:rPr>
              <w:t>توبه علاج سختی ها و بلاها</w:t>
            </w:r>
            <w:r>
              <w:rPr>
                <w:rStyle w:val="IndexLink"/>
                <w:rtl w:val="true"/>
              </w:rPr>
              <w:tab/>
            </w:r>
            <w:r>
              <w:rPr>
                <w:rStyle w:val="IndexLink"/>
              </w:rPr>
              <w:t>194</w:t>
            </w:r>
          </w:hyperlink>
        </w:p>
        <w:p>
          <w:pPr>
            <w:pStyle w:val="Contents4"/>
            <w:tabs>
              <w:tab w:val="clear" w:pos="8176"/>
              <w:tab w:val="right" w:pos="9026" w:leader="dot"/>
            </w:tabs>
            <w:rPr/>
          </w:pPr>
          <w:hyperlink w:anchor="__RefHeading___Toc1109469_1738255347">
            <w:r>
              <w:rPr>
                <w:webHidden/>
                <w:rStyle w:val="IndexLink"/>
                <w:rtl w:val="true"/>
              </w:rPr>
              <w:t>علّت وجوب توبه در کلام غزالی</w:t>
            </w:r>
            <w:r>
              <w:rPr>
                <w:rStyle w:val="IndexLink"/>
                <w:rtl w:val="true"/>
              </w:rPr>
              <w:tab/>
            </w:r>
            <w:r>
              <w:rPr>
                <w:rStyle w:val="IndexLink"/>
              </w:rPr>
              <w:t>196</w:t>
            </w:r>
          </w:hyperlink>
        </w:p>
        <w:p>
          <w:pPr>
            <w:pStyle w:val="Contents4"/>
            <w:tabs>
              <w:tab w:val="clear" w:pos="8176"/>
              <w:tab w:val="right" w:pos="9026" w:leader="dot"/>
            </w:tabs>
            <w:rPr/>
          </w:pPr>
          <w:hyperlink w:anchor="__RefHeading___Toc1109471_1738255347">
            <w:r>
              <w:rPr>
                <w:webHidden/>
                <w:rStyle w:val="IndexLink"/>
                <w:rtl w:val="true"/>
              </w:rPr>
              <w:t>اقسام گناه در کلام امام علی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1109473_1738255347">
            <w:r>
              <w:rPr>
                <w:webHidden/>
                <w:rStyle w:val="IndexLink"/>
                <w:rtl w:val="true"/>
              </w:rPr>
              <w:t>حکایات فرج پس از شدت</w:t>
            </w:r>
            <w:r>
              <w:rPr>
                <w:rStyle w:val="IndexLink"/>
                <w:rtl w:val="true"/>
              </w:rPr>
              <w:tab/>
            </w:r>
            <w:r>
              <w:rPr>
                <w:rStyle w:val="IndexLink"/>
              </w:rPr>
              <w:t>200</w:t>
            </w:r>
          </w:hyperlink>
        </w:p>
        <w:p>
          <w:pPr>
            <w:pStyle w:val="Contents4"/>
            <w:tabs>
              <w:tab w:val="clear" w:pos="8176"/>
              <w:tab w:val="right" w:pos="9026" w:leader="dot"/>
            </w:tabs>
            <w:rPr/>
          </w:pPr>
          <w:hyperlink w:anchor="__RefHeading___Toc1109475_1738255347">
            <w:r>
              <w:rPr>
                <w:webHidden/>
                <w:rStyle w:val="IndexLink"/>
                <w:rtl w:val="true"/>
              </w:rPr>
              <w:t>فرمانفرمایی قتیبة بن کلثوم</w:t>
            </w:r>
            <w:r>
              <w:rPr>
                <w:rStyle w:val="IndexLink"/>
                <w:rtl w:val="true"/>
              </w:rPr>
              <w:tab/>
            </w:r>
            <w:r>
              <w:rPr>
                <w:rStyle w:val="IndexLink"/>
              </w:rPr>
              <w:t>200</w:t>
            </w:r>
          </w:hyperlink>
        </w:p>
        <w:p>
          <w:pPr>
            <w:pStyle w:val="Contents4"/>
            <w:tabs>
              <w:tab w:val="clear" w:pos="8176"/>
              <w:tab w:val="right" w:pos="9026" w:leader="dot"/>
            </w:tabs>
            <w:rPr/>
          </w:pPr>
          <w:hyperlink w:anchor="__RefHeading___Toc1109477_1738255347">
            <w:r>
              <w:rPr>
                <w:webHidden/>
                <w:rStyle w:val="IndexLink"/>
                <w:rtl w:val="true"/>
              </w:rPr>
              <w:t>انتظار فرج در روایات</w:t>
            </w:r>
            <w:r>
              <w:rPr>
                <w:rStyle w:val="IndexLink"/>
                <w:rtl w:val="true"/>
              </w:rPr>
              <w:tab/>
            </w:r>
            <w:r>
              <w:rPr>
                <w:rStyle w:val="IndexLink"/>
              </w:rPr>
              <w:t>201</w:t>
            </w:r>
          </w:hyperlink>
        </w:p>
        <w:p>
          <w:pPr>
            <w:pStyle w:val="Contents4"/>
            <w:tabs>
              <w:tab w:val="clear" w:pos="8176"/>
              <w:tab w:val="right" w:pos="9026" w:leader="dot"/>
            </w:tabs>
            <w:rPr/>
          </w:pPr>
          <w:hyperlink w:anchor="__RefHeading___Toc1109479_1738255347">
            <w:r>
              <w:rPr>
                <w:webHidden/>
                <w:rStyle w:val="IndexLink"/>
                <w:rtl w:val="true"/>
              </w:rPr>
              <w:t>لذّت زندگی</w:t>
            </w:r>
            <w:r>
              <w:rPr>
                <w:rStyle w:val="IndexLink"/>
                <w:rtl w:val="true"/>
              </w:rPr>
              <w:tab/>
            </w:r>
            <w:r>
              <w:rPr>
                <w:rStyle w:val="IndexLink"/>
              </w:rPr>
              <w:t>203</w:t>
            </w:r>
          </w:hyperlink>
        </w:p>
        <w:p>
          <w:pPr>
            <w:pStyle w:val="Contents4"/>
            <w:tabs>
              <w:tab w:val="clear" w:pos="8176"/>
              <w:tab w:val="right" w:pos="9026" w:leader="dot"/>
            </w:tabs>
            <w:rPr/>
          </w:pPr>
          <w:hyperlink w:anchor="__RefHeading___Toc1109481_1738255347">
            <w:r>
              <w:rPr>
                <w:webHidden/>
                <w:rStyle w:val="IndexLink"/>
                <w:rtl w:val="true"/>
              </w:rPr>
              <w:t>داستان رهایی از غار</w:t>
            </w:r>
            <w:r>
              <w:rPr>
                <w:rStyle w:val="IndexLink"/>
                <w:rtl w:val="true"/>
              </w:rPr>
              <w:tab/>
            </w:r>
            <w:r>
              <w:rPr>
                <w:rStyle w:val="IndexLink"/>
              </w:rPr>
              <w:t>206</w:t>
            </w:r>
          </w:hyperlink>
        </w:p>
        <w:p>
          <w:pPr>
            <w:pStyle w:val="Contents4"/>
            <w:tabs>
              <w:tab w:val="clear" w:pos="8176"/>
              <w:tab w:val="right" w:pos="9026" w:leader="dot"/>
            </w:tabs>
            <w:rPr/>
          </w:pPr>
          <w:hyperlink w:anchor="__RefHeading___Toc1109483_1738255347">
            <w:r>
              <w:rPr>
                <w:webHidden/>
                <w:rStyle w:val="IndexLink"/>
                <w:rtl w:val="true"/>
              </w:rPr>
              <w:t>مقامات و درجات انسان</w:t>
            </w:r>
            <w:r>
              <w:rPr>
                <w:rStyle w:val="IndexLink"/>
                <w:rtl w:val="true"/>
              </w:rPr>
              <w:tab/>
            </w:r>
            <w:r>
              <w:rPr>
                <w:rStyle w:val="IndexLink"/>
              </w:rPr>
              <w:t>209</w:t>
            </w:r>
          </w:hyperlink>
        </w:p>
        <w:p>
          <w:pPr>
            <w:pStyle w:val="Contents4"/>
            <w:tabs>
              <w:tab w:val="clear" w:pos="8176"/>
              <w:tab w:val="right" w:pos="9026" w:leader="dot"/>
            </w:tabs>
            <w:rPr/>
          </w:pPr>
          <w:hyperlink w:anchor="__RefHeading___Toc1109485_1738255347">
            <w:r>
              <w:rPr>
                <w:webHidden/>
                <w:rStyle w:val="IndexLink"/>
                <w:rtl w:val="true"/>
              </w:rPr>
              <w:t>داستان ابوجعفر همدانی و عقد مروارید</w:t>
            </w:r>
            <w:r>
              <w:rPr>
                <w:rStyle w:val="IndexLink"/>
                <w:rtl w:val="true"/>
              </w:rPr>
              <w:tab/>
            </w:r>
            <w:r>
              <w:rPr>
                <w:rStyle w:val="IndexLink"/>
              </w:rPr>
              <w:t>219</w:t>
            </w:r>
          </w:hyperlink>
        </w:p>
        <w:p>
          <w:pPr>
            <w:pStyle w:val="Contents4"/>
            <w:tabs>
              <w:tab w:val="clear" w:pos="8176"/>
              <w:tab w:val="right" w:pos="9026" w:leader="dot"/>
            </w:tabs>
            <w:rPr/>
          </w:pPr>
          <w:hyperlink w:anchor="__RefHeading___Toc1109487_1738255347">
            <w:r>
              <w:rPr>
                <w:webHidden/>
                <w:rStyle w:val="IndexLink"/>
                <w:rtl w:val="true"/>
              </w:rPr>
              <w:t>داستانی در رزّاقیت خدا</w:t>
            </w:r>
            <w:r>
              <w:rPr>
                <w:rStyle w:val="IndexLink"/>
                <w:rtl w:val="true"/>
              </w:rPr>
              <w:tab/>
            </w:r>
            <w:r>
              <w:rPr>
                <w:rStyle w:val="IndexLink"/>
              </w:rPr>
              <w:t>221</w:t>
            </w:r>
          </w:hyperlink>
        </w:p>
        <w:p>
          <w:pPr>
            <w:pStyle w:val="Contents4"/>
            <w:tabs>
              <w:tab w:val="clear" w:pos="8176"/>
              <w:tab w:val="right" w:pos="9026" w:leader="dot"/>
            </w:tabs>
            <w:rPr/>
          </w:pPr>
          <w:hyperlink w:anchor="__RefHeading___Toc1109489_1738255347">
            <w:r>
              <w:rPr>
                <w:webHidden/>
                <w:rStyle w:val="IndexLink"/>
                <w:rtl w:val="true"/>
              </w:rPr>
              <w:t>دعایی برای فرج بعد از شدت</w:t>
            </w:r>
            <w:r>
              <w:rPr>
                <w:rStyle w:val="IndexLink"/>
                <w:rtl w:val="true"/>
              </w:rPr>
              <w:tab/>
            </w:r>
            <w:r>
              <w:rPr>
                <w:rStyle w:val="IndexLink"/>
              </w:rPr>
              <w:t>223</w:t>
            </w:r>
          </w:hyperlink>
        </w:p>
        <w:p>
          <w:pPr>
            <w:pStyle w:val="Contents4"/>
            <w:tabs>
              <w:tab w:val="clear" w:pos="8176"/>
              <w:tab w:val="right" w:pos="9026" w:leader="dot"/>
            </w:tabs>
            <w:rPr/>
          </w:pPr>
          <w:hyperlink w:anchor="__RefHeading___Toc1109491_1738255347">
            <w:r>
              <w:rPr>
                <w:webHidden/>
                <w:rStyle w:val="IndexLink"/>
                <w:rtl w:val="true"/>
              </w:rPr>
              <w:t>دعای کرب و اثر آن</w:t>
            </w:r>
            <w:r>
              <w:rPr>
                <w:rStyle w:val="IndexLink"/>
                <w:rtl w:val="true"/>
              </w:rPr>
              <w:tab/>
            </w:r>
            <w:r>
              <w:rPr>
                <w:rStyle w:val="IndexLink"/>
              </w:rPr>
              <w:t>225</w:t>
            </w:r>
          </w:hyperlink>
        </w:p>
        <w:p>
          <w:pPr>
            <w:pStyle w:val="Contents4"/>
            <w:tabs>
              <w:tab w:val="clear" w:pos="8176"/>
              <w:tab w:val="right" w:pos="9026" w:leader="dot"/>
            </w:tabs>
            <w:rPr/>
          </w:pPr>
          <w:hyperlink w:anchor="__RefHeading___Toc1109493_1738255347">
            <w:r>
              <w:rPr>
                <w:webHidden/>
                <w:rStyle w:val="IndexLink"/>
                <w:rtl w:val="true"/>
              </w:rPr>
              <w:t>داستان زندان ابراهیم تیمی با شخصی از بحرین</w:t>
            </w:r>
            <w:r>
              <w:rPr>
                <w:rStyle w:val="IndexLink"/>
                <w:rtl w:val="true"/>
              </w:rPr>
              <w:tab/>
            </w:r>
            <w:r>
              <w:rPr>
                <w:rStyle w:val="IndexLink"/>
              </w:rPr>
              <w:t>226</w:t>
            </w:r>
          </w:hyperlink>
        </w:p>
        <w:p>
          <w:pPr>
            <w:pStyle w:val="Contents4"/>
            <w:tabs>
              <w:tab w:val="clear" w:pos="8176"/>
              <w:tab w:val="right" w:pos="9026" w:leader="dot"/>
            </w:tabs>
            <w:rPr/>
          </w:pPr>
          <w:hyperlink w:anchor="__RefHeading___Toc1109495_1738255347">
            <w:r>
              <w:rPr>
                <w:webHidden/>
                <w:rStyle w:val="IndexLink"/>
                <w:rtl w:val="true"/>
              </w:rPr>
              <w:t>داستان ابوسعید بقّال در زندان حجاج</w:t>
            </w:r>
            <w:r>
              <w:rPr>
                <w:rStyle w:val="IndexLink"/>
                <w:rtl w:val="true"/>
              </w:rPr>
              <w:tab/>
            </w:r>
            <w:r>
              <w:rPr>
                <w:rStyle w:val="IndexLink"/>
              </w:rPr>
              <w:t>228</w:t>
            </w:r>
          </w:hyperlink>
        </w:p>
        <w:p>
          <w:pPr>
            <w:pStyle w:val="Contents4"/>
            <w:tabs>
              <w:tab w:val="clear" w:pos="8176"/>
              <w:tab w:val="right" w:pos="9026" w:leader="dot"/>
            </w:tabs>
            <w:rPr/>
          </w:pPr>
          <w:hyperlink w:anchor="__RefHeading___Toc1109497_1738255347">
            <w:r>
              <w:rPr>
                <w:webHidden/>
                <w:rStyle w:val="IndexLink"/>
                <w:rtl w:val="true"/>
              </w:rPr>
              <w:t>دعای خفی اللُّطف و نجات از مرگ</w:t>
            </w:r>
            <w:r>
              <w:rPr>
                <w:rStyle w:val="IndexLink"/>
                <w:rtl w:val="true"/>
              </w:rPr>
              <w:tab/>
            </w:r>
            <w:r>
              <w:rPr>
                <w:rStyle w:val="IndexLink"/>
              </w:rPr>
              <w:t>229</w:t>
            </w:r>
          </w:hyperlink>
        </w:p>
        <w:p>
          <w:pPr>
            <w:pStyle w:val="Contents4"/>
            <w:tabs>
              <w:tab w:val="clear" w:pos="8176"/>
              <w:tab w:val="right" w:pos="9026" w:leader="dot"/>
            </w:tabs>
            <w:rPr/>
          </w:pPr>
          <w:hyperlink w:anchor="__RefHeading___Toc1109499_1738255347">
            <w:r>
              <w:rPr>
                <w:webHidden/>
                <w:rStyle w:val="IndexLink"/>
                <w:rtl w:val="true"/>
              </w:rPr>
              <w:t>داستان ابوالحسن بن ابی طاهر و فرزندش در زندان</w:t>
            </w:r>
            <w:r>
              <w:rPr>
                <w:rStyle w:val="IndexLink"/>
                <w:rtl w:val="true"/>
              </w:rPr>
              <w:tab/>
            </w:r>
            <w:r>
              <w:rPr>
                <w:rStyle w:val="IndexLink"/>
              </w:rPr>
              <w:t>231</w:t>
            </w:r>
          </w:hyperlink>
        </w:p>
        <w:p>
          <w:pPr>
            <w:pStyle w:val="Contents4"/>
            <w:tabs>
              <w:tab w:val="clear" w:pos="8176"/>
              <w:tab w:val="right" w:pos="9026" w:leader="dot"/>
            </w:tabs>
            <w:rPr/>
          </w:pPr>
          <w:hyperlink w:anchor="__RefHeading___Toc1109501_1738255347">
            <w:r>
              <w:rPr>
                <w:webHidden/>
                <w:rStyle w:val="IndexLink"/>
                <w:rtl w:val="true"/>
              </w:rPr>
              <w:t>داستان محمد بن زید علوی و شخصی از بنی امیه</w:t>
            </w:r>
            <w:r>
              <w:rPr>
                <w:rStyle w:val="IndexLink"/>
                <w:rtl w:val="true"/>
              </w:rPr>
              <w:tab/>
            </w:r>
            <w:r>
              <w:rPr>
                <w:rStyle w:val="IndexLink"/>
              </w:rPr>
              <w:t>233</w:t>
            </w:r>
          </w:hyperlink>
        </w:p>
        <w:p>
          <w:pPr>
            <w:pStyle w:val="Contents4"/>
            <w:tabs>
              <w:tab w:val="clear" w:pos="8176"/>
              <w:tab w:val="right" w:pos="9026" w:leader="dot"/>
            </w:tabs>
            <w:rPr/>
          </w:pPr>
          <w:hyperlink w:anchor="__RefHeading___Toc1109503_1738255347">
            <w:r>
              <w:rPr>
                <w:webHidden/>
                <w:rStyle w:val="IndexLink"/>
                <w:rtl w:val="true"/>
              </w:rPr>
              <w:t>حکایتی از اثر دیانت و امانت</w:t>
            </w:r>
            <w:r>
              <w:rPr>
                <w:rStyle w:val="IndexLink"/>
                <w:rtl w:val="true"/>
              </w:rPr>
              <w:tab/>
            </w:r>
            <w:r>
              <w:rPr>
                <w:rStyle w:val="IndexLink"/>
              </w:rPr>
              <w:t>237</w:t>
            </w:r>
          </w:hyperlink>
        </w:p>
        <w:p>
          <w:pPr>
            <w:pStyle w:val="Contents4"/>
            <w:tabs>
              <w:tab w:val="clear" w:pos="8176"/>
              <w:tab w:val="right" w:pos="9026" w:leader="dot"/>
            </w:tabs>
            <w:rPr/>
          </w:pPr>
          <w:hyperlink w:anchor="__RefHeading___Toc1109505_1738255347">
            <w:r>
              <w:rPr>
                <w:webHidden/>
                <w:rStyle w:val="IndexLink"/>
                <w:rtl w:val="true"/>
              </w:rPr>
              <w:t>آسانی دشواری ها به قدرت او</w:t>
            </w:r>
            <w:r>
              <w:rPr>
                <w:rStyle w:val="IndexLink"/>
                <w:rtl w:val="true"/>
              </w:rPr>
              <w:tab/>
            </w:r>
            <w:r>
              <w:rPr>
                <w:rStyle w:val="IndexLink"/>
              </w:rPr>
              <w:t>242</w:t>
            </w:r>
          </w:hyperlink>
        </w:p>
        <w:p>
          <w:pPr>
            <w:pStyle w:val="Contents4"/>
            <w:tabs>
              <w:tab w:val="clear" w:pos="8176"/>
              <w:tab w:val="right" w:pos="9026" w:leader="dot"/>
            </w:tabs>
            <w:rPr/>
          </w:pPr>
          <w:hyperlink w:anchor="__RefHeading___Toc1109507_1738255347">
            <w:r>
              <w:rPr>
                <w:webHidden/>
                <w:rStyle w:val="IndexLink"/>
                <w:rtl w:val="true"/>
              </w:rPr>
              <w:t>صدای قلب مادر</w:t>
            </w:r>
            <w:r>
              <w:rPr>
                <w:rStyle w:val="IndexLink"/>
                <w:rtl w:val="true"/>
              </w:rPr>
              <w:tab/>
            </w:r>
            <w:r>
              <w:rPr>
                <w:rStyle w:val="IndexLink"/>
              </w:rPr>
              <w:t>245</w:t>
            </w:r>
          </w:hyperlink>
        </w:p>
        <w:p>
          <w:pPr>
            <w:pStyle w:val="Contents4"/>
            <w:tabs>
              <w:tab w:val="clear" w:pos="8176"/>
              <w:tab w:val="right" w:pos="9026" w:leader="dot"/>
            </w:tabs>
            <w:rPr/>
          </w:pPr>
          <w:hyperlink w:anchor="__RefHeading___Toc1109509_1738255347">
            <w:r>
              <w:rPr>
                <w:webHidden/>
                <w:rStyle w:val="IndexLink"/>
                <w:rtl w:val="true"/>
              </w:rPr>
              <w:t>تعلیمات آسمانی اسلام از زبان ائمۀ معصومین علیهم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109511_1738255347">
            <w:r>
              <w:rPr>
                <w:webHidden/>
                <w:rStyle w:val="IndexLink"/>
                <w:rtl w:val="true"/>
              </w:rPr>
              <w:t>دعای حضرت زهرا علیها السلام درسجده</w:t>
            </w:r>
            <w:r>
              <w:rPr>
                <w:rStyle w:val="IndexLink"/>
                <w:rtl w:val="true"/>
              </w:rPr>
              <w:tab/>
            </w:r>
            <w:r>
              <w:rPr>
                <w:rStyle w:val="IndexLink"/>
              </w:rPr>
              <w:t>251</w:t>
            </w:r>
          </w:hyperlink>
        </w:p>
        <w:p>
          <w:pPr>
            <w:pStyle w:val="Contents4"/>
            <w:tabs>
              <w:tab w:val="clear" w:pos="8176"/>
              <w:tab w:val="right" w:pos="9026" w:leader="dot"/>
            </w:tabs>
            <w:rPr/>
          </w:pPr>
          <w:hyperlink w:anchor="__RefHeading___Toc1109513_1738255347">
            <w:r>
              <w:rPr>
                <w:webHidden/>
                <w:rStyle w:val="IndexLink"/>
                <w:rtl w:val="true"/>
              </w:rPr>
              <w:t>دعای امام سجّاد علیه السلام بعد ازنماز</w:t>
            </w:r>
            <w:r>
              <w:rPr>
                <w:rStyle w:val="IndexLink"/>
                <w:rtl w:val="true"/>
              </w:rPr>
              <w:tab/>
            </w:r>
            <w:r>
              <w:rPr>
                <w:rStyle w:val="IndexLink"/>
              </w:rPr>
              <w:t>252</w:t>
            </w:r>
          </w:hyperlink>
        </w:p>
        <w:p>
          <w:pPr>
            <w:pStyle w:val="Contents4"/>
            <w:tabs>
              <w:tab w:val="clear" w:pos="8176"/>
              <w:tab w:val="right" w:pos="9026" w:leader="dot"/>
            </w:tabs>
            <w:rPr/>
          </w:pPr>
          <w:hyperlink w:anchor="__RefHeading___Toc1109515_1738255347">
            <w:r>
              <w:rPr>
                <w:webHidden/>
                <w:rStyle w:val="IndexLink"/>
                <w:rtl w:val="true"/>
              </w:rPr>
              <w:t>دعای امام صادق علیه السلام بعد از نماز</w:t>
            </w:r>
            <w:r>
              <w:rPr>
                <w:rStyle w:val="IndexLink"/>
                <w:rtl w:val="true"/>
              </w:rPr>
              <w:tab/>
            </w:r>
            <w:r>
              <w:rPr>
                <w:rStyle w:val="IndexLink"/>
              </w:rPr>
              <w:t>253</w:t>
            </w:r>
          </w:hyperlink>
        </w:p>
        <w:p>
          <w:pPr>
            <w:pStyle w:val="Contents4"/>
            <w:tabs>
              <w:tab w:val="clear" w:pos="8176"/>
              <w:tab w:val="right" w:pos="9026" w:leader="dot"/>
            </w:tabs>
            <w:rPr/>
          </w:pPr>
          <w:hyperlink w:anchor="__RefHeading___Toc1109517_1738255347">
            <w:r>
              <w:rPr>
                <w:webHidden/>
                <w:rStyle w:val="IndexLink"/>
                <w:rtl w:val="true"/>
              </w:rPr>
              <w:t>دعای امام کاظم علیه السلام بعد از نماز</w:t>
            </w:r>
            <w:r>
              <w:rPr>
                <w:rStyle w:val="IndexLink"/>
                <w:rtl w:val="true"/>
              </w:rPr>
              <w:tab/>
            </w:r>
            <w:r>
              <w:rPr>
                <w:rStyle w:val="IndexLink"/>
              </w:rPr>
              <w:t>254</w:t>
            </w:r>
          </w:hyperlink>
        </w:p>
        <w:p>
          <w:pPr>
            <w:pStyle w:val="Contents4"/>
            <w:tabs>
              <w:tab w:val="clear" w:pos="8176"/>
              <w:tab w:val="right" w:pos="9026" w:leader="dot"/>
            </w:tabs>
            <w:rPr/>
          </w:pPr>
          <w:hyperlink w:anchor="__RefHeading___Toc1109519_1738255347">
            <w:r>
              <w:rPr>
                <w:webHidden/>
                <w:rStyle w:val="IndexLink"/>
                <w:rtl w:val="true"/>
              </w:rPr>
              <w:t>دعای امام جواد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109521_1738255347">
            <w:r>
              <w:rPr>
                <w:webHidden/>
                <w:rStyle w:val="IndexLink"/>
                <w:rtl w:val="true"/>
              </w:rPr>
              <w:t>دعای امام هادی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109523_1738255347">
            <w:r>
              <w:rPr>
                <w:webHidden/>
                <w:rStyle w:val="IndexLink"/>
                <w:rtl w:val="true"/>
              </w:rPr>
              <w:t>فرازهایی از دعای سمات</w:t>
            </w:r>
            <w:r>
              <w:rPr>
                <w:rStyle w:val="IndexLink"/>
                <w:rtl w:val="true"/>
              </w:rPr>
              <w:tab/>
            </w:r>
            <w:r>
              <w:rPr>
                <w:rStyle w:val="IndexLink"/>
              </w:rPr>
              <w:t>257</w:t>
            </w:r>
          </w:hyperlink>
        </w:p>
        <w:p>
          <w:pPr>
            <w:pStyle w:val="Contents4"/>
            <w:tabs>
              <w:tab w:val="clear" w:pos="8176"/>
              <w:tab w:val="right" w:pos="9026" w:leader="dot"/>
            </w:tabs>
            <w:rPr/>
          </w:pPr>
          <w:hyperlink w:anchor="__RefHeading___Toc1109525_1738255347">
            <w:r>
              <w:rPr>
                <w:webHidden/>
                <w:rStyle w:val="IndexLink"/>
                <w:rtl w:val="true"/>
              </w:rPr>
              <w:t>فرازی از دعای مشلول</w:t>
            </w:r>
            <w:r>
              <w:rPr>
                <w:rStyle w:val="IndexLink"/>
                <w:rtl w:val="true"/>
              </w:rPr>
              <w:tab/>
            </w:r>
            <w:r>
              <w:rPr>
                <w:rStyle w:val="IndexLink"/>
              </w:rPr>
              <w:t>259</w:t>
            </w:r>
          </w:hyperlink>
        </w:p>
        <w:p>
          <w:pPr>
            <w:pStyle w:val="Contents3"/>
            <w:tabs>
              <w:tab w:val="clear" w:pos="8459"/>
              <w:tab w:val="right" w:pos="9026" w:leader="dot"/>
            </w:tabs>
            <w:rPr/>
          </w:pPr>
          <w:hyperlink w:anchor="__RefHeading___Toc1109527_1738255347">
            <w:r>
              <w:rPr>
                <w:webHidden/>
                <w:rStyle w:val="IndexLink"/>
                <w:rtl w:val="true"/>
              </w:rPr>
              <w:t>عجایب خلقت و گره گشایی خداوند</w:t>
            </w:r>
            <w:r>
              <w:rPr>
                <w:rStyle w:val="IndexLink"/>
                <w:rtl w:val="true"/>
              </w:rPr>
              <w:tab/>
            </w:r>
            <w:r>
              <w:rPr>
                <w:rStyle w:val="IndexLink"/>
              </w:rPr>
              <w:t>260</w:t>
            </w:r>
          </w:hyperlink>
        </w:p>
        <w:p>
          <w:pPr>
            <w:pStyle w:val="Contents4"/>
            <w:tabs>
              <w:tab w:val="clear" w:pos="8176"/>
              <w:tab w:val="right" w:pos="9026" w:leader="dot"/>
            </w:tabs>
            <w:rPr/>
          </w:pPr>
          <w:hyperlink w:anchor="__RefHeading___Toc1109529_173825534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109531_1738255347">
            <w:r>
              <w:rPr>
                <w:webHidden/>
                <w:rStyle w:val="IndexLink"/>
                <w:rtl w:val="true"/>
              </w:rPr>
              <w:t>فرازی از دعای عرفه</w:t>
            </w:r>
            <w:r>
              <w:rPr>
                <w:rStyle w:val="IndexLink"/>
                <w:rtl w:val="true"/>
              </w:rPr>
              <w:tab/>
            </w:r>
            <w:r>
              <w:rPr>
                <w:rStyle w:val="IndexLink"/>
              </w:rPr>
              <w:t>263</w:t>
            </w:r>
          </w:hyperlink>
        </w:p>
        <w:p>
          <w:pPr>
            <w:pStyle w:val="Contents4"/>
            <w:tabs>
              <w:tab w:val="clear" w:pos="8176"/>
              <w:tab w:val="right" w:pos="9026" w:leader="dot"/>
            </w:tabs>
            <w:rPr/>
          </w:pPr>
          <w:hyperlink w:anchor="__RefHeading___Toc1109533_1738255347">
            <w:r>
              <w:rPr>
                <w:webHidden/>
                <w:rStyle w:val="IndexLink"/>
                <w:rtl w:val="true"/>
              </w:rPr>
              <w:t>دعای بعد از زیارت ائمۀ سامرّا علیهم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1109535_1738255347">
            <w:r>
              <w:rPr>
                <w:webHidden/>
                <w:rStyle w:val="IndexLink"/>
                <w:rtl w:val="true"/>
              </w:rPr>
              <w:t>واقعۀ بدر و فراهم آمدن اسباب پیروزی</w:t>
            </w:r>
            <w:r>
              <w:rPr>
                <w:rStyle w:val="IndexLink"/>
                <w:rtl w:val="true"/>
              </w:rPr>
              <w:tab/>
            </w:r>
            <w:r>
              <w:rPr>
                <w:rStyle w:val="IndexLink"/>
              </w:rPr>
              <w:t>266</w:t>
            </w:r>
          </w:hyperlink>
        </w:p>
        <w:p>
          <w:pPr>
            <w:pStyle w:val="Contents4"/>
            <w:tabs>
              <w:tab w:val="clear" w:pos="8176"/>
              <w:tab w:val="right" w:pos="9026" w:leader="dot"/>
            </w:tabs>
            <w:rPr/>
          </w:pPr>
          <w:hyperlink w:anchor="__RefHeading___Toc1109537_173825534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109539_1738255347">
            <w:r>
              <w:rPr>
                <w:webHidden/>
                <w:rStyle w:val="IndexLink"/>
                <w:rtl w:val="true"/>
              </w:rPr>
              <w:t>نتایج واقعۀ بدر</w:t>
            </w:r>
            <w:r>
              <w:rPr>
                <w:rStyle w:val="IndexLink"/>
                <w:rtl w:val="true"/>
              </w:rPr>
              <w:tab/>
            </w:r>
            <w:r>
              <w:rPr>
                <w:rStyle w:val="IndexLink"/>
              </w:rPr>
              <w:t>270</w:t>
            </w:r>
          </w:hyperlink>
        </w:p>
        <w:p>
          <w:pPr>
            <w:pStyle w:val="Contents3"/>
            <w:tabs>
              <w:tab w:val="clear" w:pos="8459"/>
              <w:tab w:val="right" w:pos="9026" w:leader="dot"/>
            </w:tabs>
            <w:rPr/>
          </w:pPr>
          <w:hyperlink w:anchor="__RefHeading___Toc1109541_1738255347">
            <w:r>
              <w:rPr>
                <w:webHidden/>
                <w:rStyle w:val="IndexLink"/>
                <w:rtl w:val="true"/>
              </w:rPr>
              <w:t>خواست حق</w:t>
            </w:r>
            <w:r>
              <w:rPr>
                <w:rStyle w:val="IndexLink"/>
                <w:rtl w:val="true"/>
              </w:rPr>
              <w:tab/>
            </w:r>
            <w:r>
              <w:rPr>
                <w:rStyle w:val="IndexLink"/>
              </w:rPr>
              <w:t>282</w:t>
            </w:r>
          </w:hyperlink>
        </w:p>
        <w:p>
          <w:pPr>
            <w:pStyle w:val="Contents3"/>
            <w:tabs>
              <w:tab w:val="clear" w:pos="8459"/>
              <w:tab w:val="right" w:pos="9026" w:leader="dot"/>
            </w:tabs>
            <w:rPr/>
          </w:pPr>
          <w:hyperlink w:anchor="__RefHeading___Toc1109543_1738255347">
            <w:r>
              <w:rPr>
                <w:webHidden/>
                <w:rStyle w:val="IndexLink"/>
                <w:rtl w:val="true"/>
              </w:rPr>
              <w:t>پناهندگی به خداوند در حل مشکلات و دفع بلاها</w:t>
            </w:r>
            <w:r>
              <w:rPr>
                <w:rStyle w:val="IndexLink"/>
                <w:rtl w:val="true"/>
              </w:rPr>
              <w:tab/>
            </w:r>
            <w:r>
              <w:rPr>
                <w:rStyle w:val="IndexLink"/>
              </w:rPr>
              <w:t>285</w:t>
            </w:r>
          </w:hyperlink>
        </w:p>
        <w:p>
          <w:pPr>
            <w:pStyle w:val="Contents3"/>
            <w:tabs>
              <w:tab w:val="clear" w:pos="8459"/>
              <w:tab w:val="right" w:pos="9026" w:leader="dot"/>
            </w:tabs>
            <w:rPr/>
          </w:pPr>
          <w:hyperlink w:anchor="__RefHeading___Toc1109545_1738255347">
            <w:r>
              <w:rPr>
                <w:webHidden/>
                <w:rStyle w:val="IndexLink"/>
                <w:rtl w:val="true"/>
              </w:rPr>
              <w:t>یا رب نظر تو برنگردد</w:t>
            </w:r>
            <w:r>
              <w:rPr>
                <w:rStyle w:val="IndexLink"/>
                <w:rtl w:val="true"/>
              </w:rPr>
              <w:tab/>
            </w:r>
            <w:r>
              <w:rPr>
                <w:rStyle w:val="IndexLink"/>
              </w:rPr>
              <w:t>291</w:t>
            </w:r>
          </w:hyperlink>
        </w:p>
        <w:p>
          <w:pPr>
            <w:pStyle w:val="Contents3"/>
            <w:tabs>
              <w:tab w:val="clear" w:pos="8459"/>
              <w:tab w:val="right" w:pos="9026" w:leader="dot"/>
            </w:tabs>
            <w:rPr/>
          </w:pPr>
          <w:hyperlink w:anchor="__RefHeading___Toc1109547_1738255347">
            <w:r>
              <w:rPr>
                <w:webHidden/>
                <w:rStyle w:val="IndexLink"/>
                <w:rtl w:val="true"/>
              </w:rPr>
              <w:t>گشایش در کارها</w:t>
            </w:r>
            <w:r>
              <w:rPr>
                <w:rStyle w:val="IndexLink"/>
                <w:rtl w:val="true"/>
              </w:rPr>
              <w:tab/>
            </w:r>
            <w:r>
              <w:rPr>
                <w:rStyle w:val="IndexLink"/>
              </w:rPr>
              <w:t>296</w:t>
            </w:r>
          </w:hyperlink>
        </w:p>
        <w:p>
          <w:pPr>
            <w:pStyle w:val="Contents3"/>
            <w:tabs>
              <w:tab w:val="clear" w:pos="8459"/>
              <w:tab w:val="right" w:pos="9026" w:leader="dot"/>
            </w:tabs>
            <w:rPr/>
          </w:pPr>
          <w:hyperlink w:anchor="__RefHeading___Toc1109549_1738255347">
            <w:r>
              <w:rPr>
                <w:webHidden/>
                <w:rStyle w:val="IndexLink"/>
                <w:rtl w:val="true"/>
              </w:rPr>
              <w:t>شیرینی اجابت خواسته ها</w:t>
            </w:r>
            <w:r>
              <w:rPr>
                <w:rStyle w:val="IndexLink"/>
                <w:rtl w:val="true"/>
              </w:rPr>
              <w:tab/>
            </w:r>
            <w:r>
              <w:rPr>
                <w:rStyle w:val="IndexLink"/>
              </w:rPr>
              <w:t>302</w:t>
            </w:r>
          </w:hyperlink>
        </w:p>
        <w:p>
          <w:pPr>
            <w:pStyle w:val="Contents4"/>
            <w:tabs>
              <w:tab w:val="clear" w:pos="8176"/>
              <w:tab w:val="right" w:pos="9026" w:leader="dot"/>
            </w:tabs>
            <w:rPr/>
          </w:pPr>
          <w:hyperlink w:anchor="__RefHeading___Toc1109551_1738255347">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109553_1738255347">
            <w:r>
              <w:rPr>
                <w:webHidden/>
                <w:rStyle w:val="IndexLink"/>
                <w:rtl w:val="true"/>
              </w:rPr>
              <w:t>انواع خواسته ها</w:t>
            </w:r>
            <w:r>
              <w:rPr>
                <w:rStyle w:val="IndexLink"/>
                <w:rtl w:val="true"/>
              </w:rPr>
              <w:tab/>
            </w:r>
            <w:r>
              <w:rPr>
                <w:rStyle w:val="IndexLink"/>
              </w:rPr>
              <w:t>303</w:t>
            </w:r>
          </w:hyperlink>
        </w:p>
        <w:p>
          <w:pPr>
            <w:pStyle w:val="Contents3"/>
            <w:tabs>
              <w:tab w:val="clear" w:pos="8459"/>
              <w:tab w:val="right" w:pos="9026" w:leader="dot"/>
            </w:tabs>
            <w:rPr/>
          </w:pPr>
          <w:hyperlink w:anchor="__RefHeading___Toc1109555_1738255347">
            <w:r>
              <w:rPr>
                <w:webHidden/>
                <w:rStyle w:val="IndexLink"/>
                <w:rtl w:val="true"/>
              </w:rPr>
              <w:t>فیوضات واجبات و مستحبات در روایات</w:t>
            </w:r>
            <w:r>
              <w:rPr>
                <w:rStyle w:val="IndexLink"/>
                <w:rtl w:val="true"/>
              </w:rPr>
              <w:tab/>
            </w:r>
            <w:r>
              <w:rPr>
                <w:rStyle w:val="IndexLink"/>
              </w:rPr>
              <w:t>306</w:t>
            </w:r>
          </w:hyperlink>
        </w:p>
        <w:p>
          <w:pPr>
            <w:pStyle w:val="Contents3"/>
            <w:tabs>
              <w:tab w:val="clear" w:pos="8459"/>
              <w:tab w:val="right" w:pos="9026" w:leader="dot"/>
            </w:tabs>
            <w:rPr/>
          </w:pPr>
          <w:hyperlink w:anchor="__RefHeading___Toc1109557_1738255347">
            <w:r>
              <w:rPr>
                <w:webHidden/>
                <w:rStyle w:val="IndexLink"/>
                <w:rtl w:val="true"/>
              </w:rPr>
              <w:t>لطف خداوند در رفع گرفتاری بدون استحقاق عبد</w:t>
            </w:r>
            <w:r>
              <w:rPr>
                <w:rStyle w:val="IndexLink"/>
                <w:rtl w:val="true"/>
              </w:rPr>
              <w:tab/>
            </w:r>
            <w:r>
              <w:rPr>
                <w:rStyle w:val="IndexLink"/>
              </w:rPr>
              <w:t>312</w:t>
            </w:r>
          </w:hyperlink>
        </w:p>
        <w:p>
          <w:pPr>
            <w:pStyle w:val="Contents2"/>
            <w:tabs>
              <w:tab w:val="clear" w:pos="8743"/>
              <w:tab w:val="right" w:pos="9026" w:leader="dot"/>
            </w:tabs>
            <w:rPr/>
          </w:pPr>
          <w:hyperlink w:anchor="__RefHeading___Toc1109559_1738255347">
            <w:r>
              <w:rPr>
                <w:webHidden/>
                <w:rStyle w:val="IndexLink"/>
                <w:rtl w:val="true"/>
              </w:rPr>
              <w:t xml:space="preserve">دعای </w:t>
            </w:r>
            <w:r>
              <w:rPr>
                <w:rStyle w:val="IndexLink"/>
              </w:rPr>
              <w:t>8</w:t>
            </w:r>
            <w:r>
              <w:rPr>
                <w:rStyle w:val="IndexLink"/>
                <w:rtl w:val="true"/>
              </w:rPr>
              <w:t xml:space="preserve"> : </w:t>
            </w:r>
            <w:r>
              <w:rPr>
                <w:rStyle w:val="IndexLink"/>
                <w:rtl w:val="true"/>
              </w:rPr>
              <w:t>پناه بردن به حق</w:t>
            </w:r>
            <w:r>
              <w:rPr>
                <w:rStyle w:val="IndexLink"/>
                <w:rtl w:val="true"/>
              </w:rPr>
              <w:tab/>
            </w:r>
            <w:r>
              <w:rPr>
                <w:rStyle w:val="IndexLink"/>
              </w:rPr>
              <w:t>318</w:t>
            </w:r>
          </w:hyperlink>
        </w:p>
        <w:p>
          <w:pPr>
            <w:pStyle w:val="Contents3"/>
            <w:tabs>
              <w:tab w:val="clear" w:pos="8459"/>
              <w:tab w:val="right" w:pos="9026" w:leader="dot"/>
            </w:tabs>
            <w:rPr/>
          </w:pPr>
          <w:hyperlink w:anchor="__RefHeading___Toc1109561_1738255347">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109563_1738255347">
            <w:r>
              <w:rPr>
                <w:webHidden/>
                <w:rStyle w:val="IndexLink"/>
                <w:rtl w:val="true"/>
              </w:rPr>
              <w:t>بصیرت بر نفس</w:t>
            </w:r>
            <w:r>
              <w:rPr>
                <w:rStyle w:val="IndexLink"/>
                <w:rtl w:val="true"/>
              </w:rPr>
              <w:tab/>
            </w:r>
            <w:r>
              <w:rPr>
                <w:rStyle w:val="IndexLink"/>
              </w:rPr>
              <w:t>321</w:t>
            </w:r>
          </w:hyperlink>
        </w:p>
        <w:p>
          <w:pPr>
            <w:pStyle w:val="Contents4"/>
            <w:tabs>
              <w:tab w:val="clear" w:pos="8176"/>
              <w:tab w:val="right" w:pos="9026" w:leader="dot"/>
            </w:tabs>
            <w:rPr/>
          </w:pPr>
          <w:hyperlink w:anchor="__RefHeading___Toc1109565_1738255347">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109567_1738255347">
            <w:r>
              <w:rPr>
                <w:webHidden/>
                <w:rStyle w:val="IndexLink"/>
                <w:rtl w:val="true"/>
              </w:rPr>
              <w:t>بصیرت نفس در روایات</w:t>
            </w:r>
            <w:r>
              <w:rPr>
                <w:rStyle w:val="IndexLink"/>
                <w:rtl w:val="true"/>
              </w:rPr>
              <w:tab/>
            </w:r>
            <w:r>
              <w:rPr>
                <w:rStyle w:val="IndexLink"/>
              </w:rPr>
              <w:t>323</w:t>
            </w:r>
          </w:hyperlink>
        </w:p>
        <w:p>
          <w:pPr>
            <w:pStyle w:val="Contents3"/>
            <w:tabs>
              <w:tab w:val="clear" w:pos="8459"/>
              <w:tab w:val="right" w:pos="9026" w:leader="dot"/>
            </w:tabs>
            <w:rPr/>
          </w:pPr>
          <w:hyperlink w:anchor="__RefHeading___Toc1109569_1738255347">
            <w:r>
              <w:rPr>
                <w:webHidden/>
                <w:rStyle w:val="IndexLink"/>
                <w:rtl w:val="true"/>
              </w:rPr>
              <w:t>حُسن خلق</w:t>
            </w:r>
            <w:r>
              <w:rPr>
                <w:rStyle w:val="IndexLink"/>
                <w:rtl w:val="true"/>
              </w:rPr>
              <w:tab/>
            </w:r>
            <w:r>
              <w:rPr>
                <w:rStyle w:val="IndexLink"/>
              </w:rPr>
              <w:t>326</w:t>
            </w:r>
          </w:hyperlink>
        </w:p>
        <w:p>
          <w:pPr>
            <w:pStyle w:val="Contents4"/>
            <w:tabs>
              <w:tab w:val="clear" w:pos="8176"/>
              <w:tab w:val="right" w:pos="9026" w:leader="dot"/>
            </w:tabs>
            <w:rPr/>
          </w:pPr>
          <w:hyperlink w:anchor="__RefHeading___Toc1109571_173825534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109573_1738255347">
            <w:r>
              <w:rPr>
                <w:webHidden/>
                <w:rStyle w:val="IndexLink"/>
                <w:rtl w:val="true"/>
              </w:rPr>
              <w:t>حسن خلق در روایات</w:t>
            </w:r>
            <w:r>
              <w:rPr>
                <w:rStyle w:val="IndexLink"/>
                <w:rtl w:val="true"/>
              </w:rPr>
              <w:tab/>
            </w:r>
            <w:r>
              <w:rPr>
                <w:rStyle w:val="IndexLink"/>
              </w:rPr>
              <w:t>327</w:t>
            </w:r>
          </w:hyperlink>
        </w:p>
        <w:p>
          <w:pPr>
            <w:pStyle w:val="Contents4"/>
            <w:tabs>
              <w:tab w:val="clear" w:pos="8176"/>
              <w:tab w:val="right" w:pos="9026" w:leader="dot"/>
            </w:tabs>
            <w:rPr/>
          </w:pPr>
          <w:hyperlink w:anchor="__RefHeading___Toc1109575_1738255347">
            <w:r>
              <w:rPr>
                <w:webHidden/>
                <w:rStyle w:val="IndexLink"/>
                <w:rtl w:val="true"/>
              </w:rPr>
              <w:t>حسن خلق و سخاوت در پیام جبرئیل</w:t>
            </w:r>
            <w:r>
              <w:rPr>
                <w:rStyle w:val="IndexLink"/>
                <w:rtl w:val="true"/>
              </w:rPr>
              <w:tab/>
            </w:r>
            <w:r>
              <w:rPr>
                <w:rStyle w:val="IndexLink"/>
              </w:rPr>
              <w:t>334</w:t>
            </w:r>
          </w:hyperlink>
        </w:p>
        <w:p>
          <w:pPr>
            <w:pStyle w:val="Contents3"/>
            <w:tabs>
              <w:tab w:val="clear" w:pos="8459"/>
              <w:tab w:val="right" w:pos="9026" w:leader="dot"/>
            </w:tabs>
            <w:rPr/>
          </w:pPr>
          <w:hyperlink w:anchor="__RefHeading___Toc1109577_1738255347">
            <w:r>
              <w:rPr>
                <w:webHidden/>
                <w:rStyle w:val="IndexLink"/>
                <w:rtl w:val="true"/>
              </w:rPr>
              <w:t>روایاتی دیگر در حسن خلق</w:t>
            </w:r>
            <w:r>
              <w:rPr>
                <w:rStyle w:val="IndexLink"/>
                <w:rtl w:val="true"/>
              </w:rPr>
              <w:tab/>
            </w:r>
            <w:r>
              <w:rPr>
                <w:rStyle w:val="IndexLink"/>
              </w:rPr>
              <w:t>336</w:t>
            </w:r>
          </w:hyperlink>
        </w:p>
        <w:p>
          <w:pPr>
            <w:pStyle w:val="Contents3"/>
            <w:tabs>
              <w:tab w:val="clear" w:pos="8459"/>
              <w:tab w:val="right" w:pos="9026" w:leader="dot"/>
            </w:tabs>
            <w:rPr/>
          </w:pPr>
          <w:hyperlink w:anchor="__RefHeading___Toc1109579_1738255347">
            <w:r>
              <w:rPr>
                <w:webHidden/>
                <w:rStyle w:val="IndexLink"/>
              </w:rPr>
              <w:t>1</w:t>
            </w:r>
            <w:r>
              <w:rPr>
                <w:rStyle w:val="IndexLink"/>
                <w:rtl w:val="true"/>
              </w:rPr>
              <w:t xml:space="preserve"> - </w:t>
            </w:r>
            <w:r>
              <w:rPr>
                <w:rStyle w:val="IndexLink"/>
                <w:rtl w:val="true"/>
              </w:rPr>
              <w:t>هیجان حرص</w:t>
            </w:r>
            <w:r>
              <w:rPr>
                <w:rStyle w:val="IndexLink"/>
                <w:rtl w:val="true"/>
              </w:rPr>
              <w:tab/>
            </w:r>
            <w:r>
              <w:rPr>
                <w:rStyle w:val="IndexLink"/>
              </w:rPr>
              <w:t>340</w:t>
            </w:r>
          </w:hyperlink>
        </w:p>
        <w:p>
          <w:pPr>
            <w:pStyle w:val="Contents3"/>
            <w:tabs>
              <w:tab w:val="clear" w:pos="8459"/>
              <w:tab w:val="right" w:pos="9026" w:leader="dot"/>
            </w:tabs>
            <w:rPr/>
          </w:pPr>
          <w:hyperlink w:anchor="__RefHeading___Toc1109581_1738255347">
            <w:r>
              <w:rPr>
                <w:webHidden/>
                <w:rStyle w:val="IndexLink"/>
                <w:rtl w:val="true"/>
              </w:rPr>
              <w:t>حرص در کلام نراقی</w:t>
            </w:r>
            <w:r>
              <w:rPr>
                <w:rStyle w:val="IndexLink"/>
                <w:rtl w:val="true"/>
              </w:rPr>
              <w:tab/>
            </w:r>
            <w:r>
              <w:rPr>
                <w:rStyle w:val="IndexLink"/>
              </w:rPr>
              <w:t>350</w:t>
            </w:r>
          </w:hyperlink>
        </w:p>
        <w:p>
          <w:pPr>
            <w:pStyle w:val="Contents4"/>
            <w:tabs>
              <w:tab w:val="clear" w:pos="8176"/>
              <w:tab w:val="right" w:pos="9026" w:leader="dot"/>
            </w:tabs>
            <w:rPr/>
          </w:pPr>
          <w:hyperlink w:anchor="__RefHeading___Toc1109583_173825534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109585_1738255347">
            <w:r>
              <w:rPr>
                <w:webHidden/>
                <w:rStyle w:val="IndexLink"/>
                <w:rtl w:val="true"/>
              </w:rPr>
              <w:t>راه علاج حرص</w:t>
            </w:r>
            <w:r>
              <w:rPr>
                <w:rStyle w:val="IndexLink"/>
                <w:rtl w:val="true"/>
              </w:rPr>
              <w:tab/>
            </w:r>
            <w:r>
              <w:rPr>
                <w:rStyle w:val="IndexLink"/>
              </w:rPr>
              <w:t>354</w:t>
            </w:r>
          </w:hyperlink>
        </w:p>
        <w:p>
          <w:pPr>
            <w:pStyle w:val="Contents4"/>
            <w:tabs>
              <w:tab w:val="clear" w:pos="8176"/>
              <w:tab w:val="right" w:pos="9026" w:leader="dot"/>
            </w:tabs>
            <w:rPr/>
          </w:pPr>
          <w:hyperlink w:anchor="__RefHeading___Toc1109587_1738255347">
            <w:r>
              <w:rPr>
                <w:webHidden/>
                <w:rStyle w:val="IndexLink"/>
                <w:rtl w:val="true"/>
              </w:rPr>
              <w:t>سفارش پیامبر صلی الله علیه و آله درباره حرص</w:t>
            </w:r>
            <w:r>
              <w:rPr>
                <w:rStyle w:val="IndexLink"/>
                <w:rtl w:val="true"/>
              </w:rPr>
              <w:tab/>
            </w:r>
            <w:r>
              <w:rPr>
                <w:rStyle w:val="IndexLink"/>
              </w:rPr>
              <w:t>357</w:t>
            </w:r>
          </w:hyperlink>
        </w:p>
        <w:p>
          <w:pPr>
            <w:pStyle w:val="Contents3"/>
            <w:tabs>
              <w:tab w:val="clear" w:pos="8459"/>
              <w:tab w:val="right" w:pos="9026" w:leader="dot"/>
            </w:tabs>
            <w:rPr/>
          </w:pPr>
          <w:hyperlink w:anchor="__RefHeading___Toc1109589_1738255347">
            <w:r>
              <w:rPr>
                <w:webHidden/>
                <w:rStyle w:val="IndexLink"/>
                <w:rtl w:val="true"/>
              </w:rPr>
              <w:t>کلام امیرالمؤمنین علیه السلام در باب حرص</w:t>
            </w:r>
            <w:r>
              <w:rPr>
                <w:rStyle w:val="IndexLink"/>
                <w:rtl w:val="true"/>
              </w:rPr>
              <w:tab/>
            </w:r>
            <w:r>
              <w:rPr>
                <w:rStyle w:val="IndexLink"/>
              </w:rPr>
              <w:t>358</w:t>
            </w:r>
          </w:hyperlink>
        </w:p>
        <w:p>
          <w:pPr>
            <w:pStyle w:val="Contents3"/>
            <w:tabs>
              <w:tab w:val="clear" w:pos="8459"/>
              <w:tab w:val="right" w:pos="9026" w:leader="dot"/>
            </w:tabs>
            <w:rPr/>
          </w:pPr>
          <w:hyperlink w:anchor="__RefHeading___Toc1109591_1738255347">
            <w:r>
              <w:rPr>
                <w:webHidden/>
                <w:rStyle w:val="IndexLink"/>
                <w:rtl w:val="true"/>
              </w:rPr>
              <w:t>روایاتی دیگر در باب حرص</w:t>
            </w:r>
            <w:r>
              <w:rPr>
                <w:rStyle w:val="IndexLink"/>
                <w:rtl w:val="true"/>
              </w:rPr>
              <w:tab/>
            </w:r>
            <w:r>
              <w:rPr>
                <w:rStyle w:val="IndexLink"/>
              </w:rPr>
              <w:t>360</w:t>
            </w:r>
          </w:hyperlink>
        </w:p>
        <w:p>
          <w:pPr>
            <w:pStyle w:val="Contents3"/>
            <w:tabs>
              <w:tab w:val="clear" w:pos="8459"/>
              <w:tab w:val="right" w:pos="9026" w:leader="dot"/>
            </w:tabs>
            <w:rPr/>
          </w:pPr>
          <w:hyperlink w:anchor="__RefHeading___Toc1109593_1738255347">
            <w:r>
              <w:rPr>
                <w:webHidden/>
                <w:rStyle w:val="IndexLink"/>
              </w:rPr>
              <w:t>2</w:t>
            </w:r>
            <w:r>
              <w:rPr>
                <w:rStyle w:val="IndexLink"/>
                <w:rtl w:val="true"/>
              </w:rPr>
              <w:t xml:space="preserve"> - </w:t>
            </w:r>
            <w:r>
              <w:rPr>
                <w:rStyle w:val="IndexLink"/>
                <w:rtl w:val="true"/>
              </w:rPr>
              <w:t>غضب</w:t>
            </w:r>
            <w:r>
              <w:rPr>
                <w:rStyle w:val="IndexLink"/>
                <w:rtl w:val="true"/>
              </w:rPr>
              <w:tab/>
            </w:r>
            <w:r>
              <w:rPr>
                <w:rStyle w:val="IndexLink"/>
              </w:rPr>
              <w:t>362</w:t>
            </w:r>
          </w:hyperlink>
        </w:p>
        <w:p>
          <w:pPr>
            <w:pStyle w:val="Contents3"/>
            <w:tabs>
              <w:tab w:val="clear" w:pos="8459"/>
              <w:tab w:val="right" w:pos="9026" w:leader="dot"/>
            </w:tabs>
            <w:rPr/>
          </w:pPr>
          <w:hyperlink w:anchor="__RefHeading___Toc1109595_1738255347">
            <w:r>
              <w:rPr>
                <w:webHidden/>
                <w:rStyle w:val="IndexLink"/>
                <w:rtl w:val="true"/>
              </w:rPr>
              <w:t>تفریط در اعمال غضب</w:t>
            </w:r>
            <w:r>
              <w:rPr>
                <w:rStyle w:val="IndexLink"/>
                <w:rtl w:val="true"/>
              </w:rPr>
              <w:tab/>
            </w:r>
            <w:r>
              <w:rPr>
                <w:rStyle w:val="IndexLink"/>
              </w:rPr>
              <w:t>366</w:t>
            </w:r>
          </w:hyperlink>
        </w:p>
        <w:p>
          <w:pPr>
            <w:pStyle w:val="Contents4"/>
            <w:tabs>
              <w:tab w:val="clear" w:pos="8176"/>
              <w:tab w:val="right" w:pos="9026" w:leader="dot"/>
            </w:tabs>
            <w:rPr/>
          </w:pPr>
          <w:hyperlink w:anchor="__RefHeading___Toc1109597_173825534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109599_1738255347">
            <w:r>
              <w:rPr>
                <w:webHidden/>
                <w:rStyle w:val="IndexLink"/>
                <w:rtl w:val="true"/>
              </w:rPr>
              <w:t>آثار غضب</w:t>
            </w:r>
            <w:r>
              <w:rPr>
                <w:rStyle w:val="IndexLink"/>
                <w:rtl w:val="true"/>
              </w:rPr>
              <w:tab/>
            </w:r>
            <w:r>
              <w:rPr>
                <w:rStyle w:val="IndexLink"/>
              </w:rPr>
              <w:t>369</w:t>
            </w:r>
          </w:hyperlink>
        </w:p>
        <w:p>
          <w:pPr>
            <w:pStyle w:val="Contents3"/>
            <w:tabs>
              <w:tab w:val="clear" w:pos="8459"/>
              <w:tab w:val="right" w:pos="9026" w:leader="dot"/>
            </w:tabs>
            <w:rPr/>
          </w:pPr>
          <w:hyperlink w:anchor="__RefHeading___Toc1109601_1738255347">
            <w:r>
              <w:rPr>
                <w:webHidden/>
                <w:rStyle w:val="IndexLink"/>
                <w:rtl w:val="true"/>
              </w:rPr>
              <w:t>راه علاج غضب</w:t>
            </w:r>
            <w:r>
              <w:rPr>
                <w:rStyle w:val="IndexLink"/>
                <w:rtl w:val="true"/>
              </w:rPr>
              <w:tab/>
            </w:r>
            <w:r>
              <w:rPr>
                <w:rStyle w:val="IndexLink"/>
              </w:rPr>
              <w:t>371</w:t>
            </w:r>
          </w:hyperlink>
        </w:p>
        <w:p>
          <w:pPr>
            <w:pStyle w:val="Contents3"/>
            <w:tabs>
              <w:tab w:val="clear" w:pos="8459"/>
              <w:tab w:val="right" w:pos="9026" w:leader="dot"/>
            </w:tabs>
            <w:rPr/>
          </w:pPr>
          <w:hyperlink w:anchor="__RefHeading___Toc1109603_1738255347">
            <w:r>
              <w:rPr>
                <w:webHidden/>
                <w:rStyle w:val="IndexLink"/>
                <w:rtl w:val="true"/>
              </w:rPr>
              <w:t>غضب در روایات</w:t>
            </w:r>
            <w:r>
              <w:rPr>
                <w:rStyle w:val="IndexLink"/>
                <w:rtl w:val="true"/>
              </w:rPr>
              <w:tab/>
            </w:r>
            <w:r>
              <w:rPr>
                <w:rStyle w:val="IndexLink"/>
              </w:rPr>
              <w:t>372</w:t>
            </w:r>
          </w:hyperlink>
        </w:p>
        <w:p>
          <w:pPr>
            <w:pStyle w:val="Contents4"/>
            <w:tabs>
              <w:tab w:val="clear" w:pos="8176"/>
              <w:tab w:val="right" w:pos="9026" w:leader="dot"/>
            </w:tabs>
            <w:rPr/>
          </w:pPr>
          <w:hyperlink w:anchor="__RefHeading___Toc1109605_173825534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109607_1738255347">
            <w:r>
              <w:rPr>
                <w:webHidden/>
                <w:rStyle w:val="IndexLink"/>
                <w:rtl w:val="true"/>
              </w:rPr>
              <w:t>فرو خوردن خشم در روایات</w:t>
            </w:r>
            <w:r>
              <w:rPr>
                <w:rStyle w:val="IndexLink"/>
                <w:rtl w:val="true"/>
              </w:rPr>
              <w:tab/>
            </w:r>
            <w:r>
              <w:rPr>
                <w:rStyle w:val="IndexLink"/>
              </w:rPr>
              <w:t>378</w:t>
            </w:r>
          </w:hyperlink>
        </w:p>
        <w:p>
          <w:pPr>
            <w:pStyle w:val="Contents3"/>
            <w:tabs>
              <w:tab w:val="clear" w:pos="8459"/>
              <w:tab w:val="right" w:pos="9026" w:leader="dot"/>
            </w:tabs>
            <w:rPr/>
          </w:pPr>
          <w:hyperlink w:anchor="__RefHeading___Toc1109609_1738255347">
            <w:r>
              <w:rPr>
                <w:webHidden/>
                <w:rStyle w:val="IndexLink"/>
                <w:rtl w:val="true"/>
              </w:rPr>
              <w:t>حقیقت بردباری</w:t>
            </w:r>
            <w:r>
              <w:rPr>
                <w:rStyle w:val="IndexLink"/>
                <w:rtl w:val="true"/>
              </w:rPr>
              <w:tab/>
            </w:r>
            <w:r>
              <w:rPr>
                <w:rStyle w:val="IndexLink"/>
              </w:rPr>
              <w:t>380</w:t>
            </w:r>
          </w:hyperlink>
        </w:p>
        <w:p>
          <w:pPr>
            <w:pStyle w:val="Contents4"/>
            <w:tabs>
              <w:tab w:val="clear" w:pos="8176"/>
              <w:tab w:val="right" w:pos="9026" w:leader="dot"/>
            </w:tabs>
            <w:rPr/>
          </w:pPr>
          <w:hyperlink w:anchor="__RefHeading___Toc1109611_173825534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109613_1738255347">
            <w:r>
              <w:rPr>
                <w:webHidden/>
                <w:rStyle w:val="IndexLink"/>
                <w:rtl w:val="true"/>
              </w:rPr>
              <w:t>حلم و بردباری در روایات</w:t>
            </w:r>
            <w:r>
              <w:rPr>
                <w:rStyle w:val="IndexLink"/>
                <w:rtl w:val="true"/>
              </w:rPr>
              <w:tab/>
            </w:r>
            <w:r>
              <w:rPr>
                <w:rStyle w:val="IndexLink"/>
              </w:rPr>
              <w:t>381</w:t>
            </w:r>
          </w:hyperlink>
        </w:p>
        <w:p>
          <w:pPr>
            <w:pStyle w:val="Contents3"/>
            <w:tabs>
              <w:tab w:val="clear" w:pos="8459"/>
              <w:tab w:val="right" w:pos="9026" w:leader="dot"/>
            </w:tabs>
            <w:rPr/>
          </w:pPr>
          <w:hyperlink w:anchor="__RefHeading___Toc1109615_1738255347">
            <w:r>
              <w:rPr>
                <w:webHidden/>
                <w:rStyle w:val="IndexLink"/>
                <w:rtl w:val="true"/>
              </w:rPr>
              <w:t>فضیلت عفو و گذشت در روایات</w:t>
            </w:r>
            <w:r>
              <w:rPr>
                <w:rStyle w:val="IndexLink"/>
                <w:rtl w:val="true"/>
              </w:rPr>
              <w:tab/>
            </w:r>
            <w:r>
              <w:rPr>
                <w:rStyle w:val="IndexLink"/>
              </w:rPr>
              <w:t>384</w:t>
            </w:r>
          </w:hyperlink>
        </w:p>
        <w:p>
          <w:pPr>
            <w:pStyle w:val="Contents3"/>
            <w:tabs>
              <w:tab w:val="clear" w:pos="8459"/>
              <w:tab w:val="right" w:pos="9026" w:leader="dot"/>
            </w:tabs>
            <w:rPr/>
          </w:pPr>
          <w:hyperlink w:anchor="__RefHeading___Toc1109617_1738255347">
            <w:r>
              <w:rPr>
                <w:webHidden/>
                <w:rStyle w:val="IndexLink"/>
                <w:rtl w:val="true"/>
              </w:rPr>
              <w:t>عفو و گذشت مردان الهی</w:t>
            </w:r>
            <w:r>
              <w:rPr>
                <w:rStyle w:val="IndexLink"/>
                <w:rtl w:val="true"/>
              </w:rPr>
              <w:tab/>
            </w:r>
            <w:r>
              <w:rPr>
                <w:rStyle w:val="IndexLink"/>
              </w:rPr>
              <w:t>386</w:t>
            </w:r>
          </w:hyperlink>
        </w:p>
        <w:p>
          <w:pPr>
            <w:pStyle w:val="Contents4"/>
            <w:tabs>
              <w:tab w:val="clear" w:pos="8176"/>
              <w:tab w:val="right" w:pos="9026" w:leader="dot"/>
            </w:tabs>
            <w:rPr/>
          </w:pPr>
          <w:hyperlink w:anchor="__RefHeading___Toc1109619_173825534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109621_1738255347">
            <w:r>
              <w:rPr>
                <w:webHidden/>
                <w:rStyle w:val="IndexLink"/>
                <w:rtl w:val="true"/>
              </w:rPr>
              <w:t>مسألۀ رفق و مدارا و دوستی</w:t>
            </w:r>
            <w:r>
              <w:rPr>
                <w:rStyle w:val="IndexLink"/>
                <w:rtl w:val="true"/>
              </w:rPr>
              <w:tab/>
            </w:r>
            <w:r>
              <w:rPr>
                <w:rStyle w:val="IndexLink"/>
              </w:rPr>
              <w:t>386</w:t>
            </w:r>
          </w:hyperlink>
        </w:p>
        <w:p>
          <w:pPr>
            <w:pStyle w:val="Contents4"/>
            <w:tabs>
              <w:tab w:val="clear" w:pos="8176"/>
              <w:tab w:val="right" w:pos="9026" w:leader="dot"/>
            </w:tabs>
            <w:rPr/>
          </w:pPr>
          <w:hyperlink w:anchor="__RefHeading___Toc1109623_1738255347">
            <w:r>
              <w:rPr>
                <w:webHidden/>
                <w:rStyle w:val="IndexLink"/>
                <w:rtl w:val="true"/>
              </w:rPr>
              <w:t>رفق و مدارا در روایات</w:t>
            </w:r>
            <w:r>
              <w:rPr>
                <w:rStyle w:val="IndexLink"/>
                <w:rtl w:val="true"/>
              </w:rPr>
              <w:tab/>
            </w:r>
            <w:r>
              <w:rPr>
                <w:rStyle w:val="IndexLink"/>
              </w:rPr>
              <w:t>387</w:t>
            </w:r>
          </w:hyperlink>
        </w:p>
        <w:p>
          <w:pPr>
            <w:pStyle w:val="Contents4"/>
            <w:tabs>
              <w:tab w:val="clear" w:pos="8176"/>
              <w:tab w:val="right" w:pos="9026" w:leader="dot"/>
            </w:tabs>
            <w:rPr/>
          </w:pPr>
          <w:hyperlink w:anchor="__RefHeading___Toc1109625_1738255347">
            <w:r>
              <w:rPr>
                <w:webHidden/>
                <w:rStyle w:val="IndexLink"/>
                <w:rtl w:val="true"/>
              </w:rPr>
              <w:t>مسألۀ مهرورزی و دلسوزی به یکدیگر</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8_338140"/>
      <w:bookmarkStart w:id="1" w:name="pg14178_338140"/>
      <w:bookmarkEnd w:id="1"/>
    </w:p>
    <w:p>
      <w:pPr>
        <w:pStyle w:val="Heading2"/>
        <w:numPr>
          <w:ilvl w:val="1"/>
          <w:numId w:val="1"/>
        </w:numPr>
        <w:rPr/>
      </w:pPr>
      <w:bookmarkStart w:id="2" w:name="pg14178_338140"/>
      <w:bookmarkStart w:id="3" w:name="__RefHeading___Toc1109273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978-964-2939-72-5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978-964-2939-91-6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978-964-2939-92-3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978-964-2939-93-0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ع۸ص۳۰۴۲۲۲۵ ۱۳۸۹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۱‎۹‎۸‎۱‎۷‎۱‎۷</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9275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78_338146"/>
    </w:p>
    <w:p>
      <w:pPr>
        <w:pStyle w:val="Heading2"/>
        <w:numPr>
          <w:ilvl w:val="1"/>
          <w:numId w:val="1"/>
        </w:numPr>
        <w:rPr/>
      </w:pPr>
      <w:bookmarkStart w:id="8" w:name="__RefHeading___Toc1109277_1738255347"/>
      <w:bookmarkStart w:id="9" w:name="_Toc3"/>
      <w:bookmarkEnd w:id="7"/>
      <w:bookmarkEnd w:id="8"/>
      <w:r>
        <w:rPr>
          <w:rtl w:val="true"/>
        </w:rPr>
        <w:t>دعای</w:t>
      </w:r>
      <w:r>
        <w:rPr/>
        <w:t>6</w:t>
      </w:r>
      <w:r>
        <w:rPr>
          <w:rtl w:val="true"/>
        </w:rPr>
        <w:t xml:space="preserve"> : </w:t>
      </w:r>
      <w:r>
        <w:rPr>
          <w:rtl w:val="true"/>
        </w:rPr>
        <w:t>نیایش در بامداد و شامگاه</w:t>
      </w:r>
      <w:bookmarkEnd w:id="9"/>
    </w:p>
    <w:p>
      <w:pPr>
        <w:pStyle w:val="Heading3"/>
        <w:numPr>
          <w:ilvl w:val="2"/>
          <w:numId w:val="1"/>
        </w:numPr>
        <w:rPr/>
      </w:pPr>
      <w:bookmarkStart w:id="10" w:name="__RefHeading___Toc1109279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در بامداد و شامگاه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اللَّیْلَ‌ وَ النَّهَارَ بِقُوَّتِهِ‌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مَیَّزَ بَیْنَهُمَا بِقُدْرَتِهِ‌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لِکُلِّ‌ وَاحِدٍ مِنْهُمَا حَدّاً مَحْدُوداً وَ أَمَداً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یُولِجُ‌ کُلَّ‌ وَاحِدٍ مِنْهُمَا فِی صَاحِبِهِ‌ وَ یُولِجُ‌ صَاحِبَهُ‌ فِیهِ‌ بِتَقْدِیرٍ مِنْهُ‌ لِلْعِبَادِ فِیمَا یَغْذُوهُمْ‌ بِهِ‌ وَ یُنْشِئُهُمْ‌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فَخَلَقَ‌ لَهُمُ‌ اللَّیْلَ‌ لِیَسْکُنُوا فِیهِ‌ مِنْ‌ حَرَکَاتِ‌ التَّعَبِ‌ وَ نَهَضَاتِ‌ النَّصَبِ‌ وَ جَعَلَهُ‌ لِبَاساً لِیَلْبَسُوا مِنْ‌ رَاحَتِهِ‌ وَ مَنَامِهِ‌ فَیَکُونَ‌ ذَلِکَ‌ لَهُمْ‌ جَمَاماً وَ قُوَّةً‌ وَ لِیَنَالُوا بِهِ‌ لَذَّةً‌ وَ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لَهُمُ‌ النَّهَارَ مُبْصِراً لِیَبْتَغُوا فِیهِ‌ مِنْ‌ فَضْلِهِ‌ وَ لِیَتَسَبَّبُوا إِلَی رِزْقِهِ‌ وَ یَسْرَحُوا فِی أَرْضِهِ‌ طَلَباً لِمَا فِیهِ‌ نَیْلُ‌ الْعَاجِلِ‌ مِنْ‌ دُنْیَاهُمْ‌ وَ دَرَکُ‌ الْآجِلِ‌ فِی أُخْرَاهُمْ‌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ذَلِکَ‌ یُصْلِحُ‌ شَأْنَهُمْ‌ وَ یَبْلُو أَخْبَارَهُمْ‌ وَ یَنْظُرُ کَیْفَ‌ هُمْ‌ فِی أَوْقَاتِ‌ طَاعَتِهِ‌ وَ مَنَازِلِ‌ فُرُوضِهِ‌ وَ مَوَاقِعِ‌ أَحْکَامِهِ‌ لِیَجْزِیَ‌ الَّذِینَ‌ أَسَاءُوا بِمَا عَمِلُوا وَ 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فَلَکَ‌ الْحَمْدُ عَلَی مَا فَلَقْتَ‌ لَنَا مِنَ‌ الْإِصْبَاحِ‌ وَ مَتَّعْتَنَا بِهِ‌ مِنْ‌ ضَوْءِ النَّهَارِ وَ بَصَّرْتَنَا مِنْ‌ مَطَالِبِ‌ الْأَقْوَاتِ‌ وَ وَقَیْتَنَا فِیهِ‌ مِنْ‌ طَوَارِقِ‌ الآفَاتِ‌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أَصْبَحَتِ‌ الْأَشْیَاءُ کُلُّهَا بِجُمْلَتِهَا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سَمَاؤُهَا وَ أَرْضُهَا وَ مَا بَثَثْتَ‌ فِی کُلِّ‌ وَاحِدٍ مِنْهُمَا سَاکِنُهُ‌ وَ مُتَحَرِّکُهُ‌ وَ مُقِیمُهُ‌ وَ شَاخِصُهُ‌ وَ مَا عَلاَ فِی الْهَوَاءِ وَ مَا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فِی قَبْضَتِکَ‌ یَحْوِینَا مُلْکُکَ‌ وَ سُلْطَانُکَ‌ وَ تَضُمُّنَا مَشِیَّتُکَ‌ وَ نَتَصَرَّفُ‌ عَنْ‌ أَمْرِکَ‌ وَ نَتَقَلَّبُ‌ فِی تَدْبِیرِکَ‌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لَنَا مِنَ‌ الْأَمْرِ إِلاَّ مَا قَضَیْتَ‌ وَ لاَ مِنَ‌ الْخَیْرِ إِلاَّ مَا أَعْطَیْتَ‌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یَوْمٌ‌ حَادِثٌ‌ جَدِیدٌ وَ هُوَ عَلَیْنَا شَاهِدٌ عَتِیدٌ إِنْ‌ أَحْسَنَّا وَدَّعَنَا بِحَمْدٍ وَ إِنْ‌ أَسَأْنَا فَارَقَنَا بِذَمٍّ‌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ارْزُقْنَا حُسْنَ‌ مُصَاحَبَتِهِ‌ وَ اعْصِمْنَا مِنْ‌ سُوءِ مُفَارَقَتِهِ‌ بِارْتِکَابِ‌ جَرِیرَةٍ‌ أَوِ اقْتِرَافِ‌ صَغِیرَةٍ‌ أَوْ کَبِیرَةٍ‌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أَجْزِلْ‌ لَنَا فِیهِ‌ مِنَ‌ الْحَسَنَاتِ‌ وَ أَخْلِنَا فِیهِ‌ مِنَ‌ السَّیِّئَاتِ‌ وَ امْلَأْ لَنَا مَا بَیْنَ‌ طَرَفَیْهِ‌ حَمْداً وَ شُکْراً وَ أَجْراً وَ ذُخْراً وَ فَضْلاً وَ إِحْسَاناً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یَسِّرْ عَلَی الْکِرَامِ‌ الْکَاتِبِینَ‌ مَؤُونَتَنَا وَ امْلَأْ لَنَا مِنْ‌ حَسَنَاتِنَا صَحَائِفَنَا وَ لاَ تُخْزِنَا عِنْدَهُمْ‌ بِسُوءِ أَعْمَالِنَا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لَنَا فِی کُلِّ‌ سَاعَةٍ‌ مِنْ‌ سَاعَاتِهِ‌ حَظّاً مِنْ‌ عِبَادِکَ‌ وَ نَصِیباً مِنْ‌ شُکْرِکَ‌ وَ شَاهِدَ صِدْقٍ‌ مِنْ‌ مَلاَئِکَتِکَ‌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احْفَظْنَا مِنْ‌ بَیْنِ‌ أَیْدِینَا وَ مِنْ‌ خَلْفِنَا وَ عَنْ‌ أَیْمَانِنَا وَ عَنْ‌ شَمَائِلِنَا وَ مِنْ‌ جَمِیعِ‌ نَوَاحِینَا، حِفْظاً عَاصِماً مِنْ‌ مَعْصِیَتِکَ‌، هَادِیاً إِلَی طَاعَتِکَ‌، مُسْتَعْمِلاً لِمَحَبَّتِکَ‌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اجْعَلْهُ‌ أَیْمَنَ‌ یَوْمٍ‌ عَهِدْنَاهُ‌ وَ أَفْضَلَ‌ صَاحِبٍ‌ صَحِبْنَاهُ‌ وَ خَیْرَ وَقْتٍ‌ ظَلِلْنَا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أَرْضَی مَنْ‌ مَرَّ عَلَیْهِ‌ اللَّیْلُ‌ وَ النَّهَارُ مِنْ‌ جُمْلَةِ‌ خَلْقِکَ‌ أَشْکَرَهُمْ‌ لِمَا أَوْلَیْتَ‌ مِنْ‌ نِعَمِکَ‌ وَ أَقْوَمَهُمْ‌ بِمَا شَرَعْتَ‌ مِنْ‌ شرَائِعِکَ‌ وَ أَوْقَفَهُمْ‌ عَمَّا حَذَّرْتَ‌ مِنْ‌ نَهْیِکَ‌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 إِلاَّ أَنْتَ‌ قَائِمٌ‌ بِالْقِسْطِ‍‌ عَدْلٌ‌ فِی الْحُکْمِ‌ رَؤُفٌ‌ بِالْعِبَادِ مَالِکُ‌ الْمُلْکِ‌ رَحِیمٌ‌ بِالْخَلْقِ‌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مُحَمَّداً عَبْدُکَ‌ وَ رَسُولُکَ‌ و خِیَرَتُکَ‌ مِنْ‌ خَلْقِکَ‌ حَمَّلْتَهُ‌ رِسَالَتَکَ‌ فَأَدَّاهَا وَ أَمَرْتَهُ‌ بِالنُّصْحِ‌ لِأُمَّتِهِ‌ فَنَصَحَ‌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أَکْثَرَ مَا صَلَّیْتَ‌ عَلَی أَحَدٍ مِنْ‌ خَلْقِکَ‌ وَ آتِهِ‌ عَنَّا أَفْضَلَ‌ مَا آتَیْتَ‌ أَحَداً مِنْ‌ عِبَادِکَ‌ وَ اجْزِهِ‌ عَنَّا أَفْضَلَ‌ وَ أَکْرَمَ‌ مَا جَزَیْتَ‌ أَحَداً مِنْ‌ أَنْبِیَائِکَ‌ عَنْ‌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الْمَنَّانُ‌ بِالْجَسِیمِ‌ الْغَافِرُ لِلْعَظِیمِ‌ وَ أَنْتَ‌ أَرْحَمُ‌ مِنْ‌ کُلِّ‌ رَحِیمٍ‌ فَصَلِّ‌ عَلَی مُحَمَّدٍ وَ آلِهِ‌ الطَّیِّبِینَ‌ الطَّاهِرِینَ‌ الْأَخْیَارِ الْأَنْجَبِینَ‌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اللَّیْلَ‌ وَ النَّهَارَ بِقُوَّتِهِ‌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مَیَّزَ بَیْنَهُمَا بِقُدْرَتِهِ‌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لِکُلِّ‌ وَاحِدٍ مِنْهُمَا حَدّاً مَحْدُوداً وَ أَمَداً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یُولِجُ‌ کُلَّ‌ وَاحِدٍ مِنْهُمَا فِی صَاحِبِهِ‌ وَ یُولِجُ‌ صَاحِبَهُ‌ فِیهِ‌ بِتَقْدِیرٍ مِنْهُ‌ لِلْعِبَادِ فِیمَا یَغْذُوهُمْ‌ بِهِ‌ وَ یُنْشِئُهُمْ‌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لَهُمُ‌ اللَّیْلَ‌ لِیَسْکُنُوا فِیهِ‌ مِنْ‌ حَرَکَاتِ‌ التَّعَبِ‌ وَ نَهَضَاتِ‌ النَّصَبِ‌ وَ جَعَلَهُ‌ لِبَاساً لِیَلْبَسُوا مِنْ‌ رَاحَتِهِ‌ وَ مَنَامِهِ‌ فَیَکُونَ‌ ذَلِکَ‌ لَهُمْ‌ جَمَاماً وَ قُوَّةً‌ وَ لِیَنَالُوا بِهِ‌ لَذَّةً‌ وَ شَهْوَةً‌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خداست، که شب و روز را به نیرویش آفرید و به قدرتش میان آن دو جدایی ایجاد کرد و برای هر یک از آنها مرزی مشخص و زمانی گسترده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در درون دیگری وارد می‌کند، به سرنوشت و تقدیری که از جانب او، برای بندگان مقرّر شده، تا آنان را به این وسیله روزی رساند و رشد و پرورششان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برای بندگان آفرید، تا در آن از حرکات خستگی‌آور و برپا ایستادن‌های رنج‌زا بیاسایند و آن را پوششی قرار داد تا از آسایش و خوابش بهره‌مند شوند و نهایتاً از برکت نعمت شب، پیمانۀ وجودشان از نشاط‍‌ و نیرو لبریز شود و به وسیلۀ آن به لذّت و کام دل رسند</w:t>
      </w:r>
      <w:r>
        <w:rPr>
          <w:rFonts w:eastAsia="IRNazanin" w:cs="IRNazanin"/>
          <w:color w:val="111111"/>
          <w:sz w:val="28"/>
          <w:szCs w:val="28"/>
          <w:rtl w:val="true"/>
          <w:lang w:bidi="fa-IR"/>
        </w:rPr>
        <w:t>.</w:t>
      </w:r>
      <w:bookmarkStart w:id="12" w:name="pg14178_338150"/>
    </w:p>
    <w:p>
      <w:pPr>
        <w:pStyle w:val="Heading3"/>
        <w:numPr>
          <w:ilvl w:val="2"/>
          <w:numId w:val="1"/>
        </w:numPr>
        <w:rPr/>
      </w:pPr>
      <w:bookmarkStart w:id="13" w:name="__RefHeading___Toc1109281_1738255347"/>
      <w:bookmarkStart w:id="14" w:name="_Toc5"/>
      <w:bookmarkEnd w:id="12"/>
      <w:bookmarkEnd w:id="13"/>
      <w:r>
        <w:rPr>
          <w:rtl w:val="true"/>
        </w:rPr>
        <w:t>حقیقت شب و روز</w:t>
      </w:r>
      <w:bookmarkEnd w:id="14"/>
    </w:p>
    <w:p>
      <w:pPr>
        <w:pStyle w:val="Heading4"/>
        <w:numPr>
          <w:ilvl w:val="3"/>
          <w:numId w:val="1"/>
        </w:numPr>
        <w:rPr/>
      </w:pPr>
      <w:bookmarkStart w:id="15" w:name="__RefHeading___Toc1109283_173825534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نکاتی که در این فرازهای ملکوتی به آن اشاره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شب و روز و افتراق بین آنها به قوّت و قدرت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 و معیّن بودن اوقات شب و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غذاها و آنچه منشأ ادامۀ حیات و پرورش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برای بسیاری از موجودات به خصوص انسان، لباس استراحت است</w:t>
      </w:r>
      <w:r>
        <w:rPr>
          <w:rFonts w:eastAsia="IRNazanin" w:cs="IRNazanin"/>
          <w:color w:val="111111"/>
          <w:sz w:val="28"/>
          <w:szCs w:val="28"/>
          <w:rtl w:val="true"/>
          <w:lang w:bidi="fa-IR"/>
        </w:rPr>
        <w:t>.</w:t>
      </w:r>
    </w:p>
    <w:p>
      <w:pPr>
        <w:pStyle w:val="Heading4"/>
        <w:numPr>
          <w:ilvl w:val="3"/>
          <w:numId w:val="1"/>
        </w:numPr>
        <w:rPr/>
      </w:pPr>
      <w:bookmarkStart w:id="17" w:name="__RefHeading___Toc1109285_1738255347"/>
      <w:bookmarkStart w:id="18" w:name="_Toc7"/>
      <w:bookmarkEnd w:id="17"/>
      <w:r>
        <w:rPr>
          <w:rtl w:val="true"/>
        </w:rPr>
        <w:t>خلقت شب و روز</w:t>
      </w:r>
      <w:bookmarkEnd w:id="18"/>
    </w:p>
    <w:p>
      <w:pPr>
        <w:pStyle w:val="BookText"/>
        <w:rPr/>
      </w:pPr>
      <w:r>
        <w:rPr>
          <w:rFonts w:ascii="IRNazanin" w:hAnsi="IRNazanin" w:eastAsia="IRNazanin"/>
          <w:color w:val="111111"/>
          <w:sz w:val="28"/>
          <w:sz w:val="28"/>
          <w:szCs w:val="28"/>
          <w:rtl w:val="true"/>
          <w:lang w:bidi="fa-IR"/>
        </w:rPr>
        <w:t>پدیدۀ شب و روز و منافعی که هر کدام برای حیات موجودات دارد، در حقیقت محصول و معلولی از وضع زمین و خورشید و رابطۀ میان آن دو موجود کیهانی است</w:t>
      </w:r>
      <w:r>
        <w:rPr>
          <w:rFonts w:eastAsia="IRNazanin" w:cs="IRNazanin"/>
          <w:color w:val="111111"/>
          <w:sz w:val="28"/>
          <w:szCs w:val="28"/>
          <w:rtl w:val="true"/>
          <w:lang w:bidi="fa-IR"/>
        </w:rPr>
        <w:t>.</w:t>
      </w:r>
    </w:p>
    <w:p>
      <w:pPr>
        <w:pStyle w:val="Heading4"/>
        <w:numPr>
          <w:ilvl w:val="3"/>
          <w:numId w:val="1"/>
        </w:numPr>
        <w:rPr/>
      </w:pPr>
      <w:bookmarkStart w:id="19" w:name="__RefHeading___Toc1109287_1738255347"/>
      <w:bookmarkStart w:id="20" w:name="_Toc8"/>
      <w:bookmarkEnd w:id="19"/>
      <w:r>
        <w:rPr>
          <w:rtl w:val="true"/>
        </w:rPr>
        <w:t>شب و روز در قرآن</w:t>
      </w:r>
      <w:bookmarkEnd w:id="20"/>
    </w:p>
    <w:p>
      <w:pPr>
        <w:pStyle w:val="BookText"/>
        <w:rPr/>
      </w:pPr>
      <w:r>
        <w:rPr>
          <w:rFonts w:ascii="IRNazanin" w:hAnsi="IRNazanin" w:eastAsia="IRNazanin"/>
          <w:color w:val="111111"/>
          <w:sz w:val="28"/>
          <w:sz w:val="28"/>
          <w:szCs w:val="28"/>
          <w:rtl w:val="true"/>
          <w:lang w:bidi="fa-IR"/>
        </w:rPr>
        <w:t>در این قسمت لازم است به برخی از آیات قرآن مجید در رابطه با شب و روز و این که این دو پدیده از آیات حضرت حق است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الاَْرْضِ‌ وَاخْتِلافِ‌ اللَّیْلِ‌ وَالنَّهارِ وَالْفُلْکِ‌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در آفرینش آسمان‌ها و زمین و رفت و آمد شب و روز و</w:t>
      </w:r>
    </w:p>
    <w:p>
      <w:pPr>
        <w:pStyle w:val="BookText"/>
        <w:rPr/>
      </w:pPr>
      <w:r>
        <w:rPr>
          <w:rFonts w:ascii="IRNazanin" w:hAnsi="IRNazanin" w:eastAsia="IRNazanin"/>
          <w:color w:val="111111"/>
          <w:sz w:val="28"/>
          <w:sz w:val="28"/>
          <w:szCs w:val="28"/>
          <w:rtl w:val="true"/>
          <w:lang w:bidi="fa-IR"/>
        </w:rPr>
        <w:t xml:space="preserve">کشتی‌هایی که در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جابجا کردن مسافر و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 ،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پدیدۀ شب و روز که نتیجۀ گردش زمین در هر بیست و چهار ساعت به دور خود و خورشید بر سطح زمین است، به وقتی که قسمتی از آن در حین گردش رو به روی این کرۀ آتشین است، نشانۀ وجودی حکیم و قوی و قادر و علیم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در این معرکه جز به حضرت ربّ‌ العزّه و وجود مقدّسی که آفرینندۀ این پدیده‌هاست توجه می‌کند؟</w:t>
      </w:r>
    </w:p>
    <w:p>
      <w:pPr>
        <w:pStyle w:val="BookText"/>
        <w:rPr/>
      </w:pPr>
      <w:r>
        <w:rPr>
          <w:rFonts w:ascii="IRNazanin" w:hAnsi="IRNazanin" w:eastAsia="IRNazanin"/>
          <w:color w:val="111111"/>
          <w:sz w:val="28"/>
          <w:sz w:val="28"/>
          <w:szCs w:val="28"/>
          <w:rtl w:val="true"/>
          <w:lang w:bidi="fa-IR"/>
        </w:rPr>
        <w:t>اگر عقل به هنگام تماشای این واقعیت‌ها که سراسر باعث بهت و حیرت و تعجب و اعجاب است به غیر حق رو می‌کند، بگویید آن غیر، کیست‌؟</w:t>
      </w:r>
    </w:p>
    <w:p>
      <w:pPr>
        <w:pStyle w:val="BookText"/>
        <w:rPr/>
      </w:pPr>
      <w:r>
        <w:rPr>
          <w:rFonts w:ascii="IRNazanin" w:hAnsi="IRNazanin" w:eastAsia="IRNazanin"/>
          <w:color w:val="111111"/>
          <w:sz w:val="28"/>
          <w:sz w:val="28"/>
          <w:szCs w:val="28"/>
          <w:rtl w:val="true"/>
          <w:lang w:bidi="fa-IR"/>
        </w:rPr>
        <w:t>من آن نِیَم که دل از مهر دوست بردارم اگر ز کینۀ دشمن به جان رسد کارم</w:t>
      </w:r>
    </w:p>
    <w:p>
      <w:pPr>
        <w:pStyle w:val="BookText"/>
        <w:rPr/>
      </w:pPr>
      <w:r>
        <w:rPr>
          <w:rFonts w:ascii="IRNazanin" w:hAnsi="IRNazanin" w:eastAsia="IRNazanin"/>
          <w:color w:val="111111"/>
          <w:sz w:val="28"/>
          <w:sz w:val="28"/>
          <w:szCs w:val="28"/>
          <w:rtl w:val="true"/>
          <w:lang w:bidi="fa-IR"/>
        </w:rPr>
        <w:t>نه روی رفتنم از خاک آستانۀ دوست نه احتمال نشستن، نه پای رفتارم</w:t>
      </w:r>
    </w:p>
    <w:p>
      <w:pPr>
        <w:pStyle w:val="BookText"/>
        <w:rPr/>
      </w:pPr>
      <w:r>
        <w:rPr>
          <w:rFonts w:ascii="IRNazanin" w:hAnsi="IRNazanin" w:eastAsia="IRNazanin"/>
          <w:color w:val="111111"/>
          <w:sz w:val="28"/>
          <w:sz w:val="28"/>
          <w:szCs w:val="28"/>
          <w:rtl w:val="true"/>
          <w:lang w:bidi="fa-IR"/>
        </w:rPr>
        <w:t>کجا روم، که دلم پایبند مهر کسی است سفر کنید رفیقان که من گرفتارم</w:t>
      </w:r>
    </w:p>
    <w:p>
      <w:pPr>
        <w:pStyle w:val="BookText"/>
        <w:rPr/>
      </w:pPr>
      <w:r>
        <w:rPr>
          <w:rFonts w:ascii="IRNazanin" w:hAnsi="IRNazanin" w:eastAsia="IRNazanin"/>
          <w:color w:val="111111"/>
          <w:sz w:val="28"/>
          <w:sz w:val="28"/>
          <w:szCs w:val="28"/>
          <w:rtl w:val="true"/>
          <w:lang w:bidi="fa-IR"/>
        </w:rPr>
        <w:t>اگر هزار تعنّت کنی و طعنه زنی من این طریق محبّت ز دست نگذارم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لآَیاتٍ‌ لاُِولِی الأْلْبابِ‌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در آفرینش آسمان‌ها و زمین، و آمد و رفت شب و روز ،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و اهل انصاف و وجدان و آنان که از فطرت مستقیم و حال انسانی برخوردارند، چون به خلقت آسمان‌ها و زمین و پدیدۀ شب و روز دقّت کنند، صاحب آفرینش را می‌یابند و چنانکه آیۀ بعد می‌فرماید، در همه حال پیشانی تواضع در برابر عظمت آفرینندۀ هستی به خاک سایند و فریاد بر 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حضرت حق در صحنۀ شگفت‌انگیز آفرینش قرار داده عین واقعیت و بر اساس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همواره خدا را ایستاده و نشسته و به پهلو آرمیده یاد می‌کنند ، و پیوسته در آفرینش آسمان‌ها و زمین می‌اندیشند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عمق قلب همراه با زبان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 ، تو از هر عیب و نقصی منزّه و پاکی ؛ پس ما را از عذاب آتش نگاهدار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یقین در رفت و آمد شب و روز و آنچه را خدا در آسمان‌ها و زمین پدید آورد ، برای گروهی که همواره تقوا پیشه‌اند ،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آن که اندیشه و عقلش را از وساوس مکتب‌های الحادی و یورش‌های</w:t>
      </w:r>
    </w:p>
    <w:p>
      <w:pPr>
        <w:pStyle w:val="BookText"/>
        <w:rPr/>
      </w:pPr>
      <w:r>
        <w:rPr>
          <w:rFonts w:ascii="IRNazanin" w:hAnsi="IRNazanin" w:eastAsia="IRNazanin"/>
          <w:color w:val="111111"/>
          <w:sz w:val="28"/>
          <w:sz w:val="28"/>
          <w:szCs w:val="28"/>
          <w:rtl w:val="true"/>
          <w:lang w:bidi="fa-IR"/>
        </w:rPr>
        <w:t>مدارس شیطانی و بندبازی‌های مادّیگران حفظ‍‌ کند و به دور از تمام شوائب به آیات کتاب خلقت بنگرد، حضرت محبوب را یافته و به آغوش رحمتش درخواهد افتاد و تمام وجود خویش را تسلیم او نموده، همچون ستاره‌ای که در مدارش می‌گردد بر حول محور عبادت و اطاعت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یُحْیی وَ یُمیتُ‌ وَ لَهُ‌ اخْتِلافُ‌ اللَّیْلِ‌ وَ النَّهارِ أفَلا تَعْقِلُونَ‌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حیات می‌دهد و می‌میراند و رفت و آمد شب و روز در سیطرۀ خواست اوست ، آیا نمی‌اندیشید؟</w:t>
      </w:r>
    </w:p>
    <w:p>
      <w:pPr>
        <w:pStyle w:val="BookText"/>
        <w:rPr/>
      </w:pPr>
      <w:r>
        <w:rPr>
          <w:rFonts w:ascii="Amiri" w:hAnsi="Amiri" w:eastAsia="Amiri" w:cs="Amiri"/>
          <w:color w:val="111111"/>
          <w:sz w:val="28"/>
          <w:sz w:val="28"/>
          <w:szCs w:val="28"/>
          <w:rtl w:val="true"/>
          <w:lang w:bidi="ar-SA"/>
        </w:rPr>
        <w:t>وَ آیَةٌ‌ لَهُمُ‌ اللَّیْلُ‌ نَسْلَخُ‌ مِنْهُ‌ النَّهارَ فَإذا هُمْ‌ مُظْلِمُونَ‌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قدرت و حکمت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از آن برمی‌کنیم ، پس ناگاه آنان به تاریکی درآیند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سوگند به خورشید و گسترش روشنی‌اش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 هنگامی که از پی آن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روزچون خورشید را به خوبی آشکار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هنگامی که خورشید را فرو 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شواهدی از نظام مشهود روز و شب و تحوّل مناظر آن است که محور اصلی این اوضاع، جرم نورانی خورشید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از این جهت جرم نور افشان خورشید و تابندگی آن در یک آیه آمده که اگر تابش آن در میان نباشد روشنی در میان نیست و همۀ اجسام دیگر آن چنان در تاریکی می‌ماند که چیزی دیده نمی‌شود؛ زیرا روشنی هوا و رؤیت هر چیز اثر تابش</w:t>
      </w:r>
    </w:p>
    <w:p>
      <w:pPr>
        <w:pStyle w:val="BookText"/>
        <w:rPr/>
      </w:pPr>
      <w:r>
        <w:rPr>
          <w:rFonts w:ascii="IRNazanin" w:hAnsi="IRNazanin" w:eastAsia="IRNazanin"/>
          <w:color w:val="111111"/>
          <w:sz w:val="28"/>
          <w:sz w:val="28"/>
          <w:szCs w:val="28"/>
          <w:rtl w:val="true"/>
          <w:lang w:bidi="fa-IR"/>
        </w:rPr>
        <w:t>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فضای دور که جسمِ‌ بازتابنده‌ای نیست همه چیز جز اجرام نورانی،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جرم ماه نیز هنگام در پی آمدن و مقابل شدن با خورشید صورت دیگری از بازتاب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نهار، صورت کامل تابندگی آن بر زمین می‌باشد؛ همین که قسمتی از زمین از سمت تابش خورشید روی گرداند روی خورشید پوشیده و سایۀ تاریک شب گسترده می‌شود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از جزء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یَغْشاها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شب هنگامی که خورشید را فرو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شب و روز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شب را 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وسیلۀ معاش مقرّر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شب، بدن و اعصاب را از شعاع نور می‌پوشاند و انسان و حیوان را در پناه تاریکی خود آسوده و مطمئن از چشم رقیب و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انقطاع و آرامش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محیط‍‌ و جنبدگان حاکم می‌گردد، چنانکه جنبش و آرامش جنبندگان پیرو گسترش و برگشت نور و سایه است، همین که هنگام عصر تابش نور لغزیده شد و سایه یکسره برگشت، همۀ جنبندگان اعم از انسان و حیوان از میدان زندگی با سستی و خستگی به سوی خانه و لانه و آشیانۀ خود برمی‌گردند و لباس تاریکی شب هر چه بیشتر فراگیرد، آرامش و خواب‌ها عمیق‌تر می‌گردد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هرچه گسترش نور آفتاب و تابش شعاع آن بیشتر می‌گردد جنبندگان را</w:t>
      </w:r>
    </w:p>
    <w:p>
      <w:pPr>
        <w:pStyle w:val="BookText"/>
        <w:rPr/>
      </w:pPr>
      <w:r>
        <w:rPr>
          <w:rFonts w:ascii="IRNazanin" w:hAnsi="IRNazanin" w:eastAsia="IRNazanin"/>
          <w:color w:val="111111"/>
          <w:sz w:val="28"/>
          <w:sz w:val="28"/>
          <w:szCs w:val="28"/>
          <w:rtl w:val="true"/>
          <w:lang w:bidi="fa-IR"/>
        </w:rPr>
        <w:t>بیشتر به میدان زندگی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آفتاب از سویی و محرک‌های احتیاج از سوی دیگر، جنبندگان را برمی‌انگیزد و میدان کوشش گرم می‌شود و قدرت‌های بدنی و فکری که در نتیجۀ خواب و آسایش شب ذخیره و آماده شده به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و بیداری و تاریکی و روشنی و شب و روز، پی در پی منشأ و عامل مهم پرورش و تکامل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از جزء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إذا تَجَلّی‌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شب هنگامی که فرو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هنگامی که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فعل‌های مضارع یَغْشی‌، تَجَلّی‌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به حسب مادۀ لغوی و هیأت فعلی حدوث تدریجی و تصریح نشدن به مفعول آنها، اطلاق و تعمیم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همی پوشاند آنچه را که روز آشکارش می‌نماید و روز آشکار می‌نماید آنچه را شب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سایۀ شب دامن می‌گسترد و جنب و جوش زندگان و طبیعت آهسته آهسته آرام می‌گیرد وبیشتر جنبندگان در جهت عکس دامنۀ تاریکی به سوی خانه و لانه و آشیانۀ خود روی می‌آورند و پوشیده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پوشش‌ها چراغ‌های حواسّ‌ و ادراکات، یکی پس از دیگری خاموش می‌شود تا آخرین حرکت خیال و شعور از کار می‌افتد و پوشیده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گونه سراسر ظاهر و باطن عالم را می‌پوشاند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دیری نمی‌پاید که اشعۀ نور از آفاق دور می‌تابد و عناصر و قوای حیات را اندک اندک بیدار می‌نماید و برمی‌انگیزد و دامن‌های پردۀ شب را برمی‌چیند تا آن که همۀ افسردگان و خفتگان را گرم و بیدار و فعّال می‌گرداند</w:t>
      </w:r>
      <w:r>
        <w:rPr>
          <w:rFonts w:eastAsia="IRNazanin" w:cs="IRNazanin"/>
          <w:color w:val="111111"/>
          <w:sz w:val="28"/>
          <w:szCs w:val="28"/>
          <w:rtl w:val="true"/>
          <w:lang w:bidi="fa-IR"/>
        </w:rPr>
        <w:t>.</w:t>
      </w:r>
      <w:bookmarkStart w:id="21" w:name="pg14178_338156"/>
    </w:p>
    <w:p>
      <w:pPr>
        <w:pStyle w:val="BookText"/>
        <w:rPr/>
      </w:pPr>
      <w:bookmarkEnd w:id="21"/>
      <w:r>
        <w:rPr>
          <w:rFonts w:ascii="IRNazanin" w:hAnsi="IRNazanin" w:eastAsia="IRNazanin"/>
          <w:color w:val="111111"/>
          <w:sz w:val="28"/>
          <w:sz w:val="28"/>
          <w:szCs w:val="28"/>
          <w:rtl w:val="true"/>
          <w:lang w:bidi="fa-IR"/>
        </w:rPr>
        <w:t>در میان این تناوبِ‌ متضادّ شب و روز و تبادل نور و ظلمت و حرکت و سکون و گرمی و سردی و پوشیده شدن و نمایان شدن آفاق دور و نزدیک، از درون عناصر و فعل و انفعال‌های مرموز آن، حیات نمودار می‌شود و صورت‌هایی رخ می‌نماید که جز پروردگار بر آنها احاطه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از جزء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از خود دو چشمم کور کن  از جمالت دیده‌ام پر نور کن</w:t>
      </w:r>
    </w:p>
    <w:p>
      <w:pPr>
        <w:pStyle w:val="BookText"/>
        <w:rPr/>
      </w:pPr>
      <w:r>
        <w:rPr>
          <w:rFonts w:ascii="IRNazanin" w:hAnsi="IRNazanin" w:eastAsia="IRNazanin"/>
          <w:color w:val="111111"/>
          <w:sz w:val="28"/>
          <w:sz w:val="28"/>
          <w:szCs w:val="28"/>
          <w:rtl w:val="true"/>
          <w:lang w:bidi="fa-IR"/>
        </w:rPr>
        <w:t>دارم از خود صد شکایت ای خدا  با که گویم جز تو عیب خویش را</w:t>
      </w:r>
    </w:p>
    <w:p>
      <w:pPr>
        <w:pStyle w:val="BookText"/>
        <w:rPr/>
      </w:pPr>
      <w:r>
        <w:rPr>
          <w:rFonts w:ascii="IRNazanin" w:hAnsi="IRNazanin" w:eastAsia="IRNazanin"/>
          <w:color w:val="111111"/>
          <w:sz w:val="28"/>
          <w:sz w:val="28"/>
          <w:szCs w:val="28"/>
          <w:rtl w:val="true"/>
          <w:lang w:bidi="fa-IR"/>
        </w:rPr>
        <w:t>ای خدا دارم دلی از دست خویش  شرحه شرحه پاره پاره ریش ریش</w:t>
      </w:r>
    </w:p>
    <w:p>
      <w:pPr>
        <w:pStyle w:val="BookText"/>
        <w:rPr/>
      </w:pPr>
      <w:r>
        <w:rPr>
          <w:rFonts w:ascii="IRNazanin" w:hAnsi="IRNazanin" w:eastAsia="IRNazanin"/>
          <w:color w:val="111111"/>
          <w:sz w:val="28"/>
          <w:sz w:val="28"/>
          <w:szCs w:val="28"/>
          <w:rtl w:val="true"/>
          <w:lang w:bidi="fa-IR"/>
        </w:rPr>
        <w:t>ای خدا آمد به ما از راستان  این حدیث و نیست الاّ راست آن</w:t>
      </w:r>
    </w:p>
    <w:p>
      <w:pPr>
        <w:pStyle w:val="BookText"/>
        <w:rPr/>
      </w:pPr>
      <w:r>
        <w:rPr>
          <w:rFonts w:ascii="IRNazanin" w:hAnsi="IRNazanin" w:eastAsia="IRNazanin"/>
          <w:color w:val="111111"/>
          <w:sz w:val="28"/>
          <w:sz w:val="28"/>
          <w:szCs w:val="28"/>
          <w:rtl w:val="true"/>
          <w:lang w:bidi="fa-IR"/>
        </w:rPr>
        <w:t>کاین چنین گفت آن امام هفتمین  کش روان بادا به صد رحمت قرین</w:t>
      </w:r>
    </w:p>
    <w:p>
      <w:pPr>
        <w:pStyle w:val="BookText"/>
        <w:rPr/>
      </w:pPr>
      <w:r>
        <w:rPr>
          <w:rFonts w:ascii="IRNazanin" w:hAnsi="IRNazanin" w:eastAsia="IRNazanin"/>
          <w:color w:val="111111"/>
          <w:sz w:val="28"/>
          <w:sz w:val="28"/>
          <w:szCs w:val="28"/>
          <w:rtl w:val="true"/>
          <w:lang w:bidi="fa-IR"/>
        </w:rPr>
        <w:t>کای تو اندر این سرای تنگنای  صد هزارانت بلا اندر قفای</w:t>
      </w:r>
    </w:p>
    <w:p>
      <w:pPr>
        <w:pStyle w:val="BookText"/>
        <w:rPr/>
      </w:pPr>
      <w:r>
        <w:rPr>
          <w:rFonts w:ascii="IRNazanin" w:hAnsi="IRNazanin" w:eastAsia="IRNazanin"/>
          <w:color w:val="111111"/>
          <w:sz w:val="28"/>
          <w:sz w:val="28"/>
          <w:szCs w:val="28"/>
          <w:rtl w:val="true"/>
          <w:lang w:bidi="fa-IR"/>
        </w:rPr>
        <w:t>چونکه افتی از بلایی در مضیق  کش نبینی مر خلاصی ای رفیق</w:t>
      </w:r>
    </w:p>
    <w:p>
      <w:pPr>
        <w:pStyle w:val="BookText"/>
        <w:rPr/>
      </w:pPr>
      <w:r>
        <w:rPr>
          <w:rFonts w:ascii="IRNazanin" w:hAnsi="IRNazanin" w:eastAsia="IRNazanin"/>
          <w:color w:val="111111"/>
          <w:sz w:val="28"/>
          <w:sz w:val="28"/>
          <w:szCs w:val="28"/>
          <w:rtl w:val="true"/>
          <w:lang w:bidi="fa-IR"/>
        </w:rPr>
        <w:t>رو کریمی از کریمان را بجوی  حال خود را سر بسر با او بگوی</w:t>
      </w:r>
    </w:p>
    <w:p>
      <w:pPr>
        <w:pStyle w:val="Heading3"/>
        <w:numPr>
          <w:ilvl w:val="2"/>
          <w:numId w:val="1"/>
        </w:numPr>
        <w:rPr/>
      </w:pPr>
      <w:bookmarkStart w:id="22" w:name="__RefHeading___Toc1109289_1738255347"/>
      <w:bookmarkStart w:id="23" w:name="_Toc9"/>
      <w:bookmarkEnd w:id="22"/>
      <w:r>
        <w:rPr>
          <w:rtl w:val="true"/>
        </w:rPr>
        <w:t>حرکت زمین و خورشید</w:t>
      </w:r>
      <w:bookmarkEnd w:id="23"/>
    </w:p>
    <w:p>
      <w:pPr>
        <w:pStyle w:val="Heading4"/>
        <w:numPr>
          <w:ilvl w:val="3"/>
          <w:numId w:val="1"/>
        </w:numPr>
        <w:rPr/>
      </w:pPr>
      <w:bookmarkStart w:id="24" w:name="__RefHeading___Toc1109291_1738255347"/>
      <w:bookmarkStart w:id="25" w:name="_Toc10"/>
      <w:bookmarkEnd w:id="24"/>
      <w:r>
        <w:rPr>
          <w:rtl w:val="true"/>
        </w:rPr>
        <w:t>اشاره</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و قدرت که در جملات اوّل دعا به کار رفته و پدیدۀ شب و روز را به آن نسبت داده، اشاره به خورشید و زمین است که نورافشانی کرۀ با عظمت خورشید که نزدیک به یک میلیون و سیصدهزار برابر زمین حجم دارد و گردش زمین در هر بیست و چهار ساعت به دور خودش که راستی دقیق‌تر از کارخانۀ ساعت است علت به وجود آمدن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پدیده هم معلول اعمال قوت و قدرت حق نسبت به خلقت خورشید و زمین و حرکت دقیق زمین به دور محور خود است</w:t>
      </w:r>
      <w:r>
        <w:rPr>
          <w:rFonts w:eastAsia="IRNazanin" w:cs="IRNazanin"/>
          <w:color w:val="111111"/>
          <w:sz w:val="28"/>
          <w:szCs w:val="28"/>
          <w:rtl w:val="true"/>
          <w:lang w:bidi="fa-IR"/>
        </w:rPr>
        <w:t>.</w:t>
      </w:r>
      <w:bookmarkStart w:id="26" w:name="pg14178_338157"/>
    </w:p>
    <w:p>
      <w:pPr>
        <w:pStyle w:val="BookText"/>
        <w:rPr/>
      </w:pPr>
      <w:bookmarkEnd w:id="26"/>
      <w:r>
        <w:rPr>
          <w:rFonts w:ascii="IRNazanin" w:hAnsi="IRNazanin" w:eastAsia="IRNazanin"/>
          <w:color w:val="111111"/>
          <w:sz w:val="28"/>
          <w:sz w:val="28"/>
          <w:szCs w:val="28"/>
          <w:rtl w:val="true"/>
          <w:lang w:bidi="fa-IR"/>
        </w:rPr>
        <w:t xml:space="preserve">زمین با حرکات شناوری که در هر ثانیه سی‌کیلومتر است و حرکت وضعی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بار به دور خود می‌گردد، منشأ تدبیر فصول و شب و روز و اختلاف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منظم و دقیق و حکیمانۀ این حرکات، پرورش حیات و تکامل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حرکات زمین می‌توان پی برد که همۀ حرکات و شناوری ثوابت و سیّارات که حساب دقیق آن خارج از درک ما می‌باشد با نظم دقیق و تدبیر حکیمانه جریان دارد</w:t>
      </w:r>
      <w:r>
        <w:rPr>
          <w:rFonts w:eastAsia="IRNazanin" w:cs="IRNazanin"/>
          <w:color w:val="111111"/>
          <w:sz w:val="28"/>
          <w:szCs w:val="28"/>
          <w:rtl w:val="true"/>
          <w:lang w:bidi="fa-IR"/>
        </w:rPr>
        <w:t>.</w:t>
      </w:r>
    </w:p>
    <w:p>
      <w:pPr>
        <w:pStyle w:val="Heading4"/>
        <w:numPr>
          <w:ilvl w:val="3"/>
          <w:numId w:val="1"/>
        </w:numPr>
        <w:rPr/>
      </w:pPr>
      <w:bookmarkStart w:id="27" w:name="__RefHeading___Toc1109293_1738255347"/>
      <w:bookmarkStart w:id="28" w:name="_Toc11"/>
      <w:bookmarkEnd w:id="27"/>
      <w:r>
        <w:rPr>
          <w:rtl w:val="true"/>
        </w:rPr>
        <w:t>انرژی خورشید</w:t>
      </w:r>
      <w:bookmarkEnd w:id="28"/>
    </w:p>
    <w:p>
      <w:pPr>
        <w:pStyle w:val="BookText"/>
        <w:rPr/>
      </w:pPr>
      <w:r>
        <w:rPr>
          <w:rFonts w:ascii="IRNazanin" w:hAnsi="IRNazanin" w:eastAsia="IRNazanin"/>
          <w:color w:val="111111"/>
          <w:sz w:val="28"/>
          <w:sz w:val="28"/>
          <w:szCs w:val="28"/>
          <w:rtl w:val="true"/>
          <w:lang w:bidi="fa-IR"/>
        </w:rPr>
        <w:t xml:space="preserve">مجموع انرژی که به صورت تشعشع نور و حرارت از کل سطح خورشید در هر سال منتشر می‌شود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خورشید حرارتی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حرارتی همۀ عناصر به صورت گاز می‌باشد و از این گذشته، ترکیبات شیمیایی از هم گسسته و مخلوطی مکانیکی از عناصر بخار شده در حال فروزندگی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خورشید هم کربن وجود دارد و هم اکسیژن، بنابراین اولین چیزی که به خاطر می‌رسد این است که سوختن کربن این انرژی عظیم را تولید می‌کند، ولی حتی در درجۀ حرارت سطحی خورشید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 گونه ترکیب شیمیایی صورت نمی‌گیرد، چه رسد به درون آن که درجۀ حرارت به بیست میلیون درجه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انرژی حاصل از سوختن یک گرم زغال، نیم میلیون مرتبه از انرژی که یک گرم از جرم خورشید در طی عمر خود تشعشع کرده است کمتر می‌باشد، بنابراین سرچشمۀ انرژی تشعشعی خورشید جای دیگر باید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فیزیک قرن گذشته توانایی آن را نداشت این سرچشمه را برای ما تعیین کند ولی پس از کشف نمودِ انحلال و تجزیۀ تشعشعی ماده در اوایل قرن بیستم و امکان</w:t>
      </w:r>
      <w:bookmarkStart w:id="29" w:name="pg14178_338158"/>
    </w:p>
    <w:p>
      <w:pPr>
        <w:pStyle w:val="BookText"/>
        <w:rPr/>
      </w:pPr>
      <w:bookmarkEnd w:id="29"/>
      <w:r>
        <w:rPr>
          <w:rFonts w:ascii="IRNazanin" w:hAnsi="IRNazanin" w:eastAsia="IRNazanin"/>
          <w:color w:val="111111"/>
          <w:sz w:val="28"/>
          <w:sz w:val="28"/>
          <w:szCs w:val="28"/>
          <w:rtl w:val="true"/>
          <w:lang w:bidi="fa-IR"/>
        </w:rPr>
        <w:t>تحویل عناصر به یکدیگر و تبدّلات هسته‌ای زیر اتمی، روشنی خاصی بر این مشکل افکنده شد و این نکته به دست آمد که در ژرفنای ماده و در داخل هستۀ بی‌نهایت کوچک اتم‌ها مقادیر عظیمی از انرژی نهفته است که آن را انرژی زیر اتمی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و حرارت خورشید نتیجۀ سوختن مادۀ آن می‌بود در عرض چند قرن تمام جرم عظیم آن می‌سوخت و نابود می‌شد، ولی خورشیدی که انرژی خود را از سرچشمۀ زیر اتمی می‌گیرد میلیون‌ها سال پرتوافشانی کرده 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سرچشمۀ عظیم و لایتناهی درونی خورشید، طبق آخرین نظریات علمی فیزیک که با مشاهدات نجومی اثبات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رشته فعل و انفعالات هسته‌ای که به صورت حلقوی زنجیری صورت می‌گیرد و در طیّ‌ این حلقه مقادیر عظیمی از انرژی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فعل و انفعال حلقوی، هسته‌های کربن و ازت دخالت مستقیم و نقش کاتالیزر دارند و سرانجام پس از طیّ‌ یک دوره، هستۀ کربن یا ازت به همان حالت اولی خود برمی‌گردد و پروتون‌های آزاد ئیدروژن تبدیل به هستۀ هلیوم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انرژیی که در جریان این فعل و انفعال در تحت درجۀ حرارت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آزاد می‌شود درست مطابق با همان مقدار انرژی است که در نتیجۀ تشعشع از خورشید صادر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 اللَّیْلَ‌ وَ النَّهارَ بِقُوَّتِهِ‌، وَ مَیَّزَ بَیْنَهُما بِقُدْرَتِهِ‌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09295_1738255347"/>
      <w:bookmarkStart w:id="31" w:name="_Toc12"/>
      <w:bookmarkEnd w:id="30"/>
      <w:r>
        <w:rPr>
          <w:rtl w:val="true"/>
        </w:rPr>
        <w:t>محدود بودن اوقات شب و روز</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اگر حدود زمانی شب و روز بیش از این می‌بود که الآن هست، آثاری از حیات و رشد و پرورش موجودات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طولانی باعث از بین رفتن</w:t>
      </w:r>
      <w:bookmarkStart w:id="32" w:name="pg14178_338159"/>
    </w:p>
    <w:p>
      <w:pPr>
        <w:pStyle w:val="BookText"/>
        <w:rPr/>
      </w:pPr>
      <w:bookmarkEnd w:id="32"/>
      <w:r>
        <w:rPr>
          <w:rFonts w:ascii="IRNazanin" w:hAnsi="IRNazanin" w:eastAsia="IRNazanin"/>
          <w:color w:val="111111"/>
          <w:sz w:val="28"/>
          <w:sz w:val="28"/>
          <w:szCs w:val="28"/>
          <w:rtl w:val="true"/>
          <w:lang w:bidi="fa-IR"/>
        </w:rPr>
        <w:t>حرارت لازم و حکومت سرمای غیر قابل تحمل و روز طولانی علت سوختن موجودات و بخار شدن تمام آب‌ها و تعطیل حیات و آثار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علم و ارادۀ حضرت ربّ‌ العزّه، زمان شب و روز را آن چنان قرار داد که اوّلاً نور حیات در سطح زمین تجلّی کند و ثانیاً آثار حیات که جز حضرت حق، احدی به آن علم ندارد ظهور و بروز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معیّن شب و روز به خاطر این است که زمین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سرعت معیّن به دور خود می‌چرخد و این برنامه چند میلیارد سال است ادامه دارد و در آینده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فاصلۀ بین زمین و خورشید نزدیک به صد و پنجاه میلیون کیلومتر است که در اندازه گرفتن حرارت به وسیلۀ زمین عامل مؤثّری است و غیر از این هوایی است که چون پوششی، تمام زمین را پوشانده و برای زمین به خصوص در حفظ‍‌ گرمای معیّن و سرمای معیّن مؤثّر است</w:t>
      </w:r>
      <w:r>
        <w:rPr>
          <w:rFonts w:eastAsia="IRNazanin" w:cs="IRNazanin"/>
          <w:color w:val="111111"/>
          <w:sz w:val="28"/>
          <w:szCs w:val="28"/>
          <w:rtl w:val="true"/>
          <w:lang w:bidi="fa-IR"/>
        </w:rPr>
        <w:t>.</w:t>
      </w:r>
    </w:p>
    <w:p>
      <w:pPr>
        <w:pStyle w:val="Heading3"/>
        <w:numPr>
          <w:ilvl w:val="2"/>
          <w:numId w:val="1"/>
        </w:numPr>
        <w:rPr/>
      </w:pPr>
      <w:bookmarkStart w:id="33" w:name="__RefHeading___Toc1109297_1738255347"/>
      <w:bookmarkStart w:id="34" w:name="_Toc13"/>
      <w:bookmarkEnd w:id="33"/>
      <w:r>
        <w:rPr>
          <w:rtl w:val="true"/>
        </w:rPr>
        <w:t>قدرت غذاها در پرورش انسان</w:t>
      </w:r>
      <w:bookmarkEnd w:id="34"/>
    </w:p>
    <w:p>
      <w:pPr>
        <w:pStyle w:val="Heading4"/>
        <w:numPr>
          <w:ilvl w:val="3"/>
          <w:numId w:val="1"/>
        </w:numPr>
        <w:rPr/>
      </w:pPr>
      <w:bookmarkStart w:id="35" w:name="__RefHeading___Toc1109299_1738255347"/>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قرار شب و روز به صورتی است که زمین استعداد پرورش انواع حبّه‌ها و دانه‌ها و خوراکی‌ها را برای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اندازۀ شب و حدود روز، گرما و سرمای معیّن، نور و ظلمت کافی، آب و هوا و عوامل دیگر به طور مجموع زمینه‌ای برای رشد ما یحتاج انسان و پاسخگویی به نیازهای مادّی آدمی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طور مکرّر به مسألۀ مواد غذایی و تناسب آنها با بدن و عوامل مؤثّر رشد و پرورش و تداوم حیات اشاره فرموده و از انواع مواد غذایی به عنوان نعمت حق یاد کرده و از استفاده کنندگان این سفرۀ پرنعمت خواسته است که شکر منعم را بجای آورده و هر نعمتی را در همان جایی که صاحب نعمت دستور داده خرج کنند</w:t>
      </w:r>
      <w:r>
        <w:rPr>
          <w:rFonts w:eastAsia="IRNazanin" w:cs="IRNazanin"/>
          <w:color w:val="111111"/>
          <w:sz w:val="28"/>
          <w:szCs w:val="28"/>
          <w:rtl w:val="true"/>
          <w:lang w:bidi="fa-IR"/>
        </w:rPr>
        <w:t>:</w:t>
      </w:r>
      <w:bookmarkStart w:id="37" w:name="pg14178_338160"/>
    </w:p>
    <w:p>
      <w:pPr>
        <w:pStyle w:val="Heading4"/>
        <w:numPr>
          <w:ilvl w:val="3"/>
          <w:numId w:val="1"/>
        </w:numPr>
        <w:rPr/>
      </w:pPr>
      <w:bookmarkStart w:id="38" w:name="__RefHeading___Toc1109301_1738255347"/>
      <w:bookmarkStart w:id="39" w:name="_Toc15"/>
      <w:bookmarkEnd w:id="37"/>
      <w:bookmarkEnd w:id="38"/>
      <w:r>
        <w:rPr>
          <w:rtl w:val="true"/>
        </w:rPr>
        <w:t>نعمت غذا در قرآن</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بِقَدَرٍ فَأسْکَنّاهُ‌ فِی الاَْرْضِ‌ وَ انّا عَلی ذَهابٍ‌ بِهِ‌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 آبی به اندازه نازل کردیم و آن را در زمین جای دادیم ؛ و بی‌تردید به از بین بردن آن کاملاً توانمندیم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وسیلۀ آن برای شما باغ‌هایی از درختان خرما و انگور پدید آوردیم که برای شما در آنها میوه‌های فراوانی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فروش آنها زندگی خود را اداره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خداست که آسمان‌ها و زمین را آفرید ، و از آسمان آبی نازل کرد ، و برای شما به وسیله آن از محصولات و میوه‌های گوناگون روزی بیرون آورد ، و کِشتی‌ها را مسخّر شما قرار داد تا به فرمان او در دریا روان شوند ، و نیز نهرها را مسخّر شما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از آسمان ، آبی برای شما نازل کرد که بخشی از آن نوشیدنی است</w:t>
      </w:r>
      <w:bookmarkStart w:id="40" w:name="pg14178_338161"/>
    </w:p>
    <w:p>
      <w:pPr>
        <w:pStyle w:val="BookText"/>
        <w:rPr/>
      </w:pPr>
      <w:bookmarkEnd w:id="40"/>
      <w:r>
        <w:rPr>
          <w:rFonts w:ascii="IRNazanin" w:hAnsi="IRNazanin" w:eastAsia="IRNazanin"/>
          <w:color w:val="111111"/>
          <w:sz w:val="28"/>
          <w:sz w:val="28"/>
          <w:szCs w:val="28"/>
          <w:rtl w:val="true"/>
          <w:lang w:bidi="fa-IR"/>
        </w:rPr>
        <w:t xml:space="preserve">و از بخشی از آن درخت و گیاه می‌روید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می‌چرانید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شما به وسیلۀ آن آب ، زراعت و زیتون و خرما و انگور و از همۀ محصولات می‌رویاند ؛ 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 شگفت‌انگیز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و ربوبیّت وقدرت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 النَّوی‌ یُخْرِجُ‌ الْحَیَّ‌ مِنَ‌ الْمَیِّتِ‌ وَ مُخْرِجُ‌ الْمَیِّتِ‌ مِنَ‌ الْحَیِّ‌ ذلِکُمُ‌ اللّهُ‌ فَاَنّی‌ تُؤْفَکُونَ‌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خدا شکافندۀ دانه و هسته است ؛ زنده را از مرده بیرون می‌آورد ، و بیرون آورنده مرده از زنده است ؛ این است خدا ،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منصرفتان می‌کنند؟</w:t>
      </w:r>
    </w:p>
    <w:p>
      <w:pPr>
        <w:pStyle w:val="Heading3"/>
        <w:numPr>
          <w:ilvl w:val="2"/>
          <w:numId w:val="1"/>
        </w:numPr>
        <w:rPr/>
      </w:pPr>
      <w:bookmarkStart w:id="41" w:name="__RefHeading___Toc1109303_1738255347"/>
      <w:bookmarkStart w:id="42" w:name="_Toc16"/>
      <w:bookmarkEnd w:id="41"/>
      <w:r>
        <w:rPr>
          <w:rtl w:val="true"/>
        </w:rPr>
        <w:t>اندیشه در غذا و تفسیر آن</w:t>
      </w:r>
      <w:bookmarkEnd w:id="42"/>
    </w:p>
    <w:p>
      <w:pPr>
        <w:pStyle w:val="BookText"/>
        <w:rPr/>
      </w:pPr>
      <w:r>
        <w:rPr>
          <w:rFonts w:ascii="Amiri" w:hAnsi="Amiri" w:eastAsia="Amiri" w:cs="Amiri"/>
          <w:color w:val="111111"/>
          <w:sz w:val="28"/>
          <w:sz w:val="28"/>
          <w:szCs w:val="28"/>
          <w:rtl w:val="true"/>
          <w:lang w:bidi="ar-SA"/>
        </w:rPr>
        <w:t xml:space="preserve">فَلْیَنْظُرِ الاِْنْسانُ‌ إلی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باید به خوراکش با تأمل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فراوانی فرو ریختیم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شکافتیم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آن دانه‌های فراوانی رویاندیم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 و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بوستان‌های پر از درخت تناور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این انسان کفر پیشه و ناسپاس اکنون که از آفرینش و تحوّلات خود ناآگاه است، یا از عالم نشر خود بی‌خبر است و آن را باور ندارد، یا برای آن که اندکی تصور و باور کند که چه قدرتی در آفریدن و به راه انداختن و آسان کردن راه او به کار رفته و چه سرمایه‌ها و استعدادها به وی داده شده و او حق نعمت و امر خدا را در انجام تکلیف و مسؤولیت خود انجام نداده، پس نظر و اندیشه در غذای خود نماید، همین غذایی که پیوسته به دست و کامش می‌رسد و در برابر چشمش می‌باشد، چه اندازه قدرت و قوا و عوامل طبیعت در فراهم ساختن و در دسترس قرار دادن آن به کار رفته و چگونه آماده و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امر و دعوت به نظر و تفکّر در آیات آفرینش با تعبیرات مختلف برای برانگیختن فکر و تحکیم ایمان به مبدأ و معاد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سوره‌های کوتاه که در آغاز وحی و در مکه نازل شده متضمّن این گونه آیات است، تا اذهان و نفوسی که به جاهلیت و شرک آلوده و پست شده بود برانگیخته شود و پاک و روشن گردد و از راه تفکر در آیات زمین و آسمان از واژگونی پرستش بت‌ها و هواهای پست رها بشوند و به جهان و جهان‌دار و حکمت و فرمان او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آیات بود که در زمان کوتاهی اذهان را روشن نمود، سپس آن همه علما و محققان و عرفا در سرزمین‌های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و دعوت‌های قرآن حکیم بر طبق فطرت و طبیعت حواس و ادراکات بشری است که باید از طریق حس و شهود و تحقیق، با اسرار کاینات و قوانین طبیعت آشنا شود، آنگاه می‌تواند همین محسوسات و مشهودات را پایۀ تفکّر و استدلال گرداند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حکمت و قدرت و صفات پروردگار را در آیینۀ جهان بنگرد و مقصود نهایی را دریابد و با تعالی فکری و اخلاقی و گشودن اسرار طبیعت می‌تواند زندگی دنیایی و معاش خود را سامان دهد و هر چه بیشتر از نیروها و بهره‌های نهفتۀ در موجودات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تحرّک فکری را که بر اساس تفکّر در عالم مشهود است نخست قرآن پدید آورد، سپس با برخورد به اساس فلسفه‌های یونانی و اندیشه‌های حکما و اندیشمندان شرقی مسیرش برگشت و نظر بیشتر علمای اسلامی یکسره از تفکّر در مشهودات برید و به اندیشه در ماورای مشهود پرداختند و پایۀ استدلال و فلسفۀ عمومی و اسلامی بر مقدمات عقلی محض بنا شد و از آن مایه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پایه و مایه هر اندازه محکم و درست باشد در همۀ مطالب و برای همۀ اهل نظر راست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آمیخته با تخیّلات و اوهام و فرضیه‌های بی اساس گردید و حالتی شبیه به احلام، سپس خواب و جمود برای عالم و جاهل که همه تحت تأثیر این گونه اندیشه‌ها قرار گرفته بودند،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فقط‍‌ طبقۀ فقها بودند که در حدود محدود آیات و روایاتی که دربارۀ تکالیف و احکام است ماندند و از این آیات و اصول احکام، صدها اصول و هزارها فروع حکمی و قانونی استنباط‍‌ کردند و اصول فقهی و حقوقی پیوسته کامل‌تر و سرشارتر گردید و هزارها کتاب در فقه و اصول آن نوشته شد، با آن که راجع به تکالیف و احکام عملی مختلف حدود پانصد آیه در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نظر و تفکّر در کاینات بیش از هفتصد و پنجاه آیه به صورت امر و دعوت صریح آمده و بیشتر سوره‌های قرآنی با اشاره و صریح، آیاتی از این جهان مشهود و نظامات آن را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همان روش مستقل فقها که آن همه قواعد و فروع در احکام تعبّدی و عملی از آیات و سنّت استنباط‍‌ کردند، دیگر متفکران اسلامی نیز با این اوامر صریح و هدایت و روش قرآن، دربارۀ جهان و خلقت به بحث و تحقیق می‌پرداختند، هم اندیشه و افکار و در نتیجه زندگی مسلمانان بالا می‌رفت و هم پایه‌های ایمان آنها محکم می‌شد و هم استقلال روحی و حریم زندگی مسلمانان حفظ‍‌ می‌گردید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فقها اوامر صریح قرآن را دربارۀ نظر و تفکّر مانند اوامر و نواهی عملی به</w:t>
      </w:r>
    </w:p>
    <w:p>
      <w:pPr>
        <w:pStyle w:val="BookText"/>
        <w:rPr/>
      </w:pPr>
      <w:r>
        <w:rPr>
          <w:rFonts w:ascii="IRNazanin" w:hAnsi="IRNazanin" w:eastAsia="IRNazanin"/>
          <w:color w:val="111111"/>
          <w:sz w:val="28"/>
          <w:sz w:val="28"/>
          <w:szCs w:val="28"/>
          <w:rtl w:val="true"/>
          <w:lang w:bidi="fa-IR"/>
        </w:rPr>
        <w:t>عنوان واجب عینی به حسب توانایی مسلمانان یا واجب کفایی یا مستحب بیان می‌کردند و بابی در فقه راجع به این آیات می‌گشودند، وضع مسلمانان غیر از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عملی، بیان احکام و روابط‍‌ عبادی و حقوقی است و فقه نظری، حدود و تکلیف فکر و نظر در اسرار عالم را می‌نمایاند و اصول ایمان و استقلال فکر و اجتماع مسلمانان را تأمین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صَبَبْنا المَاء  اشاره به آب باران یا نوع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چنانکه از موارد استعمال آن استفاده می‌شود فرو ریختن سرشار و فراگیرنده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مبیّن نوعی خاص و شگفت‌انگیز ریزش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شَقَقْنَا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پس از پیوستگی، از هم شکافتیم نوعی شکافتن خاص و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و آیۀ بعد، ظهور در این مطلب دارد که نخست آبی سرشار و غیر عادی فرو ریخته شده و سپس با فاصلۀ زمانی و در اثر آن زمین با وضع شگفت انگیزی از هم باز و شکافته شده، پس از آن گیاه روییده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لغات و این گونه تعبیر و ترتیب در دیگر آیات مکرّری که دربارۀ فرو ریختن باران و رویاندن گیاه است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ترتیب خاص با ظهور فعل ماضی در زمان گذشته، می‌رساند که آیات از اطوار و اوضاع گذشتۀ زمین تا زمانی که انواع گیاه در آن پدید آمده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زمانی که آب را سرشار و با شدت و قدرت از بالا فرو ریختیم و زمین را از هم شکافتیم و آن چنان آن را زیر و زبر کردیم، زمین آماده و شکفته شد و از آن حبّ‌ و انگور و میوه‌های بوته‌ای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انواع سبزی‌های دست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رویاندیم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هر یک از روییدنی‌های بر شمرده در این آیات، نمونۀ نوعی از مواد اصلی غذای انسان می‌باشد و ترتیب ذکر هر یک گویا</w:t>
      </w:r>
    </w:p>
    <w:p>
      <w:pPr>
        <w:pStyle w:val="BookText"/>
        <w:rPr/>
      </w:pPr>
      <w:r>
        <w:rPr>
          <w:rFonts w:ascii="IRNazanin" w:hAnsi="IRNazanin" w:eastAsia="IRNazanin"/>
          <w:color w:val="111111"/>
          <w:sz w:val="28"/>
          <w:sz w:val="28"/>
          <w:szCs w:val="28"/>
          <w:rtl w:val="true"/>
          <w:lang w:bidi="fa-IR"/>
        </w:rPr>
        <w:t>اشاره به ترتیب در اهمیّت و احتیاج، یا ترتیب پیدایش و تکامل این انواع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انواع حبوبات مانند گندم، جو، عدس و میوه‌های ساقه خفته و کوتاه و بوته‌ای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کدو، خیار، خربزه، سپس درخت‌های بلند و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و نخل و باغ‌های انبوهی که از این گونه درخت‌ها تشکیل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فاکهه، میوه‌های فرعی و تفنّنی است که بیشتر از جهت طعم و مزه مصرف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 ، مراتع طبیعی تهیه شده برای تغذیۀ حیوانات است که خود غذای انسان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که قرآن به آن امر کرده و دانشمندان ناآشنای به قرآن به آن رسیده‌اند، هر دانۀ گیاه ریز و درشت، سراپا دستگاه فعّال و کارخانۀ زنده‌ای است که پیوسته با ریشه‌هایی که در زمین خلانده، عناصر اصلی و آمادۀ آن را پس از تحلیل و تذویب،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برگ‌های گشودۀ خود را چون دست نیازمندان به سوی آسمان برمی‌آورد تا از فیض بی‌دریغ نور و هوا فراخور استعدادش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عناصر تذویب شدۀ زمین و فیض نور و هوا می‌گیرد در درون برگ‌ها ترکیب شده و به صورت غذای متناسب به اعضای مختلف آن می‌رسد و در نهایت میوه‌هایی برمی‌آورد که با رنگ‌ها و طعم‌ها و بوها، مواد غذایی متنوع انسان می‌گردد و بالای دست‌های خود در دسترس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بهره‌ها و میوه‌هایی که از جهت کمّیّت و رنگ و طعم و مواد غذایی متنوّع است چنان با دقت و کم و بیش نمودن عناصر محدود زمین و هوا ترکیب و صورت‌بندی شده که هر نوع آن دارای مواد غذایی و رنگ و طعم مخصوص به خود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اصول ساختمان گیاهان یکسان است، اعضای خاصّ‌ جذب کنندۀ عناصر و ترکیب کننده و نگاهدارندۀ آب و هوا و دیگر عناصر، در سرزمین‌ها و آب و</w:t>
      </w:r>
      <w:bookmarkStart w:id="43" w:name="pg14178_338166"/>
    </w:p>
    <w:p>
      <w:pPr>
        <w:pStyle w:val="BookText"/>
        <w:rPr/>
      </w:pPr>
      <w:bookmarkEnd w:id="43"/>
      <w:r>
        <w:rPr>
          <w:rFonts w:ascii="IRNazanin" w:hAnsi="IRNazanin" w:eastAsia="IRNazanin"/>
          <w:color w:val="111111"/>
          <w:sz w:val="28"/>
          <w:sz w:val="28"/>
          <w:szCs w:val="28"/>
          <w:rtl w:val="true"/>
          <w:lang w:bidi="fa-IR"/>
        </w:rPr>
        <w:t>هوای خاص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و درختان بیش از آن که دستگاه شیمیایی زنده و حکیمانه برای تهیۀ غذای بدن حیوان و انسان است، جمال و رنگ‌آمیزی و خط‍‌ و خال منقّش و منظم شکوفه و گل‌ها و سبزی و خرّمی و عطرانگیزی آنها، روح انسانی را برمی‌انگیزد وچون آیینه، جمال مطلق را منعکس می‌نماید و هر ورق و برگشان دفتری است از حکمت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قرآن از نظر؛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حکمت و جمال، نظر در حیات و پیدایش و اطوار آن، نظر در مواد و عناصری که به این صورت‌ها برآمده و غذای جسم و جان و بنیۀ ایمان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از جزء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44" w:name="__RefHeading___Toc1109305_1738255347"/>
      <w:bookmarkStart w:id="45" w:name="_Toc17"/>
      <w:bookmarkEnd w:id="44"/>
      <w:r>
        <w:rPr>
          <w:rtl w:val="true"/>
        </w:rPr>
        <w:t>آثار شگفت انگیز مواد غذایی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تجسّسات علمی نشان داده است که غذاها باید شامل مواد اصلی زیر باشد تا بتواند سلامت و نموّ و تجدید حیات سلول‌های بدن را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پروتیدها، یا مواد آلبومینوئید که آنها را مواد سازندۀ انساج می‌دانند و در گوشت، تخم‌مرغ، ماهی، شیر، پنیر، بسیاری از میوه‌جات، سبزیجات و بقولات از قبیل نخود، لوبیا، عدس، گردو، بادام، فندق و سیب‌زمینی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لیپیدها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غذاهای سوزاننده می‌دانند و در شیر و کره و پنیر و چربی‌های حیوانی و نباتی و بسیاری از میوه‌جات و سبزیجات و غلاّت مانند زیتون و گردو و بادام و فندق و بادام کوهی و گندم و مانند آنها فراوان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گلوسیدها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هیدرات دو کربن و مواد نشاسته‌ای و قندها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جزو غذاهای مولّد قوّه و انرژی می‌دانند، در قند و عسل و اغلب میوه‌جات شیرین مانند انگور و خرما و سیب و گلابی و سبزیجاتی مانند چغندر و غلاّتی مانند ذرّت و گندم</w:t>
      </w:r>
    </w:p>
    <w:p>
      <w:pPr>
        <w:pStyle w:val="BookText"/>
        <w:rPr/>
      </w:pPr>
      <w:r>
        <w:rPr>
          <w:rFonts w:ascii="IRNazanin" w:hAnsi="IRNazanin" w:eastAsia="IRNazanin"/>
          <w:color w:val="111111"/>
          <w:sz w:val="28"/>
          <w:sz w:val="28"/>
          <w:szCs w:val="28"/>
          <w:rtl w:val="true"/>
          <w:lang w:bidi="fa-IR"/>
        </w:rPr>
        <w:t>و جو و سیب‌زمینی و امثال آن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املاح معدنی که آنها را هم سازنده و هم تولید کنندۀ قوا می‌دانند و در اغلب سبزیجات و غلاّت که سردستۀ آنها گندم است؛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سلولزها که آنها را جزء غذاهای پاک کننده محسوب می‌دارند و در اغلب سبزیجات و میوه‌جات، به مقدار زیاد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فرمان‌ها یا کاتالیزورها که سبب آماده کردن غذاهای دیگر برای هضم و جذب می‌شود و در اغلب گیاهان مخصوصاً به طور خام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ویتامین‌ها که آنها را جزء غذاهای حیاتی می‌دانند در اغلب میوه‌جات و سبزیجات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شبانه‌روز به طور متوسط‍‌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مواد غذایی لازم دارد که از سه نوع اصلی غذاها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پروتیدها، لیپیدها و گلوسیدها باید به دست بیاید که این سه مادۀ اصلی غذایی بدون وجود مواد فرعی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معدنی، فرمان‌ها و ویتامین‌ها و حتی سلولزها نمی‌توانند احتیاجات بدن را رفع کنند و اغلب آن مواد به تنهایی قابل جذب بدن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تعادل بین غذاها از واجبات است و حتماً باید مخلوط‍‌ باشد نه این که فقط‍‌ با خوردن پروتید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گوشت و تخم‌مرغ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گلوسیدها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آن که بهتر مشخص شود که چگونه اصول بالا و مواد ضروری برای تأمین تغذیه و رشد و نموّ و تجدید حیات سلول‌های بدن انسان و حیوان، در خوراکی‌های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گردیده به طور اختصار به شرح ترکیب مواد اصلی سه‌گانه و املاح و ویتامین‌ها در صد گرم چند نمونه از خوراکی‌های مذکور می‌پردازیم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دستۀ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گندم در صد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چربی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گلوسید </w:t>
      </w:r>
      <w:r>
        <w:rPr>
          <w:rFonts w:eastAsia="IRNazanin" w:cs="IRNazanin"/>
          <w:color w:val="111111"/>
          <w:sz w:val="28"/>
          <w:szCs w:val="28"/>
          <w:lang w:bidi="fa-IR"/>
        </w:rPr>
        <w:t>74/98</w:t>
      </w:r>
      <w:r>
        <w:rPr>
          <w:rFonts w:ascii="IRNazanin" w:hAnsi="IRNazanin" w:eastAsia="IRNazanin"/>
          <w:color w:val="111111"/>
          <w:sz w:val="28"/>
          <w:sz w:val="28"/>
          <w:szCs w:val="28"/>
          <w:rtl w:val="true"/>
          <w:lang w:bidi="fa-IR"/>
        </w:rPr>
        <w:t xml:space="preserve">، پتاس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سود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آهک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منیزی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اکسید دوفر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اسید فسفریک </w:t>
      </w:r>
      <w:r>
        <w:rPr>
          <w:rFonts w:eastAsia="IRNazanin" w:cs="IRNazanin"/>
          <w:color w:val="111111"/>
          <w:sz w:val="28"/>
          <w:szCs w:val="28"/>
          <w:lang w:bidi="fa-IR"/>
        </w:rPr>
        <w:t>47/22</w:t>
      </w:r>
      <w:r>
        <w:rPr>
          <w:rFonts w:ascii="IRNazanin" w:hAnsi="IRNazanin" w:eastAsia="IRNazanin"/>
          <w:color w:val="111111"/>
          <w:sz w:val="28"/>
          <w:sz w:val="28"/>
          <w:szCs w:val="28"/>
          <w:rtl w:val="true"/>
          <w:lang w:bidi="fa-IR"/>
        </w:rPr>
        <w:t xml:space="preserve">، املاح معدنی دیگر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ویتامین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میلی گرم، 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نیکوتیل آمید </w:t>
      </w:r>
      <w:r>
        <w:rPr>
          <w:rFonts w:eastAsia="IRNazanin" w:cs="IRNazanin"/>
          <w:color w:val="111111"/>
          <w:sz w:val="28"/>
          <w:szCs w:val="28"/>
          <w:lang w:bidi="fa-IR"/>
        </w:rPr>
        <w:t>600/4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ویتامین  </w:t>
      </w:r>
      <w:r>
        <w:rPr>
          <w:rFonts w:eastAsia="Times New Roman" w:cs="Times New Roman" w:ascii="Times New Roman" w:hAnsi="Times New Roman"/>
          <w:color w:val="111111"/>
          <w:sz w:val="28"/>
          <w:szCs w:val="28"/>
          <w:lang w:val="en-US" w:bidi="en-US"/>
        </w:rPr>
        <w:t>E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و هر صدگرم گندم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غذائی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دستۀ سبزیجات و بقولات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کدام یک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نخود درصد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چربی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گلوسید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آب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سدیم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پتاسیم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کالسیم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منیزیوم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منگنز </w:t>
      </w:r>
      <w:r>
        <w:rPr>
          <w:rFonts w:eastAsia="IRNazanin" w:cs="IRNazanin"/>
          <w:color w:val="111111"/>
          <w:sz w:val="28"/>
          <w:szCs w:val="28"/>
          <w:lang w:bidi="fa-IR"/>
        </w:rPr>
        <w:t>0/199</w:t>
      </w:r>
      <w:r>
        <w:rPr>
          <w:rFonts w:ascii="IRNazanin" w:hAnsi="IRNazanin" w:eastAsia="IRNazanin"/>
          <w:color w:val="111111"/>
          <w:sz w:val="28"/>
          <w:sz w:val="28"/>
          <w:szCs w:val="28"/>
          <w:rtl w:val="true"/>
          <w:lang w:bidi="fa-IR"/>
        </w:rPr>
        <w:t xml:space="preserve">، آهن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مس </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فسفر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گوگرد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کلر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ویتامین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نیکوتیل آمید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ویتامین  </w:t>
      </w:r>
      <w:r>
        <w:rPr>
          <w:rFonts w:eastAsia="Times New Roman" w:cs="Times New Roman" w:ascii="Times New Roman" w:hAnsi="Times New Roman"/>
          <w:color w:val="111111"/>
          <w:sz w:val="28"/>
          <w:szCs w:val="28"/>
          <w:lang w:val="en-US" w:bidi="en-US"/>
        </w:rPr>
        <w:t>C - 2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و هر صد گرم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اسفناج درصد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چربی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گلوسید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آب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سدیم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پتاسیم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کالسیم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منیزیوم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منگنز</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فسفر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گوگرد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کلر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اسیداوریک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پورین </w:t>
      </w:r>
      <w:r>
        <w:rPr>
          <w:rFonts w:eastAsia="IRNazanin" w:cs="IRNazanin"/>
          <w:color w:val="111111"/>
          <w:sz w:val="28"/>
          <w:szCs w:val="28"/>
          <w:lang w:bidi="fa-IR"/>
        </w:rPr>
        <w:t>90/24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اسیدمالیک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اسیدسیتریک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اسیداکسالیک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بین‌المللی، ویتامین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ویتامین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نیکوتیل آمید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مقدار جزئی،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 گرم اسفناج تازه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تولید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دستۀ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دو دستۀ مهم، شیرین، چرب و نشاسته‌دار تقسیم 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میوه‌های شیرین که خود به سه گروه منقسم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شیرین که خود ترش مزه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به عنوان مثال، ترکیب درصد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گرم انگور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گلوسید،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سدیم،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پتاسیم،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کلسیم،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منیزیوم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منگنز،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آهن،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فسفر،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گوگرد،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کلر،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بین المللی ویتامین   ،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نیکوتیل آمید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و هر صد گرم انگور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تولید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شیرینی که از این دسته به عنوان مثال، ترکیب درصد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صد گرم خرمای خشک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پتاسیم،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کلر،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بین‌المللی ویتامین   ،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نیکوتیل آمید وجود دارد و هر صد گرم خرما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میوه‌جاتی که جزء سبزیجات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خیار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گرم خیار،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پتاسیم،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بین‌المللی ویتامین   ،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نیکوتیل آمید،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مقدار مختصر ویتامین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 گرم خیار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ارزش غذائی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میوه‌های چرب و نشاسته‌دار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میوه‌های هسته‌دار وجود دارند</w:t>
      </w:r>
    </w:p>
    <w:p>
      <w:pPr>
        <w:pStyle w:val="BookText"/>
        <w:rPr/>
      </w:pPr>
      <w:r>
        <w:rPr>
          <w:rFonts w:ascii="IRNazanin" w:hAnsi="IRNazanin" w:eastAsia="IRNazanin"/>
          <w:color w:val="111111"/>
          <w:sz w:val="28"/>
          <w:sz w:val="28"/>
          <w:szCs w:val="28"/>
          <w:rtl w:val="true"/>
          <w:lang w:bidi="fa-IR"/>
        </w:rPr>
        <w:t>که به عنوان مثال، زیتون زَیْتُوناً  و بادام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گرم بادام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پتاسیم،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نیکوتیل آمید وجود دارد، هر صد گرم آن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ارزش غذایی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باید مورد توجه باشد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تقسیم‌بندی جامع کاملی که مشخّص تمام خواص و جهات مختلف خوراکی‌ها باشد به وجود نیامده است و تقسیم‌بندی‌هایی که در علم غذاشناسی رایج شده است هر کدام به جهتی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تقسیم‌بندی بر حسب منشأ ایجاد خوراکی‌ها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با منشأ حیوانی، غذاهای با منشأ گیاهی، غذاهای با منشأ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تقسیم‌بندی بر حسب نوع عمل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مولّد نیرو و غذاهای حمایت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تقسیم‌بندی‌ها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تحقیقات و نشریات غذاشناسی و علوم تغذیه تا به امروز از روشی استفاده شده که در آیات مورد بحث به آن اشاره شده یعنی به ترتیب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غلاّت حَبّاً  گندم، جو، ذرّت، چاودار،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فرآورده‌های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سبزیجات و بقولات قَضْباً  عدس، لوبیا، باقلا، نخود، سیب‌زمینی، هویج‌فرنگی، شلغم، ترب، چغندر، کلم‌پیچ، اسفناج، کاهو، کرفس، سیر، پیاز، تره، مارچوبه، کدو، خیار، گوجه فرنگی، بادنجان، ماش، جعفری، بابونه، نعنا، تره‌خودرو، ریحان، شنبلیله، قازیاغی، گشنیز، موسیر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میوه‌ها فاکِهَةً‌  که خود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شیرین مثل انگور عِنَباً  خرما نَخْلاً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چرب و نشاسته‌دار مثل زیتون زَیْتوناً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تخم‌مرغ پرندگان، شیر و مشتقّات آن که از فرآورده‌های حیوانی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حیوانات برای تغذیه از علف‌ها و گیاهان خودرو، میوه‌ها، علوفۀ خشک أبّاً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مذکور ناظر به همۀ مواد غذایی لازم برای تغذیۀ انسان می‌باشند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جزء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مایۀ برخورداری شما و دام‌هایتان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گوشه‌ای از منافع شب و روز که عامل حیات و ضامن تداوم بقا و علت پرورش و رشد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یَغْذُوهُمْ‌ بِهِ‌ وَ یُنْشِئُهُمْ‌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برای موجودات زنده و به خصوص انسان، ظرف آرامش، استراحت، تأمین نیرو و سبب خوشی و خوشگذرانی مشروع و خلاصه تمدّد اعصاب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ذلِکَ‌ لَهُمْ‌ جَماماً وَ قُوَّةً‌، وَ لِیَنالُوا بِهِ‌ لَذَّةً‌ وَ 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و روز و منافع آن که در قرآن مجید به عنوان نشانه‌های حق ذکر شده، برای هر صاحب عقلی مورّث حیرت و علّت تعجّب و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 و دل چو آتش عشقش علم کشید  سلطان صبر رخت به مُلک عدم کشید</w:t>
      </w:r>
    </w:p>
    <w:p>
      <w:pPr>
        <w:pStyle w:val="BookText"/>
        <w:rPr/>
      </w:pPr>
      <w:r>
        <w:rPr>
          <w:rFonts w:ascii="IRNazanin" w:hAnsi="IRNazanin" w:eastAsia="IRNazanin"/>
          <w:color w:val="111111"/>
          <w:sz w:val="28"/>
          <w:sz w:val="28"/>
          <w:szCs w:val="28"/>
          <w:rtl w:val="true"/>
          <w:lang w:bidi="fa-IR"/>
        </w:rPr>
        <w:t>مهرش چو جای کرد در اوراق خاطرم  بر حرفهای غیر یکایک قلم کشید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که بود طایر قدسی بریخت خون  شوخی نگر که تیغ به صید حرم کشید</w:t>
      </w:r>
    </w:p>
    <w:p>
      <w:pPr>
        <w:pStyle w:val="BookText"/>
        <w:rPr/>
      </w:pPr>
      <w:r>
        <w:rPr>
          <w:rFonts w:ascii="IRNazanin" w:hAnsi="IRNazanin" w:eastAsia="IRNazanin"/>
          <w:color w:val="111111"/>
          <w:sz w:val="28"/>
          <w:sz w:val="28"/>
          <w:szCs w:val="28"/>
          <w:rtl w:val="true"/>
          <w:lang w:bidi="fa-IR"/>
        </w:rPr>
        <w:t>شد زنده سر، که در قدم دوست خاک شد  جان مُرد چون ز درگه جانان قدم کشید</w:t>
      </w:r>
    </w:p>
    <w:p>
      <w:pPr>
        <w:pStyle w:val="BookText"/>
        <w:rPr/>
      </w:pPr>
      <w:r>
        <w:rPr>
          <w:rFonts w:ascii="IRNazanin" w:hAnsi="IRNazanin" w:eastAsia="IRNazanin"/>
          <w:color w:val="111111"/>
          <w:sz w:val="28"/>
          <w:sz w:val="28"/>
          <w:szCs w:val="28"/>
          <w:rtl w:val="true"/>
          <w:lang w:bidi="fa-IR"/>
        </w:rPr>
        <w:t>در بزم عشق هر که به عیش و طرب نشست  بس جرعه‌ها ز خون جگر دم بدم کشید</w:t>
      </w:r>
    </w:p>
    <w:p>
      <w:pPr>
        <w:pStyle w:val="BookText"/>
        <w:rPr/>
      </w:pPr>
      <w:r>
        <w:rPr>
          <w:rFonts w:ascii="IRNazanin" w:hAnsi="IRNazanin" w:eastAsia="IRNazanin"/>
          <w:color w:val="111111"/>
          <w:sz w:val="28"/>
          <w:sz w:val="28"/>
          <w:szCs w:val="28"/>
          <w:rtl w:val="true"/>
          <w:lang w:bidi="fa-IR"/>
        </w:rPr>
        <w:t>گر چه بسی کشید دلم از شراب عشق  از جام بود و خُمّ‌ و سبو، بحر کم کشید</w:t>
      </w:r>
    </w:p>
    <w:p>
      <w:pPr>
        <w:pStyle w:val="BookText"/>
        <w:rPr/>
      </w:pPr>
      <w:r>
        <w:rPr>
          <w:rFonts w:ascii="IRNazanin" w:hAnsi="IRNazanin" w:eastAsia="IRNazanin"/>
          <w:color w:val="111111"/>
          <w:sz w:val="28"/>
          <w:sz w:val="28"/>
          <w:szCs w:val="28"/>
          <w:rtl w:val="true"/>
          <w:lang w:bidi="fa-IR"/>
        </w:rPr>
        <w:t>زنهار فیض دست مدار از شراب عشق  تا آن زمان که بحر توانی به دم کشید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46" w:name="pg14178_338173"/>
    </w:p>
    <w:p>
      <w:pPr>
        <w:pStyle w:val="BookText"/>
        <w:rPr/>
      </w:pPr>
      <w:bookmarkEnd w:id="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لَهُمُ‌ النَّهَارَ مُبْصِراً لِیَبْتَغُوا فِیهِ‌ مِنْ‌ فَضْلِهِ‌ وَ لِیَتَسَبَّبُوا إِلَی رِزْقِهِ‌ وَ یَسْرَحُوا فِی أَرْضِهِ‌ طَلَباً لِمَا فِیهِ‌ نَیْلُ‌ الْعَاجِلِ‌ مِنْ‌ دُنْیَاهُمْ‌ وَ دَرَکُ‌ الْآجِلِ‌ فِی أُخْرَاهُمْ‌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ذَلِکَ‌ یُصْلِحُ‌ شَأْنَهُمْ‌ وَ یَبْلُو أَخْبَارَهُمْ‌ وَ یَنْظُرُ کَیْفَ‌ هُمْ‌ فِی أَوْقَاتِ‌ طَاعَتِهِ‌ وَ مَنَازِلِ‌ فُرُوضِهِ‌ وَ مَوَاقِعِ‌ أَحْکَامِهِ‌ لِیَجْزِیَ‌ الَّذِینَ‌ أَسَاءُوا بِمَا عَمِلُوا وَ 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را برای بندگان روشنی بخش آفرید، تا در آن به طلب فضل و احسانش برآیند، و آن را وسیله و ابزاری برای رسیدن به رزق و روزیش قرار دهند، و در زمین او از پی به دست آوردن آنچه در آن سود بدون تأخیر و سریع دنیای آنهاست، و نیز رسیدن به منفعت دائمی آخرتشان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 امور کارشان را اصلاح می‌کند، و کردارشان را می‌آزماید، و می‌نگرد که در اوقات طاعتش و جایگاه‌های واجباتش، و موارد احکامش 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را که بد کردند، به خاطر کار زشتشان، جزا دهد و آنان را که خوبی کردند، با بهشت پاداش بخشد</w:t>
      </w:r>
      <w:r>
        <w:rPr>
          <w:rFonts w:eastAsia="IRNazanin" w:cs="IRNazanin"/>
          <w:color w:val="111111"/>
          <w:sz w:val="28"/>
          <w:szCs w:val="28"/>
          <w:rtl w:val="true"/>
          <w:lang w:bidi="fa-IR"/>
        </w:rPr>
        <w:t>.</w:t>
      </w:r>
    </w:p>
    <w:p>
      <w:pPr>
        <w:pStyle w:val="Heading3"/>
        <w:numPr>
          <w:ilvl w:val="2"/>
          <w:numId w:val="1"/>
        </w:numPr>
        <w:rPr/>
      </w:pPr>
      <w:bookmarkStart w:id="47" w:name="__RefHeading___Toc1109307_1738255347"/>
      <w:bookmarkStart w:id="48" w:name="_Toc18"/>
      <w:bookmarkEnd w:id="47"/>
      <w:r>
        <w:rPr>
          <w:rtl w:val="true"/>
        </w:rPr>
        <w:t>روز یا ظرف تهیۀ روزی و قیام به عبادت</w:t>
      </w:r>
      <w:bookmarkEnd w:id="48"/>
    </w:p>
    <w:p>
      <w:pPr>
        <w:pStyle w:val="Heading4"/>
        <w:numPr>
          <w:ilvl w:val="3"/>
          <w:numId w:val="1"/>
        </w:numPr>
        <w:rPr/>
      </w:pPr>
      <w:bookmarkStart w:id="49" w:name="__RefHeading___Toc1109309_1738255347"/>
      <w:bookmarkStart w:id="50" w:name="_Toc19"/>
      <w:bookmarkEnd w:id="49"/>
      <w:r>
        <w:rPr>
          <w:rtl w:val="true"/>
        </w:rPr>
        <w:t>اشاره</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 قدرت حضرت ربّ‌ در عرصه‌گاه فضا، به دور خود می‌چرخد، نیمی از</w:t>
      </w:r>
      <w:bookmarkStart w:id="51" w:name="pg14178_338174"/>
    </w:p>
    <w:p>
      <w:pPr>
        <w:pStyle w:val="BookText"/>
        <w:rPr/>
      </w:pPr>
      <w:bookmarkEnd w:id="51"/>
      <w:r>
        <w:rPr>
          <w:rFonts w:ascii="IRNazanin" w:hAnsi="IRNazanin" w:eastAsia="IRNazanin"/>
          <w:color w:val="111111"/>
          <w:sz w:val="28"/>
          <w:sz w:val="28"/>
          <w:szCs w:val="28"/>
          <w:rtl w:val="true"/>
          <w:lang w:bidi="fa-IR"/>
        </w:rPr>
        <w:t>آن به طرف آفتاب عالمتاب، این منبع نور و انرژی قرار می‌گیرد و روز روشن و مبصِر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وقت روز، وظیفه و مسؤولیت دارد برای به دست آوردن فضل حق و به چنگ آوردن وسایل لازم برای زندگی، از طریق دامداری، کشاورزی، صنعت، هنر، کار، کارگری، تجارت و آنچه سبب رسیدن به رزق و روزی است به فعالیّت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 و دنبال رزق و روزی رفتن که به دستور حضرت محبوب انجام می‌گیرد، در صورتی که به دور از حرص و بخل و بغی و تجاوز و پایمال کردن حقوق مردم باشد و پس از به دست آوردن در جهت صحیح برای خود و زن و فرزند و نیازمندان جامعه خرج شود، عین عبادت و محض اطاعت از حضرت حق و مورّث ثواب‌های سنگین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دستور حضرت حق در راه به دست آوردن رزق و روزی قدم بگذارد و به دستور حق در معاملات عمل کند و طبق خواستۀ او خرج کند، بدون شک دنیا و آخرت خود را آباد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نَیْلُ‌ الْعاجِلِ‌ مِنْ‌ دُنْیاهُمْ‌ وَ دَرْکُ‌ الآْجِلِ‌ فی اخْراهُمْ‌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09311_1738255347"/>
      <w:bookmarkStart w:id="53" w:name="_Toc20"/>
      <w:bookmarkEnd w:id="52"/>
      <w:r>
        <w:rPr>
          <w:rtl w:val="true"/>
        </w:rPr>
        <w:t>دنیا و آخرت در کلام نراقی</w:t>
      </w:r>
      <w:bookmarkEnd w:id="53"/>
    </w:p>
    <w:p>
      <w:pPr>
        <w:pStyle w:val="BookText"/>
        <w:rPr/>
      </w:pPr>
      <w:r>
        <w:rPr>
          <w:rFonts w:ascii="IRNazanin" w:hAnsi="IRNazanin" w:eastAsia="IRNazanin"/>
          <w:color w:val="111111"/>
          <w:sz w:val="28"/>
          <w:sz w:val="28"/>
          <w:szCs w:val="28"/>
          <w:rtl w:val="true"/>
          <w:lang w:bidi="fa-IR"/>
        </w:rPr>
        <w:t>فقیه بزرگ عارف عاشق، ملاّ مهدی نراقی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آنچه انسان به آن میل و رغبت دارد مذموم نیست؛ زیرا آنچه آدمی در دنیا به آن میل دارد اگر ثمره و نتیجۀ آن بعد از مرگ برایش بماند، یعنی دانش نافع و عمل صالح، در حقیقت به آخرت متعلّق است و آن را به این اعتبار دنیا نامند که نزدیک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عالم و عابد از علم و عبادت خود لذّت می‌برد و حتی برای وی لذّت بخش‌ترین چیزهاست، اگر چه حظّ‍‌ و بهره‌ای زودرس</w:t>
      </w:r>
      <w:bookmarkStart w:id="54" w:name="pg14178_338175"/>
    </w:p>
    <w:p>
      <w:pPr>
        <w:pStyle w:val="BookText"/>
        <w:rPr/>
      </w:pPr>
      <w:bookmarkEnd w:id="54"/>
      <w:r>
        <w:rPr>
          <w:rFonts w:ascii="IRNazanin" w:hAnsi="IRNazanin" w:eastAsia="IRNazanin"/>
          <w:color w:val="111111"/>
          <w:sz w:val="28"/>
          <w:sz w:val="28"/>
          <w:szCs w:val="28"/>
          <w:rtl w:val="true"/>
          <w:lang w:bidi="fa-IR"/>
        </w:rPr>
        <w:t>در دنیاست لکن از دنیای مذموم نیست، بلکه در حقیقت از آخرت به شمار می‌رود، هر چند از حیث این که محسوس و مشهود است از دنیا محسوب می‌شود؛ زیرا هر چه در قلمرو حسّ‌ و مشاهده است از عالم شهادت یعنی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پیامبر اکرم صلی الله علیه و آله نماز را از دنیا شمرد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 مِنْ‌ دُنْیاکُمْ‌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وَ النِّساءُ، وَ قُرَّةُ‌ عَیْنی فِی الصَّلاةِ‌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دنیای شما نزد من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زنان و روشنی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نماز از اعمال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دنیای مذموم عبارت است از حظّ‍‌ و بهرۀ عاجل و زودرس که نه از اعمال آخرت است و نه وسیله‌ای برای آن و آن جز لذّت بردن از معاصی و تنعّم به چیزهای مباحی که زاید بر مقدار ضرورت است نیست</w:t>
      </w:r>
      <w:r>
        <w:rPr>
          <w:rFonts w:eastAsia="IRNazanin" w:cs="IRNazanin"/>
          <w:color w:val="111111"/>
          <w:sz w:val="28"/>
          <w:szCs w:val="28"/>
          <w:rtl w:val="true"/>
          <w:lang w:bidi="fa-IR"/>
        </w:rPr>
        <w:t>.</w:t>
      </w:r>
    </w:p>
    <w:p>
      <w:pPr>
        <w:pStyle w:val="Heading3"/>
        <w:numPr>
          <w:ilvl w:val="2"/>
          <w:numId w:val="1"/>
        </w:numPr>
        <w:rPr/>
      </w:pPr>
      <w:bookmarkStart w:id="55" w:name="__RefHeading___Toc1109313_1738255347"/>
      <w:bookmarkStart w:id="56" w:name="_Toc21"/>
      <w:bookmarkEnd w:id="55"/>
      <w:r>
        <w:rPr>
          <w:rtl w:val="true"/>
        </w:rPr>
        <w:t>تحصیل روزی در روایات</w:t>
      </w:r>
      <w:bookmarkEnd w:id="56"/>
    </w:p>
    <w:p>
      <w:pPr>
        <w:pStyle w:val="BookText"/>
        <w:rPr/>
      </w:pPr>
      <w:r>
        <w:rPr>
          <w:rFonts w:ascii="IRNazanin" w:hAnsi="IRNazanin" w:eastAsia="IRNazanin"/>
          <w:color w:val="111111"/>
          <w:sz w:val="28"/>
          <w:sz w:val="28"/>
          <w:szCs w:val="28"/>
          <w:rtl w:val="true"/>
          <w:lang w:bidi="fa-IR"/>
        </w:rPr>
        <w:t>و اما تحصیل روزی به قدر ضرورت، از کارهای شایسته و نیکوست، چنانکه در اخبار به آن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که برترین آن طلب روزی حلال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است هر کس که در امور زندگی سربار مردم باشد و از دسترنج دیگران بدون تحمل زحمت و کار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دُنْیاء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 دُنْیا مَلْعُونَةٌ‌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به سبب طلب قدر کفاف و ضرورت، به طاعت و قرب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دنیایی که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آدمی را که در جستجوی بیش از حدود خود است از رحمت حق و سعادت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الدُّنْیا اسْتِعْفافاً عَنِ‌ النّاسِ‌ وَسَعْیاً عَلی أَهْلِهِ‌ وَ تَعَطُّفاً عَلَی جارِهِ‌ لَقِیَ‌ اللّهَ‌ عز و جل یَوْمَ‌ الْقِیامَةِ‌ وَ وَجْهُهُ‌ مِثْلُ‌ الْقَمَرِ لَیْلَةَ‌ الْبَدْرِ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که برای بی نیازی از مردم و وسعت و گشایش بر اهل و عیال خود و نیکی و عطوفت با همسایگان، در دنیا به طلب روزی برود، در قیامت خدای عز و جل را ملاقات خواهد کرد در حالی که چهره‌اش مانند شب چهاردهم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تَکْسَلُوا فی طَلَبِ‌ مَعایِشِکُمْ‌ فَإنَّ‌ آباءَنا کانُوا یَرْکُضُونَ‌ فیها وَ یَطْلُبُونَها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طلب روزی تنبلی مکنید که پدران ما در این راه تلاش می‌کردند و به دنبال روزی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دنیا را می‌طلبیم و دوست داریم که به ما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آنچه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عائله‌ام از آن منتفع شویم و به آن صلۀ رحم و تصدّق کنیم و حجّ‌ و عمره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دنیا نیست بلکه طلب آخرت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علیهم السلام در زمینی کار می‌کرد به طوری که قدم‌هایش را عرق فراگرفته بود،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کارگران شما کجایند؟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من و پدرم بهتر است با دست خود در زمین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شخص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امیرالمؤمنین علیه السلام و همۀ پدرانم با دست خود کار می‌کردند و این کار انبیا و مرسلین و اوصیای ایشان و صالحان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با دستورهایی که برای طلب دنیای حلال آمده است اگر کسی گردن نهد، باطنش نورانی می‌شود و حال عبادت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وقت صبح نماز صبحش را بجای آورد و به وقت ظهر بدون این که کسب و کار مانعش شود، به نماز ظهر و عصر حاضر گردد و به غیر نماز به مستحبات دیگر و به واجبات دیگر نیز روی کند و نگذارد که خدمت به خلق و دستگیری از مستحق و عیادت مریض و تشییع جنازه و زیارت اخوان و دیدار مردم مؤمن و خلاصه هر خیری از او فوت گردد و به قول قرآن مجید از این نوع آزمایش‌های الهی سرفراز بیرون آید و آنچه باید از جانب حضرت حق برای آخرتش ذخیره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کار نیک کرده‌اند ، همان کار نیکشان را به آنان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دستورهای حق در طلب رزق و روزی روی گردان شود و به حرام مالی و عملی دچار گردد، باطنش تاریک می‌شود و حال عبادت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حرکات و سکناتش بر اساس امور مادی محض نظام می‌گیرد و از او انسانی چون قارون، عاشق دلباختۀ مال و جدای از عبادت و اطاعت و کار خیر به وجود می‌آید و در انواع گناهان و معاصی غرق شده، روزگار به غفلت بگذراند و نعمت‌های حق را در جای غیر خود مصرف کرده، موجب سخط‍‌ حق می‌شود و در آینده به جریمه‌های سخت دچار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أساؤُا بِما عَمِلُوا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تا کسانی را که مرتکب گناه شده‌اند ، همان گناهانشان را به آنان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بزن که آهی بر ساز آن توان زد  شعری بخوان که با او رِطل گران توان زد</w:t>
      </w:r>
    </w:p>
    <w:p>
      <w:pPr>
        <w:pStyle w:val="BookText"/>
        <w:rPr/>
      </w:pPr>
      <w:r>
        <w:rPr>
          <w:rFonts w:ascii="IRNazanin" w:hAnsi="IRNazanin" w:eastAsia="IRNazanin"/>
          <w:color w:val="111111"/>
          <w:sz w:val="28"/>
          <w:sz w:val="28"/>
          <w:szCs w:val="28"/>
          <w:rtl w:val="true"/>
          <w:lang w:bidi="fa-IR"/>
        </w:rPr>
        <w:t>بر آستان جانان گر سر توان نهادن  گلبانگ سربلندی بر آسمان توان زد</w:t>
      </w:r>
    </w:p>
    <w:p>
      <w:pPr>
        <w:pStyle w:val="BookText"/>
        <w:rPr/>
      </w:pPr>
      <w:r>
        <w:rPr>
          <w:rFonts w:ascii="IRNazanin" w:hAnsi="IRNazanin" w:eastAsia="IRNazanin"/>
          <w:color w:val="111111"/>
          <w:sz w:val="28"/>
          <w:sz w:val="28"/>
          <w:szCs w:val="28"/>
          <w:rtl w:val="true"/>
          <w:lang w:bidi="fa-IR"/>
        </w:rPr>
        <w:t>قدّ خمیدۀ ما سهلت نماید امّا  بر چشم دشمنان تیر از این کمان توان زد</w:t>
      </w:r>
    </w:p>
    <w:p>
      <w:pPr>
        <w:pStyle w:val="BookText"/>
        <w:rPr/>
      </w:pPr>
      <w:r>
        <w:rPr>
          <w:rFonts w:ascii="IRNazanin" w:hAnsi="IRNazanin" w:eastAsia="IRNazanin"/>
          <w:color w:val="111111"/>
          <w:sz w:val="28"/>
          <w:sz w:val="28"/>
          <w:szCs w:val="28"/>
          <w:rtl w:val="true"/>
          <w:lang w:bidi="fa-IR"/>
        </w:rPr>
        <w:t>در خانقه نگنجد اسرار عشقبازی  جام می‌مُغانه هم با مُغان توان زد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 را نباشد برگ سرای سلطان  ماییم و کهنه دلقی کآتش در آن توان زد</w:t>
      </w:r>
      <w:bookmarkStart w:id="57" w:name="pg14178_338179"/>
    </w:p>
    <w:p>
      <w:pPr>
        <w:pStyle w:val="BookText"/>
        <w:rPr/>
      </w:pPr>
      <w:bookmarkEnd w:id="57"/>
      <w:r>
        <w:rPr>
          <w:rFonts w:ascii="IRNazanin" w:hAnsi="IRNazanin" w:eastAsia="IRNazanin"/>
          <w:color w:val="111111"/>
          <w:sz w:val="28"/>
          <w:sz w:val="28"/>
          <w:szCs w:val="28"/>
          <w:rtl w:val="true"/>
          <w:lang w:bidi="fa-IR"/>
        </w:rPr>
        <w:t>اهل نظر، دو عالم در یک نظر ببازند  عشق است و داد اوّل بر نقد جان توان زد</w:t>
      </w:r>
    </w:p>
    <w:p>
      <w:pPr>
        <w:pStyle w:val="BookText"/>
        <w:rPr/>
      </w:pPr>
      <w:r>
        <w:rPr>
          <w:rFonts w:ascii="IRNazanin" w:hAnsi="IRNazanin" w:eastAsia="IRNazanin"/>
          <w:color w:val="111111"/>
          <w:sz w:val="28"/>
          <w:sz w:val="28"/>
          <w:szCs w:val="28"/>
          <w:rtl w:val="true"/>
          <w:lang w:bidi="fa-IR"/>
        </w:rPr>
        <w:t>گر دولت وصالت خواهد دری گشودن  سرها بدین تخیّل بر آستان توان زد</w:t>
      </w:r>
    </w:p>
    <w:p>
      <w:pPr>
        <w:pStyle w:val="BookText"/>
        <w:rPr/>
      </w:pPr>
      <w:r>
        <w:rPr>
          <w:rFonts w:ascii="IRNazanin" w:hAnsi="IRNazanin" w:eastAsia="IRNazanin"/>
          <w:color w:val="111111"/>
          <w:sz w:val="28"/>
          <w:sz w:val="28"/>
          <w:szCs w:val="28"/>
          <w:rtl w:val="true"/>
          <w:lang w:bidi="fa-IR"/>
        </w:rPr>
        <w:t>عشق و شباب و رندی مجموعۀ مراد است  چون جمع شد معانی گوی بیان توان زد</w:t>
      </w:r>
    </w:p>
    <w:p>
      <w:pPr>
        <w:pStyle w:val="BookText"/>
        <w:rPr/>
      </w:pPr>
      <w:r>
        <w:rPr>
          <w:rFonts w:ascii="IRNazanin" w:hAnsi="IRNazanin" w:eastAsia="IRNazanin"/>
          <w:color w:val="111111"/>
          <w:sz w:val="28"/>
          <w:sz w:val="28"/>
          <w:szCs w:val="28"/>
          <w:rtl w:val="true"/>
          <w:lang w:bidi="fa-IR"/>
        </w:rPr>
        <w:t>شد رهزن سلامت زلف تو وین عجب نیست  گر راهزن تو باشی صد کاروان توان زد</w:t>
      </w:r>
    </w:p>
    <w:p>
      <w:pPr>
        <w:pStyle w:val="BookText"/>
        <w:rPr/>
      </w:pPr>
      <w:r>
        <w:rPr>
          <w:rFonts w:ascii="IRNazanin" w:hAnsi="IRNazanin" w:eastAsia="IRNazanin"/>
          <w:color w:val="111111"/>
          <w:sz w:val="28"/>
          <w:sz w:val="28"/>
          <w:szCs w:val="28"/>
          <w:rtl w:val="true"/>
          <w:lang w:bidi="fa-IR"/>
        </w:rPr>
        <w:t>حافظ‍‌ به حقّ‌ قرآن کز شید و رزق بازآی  باشد که گوی عیشی در این جهان توان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Heading3"/>
        <w:numPr>
          <w:ilvl w:val="2"/>
          <w:numId w:val="1"/>
        </w:numPr>
        <w:rPr/>
      </w:pPr>
      <w:bookmarkStart w:id="58" w:name="__RefHeading___Toc1109315_1738255347"/>
      <w:bookmarkStart w:id="59" w:name="_Toc22"/>
      <w:bookmarkEnd w:id="58"/>
      <w:r>
        <w:rPr>
          <w:rtl w:val="true"/>
        </w:rPr>
        <w:t>جزای نیکی در روایات</w:t>
      </w:r>
      <w:bookmarkEnd w:id="59"/>
    </w:p>
    <w:p>
      <w:pPr>
        <w:pStyle w:val="Heading4"/>
        <w:numPr>
          <w:ilvl w:val="3"/>
          <w:numId w:val="1"/>
        </w:numPr>
        <w:rPr/>
      </w:pPr>
      <w:bookmarkStart w:id="60" w:name="__RefHeading___Toc1109317_1738255347"/>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رَفِقَ‌ بِمَمْلُوکِهِ‌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باشد، خداوند خانه‌ای در بهشت برای او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سرپرستی یتیم، ترحّم به ضعیف، مهربانی به پدر و مادر، نرمی با زیر دست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أهْلِ‌ الدّینِ‌ شَرَفُ‌ الدُّنْیا وَ الآْخِرَةِ‌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دینداران، شرافت آدمی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أقْرَضَ‌ مُسْلِماً قَرْضاً یُریدُ وَجْهَ‌ اللّهِ‌ عَزَّ وَ جَلَّ‌ إلاّ احْتَسَبَ‌ اللّهُ‌ لَهُ‌ أجْرَها بِحِسابِ‌ الصَّدَقَةِ‌ حَتّی یَرْجِعَ‌ الَیْهِ‌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مسلمانی که برای خدا به مسلمان دیگر قرض بدهد، تا قرض برگردد، اجرش همچون صدقه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أطْعَمَ‌ أخاهُ‌ فِی اللّهِ‌، کانَ‌ لَهُ‌ مِنَ‌ الأْجْرِ مِثْلُ‌ مَنْ‌ أطْعَمَ‌ فِئاماً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الْفِئامُ‌؟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مِنَ‌ النّاسِ‌</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کس برادر دینیش را اطعام دهد، اجرش همچون طعام دهندۀ فئام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پیوسته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دَعا لإِخوانِهِ‌ مِنَ‌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الْمُؤمِناتِ‌ والْمُسلِمینَ‌ وَالْمُسْلِماتِ‌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اللّهُ‌ بِهِ‌ عَنْ‌ کُلِّ‌ مُؤْمِنٍ‌ مَلَکاً یَدْعُو لَهُ‌</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 مؤمن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کند، خداوند به هر مؤمنی ملکی موکّل او کند تا برایش دعا نماید</w:t>
      </w:r>
      <w:r>
        <w:rPr>
          <w:rFonts w:eastAsia="IRNazanin" w:cs="IRNazanin"/>
          <w:color w:val="111111"/>
          <w:sz w:val="28"/>
          <w:szCs w:val="28"/>
          <w:rtl w:val="true"/>
          <w:lang w:bidi="fa-IR"/>
        </w:rPr>
        <w:t>.</w:t>
      </w:r>
      <w:bookmarkStart w:id="62" w:name="pg14178_338181"/>
    </w:p>
    <w:p>
      <w:pPr>
        <w:pStyle w:val="BookText"/>
        <w:rPr/>
      </w:pPr>
      <w:bookmarkEnd w:id="62"/>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فِی اللّهِ‌، لَمْ‌ یَسْألِ‌ الْمَریضُ‌ لِلْعائِدِ شَیئاً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عیادت مریض کند و نظری جز به خدا نداشته باشد، مریض درخواست نمی‌کند چیزی را مگر این که خداوند دعایش را در حقّ‌ عیادت کننده مستجاب کند</w:t>
      </w:r>
      <w:r>
        <w:rPr>
          <w:rFonts w:eastAsia="IRNazanin" w:cs="IRNazanin"/>
          <w:color w:val="111111"/>
          <w:sz w:val="28"/>
          <w:szCs w:val="28"/>
          <w:rtl w:val="true"/>
          <w:lang w:bidi="fa-IR"/>
        </w:rPr>
        <w:t>.</w:t>
      </w:r>
    </w:p>
    <w:p>
      <w:pPr>
        <w:pStyle w:val="Heading4"/>
        <w:numPr>
          <w:ilvl w:val="3"/>
          <w:numId w:val="1"/>
        </w:numPr>
        <w:rPr/>
      </w:pPr>
      <w:bookmarkStart w:id="63" w:name="__RefHeading___Toc1109319_1738255347"/>
      <w:bookmarkStart w:id="64" w:name="_Toc24"/>
      <w:bookmarkEnd w:id="63"/>
      <w:r>
        <w:rPr>
          <w:rtl w:val="true"/>
        </w:rPr>
        <w:t>جزای بدی در روایات</w:t>
      </w:r>
      <w:bookmarkEnd w:id="6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الْغَفْلَةَ‌، فَاِنَّهُ‌ مَنْ‌ غَفَلَ‌ فَإنَّما یَغْفُلُ‌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التَّهاوُنَ‌ بِأمْرِاللّهِ‌ عَزَّوَجَلّ‌، فَإِنَّهُ‌ تَهاوَنَ‌ بِأمْرِاللّهِ‌ أَهانَهُ‌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غفلت و بی‌توجهی نسبت به حقایق بپرهیزید که هر کسی غفلت ورزد به خود ضرر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خدا را پست و کوچک نشمارید که هر کسی برنامه‌های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بشمارد، خداوند در قیامت او را پست و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أبْغَضَنا أهْلَ‌ الْبَیْتِ‌ بَعَثَهُ‌ اللّهُ‌ یَهُودیّاً وَ لَوْ أنَّ‌ عَبْداً عَبَدَ اللّهَ‌ بَیْنَ‌ الرُّکْنِ‌ وَ الْمَقامِ‌ ألْفَ‌ سَنَةٍ‌ ثُمَّ‌ لَقِیَ‌ اللّهَ‌ بِغَیْرِ وَلایَتِنا لأَکَبَّهُ‌ اللّهُ‌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کس ما اهل بیت را دشمن بدارد، خداوند او را یهودی وارد محشر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 کسی هزار سال بین رکن و مقام خدا را عبادت کند، سپس بدون ولایت و قبول حکومت و سرپرستی ما به قیامت وارد شود، خداوند او را به رو به آتش جهنّم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خِصالٍ‌ لا یَمُوتُ‌ صاحِبُهُنَّ‌ حَتّی‌ یَری‌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 الْکِذْبُ‌، وَ قطیعَةُ‌ الرَّحِمِ‌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است که صاحبش از دنیا نمی‌رود مگر این که بدی عاقبت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 مردم، دروغ، 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الْمُؤْمِنَ‌ مِنْ‌ نُورِ عَظَمَتِهِ‌ وَ جَلالِ‌ کِبْرِیائِهِ‌، فَمَنْ‌ طَعَنَ‌ عَلَیْهِ‌ أوْرَدَّ قَوْلَهُ‌ فَقَدْ رَدَّ عَلَی اللّهِ‌ فی عَرْشِهِ‌، وَ لَیْسَ‌ هُوَ مِنَ‌ اللّهِ‌ فی شَیْ‌ءٍ أنَّما هُوَ شِرْکُ‌ شَیْطانٍ‌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خداوند مؤمن را از نور عظمت و جلال کبریایی خود آفریده است، پس هر کس به او طعنه زند، یا گفتارش را مردود سازد، هر آینه خدا را در عرش ردّ کرده، چنین کسی با خدا ارتباط‍‌ ندارد، به حقیقت که شیطان در نطفۀ او شرکت داشته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دارٌ فَاحْتاجَ‌ مُؤْمِنٌ‌ إلی سُکْناها فَمَنَعَه إیّاها،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مَلائِکَتی، عَبْدی بَخِلَ‌ عَلی عَبْدی بسُکْنی الدُّنْیا، لا وَ عِزَّتی لا یَسْکُنُ‌ جَنانی أبَداً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خانه‌ای باشد و مؤمنی به سکونت در آن نیازمند است و او از جای دادن مؤمن در آن خانه خودداری کند،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ملائکۀ من، بنده‌ام خانۀ دنیا را از بنده‌ام دریغ داشت، نه، به عزّتم قسم هرگز او را بهشت ساکن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رَوی عَنْ‌ مُؤْمِنٍ‌ رِوایَةٌ‌ یُریدُ بِها شَیْنَهُ‌ وَ هَدْمَ‌ مُرُوَّتِهِ‌ لِیَسْقُطَ‍‌ مِنْ‌ أعْیُنِ‌ النّاسِ‌، أخْرَجَهُ‌ اللّهُ‌ مِنْ‌ وَلایَتِهِ‌ إلی وَلایَةِ‌ الشَّیْطانِ‌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کسی که سخنی را از مؤمنی حکایت کند و قصدش توهین به آن مؤمن و از بین رفتن آبرویش و افتادن از چشم مردم باشد، خداوند او را از ولایتش بیرون برده، به ولایت شیطان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لا تَدْخُلُ‌ بَیْتاً واحِدَةٌ‌ مِنْهُنَّ‌ إلاّ خَرِبَ‌ وَ لَمْ‌ یُعْمَرْ بِالْبَرَکَةِ‌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السِّرْقَةُ‌، وَ شُرْبُ‌ الْخَمْرِ، وَ الرِّبا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چهار چیز است که داخل خانه‌ای نمی‌شود مگر این که آن خانه از رحمت و معنویت خراب گردد و برکت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خوردن شراب و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غَضِبَ‌ اللّهُ‌ عَلی امَّةٍ‌ وَ لَمْ‌ یُنْزِلْ‌ بِهِمُ‌ الْعَذابَ‌ غَلَتْ‌ أسْعارُها، وَ قَصَرَتْ‌</w:t>
      </w:r>
    </w:p>
    <w:p>
      <w:pPr>
        <w:pStyle w:val="BookText"/>
        <w:rPr/>
      </w:pPr>
      <w:r>
        <w:rPr>
          <w:rFonts w:ascii="Amiri" w:hAnsi="Amiri" w:eastAsia="Amiri" w:cs="Amiri"/>
          <w:color w:val="111111"/>
          <w:sz w:val="28"/>
          <w:sz w:val="28"/>
          <w:szCs w:val="28"/>
          <w:rtl w:val="true"/>
          <w:lang w:bidi="ar-SA"/>
        </w:rPr>
        <w:t>أعْمارُها، وَ لَمْ‌ یَرْبَحْ‌ تُجّارُها، وَ لَمْ‌ تَزْکُ‌ ثِمارُها، وَ لَمْ‌ تَغْزُرْ أنْهارُها، وَ حُبِسَ‌ عَنْها أمْطارُها، وَ سُلِّطَ‍‌ علیها شِرارُها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بر امّتی غضب کند و آنان را به عذاب آسمانی دچار ننماید، اجناسشان گران شود، عمرهاشان کوتاه گردد، تجّارشان سود نبرند، میوه‌هاشان زیاد نشود، نهرهای آبشان پر نگردد، باران از آنان منع شود و اشرار قوم بر آنها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مَنَعَ‌ مُؤْمِناً شَیْئاً مِمّا یَحْتاجُ‌ إلَیْهِ‌، وَ هُوَ یَقْدِرُ عَلَیْهِ‌ أوْ مِنْ‌ عِنْدِ غَیْرِهِ‌، أقامَهُ‌ اللّهُ‌ یَوْمَ‌ الْقِیامَةِ‌ مُسْوَدّاً وَجْهُهُ‌، مُزْرَقَةً‌ عَیْناهُ‌، مَغْلُولَةً‌ یَداهُ‌ إلی عُنُقِهِ‌،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الذَّی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یُؤْمَرُ بِهِ‌ إلَی النّارِ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هر مؤمنی که مؤمنی را از برآوردن نیازش منع کند در حالی که قدرت بر رفع احتیاج مؤمن داشته باشد یا با کمک دیگری بتواند رفع نیاز مؤمن نماید، خداوند او را در قیامت سیاه رو و کبود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می‌دارد، در حالی که دو دستش به گردنش بسته،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خائنی است که به خدا و رسول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می‌شود او را به آتش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و معصیت و ساعات روز را به آلودگی پر کردن و به تعبیر بعضی از روایات با ایّام دشمنی کردن، سودی جز خواری در دنیا و عذاب در آخرت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غرایز و شهوات را با احکام الهی مقیّد کنیم، اگر تقوا را مهار هوای نفس قرار دهیم، اگر به یاد خدا و روز قیامت باشیم، ساعات عمر ما را خیر و خوبی پر می‌کند و در فردای محشر به نتایج خوبی‌های خود بر اساس وعدۀ الهی در قرآن خواهیم</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مدّتی در عهد یوسف  ندیدی غیر اندوه و تأسّف</w:t>
      </w:r>
    </w:p>
    <w:p>
      <w:pPr>
        <w:pStyle w:val="BookText"/>
        <w:rPr/>
      </w:pPr>
      <w:r>
        <w:rPr>
          <w:rFonts w:ascii="IRNazanin" w:hAnsi="IRNazanin" w:eastAsia="IRNazanin"/>
          <w:color w:val="111111"/>
          <w:sz w:val="28"/>
          <w:sz w:val="28"/>
          <w:szCs w:val="28"/>
          <w:rtl w:val="true"/>
          <w:lang w:bidi="fa-IR"/>
        </w:rPr>
        <w:t>ز کار خویش بهبودی ندیدی  ز سوداهای خود سودی ندیدی</w:t>
      </w:r>
    </w:p>
    <w:p>
      <w:pPr>
        <w:pStyle w:val="BookText"/>
        <w:rPr/>
      </w:pPr>
      <w:r>
        <w:rPr>
          <w:rFonts w:ascii="IRNazanin" w:hAnsi="IRNazanin" w:eastAsia="IRNazanin"/>
          <w:color w:val="111111"/>
          <w:sz w:val="28"/>
          <w:sz w:val="28"/>
          <w:szCs w:val="28"/>
          <w:rtl w:val="true"/>
          <w:lang w:bidi="fa-IR"/>
        </w:rPr>
        <w:t>اگر یوسف شدی چون ماه طالع  شدی پیشش در و دیوار مانع</w:t>
      </w:r>
    </w:p>
    <w:p>
      <w:pPr>
        <w:pStyle w:val="BookText"/>
        <w:rPr/>
      </w:pPr>
      <w:r>
        <w:rPr>
          <w:rFonts w:ascii="IRNazanin" w:hAnsi="IRNazanin" w:eastAsia="IRNazanin"/>
          <w:color w:val="111111"/>
          <w:sz w:val="28"/>
          <w:sz w:val="28"/>
          <w:szCs w:val="28"/>
          <w:rtl w:val="true"/>
          <w:lang w:bidi="fa-IR"/>
        </w:rPr>
        <w:t>وگر خود سوی یوسف بر گذشتی  به رغمش از ره دیگر گذشتی</w:t>
      </w:r>
    </w:p>
    <w:p>
      <w:pPr>
        <w:pStyle w:val="BookText"/>
        <w:rPr/>
      </w:pPr>
      <w:r>
        <w:rPr>
          <w:rFonts w:ascii="IRNazanin" w:hAnsi="IRNazanin" w:eastAsia="IRNazanin"/>
          <w:color w:val="111111"/>
          <w:sz w:val="28"/>
          <w:sz w:val="28"/>
          <w:szCs w:val="28"/>
          <w:rtl w:val="true"/>
          <w:lang w:bidi="fa-IR"/>
        </w:rPr>
        <w:t>غم پیری نَمی بر سنبلش ریخت  ز آسیب خزان برگ و گلش ریخت</w:t>
      </w:r>
    </w:p>
    <w:p>
      <w:pPr>
        <w:pStyle w:val="BookText"/>
        <w:rPr/>
      </w:pPr>
      <w:r>
        <w:rPr>
          <w:rFonts w:ascii="IRNazanin" w:hAnsi="IRNazanin" w:eastAsia="IRNazanin"/>
          <w:color w:val="111111"/>
          <w:sz w:val="28"/>
          <w:sz w:val="28"/>
          <w:szCs w:val="28"/>
          <w:rtl w:val="true"/>
          <w:lang w:bidi="fa-IR"/>
        </w:rPr>
        <w:t>سیه بادام او از جور ایّام  شد از عین سفیدی مغز بادام</w:t>
      </w:r>
    </w:p>
    <w:p>
      <w:pPr>
        <w:pStyle w:val="BookText"/>
        <w:rPr/>
      </w:pPr>
      <w:r>
        <w:rPr>
          <w:rFonts w:ascii="IRNazanin" w:hAnsi="IRNazanin" w:eastAsia="IRNazanin"/>
          <w:color w:val="111111"/>
          <w:sz w:val="28"/>
          <w:sz w:val="28"/>
          <w:szCs w:val="28"/>
          <w:rtl w:val="true"/>
          <w:lang w:bidi="fa-IR"/>
        </w:rPr>
        <w:t>بیاض روی او شد معجر او  ببین کآخر چه آمد بر سر او</w:t>
      </w:r>
    </w:p>
    <w:p>
      <w:pPr>
        <w:pStyle w:val="BookText"/>
        <w:rPr/>
      </w:pPr>
      <w:r>
        <w:rPr>
          <w:rFonts w:ascii="IRNazanin" w:hAnsi="IRNazanin" w:eastAsia="IRNazanin"/>
          <w:color w:val="111111"/>
          <w:sz w:val="28"/>
          <w:sz w:val="28"/>
          <w:szCs w:val="28"/>
          <w:rtl w:val="true"/>
          <w:lang w:bidi="fa-IR"/>
        </w:rPr>
        <w:t>فشاند از چشمه‌های چشم خونبار  هزاران قطره همچون دانۀ بار</w:t>
      </w:r>
    </w:p>
    <w:p>
      <w:pPr>
        <w:pStyle w:val="BookText"/>
        <w:rPr/>
      </w:pPr>
      <w:r>
        <w:rPr>
          <w:rFonts w:ascii="IRNazanin" w:hAnsi="IRNazanin" w:eastAsia="IRNazanin"/>
          <w:color w:val="111111"/>
          <w:sz w:val="28"/>
          <w:sz w:val="28"/>
          <w:szCs w:val="28"/>
          <w:rtl w:val="true"/>
          <w:lang w:bidi="fa-IR"/>
        </w:rPr>
        <w:t>بدینسان بود حال او که ناگاه  دلش را بر غلط‍‌ کردند آگاه</w:t>
      </w:r>
    </w:p>
    <w:p>
      <w:pPr>
        <w:pStyle w:val="BookText"/>
        <w:rPr/>
      </w:pPr>
      <w:r>
        <w:rPr>
          <w:rFonts w:ascii="IRNazanin" w:hAnsi="IRNazanin" w:eastAsia="IRNazanin"/>
          <w:color w:val="111111"/>
          <w:sz w:val="28"/>
          <w:sz w:val="28"/>
          <w:szCs w:val="28"/>
          <w:rtl w:val="true"/>
          <w:lang w:bidi="fa-IR"/>
        </w:rPr>
        <w:t>بتی در خانه از مردم نهان داشت  که او را قبلۀ حاجت گمان داشت</w:t>
      </w:r>
    </w:p>
    <w:p>
      <w:pPr>
        <w:pStyle w:val="BookText"/>
        <w:rPr/>
      </w:pPr>
      <w:r>
        <w:rPr>
          <w:rFonts w:ascii="IRNazanin" w:hAnsi="IRNazanin" w:eastAsia="IRNazanin"/>
          <w:color w:val="111111"/>
          <w:sz w:val="28"/>
          <w:sz w:val="28"/>
          <w:szCs w:val="28"/>
          <w:rtl w:val="true"/>
          <w:lang w:bidi="fa-IR"/>
        </w:rPr>
        <w:t>درون خانه کارش بت‌پرستی  برون از عشق یوسف شور و مستی</w:t>
      </w:r>
    </w:p>
    <w:p>
      <w:pPr>
        <w:pStyle w:val="BookText"/>
        <w:rPr/>
      </w:pPr>
      <w:r>
        <w:rPr>
          <w:rFonts w:ascii="IRNazanin" w:hAnsi="IRNazanin" w:eastAsia="IRNazanin"/>
          <w:color w:val="111111"/>
          <w:sz w:val="28"/>
          <w:sz w:val="28"/>
          <w:szCs w:val="28"/>
          <w:rtl w:val="true"/>
          <w:lang w:bidi="fa-IR"/>
        </w:rPr>
        <w:t>به دل گفتا که ای در عشق معیوب  محب را کی رواباشددو محبوب</w:t>
      </w:r>
    </w:p>
    <w:p>
      <w:pPr>
        <w:pStyle w:val="BookText"/>
        <w:rPr/>
      </w:pPr>
      <w:r>
        <w:rPr>
          <w:rFonts w:ascii="IRNazanin" w:hAnsi="IRNazanin" w:eastAsia="IRNazanin"/>
          <w:color w:val="111111"/>
          <w:sz w:val="28"/>
          <w:sz w:val="28"/>
          <w:szCs w:val="28"/>
          <w:rtl w:val="true"/>
          <w:lang w:bidi="fa-IR"/>
        </w:rPr>
        <w:t>شد این بت سنگ راه آرزویم  از آن یوسف نمی‌آید به سویم</w:t>
      </w:r>
    </w:p>
    <w:p>
      <w:pPr>
        <w:pStyle w:val="BookText"/>
        <w:rPr/>
      </w:pPr>
      <w:r>
        <w:rPr>
          <w:rFonts w:ascii="IRNazanin" w:hAnsi="IRNazanin" w:eastAsia="IRNazanin"/>
          <w:color w:val="111111"/>
          <w:sz w:val="28"/>
          <w:sz w:val="28"/>
          <w:szCs w:val="28"/>
          <w:rtl w:val="true"/>
          <w:lang w:bidi="fa-IR"/>
        </w:rPr>
        <w:t>ز بهر بت شکستن سنگ برداشت  به عزم صلح، راه جنگ برداشت</w:t>
      </w:r>
    </w:p>
    <w:p>
      <w:pPr>
        <w:pStyle w:val="BookText"/>
        <w:rPr/>
      </w:pPr>
      <w:r>
        <w:rPr>
          <w:rFonts w:ascii="IRNazanin" w:hAnsi="IRNazanin" w:eastAsia="IRNazanin"/>
          <w:color w:val="111111"/>
          <w:sz w:val="28"/>
          <w:sz w:val="28"/>
          <w:szCs w:val="28"/>
          <w:rtl w:val="true"/>
          <w:lang w:bidi="fa-IR"/>
        </w:rPr>
        <w:t>شکست آن را به چالاکیّ‌ و چُستی  وز آن افتاد در کارش درستی</w:t>
      </w:r>
    </w:p>
    <w:p>
      <w:pPr>
        <w:pStyle w:val="BookText"/>
        <w:rPr/>
      </w:pPr>
      <w:r>
        <w:rPr>
          <w:rFonts w:ascii="IRNazanin" w:hAnsi="IRNazanin" w:eastAsia="IRNazanin"/>
          <w:color w:val="111111"/>
          <w:sz w:val="28"/>
          <w:sz w:val="28"/>
          <w:szCs w:val="28"/>
          <w:rtl w:val="true"/>
          <w:lang w:bidi="fa-IR"/>
        </w:rPr>
        <w:t>به آن سنگی که بت را خُرد بشکست  تو گفتی رخنۀ ایمان خود بست</w:t>
      </w:r>
    </w:p>
    <w:p>
      <w:pPr>
        <w:pStyle w:val="BookText"/>
        <w:rPr/>
      </w:pPr>
      <w:r>
        <w:rPr>
          <w:rFonts w:ascii="IRNazanin" w:hAnsi="IRNazanin" w:eastAsia="IRNazanin"/>
          <w:color w:val="111111"/>
          <w:sz w:val="28"/>
          <w:sz w:val="28"/>
          <w:szCs w:val="28"/>
          <w:rtl w:val="true"/>
          <w:lang w:bidi="fa-IR"/>
        </w:rPr>
        <w:t>چوبار دیگر آمد بر سر راه  برآمد یوسف توفیقش از چاه</w:t>
      </w:r>
    </w:p>
    <w:p>
      <w:pPr>
        <w:pStyle w:val="BookText"/>
        <w:rPr/>
      </w:pPr>
      <w:r>
        <w:rPr>
          <w:rFonts w:ascii="IRNazanin" w:hAnsi="IRNazanin" w:eastAsia="IRNazanin"/>
          <w:color w:val="111111"/>
          <w:sz w:val="28"/>
          <w:sz w:val="28"/>
          <w:szCs w:val="28"/>
          <w:rtl w:val="true"/>
          <w:lang w:bidi="fa-IR"/>
        </w:rPr>
        <w:t>ترحم کرد یوسف بر زلیخا  جوانی را گرفت از سر زلیخا</w:t>
      </w:r>
    </w:p>
    <w:p>
      <w:pPr>
        <w:pStyle w:val="BookText"/>
        <w:rPr/>
      </w:pPr>
      <w:r>
        <w:rPr>
          <w:rFonts w:ascii="IRNazanin" w:hAnsi="IRNazanin" w:eastAsia="IRNazanin"/>
          <w:color w:val="111111"/>
          <w:sz w:val="28"/>
          <w:sz w:val="28"/>
          <w:szCs w:val="28"/>
          <w:rtl w:val="true"/>
          <w:lang w:bidi="fa-IR"/>
        </w:rPr>
        <w:t>سیه شد مردمِ‌ چشم سفیدش  برآمد کوکب صبح امیدش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ای دل اگر بت را شکستی  ز غوغای بتان جَستیّ‌ و رستی</w:t>
      </w:r>
    </w:p>
    <w:p>
      <w:pPr>
        <w:pStyle w:val="BookText"/>
        <w:rPr/>
      </w:pPr>
      <w:r>
        <w:rPr>
          <w:rFonts w:ascii="IRNazanin" w:hAnsi="IRNazanin" w:eastAsia="IRNazanin"/>
          <w:color w:val="111111"/>
          <w:sz w:val="28"/>
          <w:sz w:val="28"/>
          <w:szCs w:val="28"/>
          <w:rtl w:val="true"/>
          <w:lang w:bidi="fa-IR"/>
        </w:rPr>
        <w:t>الهی از بتان ما را نگه‌دار  دل گمراه ما را روبه ره آر</w:t>
      </w:r>
    </w:p>
    <w:p>
      <w:pPr>
        <w:pStyle w:val="BookText"/>
        <w:rPr/>
      </w:pPr>
      <w:r>
        <w:rPr>
          <w:rFonts w:ascii="IRNazanin" w:hAnsi="IRNazanin" w:eastAsia="IRNazanin"/>
          <w:color w:val="111111"/>
          <w:sz w:val="28"/>
          <w:sz w:val="28"/>
          <w:szCs w:val="28"/>
          <w:rtl w:val="true"/>
          <w:lang w:bidi="fa-IR"/>
        </w:rPr>
        <w:t>زلال معرفت در کام ما ریز  شراب وحدت اندر جام ما ریز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فَلَکَ‌ الْحَمْدُ عَلَی مَا فَلَقْتَ‌ لَنَا مِنَ‌ الْإِصْبَاحِ‌ وَ مَتَّعْتَنَا بِهِ‌ مِنْ‌ ضَوْءِ النَّهَارِ وَ بَصَّرْتَنَا مِنْ‌ مَطَالِبِ‌ الْأَقْوَاتِ‌ وَ وَقَیْتَنَا فِیهِ‌ مِنْ‌ طَوَارِقِ‌ الآفَاتِ‌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أَصْبَحَتِ‌ الْأَشْیَاءُ کُلُّهَا بِجُمْلَتِهَا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سَمَاؤُهَا وَ أَرْضُهَا وَ مَا بَثَثْتَ‌ فِی کُلِّ‌ وَاحِدٍ مِنْهُمَا سَاکِنُهُ‌ وَ مُتَحَرِّکُهُ‌ وَ مُقِیمُهُ‌ وَ شَاخِصُهُ‌ وَ مَا عَلاَ فِی الْهَوَاءِ وَ مَا کَنَّ‌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فِی قَبْضَتِکَ‌ یَحْوِینَا مُلْکُکَ‌ وَ سُلْطَانُکَ‌ وَ تَضُمُّنَا مَشِیَّتُکَ‌ وَ نَتَصَرَّفُ‌ عَنْ‌ أَمْرِکَ‌ وَ نَتَقَلَّبُ‌ فِی تَدْبِیرِکَ‌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لَنَا مِنَ‌ الْأَمْرِ إِلاَّ مَا قَضَیْتَ‌ وَ لاَ مِنَ‌ الْخَیْرِ إِلاَّ مَا أَعْطَیْتَ‌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یَوْمٌ‌ حَادِثٌ‌ جَدِیدٌ وَ هُوَ عَلَیْنَا شَاهِدٌ عَتِیدٌ إِنْ‌ أَحْسَنَّا وَدَّعَنَا بِحَمْدٍ وَ إِنْ‌ أَسَأْنَا فَارَقَنَا بِذَمٍّ‌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سپاس، بر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شب را شکافتی، و روشنی صبح را آشکار کردی، و ما را به شکافتن تاریکی شب از روشنی روز بهره‌مند ساختی و در راه به دست آوردن خوردنی‌ها بینا فرمودی، و از پیشامدهای ناگوار بلاها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برای تو صبح کردیم، و همۀ آفریده‌ها برای تو قدم در عرصۀ صبح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زمینشان، و آنچه در هر کدام از آنها پراکنده‌ای، ساکن و جنبنده‌اش ایستاده و رونده‌اش، و آنچه در هوا بالا رفته و آنچه زیر خاک پنهان شده، در عرصه گاه ملکیّت تو صبح کردیم</w:t>
      </w:r>
      <w:r>
        <w:rPr>
          <w:rFonts w:eastAsia="IRNazanin" w:cs="IRNazanin"/>
          <w:color w:val="111111"/>
          <w:sz w:val="28"/>
          <w:szCs w:val="28"/>
          <w:rtl w:val="true"/>
          <w:lang w:bidi="fa-IR"/>
        </w:rPr>
        <w:t>.</w:t>
      </w:r>
      <w:bookmarkStart w:id="65" w:name="pg14178_338188"/>
    </w:p>
    <w:p>
      <w:pPr>
        <w:pStyle w:val="BookText"/>
        <w:rPr/>
      </w:pPr>
      <w:bookmarkEnd w:id="65"/>
      <w:r>
        <w:rPr>
          <w:rFonts w:ascii="IRNazanin" w:hAnsi="IRNazanin" w:eastAsia="IRNazanin"/>
          <w:color w:val="111111"/>
          <w:sz w:val="28"/>
          <w:sz w:val="28"/>
          <w:szCs w:val="28"/>
          <w:rtl w:val="true"/>
          <w:lang w:bidi="fa-IR"/>
        </w:rPr>
        <w:t>فرمانروایی و پادشاهیت ما را گرد آورده، و ارادت ما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فرمانت، در کارها تصرّف می‌کنیم، و در سایۀ تدبیرت دگرگون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فرمانت بر آن صادر شده، برای ما کار و مطلبی نیست، و جز آنچه را به ما بخشیدی، خیری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آفریده شدۀ جدیدی است، و او بر ما گواه آماده‌ای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کنیم، ما را با سپاس ترک می‌کند و اگر بدی کنیم، نکوهش‌کنان از ما جدا می‌شود</w:t>
      </w:r>
      <w:r>
        <w:rPr>
          <w:rFonts w:eastAsia="IRNazanin" w:cs="IRNazanin"/>
          <w:color w:val="111111"/>
          <w:sz w:val="28"/>
          <w:szCs w:val="28"/>
          <w:rtl w:val="true"/>
          <w:lang w:bidi="fa-IR"/>
        </w:rPr>
        <w:t>!</w:t>
      </w:r>
    </w:p>
    <w:p>
      <w:pPr>
        <w:pStyle w:val="Heading3"/>
        <w:numPr>
          <w:ilvl w:val="2"/>
          <w:numId w:val="1"/>
        </w:numPr>
        <w:rPr/>
      </w:pPr>
      <w:bookmarkStart w:id="66" w:name="__RefHeading___Toc1109321_1738255347"/>
      <w:bookmarkStart w:id="67" w:name="_Toc25"/>
      <w:bookmarkEnd w:id="66"/>
      <w:r>
        <w:rPr>
          <w:rtl w:val="true"/>
        </w:rPr>
        <w:t>حکمت گردش شب و روز</w:t>
      </w:r>
      <w:bookmarkEnd w:id="67"/>
    </w:p>
    <w:p>
      <w:pPr>
        <w:pStyle w:val="BookText"/>
        <w:rPr/>
      </w:pPr>
      <w:r>
        <w:rPr>
          <w:rFonts w:ascii="IRNazanin" w:hAnsi="IRNazanin" w:eastAsia="IRNazanin"/>
          <w:color w:val="111111"/>
          <w:sz w:val="28"/>
          <w:sz w:val="28"/>
          <w:szCs w:val="28"/>
          <w:rtl w:val="true"/>
          <w:lang w:bidi="fa-IR"/>
        </w:rPr>
        <w:t>آفرینش جهان هستی و نظام شب و روز و آفرینش ماه و خورشید و ستارگان همگان در تدبیر و تسخیر ذات وجود اقدس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السَّمَوَ تِ‌ وَالأَْرْضَ‌ فِی سِتَّةِ‌ أَیَّامٍ‌ ثُمَّ‌ اسْتَوَی‌ عَلَی الْعَرْشِ‌ یُغْشِی الَّیْلَ‌ النَّهَارَ یَطْلُبُهُ‌ حَثِیثًا وَالشَّمْسَ‌ وَالْقَمَرَ وَالنُّجُومَ‌ مُسَخَّرَ تِ‌ بِأَمْرِهِ‌ أَلَا لَهُ‌ الْخَلْقُ‌ وَالأَْمْرُ تَبَارَکَ‌ اللَّهُ‌ رَبُّ‌ الْعَلَمِینَ‌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پروردگار شما خداست که آسمان‌ها و زمین را در شش روز آفرید ، سپس 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تدبیر امور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و مسلّط‍‌ شد ، شب را در حالی که همواره با شتابْ‌ روز را می‌جوید بر روز می‌پوشاند ، و خورشید و ماه و ستارگان را که مُسخّر فرمان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باشید که آفریدن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نسبت به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اوست ؛ همیشه سودمند و با برکت است ، پروردگار عالمیان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همان گونه که در پیدایش نیازمند به اوست در تدبیر و ادامۀ گردش حیات</w:t>
      </w:r>
    </w:p>
    <w:p>
      <w:pPr>
        <w:pStyle w:val="BookText"/>
        <w:rPr/>
      </w:pPr>
      <w:r>
        <w:rPr>
          <w:rFonts w:ascii="IRNazanin" w:hAnsi="IRNazanin" w:eastAsia="IRNazanin"/>
          <w:color w:val="111111"/>
          <w:sz w:val="28"/>
          <w:sz w:val="28"/>
          <w:szCs w:val="28"/>
          <w:rtl w:val="true"/>
          <w:lang w:bidi="fa-IR"/>
        </w:rPr>
        <w:t>و ادارۀ شبانه روز نیز وابسته به اوست و اگر لحظه‌ای لطف خدا از آن گرفته شود، نظامش به کلی گسسته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طبیعت و موجودات و برقراری قوانین و انضباطی که به فرمان پروردگار در عالم هستی حاکم است؛ در مسیر معینی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حرکت پربرکت، اسبابِ‌ طبیعت که مهمترین آنها پی در پی بودن شبانگاه و صبحگاه است و همه موجودات دنیا بر روال آنها تلاش و آرامش دارند و چرخۀ رزق و روزی بندگان و حیوانات و گیاهان بر دایرۀ حرکت و برکت آنها می‌چرخد؛ از وجود مبارک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 تعالی سرمایه‌ای ذاتی و پر خیر و برکت است که آثار فیض سرشار او تا ابد باقی بماند و هرگز زوال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لایق‌ترین وجود برای صفت مبارک، وجود خداوند است که سرچشمۀ همه نیکی‌ها و خیرات، پیوسته از او جاری است و باران رحمت و حیات او بر همه موجودات عالمگیر و فراگیر می‌گردد؛ پس ستایش از مقام مقدس و مبارک ربوبی به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آشکار قدرت نمایی الهی، رفت و آمد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کارند تا آنانی که اهل درک و اندیشه هستند در پرتو تقوا و پرهیز از گناه، صفای روح و روشن بینی یافته و چهرۀ حقیقت و جمال یار را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اخْتِلَفِ‌ الَّیْلِ‌ وَ النَّهَارِ وَ مَا خَلَقَ‌ اللَّهُ‌ فِی السَّمَوَ تِ‌ وَ الْأَرْضِ‌ لَأَیَتٍ‌ لِّقَوْمٍ‌ یَتَّقُونَ‌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در رفت و آمد شب و روز و آنچه را خدا در آسمان‌ها و زمین پدید آورد ، برای گروهی که همواره تقوا پیشه‌اند ،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نورانیت نورِ روز که پرتویی از سرچشمۀ نور خورشید است و تاریکی و سکوت شب که از پنهانی منبع نور آفتاب است به صورت یکنواخت و پیوسته بود، سردی و گرمی بر اوضاع عالم غلبه می‌کرد و همۀ موجودات نابود می‌شدند ولی خداوند این دو را پشت سر یکدیگر قرار داده تا بستر زندگی و کوشش در کرۀ زمین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موهبت‌های خداوند کریم است که همه زمینه‌های حیات و بقای آدمی را فراهم می‌سازد ولی آدمیزاده ناسپاس با کفران و طغیان خود را هلاک می‌سازد و راه سعادت و کامیابی را به جهنم سوزان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دعایش هنگام رؤیت هلال چنین زمزمه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الْخَلْقُ‌ الْمُطِیعُ‌ الدَّائِبُ‌ السَّرِیعُ‌ الْمُتَرَدِّدُ فِی مَنَازِلِ‌ التَّقْدِیرِ، الْمُتَصَرِّفُ‌ فِی فَلَکِ‌ التَّدْبِیرِ آمَنْتُ‌ بِمَنْ‌ نَوَّرَ بِکَ‌ الظُّلَمَ‌ وَ أَوْضَحَ‌ بِکَ‌ الْبُهَمَ‌ وَ جَعَلَکَ‌ آیَةً‌ مِنْ‌ آیَاتِ‌ مُلْکِهِ‌ وَ عَلاَمَةً‌ مِنْ‌ عَلاَمَاتِ‌ سُلْطَانِهِ‌ وَ امْتَهَنَکَ‌ بِالزِّیَادَةِ‌ وَ النُّقْصَانِ‌ وَ الطُّلُوعِ‌ وَ الْأُفُولِ‌ وَ الْإِنَارَةِ‌ وَ الْکُسُوفِ‌ فِی کُلِّ‌ ذَلِکَ‌ أَنْتَ‌ لَهُ‌ مُطِیعٌ‌ وَ إِلَی إِرَادَتِهِ‌ سَرِیعٌ‌</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آفریده فرمانبردار و پویندۀ دائم و شتابان، رفت و آمد کنندۀ در منازل معیّن شده و تصرف کنندۀ در فلک تدبیر، ایمان آوردم به کسی که به سبب تو تاریکی‌ها را روشن کرد، آنچه را با حواس به سختی می‌توان یافت، به وسیلۀ تو آشکار ساخت و تو را دلیلی از دلایل فرمانرواییش بر هستی و نشانه‌ای از نشانه‌های سلطنت و قدرتش قرار داد و تو را به زیادی و نقصان وطلوع و غروب و تابندگی و گرفتگی،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حالات فرمانبردار اویی و به سوی خواسته‌اش شتابانی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انسان‌های ساده لوح به شب و روزها بدبین هستند و از آنها ابراز تنفّر می‌کنند و گاهی روزی را نحس و شوم می‌دانند، یا شبی را عامل بدبختی و سیاهی زندگی خود می‌پندارند یا به سالی و ماهی و فصلی حالت خوش یُمنی یا بدشگونی و سیه روزی می‌دهند و گروهی به روزگار و طبیعت مشکوک هستند و همه عوامل بدبختی خود را به زمین و آسمان نسبت می‌دهند، ولی اینان نمی‌دانند که نظام عالم هستی و آفرینش خداوند منّان کمبود و عیبی ندارد و چرخۀ زمانه به طور طبیعی به دلخواه فرد یا گروه خاصی نیست که بر وفق مراد کسی باشد و دیگری را ناامید و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روزگار و تدبیر امور با قدرت خداوند به گونه‌ای است که همه موجودات و امکانات در حساب و نظم ویژه‌ای حرکت می‌کنند ولی بر پایۀ ارادۀ الهی فراز و نشیب دارد که باید بر اساس مصالح و حکمت‌هایی مورد آزمایش یا مقامات قرار بگیرند تا به اهداف عالی برسند، امّا انسان نادان به جای این که به نفس خود مظنون باشد و از شر هوای آن به حق تعالی پناه ببرد به مظاهر طبیعت و مقدسات دینی اهانت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نکته مهمی به نقل از پیامبر گرامی اسلام صلی الله علیه و آله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عِبادَ اللّهِ‌ أَنَّ‌ المُؤْمِنَ‌ لایُصْبِحُ‌ وَ لایُمسی‌ إلاّ وَ نَفْسُهُ‌ ظَنُونٌ‌ عِنْدَهُ‌، فَلایَزالُ‌ زارِیاً عَلَیها وَ مُستَزیداً لَها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بدانید که مؤمن شب را به روز و روز را به شب نمی‌برد مگر آن که به نفس خود بدگمان است، هماره از خود عیبجویی می‌کند و خواهان افزایش کار نیک از نفس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بر حرکات شیطنت‌آمیز نفس امّاره نظارت بیشتر کرد تا هوای دوست را</w:t>
      </w:r>
      <w:bookmarkStart w:id="68" w:name="pg14178_338192"/>
    </w:p>
    <w:p>
      <w:pPr>
        <w:pStyle w:val="BookText"/>
        <w:rPr/>
      </w:pPr>
      <w:bookmarkEnd w:id="68"/>
      <w:r>
        <w:rPr>
          <w:rFonts w:ascii="IRNazanin" w:hAnsi="IRNazanin" w:eastAsia="IRNazanin"/>
          <w:color w:val="111111"/>
          <w:sz w:val="28"/>
          <w:sz w:val="28"/>
          <w:szCs w:val="28"/>
          <w:rtl w:val="true"/>
          <w:lang w:bidi="fa-IR"/>
        </w:rPr>
        <w:t>با دود گناه و وسوسۀ شیطانی آلوده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کردیم که غرق نعمتیم و آلوده به گناهان بسیار، پروردگارمان با نعمت‌هایش به ما اظهار محبت می‌کند و ما با گناهانمان با او دشمنی می‌ورزیم در حالی که ما به او نیازمندیم و او از ما بی‌نیاز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69" w:name="__RefHeading___Toc1109323_1738255347"/>
      <w:bookmarkStart w:id="70" w:name="_Toc26"/>
      <w:bookmarkEnd w:id="69"/>
      <w:r>
        <w:rPr>
          <w:rtl w:val="true"/>
        </w:rPr>
        <w:t>بینش در بهره گیری از نعمت ها و بلاها</w:t>
      </w:r>
      <w:bookmarkEnd w:id="70"/>
    </w:p>
    <w:p>
      <w:pPr>
        <w:pStyle w:val="BookText"/>
        <w:rPr/>
      </w:pPr>
      <w:r>
        <w:rPr>
          <w:rFonts w:ascii="IRNazanin" w:hAnsi="IRNazanin" w:eastAsia="IRNazanin"/>
          <w:color w:val="111111"/>
          <w:sz w:val="28"/>
          <w:sz w:val="28"/>
          <w:szCs w:val="28"/>
          <w:rtl w:val="true"/>
          <w:lang w:bidi="fa-IR"/>
        </w:rPr>
        <w:t>اندازه‌شناسی و شناخت قدر نعمت‌ها و حکمت حوادث و آفات انسان را در رساندن به کمالات برتر موفّق می‌سازد؛ به ویژه اگر به اسرار باطنی خلقت اشیا بیشتر نگریسته شود به معرفت حقیقی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همه چیز را مانند آب و آتش بشناسد پی می‌برد که چرا خداوند حکیم، صفت خوبی را به فرد زشتی داده یا زیبایی را به فرد ناشایست و نادان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تیز نگر شود، پاسخ همۀ این پرسش‌ها به عدالت و حکمت حق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سرّ قَدَر هر چیزی و حکمت حق در آن را نشناسد، همیشه از خود می‌پرسد، چرا و چگونه چنین کرده است‌؟ اگر به سرّ درون آفرینش برسد، همۀ اشکالات و شبهات او از بین می‌رود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ناله‌ها و شکایت‌های بشر از روی جهل به راز هستی و آفرینش است و ظاهربینی و ساده‌نگری و به کار نگرفتن عقل و اندیشه، او را به موجودی مادی و حیوانی تبدیل می‌کند که همۀ همّت او صرف شکم چرانی و سرگرمی در دنیاست ولی چراغ زندگی و عقلش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شیعه ژرف نگری در امور حقیقی دنیاست که امام علی علیه السلام در این باره به اصحاب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شِیعَتُنا هُمْ‌ العارِفُونَ‌ بِاللّهِ‌ العامِلُونَ‌ بِأَمْرِ اللّهِ‌، أَهْلُ‌ الفَضائِلِ‌، النّاطِقُونَ‌ بِالصَّوابِ‌، مَأکُولُهُم الْقُوتُ‌ وَ مَلْبَسُهُم الأِقتِصادُ وَ مَشْیُهُمُ‌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تَحْسَبُهُم مَرْضی‌ وَ قَدْ خُولِطُوا وَ ما هُمْ‌ بِذلِکَ‌، بَلْ‌ خامَرَهُم مِنْ‌ عَظَمَةِ‌ رَبِّهِم وَ شِدَّةِ‌ سُلطانِهِ‌ ما طاشَتْ‌ لَهُ‌ قُلُوبُهُم وَ ذَهَلَتْ‌ مِنْهُ‌ عُقُولُهُم، فإِذا اشْتاقُوا مِنْ‌ ذلکَ‌ بادَرُوا إِلی‌ اللّهِ‌ تَعَالی‌ بِالأَعْمالِ‌ الزَّکِیَّة لایَرْضَونَ‌ لَهُ‌ بِالقَلِیلِ‌ و لایَستَکْثِرُونَ‌ لَهُ‌ الجَزیلَ‌ فَهُمْ‌ لِأَنْفُسِهِمْ‌ مُتَّهِمُونَ‌ وَ مِنْ‌ أَعْمالِهِم مُشْفِقُونَ‌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آنانند که خداشناسند، به فرمان خدا عمل می‌کنند، اهل فضایلند؛ زبانشان گویای راستی و درستی است؛ خوراکشان بخور و نمیر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پوشاکشان میانه روی است، راه رفتنشان با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بیمار و دیوانه می‌پنداری در حالی که چنین نیستند، بلکه عظمت پروردگارشان و شکوه قدرت او چنان در آنان اثر گذاشته که دلهایشان دیوانۀ او، خردهایشان در برابرش حیران و سرگشته شده است، اشتیاق آنان سبب گشته که با کارهای پاک و پاکیزه به سوی خدای تعالی بشتابند، به عمل اندک برای او رضایت نمی‌دهند و اعمال زیاد را برای خود زیاد نمی‌شمارند، پیوسته خود را متّهم می‌دارند و از اعمال خویش بیمناکند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رزق و سرمایه انسان، اموالی است که از راه کسب حلال به دست می‌آید و در راه حق و حمایت از ضعیفان مصرف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آدمی در اثر هوا و هوس از راه باطل درآمدی بیاندوزد و در راه شیطان خرج می‌کند که هر دو بر باد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خراسان خدمت امام صادق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خداوند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معنی این جمله را نمی‌فهمیم،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آید به دم بشود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جواب این سؤال را به فارسی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برداشت همان ضرب المثل خود ماست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آورده را باد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وزر و وبال این مال ترسید که عاقبتش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یُبالِ‌ مِنْ‌ أیِّ‌ بابٍ‌ اکْتَسَبَ‌ الدِّینارَ وَ الدِّرهَمَ‌ لَمْ‌ أُبالِ‌ یَوْمَ‌ القِیامَةَ‌ مِنْ‌ أَیِّ‌ أَبوابِ‌ النّارِ أَدْخَلْتُهُ‌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پروایی نداشته باشد از چه راهی درهم و دینار کسب کند روز قیامت باکی نداشته باشم که از کدام درهای دوزخ واردش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مال اندوزی یک نوع آفت زدگی نفس است که روح و قلب را هم آلوده می‌سازد و سپس انسان را به موجودی مانند قارون و فرعون تبدیل می‌کند که ادعای ملک و ملکوت را شیوۀ حکومت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ذلیل پس به کجا باید توقّف کند و در چه آغوشی پناه گیرد که راه نجات او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مناجات خود به درگاه الهی این پناهندگی را درخواست می‌فرماید</w:t>
      </w:r>
      <w:r>
        <w:rPr>
          <w:rFonts w:eastAsia="IRNazanin" w:cs="IRNazanin"/>
          <w:color w:val="111111"/>
          <w:sz w:val="28"/>
          <w:szCs w:val="28"/>
          <w:rtl w:val="true"/>
          <w:lang w:bidi="fa-IR"/>
        </w:rPr>
        <w:t>:</w:t>
      </w:r>
      <w:bookmarkStart w:id="71" w:name="pg14178_338195"/>
    </w:p>
    <w:p>
      <w:pPr>
        <w:pStyle w:val="BookText"/>
        <w:rPr/>
      </w:pPr>
      <w:bookmarkEnd w:id="71"/>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پیکری آفریدی و در آن ابزارها و اندام‌هایی نهادی که من با آنها تو را فرمان می‌برم و نافرمانی می‌کنم، تو را به خشم می‌آورم و خشنودت می‌سازم و در نفس من انگیزه به سوی شهوات قرار دادی و مرا در سرایی آکنده از آفات جای دادی و آن گاه به من فرمودی باز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کمک تو باز می‌ایستم و به تو توسّل می‌جویم و به تو پناه می‌برم و با یاری تو خودم را حفظ‍‌ می‌کنم و برای انجام آنچه خشنودت می‌سازد، از تو توفیق می‌طلبم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107/91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سپری از ابزار دفاع معنوی برگزید که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لاتُخْلِ‌ نَفْسَکَ‌ مِنْ‌ فِکْرَةٍ‌ تَزیدُکَ‌ حِکْمَةً‌ وَ عِبْرَةٍ‌ تُفیدُکَ‌ عِصْمَةً‌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خود را از اندیشه‌ای که برفرزانگی تو می‌افزاید و از عبرت آموزی که تو را از لغزش نگه می‌دارد؛ خالی مدار</w:t>
      </w:r>
      <w:r>
        <w:rPr>
          <w:rFonts w:eastAsia="IRNazanin" w:cs="IRNazanin"/>
          <w:color w:val="111111"/>
          <w:sz w:val="28"/>
          <w:szCs w:val="28"/>
          <w:rtl w:val="true"/>
          <w:lang w:bidi="fa-IR"/>
        </w:rPr>
        <w:t>.</w:t>
      </w:r>
    </w:p>
    <w:p>
      <w:pPr>
        <w:pStyle w:val="Heading3"/>
        <w:numPr>
          <w:ilvl w:val="2"/>
          <w:numId w:val="1"/>
        </w:numPr>
        <w:rPr/>
      </w:pPr>
      <w:bookmarkStart w:id="72" w:name="__RefHeading___Toc1109325_1738255347"/>
      <w:bookmarkStart w:id="73" w:name="_Toc27"/>
      <w:bookmarkEnd w:id="72"/>
      <w:r>
        <w:rPr>
          <w:rtl w:val="true"/>
        </w:rPr>
        <w:t>آفرینش در خدمت خداوند</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خداوند بر اشیا و انسان‌ها از نوع مالکیت در میان انسان‌ها نیست؛ زیرا ملکیت بشر اعتباری و مجازی است که برای حفظ‍‌ اعتبار حقیقی و حقوقی خود قوانینی را جعل نموده به گونه‌ای که با سلب ملکیت از فردی نسبت به مال معین در خارج، او دیگر صاحب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ذات حق تعالی ملکیت مطلق است و در آن اعتبار و تعلق معنی ندارد؛ زیرا وابستگی و ارتباط‍‌ حیاتی موجودات به رابطۀ معلول با علّت است که مبدأ آفرینش هستی سبب پدید آمدن آنان شده است و پدیده‌ها ربط‍‌ محض به خدایند و همه معارف عمیق در جهان بینی از این مبادی</w:t>
      </w:r>
    </w:p>
    <w:p>
      <w:pPr>
        <w:pStyle w:val="BookText"/>
        <w:rPr/>
      </w:pPr>
      <w:r>
        <w:rPr>
          <w:rFonts w:ascii="IRNazanin" w:hAnsi="IRNazanin" w:eastAsia="IRNazanin"/>
          <w:color w:val="111111"/>
          <w:sz w:val="28"/>
          <w:sz w:val="28"/>
          <w:szCs w:val="28"/>
          <w:rtl w:val="true"/>
          <w:lang w:bidi="fa-IR"/>
        </w:rPr>
        <w:t>وحی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با زبان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فضا یا خاک در حرکت است از سیطرۀ خداوند بر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قانون هستی که عبارت از حکمت رابطه‌های گوناگون بین مخلوقات و تدبیر امور و تنظیم حرکات و سکنات بر پایۀ نظم و حساب است؛ از مدیریت تکوینی قادر حکیم بر همه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آفرینش جهان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 الْخَلْقَ‌ انْشاءً، وَ ابْتَدَأَهُ‌ ابْتِداءً بَلا رَوِیةً‌ اجالَها وَ لا تَجْرِبَةً‌ اسْتَفادَها، وَ لا حَرَکَةٍ‌ احْدَثَها، وَ لا هَمامَةِ‌ نَفْسٍ‌ اضْطَرَبَ‌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 الْأشْیاءِ لِاَوْقاتِها، وَ لاءَمَ‌ بَیْنَ‌ مُخْتَلِفاتِها، وَ غَرَّزَ غَرائِزَها، وَ الْزَمَها اشْباحَها، عَالِماً بِها قَبْلَ‌ ابْتِدائِها، مُحیطاً بِحُدُودِها وَ انْتِهائِها، عارِفاً بِقَرائِنِها وَ احْنائِها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بی‌سابقۀ ماده و مواد مخلوقات را لباس هستی پوشاند و آفرینش را آغاز کرد، بدون به کارگیری اندیشه و سود جستن از تجربه و آزمایش و بدون آن که حرکتی از خود پدید آورده و فکر و خیالی که تردید و اضطراب در آن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پس از به وجود آوردن به مدار اوقاتشان تحویل داد و بین اشیای گوناگون ارتباط‍‌ و هماهنگی برقرار کرد، ذات هر یک را اثر و طبیعتی معین داد و آن اثر را لازمۀ وجود او نمود، در حالی که به تمام اشیا پیش از به وجود آمدنشان دانا و به حدود و انجام کارشان محیط‍‌ و آگاه و به اجزا و جوانب همۀ آنها آگاه و آشنا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شکوه و عظمت آفرینش بر ما پنهان مانده است که خود را در برابر بزرگی چون خداوند منّان عددی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را باید از کلام بزرگان آموخت که در عظمت خلقت او متحیّر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آن شکوهمندی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عظیم است آنچه از آفرینش تو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کوچک است هر بزرگی در برابر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دهشت آور است آنچه ما از ملکوت تو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نعمت‌هایت در این دنیا گسترده و فراوان است و با این حال در برابر نعمت‌های آخرتت چقدر کوچک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تنها برای خواندن نیامده است، بلکه برای فهم و درک اهل ایمان و عمل فرستاده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السَّمَوَ تِ‌ وَالْأَرْضِ‌ وَاخْتِلَفِ‌ الَّیْلِ‌ وَالنَّهَارِ لَأَیَتٍ‌ لِاُّوْلِی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قِیَمًا وَقُعُودًا وَعَلَی‌ جُنُوبِهِمْ‌ وَیَتَفَکَّرُونَ‌ فِی خَلْقِ‌ السَّمَوَ تِ‌ وَالْأَرْضِ‌ رَبَّنَا مَا خَلَقْتَ‌ هَذَا بَطِلاً سُبْحَنَکَ‌ فَقِنَا عَذَابَ‌ النَّارِ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یقیناً در آفرینش آسمان‌ها و زمین ، و آمد و رفت شب و روز ،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همواره خدا را ایستاده و نشسته و به پهلو آرمیده یاد می‌کنند ، و پیوسته در آفرینش آسمان‌ها و زمین می‌اندیشند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عمق قلب همراه با زبان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بیهوده نیافریدی ، تو از هر عیب و نقصی منزّه و پاکی ؛ پس ما را از عذاب آتش نگاهدار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در اسرار آفرینش آسمان‌ها و زمین به انسان آگاهی و بینش می‌دهد و</w:t>
      </w:r>
    </w:p>
    <w:p>
      <w:pPr>
        <w:pStyle w:val="BookText"/>
        <w:rPr/>
      </w:pPr>
      <w:r>
        <w:rPr>
          <w:rFonts w:ascii="IRNazanin" w:hAnsi="IRNazanin" w:eastAsia="IRNazanin"/>
          <w:color w:val="111111"/>
          <w:sz w:val="28"/>
          <w:sz w:val="28"/>
          <w:szCs w:val="28"/>
          <w:rtl w:val="true"/>
          <w:lang w:bidi="fa-IR"/>
        </w:rPr>
        <w:t>نخستین اثر آن توجه به هدفمند بودن آفرینش است و این که همگان در خدمت دستگاه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عقل و خرد پس از اعتراف به وجود هدف در خلقت به یاد شریف‌ترین موجود در آفرینش می‌افتند که انسان میوۀ این جهان هستی می‌باشد و همه حرکت و گردش کرات و طبیعت به خاطر تربیت و پرورش و تکامل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 که از یاران صمیمی امام علی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حضرت بودم هنوز چشم مرا خواب نگرفته بود، دیدم امام از بستر برخاست و به ستارگان آسمان چشم دوخت و سپس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بیداری‌؟ عرض کردم بیدارم 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ودلدادگان به آخرت، آنان مردمی هستند که زمین را فرش و خاکش را بستر و آبش را خوشگوار قرار دادند، قرآن را لباس دل و دعا را جامۀ رو نموده و دنیا را بر روش مسیح از خود بریدند چه بریدنی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در تفسیر المیزان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و دقت در آفرینش اشیا و این که هر یک اجزایشان متناسب با یکدیگر و مجموع وجودشان برای رسیدن به کامل و سعادت به نحو تمام و کمال؛ مجهز به ابزار و وسایل هستند؛ نشان می‌دهد که هر پدیده‌ای در جای خود از کمال حسن و نیکویی برخوردار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امام صادق علیه السلام به مفضّل بن عمر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پند و دلیل بر وجود آفریدگار، پدید آوردن جهان و ترکیب اجزای آن و نظم بخشیدن آن اجزا به شکل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دربارۀ این جهان به اندیشه دقت کنی آن را همانند خانه‌ای یابی که هر آنچه بندگانش</w:t>
      </w:r>
      <w:bookmarkStart w:id="74" w:name="pg14178_338199"/>
    </w:p>
    <w:p>
      <w:pPr>
        <w:pStyle w:val="BookText"/>
        <w:rPr/>
      </w:pPr>
      <w:bookmarkEnd w:id="74"/>
      <w:r>
        <w:rPr>
          <w:rFonts w:ascii="IRNazanin" w:hAnsi="IRNazanin" w:eastAsia="IRNazanin"/>
          <w:color w:val="111111"/>
          <w:sz w:val="28"/>
          <w:sz w:val="28"/>
          <w:szCs w:val="28"/>
          <w:rtl w:val="true"/>
          <w:lang w:bidi="fa-IR"/>
        </w:rPr>
        <w:t>بدان نیاز دارند در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همچون سقف برافراشته شده و زمین همانند فرش گسترده است و ستارگان مانند چراغ‌ها کنار هم چیده شده‌اند و گوهرها همانند گنجینه‌ها در دل زمین اندوخته شده‌اند و هر چیز عالم به جای خود فراهم گشته است و انسان همچون مالک و صاحب وسایل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گیاهان برای اهداف او آماده گشته و حیوانات گوناگون در خدمت مصالح و منافع او می‌باشند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توحید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سلیمان بن داود مردم گرفتار خشکسالی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شکایت کردند و از ایشان خواستند که طلب 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برای طلب باران بیرون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خواند به همراه مردم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مورچه‌ای را دید که بر دو پای خود ایستاده دست به آسمان برداشته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آفریدگان تو هستیم و از روزی تو بی‌نیاز نیستیم، ما را به سبب گناهان آدمیان هلاک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سلیمان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سبب موجوداتی غیر از شما باران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سال بارانی آمد که هرگز مانند آن را به خود ندیده بودند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75" w:name="__RefHeading___Toc1109327_1738255347"/>
      <w:bookmarkStart w:id="76" w:name="_Toc28"/>
      <w:bookmarkEnd w:id="75"/>
      <w:r>
        <w:rPr>
          <w:rtl w:val="true"/>
        </w:rPr>
        <w:t>روز از نو، روزی از نو</w:t>
      </w:r>
      <w:bookmarkEnd w:id="76"/>
    </w:p>
    <w:p>
      <w:pPr>
        <w:pStyle w:val="BookText"/>
        <w:rPr/>
      </w:pPr>
      <w:r>
        <w:rPr>
          <w:rFonts w:ascii="IRNazanin" w:hAnsi="IRNazanin" w:eastAsia="IRNazanin"/>
          <w:color w:val="111111"/>
          <w:sz w:val="28"/>
          <w:sz w:val="28"/>
          <w:szCs w:val="28"/>
          <w:rtl w:val="true"/>
          <w:lang w:bidi="fa-IR"/>
        </w:rPr>
        <w:t>اهل لغت یوم را به سه گونه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طلوع خورشید تا غروب آفتاب یا طلوع فجر صادق تا غروب خورشید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حاضر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زمان</w:t>
      </w:r>
    </w:p>
    <w:p>
      <w:pPr>
        <w:pStyle w:val="BookText"/>
        <w:rPr/>
      </w:pPr>
      <w:r>
        <w:rPr>
          <w:rFonts w:ascii="IRNazanin" w:hAnsi="IRNazanin" w:eastAsia="IRNazanin"/>
          <w:color w:val="111111"/>
          <w:sz w:val="28"/>
          <w:sz w:val="28"/>
          <w:szCs w:val="28"/>
          <w:rtl w:val="true"/>
          <w:lang w:bidi="fa-IR"/>
        </w:rPr>
        <w:t>چرخش روزها و نو شدن روزها به مانند صندوقچه‌ای از اعمال نیک و بد انباشته است که در قیامت در آن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بیست و چهار مخزن را باز می‌کند؛ بعضی پر از نور و بعضی پر از آتش و بعضی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مخازن کنایه از بیست و چهار ساعت شبانه روز است که انسان در آن به عمل نیک یا عمل گناه مشغول بوده و یا وقت خود را به بیکاری و ولگردی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تنهایی از شاهدان و گواهان اعمال انسان است که در روز رستاخیز زبان زمان به گویش آید و گذشته را برای دادگاه حق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رخدادها و حوادث شبانه روز در ظرف زمان ثبت می‌شود سپس به روز حساب به مانند دستگاه حافظه نگار آن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آیات کتاب خود به موقعیت زمان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یَسَْلُهُ‌ مَن فِی السَّمَوَ تِ‌ وَ الْأَرْضِ‌ کُلَّ‌ یَوْمٍ‌ هُوَ فِی شَأْنٍ‌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آسمان ها و زمین است از او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او هر روز در 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کار خداوند در برنامه‌ای است هر لحظه طرحی نو 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طبیعت آفرینش و پاسخگویی به نیازهای موجودات است، روزی به قومی قدرت می‌دهد و روزی دیگر آنها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سلامتی و جوانی می‌بخشد، روز دیگر بیمار و ناتوان می‌کند، زمانی مایۀ اندوه و افسردگی می‌آورد و وقتی غم را از دل بزداید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 اساس حکمت و نظام احسن پدیده تازه و حادثۀ جدیدی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بدیع و بی‌سابقه اتّفاق می‌افتد که نشانۀ نظارت خدای متعال به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برنامۀ آفرینش و تدبیر حق لحظه‌ای تعطیل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مراحل امور خداوند در عبودیت این است که گناهی را می‌بخشد و رنجی را برطرف می‌سازد، گروهی را بالا می‌برد و دیگرانی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بندگانی را ناز و نوازش می‌دهد و برخی را به بلایی چوب می‌زند و در حقیقت خداوند با این حالات گوناگون با موجودات و بندگان عشق می‌کند، حالی می‌دهد و حالی می‌گیرد تا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کسی است که امروز در عمل خود را بسازد و کوتاهی‌های دیروز را جبران نماید، دنیا که ساعتی بیش نیست لحظه‌ای دردی و لحظه‌ای شادی، از آینده هم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ساعت را در طاعت باشیم بهتر است یا در معصیت غرق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یَوْمٍ‌ یَاْتی‌ عَلَی ابْنِ‌ آدَمَ‌ إِلاّ قالَ‌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أَنَا یَوْمٌ‌ جَدِیدٌ وَ أَنَا عَلَیْکَ‌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بِی خَیْراً وَ اعْمَلْ‌ فِیَّ‌ خَیْراً، أَشْهَدْ لَکَ‌ یَوْمَ‌ القِیامَةِ‌، فَإِنَّکَ‌ لَنْ‌ تَرانی‌ بَعْدَهَا أَبَداً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بر فرزند آدم نیاید مگر این که آن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نو هستم و بر تو گواهم پس به وسیلۀ من کار نیک کن و در من نیکی به جای آر، تا در روز قیامت به سود تو گواهی دهم، چه دیگر مرا هرگز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گفته‌اند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حضرت زبان حال می‌باشد که سزاوار است مؤمن به گوش دل بگیرد و عمل کند هر چند به این حقیقت اشاره دارد که زمان پر و زمان خالی در آخرت عبارت از بروز درون زمان‌ها یعنی تجلّی ظرف زمان به صورت مظروف آن</w:t>
      </w:r>
    </w:p>
    <w:p>
      <w:pPr>
        <w:pStyle w:val="BookText"/>
        <w:rPr/>
      </w:pPr>
      <w:r>
        <w:rPr>
          <w:rFonts w:ascii="IRNazanin" w:hAnsi="IRNazanin" w:eastAsia="IRNazanin"/>
          <w:color w:val="111111"/>
          <w:sz w:val="28"/>
          <w:sz w:val="28"/>
          <w:szCs w:val="28"/>
          <w:rtl w:val="true"/>
          <w:lang w:bidi="fa-IR"/>
        </w:rPr>
        <w:t>که اعمال به عرصۀ ظهور در آیند چنانکه زمان پر برکت به زمانی گویند که در آن خیرات و برکات بسیار باشد و زمان نحس به هنگامی که فیض و نیکی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زمان را شناخت در گرداب نکبت و ذلّت گرفتار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انسان را متوجّه این روزها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سه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گذشته و امیدی به آن نداری و روزی که ماند و گریزی از آن نیست و روزی که می‌آید و به آن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پند و اندرز است و امروز غنیمت و فردا را نمی‌دانی از آن کیست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خداوند متعال دلخوری از بندگانش را به وسیله پیامبران خود با احترام به همگان می‌فهماند که در احادیث قدسی با بیانی خوش و خطابی آرام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حضرت موسی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ما مِنْ‌ یَوْمٍ‌ جَدیدٍ إِلاّ وَ یَأْتی‌ فِیهِ‌ رِزْقُکَ‌ مِنْ‌ عِنْدی‌ وَ ما لَیْلَةٍ‌ إِلاّ وَ تَأْتی‌ المَلائِکَةُ‌ مِنْ‌ عِنْدِکَ‌ بِعَمَلٍ‌ قَبیحٍ‌، خَیْری‌ الَیْکَ‌ نازِلٌ‌ وَ شَرُّکَ‌ الیَّ‌ صاعِدُ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تازه‌ای نیست مگر روزی تو از نزد من می‌آید و هر شب فرشتگان کار زشتی را از تو نزد من می‌آورند؛ برکت من به سویت روان است ولی بدی تو به سوی من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برای اهل فهم و عمل بس است که بعضی نمک خورند و نمکدان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خداوند رشوه و بهانه می‌آوریم و قول تهذیب و پاکی نفس می‌دهیم امّا به روز آسایش و رفاه مادی ناسپاسی می‌کنیم و حق مولا را ادا نمی‌کنیم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باید هر روز پیوسته از درگاه رب العالمین، گشایش روزی معنوی و توفیق</w:t>
      </w:r>
      <w:bookmarkStart w:id="77" w:name="pg14178_338203"/>
    </w:p>
    <w:p>
      <w:pPr>
        <w:pStyle w:val="BookText"/>
        <w:rPr/>
      </w:pPr>
      <w:bookmarkEnd w:id="77"/>
      <w:r>
        <w:rPr>
          <w:rFonts w:ascii="IRNazanin" w:hAnsi="IRNazanin" w:eastAsia="IRNazanin"/>
          <w:color w:val="111111"/>
          <w:sz w:val="28"/>
          <w:sz w:val="28"/>
          <w:szCs w:val="28"/>
          <w:rtl w:val="true"/>
          <w:lang w:bidi="fa-IR"/>
        </w:rPr>
        <w:t>قدردانی نعمت‌های او و ترک گناهان را بخواهد تا هر روزش به مانند عید مبارک باشد</w:t>
      </w:r>
      <w:r>
        <w:rPr>
          <w:rFonts w:eastAsia="IRNazanin" w:cs="IRNazanin"/>
          <w:color w:val="111111"/>
          <w:sz w:val="28"/>
          <w:szCs w:val="28"/>
          <w:rtl w:val="true"/>
          <w:lang w:bidi="fa-IR"/>
        </w:rPr>
        <w:t>.</w:t>
      </w:r>
    </w:p>
    <w:p>
      <w:pPr>
        <w:pStyle w:val="Heading3"/>
        <w:numPr>
          <w:ilvl w:val="2"/>
          <w:numId w:val="1"/>
        </w:numPr>
        <w:rPr/>
      </w:pPr>
      <w:bookmarkStart w:id="78" w:name="__RefHeading___Toc1109329_1738255347"/>
      <w:bookmarkStart w:id="79" w:name="_Toc29"/>
      <w:bookmarkEnd w:id="78"/>
      <w:r>
        <w:rPr>
          <w:rtl w:val="true"/>
        </w:rPr>
        <w:t>کلام فیض الاسلام در فرازی از دعا</w:t>
      </w:r>
      <w:bookmarkEnd w:id="79"/>
    </w:p>
    <w:p>
      <w:pPr>
        <w:pStyle w:val="BookText"/>
        <w:rPr/>
      </w:pPr>
      <w:r>
        <w:rPr>
          <w:rFonts w:ascii="IRNazanin" w:hAnsi="IRNazanin" w:eastAsia="IRNazanin"/>
          <w:color w:val="111111"/>
          <w:sz w:val="28"/>
          <w:sz w:val="28"/>
          <w:szCs w:val="28"/>
          <w:rtl w:val="true"/>
          <w:lang w:bidi="fa-IR"/>
        </w:rPr>
        <w:t>مرحوم فیض‌الاسلام در توضیح جملۀ اخیر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گفتار و گواهی دادن روز به زبان حال است و آنچه در آن واقع می‌شود در علم خدای تعالی به منزلۀ شهادت و گواهی است، پس سزاوار است مؤمن گفتار آن را به گوش دل بشنود و به مقتضای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باب تجسّم ایّام و اعمال در روز قیامت است و حق هم همین است، چنانکه روایات بر آن گویاست و از آن جمله روایتی است که سیّد علیخان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نیست که بر پسر آدم بیاید جز آن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نو هستم و بر تو گواهم و پس از این هرگز مرا نخواهی دید؛ بنابراین اگر کسی روزی کار بدی انجام داد و پس از آن پشیمان شد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روز بدی بود چون روز، بد نکرده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 صحیفۀ سجّادیه، فیض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این قسمت از دعابه ما می‌گوید همۀ اشیا و تمام عناصر مملوک حقّند و از خود استقلالی ندارند، کارگردان آنان در تمام زمینه‌ها خداست و این همه چرخ به ارادۀ حضرت او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خیانت است که انسان از ربوبیت و مالکیت حضرت حق غافل شود و مربوب و مملوک غیر او گردد که هر کس مملوک غیر حضرت ربّ‌الارباب شود، به دست خود خانۀ شخصیت و کرامتش را ویران نموده و به راه دارالبوار در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مجذوب غیر حق می‌شود استعدادهایش در مسیر غلط‍‌ به کار می‌افتد و از وجود وی در حدّ خودش فرعونی خطرناک به وجود می‌آید و عاقبت به خذلان دچار شده و به تازیانۀ عذاب گرفتار می‌آید و از چشم رحمت الهی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داری هوس طلعت جانان دیدن نیست باید شدنت وانگهش آسان دیدن</w:t>
      </w:r>
    </w:p>
    <w:p>
      <w:pPr>
        <w:pStyle w:val="BookText"/>
        <w:rPr/>
      </w:pPr>
      <w:r>
        <w:rPr>
          <w:rFonts w:ascii="IRNazanin" w:hAnsi="IRNazanin" w:eastAsia="IRNazanin"/>
          <w:color w:val="111111"/>
          <w:sz w:val="28"/>
          <w:sz w:val="28"/>
          <w:szCs w:val="28"/>
          <w:rtl w:val="true"/>
          <w:lang w:bidi="fa-IR"/>
        </w:rPr>
        <w:t>آن جمالی که فروغش کمر کوه شکست کی توان از نظر موسی عمران دیدن</w:t>
      </w:r>
    </w:p>
    <w:p>
      <w:pPr>
        <w:pStyle w:val="BookText"/>
        <w:rPr/>
      </w:pPr>
      <w:r>
        <w:rPr>
          <w:rFonts w:ascii="IRNazanin" w:hAnsi="IRNazanin" w:eastAsia="IRNazanin"/>
          <w:color w:val="111111"/>
          <w:sz w:val="28"/>
          <w:sz w:val="28"/>
          <w:szCs w:val="28"/>
          <w:rtl w:val="true"/>
          <w:lang w:bidi="fa-IR"/>
        </w:rPr>
        <w:t>نشود تا دلت از قید علایق آزاد نتوان جلوۀ آن سرو خرامان دیدن</w:t>
      </w:r>
    </w:p>
    <w:p>
      <w:pPr>
        <w:pStyle w:val="BookText"/>
        <w:rPr/>
      </w:pPr>
      <w:r>
        <w:rPr>
          <w:rFonts w:ascii="IRNazanin" w:hAnsi="IRNazanin" w:eastAsia="IRNazanin"/>
          <w:color w:val="111111"/>
          <w:sz w:val="28"/>
          <w:sz w:val="28"/>
          <w:szCs w:val="28"/>
          <w:rtl w:val="true"/>
          <w:lang w:bidi="fa-IR"/>
        </w:rPr>
        <w:t>تار موی خرد از دیدۀ دل بیرون کن تا به نورش بتوانی ره عرفان دیدن</w:t>
      </w:r>
    </w:p>
    <w:p>
      <w:pPr>
        <w:pStyle w:val="BookText"/>
        <w:rPr/>
      </w:pPr>
      <w:r>
        <w:rPr>
          <w:rFonts w:ascii="IRNazanin" w:hAnsi="IRNazanin" w:eastAsia="IRNazanin"/>
          <w:color w:val="111111"/>
          <w:sz w:val="28"/>
          <w:sz w:val="28"/>
          <w:szCs w:val="28"/>
          <w:rtl w:val="true"/>
          <w:lang w:bidi="fa-IR"/>
        </w:rPr>
        <w:t>چشم خفّاش بمان چشم دگر پیدا کن نور خورشید ازل کی بود آسان دیدن</w:t>
      </w:r>
    </w:p>
    <w:p>
      <w:pPr>
        <w:pStyle w:val="BookText"/>
        <w:rPr/>
      </w:pPr>
      <w:r>
        <w:rPr>
          <w:rFonts w:ascii="IRNazanin" w:hAnsi="IRNazanin" w:eastAsia="IRNazanin"/>
          <w:color w:val="111111"/>
          <w:sz w:val="28"/>
          <w:sz w:val="28"/>
          <w:szCs w:val="28"/>
          <w:rtl w:val="true"/>
          <w:lang w:bidi="fa-IR"/>
        </w:rPr>
        <w:t>زنگ دل پاک کن از اشک و به دل بینا شو کان جمالی است که نتوانش به چشمان دیدن</w:t>
      </w:r>
    </w:p>
    <w:p>
      <w:pPr>
        <w:pStyle w:val="BookText"/>
        <w:rPr/>
      </w:pPr>
      <w:r>
        <w:rPr>
          <w:rFonts w:ascii="IRNazanin" w:hAnsi="IRNazanin" w:eastAsia="IRNazanin"/>
          <w:color w:val="111111"/>
          <w:sz w:val="28"/>
          <w:sz w:val="28"/>
          <w:szCs w:val="28"/>
          <w:rtl w:val="true"/>
          <w:lang w:bidi="fa-IR"/>
        </w:rPr>
        <w:t>جان تو را باید و پاید، غم تن چند خوری بگذر از تن اگرت هست سرِ جان دیدن</w:t>
      </w:r>
    </w:p>
    <w:p>
      <w:pPr>
        <w:pStyle w:val="BookText"/>
        <w:rPr/>
      </w:pPr>
      <w:r>
        <w:rPr>
          <w:rFonts w:ascii="IRNazanin" w:hAnsi="IRNazanin" w:eastAsia="IRNazanin"/>
          <w:color w:val="111111"/>
          <w:sz w:val="28"/>
          <w:sz w:val="28"/>
          <w:szCs w:val="28"/>
          <w:rtl w:val="true"/>
          <w:lang w:bidi="fa-IR"/>
        </w:rPr>
        <w:t>بر درش چند بَدی آری و نافرمانی هیچ شرمت نشود زین همه احسان دیدن</w:t>
      </w:r>
    </w:p>
    <w:p>
      <w:pPr>
        <w:pStyle w:val="BookText"/>
        <w:rPr/>
      </w:pPr>
      <w:r>
        <w:rPr>
          <w:rFonts w:ascii="IRNazanin" w:hAnsi="IRNazanin" w:eastAsia="IRNazanin"/>
          <w:color w:val="111111"/>
          <w:sz w:val="28"/>
          <w:sz w:val="28"/>
          <w:szCs w:val="28"/>
          <w:rtl w:val="true"/>
          <w:lang w:bidi="fa-IR"/>
        </w:rPr>
        <w:t>مزن ای فیض از این بیش ز گفتار نفس اگرت هست سرِ آیینۀ جان دیدن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80" w:name="pg14178_338205"/>
    </w:p>
    <w:p>
      <w:pPr>
        <w:pStyle w:val="BookText"/>
        <w:rPr/>
      </w:pPr>
      <w:bookmarkEnd w:id="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ارْزُقْنَا حُسْنَ‌ مُصَاحَبَتِهِ‌ وَ اعْصِمْنَا مِنْ‌ سُوءِ مُفَارَقَتِهِ‌ بِارْتِکَابِ‌ جَرِیرَةٍ‌ أَوِ اقْتِرَافِ‌ صَغِیرَةٍ‌ أَوْ کَبِیرَةٍ‌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أَجْزِلْ‌ لَنَا فِیهِ‌ مِنَ‌ الْحَسَنَاتِ‌ وَ أَخْلِنَا فِیهِ‌ مِنَ‌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نیکو همنشینی با این روز را نصیب ما گردان، و از بد جدا شدن با او، همراه دست زدن به گناه، و ارتکاب معصیت کوچک یا بزرگ، ما را حفظ‍‌ فرما، و در آن بهرۀ ما را از خوبی‌ها سرشار و فراوان قرار ده و از زشتی‌ها تهی کن</w:t>
      </w:r>
      <w:r>
        <w:rPr>
          <w:rFonts w:eastAsia="IRNazanin" w:cs="IRNazanin"/>
          <w:color w:val="111111"/>
          <w:sz w:val="28"/>
          <w:szCs w:val="28"/>
          <w:rtl w:val="true"/>
          <w:lang w:bidi="fa-IR"/>
        </w:rPr>
        <w:t>.</w:t>
      </w:r>
    </w:p>
    <w:p>
      <w:pPr>
        <w:pStyle w:val="Heading3"/>
        <w:numPr>
          <w:ilvl w:val="2"/>
          <w:numId w:val="1"/>
        </w:numPr>
        <w:rPr/>
      </w:pPr>
      <w:bookmarkStart w:id="81" w:name="__RefHeading___Toc1109331_1738255347"/>
      <w:bookmarkStart w:id="82" w:name="_Toc30"/>
      <w:bookmarkEnd w:id="81"/>
      <w:r>
        <w:rPr>
          <w:rtl w:val="true"/>
        </w:rPr>
        <w:t>حقیقت رفاقت با روز</w:t>
      </w:r>
      <w:bookmarkEnd w:id="82"/>
    </w:p>
    <w:p>
      <w:pPr>
        <w:pStyle w:val="BookText"/>
        <w:rPr/>
      </w:pPr>
      <w:r>
        <w:rPr>
          <w:rFonts w:ascii="IRNazanin" w:hAnsi="IRNazanin" w:eastAsia="IRNazanin"/>
          <w:color w:val="111111"/>
          <w:sz w:val="28"/>
          <w:sz w:val="28"/>
          <w:szCs w:val="28"/>
          <w:rtl w:val="true"/>
          <w:lang w:bidi="fa-IR"/>
        </w:rPr>
        <w:t>رفاقت و مصاحبت نیکو با روز در سایۀ ایمان و عمل صالح و اخلاق حسنه،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چرخ در کارگاه هستی به ارادۀ حضرت رب العزّه می‌چرخد تا ساعات روز و شب در اختیار انسان قرار گیرد؛ انسان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ساعات را مجّانی از دست بدهد،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دهد ساعات بازیچۀ شیطان و گوی ملاعبۀ ابلیس و ظرف آلودگی‌های هوا و هوس و شهوات غلط‍‌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را باید با دیدۀ عقل و هدایت و چشم وجدان و انصاف نظاره کرد تا ظرف پاکی‌ها، درستی‌ها، کرامت‌ها و حقایق گردد و از وجود انسان، موجودی ملکوتی و معنوی و آسمانی ساخته شود که اگر روز را با چشم شهوت و شکم و ضلالت و گمراهی تماشا کنیم به سعادت دنیا و آخرت خود ضربه زده و هیزم خشک جهنّم</w:t>
      </w:r>
      <w:bookmarkStart w:id="83" w:name="pg14178_338206"/>
    </w:p>
    <w:p>
      <w:pPr>
        <w:pStyle w:val="BookText"/>
        <w:rPr/>
      </w:pPr>
      <w:bookmarkEnd w:id="83"/>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Heading3"/>
        <w:numPr>
          <w:ilvl w:val="2"/>
          <w:numId w:val="1"/>
        </w:numPr>
        <w:rPr/>
      </w:pPr>
      <w:bookmarkStart w:id="84" w:name="__RefHeading___Toc1109333_1738255347"/>
      <w:bookmarkStart w:id="85" w:name="_Toc31"/>
      <w:bookmarkEnd w:id="84"/>
      <w:r>
        <w:rPr>
          <w:rtl w:val="true"/>
        </w:rPr>
        <w:t>تفسیری از آیۀ نهم سورۀ اعلی</w:t>
      </w:r>
      <w:bookmarkEnd w:id="85"/>
    </w:p>
    <w:p>
      <w:pPr>
        <w:pStyle w:val="BookText"/>
        <w:rPr/>
      </w:pPr>
      <w:r>
        <w:rPr>
          <w:rFonts w:ascii="IRNazanin" w:hAnsi="IRNazanin" w:eastAsia="IRNazanin"/>
          <w:color w:val="111111"/>
          <w:sz w:val="28"/>
          <w:sz w:val="28"/>
          <w:szCs w:val="28"/>
          <w:rtl w:val="true"/>
          <w:lang w:bidi="fa-IR"/>
        </w:rPr>
        <w:t>صاحب کتاب پرتوی از قرآن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است که اگر چشم عقلش باز و بازتر نشد و دچار گمراهی و هواهای نفسانی شد و استعدادها و قوایش خاموش و به هم پیچیده ماند و از قوانین حیات سرپیچی نمود، گرفتار رنج‌ها و سختی‌ها می‌شود و هرگونه انعکاس و برخورد اوضاع و حوادث با دیوارهای نفس گرفته و اندیشۀ محدودش به صورت صاعقۀ مرگ و آوای مصیبت نمودار می‌شود و پیوسته در هر قدم و اقدامش، سراب آب و زشتی‌ها زیبا می‌نماید و چون به جلو تاخت جز رنج و آلام و خستگی چیزی برایش نمی‌ماند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نور هدایت، آفاق دیدش به مبادی و نهایات زندگی باز شد و با چنین دیدی هر چه را به جای خود و با چشم حکمت بین و جمال آرا دید و به قوای درونی خود پی برد و عقده‌هایش گشوده شد و دیوار اندیشه‌های محدودش از میان رفت و خود را جزء عالَم و عالَم را کلّ‌ خود دانست، چنین انسانی استعدادهایش شکفته می‌شود و ذهنش در پرتو هدایت، همه چیز را چنانکه هست می‌نگرد و قوای درونیش هماهنگ و نیرومند به حرکت درمی‌آید و بال و پرعقلش باز می‌شود و آهنگ تسبیح سر می‌دهد و پیوسته عقربۀ هدایت را با هدف‌های عالی و عالی‌تر تطبیق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در مسیر بلند خود، دیگر تاریکی و مانع و مشکلی نمی‌بیند و با جاذبۀ حق و رشته‌های صفات ربوبی اوج می‌گیرد واز بالا و کنار امواج مخالف و ابرهای متراکم عبور می‌نماید و از مشاهدۀ قدرت و نظم و حکمت و جمال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تسویه و تقدیر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اصل و از محدود به سوی سرچشمۀ صفات و اسمای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دریای بیکران قدرت و حیات، آسان</w:t>
      </w:r>
    </w:p>
    <w:p>
      <w:pPr>
        <w:pStyle w:val="BookText"/>
        <w:rPr/>
      </w:pPr>
      <w:r>
        <w:rPr>
          <w:rFonts w:ascii="IRNazanin" w:hAnsi="IRNazanin" w:eastAsia="IRNazanin"/>
          <w:color w:val="111111"/>
          <w:sz w:val="28"/>
          <w:sz w:val="28"/>
          <w:szCs w:val="28"/>
          <w:rtl w:val="true"/>
          <w:lang w:bidi="fa-IR"/>
        </w:rPr>
        <w:t>می‌گراید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دید هدایت به روز بنگریم، حسن مصاحبت محقق می‌شود و اگر دچار ضلالت باشیم، روزی را پشت سر خواهیم گذاشت که سراسرش آلوده به معصیت و گناه و غرق در خطا و آلودگی و آغشته به سخط‍‌ و غضب حضرت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روز به بدی مفارقت کرده و ساعاتی از عمر را تلف نموده و به ناشکری و ناسپاسی دچار گشته و خود را در دالان بدبختی و شقاوت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ساعات روز را به خرید و فروش اختصاص دهید، ولی در خرید و فروش، حلال و حرام خدا را رعایت نمایید که این گونه کسب و کار جزئی از عبادت رب، بلکه از افضل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وَاشْتَری‌ فَلْیَحْفَظْ‍‌ خَمْسَ‌ خِصالٍ‌ وَ الاّ فَلا یَبیعَنَّ‌ وَ لایَشْتَرِیَنَّ‌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کِتْمانَ‌ الْعَیْبِ‌، وَ الْحَمْدَ إذا باعَ‌، وَ الذَّمَّ‌ إذَا اشْتَری‌</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 که می‌خواهد وارد خرید و فروش شود، باید پنج خصلت را مواظبت نماید، ورنه از خرید و فروش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پوشاندن عیب جنس، تعریف به وقت فروش و مذمّت به وقت خرید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مردی که مشغول فروش خرما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هر کس در معامله و خرید و فروش حیله کند از مسلمانان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اگر بتوانید قسمتی از روز را به کشاورزی اختصاص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کشاورزی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در قیامت با آتش تماس پیدا</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اسدالغابة،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الإصابة،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روز را جهت خدمت به ملّت و کشور در دامداری و صنعت و هنر خرج کنید که این گونه برخورد با روز، قدردانی و سپاس از ساعات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ساعات روز را به حلّ‌ مشکل مردم، عیادت مریض، دیدن مؤمن، خواندن قرآن، ادای فرائض الهی و دوستی با پاکان اختصاص دهید که مصاحبت نیکو با روز جز با این امور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ذات کامل خویش  به دریاهای لطف شامل خویش</w:t>
      </w:r>
    </w:p>
    <w:p>
      <w:pPr>
        <w:pStyle w:val="BookText"/>
        <w:rPr/>
      </w:pPr>
      <w:r>
        <w:rPr>
          <w:rFonts w:ascii="IRNazanin" w:hAnsi="IRNazanin" w:eastAsia="IRNazanin"/>
          <w:color w:val="111111"/>
          <w:sz w:val="28"/>
          <w:sz w:val="28"/>
          <w:szCs w:val="28"/>
          <w:rtl w:val="true"/>
          <w:lang w:bidi="fa-IR"/>
        </w:rPr>
        <w:t>به آن ذاتی که مانندی ندارد  جهان جز وی خداوندی ندارد</w:t>
      </w:r>
    </w:p>
    <w:p>
      <w:pPr>
        <w:pStyle w:val="BookText"/>
        <w:rPr/>
      </w:pPr>
      <w:r>
        <w:rPr>
          <w:rFonts w:ascii="IRNazanin" w:hAnsi="IRNazanin" w:eastAsia="IRNazanin"/>
          <w:color w:val="111111"/>
          <w:sz w:val="28"/>
          <w:sz w:val="28"/>
          <w:szCs w:val="28"/>
          <w:rtl w:val="true"/>
          <w:lang w:bidi="fa-IR"/>
        </w:rPr>
        <w:t>به آن سروی که از بطحا سرافراخت  عَلَم بر عالم بالا برافراخت</w:t>
      </w:r>
    </w:p>
    <w:p>
      <w:pPr>
        <w:pStyle w:val="BookText"/>
        <w:rPr/>
      </w:pPr>
      <w:r>
        <w:rPr>
          <w:rFonts w:ascii="IRNazanin" w:hAnsi="IRNazanin" w:eastAsia="IRNazanin"/>
          <w:color w:val="111111"/>
          <w:sz w:val="28"/>
          <w:sz w:val="28"/>
          <w:szCs w:val="28"/>
          <w:rtl w:val="true"/>
          <w:lang w:bidi="fa-IR"/>
        </w:rPr>
        <w:t>به آن شاهی که ماه آسمان شد  شب اسری‌ مکانش لامکان شد</w:t>
      </w:r>
    </w:p>
    <w:p>
      <w:pPr>
        <w:pStyle w:val="BookText"/>
        <w:rPr/>
      </w:pPr>
      <w:r>
        <w:rPr>
          <w:rFonts w:ascii="IRNazanin" w:hAnsi="IRNazanin" w:eastAsia="IRNazanin"/>
          <w:color w:val="111111"/>
          <w:sz w:val="28"/>
          <w:sz w:val="28"/>
          <w:szCs w:val="28"/>
          <w:rtl w:val="true"/>
          <w:lang w:bidi="fa-IR"/>
        </w:rPr>
        <w:t>به دین پاک جمع پاکدینان  در ایوان فلک بالانشینان</w:t>
      </w:r>
    </w:p>
    <w:p>
      <w:pPr>
        <w:pStyle w:val="BookText"/>
        <w:rPr/>
      </w:pPr>
      <w:r>
        <w:rPr>
          <w:rFonts w:ascii="IRNazanin" w:hAnsi="IRNazanin" w:eastAsia="IRNazanin"/>
          <w:color w:val="111111"/>
          <w:sz w:val="28"/>
          <w:sz w:val="28"/>
          <w:szCs w:val="28"/>
          <w:rtl w:val="true"/>
          <w:lang w:bidi="fa-IR"/>
        </w:rPr>
        <w:t>به شب‌های دراز ناامیدی  که در وی نیست امّید سفیدی</w:t>
      </w:r>
    </w:p>
    <w:p>
      <w:pPr>
        <w:pStyle w:val="BookText"/>
        <w:rPr/>
      </w:pPr>
      <w:r>
        <w:rPr>
          <w:rFonts w:ascii="IRNazanin" w:hAnsi="IRNazanin" w:eastAsia="IRNazanin"/>
          <w:color w:val="111111"/>
          <w:sz w:val="28"/>
          <w:sz w:val="28"/>
          <w:szCs w:val="28"/>
          <w:rtl w:val="true"/>
          <w:lang w:bidi="fa-IR"/>
        </w:rPr>
        <w:t>به آه دردناک صبحگاهی  به فیض رحمت و نور الهی</w:t>
      </w:r>
    </w:p>
    <w:p>
      <w:pPr>
        <w:pStyle w:val="BookText"/>
        <w:rPr/>
      </w:pPr>
      <w:r>
        <w:rPr>
          <w:rFonts w:ascii="IRNazanin" w:hAnsi="IRNazanin" w:eastAsia="IRNazanin"/>
          <w:color w:val="111111"/>
          <w:sz w:val="28"/>
          <w:sz w:val="28"/>
          <w:szCs w:val="28"/>
          <w:rtl w:val="true"/>
          <w:lang w:bidi="fa-IR"/>
        </w:rPr>
        <w:t>که فیضی بخشی از نور حضورم  کنی مستغرق دریای نورم</w:t>
      </w:r>
    </w:p>
    <w:p>
      <w:pPr>
        <w:pStyle w:val="BookText"/>
        <w:rPr/>
      </w:pPr>
      <w:r>
        <w:rPr>
          <w:rFonts w:ascii="IRNazanin" w:hAnsi="IRNazanin" w:eastAsia="IRNazanin"/>
          <w:color w:val="111111"/>
          <w:sz w:val="28"/>
          <w:sz w:val="28"/>
          <w:szCs w:val="28"/>
          <w:rtl w:val="true"/>
          <w:lang w:bidi="fa-IR"/>
        </w:rPr>
        <w:t>هلالی را هوای آشنایی است  به خورشید آشنایی روشنایی است</w:t>
      </w:r>
    </w:p>
    <w:p>
      <w:pPr>
        <w:pStyle w:val="BookText"/>
        <w:rPr/>
      </w:pPr>
      <w:r>
        <w:rPr>
          <w:rFonts w:ascii="IRNazanin" w:hAnsi="IRNazanin" w:eastAsia="IRNazanin"/>
          <w:color w:val="111111"/>
          <w:sz w:val="28"/>
          <w:sz w:val="28"/>
          <w:szCs w:val="28"/>
          <w:rtl w:val="true"/>
          <w:lang w:bidi="fa-IR"/>
        </w:rPr>
        <w:t>به مهر خویشتن روزش برافروز  چو مهر عالم افروزش برافروز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bookmarkStart w:id="86" w:name="pg14178_338209"/>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امْلَأْ لَنَا مَا بَیْنَ‌ طَرَفَیْهِ‌ حَمْداً وَ شُکْراً وَ أَجْراً وَ ذُخْراً وَ فَضْلاً وَ إِحْسَاناً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یَسِّرْ عَلَی الْکِرَامِ‌ الْکَاتِبِینَ‌ مَؤُونَتَنَا وَ امْلَأْ لَنَا مِنْ‌ حَسَنَاتِنَا صَحَائِفَنَا وَ لاَ تُخْزِنَا عِنْدَهُمْ‌ بِسُوءِ أَعْمَالِنَا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ابتدا تا پایانش را، برای ما از سپاس و شکر و پاداش و اندوختۀ آخرتی و فضل و احسان پُر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 ما را به برکت تقوا و اعمال شایسته، بر کرام کاتبین که فرشتگان نویسندۀ اعمالند، آسان ساز، و صفحات پروندۀ ما را از خوبی‌ها پر کن، و ما را نزد فرشتگان نویسندۀ اعمال، به کردارهای زشتمان رسوا مساز</w:t>
      </w:r>
      <w:r>
        <w:rPr>
          <w:rFonts w:eastAsia="IRNazanin" w:cs="IRNazanin"/>
          <w:color w:val="111111"/>
          <w:sz w:val="28"/>
          <w:szCs w:val="28"/>
          <w:rtl w:val="true"/>
          <w:lang w:bidi="fa-IR"/>
        </w:rPr>
        <w:t>.</w:t>
      </w:r>
    </w:p>
    <w:p>
      <w:pPr>
        <w:pStyle w:val="Heading3"/>
        <w:numPr>
          <w:ilvl w:val="2"/>
          <w:numId w:val="1"/>
        </w:numPr>
        <w:rPr/>
      </w:pPr>
      <w:bookmarkStart w:id="87" w:name="__RefHeading___Toc1109335_1738255347"/>
      <w:bookmarkStart w:id="88" w:name="_Toc32"/>
      <w:bookmarkEnd w:id="87"/>
      <w:r>
        <w:rPr>
          <w:rtl w:val="true"/>
        </w:rPr>
        <w:t>جهانی از حقایق</w:t>
      </w:r>
      <w:bookmarkEnd w:id="88"/>
    </w:p>
    <w:p>
      <w:pPr>
        <w:pStyle w:val="Heading4"/>
        <w:numPr>
          <w:ilvl w:val="3"/>
          <w:numId w:val="1"/>
        </w:numPr>
        <w:rPr/>
      </w:pPr>
      <w:bookmarkStart w:id="89" w:name="__RefHeading___Toc1109337_1738255347"/>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این قسمت از دعا به شش حقیقت؛ حمد، شکر، أجر، ذُخر، فضل، احسان، اشاره شده است</w:t>
      </w:r>
      <w:r>
        <w:rPr>
          <w:rFonts w:eastAsia="IRNazanin" w:cs="IRNazanin"/>
          <w:color w:val="111111"/>
          <w:sz w:val="28"/>
          <w:szCs w:val="28"/>
          <w:rtl w:val="true"/>
          <w:lang w:bidi="fa-IR"/>
        </w:rPr>
        <w:t>.</w:t>
      </w:r>
    </w:p>
    <w:p>
      <w:pPr>
        <w:pStyle w:val="Heading4"/>
        <w:numPr>
          <w:ilvl w:val="3"/>
          <w:numId w:val="1"/>
        </w:numPr>
        <w:rPr/>
      </w:pPr>
      <w:bookmarkStart w:id="91" w:name="__RefHeading___Toc1109339_1738255347"/>
      <w:bookmarkStart w:id="92" w:name="_Toc34"/>
      <w:bookmarkEnd w:id="91"/>
      <w:r>
        <w:rPr/>
        <w:t>1</w:t>
      </w:r>
      <w:r>
        <w:rPr>
          <w:rtl w:val="true"/>
        </w:rPr>
        <w:t xml:space="preserve"> - </w:t>
      </w:r>
      <w:r>
        <w:rPr>
          <w:rtl w:val="true"/>
        </w:rPr>
        <w:t>حمد در قرآن مجید</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ساعات روز ما اگر هماهنگ با خواسته‌های حضرت حقّ‌ و سنّت رسول صلی الله علیه و آله و دستورهای ائمّۀ معصومین علیهم السلام سپری شود، به این معنی که دربارۀ مردم جز حسن نیّت و خیرخواهی در قلب خویش نیّتی نداشته باشیم و اعضا و جوارح ما جز عمل صالح عملی از خود بروز ندهند و زبان ما جز خیر و حق و عدل</w:t>
      </w:r>
    </w:p>
    <w:p>
      <w:pPr>
        <w:pStyle w:val="BookText"/>
        <w:rPr/>
      </w:pPr>
      <w:r>
        <w:rPr>
          <w:rFonts w:ascii="IRNazanin" w:hAnsi="IRNazanin" w:eastAsia="IRNazanin"/>
          <w:color w:val="111111"/>
          <w:sz w:val="28"/>
          <w:sz w:val="28"/>
          <w:szCs w:val="28"/>
          <w:rtl w:val="true"/>
          <w:lang w:bidi="fa-IR"/>
        </w:rPr>
        <w:t>و حقیقت کلامی نداشته باشد، خداوند مهربان را قلباً و عملاً و قولاً سپاس و ستایش نموده و در واقع به آیاتی که در قرآن مجید ما را امر به سپاس و ستایش می‌فرماید عمل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دلتنگی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همراه با سپاس و ستایش تسبیح گوی و از سجده کنان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ستایش‌ها ویژۀ خداست که نه فرزندی گرفته و نه در فرمانروایی شریکی دارد و نه او را به سبب ناتوانی و ذلّت یار و یاوری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 وَ سَبِّحْ‌ بِحَمْدِ رَبِّکَ‌ قَبْلَ‌ طُلُوعِ‌ الشَّمْسِ‌ وَ قَبْلَ‌ غُرُوبِها وَ مِنْ‌ آناءِ اللَّیْلِ‌ فَسَبِّحْ‌ وَ اطْرافَ‌ النَّهارِ لَعَلَّکَ‌ تَرْضی</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پس در برابر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شکیبا باش ، و پیش از طلوع خورشید و پیش از غروب آن پروردگارت را همراه با سپاس و ستایش تسبیح گوی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ساعات شب و اطراف روز تسبیح گوی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سنت‌ها و تدبیرهای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الْحَمْدُللّهِ‌ وَ سَلامٌ‌ عَلی عِبادِهِ‌ الَّذینَ‌ اصْطَفی</w:t>
      </w:r>
      <w:r>
        <w:rPr>
          <w:rFonts w:eastAsia="Amiri" w:cs="Amiri" w:ascii="Amiri" w:hAnsi="Amiri"/>
          <w:color w:val="111111"/>
          <w:sz w:val="28"/>
          <w:szCs w:val="28"/>
          <w:rtl w:val="true"/>
          <w:lang w:bidi="ar-SA"/>
        </w:rPr>
        <w:t xml:space="preserve">» </w:t>
      </w:r>
      <w:r>
        <w:rPr>
          <w:rStyle w:val="FootnoteAnchor"/>
          <w:rtl w:val="true"/>
        </w:rPr>
        <w:footnoteReference w:id="77"/>
      </w:r>
      <w:bookmarkStart w:id="93" w:name="pg14178_338211"/>
    </w:p>
    <w:p>
      <w:pPr>
        <w:pStyle w:val="BookText"/>
        <w:rPr/>
      </w:pPr>
      <w:bookmarkEnd w:id="93"/>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ستایش‌ها ویژۀ خداست ، و درود بر آن بندگانش که آنان را برگزیده است </w:t>
      </w:r>
      <w:r>
        <w:rPr>
          <w:rFonts w:eastAsia="IRNazanin" w:cs="IRNazanin"/>
          <w:color w:val="111111"/>
          <w:sz w:val="28"/>
          <w:szCs w:val="28"/>
          <w:rtl w:val="true"/>
          <w:lang w:bidi="fa-IR"/>
        </w:rPr>
        <w:t>.</w:t>
      </w:r>
    </w:p>
    <w:p>
      <w:pPr>
        <w:pStyle w:val="Heading4"/>
        <w:numPr>
          <w:ilvl w:val="3"/>
          <w:numId w:val="1"/>
        </w:numPr>
        <w:rPr/>
      </w:pPr>
      <w:bookmarkStart w:id="94" w:name="__RefHeading___Toc1109341_1738255347"/>
      <w:bookmarkStart w:id="95" w:name="_Toc35"/>
      <w:bookmarkEnd w:id="94"/>
      <w:r>
        <w:rPr/>
        <w:t>2</w:t>
      </w:r>
      <w:r>
        <w:rPr>
          <w:rtl w:val="true"/>
        </w:rPr>
        <w:t xml:space="preserve"> - </w:t>
      </w:r>
      <w:r>
        <w:rPr>
          <w:rtl w:val="true"/>
        </w:rPr>
        <w:t>شُکر در قرآن مجید</w:t>
      </w:r>
      <w:bookmarkEnd w:id="95"/>
    </w:p>
    <w:p>
      <w:pPr>
        <w:pStyle w:val="BookText"/>
        <w:rPr/>
      </w:pPr>
      <w:r>
        <w:rPr>
          <w:rFonts w:ascii="IRNazanin" w:hAnsi="IRNazanin" w:eastAsia="IRNazanin"/>
          <w:color w:val="111111"/>
          <w:sz w:val="28"/>
          <w:sz w:val="28"/>
          <w:szCs w:val="28"/>
          <w:rtl w:val="true"/>
          <w:lang w:bidi="fa-IR"/>
        </w:rPr>
        <w:t>شکر حقیقتی بس عظیم و واقعیتی بس بزرگ است که قرآن مجید و روایات، ادایش را در برابر هر نعمتی از نعمت‌های حق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مردم جهان قیام به شکر کنند، یعنی هر نعمتی که به آنان عنایت شده در همان مسیری خرج کنند که صاحب نعمت معیّن فرموده، بساط‍‌ ظلم و فساد و خیانت و جنایت از سطح زمین برچیده می‌شود، چرا که شکر به فرمودۀ اهل اللّه، صرف نعمت در جایی است که خدا فرموده و حقیقت شکر اجتناب از محارم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انسان را امر به شکر می‌کند و آن را بر عهدۀ انسان از واجبات الهیّه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یاد کنید تا شما را یاد کنم و مرا سپاس گزارید و کفران نعمت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میوه‌ها و خوردنی‌های پاکیزه‌ای که روزی شما کرده‌ایم ، بخورید و خدا را سپاس گزارید ، اگر فقط‍‌ او را می‌پرستید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فَابْتَغُوا عِنْدَ اللّهِ‌ الرِّزْقَ‌ وَاعْبُدُوهُ‌ وَاشْکُرُوا لَهُ‌ إلَیْهِ‌ تُرْجَعُونَ‌</w:t>
      </w:r>
      <w:r>
        <w:rPr>
          <w:rFonts w:eastAsia="Amiri" w:cs="Amiri" w:ascii="Amiri" w:hAnsi="Amiri"/>
          <w:color w:val="111111"/>
          <w:sz w:val="28"/>
          <w:szCs w:val="28"/>
          <w:rtl w:val="true"/>
          <w:lang w:bidi="ar-SA"/>
        </w:rPr>
        <w:t xml:space="preserve">» </w:t>
      </w:r>
      <w:r>
        <w:rPr>
          <w:rStyle w:val="FootnoteAnchor"/>
          <w:rtl w:val="true"/>
        </w:rPr>
        <w:footnoteReference w:id="80"/>
      </w:r>
      <w:bookmarkStart w:id="96" w:name="pg14178_338212"/>
    </w:p>
    <w:p>
      <w:pPr>
        <w:pStyle w:val="BookText"/>
        <w:rPr/>
      </w:pPr>
      <w:bookmarkEnd w:id="96"/>
      <w:r>
        <w:rPr>
          <w:rFonts w:ascii="IRNazanin" w:hAnsi="IRNazanin" w:eastAsia="IRNazanin"/>
          <w:color w:val="111111"/>
          <w:sz w:val="28"/>
          <w:sz w:val="28"/>
          <w:szCs w:val="28"/>
          <w:rtl w:val="true"/>
          <w:lang w:bidi="fa-IR"/>
        </w:rPr>
        <w:t xml:space="preserve">پس رزق را نزد خدا بجویید و او را بندگی کنید و او را شکر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بازگردانده می‌شوید</w:t>
      </w:r>
      <w:r>
        <w:rPr>
          <w:rFonts w:eastAsia="IRNazanin" w:cs="IRNazanin"/>
          <w:color w:val="111111"/>
          <w:sz w:val="28"/>
          <w:szCs w:val="28"/>
          <w:rtl w:val="true"/>
          <w:lang w:bidi="fa-IR"/>
        </w:rPr>
        <w:t>.</w:t>
      </w:r>
    </w:p>
    <w:p>
      <w:pPr>
        <w:pStyle w:val="Heading4"/>
        <w:numPr>
          <w:ilvl w:val="3"/>
          <w:numId w:val="1"/>
        </w:numPr>
        <w:rPr/>
      </w:pPr>
      <w:bookmarkStart w:id="97" w:name="__RefHeading___Toc1109343_1738255347"/>
      <w:bookmarkStart w:id="98" w:name="_Toc36"/>
      <w:bookmarkEnd w:id="97"/>
      <w:r>
        <w:rPr>
          <w:rtl w:val="true"/>
        </w:rPr>
        <w:t>منافع شکرگزاری</w:t>
      </w:r>
      <w:bookmarkEnd w:id="98"/>
    </w:p>
    <w:p>
      <w:pPr>
        <w:pStyle w:val="BookText"/>
        <w:rPr/>
      </w:pPr>
      <w:r>
        <w:rPr>
          <w:rFonts w:ascii="IRNazanin" w:hAnsi="IRNazanin" w:eastAsia="IRNazanin"/>
          <w:color w:val="111111"/>
          <w:sz w:val="28"/>
          <w:sz w:val="28"/>
          <w:szCs w:val="28"/>
          <w:rtl w:val="true"/>
          <w:lang w:bidi="fa-IR"/>
        </w:rPr>
        <w:t>قرآن در آیاتی تذکر می‌دهد که بازگشت منافع شکر به خود شماست و این شمایید که در صورت شکرگزاری به خیر و آخرت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شَکَرَ فَإنَّما یَشْکُرُ لِنَفْسِهِ‌ وَ 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که سپاس گزاری کند ، به سود خود سپاس گزاری می‌کند و هر کس ناسپاسی ورزد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پروردگارم بی‌نیاز و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به راستی ما به لقمان حکمت عطا کردیم که نسبت به خدا سپاس‌گزار و شاکر باش و هرکه سپاس گزارد تنها به سود خود سپاس می‌گزارد ، و هرکه ناسپاسی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 نمی‌زند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بنابراین از خدا پروا کنید ، باشد که سپاس گزاری نمایید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أخْرَجَکُمْ‌ مِنْ‌ بُطُونِ‌ امَّهاتِکُمْ‌ لاتَعْلَمُونَ‌ شَیْئاً وَ جَعَلَ‌ لَکُمُ‌ السَّمْعَ‌ وَالأْبْصارَ وَ الأْفْئِدَةَ‌ لَعَلَّکُمْ‌ تَشْکُرُونَ‌</w:t>
      </w:r>
      <w:r>
        <w:rPr>
          <w:rFonts w:eastAsia="Amiri" w:cs="Amiri" w:ascii="Amiri" w:hAnsi="Amiri"/>
          <w:color w:val="111111"/>
          <w:sz w:val="28"/>
          <w:szCs w:val="28"/>
          <w:rtl w:val="true"/>
          <w:lang w:bidi="ar-SA"/>
        </w:rPr>
        <w:t xml:space="preserve">» </w:t>
      </w:r>
      <w:r>
        <w:rPr>
          <w:rStyle w:val="FootnoteAnchor"/>
          <w:rtl w:val="true"/>
        </w:rPr>
        <w:footnoteReference w:id="84"/>
      </w:r>
      <w:bookmarkStart w:id="99" w:name="pg14178_338213"/>
    </w:p>
    <w:p>
      <w:pPr>
        <w:pStyle w:val="BookText"/>
        <w:rPr/>
      </w:pPr>
      <w:bookmarkEnd w:id="99"/>
      <w:r>
        <w:rPr>
          <w:rFonts w:ascii="IRNazanin" w:hAnsi="IRNazanin" w:eastAsia="IRNazanin"/>
          <w:color w:val="111111"/>
          <w:sz w:val="28"/>
          <w:sz w:val="28"/>
          <w:szCs w:val="28"/>
          <w:rtl w:val="true"/>
          <w:lang w:bidi="fa-IR"/>
        </w:rPr>
        <w:t>و خدا شما را از شکم مادرانتان بیرون آورد در حالی که چیزی نمی‌دانستید ، و برای شما گوش و چشم و قلب قرار داد تا سپاس گزاری کنید</w:t>
      </w:r>
      <w:r>
        <w:rPr>
          <w:rFonts w:eastAsia="IRNazanin" w:cs="IRNazanin"/>
          <w:color w:val="111111"/>
          <w:sz w:val="28"/>
          <w:szCs w:val="28"/>
          <w:rtl w:val="true"/>
          <w:lang w:bidi="fa-IR"/>
        </w:rPr>
        <w:t>.</w:t>
      </w:r>
    </w:p>
    <w:p>
      <w:pPr>
        <w:pStyle w:val="Heading4"/>
        <w:numPr>
          <w:ilvl w:val="3"/>
          <w:numId w:val="1"/>
        </w:numPr>
        <w:rPr/>
      </w:pPr>
      <w:bookmarkStart w:id="100" w:name="__RefHeading___Toc1109345_1738255347"/>
      <w:bookmarkStart w:id="101" w:name="_Toc37"/>
      <w:bookmarkEnd w:id="100"/>
      <w:r>
        <w:rPr>
          <w:rtl w:val="true"/>
        </w:rPr>
        <w:t>شکرگزاری در روایات</w:t>
      </w:r>
      <w:bookmarkEnd w:id="10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النِّعَمِ‌ اجْتِنابُ‌ الْمَحارِمِ‌، وَ تَمامُ‌ الشُّکرِ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نعمت‌های الهی دوری از تمام گناهان است و تمام شکر به این است که انسان با تمام وجود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اَلطّاعِمُ‌ الشّاکِرُ لَهُ‌ مِنَ‌ الأْجْرِ کَأجْرِ الصّائِمِ‌ الْمُحْتَسِبِ‌، وَ الْمُعافَی الشّاکِرُ لَهُ‌ مِنَ‌ الأْجْرِ کالمُبْتَلَی الصّابِرِ والْمُعْطَی الشّاکِرُ لَهُ‌ مِنْ‌ الْأجرِ کَأَجْرِ الْمَحْرُومِ‌ الْقانِعِ‌</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برای خورندۀ شکرگزار اجری همچون اجر روزه داری است که رنج روزه‌داری را به حساب خدا گزارد و اجر آن را از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سالم شاکر اجر همانند مبتلای صابر است و برای آن در برابر نعمت‌های عنایت شدۀ به او شاکر است، اجری همانند اجر محروم قانع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یَوْمَ‌ الْقِیامَةِ‌ لَیَقُمِ‌ الْحَمّادُونَ‌، فَیَقُومُ‌ زُمْرَةٌ‌، فَیُنْصَبُ‌ لَهُمْ‌ لِواءٌ، فَیَدْخُلُونَ‌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الْحَمّادُونَ‌؟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یَشْکُرُونَ‌ اللّهَ‌ تَعالی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یَشْکُرُونَ‌ اللّهَ‌ عَلَی السَّراءِ وَ الضَّرّاءِ</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فریاد کننده‌ای فریاد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حمّادون بپا خیزید؛ عدّه‌ای برمی‌خیزند، پس برای آنان پرچمی قرار داده می‌شود، سپس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حمّادون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هر حالی خدا را 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راحت و سختی خدا را 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رفته همچون ناسپاسان  به راه باطل حق ناشناسان</w:t>
      </w:r>
    </w:p>
    <w:p>
      <w:pPr>
        <w:pStyle w:val="BookText"/>
        <w:rPr/>
      </w:pPr>
      <w:r>
        <w:rPr>
          <w:rFonts w:ascii="IRNazanin" w:hAnsi="IRNazanin" w:eastAsia="IRNazanin"/>
          <w:color w:val="111111"/>
          <w:sz w:val="28"/>
          <w:sz w:val="28"/>
          <w:szCs w:val="28"/>
          <w:rtl w:val="true"/>
          <w:lang w:bidi="fa-IR"/>
        </w:rPr>
        <w:t>بگو آخر که کافر نعمتی چیست  حرامت باد، این بی حرمتی چیست</w:t>
      </w:r>
    </w:p>
    <w:p>
      <w:pPr>
        <w:pStyle w:val="BookText"/>
        <w:rPr/>
      </w:pPr>
      <w:r>
        <w:rPr>
          <w:rFonts w:ascii="IRNazanin" w:hAnsi="IRNazanin" w:eastAsia="IRNazanin"/>
          <w:color w:val="111111"/>
          <w:sz w:val="28"/>
          <w:sz w:val="28"/>
          <w:szCs w:val="28"/>
          <w:rtl w:val="true"/>
          <w:lang w:bidi="fa-IR"/>
        </w:rPr>
        <w:t>نمی‌شاید حق نعمت نهفتن  شکایت چیست‌؟ باید شکر گفتن</w:t>
      </w:r>
    </w:p>
    <w:p>
      <w:pPr>
        <w:pStyle w:val="BookText"/>
        <w:rPr/>
      </w:pPr>
      <w:r>
        <w:rPr>
          <w:rFonts w:ascii="IRNazanin" w:hAnsi="IRNazanin" w:eastAsia="IRNazanin"/>
          <w:color w:val="111111"/>
          <w:sz w:val="28"/>
          <w:sz w:val="28"/>
          <w:szCs w:val="28"/>
          <w:rtl w:val="true"/>
          <w:lang w:bidi="fa-IR"/>
        </w:rPr>
        <w:t>گرت از شکر باشد صد حکایت  ز ترک شکر خود می‌کن شکایت</w:t>
      </w:r>
    </w:p>
    <w:p>
      <w:pPr>
        <w:pStyle w:val="BookText"/>
        <w:rPr/>
      </w:pPr>
      <w:r>
        <w:rPr>
          <w:rFonts w:ascii="IRNazanin" w:hAnsi="IRNazanin" w:eastAsia="IRNazanin"/>
          <w:color w:val="111111"/>
          <w:sz w:val="28"/>
          <w:sz w:val="28"/>
          <w:szCs w:val="28"/>
          <w:rtl w:val="true"/>
          <w:lang w:bidi="fa-IR"/>
        </w:rPr>
        <w:t>ز بهر شکر اگر فرزند آدم  به قدر هر یک از ذرّات عالم</w:t>
      </w:r>
    </w:p>
    <w:p>
      <w:pPr>
        <w:pStyle w:val="BookText"/>
        <w:rPr/>
      </w:pPr>
      <w:r>
        <w:rPr>
          <w:rFonts w:ascii="IRNazanin" w:hAnsi="IRNazanin" w:eastAsia="IRNazanin"/>
          <w:color w:val="111111"/>
          <w:sz w:val="28"/>
          <w:sz w:val="28"/>
          <w:szCs w:val="28"/>
          <w:rtl w:val="true"/>
          <w:lang w:bidi="fa-IR"/>
        </w:rPr>
        <w:t>زبانی بر کند همچون زبانه  زبان شکر او باشد زمانه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کوشش کند چندانکه خواهی  نگوید ذرّه‌ای شکر الهی</w:t>
      </w:r>
      <w:bookmarkStart w:id="102" w:name="pg14178_338215"/>
    </w:p>
    <w:p>
      <w:pPr>
        <w:pStyle w:val="BookText"/>
        <w:rPr/>
      </w:pPr>
      <w:bookmarkEnd w:id="102"/>
      <w:r>
        <w:rPr>
          <w:rFonts w:ascii="IRNazanin" w:hAnsi="IRNazanin" w:eastAsia="IRNazanin"/>
          <w:color w:val="111111"/>
          <w:sz w:val="28"/>
          <w:sz w:val="28"/>
          <w:szCs w:val="28"/>
          <w:rtl w:val="true"/>
          <w:lang w:bidi="fa-IR"/>
        </w:rPr>
        <w:t>تو را چون هم زبان دادند و هم گوش  سخن بشنو مباش از شکر خاموش</w:t>
      </w:r>
    </w:p>
    <w:p>
      <w:pPr>
        <w:pStyle w:val="BookText"/>
        <w:rPr/>
      </w:pPr>
      <w:r>
        <w:rPr>
          <w:rFonts w:ascii="IRNazanin" w:hAnsi="IRNazanin" w:eastAsia="IRNazanin"/>
          <w:color w:val="111111"/>
          <w:sz w:val="28"/>
          <w:sz w:val="28"/>
          <w:szCs w:val="28"/>
          <w:rtl w:val="true"/>
          <w:lang w:bidi="fa-IR"/>
        </w:rPr>
        <w:t>به شکر دست و پا می‌گو ثنایی  به راه شکر می‌زن دست و پایی</w:t>
      </w:r>
    </w:p>
    <w:p>
      <w:pPr>
        <w:pStyle w:val="BookText"/>
        <w:rPr/>
      </w:pPr>
      <w:r>
        <w:rPr>
          <w:rFonts w:ascii="IRNazanin" w:hAnsi="IRNazanin" w:eastAsia="IRNazanin"/>
          <w:color w:val="111111"/>
          <w:sz w:val="28"/>
          <w:sz w:val="28"/>
          <w:szCs w:val="28"/>
          <w:rtl w:val="true"/>
          <w:lang w:bidi="fa-IR"/>
        </w:rPr>
        <w:t>چو داری چشم، چشم خود به راه دار  دلت دادند، دلها را نگه‌دار</w:t>
      </w:r>
    </w:p>
    <w:p>
      <w:pPr>
        <w:pStyle w:val="BookText"/>
        <w:rPr/>
      </w:pPr>
      <w:r>
        <w:rPr>
          <w:rFonts w:ascii="IRNazanin" w:hAnsi="IRNazanin" w:eastAsia="IRNazanin"/>
          <w:color w:val="111111"/>
          <w:sz w:val="28"/>
          <w:sz w:val="28"/>
          <w:szCs w:val="28"/>
          <w:rtl w:val="true"/>
          <w:lang w:bidi="fa-IR"/>
        </w:rPr>
        <w:t>به شکر ظاهر و باطن بپرداز  به ظاهر باطن خود را یکی ساز</w:t>
      </w:r>
    </w:p>
    <w:p>
      <w:pPr>
        <w:pStyle w:val="BookText"/>
        <w:rPr/>
      </w:pPr>
      <w:r>
        <w:rPr>
          <w:rFonts w:ascii="IRNazanin" w:hAnsi="IRNazanin" w:eastAsia="IRNazanin"/>
          <w:color w:val="111111"/>
          <w:sz w:val="28"/>
          <w:sz w:val="28"/>
          <w:szCs w:val="28"/>
          <w:rtl w:val="true"/>
          <w:lang w:bidi="fa-IR"/>
        </w:rPr>
        <w:t>چو کامت تلخ شد در شکر زن گام  کز آنت چون شکر شیرین شود کام</w:t>
      </w:r>
    </w:p>
    <w:p>
      <w:pPr>
        <w:pStyle w:val="BookText"/>
        <w:rPr/>
      </w:pPr>
      <w:r>
        <w:rPr>
          <w:rFonts w:ascii="IRNazanin" w:hAnsi="IRNazanin" w:eastAsia="IRNazanin"/>
          <w:color w:val="111111"/>
          <w:sz w:val="28"/>
          <w:sz w:val="28"/>
          <w:szCs w:val="28"/>
          <w:rtl w:val="true"/>
          <w:lang w:bidi="fa-IR"/>
        </w:rPr>
        <w:t>کسی کو شکر گوید روز سختی  رسد آخر به روز نیک بختی</w:t>
      </w:r>
    </w:p>
    <w:p>
      <w:pPr>
        <w:pStyle w:val="BookText"/>
        <w:rPr/>
      </w:pPr>
      <w:r>
        <w:rPr>
          <w:rFonts w:ascii="IRNazanin" w:hAnsi="IRNazanin" w:eastAsia="IRNazanin"/>
          <w:color w:val="111111"/>
          <w:sz w:val="28"/>
          <w:sz w:val="28"/>
          <w:szCs w:val="28"/>
          <w:rtl w:val="true"/>
          <w:lang w:bidi="fa-IR"/>
        </w:rPr>
        <w:t>وگر شاکر نباشد روز راحت  از آن راحت بسی بیند جراحت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4"/>
        <w:numPr>
          <w:ilvl w:val="3"/>
          <w:numId w:val="1"/>
        </w:numPr>
        <w:rPr/>
      </w:pPr>
      <w:bookmarkStart w:id="103" w:name="__RefHeading___Toc1109347_1738255347"/>
      <w:bookmarkStart w:id="104" w:name="_Toc38"/>
      <w:bookmarkEnd w:id="103"/>
      <w:r>
        <w:rPr/>
        <w:t>3</w:t>
      </w:r>
      <w:r>
        <w:rPr>
          <w:rtl w:val="true"/>
        </w:rPr>
        <w:t xml:space="preserve"> - </w:t>
      </w:r>
      <w:r>
        <w:rPr>
          <w:rtl w:val="true"/>
        </w:rPr>
        <w:t>اجر در قرآن مجید</w:t>
      </w:r>
      <w:bookmarkEnd w:id="104"/>
    </w:p>
    <w:p>
      <w:pPr>
        <w:pStyle w:val="BookText"/>
        <w:rPr/>
      </w:pPr>
      <w:r>
        <w:rPr>
          <w:rFonts w:ascii="IRNazanin" w:hAnsi="IRNazanin" w:eastAsia="IRNazanin"/>
          <w:color w:val="111111"/>
          <w:sz w:val="28"/>
          <w:sz w:val="28"/>
          <w:szCs w:val="28"/>
          <w:rtl w:val="true"/>
          <w:lang w:bidi="fa-IR"/>
        </w:rPr>
        <w:t>اگر ساعات روز به کسب و کار حلال، ادای واجبات، اخلاق حسنه، خدمت به خلق و برنامه‌های الهی بگذرد، برای انسان در پیشگاه حضرت حق اجر و مزد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نزدیک به صد آیه به مسألۀ اجر پاکان و مزد نیکوکاران اشاره نموده که برخی از آن آیات را ملاحظه می‌کنید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اُولئِکَ‌ جَزاؤُهُمْ‌ مَغْفِرَةٌ‌ مِنْ‌ رَبِّهِمْ‌ وَ جَنّاتٌ‌ تَجْری مِنْ‌ تَحْتِهَا الأْنْهارُ خالِدینَ‌</w:t>
      </w:r>
    </w:p>
    <w:p>
      <w:pPr>
        <w:pStyle w:val="BookText"/>
        <w:rPr/>
      </w:pPr>
      <w:r>
        <w:rPr>
          <w:rFonts w:ascii="Amiri" w:hAnsi="Amiri" w:eastAsia="Amiri" w:cs="Amiri"/>
          <w:color w:val="111111"/>
          <w:sz w:val="28"/>
          <w:sz w:val="28"/>
          <w:szCs w:val="28"/>
          <w:rtl w:val="true"/>
          <w:lang w:bidi="ar-SA"/>
        </w:rPr>
        <w:t>فیها وَ نِعْمَ‌ أجْرُ الْعامِلینَ‌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آنان آمرزشی است از سوی پروردگارشان ، و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 در آن جاودانه‌اند ؛ و پاداش عمل کنندگان ،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یَسْتَبْشِرُونَ‌ بِنِعْمَةٍ‌ مِنَ‌ اللّهِ‌ وَ فَضْلٍ‌ وَ أنَّ‌ اللّهَ‌ لایُضیعُ‌ أجْرَ الْمُؤْمِنینَ‌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فضلی از سوی خدا و این که خدا پاداش مؤمنان را تباه نمی‌کند ، شادمان و مسرورند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وَاتَّقَوْا أجْرٌ عَظیمٌ‌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برای نیکوکاران و تقواپیشگان از کسانی که خدا و رسول را پس از آن که زخم و جراحت به آنان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جنگی دیگر بعد از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کردند ، پاداشی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 به کسانی که ایمان آورده‌اند و کارهای شایسته انجام داده‌اند ، وعده داده است که برای آنان آمرزش و پاداشی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یُمَسِّکُونَ‌ بِالْکِتابِ‌ وَ أقامُوا الصَّلاةَ‌ إنّا لا نُضیعُ‌ أجْرَ الْمُصْلِحینَ‌</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به آیاتش پای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 پا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پاداشند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پاداش اصلاح گران را ضایع</w:t>
      </w:r>
      <w:bookmarkStart w:id="105" w:name="pg14178_338217"/>
    </w:p>
    <w:p>
      <w:pPr>
        <w:pStyle w:val="BookText"/>
        <w:rPr/>
      </w:pPr>
      <w:bookmarkEnd w:id="105"/>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صَبَرُوا وَ عَمِلُوا الصّالِحاتِ‌ أُولئِکَ‌ لَهُمْ‌ مَغْفِرَةٌ‌ وَ أجْرٌ کَبیرٌ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خوشی‌ها و آسیب‌ها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ورزیدند و کارهای شایسته انجام دادند ، اینانند که برای آنان آمرزش و پاداشی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إنّا لانُضیعُ‌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مسلماً کسانی که ایمان آوردند و کارهای شایسته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 پاداش کسانی را که کار نیکو کرده‌اند ، تباه نمی‌کنیم</w:t>
      </w:r>
      <w:r>
        <w:rPr>
          <w:rFonts w:eastAsia="IRNazanin" w:cs="IRNazanin"/>
          <w:color w:val="111111"/>
          <w:sz w:val="28"/>
          <w:szCs w:val="28"/>
          <w:rtl w:val="true"/>
          <w:lang w:bidi="fa-IR"/>
        </w:rPr>
        <w:t>.</w:t>
      </w:r>
    </w:p>
    <w:p>
      <w:pPr>
        <w:pStyle w:val="Heading4"/>
        <w:numPr>
          <w:ilvl w:val="3"/>
          <w:numId w:val="1"/>
        </w:numPr>
        <w:rPr/>
      </w:pPr>
      <w:bookmarkStart w:id="106" w:name="__RefHeading___Toc1109349_1738255347"/>
      <w:bookmarkStart w:id="107" w:name="_Toc39"/>
      <w:bookmarkEnd w:id="106"/>
      <w:r>
        <w:rPr/>
        <w:t>4</w:t>
      </w:r>
      <w:r>
        <w:rPr>
          <w:rtl w:val="true"/>
        </w:rPr>
        <w:t xml:space="preserve"> - </w:t>
      </w:r>
      <w:r>
        <w:rPr>
          <w:rtl w:val="true"/>
        </w:rPr>
        <w:t>ذُخر در قرآن مجید</w:t>
      </w:r>
      <w:bookmarkEnd w:id="107"/>
    </w:p>
    <w:p>
      <w:pPr>
        <w:pStyle w:val="BookText"/>
        <w:rPr/>
      </w:pPr>
      <w:r>
        <w:rPr>
          <w:rFonts w:ascii="IRNazanin" w:hAnsi="IRNazanin" w:eastAsia="IRNazanin"/>
          <w:color w:val="111111"/>
          <w:sz w:val="28"/>
          <w:sz w:val="28"/>
          <w:szCs w:val="28"/>
          <w:rtl w:val="true"/>
          <w:lang w:bidi="fa-IR"/>
        </w:rPr>
        <w:t>اگر کسی با ساعات و دقایق و لحظات روز برخورد سالم و صحیح داشته باشد، آن برخورد، با عنایت و لطف حضرت محبوب برایش ذخیره می‌شود و او پس از انتقال از دنیا به آخرت به ذخیره‌اش می‌رسد و تا بی‌نهایت از آن ذخیره استفاده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تَعْلَمُونَ‌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 و هر کسی باید با تأمّل بنگرد که برای فردای خود چه چیزی پیش فرستاده است ، و از خدا پروا کنید ؛ یقیناً خدا به آنچه انجام می‌دهید ، آگاه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وَأقیمُوا الصَّلاةَ‌ وَ آتُوا الزَّکاةَ‌ وَ ما تُقَدِّمُوا لأِنْفُسِکُمْ‌ مِنْ‌ خَیْرٍ تَجِدُوهُ‌</w:t>
      </w:r>
      <w:bookmarkStart w:id="108" w:name="pg14178_338218"/>
    </w:p>
    <w:p>
      <w:pPr>
        <w:pStyle w:val="BookText"/>
        <w:rPr/>
      </w:pPr>
      <w:bookmarkEnd w:id="108"/>
      <w:r>
        <w:rPr>
          <w:rFonts w:ascii="Amiri" w:hAnsi="Amiri" w:eastAsia="Amiri" w:cs="Amiri"/>
          <w:color w:val="111111"/>
          <w:sz w:val="28"/>
          <w:sz w:val="28"/>
          <w:szCs w:val="28"/>
          <w:rtl w:val="true"/>
          <w:lang w:bidi="ar-SA"/>
        </w:rPr>
        <w:t>عِنْدَاللّهِ‌ إنَّ‌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را برپا دارید ، و زکات بپردازید ، و آنچه از کار نیک برای خود پیش فرستید آن را نزد خدا 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به آنچه انجام می‌دهید ،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وَأقْرِضُوا اللّهَ‌ قَرْضاً حَسَنَاً وَ ما تُقَدِّمُوا لأِنْفُسِکُمْ‌ مِنْ‌ خَیْرٍ تَجِدُوهُ‌ عِنْدَ اللّهِ‌ هُوَ خَیْراً وَ أعْظَمَ‌ أجْراً وَاسْتَغْفِرُوا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نماز را برپا دارید و زکات بپردازید و وام نیکو به خدا بدهید ؛ و آنچه را از عمل خیر برای خود پیش می‌فرستید ، آن را نزد خدا به بهترین صورت و بزرگ‌ترین پاداش خواهید یافت ؛ و از خدا آمرزش بخواهید که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109" w:name="__RefHeading___Toc1109351_1738255347"/>
      <w:bookmarkStart w:id="110" w:name="_Toc40"/>
      <w:bookmarkEnd w:id="109"/>
      <w:r>
        <w:rPr/>
        <w:t>5</w:t>
      </w:r>
      <w:r>
        <w:rPr>
          <w:rtl w:val="true"/>
        </w:rPr>
        <w:t xml:space="preserve"> - </w:t>
      </w:r>
      <w:r>
        <w:rPr>
          <w:rtl w:val="true"/>
        </w:rPr>
        <w:t>فضل در قرآن مجید</w:t>
      </w:r>
      <w:bookmarkEnd w:id="110"/>
    </w:p>
    <w:p>
      <w:pPr>
        <w:pStyle w:val="BookText"/>
        <w:rPr/>
      </w:pPr>
      <w:r>
        <w:rPr>
          <w:rFonts w:ascii="IRNazanin" w:hAnsi="IRNazanin" w:eastAsia="IRNazanin"/>
          <w:color w:val="111111"/>
          <w:sz w:val="28"/>
          <w:sz w:val="28"/>
          <w:szCs w:val="28"/>
          <w:rtl w:val="true"/>
          <w:lang w:bidi="fa-IR"/>
        </w:rPr>
        <w:t>چون ساعات روز را در مسیر الهی بگذاری و به طاعت و عبادت خرج کنی، مستحقّ‌ فضل حضرت حق شوی که چون فضل الهی تو را دریابد سعادت دنیا و آخرتت تأمین شود و اگر محروم از فضل او شوی به خسارت ابدی دچار گردی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تَوَلَّیْتُم مِّن بَعْدِ ذَ لِکَ‌ فَلَوْلا فَضْلُ‌ اللّهِ‌ عَلَیْکُمْ‌ وَ رَحْمَتُهُ‌ لَکُنْتُمْ‌ مِنَ‌ الْخاسِرینَ‌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 گاه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گرفتن ، از وفاکردن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 و اگر فضل و رحمت خدا بر شما نبود ، قطعاً از زیانکاران بودید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یَخْتَصُّ‌ بِرَحْمَتِهِ‌ مَنْ‌ یَشاءُ وَاللّهُ‌ ذُوالفَضْلِ‌ الْعَظیمِ‌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 هرکه را بخواهد به رحمت خود اختصاص می‌دهد ؛ و خدا دارای فضل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عَفا عَنْکُمْ‌ وَاللّهُ‌ ذُوفَضْلٍ‌ عَلَی الْمُؤْمِنینَ‌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از شما درگذشت ؛ و خدا بر مؤمنان دارای 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فانْقَلَبُوا بِنِعْمَةٍ‌ مِنَ‌ اللّهِ‌ وَ فَضْلٍ‌ لَمْ‌ یَمْسَسْهُمْ‌ سُوءٌ وَ اتَّبَعُوا رِضْوانَ‌ اللّهِ‌ وَاللّهُ‌ ذُوفَضْلٍ‌ عَظیمٍ‌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پس با نعمت و بخششی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 در حالی که هیچ گزند و آسیبی به آنان نرسیده بود ، و از خشنودی خدا پیروی کردند ؛ و خدا دارای فضلی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فَاُولئِکَ‌ مَعَ‌ الَّذینَ‌ أنْعَمَ‌ اللّهُ‌ عَلَیْهِمْ‌ مِنَ‌ النَّبیّینَ‌ وَ الصّدّیقینَ‌ وَ الشُّهَداءِ وَ الصّالِحینَ‌ وَ حَسُنَ‌ اولئِکَ‌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و اینان نیکو رفیقانی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فضلی از سوی خداست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استحقاق این کرامت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نیّات و اعمال مطیعان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فَضْلُ‌ اللّهِ‌ عَلَیْکُمْ‌ وَ رَحْمَتُهُ‌ لاَتَّبَعْتُمُ‌ الشَّیْطانَ‌ إلاّ قَلیلاً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اگر فضل و رحمت خدا بر شما نبود ، یقیناً همه شما جز اندکی ، از شیطان پیروی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فُرْقاناً وَ یُکَفِّرْ عَنْکُمْ‌ سَیِّئاتِکُمْ‌ وَ یَغْفِرْلَکُمْ‌ وَاللّهُ‌ ذُوالْفَضْلِ‌ الْعَظیمِ‌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 از باطل قرار می‌دهد ، و گناهانتان را محو می‌کند ، و شما را می‌آمرزد ؛ و خدا دارای فضل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یاأیُّهَا النّاسُ‌ قَدْ جائَتْکُمْ‌ مَوْعِظَةٌ‌ مِنْ‌ رَبِّکُمْ‌ وَ شِفاءٌ لِما فِی الصُّدورِ وَ هُدیً‌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وموعظه‌ای آمده ، و 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 ، و سراسر هدایت و رحمتی است برای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موعظه ، دارو ،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 ، پس باید مؤمنان به آن شاد شوند که آن از همه ثروتی که جمع می‌کنند ،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انسان سرمایه و مایه‌ای بالاتر و بهتر و سودمندتر از فضل الهی نیست، فضلی که تجلّیش در دنیا قرآن و نبوّت و امامت و توفیق عبادت و اطاعت و در آخرت بهشت و رضوان الهی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دنیا به اندازه‌ای که زندگی بگذرد برداشت کرد و بقیه را تبدیل به توشۀ</w:t>
      </w:r>
      <w:bookmarkStart w:id="111" w:name="pg14178_338221"/>
    </w:p>
    <w:p>
      <w:pPr>
        <w:pStyle w:val="BookText"/>
        <w:rPr/>
      </w:pPr>
      <w:bookmarkEnd w:id="111"/>
      <w:r>
        <w:rPr>
          <w:rFonts w:ascii="IRNazanin" w:hAnsi="IRNazanin" w:eastAsia="IRNazanin"/>
          <w:color w:val="111111"/>
          <w:sz w:val="28"/>
          <w:sz w:val="28"/>
          <w:szCs w:val="28"/>
          <w:rtl w:val="true"/>
          <w:lang w:bidi="fa-IR"/>
        </w:rPr>
        <w:t>آخرت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با معرفت به قرآن و توسل به پیامبر و امام معصوم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خلوت به روی خلق ببستیم  از همه بازآمدیم و با تو نشستیم</w:t>
      </w:r>
    </w:p>
    <w:p>
      <w:pPr>
        <w:pStyle w:val="BookText"/>
        <w:rPr/>
      </w:pPr>
      <w:r>
        <w:rPr>
          <w:rFonts w:ascii="IRNazanin" w:hAnsi="IRNazanin" w:eastAsia="IRNazanin"/>
          <w:color w:val="111111"/>
          <w:sz w:val="28"/>
          <w:sz w:val="28"/>
          <w:szCs w:val="28"/>
          <w:rtl w:val="true"/>
          <w:lang w:bidi="fa-IR"/>
        </w:rPr>
        <w:t>هر چه نه پیوند یار بود بریدیم  وآنچه نه پیمان دوست بود شکستیم</w:t>
      </w:r>
    </w:p>
    <w:p>
      <w:pPr>
        <w:pStyle w:val="BookText"/>
        <w:rPr/>
      </w:pPr>
      <w:r>
        <w:rPr>
          <w:rFonts w:ascii="IRNazanin" w:hAnsi="IRNazanin" w:eastAsia="IRNazanin"/>
          <w:color w:val="111111"/>
          <w:sz w:val="28"/>
          <w:sz w:val="28"/>
          <w:szCs w:val="28"/>
          <w:rtl w:val="true"/>
          <w:lang w:bidi="fa-IR"/>
        </w:rPr>
        <w:t>مردم هوشیار زین معامله دورند  شاید اگر عیب ما کنند، که مستیم</w:t>
      </w:r>
    </w:p>
    <w:p>
      <w:pPr>
        <w:pStyle w:val="BookText"/>
        <w:rPr/>
      </w:pPr>
      <w:r>
        <w:rPr>
          <w:rFonts w:ascii="IRNazanin" w:hAnsi="IRNazanin" w:eastAsia="IRNazanin"/>
          <w:color w:val="111111"/>
          <w:sz w:val="28"/>
          <w:sz w:val="28"/>
          <w:szCs w:val="28"/>
          <w:rtl w:val="true"/>
          <w:lang w:bidi="fa-IR"/>
        </w:rPr>
        <w:t>مالک خود را همیشه غصّه گدازد  مِلک پری پیکری شدیم و برستیم</w:t>
      </w:r>
    </w:p>
    <w:p>
      <w:pPr>
        <w:pStyle w:val="BookText"/>
        <w:rPr/>
      </w:pPr>
      <w:r>
        <w:rPr>
          <w:rFonts w:ascii="IRNazanin" w:hAnsi="IRNazanin" w:eastAsia="IRNazanin"/>
          <w:color w:val="111111"/>
          <w:sz w:val="28"/>
          <w:sz w:val="28"/>
          <w:szCs w:val="28"/>
          <w:rtl w:val="true"/>
          <w:lang w:bidi="fa-IR"/>
        </w:rPr>
        <w:t>شاکر نعمت به هر طریق که بودیم  داعی دولت به هر مقام که هستیم</w:t>
      </w:r>
    </w:p>
    <w:p>
      <w:pPr>
        <w:pStyle w:val="BookText"/>
        <w:rPr/>
      </w:pPr>
      <w:r>
        <w:rPr>
          <w:rFonts w:ascii="IRNazanin" w:hAnsi="IRNazanin" w:eastAsia="IRNazanin"/>
          <w:color w:val="111111"/>
          <w:sz w:val="28"/>
          <w:sz w:val="28"/>
          <w:szCs w:val="28"/>
          <w:rtl w:val="true"/>
          <w:lang w:bidi="fa-IR"/>
        </w:rPr>
        <w:t>در همه چشمی عزیز و نزد تو خواریم  در همه عالم بلند و پیش تو پستیم</w:t>
      </w:r>
    </w:p>
    <w:p>
      <w:pPr>
        <w:pStyle w:val="BookText"/>
        <w:rPr/>
      </w:pPr>
      <w:r>
        <w:rPr>
          <w:rFonts w:ascii="IRNazanin" w:hAnsi="IRNazanin" w:eastAsia="IRNazanin"/>
          <w:color w:val="111111"/>
          <w:sz w:val="28"/>
          <w:sz w:val="28"/>
          <w:szCs w:val="28"/>
          <w:rtl w:val="true"/>
          <w:lang w:bidi="fa-IR"/>
        </w:rPr>
        <w:t>ای بت صاحبدلان مشاهده بنمای  تا تو ببینیم و خویشتن نپرستیم</w:t>
      </w:r>
    </w:p>
    <w:p>
      <w:pPr>
        <w:pStyle w:val="BookText"/>
        <w:rPr/>
      </w:pPr>
      <w:r>
        <w:rPr>
          <w:rFonts w:ascii="IRNazanin" w:hAnsi="IRNazanin" w:eastAsia="IRNazanin"/>
          <w:color w:val="111111"/>
          <w:sz w:val="28"/>
          <w:sz w:val="28"/>
          <w:szCs w:val="28"/>
          <w:rtl w:val="true"/>
          <w:lang w:bidi="fa-IR"/>
        </w:rPr>
        <w:t>دیده نگه داشتیم تا نرود دل  با همه عیّاری از کمند نجستیم</w:t>
      </w:r>
    </w:p>
    <w:p>
      <w:pPr>
        <w:pStyle w:val="BookText"/>
        <w:rPr/>
      </w:pPr>
      <w:r>
        <w:rPr>
          <w:rFonts w:ascii="IRNazanin" w:hAnsi="IRNazanin" w:eastAsia="IRNazanin"/>
          <w:color w:val="111111"/>
          <w:sz w:val="28"/>
          <w:sz w:val="28"/>
          <w:szCs w:val="28"/>
          <w:rtl w:val="true"/>
          <w:lang w:bidi="fa-IR"/>
        </w:rPr>
        <w:t>تا تو اجازت دهی که در قدمم ریز  جان گرامی نهاده بر کف دستیم</w:t>
      </w:r>
    </w:p>
    <w:p>
      <w:pPr>
        <w:pStyle w:val="BookText"/>
        <w:rPr/>
      </w:pPr>
      <w:r>
        <w:rPr>
          <w:rFonts w:ascii="IRNazanin" w:hAnsi="IRNazanin" w:eastAsia="IRNazanin"/>
          <w:color w:val="111111"/>
          <w:sz w:val="28"/>
          <w:sz w:val="28"/>
          <w:szCs w:val="28"/>
          <w:rtl w:val="true"/>
          <w:lang w:bidi="fa-IR"/>
        </w:rPr>
        <w:t>دوستی آن است سعدیا که بماند  عهد وفا هم بر این قرار که بستیم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112" w:name="__RefHeading___Toc1109353_1738255347"/>
      <w:bookmarkStart w:id="113" w:name="_Toc41"/>
      <w:bookmarkEnd w:id="112"/>
      <w:r>
        <w:rPr/>
        <w:t>6</w:t>
      </w:r>
      <w:r>
        <w:rPr>
          <w:rtl w:val="true"/>
        </w:rPr>
        <w:t xml:space="preserve"> - </w:t>
      </w:r>
      <w:r>
        <w:rPr>
          <w:rtl w:val="true"/>
        </w:rPr>
        <w:t>احسان در قرآن مجید</w:t>
      </w:r>
      <w:bookmarkEnd w:id="113"/>
    </w:p>
    <w:p>
      <w:pPr>
        <w:pStyle w:val="BookText"/>
        <w:rPr/>
      </w:pPr>
      <w:r>
        <w:rPr>
          <w:rFonts w:ascii="IRNazanin" w:hAnsi="IRNazanin" w:eastAsia="IRNazanin"/>
          <w:color w:val="111111"/>
          <w:sz w:val="28"/>
          <w:sz w:val="28"/>
          <w:szCs w:val="28"/>
          <w:rtl w:val="true"/>
          <w:lang w:bidi="fa-IR"/>
        </w:rPr>
        <w:t>انسان وقتی به فکر می‌نشیند، می‌یابد که از همه طرف و از همه جهت چه در زمینۀ مادّی و چه در زمینۀ معنوی غرق احسان خدا است و بر او واجب است که احسان الهی را با تمام وجود شکر کند، تا در معرض نسیم رضایت حق قرار گرفته از سخط‍‌ او در امان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فِیمَآ ءَاتَکَ‌ اللَّهُ‌ الدَّارَ الْأَخِرَةَ‌ وَ لَاتَنسَ‌ نَصِیبَکَ‌ مِنَ‌ الدُّنْیَا وَ أَحْسِن کَمَآ أَحْسَنَ‌ اللَّهُ‌ إِلَیْکَ‌ وَ لَاتَبْغِ‌ الْفَسَادَ فِی الْأَرْضِ‌ إِنَّ‌ اللَّهَ‌ لَایُحِبُّ‌ الْمُفْسِدِینَ‌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خدا به تو عطا کرده است سرای آخرت را بجوی ، و سهم خود را از</w:t>
      </w:r>
    </w:p>
    <w:p>
      <w:pPr>
        <w:pStyle w:val="BookText"/>
        <w:rPr/>
      </w:pPr>
      <w:r>
        <w:rPr>
          <w:rFonts w:ascii="IRNazanin" w:hAnsi="IRNazanin" w:eastAsia="IRNazanin"/>
          <w:color w:val="111111"/>
          <w:sz w:val="28"/>
          <w:sz w:val="28"/>
          <w:szCs w:val="28"/>
          <w:rtl w:val="true"/>
          <w:lang w:bidi="fa-IR"/>
        </w:rPr>
        <w:t xml:space="preserve">دنیا فراموش مکن ، و نیکی کن همان گونه که خدا به تو نیکی کرده است ، و در زمین خواهان فساد مباش ، بی‌تردید خدا مفسدان را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خدا به عدالت و احسان و بخشش به خویشاوندان فرمان می‌دهد ، و از فحشا و منکر و ستم‌گری نهی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فرمان‌های الهی ، ضامن سعادت دنیا و آخرت شماست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هَلْ‌ جَزَآءُ الْإِحْسَنِ‌ إِلَّا الْإِحْسَنُ‌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ءَالَآءِ رَبِّکُمَا تُکَذِّبَانِ‌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آیا پاداش نیکی جز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نعمت های پروردگارتان را انکار می‌کنید ؟</w:t>
      </w:r>
    </w:p>
    <w:p>
      <w:pPr>
        <w:pStyle w:val="BookText"/>
        <w:rPr/>
      </w:pPr>
      <w:r>
        <w:rPr>
          <w:rFonts w:ascii="Amiri" w:hAnsi="Amiri" w:eastAsia="Amiri" w:cs="Amiri"/>
          <w:color w:val="111111"/>
          <w:sz w:val="28"/>
          <w:sz w:val="28"/>
          <w:szCs w:val="28"/>
          <w:rtl w:val="true"/>
          <w:lang w:bidi="ar-SA"/>
        </w:rPr>
        <w:t>الَّذِی أَحْسَنَ‌ کُلَّ‌ شَیْ‌ءٍ خَلَقَهُ‌ وَ بَدَأَ خَلْقَ‌ الْإِنسَنِ‌ مِن طِینٍ‌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همان کسی که آنچه را آفرید نیکو ساخت ، و آفرینش انسان را از گِل آغاز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 یَتْلُواْ عَلَیْکُمْ‌ ءَایَتِ‌ اللَّهِ‌ مُبَیِّنَتٍ‌ لِّیُخْرِجَ‌ الَّذِینَ‌ ءَامَنُواْ وَ عَمِلُواْ الصَّلِحَتِ‌ مِنَ‌ الظُّلُمَتِ‌ إِلَی النُّورِ وَ مَن یُؤْمِن بِاللَّهِ‌ وَ یَعْمَلْ‌ صَلِحًا یُدْخِلْهُ‌ جَنَّتٍ‌ تَجْرِی مِن تَحْتِهَا الْأَنْهَرُ خَلِدِینَ‌ فِیهَآ أَبَدًا قَدْ أَحْسَنَ‌ اللَّهُ‌ لَهُ‌ رِزْقًا</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روشن خدا را بر شما می‌خواند ، تا کسانی را که ایمان آورده و کارهای شایسته انجام داده‌اند از تاریکی‌ها به سوی نور</w:t>
      </w:r>
    </w:p>
    <w:p>
      <w:pPr>
        <w:pStyle w:val="BookText"/>
        <w:rPr/>
      </w:pPr>
      <w:r>
        <w:rPr>
          <w:rFonts w:ascii="IRNazanin" w:hAnsi="IRNazanin" w:eastAsia="IRNazanin"/>
          <w:color w:val="111111"/>
          <w:sz w:val="28"/>
          <w:sz w:val="28"/>
          <w:szCs w:val="28"/>
          <w:rtl w:val="true"/>
          <w:lang w:bidi="fa-IR"/>
        </w:rPr>
        <w:t xml:space="preserve">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ایمان بیاورد و کار شایسته انجام دهد ، او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درآورد ، در حالی که در آنها جاودانه‌اند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رزق و روزی را برای او نیکو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لِیَجْزِیَهُمُ‌ اللَّهُ‌ أَحْسَنَ‌ مَا عَمِلُواْ وَ یَزِیدَهُم مِّن فَضْلِهِ‌وَ اللَّهُ‌ یَرْزُقُ‌ مَن یَشَآءُ بِغَیْرِ حِسَابٍ‌</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عملی که انجام داده‌اند پاداش دهد ، و از فضلش برای آنان بیفزاید ، خدا به هر که بخواهد بی‌حساب روزی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یَعِبَادِ الَّذِینَ‌ ءَامَنُواْ اتَّقُواْ رَبَّکُمْ‌ لِلَّذِینَ‌ أَحْسَنُواْ فِی هَذِهِ‌ الدُّنْیَا حَسَنَةٌ‌ وَ أَرْضُ‌ اللَّهِ‌ وَ سِعَةٌ‌ إِنَّمَا یُوَفَّی الصَّبِرُونَ‌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مؤمنم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اعمال شایسته انجام داده‌اند ، پاداش نیکی است و زمین خدا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از سرزمینی که دچار مضیقه دینی هستید به سرزمینی دیگر مهاجرت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شکیبایان پاداششان را کامل و بدون حساب دریافت خواهند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الَّذِینَ‌ ءَامَنُواْ وَعَمِلُواْ الصَّلِحَتِ‌ جُنَاحٌ‌ فِیَما طَعِمُواْ إِذَا مَا اتَّقَواْ وَّ ءَامَنُواْ وَعَمِلُواْ الصَّلِحَتِ‌ ثُمَّ‌ اتَّقَواْ وَّ ءَامَنُواْ ثُمَّ‌ اتَّقَواْ وَّ أَحْسَنُواْ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کسانی که ایمان آورده‌اند و کارهای شایسته انجام داده‌اند نسبت به آنچه</w:t>
      </w:r>
      <w:bookmarkStart w:id="114" w:name="pg14178_338224"/>
    </w:p>
    <w:p>
      <w:pPr>
        <w:pStyle w:val="BookText"/>
        <w:rPr/>
      </w:pPr>
      <w:bookmarkEnd w:id="1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حکم تحریم ، از مسکرات و منافع قمار و سایر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خورده‌اند ، گناهی نیست ، هرگاه بپرهیزند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شایسته انجام دهند ؛ سپس پرهیزکاری را تداوم بخشند و ایمان خود را ادامه دهند ، و بر پرهیزکاری پافشاری ورزند و کار نیک بجا آورند ؛ و خدا نیکوکاران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خدا انفاق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این کار پسندیده، یا هزینه کردن مال در راه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هلاکت نیندازید، ونیکی کنید که یقیناً خدا نیکوکاران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فََاتَهُمُ‌ اللَّهُ‌ ثَوَابَ‌ الدُّنْیَا وَحُسْنَ‌ ثَوَابِ‌ الْأَخِرَةِ‌ وَاللَّهُ‌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پس خدا پاداش این دنیا و پاداش نیک آخرت را به آنان عطا فرمود ؛ و خدا نیکوکاران را دوست دارد </w:t>
      </w:r>
      <w:r>
        <w:rPr>
          <w:rFonts w:eastAsia="IRNazanin" w:cs="IRNazanin"/>
          <w:color w:val="111111"/>
          <w:sz w:val="28"/>
          <w:szCs w:val="28"/>
          <w:rtl w:val="true"/>
          <w:lang w:bidi="fa-IR"/>
        </w:rPr>
        <w:t>.</w:t>
      </w:r>
    </w:p>
    <w:p>
      <w:pPr>
        <w:pStyle w:val="Heading4"/>
        <w:numPr>
          <w:ilvl w:val="3"/>
          <w:numId w:val="1"/>
        </w:numPr>
        <w:rPr/>
      </w:pPr>
      <w:bookmarkStart w:id="115" w:name="__RefHeading___Toc1109355_1738255347"/>
      <w:bookmarkStart w:id="116" w:name="_Toc42"/>
      <w:bookmarkEnd w:id="115"/>
      <w:r>
        <w:rPr>
          <w:rtl w:val="true"/>
        </w:rPr>
        <w:t>فرشتگان حافظ   اعمال</w:t>
      </w:r>
      <w:bookmarkEnd w:id="116"/>
    </w:p>
    <w:p>
      <w:pPr>
        <w:pStyle w:val="BookText"/>
        <w:rPr/>
      </w:pPr>
      <w:r>
        <w:rPr>
          <w:rFonts w:ascii="IRNazanin" w:hAnsi="IRNazanin" w:eastAsia="IRNazanin"/>
          <w:color w:val="111111"/>
          <w:sz w:val="28"/>
          <w:sz w:val="28"/>
          <w:szCs w:val="28"/>
          <w:rtl w:val="true"/>
          <w:lang w:bidi="fa-IR"/>
        </w:rPr>
        <w:t>در جملات پایانی این بخش از دعا، حضرت زین‌العابدین علیه السلام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زحمت و رنج ما را بر نویسندگان گرامی آسان گردان و نامه‌های ما را از حسنات و نیکی‌های ما پُرساز و ما را نزد آنان به بدی کردارمان مفتضح و رسوا مساز</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کتاب یا پرونده یا نامۀ اعمال که امروز بسته و در فردای قیامت باز است،</w:t>
      </w:r>
    </w:p>
    <w:p>
      <w:pPr>
        <w:pStyle w:val="BookText"/>
        <w:rPr/>
      </w:pPr>
      <w:r>
        <w:rPr>
          <w:rFonts w:ascii="IRNazanin" w:hAnsi="IRNazanin" w:eastAsia="IRNazanin"/>
          <w:color w:val="111111"/>
          <w:sz w:val="28"/>
          <w:sz w:val="28"/>
          <w:szCs w:val="28"/>
          <w:rtl w:val="true"/>
          <w:lang w:bidi="fa-IR"/>
        </w:rPr>
        <w:t>مسأله‌ای عظیم و وحشت‌آور و حقیقتی است که در قرآن مجید به طور مکرّر به آن اشاره شده است و کتاب خدا در این زمینه به انسان هشدار داده که مواظب و مراقب باشد که پرونده‌اش با خطوط‍‌ گناه و معصیت سیاه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کِرام کاتبین و رقیب و عتید، دست و پا و پوست و زمین را حافظ‍‌ اعمال انسان و تکمیل کنندگان پروندۀ آدمی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خداوند و پیامبر و ائمۀ معصومین را شاهدان اعمال انسان معرفی فرموده و راه هر عذری را به روی انسان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بر شما نگهبانانی گماشته‌اند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می‌دهید ،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یقین نیکان در نعمت فراوانی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گناهکاران در دوزخ‌اند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حافظان، فرشتگان و قدرت‌های مافوق و محیط‍‌ بر انسانند که اعمال و آثار را حفظ‍‌ و ثبت می‌کنند و به صورت ثابت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صفات و خواصِّ‌ ثبت و متراکم شده در صفحه‌های ذرّات هستۀ یاخته‌های نسلی و نطفه و در سراسر ساختمان انسان، از نظرهای نافذ و علمی نهان است و جز از طریق وحی، اوصاف آنها را نمی‌توان دریافت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این گونه فرشتگان و مبادی ناپیدا را به چهار صفت توصیف نموده است که سه صفت آن به صورت اسمی آمده و دلالت بر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صفت، یا جملۀ فعلیّه‌ای است که مبیّن استمرار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فعل دلالت بر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نگهبانان گرامی و نویسندگانند، آنها می‌دانند هر چه را که انجام</w:t>
      </w:r>
      <w:bookmarkStart w:id="117" w:name="pg14178_338226"/>
    </w:p>
    <w:p>
      <w:pPr>
        <w:pStyle w:val="BookText"/>
        <w:rPr/>
      </w:pPr>
      <w:bookmarkEnd w:id="117"/>
      <w:r>
        <w:rPr>
          <w:rFonts w:ascii="IRNazanin" w:hAnsi="IRNazanin" w:eastAsia="IRNazanin"/>
          <w:color w:val="111111"/>
          <w:sz w:val="28"/>
          <w:sz w:val="28"/>
          <w:szCs w:val="28"/>
          <w:rtl w:val="true"/>
          <w:lang w:bidi="fa-IR"/>
        </w:rPr>
        <w:t>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اوصاف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حافظین، کرام، کاتبین،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 و برای آن است که انسان دچار غرور و غفلت نشود و مراقب اندیشه‌ها و اعمال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کرام در بین این اوصاف، انسان گناهکار را امیدوار می‌نماید؛ زیرا این فرشتگان حافظ‍‌ و کاتب چون کرام و نمایندۀ ربّ‌ کریم‌اند از ثبت و ابقای گناه تا می‌توانند چشم می‌پوشند و اعمال و نیّات خیر و مؤثّر در کمال را اگرچه اندک باشد ثبت و نگهداری می‌کنند و آن را می‌افزایند و از این طریق انسان را در مسیر کرامت و تکامل که قانون اصیل عالم است پیش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روایات معصومین در اوصاف این فرشتگان آمده مطابق همین حقیقت است</w:t>
      </w:r>
      <w:r>
        <w:rPr>
          <w:rFonts w:eastAsia="IRNazanin" w:cs="IRNazanin"/>
          <w:color w:val="111111"/>
          <w:sz w:val="28"/>
          <w:szCs w:val="28"/>
          <w:rtl w:val="true"/>
          <w:lang w:bidi="fa-IR"/>
        </w:rPr>
        <w:t>.</w:t>
      </w:r>
    </w:p>
    <w:p>
      <w:pPr>
        <w:pStyle w:val="Heading4"/>
        <w:numPr>
          <w:ilvl w:val="3"/>
          <w:numId w:val="1"/>
        </w:numPr>
        <w:rPr/>
      </w:pPr>
      <w:bookmarkStart w:id="118" w:name="__RefHeading___Toc1109357_1738255347"/>
      <w:bookmarkStart w:id="119" w:name="_Toc43"/>
      <w:bookmarkEnd w:id="118"/>
      <w:r>
        <w:rPr>
          <w:rtl w:val="true"/>
        </w:rPr>
        <w:t>کلام شیخ صدوق دربارۀ فرشتگان</w:t>
      </w:r>
      <w:bookmarkEnd w:id="119"/>
    </w:p>
    <w:p>
      <w:pPr>
        <w:pStyle w:val="BookText"/>
        <w:rPr/>
      </w:pPr>
      <w:r>
        <w:rPr>
          <w:rFonts w:ascii="IRNazanin" w:hAnsi="IRNazanin" w:eastAsia="IRNazanin"/>
          <w:color w:val="111111"/>
          <w:sz w:val="28"/>
          <w:sz w:val="28"/>
          <w:szCs w:val="28"/>
          <w:rtl w:val="true"/>
          <w:lang w:bidi="fa-IR"/>
        </w:rPr>
        <w:t>خلاصۀ این روایات را شیخ صدوق رحمه الله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مگر آن که بر او دو فرشته گماشته شده است که همۀ اعمال او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کار نیکی نماید و آن را انجام ندهد، برایش یک حسنه می‌نویسند و اگر انجام دهد ده حسنه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قصد سیّئه نماید آن را نمی‌نویسند تا آن که انجام دهد و چون انجام داد تا هفت ساعت از نوشتن آن خودداری می‌کنند، تا اگر توبه کرد نمی‌نویسند و اگر توبه نکرد یک سیّئه می‌نویسند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الاعتقادات،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فرشته‌ها هر عمل کوچک و بزرگ تا دمیدن در خاکستر را می‌نویسند؛ تا مرد مسلمان ساکت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چون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ثبت اعمال به وسیلۀ این گونه حافظان به صورت محیط‍‌ سرسبز و نعمت‌های پایداری درمی‌آید که ابرار در آن با خوشی و رفاه به سر می‌برند و به صورت دوزخ درمی‌آید که فجّار در آن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از ائمۀ معصومین علیهم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این دو فرشته از وجود فرزند آدم، در تَرقُوتین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استخوان بالای سینه و گردن در سمت راست و چپ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سمت راست است نیکی‌ها را می‌نویسد و آن که سمت چپ است بدی‌ها را؛ اعمال بنده را دو فرشته در روز و دو فرشته در شب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بیان که جای این نوع فرشتگان را از وجود آدمی در ترقوتین نشان داده است، مثل و تشبیهی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ما به او از رگ گردن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محلّ‌ واقعی یا جای عمل این گونه فرشتگان از این جهت در ترقوتین می‌باشد که مرکز اعصاب و معبر شریان‌ها و وریدهای بزرگ و مفصل میان سر و بدن است؛ از همین مرکز، اراده و فرمان منجّز به سوی اعضا و عمل و حرکت می‌گذرد و احساسات و انفعال‌ها که در سراسر بدن و خون و قلب حادث می‌شود به دستگاه مغز می‌رسد و پیوسته محلّ‌ بروز عمل و عکس‌العمل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دستگاه‌های بدن و نسوج مختلف، متأثر از انعکاسات پی در پی و مختلفی می‌گردند که به وسیلۀ اعصاب و جریان خون از این مفصل در آنها منعکس و ثبت می‌شود و همۀ سلول‌های بدن صفحاتی برای ثبت این انعکاسات می‌باشند و سپس از آنها در نسل و صفحات نفوس و اعضای انسان و اجزا و طبیعت و زمان ثبت</w:t>
      </w:r>
      <w:bookmarkStart w:id="120" w:name="pg14178_338228"/>
    </w:p>
    <w:p>
      <w:pPr>
        <w:pStyle w:val="BookText"/>
        <w:rPr/>
      </w:pPr>
      <w:bookmarkEnd w:id="120"/>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4"/>
        <w:numPr>
          <w:ilvl w:val="3"/>
          <w:numId w:val="1"/>
        </w:numPr>
        <w:rPr/>
      </w:pPr>
      <w:bookmarkStart w:id="121" w:name="__RefHeading___Toc1109359_1738255347"/>
      <w:bookmarkStart w:id="122" w:name="_Toc44"/>
      <w:bookmarkEnd w:id="121"/>
      <w:r>
        <w:rPr>
          <w:rtl w:val="true"/>
        </w:rPr>
        <w:t>مراقبان انسان در کلام امام علی علیه السلام</w:t>
      </w:r>
      <w:bookmarkEnd w:id="122"/>
    </w:p>
    <w:p>
      <w:pPr>
        <w:pStyle w:val="BookText"/>
        <w:rPr/>
      </w:pPr>
      <w:r>
        <w:rPr>
          <w:rFonts w:ascii="IRNazanin" w:hAnsi="IRNazanin" w:eastAsia="IRNazanin"/>
          <w:color w:val="111111"/>
          <w:sz w:val="28"/>
          <w:sz w:val="28"/>
          <w:szCs w:val="28"/>
          <w:rtl w:val="true"/>
          <w:lang w:bidi="fa-IR"/>
        </w:rPr>
        <w:t>امیرالمؤمنین علیه السلام منشأ و محلّ‌ و رستنگاه این مراقبان و نگهبانان را، در نفس و همۀ جوارح انسان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بندگان خدا که بر شما مراقبانی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نفوس شما و جاسوسانی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جوارح شما و نگهبانان راستینی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پیوسته اعمال شما و شمارۀ نفس‌های شما را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تاریکی شب دیجور شما را از چشم آنان پوشیده می‌دارد و نه درهای سخت و بسته از نفوذ آنها شما را دربرمی‌گیرد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امیرالمؤمنین علیه السلام معلوم می‌شود که این نگهبانان از اعماق نفس و جوارح انسان که مراکز اندیشه و عمل‌اند رسته‌اند، بنابراین صفحات ثبت و ضبط‍‌ آنها باید نخست، نفس انسان و جوارح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إنْسانٍ‌ الْزَمْناهُ‌ طائِرَهُ‌ فی عُنُقِهِ‌ وَ نُخْرِجُ‌ لَهُ‌ یَوْمَ‌ الْقِیامَةِ‌ کِتاباً یَلْقیهُ‌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عمل هر انسانی را برای همیشه ملازم او نموده‌ایم ، و روز قیامت نوشته‌ای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عمل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بیرون می‌آوریم که آن را پیش رویش گشوده می‌بیند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خود را بخوان ، کافی است که امروز خودت بر خود حسابگر باشی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نیز معلوم می‌شودکه نامۀ اعمال و نویسندگان آن در وجود و با خود</w:t>
      </w:r>
      <w:bookmarkStart w:id="123" w:name="pg14178_338229"/>
    </w:p>
    <w:p>
      <w:pPr>
        <w:pStyle w:val="BookText"/>
        <w:rPr/>
      </w:pPr>
      <w:bookmarkEnd w:id="123"/>
      <w:r>
        <w:rPr>
          <w:rFonts w:ascii="IRNazanin" w:hAnsi="IRNazanin" w:eastAsia="IRNazanin"/>
          <w:color w:val="111111"/>
          <w:sz w:val="28"/>
          <w:sz w:val="28"/>
          <w:szCs w:val="28"/>
          <w:rtl w:val="true"/>
          <w:lang w:bidi="fa-IR"/>
        </w:rPr>
        <w:t>انسان هستند؛ نامۀ هر کس پیچیده و فشرده است و در روز قیامت گشوده و باز می‌شود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از جزء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24" w:name="__RefHeading___Toc1109361_1738255347"/>
      <w:bookmarkStart w:id="125" w:name="_Toc45"/>
      <w:bookmarkEnd w:id="124"/>
      <w:r>
        <w:rPr>
          <w:rtl w:val="true"/>
        </w:rPr>
        <w:t>تفسیری بر سجین و کتاب مرقوم</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اینچنین نیست که می‌پندارند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پروندۀ بدکاران در سجّین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چه می‌دانی که سجّین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سجّین به قرینۀ وزن مبالغه و تقابل با علّیّین، به معنای زندان بس سخت می‌باشد که گویا سختی و تنگی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ناباوری مطفّفین هیچ درست نیست؛ چه، در حقیقت نوشته یا نوشتن تبهکاران درباره و در شأن، یا در محیط‍‌ یا در جهت سجّین است؛ بنابراین معنی سجّین زندان و محیط‍‌ عذاب و رنج است که اندیشه و عمل تبهکاران در جهت آن پیش می‌رود و ثبات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موافق است با آنچه مفسران گفته یا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تبهکاران از آسمان‌ها به سوی زمین و از زمین به سوی سجّین رانده می‌شود که محلّ‌ سپاهیان ابلیس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سجّین از چاههای جهنّم است، سجّین نام کتاب جامع دیوان شرّ است که در آن اعمال آنها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ابدی تبهکاران را که همیشه و با انواع عذاب در آن گرفتارند با تمثیل و تشبیه و مقایسه با سخت‌ترین زندان‌های دنیا نمی‌توان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زندان را به صورت ثبت شدۀ اعمال تبهکاران و ستمکاران می‌سازد و با اصرار به تبهکاری و گناه، دیوارهای آن هر چه ضخیم‌تر و بلندتر و اعماق آن بیشتر می‌گردد و از در و دیوار و محیط‍‌ آن دود و آتشی برمی‌خیزد که آتشگیره و افروزنده‌اش انسان گناه‌پیشه و اعمال او می‌باشد و در آن نسیم رحمتی نمی‌وزد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 را جز از طریق وحی و اندیشۀ برتر نمی‌توان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أدْریکَ‌ ما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  تعریف و توصیف کوتاهی است برای اهل نظر و اندیشمندان، تا رابطۀ عمل و ثبات آن را با نهایت بروز آن دریابند و از دریچۀ این آیه و از دور به چگونگی سجّین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سجّین کتاب است، چون صورت ثبت شدۀ اعمالی است که در جهت محدود و اقشار طبیعت و هبوطگاه غرایز حیوانی و در خلاف جهت تعالی انسان می‌باشد؛ مرقوم است؛ زیرا تا اعمال، سخت و بارز و محکم نشود و از هر سو انسان را فرانگیرد، با تحوّل و توبه راه گریز از آن باز است، همین که اعمال به صورت عادات سپس مَلکات و خویهای بارز و ثابت درآمد و بندها و دیوارهای آن محکم شد راه گریز از آن دشوار یا محال می‌شود و از هر سو و هر جهت دیدگاه بینش را می‌پوشاند و روح آزاد و بلندپرواز آدمی را در بند می‌گیرد و منافذ ادراک را جز در مسیر سجّین و به سوی جهنّم می‌بندد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تبهکاران سرکش و ستم پیشه که با طوفان شهوات و خودخواهیشان بندهای اخلاقی و وجدانی و قانونی را پاره می‌کنند و می‌کوشند تا از هر قید و بندی آزاد شوند چنان در همین جهان رفتار و خوهایشان مکتوب و مرقوم می‌گردد و به بندهای عادات و در میان دیوارهای گناه و سرکشی سجّین خود گرفتار و زندانی می‌شوند که دیگر هیچ گونه خیر و صلاح خود و دیگران را نمی‌بینند و در آن نمی‌اندیشند و چنان گرفتار انعکاس اعمال و تضاد و کشمکش درونی و</w:t>
      </w:r>
    </w:p>
    <w:p>
      <w:pPr>
        <w:pStyle w:val="BookText"/>
        <w:rPr/>
      </w:pPr>
      <w:r>
        <w:rPr>
          <w:rFonts w:ascii="IRNazanin" w:hAnsi="IRNazanin" w:eastAsia="IRNazanin"/>
          <w:color w:val="111111"/>
          <w:sz w:val="28"/>
          <w:sz w:val="28"/>
          <w:szCs w:val="28"/>
          <w:rtl w:val="true"/>
          <w:lang w:bidi="fa-IR"/>
        </w:rPr>
        <w:t>وحشت‌زدگی ناشی از آنها می‌گردند که از سایۀ خود می‌هراسند و از لذّات عقلی و بهره‌مندی از جمال هستی یکسره محروم می‌شوند و تنها راه آسایش و خوشی را در تخدیر احساس و اغفال عقل خود می‌یابند و چنان از قلوب و عواطف خلق و رحمت خالق رانده می‌گردند که با همه به دشمنی برمی‌خیزند و با نظر بد و کینه‌توزی می‌نگرند؛ اینها در میان دوستان و محافظان خود محروم و زندانی می‌شوند و این زندان پیوسته تنگتر و دشوارتر می‌گردد تا سراسر جهان و هستی برای چنین زندانی، بندی به صورت زندانی وحشت‌زا و پر از شکنجه می‌نماید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از جزء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به پیشگاه حضرت ربّ‌العزّه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رنج ما را بر نویسندگان گرامی آسان گردان و نامه‌های ما را از حسنات و نیکی‌های ما پُر ساز و ما را نزد آنان به بدی کردارهای خود رسوا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پرونده و کتابی پاک و نورانی و ملکوتی و مورد رضایت حق داشته باشد و در قیامت در صف سر بلندان و عاشقان و مخلصان قرار گیرد، باید در وادی معرفت قدم زند و دل از نور حقیقت با کمک نبوّت و امامت روشن سازد و تمام حرکات و اعمال خود را هماهنگ با واقعیت‌های الهّیه نماید و پروانه‌سان در عشق محبوب بسوزد تا از او هویّتی جز هویّت حق نماند و پروانه‌سان در عشق محبوب بسوزد تا از او هویّتی جز هویّت حق نماند که ادعا و سهل‌انگاری و سستی و عافیت‌طلبی نه این که نفعی ندارد، بلکه محرک‌هایی است که انسان را از آسمان به زمین رانده و به چاه سجّین در می‌اندازد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ساعات پرقیمت روز را با توجّه به حضرت حق و یاد قیامت و این که فرشتگان مأمور حفظ‍‌ عمل، تمام حرکات انسان را به دستور خداوند می‌نویسند و ثبت و ضبط‍‌ می‌کنند و با عمل صالح و ادای واجبات و کسب حلال و رفع حاجت حاجتمندان و نیاز نیازداران، قدردانی کنید تا به سعادت ابدی نایل</w:t>
      </w:r>
      <w:bookmarkStart w:id="126" w:name="pg14178_338232"/>
    </w:p>
    <w:p>
      <w:pPr>
        <w:pStyle w:val="BookText"/>
        <w:rPr/>
      </w:pPr>
      <w:bookmarkEnd w:id="126"/>
      <w:r>
        <w:rPr>
          <w:rFonts w:ascii="IRNazanin" w:hAnsi="IRNazanin" w:eastAsia="IRNazanin"/>
          <w:color w:val="111111"/>
          <w:sz w:val="28"/>
          <w:sz w:val="28"/>
          <w:szCs w:val="28"/>
          <w:rtl w:val="true"/>
          <w:lang w:bidi="fa-IR"/>
        </w:rPr>
        <w:t>گشته و از حسرت و پشیمانی غیر قابل جبران در امان مانده، به لطف و عنایت و رحمت واسعۀ حضرت محبوب به بهشت عنبر سرشت و رضوان اللّه اکبر و همنشینی با انبیا و شهدا و صدّیقین و صالحین برسید</w:t>
      </w:r>
      <w:r>
        <w:rPr>
          <w:rFonts w:eastAsia="IRNazanin" w:cs="IRNazanin"/>
          <w:color w:val="111111"/>
          <w:sz w:val="28"/>
          <w:szCs w:val="28"/>
          <w:rtl w:val="true"/>
          <w:lang w:bidi="fa-IR"/>
        </w:rPr>
        <w:t>.</w:t>
      </w:r>
    </w:p>
    <w:p>
      <w:pPr>
        <w:pStyle w:val="Heading3"/>
        <w:numPr>
          <w:ilvl w:val="2"/>
          <w:numId w:val="1"/>
        </w:numPr>
        <w:rPr/>
      </w:pPr>
      <w:bookmarkStart w:id="127" w:name="__RefHeading___Toc1109363_1738255347"/>
      <w:bookmarkStart w:id="128" w:name="_Toc46"/>
      <w:bookmarkEnd w:id="127"/>
      <w:r>
        <w:rPr>
          <w:rtl w:val="true"/>
        </w:rPr>
        <w:t>محاسبۀ اعمال در روایات</w:t>
      </w:r>
      <w:bookmarkEnd w:id="128"/>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أنْفُسَکُمْ‌ قَبْلَ‌ أنْ‌ تُحاسَبُوا، وَ زِنُوها قَبْلَ‌ أنْ‌ تُوزَنُوا، وَ تَجَهَّزوا لِلْعَرْضِ‌ الأْکْبَرِ</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به حساب خود برسید قبل از این که در دادگاههای قیامت به حسابتان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 را وزن کنید تا معلوم شود چه اندازه بار معنوی دارید، قبل از این که شما را با میزان‌های قیامت وزن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برخورد به عرض اکبر و قیامت کبری خود را آماه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فَإنْ‌ عَمِلَ‌ حَسَناً ازْدادَ اللّهَ‌ شُکْراً، وَ انْ‌ عَمِلَ‌ سَیِّئاً اسْتَغْفَرَاللّهَ‌ وَ تابَ‌ إلَیْهِ‌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ما نیست آن که در هر روز به محاسبۀ خود برنخیزد؛ اگر نیکی انجام داده به شکر حق بیفزاید و اگر بدی انجام داده استغفار کند و از عمل زشتش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از رسول خدا صلی الله علیه و آله روایت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لایَکُونُ‌ الْعَبْدُ مُؤمِناً حَتّی یُحاسِبَ‌ نَفْسَهُ‌ أشَدَّ مِنْ‌ مُحاسَبَةِ‌ الشَّریکِ‌</w:t>
      </w:r>
    </w:p>
    <w:p>
      <w:pPr>
        <w:pStyle w:val="BookText"/>
        <w:rPr/>
      </w:pPr>
      <w:r>
        <w:rPr>
          <w:rFonts w:ascii="Amiri" w:hAnsi="Amiri" w:eastAsia="Amiri" w:cs="Amiri"/>
          <w:color w:val="111111"/>
          <w:sz w:val="28"/>
          <w:sz w:val="28"/>
          <w:szCs w:val="28"/>
          <w:rtl w:val="true"/>
          <w:lang w:bidi="ar-SA"/>
        </w:rPr>
        <w:t>شَریکَهُ‌، وَ السَّیِّدِ عَبْدَهُ‌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99/16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نیست مگر آن که از خودش حساب بکشد سخت‌تر از شریک از شریکش و مولا از عبدش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حضرت باقر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یَومٍ‌ یَأْتی عَلَی ابْنِ‌ آدَمَ‌ إلاّ قالَ‌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أنَا یَوْمٌ‌ جَدیدٌ وَ أنَا عَلَیْکَ‌ شَهیدٌ، فَافْعَلْ‌ بی خَیْراً، وَاعْمَلْ‌ فِیَّ‌ خَیْراً أسْهُلْ‌ لَکَ‌ فی یَوْمِ‌ الْقیامَةِ‌، فَاِنَّکَ‌ لَنْ‌ تَرانی بَعْدَها ابَداً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هیچ روزی بر فرزند آدم نمی‌رسد مگر آن که آن روز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من روز جدیدی هستم و از جانب خدا بر تمام برنامه‌های تو شاهدم، با من به نیکی برخورد کن و ساعات مرا به عمل خیر بگذران، تا در محاسبات قیامت بر تو آسان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بدان که پس از این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الْمَلَکَ‌ الْمُوَکَّلَ‌ بِالْعَبْدِ یَکْتُبُ‌ فی صَحیفَةِ‌ اعْمالِهِ‌، فَاعْمَلُوا بِأوَّلِها وَ آخِرِها خَیْراً یُغْفَرْلَکُمْ‌ ما بَیْنَ‌ ذلِکَ‌</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فرشتۀ مأمور به انسان، اعمال را در پرونده می‌نویسد، اول و آخر صفحۀ عمل را به خیر و نیکی بنویسید، ما بین آندو بر شما بخشیده شود</w:t>
      </w:r>
      <w:r>
        <w:rPr>
          <w:rFonts w:eastAsia="IRNazanin" w:cs="IRNazanin"/>
          <w:color w:val="111111"/>
          <w:sz w:val="28"/>
          <w:szCs w:val="28"/>
          <w:rtl w:val="true"/>
          <w:lang w:bidi="fa-IR"/>
        </w:rPr>
        <w:t>.</w:t>
      </w:r>
      <w:bookmarkStart w:id="129" w:name="pg14178_338234"/>
    </w:p>
    <w:p>
      <w:pPr>
        <w:pStyle w:val="BookText"/>
        <w:rPr/>
      </w:pPr>
      <w:bookmarkEnd w:id="129"/>
      <w:r>
        <w:rPr>
          <w:rFonts w:ascii="IRNazanin" w:hAnsi="IRNazanin" w:eastAsia="IRNazanin"/>
          <w:color w:val="111111"/>
          <w:sz w:val="28"/>
          <w:sz w:val="28"/>
          <w:szCs w:val="28"/>
          <w:rtl w:val="true"/>
          <w:lang w:bidi="fa-IR"/>
        </w:rPr>
        <w:t>امام صادق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وُجِدَ فی صَحیفَةِ‌ عَمَلِهِ‌ یَوْمَ‌ الْقِیامَةِ‌ تَحْتَ‌ کُلِّ‌ ذَنْبٍ‌ أسْتَغْفِرُاللّهَ‌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280/90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در پروندۀ عملش در قیامت کنار هر گناهی توبه یافت شود</w:t>
      </w:r>
      <w:r>
        <w:rPr>
          <w:rFonts w:eastAsia="IRNazanin" w:cs="IRNazanin"/>
          <w:color w:val="111111"/>
          <w:sz w:val="28"/>
          <w:szCs w:val="28"/>
          <w:rtl w:val="true"/>
          <w:lang w:bidi="fa-IR"/>
        </w:rPr>
        <w:t>.</w:t>
      </w:r>
    </w:p>
    <w:p>
      <w:pPr>
        <w:pStyle w:val="Heading3"/>
        <w:numPr>
          <w:ilvl w:val="2"/>
          <w:numId w:val="1"/>
        </w:numPr>
        <w:rPr/>
      </w:pPr>
      <w:bookmarkStart w:id="130" w:name="__RefHeading___Toc1109365_1738255347"/>
      <w:bookmarkStart w:id="131" w:name="_Toc47"/>
      <w:bookmarkEnd w:id="130"/>
      <w:r>
        <w:rPr>
          <w:rtl w:val="true"/>
        </w:rPr>
        <w:t>دنیا در کلام امیرالمؤمنین علیه السلام</w:t>
      </w:r>
      <w:bookmarkEnd w:id="131"/>
    </w:p>
    <w:p>
      <w:pPr>
        <w:pStyle w:val="BookText"/>
        <w:rPr/>
      </w:pPr>
      <w:r>
        <w:rPr>
          <w:rFonts w:ascii="IRNazanin" w:hAnsi="IRNazanin" w:eastAsia="IRNazanin"/>
          <w:color w:val="111111"/>
          <w:sz w:val="28"/>
          <w:sz w:val="28"/>
          <w:szCs w:val="28"/>
          <w:rtl w:val="true"/>
          <w:lang w:bidi="fa-IR"/>
        </w:rPr>
        <w:t>امیرالمؤمنین علیه السلام وارد بازار بصره شد، مشاهده نمود مردم عجیب سرگرم تجارت و داد و ستد هستند، گریۀ سختی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عَبیدَ الدُّنیا وَ عُمّالَ‌ أهْلِها، إذا کُنْتُمْ‌ بِالنَّهارِ تَحْلِفُونَ‌، وَ بِاللَّیْلِ‌ فی فُرُشِکُمْ‌ تَنامُونَ‌، وَ فی خِلالِ‌ ذلِکَ‌ عَنِ‌ الآْخِرَةِ‌ تَغْفُلُونَ‌، فَمَتی‌ تَحْرُزُونَ‌ الزّادَ وَ تُفَکِّرُونَ‌ فِی الْمَعادِ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بندگان دنیا و کارگران مادّیگران، شما که روزها سرگرم سوگند خوردنید و به شب در رختخواب به خواب اندرید و در بین روز و شب از آخرت غافلید، پس چه وقت زاد و توشه برای آینده تهیه می‌کنید و چه زمان به فکر قیامت می‌افتید؟</w:t>
      </w:r>
    </w:p>
    <w:p>
      <w:pPr>
        <w:pStyle w:val="BookText"/>
        <w:rPr/>
      </w:pPr>
      <w:r>
        <w:rPr>
          <w:rFonts w:ascii="IRNazanin" w:hAnsi="IRNazanin" w:eastAsia="IRNazanin"/>
          <w:color w:val="111111"/>
          <w:sz w:val="28"/>
          <w:sz w:val="28"/>
          <w:szCs w:val="28"/>
          <w:rtl w:val="true"/>
          <w:lang w:bidi="fa-IR"/>
        </w:rPr>
        <w:t>سعی کنیم دنیای ما دنیای مبغوض حق نشود که چنین دنیایی انسان را به هلاکت ابدی وشقاوت دائمی و سرمدی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دنیای خود بر اساس دستورهای حضرت حق مزرعۀ آخرت را بسازیم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برنامه‌های باطنی و ظاهری ما هماهنگ با حقایق ملکوتیّه و واقعیت‌های الهیّه باشد، دنیای ما مزرعۀ آخرت، ورنه دنیای ما مسیری به سوی سجّین و جهنّم است</w:t>
      </w:r>
      <w:r>
        <w:rPr>
          <w:rFonts w:eastAsia="IRNazanin" w:cs="IRNazanin"/>
          <w:color w:val="111111"/>
          <w:sz w:val="28"/>
          <w:szCs w:val="28"/>
          <w:rtl w:val="true"/>
          <w:lang w:bidi="fa-IR"/>
        </w:rPr>
        <w:t>.</w:t>
      </w:r>
      <w:bookmarkStart w:id="132" w:name="pg14178_338235"/>
    </w:p>
    <w:p>
      <w:pPr>
        <w:pStyle w:val="Heading3"/>
        <w:numPr>
          <w:ilvl w:val="2"/>
          <w:numId w:val="1"/>
        </w:numPr>
        <w:rPr/>
      </w:pPr>
      <w:bookmarkStart w:id="133" w:name="__RefHeading___Toc1109367_1738255347"/>
      <w:bookmarkStart w:id="134" w:name="_Toc48"/>
      <w:bookmarkEnd w:id="132"/>
      <w:bookmarkEnd w:id="133"/>
      <w:r>
        <w:rPr>
          <w:rtl w:val="true"/>
        </w:rPr>
        <w:t>دنیا در کلام امام سجّاد علیه السلام</w:t>
      </w:r>
      <w:bookmarkEnd w:id="134"/>
    </w:p>
    <w:p>
      <w:pPr>
        <w:pStyle w:val="BookText"/>
        <w:rPr/>
      </w:pPr>
      <w:r>
        <w:rPr>
          <w:rFonts w:ascii="IRNazanin" w:hAnsi="IRNazanin" w:eastAsia="IRNazanin"/>
          <w:color w:val="111111"/>
          <w:sz w:val="28"/>
          <w:sz w:val="28"/>
          <w:szCs w:val="28"/>
          <w:rtl w:val="true"/>
          <w:lang w:bidi="fa-IR"/>
        </w:rPr>
        <w:t>محمد بن مسلم بن شهاب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بن الحسین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نزد خداوند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خدا و رسول، برنامه‌ای بالاتر از بغض دنیای مذموم و زندگی غلط‍‌ نیست که برای این بغض جهات کثیره‌ای از صفات حسنه و اعمال صالحه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معاصی شعبه‌های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به آن معصیت خدا شد کبر از پذیرش حق بود و آن معصیتی بود که ابلیس دچار آن شد، از قبول حق ابا کرد و استکبار به خرج داد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بود که آدم و حوّا دچارش شدند، چنانکه در قرآن مجید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مِنْ‌ حَیْثُ‌ شِئْتُما وَ 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نوع میوه‌ای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خواستید بخورید ، و به این درخت نزدیک مشوید که ازستمکاران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آن نیاز نداشتند در حالی که از آن نهی شده بودند به طرفش رفتند و این صفت به فرزندانشان منتقل شد به نحوی که اکثر چیزی که مردم به دنبال آن می‌روند به آن حاجت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حسد بود و آن گناهی بود که فرزند آدم دچارش شد و به سبب آن برادرش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اینهاست که عشق شدید به زن و دنیا و ریاست و راحت و عافیت و اضافه سخن گفتن و برتری جویی و ثروت پدید می‌آید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خصال ناپسند در عشق غلط‍‌ به دنیا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علما بعد از</w:t>
      </w:r>
    </w:p>
    <w:p>
      <w:pPr>
        <w:pStyle w:val="BookText"/>
        <w:rPr/>
      </w:pPr>
      <w:r>
        <w:rPr>
          <w:rFonts w:ascii="IRNazanin" w:hAnsi="IRNazanin" w:eastAsia="IRNazanin"/>
          <w:color w:val="111111"/>
          <w:sz w:val="28"/>
          <w:sz w:val="28"/>
          <w:szCs w:val="28"/>
          <w:rtl w:val="true"/>
          <w:lang w:bidi="fa-IR"/>
        </w:rPr>
        <w:t>شناختی که از این واقعیت‌های داشتند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الدُّنْیا دُنْیاءان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 دُنْیا مَلْعُونَةٌ‌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زیاد به دنیا رأس هر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دو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انسان را به کمال و رشد و حقیقت می‌رساند و دنیایی که آدمی را از تمام واقعیت‌ها محروم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از امام سجّاد حضرت زین‌العابدین علیه السلام دربارۀ برخورد صحیح اولیای الهی به دنیا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دنیابه شما پشت کرده و آخرت به شما روی آورده؛ برای هر یک از این دو فرزندانی است، پس شما از فرزندان آخرت باشید و از این که فرزند دنیا قرار گیرید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نسبت به دنیایی که حجاب بین شما و خداست بی رغبت گردید و به آخرت میل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رغبتان، زمین را بساط‍‌ زندگی قرار داده و خاک را فرش خود نموده و آب را غذای پاکیزۀ خود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دنیا بریده‌اند که گویی در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مشتاق به بهشت خالی از شهوات است و بیمناک از جهنّم بریدۀ از محرّمات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زاهد است سختی‌ها بر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بندگانی است دارای بصیرتی بالا؛ همچون آنانند که اهل بهشت را در بهشت جاودانه می‌بینند و همچون که اهل جهنم را در عذاب همیشگی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از شرّ آنان در امانند و ایشان را قلبی محزون و نفسی عفیف و حاجاتی خفیف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دنیا را که ایّام کمی است در برابر عبادت و مصیبت و معصیت صبر می‌کنند و از این راه به راحت جاوید که در آخرت میسّر است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شب برای عبادت بر پا می‌ایستند در حالی که اشک دیدگانشان بر صورت جاری است، برای آزادی از عذاب فردا به درگاه حضرت ربّ‌ الارباب به تضرّع و زاری‌اند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روز در بردباری، در بصیرت، در نیکوکاری و در پرهیزکاری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خوفی که در عبادت از عظمت محبوب و عذاب قیامت دارند بدنشان فوق‌العاده نحیف و لاغر است، هر کس به آنان بنگرد، گوید مریض است، در حالی که مریض نیستند، یا گوید مجنون است، در حالی که جنون ندارد، اینان را از یاد جهنّم و آنچه در اوست امری عظیم به جان رسیده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عاشق، آن سالک عارف،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خود سری بدر آرم چه خوش بود به خدا  ز پوست مغز بر آرم چو خوش بود به خدا</w:t>
      </w:r>
    </w:p>
    <w:p>
      <w:pPr>
        <w:pStyle w:val="BookText"/>
        <w:rPr/>
      </w:pPr>
      <w:r>
        <w:rPr>
          <w:rFonts w:ascii="IRNazanin" w:hAnsi="IRNazanin" w:eastAsia="IRNazanin"/>
          <w:color w:val="111111"/>
          <w:sz w:val="28"/>
          <w:sz w:val="28"/>
          <w:szCs w:val="28"/>
          <w:rtl w:val="true"/>
          <w:lang w:bidi="fa-IR"/>
        </w:rPr>
        <w:t>فکنده‌ام دل و جان را به قُلزُم غم عشق  اگر دُری به کف آرم چه خوش بود به خدا</w:t>
      </w:r>
    </w:p>
    <w:p>
      <w:pPr>
        <w:pStyle w:val="BookText"/>
        <w:rPr/>
      </w:pPr>
      <w:r>
        <w:rPr>
          <w:rFonts w:ascii="IRNazanin" w:hAnsi="IRNazanin" w:eastAsia="IRNazanin"/>
          <w:color w:val="111111"/>
          <w:sz w:val="28"/>
          <w:sz w:val="28"/>
          <w:szCs w:val="28"/>
          <w:rtl w:val="true"/>
          <w:lang w:bidi="fa-IR"/>
        </w:rPr>
        <w:t>کنم ز خویش تهی خویش را ز خود بِرَهَم  ز غم دمار برآرم چه خوش بود به خدا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زدیم از رخ جان زنگ نقش هر دو جهان  که رو به روی تو آرم چه خوش بود به خدا</w:t>
      </w:r>
    </w:p>
    <w:p>
      <w:pPr>
        <w:pStyle w:val="BookText"/>
        <w:rPr/>
      </w:pPr>
      <w:r>
        <w:rPr>
          <w:rFonts w:ascii="IRNazanin" w:hAnsi="IRNazanin" w:eastAsia="IRNazanin"/>
          <w:color w:val="111111"/>
          <w:sz w:val="28"/>
          <w:sz w:val="28"/>
          <w:szCs w:val="28"/>
          <w:rtl w:val="true"/>
          <w:lang w:bidi="fa-IR"/>
        </w:rPr>
        <w:t>کنم ز صورت هر چیز رو به معنیِ‌ آن  عدد دگر نشمارم چه خوش بود به خدا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لَنَا فِی کُلِّ‌ سَاعَةٍ‌ مِنْ‌ سَاعَاتِهِ‌ حَظّاً مِنْ‌ عِبَادِکَ‌ وَ نَصِیباً مِنْ‌ شُکْرِکَ‌ وَ شَاهِدَ صِدْقٍ‌ مِنْ‌ مَلاَئِکَتِکَ‌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احْفَظْنَا مِنْ‌ بَیْنِ‌ أَیْدِینَا وَ مِنْ‌ خَلْفِنَا وَ عَنْ‌ أَیْمَانِنَا وَ عَنْ‌ شَمَائِلِنَا وَ مِنْ‌ جَمِیعِ‌ نَوَاحِینَا، حِفْظاً عَاصِماً مِنْ‌ مَعْصِیَتِکَ‌، هَادِیاً إِلَی طَاعَتِکَ‌، مُسْتَعْمِلاً لِمَحَبَّتِکَ‌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ساعتی از ساعات روز بهره‌ای از بندگیت، و سهمی از شکرگزاریت، و شاهد راستی از فرشتگانت برای ما قرار 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پیش رو، و پشت سر و طرف راست و جانب چپ و از تمام سمت و سویمان، حفظ‍‌ کن، حفظی که ما را از نافرمانیت باز دارد، و به فرمانبرداریت راهنمایی کند، و برای عشق و محبتت به کار گیرد</w:t>
      </w:r>
      <w:r>
        <w:rPr>
          <w:rFonts w:eastAsia="IRNazanin" w:cs="IRNazanin"/>
          <w:color w:val="111111"/>
          <w:sz w:val="28"/>
          <w:szCs w:val="28"/>
          <w:rtl w:val="true"/>
          <w:lang w:bidi="fa-IR"/>
        </w:rPr>
        <w:t>.</w:t>
      </w:r>
      <w:bookmarkStart w:id="135" w:name="pg14178_338240"/>
    </w:p>
    <w:p>
      <w:pPr>
        <w:pStyle w:val="BookText"/>
        <w:rPr/>
      </w:pPr>
      <w:bookmarkEnd w:id="13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در این روز و شبمان، و در تمام ایاممان برای این امور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خیر، و دوری از شر، و شکر نعمت‌ها و پیروی از روش‌های نیک، و دوری از بدعت‌ها، و امر به معروف، و نهی از منکر، و پاسداری از اسلام و کم کردن و خوار ساختن‌باطل، و یاری و گرامی داشت حق، و راهنمایی گمراه، و کمک کردن به ناتوان، و پناه دادن به درمانده و گرفتار</w:t>
      </w:r>
      <w:r>
        <w:rPr>
          <w:rFonts w:eastAsia="IRNazanin" w:cs="IRNazanin"/>
          <w:color w:val="111111"/>
          <w:sz w:val="28"/>
          <w:szCs w:val="28"/>
          <w:rtl w:val="true"/>
          <w:lang w:bidi="fa-IR"/>
        </w:rPr>
        <w:t>.</w:t>
      </w:r>
    </w:p>
    <w:p>
      <w:pPr>
        <w:pStyle w:val="Heading3"/>
        <w:numPr>
          <w:ilvl w:val="2"/>
          <w:numId w:val="1"/>
        </w:numPr>
        <w:rPr/>
      </w:pPr>
      <w:bookmarkStart w:id="136" w:name="__RefHeading___Toc1109369_1738255347"/>
      <w:bookmarkStart w:id="137" w:name="_Toc49"/>
      <w:bookmarkEnd w:id="136"/>
      <w:r>
        <w:rPr>
          <w:rtl w:val="true"/>
        </w:rPr>
        <w:t>سه حقیقت مهم برای انسان های صالح</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با عباد صالح حق و نَفَس و گفتار و اخلاقشان، سراسر درس و موجب نورانیت و روشنایی قلب و حیات دل و رشد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شکر نعمت‌های باطنی و ظاهری و توفیقاتی که در همۀ امور نصیب انسان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انجام عبادات و طاعات و هر عمل خیر و تقوا و پرهیزکاری و دوری از حرام و معصیت، فرشتگان نویسنده را شاهد صادق بر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حظّ‍‌ و نصیبی است که خیر دنیا و آخرت و سعادت امروز و فردای انسان را تأمین می‌نماید</w:t>
      </w:r>
      <w:r>
        <w:rPr>
          <w:rFonts w:eastAsia="IRNazanin" w:cs="IRNazanin"/>
          <w:color w:val="111111"/>
          <w:sz w:val="28"/>
          <w:szCs w:val="28"/>
          <w:rtl w:val="true"/>
          <w:lang w:bidi="fa-IR"/>
        </w:rPr>
        <w:t>.</w:t>
      </w:r>
    </w:p>
    <w:p>
      <w:pPr>
        <w:pStyle w:val="Heading3"/>
        <w:numPr>
          <w:ilvl w:val="2"/>
          <w:numId w:val="1"/>
        </w:numPr>
        <w:rPr/>
      </w:pPr>
      <w:bookmarkStart w:id="138" w:name="__RefHeading___Toc1109371_1738255347"/>
      <w:bookmarkStart w:id="139" w:name="_Toc50"/>
      <w:bookmarkEnd w:id="138"/>
      <w:r>
        <w:rPr>
          <w:rtl w:val="true"/>
        </w:rPr>
        <w:t>حصنِ  حصینِ  حفظ   و امان حق</w:t>
      </w:r>
      <w:bookmarkEnd w:id="139"/>
    </w:p>
    <w:p>
      <w:pPr>
        <w:pStyle w:val="Heading4"/>
        <w:numPr>
          <w:ilvl w:val="3"/>
          <w:numId w:val="1"/>
        </w:numPr>
        <w:rPr/>
      </w:pPr>
      <w:bookmarkStart w:id="140" w:name="__RefHeading___Toc1109373_1738255347"/>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انسان از ابتدای ولادت تا لحظۀ خروج از دنیا به خصوص وقتی که در مدار تکلیف و مسؤولیت است، در معرض انواع خطرها و طوفان‌هایی است که اگر از خود مراقبت و مواظبت ننماید، درخت سعادت جاودانیش با آتش آن خطرات و طوفان‌ها از ریشه خواهد سوخت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و مواظبت از هویّت الهی و ملکوتی خود، در سایۀ عقاید صحیحه و</w:t>
      </w:r>
    </w:p>
    <w:p>
      <w:pPr>
        <w:pStyle w:val="BookText"/>
        <w:rPr/>
      </w:pPr>
      <w:r>
        <w:rPr>
          <w:rFonts w:ascii="IRNazanin" w:hAnsi="IRNazanin" w:eastAsia="IRNazanin"/>
          <w:color w:val="111111"/>
          <w:sz w:val="28"/>
          <w:sz w:val="28"/>
          <w:szCs w:val="28"/>
          <w:rtl w:val="true"/>
          <w:lang w:bidi="fa-IR"/>
        </w:rPr>
        <w:t>اخلاق حسنه و اعمال صالحه میسّر است و جز این، راهی برای سلامت ماندن از خطر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باید باطن و ظاهر خویش را تسلیم خواسته‌های الهی کرد و یک لحظه از هجوم شیاطین و خنّاسان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ارتش خطرناکش که جاهلان و معاندان و دشمنان حقیقت هستند، کمترین رحمی به انسان ندارند و راحت آنان در این است که خوبی‌های انسان را به باد داده و آدمی را به قعر جهنّم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دستیارانش، دشمنان قسم خوردۀ انسانند و در پیشگاه حضرت احدیّت سوگند شدید یاد کرده که از همه طرف و از همه جانب به انسان حمله کرده و او را از حقّ‌ و حقیقت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به آنان هشدار داده که شما را بر عباد من سلطه و سلطنت و تسلّط‍‌ و حکومت نیست، تنها کاری که از شما بر می‌آید اغواگری است که اگر انسان‌ها با فراهم بودن تمام وسایل هدایت به اغوای شما تن دهند من جهنّم را از شما و پیروانتان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حزبش کاری جز کینه و حقد و حسد و دشمنی با ما ندارند و هدف ایشان بریدن ما از حقّ‌ و حقیقت است و تنها راه محفوظ‍‌ ماندن ما از خطرات آنان، ایمان به خدا و روز قیامت و فرشتگان و کتاب و نبوت و امامت و آراستگی به حسنات و پیراستگی از رذایل و انجام واجبات و ترک محرمات که حصن حصین الهی و منطقۀ امن و امان ملکوتی است می‌باشد، از شیطان و منطقۀ او خود را حفظ‍‌ کرده و در امان حضرت ربّ‌ العزّه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هجوم زیان‌آور شیطان را از هر جهت به انسان گوشزد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لَمَنْ‌ تَبِعَکَ‌ مَنْهُمْ‌ لَأَمْلَأَنَّ‌ جَهَنَّمَ‌ مِنْکُمْ‌</w:t>
      </w:r>
    </w:p>
    <w:p>
      <w:pPr>
        <w:pStyle w:val="BookText"/>
        <w:rPr/>
      </w:pP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مرا به بیراهه و گمراهی انداختی ، یقیناً بر سر راه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رهروانش را به سعادت ابدی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خواهم 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آنان را دچار وسوسه و اغواگری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را سپاس‌گزار نخواهی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جایگاه و منزلتت نکوهیده و مطرود بیرون شو که قطعاً هر که از آنان از تو پیروی کند ، بی‌تردید جهنم را از همۀ شما لبریز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 پشت سر، راست و چپ، اصطلاح است، می‌گوییم فلانی از چهار طرف محاصره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ذیل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بَیْنِ‌ أیْدیهِمْ‌</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اهَوِّنُ‌ عَلَیْهِمْ‌ أمْرَ الآْخِرَةِ‌،</w:t>
      </w:r>
    </w:p>
    <w:p>
      <w:pPr>
        <w:pStyle w:val="BookText"/>
        <w:rPr/>
      </w:pPr>
      <w:r>
        <w:rPr>
          <w:rFonts w:ascii="IRNazanin" w:hAnsi="IRNazanin" w:eastAsia="IRNazanin"/>
          <w:color w:val="111111"/>
          <w:sz w:val="28"/>
          <w:sz w:val="28"/>
          <w:szCs w:val="28"/>
          <w:rtl w:val="true"/>
          <w:lang w:bidi="fa-IR"/>
        </w:rPr>
        <w:t>منظور شیطان از پیش رو، سبک کردن امر آخرت در نظر بنی‌آدم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خَلْفِهِمْ‌</w:t>
      </w:r>
    </w:p>
    <w:p>
      <w:pPr>
        <w:pStyle w:val="BookText"/>
        <w:rPr/>
      </w:pPr>
      <w:r>
        <w:rPr>
          <w:rFonts w:ascii="Amiri" w:hAnsi="Amiri" w:eastAsia="Amiri" w:cs="Amiri"/>
          <w:color w:val="111111"/>
          <w:sz w:val="28"/>
          <w:sz w:val="28"/>
          <w:szCs w:val="28"/>
          <w:rtl w:val="true"/>
          <w:lang w:bidi="ar-SA"/>
        </w:rPr>
        <w:t>آمُرُهُمْ‌ بِجَمْعِ‌ الأْمْوالِ‌ وَ الْبُخْلِ‌ بِها عَنِ‌ الْحُقُوقِ‌ لِتَبْقی‌ لِوَرَثَتِهِمْ‌،</w:t>
      </w:r>
    </w:p>
    <w:p>
      <w:pPr>
        <w:pStyle w:val="BookText"/>
        <w:rPr/>
      </w:pPr>
      <w:r>
        <w:rPr>
          <w:rFonts w:ascii="IRNazanin" w:hAnsi="IRNazanin" w:eastAsia="IRNazanin"/>
          <w:color w:val="111111"/>
          <w:sz w:val="28"/>
          <w:sz w:val="28"/>
          <w:szCs w:val="28"/>
          <w:rtl w:val="true"/>
          <w:lang w:bidi="fa-IR"/>
        </w:rPr>
        <w:t>و منظورش از پشت سر، امر به جمع مال و بخل ورزیدن از حقوق مالی است، تا بدون بهره‌گیری از مال برای آخرت، بمیرند و محصول زحمات خود را برای ورثه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أیْمانِهِمْ‌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افْسِدُ عَلَیْهِمْ‌ أمْرَ دینِهِمْ‌ بِتَزْیینِ‌ الضَّلالَةِ‌ وَ تَحْسینِ‌</w:t>
      </w:r>
    </w:p>
    <w:p>
      <w:pPr>
        <w:pStyle w:val="BookText"/>
        <w:rPr/>
      </w:pPr>
      <w:r>
        <w:rPr>
          <w:rFonts w:ascii="Amiri" w:hAnsi="Amiri" w:eastAsia="Amiri" w:cs="Amiri"/>
          <w:color w:val="111111"/>
          <w:sz w:val="28"/>
          <w:sz w:val="28"/>
          <w:szCs w:val="28"/>
          <w:rtl w:val="true"/>
          <w:lang w:bidi="ar-SA"/>
        </w:rPr>
        <w:t>الشُّبْهَةِ‌،</w:t>
      </w:r>
    </w:p>
    <w:p>
      <w:pPr>
        <w:pStyle w:val="BookText"/>
        <w:rPr/>
      </w:pPr>
      <w:r>
        <w:rPr>
          <w:rFonts w:ascii="IRNazanin" w:hAnsi="IRNazanin" w:eastAsia="IRNazanin"/>
          <w:color w:val="111111"/>
          <w:sz w:val="28"/>
          <w:sz w:val="28"/>
          <w:szCs w:val="28"/>
          <w:rtl w:val="true"/>
          <w:lang w:bidi="fa-IR"/>
        </w:rPr>
        <w:t>منظورش از دست راست،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جلوه دادن گمراهی و ضلالت و نیکو نشان دادن شبهه، امر دین و دینداری را بر آنان فاسد می‌کنم، تا از لباس حقیقت عریان شوند و به چاه عمیق ضلالت سرنگون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شَمائِلِهِمْ‌</w:t>
      </w:r>
    </w:p>
    <w:p>
      <w:pPr>
        <w:pStyle w:val="BookText"/>
        <w:rPr/>
      </w:pPr>
      <w:r>
        <w:rPr>
          <w:rFonts w:ascii="Amiri" w:hAnsi="Amiri" w:eastAsia="Amiri" w:cs="Amiri"/>
          <w:color w:val="111111"/>
          <w:sz w:val="28"/>
          <w:sz w:val="28"/>
          <w:szCs w:val="28"/>
          <w:rtl w:val="true"/>
          <w:lang w:bidi="ar-SA"/>
        </w:rPr>
        <w:t>بِتَحْبیبِ‌ اللَّذّاتِ‌ إلَیْهِمْ‌ وَ تَغْلیبِ‌ الشَّهَواتِ‌ عَلی قُلُوبِهِمْ‌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از دست چپ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غلط‍‌ را محبوب آنان نموده و شهوات سعادت سوز را بر قلبشان حاکم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و رحمت تو نباشد و اگر توفیق خاص تو رفیق راه نگردد، به هیچ صورت راه نجاتی برای ما ضعیفان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فیض آن شوریدۀ 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کامم شرابی فرست  شرابی ز جام خطابی فرست</w:t>
      </w:r>
    </w:p>
    <w:p>
      <w:pPr>
        <w:pStyle w:val="BookText"/>
        <w:rPr/>
      </w:pPr>
      <w:r>
        <w:rPr>
          <w:rFonts w:ascii="IRNazanin" w:hAnsi="IRNazanin" w:eastAsia="IRNazanin"/>
          <w:color w:val="111111"/>
          <w:sz w:val="28"/>
          <w:sz w:val="28"/>
          <w:szCs w:val="28"/>
          <w:rtl w:val="true"/>
          <w:lang w:bidi="fa-IR"/>
        </w:rPr>
        <w:t>مرا کُشت رنج خمار الَست  دگر باره از نو شرابی فرست</w:t>
      </w:r>
    </w:p>
    <w:p>
      <w:pPr>
        <w:pStyle w:val="BookText"/>
        <w:rPr/>
      </w:pPr>
      <w:r>
        <w:rPr>
          <w:rFonts w:ascii="IRNazanin" w:hAnsi="IRNazanin" w:eastAsia="IRNazanin"/>
          <w:color w:val="111111"/>
          <w:sz w:val="28"/>
          <w:sz w:val="28"/>
          <w:szCs w:val="28"/>
          <w:rtl w:val="true"/>
          <w:lang w:bidi="fa-IR"/>
        </w:rPr>
        <w:t>دلم تا صفا یابد از زنگ غم  به دُردی کشانت که تابی فرست</w:t>
      </w:r>
    </w:p>
    <w:p>
      <w:pPr>
        <w:pStyle w:val="BookText"/>
        <w:rPr/>
      </w:pPr>
      <w:r>
        <w:rPr>
          <w:rFonts w:ascii="IRNazanin" w:hAnsi="IRNazanin" w:eastAsia="IRNazanin"/>
          <w:color w:val="111111"/>
          <w:sz w:val="28"/>
          <w:sz w:val="28"/>
          <w:szCs w:val="28"/>
          <w:rtl w:val="true"/>
          <w:lang w:bidi="fa-IR"/>
        </w:rPr>
        <w:t>ز سر جوش خمخانۀ حبّ‌ خویش  به جام شرابم حبابی فرست</w:t>
      </w:r>
    </w:p>
    <w:p>
      <w:pPr>
        <w:pStyle w:val="BookText"/>
        <w:rPr/>
      </w:pPr>
      <w:r>
        <w:rPr>
          <w:rFonts w:ascii="IRNazanin" w:hAnsi="IRNazanin" w:eastAsia="IRNazanin"/>
          <w:color w:val="111111"/>
          <w:sz w:val="28"/>
          <w:sz w:val="28"/>
          <w:szCs w:val="28"/>
          <w:rtl w:val="true"/>
          <w:lang w:bidi="fa-IR"/>
        </w:rPr>
        <w:t>به لب تشنۀ چشمۀ معرفت  به ساقیّ‌ کوثر که آبی فرست</w:t>
      </w:r>
    </w:p>
    <w:p>
      <w:pPr>
        <w:pStyle w:val="BookText"/>
        <w:rPr/>
      </w:pPr>
      <w:r>
        <w:rPr>
          <w:rFonts w:ascii="IRNazanin" w:hAnsi="IRNazanin" w:eastAsia="IRNazanin"/>
          <w:color w:val="111111"/>
          <w:sz w:val="28"/>
          <w:sz w:val="28"/>
          <w:szCs w:val="28"/>
          <w:rtl w:val="true"/>
          <w:lang w:bidi="fa-IR"/>
        </w:rPr>
        <w:t>به عصیان سراپای آلوده‌ام  ز جام طهورم شرابی فرست</w:t>
      </w:r>
    </w:p>
    <w:p>
      <w:pPr>
        <w:pStyle w:val="BookText"/>
        <w:rPr/>
      </w:pPr>
      <w:r>
        <w:rPr>
          <w:rFonts w:ascii="IRNazanin" w:hAnsi="IRNazanin" w:eastAsia="IRNazanin"/>
          <w:color w:val="111111"/>
          <w:sz w:val="28"/>
          <w:sz w:val="28"/>
          <w:szCs w:val="28"/>
          <w:rtl w:val="true"/>
          <w:lang w:bidi="fa-IR"/>
        </w:rPr>
        <w:t>به معمار می‌کن حوالت مرا  امیری به ملک خرابی فرست</w:t>
      </w:r>
    </w:p>
    <w:p>
      <w:pPr>
        <w:pStyle w:val="BookText"/>
        <w:rPr/>
      </w:pPr>
      <w:r>
        <w:rPr>
          <w:rFonts w:ascii="IRNazanin" w:hAnsi="IRNazanin" w:eastAsia="IRNazanin"/>
          <w:color w:val="111111"/>
          <w:sz w:val="28"/>
          <w:sz w:val="28"/>
          <w:szCs w:val="28"/>
          <w:rtl w:val="true"/>
          <w:lang w:bidi="fa-IR"/>
        </w:rPr>
        <w:t>به دل تخم امّید کِشتم بسی  بدین کشتزارم سحابی فرست</w:t>
      </w:r>
    </w:p>
    <w:p>
      <w:pPr>
        <w:pStyle w:val="BookText"/>
        <w:rPr/>
      </w:pPr>
      <w:r>
        <w:rPr>
          <w:rFonts w:ascii="IRNazanin" w:hAnsi="IRNazanin" w:eastAsia="IRNazanin"/>
          <w:color w:val="111111"/>
          <w:sz w:val="28"/>
          <w:sz w:val="28"/>
          <w:szCs w:val="28"/>
          <w:rtl w:val="true"/>
          <w:lang w:bidi="fa-IR"/>
        </w:rPr>
        <w:t>ز دریای غفران و ابر کرم  مرا رحمت بی حسابی فرست</w:t>
      </w:r>
    </w:p>
    <w:p>
      <w:pPr>
        <w:pStyle w:val="BookText"/>
        <w:rPr/>
      </w:pPr>
      <w:r>
        <w:rPr>
          <w:rFonts w:ascii="IRNazanin" w:hAnsi="IRNazanin" w:eastAsia="IRNazanin"/>
          <w:color w:val="111111"/>
          <w:sz w:val="28"/>
          <w:sz w:val="28"/>
          <w:szCs w:val="28"/>
          <w:rtl w:val="true"/>
          <w:lang w:bidi="fa-IR"/>
        </w:rPr>
        <w:t>برای براتم ز آتشکده  ز سوی یمینم کتابی فرست</w:t>
      </w:r>
    </w:p>
    <w:p>
      <w:pPr>
        <w:pStyle w:val="BookText"/>
        <w:rPr/>
      </w:pPr>
      <w:r>
        <w:rPr>
          <w:rFonts w:ascii="IRNazanin" w:hAnsi="IRNazanin" w:eastAsia="IRNazanin"/>
          <w:color w:val="111111"/>
          <w:sz w:val="28"/>
          <w:sz w:val="28"/>
          <w:szCs w:val="28"/>
          <w:rtl w:val="true"/>
          <w:lang w:bidi="fa-IR"/>
        </w:rPr>
        <w:t>ز قشر سخن فیض دلگیر شد  ز معنای بِکْرم لُبابی فرست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142" w:name="pg14178_338244"/>
    </w:p>
    <w:p>
      <w:pPr>
        <w:pStyle w:val="BookText"/>
        <w:rPr/>
      </w:pPr>
      <w:bookmarkEnd w:id="142"/>
      <w:r>
        <w:rPr>
          <w:rFonts w:ascii="IRNazanin" w:hAnsi="IRNazanin" w:eastAsia="IRNazanin"/>
          <w:color w:val="111111"/>
          <w:sz w:val="28"/>
          <w:sz w:val="28"/>
          <w:szCs w:val="28"/>
          <w:rtl w:val="true"/>
          <w:lang w:bidi="fa-IR"/>
        </w:rPr>
        <w:t>برای هر کدام از سیزده موردی که امام سجّاد علیه السلام در ضمن دعا بیان کرده‌اند توضیحی مختصر بیان می‌شود</w:t>
      </w:r>
      <w:r>
        <w:rPr>
          <w:rFonts w:eastAsia="IRNazanin" w:cs="IRNazanin"/>
          <w:color w:val="111111"/>
          <w:sz w:val="28"/>
          <w:szCs w:val="28"/>
          <w:rtl w:val="true"/>
          <w:lang w:bidi="fa-IR"/>
        </w:rPr>
        <w:t>.</w:t>
      </w:r>
    </w:p>
    <w:p>
      <w:pPr>
        <w:pStyle w:val="Heading4"/>
        <w:numPr>
          <w:ilvl w:val="3"/>
          <w:numId w:val="1"/>
        </w:numPr>
        <w:rPr/>
      </w:pPr>
      <w:bookmarkStart w:id="143" w:name="__RefHeading___Toc1109375_1738255347"/>
      <w:bookmarkStart w:id="144" w:name="_Toc52"/>
      <w:bookmarkEnd w:id="143"/>
      <w:r>
        <w:rPr/>
        <w:t>1</w:t>
      </w:r>
      <w:r>
        <w:rPr>
          <w:rtl w:val="true"/>
        </w:rPr>
        <w:t xml:space="preserve"> - </w:t>
      </w:r>
      <w:r>
        <w:rPr>
          <w:rtl w:val="true"/>
        </w:rPr>
        <w:t>کار خیر</w:t>
      </w:r>
      <w:bookmarkEnd w:id="144"/>
    </w:p>
    <w:p>
      <w:pPr>
        <w:pStyle w:val="BookText"/>
        <w:rPr/>
      </w:pPr>
      <w:r>
        <w:rPr>
          <w:rFonts w:ascii="Amiri" w:hAnsi="Amiri" w:eastAsia="Amiri" w:cs="Amiri"/>
          <w:color w:val="111111"/>
          <w:sz w:val="28"/>
          <w:sz w:val="28"/>
          <w:szCs w:val="28"/>
          <w:rtl w:val="true"/>
          <w:lang w:bidi="ar-SA"/>
        </w:rPr>
        <w:t>سُئِلَ‌ أمیرُالْمُؤْمِنینَ‌ علیه السلام عَنِ‌ الْخَیْرِ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الْخَیْرَ أنْ‌ یَکْثُرَ مالُکَ‌ وَ وَلَدُکَ‌، وَلکِنَّ‌ الْخَیْرَ أنْ‌ یَکْثُرَ عِلْمُکَ‌ وَ أَن یَعْظُمَ‌ حِلْمُکَ‌</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نیست که مال و فرزندانت فراوان شود، خیر در این است که بر دانش افزوده گردد و حلم و بردباریت عظیم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ما أنْفَقَ‌ النّاسُ‌ مِنْ‌ نَفَقَةٍ‌ أحَبَّ‌ مِنْ‌ قَوْلِ‌ الْخَیْرِ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سوگند به آن کسی که جانم در دست اوست، مردم انفاقی محبوب‌تر از گفتار نیک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از امام صادق علیه السلام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مِنَ‌ الصِّدْقِ‌ قائِلُهُ‌، وَ خَیْرٌ مِنَ‌ الْخَیْرِ فاعِلُهُ‌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بهتر از راستگویی، شخص راستگو و بهتر از نیکی، شخص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شَیْئاً مِنَ‌ الْخَیْرِ فَلا تُؤَخِّرْهُ‌</w:t>
      </w:r>
      <w:r>
        <w:rPr>
          <w:rFonts w:eastAsia="Amiri" w:cs="Amiri" w:ascii="Amiri" w:hAnsi="Amiri"/>
          <w:color w:val="111111"/>
          <w:sz w:val="28"/>
          <w:szCs w:val="28"/>
          <w:rtl w:val="true"/>
          <w:lang w:bidi="ar-SA"/>
        </w:rPr>
        <w:t xml:space="preserve">. </w:t>
      </w:r>
      <w:r>
        <w:rPr>
          <w:rStyle w:val="FootnoteAnchor"/>
          <w:rtl w:val="true"/>
        </w:rPr>
        <w:footnoteReference w:id="140"/>
      </w:r>
      <w:bookmarkStart w:id="145" w:name="pg14178_338245"/>
    </w:p>
    <w:p>
      <w:pPr>
        <w:pStyle w:val="BookText"/>
        <w:rPr/>
      </w:pPr>
      <w:bookmarkEnd w:id="145"/>
      <w:r>
        <w:rPr>
          <w:rFonts w:ascii="IRNazanin" w:hAnsi="IRNazanin" w:eastAsia="IRNazanin"/>
          <w:color w:val="111111"/>
          <w:sz w:val="28"/>
          <w:sz w:val="28"/>
          <w:szCs w:val="28"/>
          <w:rtl w:val="true"/>
          <w:lang w:bidi="fa-IR"/>
        </w:rPr>
        <w:t>چون قصد خیر کردی آن را به تأخیر مینداز</w:t>
      </w:r>
      <w:r>
        <w:rPr>
          <w:rFonts w:eastAsia="IRNazanin" w:cs="IRNazanin"/>
          <w:color w:val="111111"/>
          <w:sz w:val="28"/>
          <w:szCs w:val="28"/>
          <w:rtl w:val="true"/>
          <w:lang w:bidi="fa-IR"/>
        </w:rPr>
        <w:t>.</w:t>
      </w:r>
    </w:p>
    <w:p>
      <w:pPr>
        <w:pStyle w:val="Heading4"/>
        <w:numPr>
          <w:ilvl w:val="3"/>
          <w:numId w:val="1"/>
        </w:numPr>
        <w:rPr/>
      </w:pPr>
      <w:bookmarkStart w:id="146" w:name="__RefHeading___Toc1109377_1738255347"/>
      <w:bookmarkStart w:id="147" w:name="_Toc53"/>
      <w:bookmarkEnd w:id="146"/>
      <w:r>
        <w:rPr/>
        <w:t>2</w:t>
      </w:r>
      <w:r>
        <w:rPr>
          <w:rtl w:val="true"/>
        </w:rPr>
        <w:t xml:space="preserve"> - </w:t>
      </w:r>
      <w:r>
        <w:rPr>
          <w:rtl w:val="true"/>
        </w:rPr>
        <w:t>دوری از شرّ</w:t>
      </w:r>
      <w:bookmarkEnd w:id="147"/>
    </w:p>
    <w:p>
      <w:pPr>
        <w:pStyle w:val="BookText"/>
        <w:rPr/>
      </w:pPr>
      <w:r>
        <w:rPr>
          <w:rFonts w:ascii="IRNazanin" w:hAnsi="IRNazanin" w:eastAsia="IRNazanin"/>
          <w:color w:val="111111"/>
          <w:sz w:val="28"/>
          <w:sz w:val="28"/>
          <w:szCs w:val="28"/>
          <w:rtl w:val="true"/>
          <w:lang w:bidi="fa-IR"/>
        </w:rPr>
        <w:t>منظور از شرّ در اینجا انواع گناهان و معاصی و خطاهاست که همه و همه محصول غرایز سرکش و شهوات شیطانی و هوای نفس و شیاطین و خنّاسان است که در قرآن مجید به همۀ آنها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زیان مخلوقاتی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انحرافشان از قوانین الهی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می‌رسانند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زیان شب هنگامی که با تاریکی‌اش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تاریکی انواع حیوانات موذی و انسان‌های فاسق و فاجر برای ضربه زدن به انسان در کمین‌اند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دلالت بر تعمیم و شمول دارد و اضافۀ شر به آن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آن به خالق، اشاره به آن است که شر از خلق و ترکیب و امتزاج و تفصیل کاینات و مواد و قوا برمی‌آید، نه از عوالم امر و ارادۀ فاعلی خالق، این شرور فقط‍‌ همان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نمایشی از چگونگی نظر و اندیشه و دریافت انسان از حوادث متضاد می‌باشد و وجود عینی و مستقلّی ندارند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خود را برتر آورد و در حریم قدرت رب رساند و به او ایمان آورده و پناهنده شود و با نظر ربوبی به حوادث و پدیده‌های جان بنگرد، از مواجهه با آنچه شر می‌نماید امنیت می‌یابد و در درون هر حادثۀ شر نمای خیری یا مقدّمۀ خیری می‌نگرد و با بینش وسیع و نیروی اراده‌ای که در حریم رب می‌یابد، می‌تواند</w:t>
      </w:r>
    </w:p>
    <w:p>
      <w:pPr>
        <w:pStyle w:val="BookText"/>
        <w:rPr/>
      </w:pPr>
      <w:r>
        <w:rPr>
          <w:rFonts w:ascii="IRNazanin" w:hAnsi="IRNazanin" w:eastAsia="IRNazanin"/>
          <w:color w:val="111111"/>
          <w:sz w:val="28"/>
          <w:sz w:val="28"/>
          <w:szCs w:val="28"/>
          <w:rtl w:val="true"/>
          <w:lang w:bidi="fa-IR"/>
        </w:rPr>
        <w:t>هر حادثه‌ای را رو به خیر و مقاصد برتر بگرداند و بالای امواج حوادث به سوی ساحل خیر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برای فرد تنها و بی پناه که خود را از حریم پناهندگی رب بر کنار داشته و درون حوادث واقع شده، هر موج حادثه و هر پدیده‌ای که از گریبان آفرینش یا از درون اجتماع یا از باطن اندیشه‌ها سرزند شر می‌نماید و در مسیر شرّش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آمدن غاسق  و قید اذا وقب  شامل هرگونه تاریکی فشرده و فراگیرنده‌ای می‌شود که همۀ محیط‍‌ و ظرف تابش را پر کند و هر روزنۀ نوری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دیجور است که در آن راهزنان و جانوران و احلام و اوهام وحشت‌انگیز از لانه‌ها و کمین‌گاههای زیر زمین و خلال نفوس سربرمی‌آورند و تاخت و تاز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تاریکی فراگیرندۀ کفر و جهل و هوا و خشم و شهوت، مثال‌های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 آنها از نفس آدمی و در اوست و خطیرتر از هر شرّی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تاریکی‌های نفسانی، محیط‍‌ درونی آدم را فرا گرفت و نور ایمان و پرتو عقل و شعاع وجدان را خاموش داشت، غرایز و خویهای حیوانی و عقده‌ها از بندها و کمین‌گاههای درونی رها می‌شوند و چون جانورهای متنوع و متلوّن به تاخت و تاز درمی‌آیند و به مرکز فرمان و اراده یورش می‌آورند تا همین که آن را به دست گرفتند، همۀ قوا و جوارح را به خواست خود و در مسیر انجام شهوات و اوهام و زبانه‌های خشم خود به هر سو می‌گردانند و در این مسیر هر حد و قید و مانع قانونی و اخلاقی را از میان برمی‌دارند و هر استعداد و شخصیتی را درهم می‌شکنند و هر قدرت و نیرویی را در اختیار خود می‌گیرند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از جزء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48" w:name="pg14178_338247"/>
    </w:p>
    <w:p>
      <w:pPr>
        <w:pStyle w:val="Heading4"/>
        <w:numPr>
          <w:ilvl w:val="3"/>
          <w:numId w:val="1"/>
        </w:numPr>
        <w:rPr/>
      </w:pPr>
      <w:bookmarkStart w:id="149" w:name="__RefHeading___Toc1109379_1738255347"/>
      <w:bookmarkStart w:id="150" w:name="_Toc54"/>
      <w:bookmarkEnd w:id="148"/>
      <w:bookmarkEnd w:id="149"/>
      <w:r>
        <w:rPr/>
        <w:t>3</w:t>
      </w:r>
      <w:r>
        <w:rPr>
          <w:rtl w:val="true"/>
        </w:rPr>
        <w:t xml:space="preserve"> - </w:t>
      </w:r>
      <w:r>
        <w:rPr>
          <w:rtl w:val="true"/>
        </w:rPr>
        <w:t>شکر نعمت</w:t>
      </w:r>
      <w:bookmarkEnd w:id="150"/>
    </w:p>
    <w:p>
      <w:pPr>
        <w:pStyle w:val="BookText"/>
        <w:rPr/>
      </w:pPr>
      <w:r>
        <w:rPr>
          <w:rFonts w:ascii="IRNazanin" w:hAnsi="IRNazanin" w:eastAsia="IRNazanin"/>
          <w:color w:val="111111"/>
          <w:sz w:val="28"/>
          <w:sz w:val="28"/>
          <w:szCs w:val="28"/>
          <w:rtl w:val="true"/>
          <w:lang w:bidi="fa-IR"/>
        </w:rPr>
        <w:t>شکر، یاد نعمت‌ها و اظهار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گویی و نیکو گفتن از احسان کننده که در حقیقت اعتراف به نعمت همراه با تعظیم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بنده بر نعمت‌های ظاهری و باطنی که خداوند در اختیار او نهاده و از واجبات حتمیّه و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بسیار بر شکرگزاری تأکید نموده است که بندگان همواره خود را ممنون او دانند و در نتیجه سر به طاعت او نهند و تسلیم فرامینش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اسوۀ شاکران و مولای ستایشگران ربوبی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یَجِبُ‌ عَلَیْکُم لِلّهِ‌ سُبحانَهُ‌ شُکْرُ أَیادِیِه وَ ابْتِغاءُ مَراضِیِه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بر شما در برابر خدای سبحان واجب است، سپاسگزاری از نعمت‌های او و فراهم آوردن موجبات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یکی از بندگان صالح خویش یعنی لقمان حکیم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ءَاتَیْنَا لُقْمَنَ‌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به راستی ما به لقمان حکمت عطا کردیم که نسبت به خدا سپاس‌گزار و شاکر باش و هرکه سپاس گزارد تنها به سود خود سپاس می‌گزارد ، و هرکه ناسپاسی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 نمی‌زند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بی‌نیاز و ستوده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حکمت معانی گسترده‌ای دارد از جمله گفته‌اند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 معرفت و علم و اخلاق پاک و تقوا و نور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اساس و هدف از اعطای حکمت از سوی خداوند به لقمان حکیم، شکرگزاری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به خاطر امتیازهای عالی به مقام شکر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گاه نعمت‌های الهی را در جای خود به کار بگیرد سودش به خود او برمی‌گردد ولی اگر کفران نعمات کند، ضررش در وهلۀ اوّل به خودش، سپس به دیگران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حَمِیدٌ  یعنی شکرگزار در برابر انسان‌های عادی یا نعمتی را به بخشنده می‌دهد و یا اگر چیزی نمی‌دهد با ستایش او مقامش را در نزد مردم بالا می‌برد ولی در مورد خداوند هیچکدام معنی ندارد؛ زیرا او از همگان بی‌نیاز است و همه ستایشگران به ویژه فرشتگان حمد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پیرامون آیه قابل توجه است که کلمۀ شکر با صیغۀ فعل مضارع آمده که نشانۀ استمرار و همیشگی است ولی کفر با صیغه ماضی آمده که بر یک مرتبه هم صدق می‌کند،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حتی یکبار سرانجام دردناکی دارد، امّا شکرگزاری باید مستمر باشد تا انسان مسیر تکاملی خود را طی کند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36/17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تَعَالی‌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اشْکُرْنی‌ حَقَّ‌ شُکْرِی،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أَشْکُرُکَ‌ حَقَّ‌ شُکْرِکَ‌، وَ لَیْسَ‌ مِنْ‌ شُکْرٍ أَشْکُرُکَ‌ بِهِ‌ إِلاّ وَ أَنْتَ‌ أَنْعَمْتَ‌ 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شَکَرْتَنی‌ حَقَّ‌ شُکْری‌ حِیْنَ‌ عَلِمْتَ‌ أَنَّ‌ ذَلِکَ‌ مِنِّی</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خدای تعالی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چنانکه باید شکر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چنانکه باید شکر گویم حال آن که هر شکری که تو را می‌گویم خود نعمتی است که تو به من ارزانی داشته‌ای‌؟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بدانی توفیق آن شکر را هم من به تو داده‌ام، حق شکر مرا ادا کرده‌ای</w:t>
      </w:r>
      <w:r>
        <w:rPr>
          <w:rFonts w:eastAsia="IRNazanin" w:cs="IRNazanin"/>
          <w:color w:val="111111"/>
          <w:sz w:val="28"/>
          <w:szCs w:val="28"/>
          <w:rtl w:val="true"/>
          <w:lang w:bidi="fa-IR"/>
        </w:rPr>
        <w:t>.</w:t>
      </w:r>
      <w:bookmarkStart w:id="151" w:name="pg14178_338249"/>
    </w:p>
    <w:p>
      <w:pPr>
        <w:pStyle w:val="BookText"/>
        <w:rPr/>
      </w:pPr>
      <w:bookmarkEnd w:id="151"/>
      <w:r>
        <w:rPr>
          <w:rFonts w:ascii="IRNazanin" w:hAnsi="IRNazanin" w:eastAsia="IRNazanin"/>
          <w:color w:val="111111"/>
          <w:sz w:val="28"/>
          <w:sz w:val="28"/>
          <w:szCs w:val="28"/>
          <w:rtl w:val="true"/>
          <w:lang w:bidi="fa-IR"/>
        </w:rPr>
        <w:t>پس شکر کامل، اعتراف خاضعانه زبان درون در برابر خدای تعالی به عجز و ناتوانی از به جا آوردن کمترین شکر اوست؛ زیرا که توفیق شکرگزاری نعمت جدیدی است که باید بر آن 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سفری بر ناقۀ خود سوار بود که ناگاه فرود آمد و پنج بار سجده کرد و دوباره سوار ناقه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رفتاری دیدیم که پیش از این ندیده بودیم‌؟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جبرئیل علیه السلام نزد من آمد و مرا از جانب خدای عزّوجلّ‌ بشارت‌هایی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 را در سجده سپاس گفتم و بر هر بشارتی سجده نمودم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52" w:name="__RefHeading___Toc1109381_1738255347"/>
      <w:bookmarkStart w:id="153" w:name="_Toc55"/>
      <w:bookmarkEnd w:id="152"/>
      <w:r>
        <w:rPr/>
        <w:t>4</w:t>
      </w:r>
      <w:r>
        <w:rPr>
          <w:rtl w:val="true"/>
        </w:rPr>
        <w:t xml:space="preserve"> - </w:t>
      </w:r>
      <w:r>
        <w:rPr>
          <w:rtl w:val="true"/>
        </w:rPr>
        <w:t>پیروی از سنت</w:t>
      </w:r>
      <w:bookmarkEnd w:id="153"/>
    </w:p>
    <w:p>
      <w:pPr>
        <w:pStyle w:val="BookText"/>
        <w:rPr/>
      </w:pPr>
      <w:r>
        <w:rPr>
          <w:rFonts w:ascii="IRNazanin" w:hAnsi="IRNazanin" w:eastAsia="IRNazanin"/>
          <w:color w:val="111111"/>
          <w:sz w:val="28"/>
          <w:sz w:val="28"/>
          <w:szCs w:val="28"/>
          <w:rtl w:val="true"/>
          <w:lang w:bidi="fa-IR"/>
        </w:rPr>
        <w:t>مقصود از سنت، هر روش نیک و پسندیده‌ای که پیامبر اسلام صلی الله علیه و آله و ائمه اطهار علیهم السلام به آن عمل کرده‌اند و مسلمانان هم از آن الگو می‌گیرند که سیرۀ عملی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پیروی از شیوۀ عملی پیامبر صلی الله علیه و آله در شرعیّات و مستحبات است که هر مسلمانی پیامبر اکرم صلی الله علیه و آله را در آن امور نمونه عملی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احزاب این نمونه را با ویژگی‌هایش به ما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الگوی نیکویی است برای کسی که همواره به خدا و روز قیامت امید دارد ؛ و خدا را بسیار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الگو برای شما نه تنها در میدان جنگ که در تمام زندگی، وجود پیامبر صلی الله علیه و آله است روحیات عالی معنوی و اخلاقی و عمل به دستورهای خداوند در رسالت، از او مردی مقتدر و جذّاب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به معنی حالتی است که انسان به هنگام پیروی از دیگران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دیگری اقتدا و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مسلمانان هم دورۀ ایشان در همۀ مراحل زندگی حتی در جنگ‌ها همگام با حضرت وظایف دینی را می‌آموختند تا جائی که مولای متقیان امیرمؤمنان علی علیه السلام در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تنور معرکه سرخ می‌شد، خود را به رسول اللّه صلی الله علیه و آله حفظ‍‌ می‌کردیم، پس هیچکدام از ما به دشمن نزدیک‌تر از پیامبر صلی الله علیه و آله نبود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فصل نذکر فیه شیئاً من إختیار غریب کلامه علیه السلام المحتاج إلی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وقتی ترس از دشمن زیاد می‌شد و جنگ به نهایت سختی می‌رسید، مسلمانان به جانبی که شخص رسول اللّه صلی الله علیه و آله در جنگ بود پناهنده می‌شدند و خداوند به برکت آن حضرت پیروزی را بر آنان نازل می‌کرد و به خاطر او از آنچه بیم داشتند ایمنی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پیروی برگرفته از سنت الهی و سنت پیامبر اسلام صلی الله علیه و آله است که همه ما را به آن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برترین وسیله‌ای که متوسّلان می‌توانند با آن به سوی خداوند تقرب جویند ایمان به خدا و پیامبر صلی الله علیه و آله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اقْتَدُوا بِهَدْیِ‌ نَبِیِّکُمْ‌ فَإِنَّهُ‌ أَفْضَلُ‌ الْهَدْیِ‌ وَ اسْتَنُّوا بِسُنَّتِهِ‌ فَانَّها أَهْدَی السُّنَنِ‌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 پیامبرتان اقتدا کنید که آن برترین روش و به سنت او رفتار نمایید</w:t>
      </w:r>
    </w:p>
    <w:p>
      <w:pPr>
        <w:pStyle w:val="BookText"/>
        <w:rPr/>
      </w:pPr>
      <w:r>
        <w:rPr>
          <w:rFonts w:ascii="IRNazanin" w:hAnsi="IRNazanin" w:eastAsia="IRNazanin"/>
          <w:color w:val="111111"/>
          <w:sz w:val="28"/>
          <w:sz w:val="28"/>
          <w:szCs w:val="28"/>
          <w:rtl w:val="true"/>
          <w:lang w:bidi="fa-IR"/>
        </w:rPr>
        <w:t>که آن رهنماترین سنت‌هاست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هم به نیکی راهنمایی 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قَوْلَ‌ إِلاّ بِعَمَلٍ‌، وَ لا قَوْلَ‌ وَ لا عَمَلَ‌ إِلاّ بِنِیَّةٍ‌، وَ لا قَوْلَ‌ وَ لا عَمَلَ‌ وَ لَانِیَّةَ‌ إِلاّ بِإِصابَةِ‌ السُّنَّةِ‌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گفتاری جز با کردار ارزش ندارد و هیچ گفتار و کرداری جز با نیّت و هیچ گفتار و کردار و نیتی ارزشمند نیست مگر با سنت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معیار قرار دادن سنت در اعمال، ملاک قبولی و ارزشمندی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به این نکته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الأعْمالِ‌ عِنْدَ اللَّهِ‌ ما عُمِلَ‌ بِالسُّنَّةِ‌ وَ انْ‌ قَلَّ‌</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برترین کارها نزد خداوند، آن است که بر طبق سنت عمل شود گرچه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عدّه‌ای دانشمند نمای حسود با ساختن روش‌های نو یا وارد کردن امور غیرشرعی در دین که در زمان پیامبر اکرم صلی الله علیه و آله نبوده است به صورت علنی با پیامبر اسلام صلی الله علیه و آله مخالفت کرده‌اند؛ زیرا هر آنچه با کتاب خدا و سنت و اجماع بزرگان مخالف باشد بدعت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بدعت‌گذار در جایگاه بدی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چنین افرادی هشدار داده و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را جوش و خروشی است که سرانجام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خروش عبادتش به سنت آرام گیرد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w:t>
      </w:r>
      <w:bookmarkStart w:id="154" w:name="pg14178_338252"/>
    </w:p>
    <w:p>
      <w:pPr>
        <w:pStyle w:val="BookText"/>
        <w:rPr/>
      </w:pPr>
      <w:bookmarkEnd w:id="154"/>
      <w:r>
        <w:rPr>
          <w:rFonts w:ascii="IRNazanin" w:hAnsi="IRNazanin" w:eastAsia="IRNazanin"/>
          <w:color w:val="111111"/>
          <w:sz w:val="28"/>
          <w:sz w:val="28"/>
          <w:szCs w:val="28"/>
          <w:rtl w:val="true"/>
          <w:lang w:bidi="fa-IR"/>
        </w:rPr>
        <w:t>سنت من مخالفت کند گمراه شده است و عملش بر باد رفته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نامه‌ای به یارانش این انحراف در دین را با بیانی شیوا تذکّر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آثار پیغمبر خداو سنت و روش آن حضرت و آثار ائمۀ هدایت علیهم السلام از خاندان پیغمبر، پس از او و سنت آنان؛ چون هر که به چنین روشی ملتزم بود به راه هدایت رفته و هر که این را رها ساخت و از آن روی گرداند گمراه شد؛ زیرا آنان تنها کسانی هستند که خداوند به پیروی از آنها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پدرمان پیغمبر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عمل در راه آثار و سنّت‌ها، گرچه اندک باشد، مورد رضای پروردگار است و نزد خداوند سودمندتر است از کوشش در اعمال بی‌پایه که ساخته و پرداختۀ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پیروی از هواهای نفسانی و بدعت‌ها بدون این که از سوی خدا در آن هدایتی رسیده باشد؛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گمراهی بدعت و هر بدعت سرانجامش دوزخ خواهد بود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55" w:name="__RefHeading___Toc1109383_1738255347"/>
      <w:bookmarkStart w:id="156" w:name="_Toc56"/>
      <w:bookmarkEnd w:id="155"/>
      <w:r>
        <w:rPr/>
        <w:t>5</w:t>
      </w:r>
      <w:r>
        <w:rPr>
          <w:rtl w:val="true"/>
        </w:rPr>
        <w:t xml:space="preserve"> - </w:t>
      </w:r>
      <w:r>
        <w:rPr>
          <w:rtl w:val="true"/>
        </w:rPr>
        <w:t>دوری از بدعت</w:t>
      </w:r>
      <w:bookmarkEnd w:id="156"/>
    </w:p>
    <w:p>
      <w:pPr>
        <w:pStyle w:val="BookText"/>
        <w:rPr/>
      </w:pPr>
      <w:r>
        <w:rPr>
          <w:rFonts w:ascii="IRNazanin" w:hAnsi="IRNazanin" w:eastAsia="IRNazanin"/>
          <w:color w:val="111111"/>
          <w:sz w:val="28"/>
          <w:sz w:val="28"/>
          <w:szCs w:val="28"/>
          <w:rtl w:val="true"/>
          <w:lang w:bidi="fa-IR"/>
        </w:rPr>
        <w:t>بدعت به برنامه‌ای گفته می‌شود که انسان از جانب خود به شرع مطهّر نسبت دهد و آن را به عنوان برنامۀ دینی بر مردم حاکم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جنایتی بس بزرگ و گناهی بس عظیم است که انسان اگر به جبرانش برنخیزد معلوم نیست به رحمت حضرت حق برسد</w:t>
      </w:r>
      <w:r>
        <w:rPr>
          <w:rFonts w:eastAsia="IRNazanin" w:cs="IRNazanin"/>
          <w:color w:val="111111"/>
          <w:sz w:val="28"/>
          <w:szCs w:val="28"/>
          <w:rtl w:val="true"/>
          <w:lang w:bidi="fa-IR"/>
        </w:rPr>
        <w:t>.</w:t>
      </w:r>
      <w:bookmarkStart w:id="157" w:name="pg14178_338253"/>
    </w:p>
    <w:p>
      <w:pPr>
        <w:pStyle w:val="BookText"/>
        <w:rPr/>
      </w:pPr>
      <w:bookmarkEnd w:id="157"/>
      <w:r>
        <w:rPr>
          <w:rFonts w:ascii="IRNazanin" w:hAnsi="IRNazanin" w:eastAsia="IRNazanin"/>
          <w:color w:val="111111"/>
          <w:sz w:val="28"/>
          <w:sz w:val="28"/>
          <w:szCs w:val="28"/>
          <w:rtl w:val="true"/>
          <w:lang w:bidi="fa-IR"/>
        </w:rPr>
        <w:t>امام صادق علیه السلام بدعت را از گناهان کبیره به حساب آورده و از قول رسول خدا صلی الله علیه و آله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تَبَسَّمَ‌ فِی وَجْهِ‌ مُبْتَدَعٍ‌ فَقَدْ أَعانَ‌ عَلی‌ هَدْمِ‌ دِیْنِهِ‌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217/47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برابر بدعت‌گذاری تبسّم کند، به نابودی دینش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إلی صاحِبِ‌ بِدْعَةٍ‌ فَوَقَّرَهُ‌ فَقَدْ مَشی فی هَدْم الإْسْلامِ‌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هر کس برای احترام به صاحب بدعت قدم بردارد، برای نابودی اسلام قدم برداشته است</w:t>
      </w:r>
      <w:r>
        <w:rPr>
          <w:rFonts w:eastAsia="IRNazanin" w:cs="IRNazanin"/>
          <w:color w:val="111111"/>
          <w:sz w:val="28"/>
          <w:szCs w:val="28"/>
          <w:rtl w:val="true"/>
          <w:lang w:bidi="fa-IR"/>
        </w:rPr>
        <w:t>.</w:t>
      </w:r>
    </w:p>
    <w:p>
      <w:pPr>
        <w:pStyle w:val="Heading4"/>
        <w:numPr>
          <w:ilvl w:val="3"/>
          <w:numId w:val="1"/>
        </w:numPr>
        <w:rPr/>
      </w:pPr>
      <w:bookmarkStart w:id="158" w:name="__RefHeading___Toc1109385_1738255347"/>
      <w:bookmarkStart w:id="159" w:name="_Toc57"/>
      <w:bookmarkEnd w:id="158"/>
      <w:r>
        <w:rPr/>
        <w:t>6</w:t>
      </w:r>
      <w:r>
        <w:rPr>
          <w:rtl w:val="true"/>
        </w:rPr>
        <w:t xml:space="preserve"> </w:t>
      </w:r>
      <w:r>
        <w:rPr>
          <w:rtl w:val="true"/>
        </w:rPr>
        <w:t xml:space="preserve">و </w:t>
      </w:r>
      <w:r>
        <w:rPr/>
        <w:t>7</w:t>
      </w:r>
      <w:r>
        <w:rPr>
          <w:rtl w:val="true"/>
        </w:rPr>
        <w:t xml:space="preserve"> - </w:t>
      </w:r>
      <w:r>
        <w:rPr>
          <w:rtl w:val="true"/>
        </w:rPr>
        <w:t>امر به معروف و نهی از منکر</w:t>
      </w:r>
      <w:bookmarkEnd w:id="159"/>
    </w:p>
    <w:p>
      <w:pPr>
        <w:pStyle w:val="BookText"/>
        <w:rPr/>
      </w:pPr>
      <w:r>
        <w:rPr>
          <w:rFonts w:ascii="IRNazanin" w:hAnsi="IRNazanin" w:eastAsia="IRNazanin"/>
          <w:color w:val="111111"/>
          <w:sz w:val="28"/>
          <w:sz w:val="28"/>
          <w:szCs w:val="28"/>
          <w:rtl w:val="true"/>
          <w:lang w:bidi="fa-IR"/>
        </w:rPr>
        <w:t>قرآن مجید امر به معروف و نهی از منکر را دو فریضه و واجب الهی می‌داند و مردم را به آن امر کرده و ترک آن را گناه و موجب عذاب حق می‌شمارد و سلامت جامعه را در گرو آن دانسته و این دو واجب را از اوصاف مردم مؤمن قلمداد کرده است</w:t>
      </w:r>
      <w:r>
        <w:rPr>
          <w:rFonts w:eastAsia="IRNazanin" w:cs="IRNazanin"/>
          <w:color w:val="111111"/>
          <w:sz w:val="28"/>
          <w:szCs w:val="28"/>
          <w:rtl w:val="true"/>
          <w:lang w:bidi="fa-IR"/>
        </w:rPr>
        <w:t>:</w:t>
      </w:r>
    </w:p>
    <w:p>
      <w:pPr>
        <w:pStyle w:val="Heading4"/>
        <w:numPr>
          <w:ilvl w:val="3"/>
          <w:numId w:val="1"/>
        </w:numPr>
        <w:rPr/>
      </w:pPr>
      <w:bookmarkStart w:id="160" w:name="__RefHeading___Toc1109387_1738255347"/>
      <w:bookmarkStart w:id="161" w:name="_Toc58"/>
      <w:bookmarkEnd w:id="160"/>
      <w:r>
        <w:rPr>
          <w:rtl w:val="true"/>
        </w:rPr>
        <w:t>امر به معروف و نهی از منکر در قرآن</w:t>
      </w:r>
      <w:bookmarkEnd w:id="1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وَلْتَکُنْ‌ مِنْکُمْ‌ امَّةٌ‌ یَدْعُونَ‌ إلَی الْخَیْرِ وَ یَأْمُرُونَ‌ بِالْمَعْرُوفِ‌ وَ یَنْهَوْنَ‌ عَنِ‌ الْمُنْکَرِ وَ اولئِکَ‌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 اتفاق ، الفت ، برادری ، مواسات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نمایند ، و به کار شایسته و پسندیده وادارند ، و از کار ناپسند و زشت بازدارند ؛ و اینانند که یقیناً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بْنِ‌ مَرْیَمَ‌ 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بنی‌اسرائیل آنان که کافر شدند به زبان داود و عیسی بن مریم لعنت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شدنشان برای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فرمان‌های خدا و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داشتند و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یکدیگر را ازکارهای زشتی که مرتکب می‌شدند بازنمی‌داشتند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بد بود آنچه را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کَثیراً مِنْهُمْ‌ یُسارِعُونَ‌ فِی الإْثْمِ‌ وَالْعُدْوانِ‌ وَ أکْلِهِمُ‌ السُّحْتَ‌ لَبِئْسَ‌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لَوْلایَنْهاهُمُ‌ الرَّبّانِیُّونَ‌ وَ الأْحْبارُ عَنْ‌ قَوْلِهِمُ‌ الإْثْمِ‌ وَ أکِلِهِمُ‌ السُّحْتَ‌ لَبِئْسَ‌ ما کانُوا یَصْنَعُونَ‌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بسیاری از آنان را می‌بینی که در گناه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حرام‌خوری خود می‌شتابند ؛ همانا بد است اعمالی که همواره انجام می‌دادند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دانشمندان الهی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کاملان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یهود ، آنان را از گفتار گناه‌آلود و حرام خواری بازنمی‌دارند ؟ بسیار زشت است سکوتی که همواره پیش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الاُْمِّیَّ‌ الَّذی یَجِدُونَهُ‌ مَکْتُوباً عِنْدَهُمْ‌ فِی التَّوْراتِ‌ وَ الاِْنْجیلِ‌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انْزِلَ‌ مَعَهُ‌ اولئِکَ‌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از این رسول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وانجیل نگاشته می‌یابند ، پیروی می‌کنند ؛ پیامبری که آنان را به کارهای شایسته فرمان می‌دهد ، و از اعمال زشت بازمی‌دارد ، و پاکیزه‌ها را بر آنان حلال می‌نماید ، و ناپاک‌ها را بر آنان حرام می‌کند ، و بارهای تکالیف سنگین و زنجیره‌ها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 بی‌خبری و بدعت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دوش عقل وجان آنان است برمی‌دارد ؛ پس کسانی که به او ایمان آوردند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و یاریش دادند و از نوری که بر او نازل شده پیروی نمودند ، فقط‍‌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وَالْمُؤْمِنینَ‌ وَ الْمُؤْمِناتُ‌ بَعْضُهُمْ‌ أوْلیاءُ بَعْضٍ‌ یَأْمُرُونَ‌ بِالْمَعْرُوفِ‌ وَ یَنْهَوْنَ‌ عَنِ‌ الْمُنْکَرِ وَ یُقیمُونَ‌ الصَّلاةَ‌ وَ یُؤْتُونَ‌ الزَّکاةَ‌ وَ یُطیعُونَ‌ اللّهَ‌ وَ رَسُولَهُ‌ اولئِکَ‌ سَیَرْحَمُهُمُ‌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با ایمان دوست و یار یکدیگرند ؛ همواره به کارهای نیک و شایسته فرمان می‌دهند و از کارهای زشت و ناپسند بازمی‌دارند ، و نماز را برپا می‌کنند ، و زکات می‌پردازند ، و از خدا و پیامبرش اطاعت می‌نمایند ؛ یقیناً خدا آنان را مورد رحمت قرار می‌دهد ؛ زیرا خدا توانای شکست‌ناپذیر و حکیم است</w:t>
      </w:r>
      <w:r>
        <w:rPr>
          <w:rFonts w:eastAsia="IRNazanin" w:cs="IRNazanin"/>
          <w:color w:val="111111"/>
          <w:sz w:val="28"/>
          <w:szCs w:val="28"/>
          <w:rtl w:val="true"/>
          <w:lang w:bidi="fa-IR"/>
        </w:rPr>
        <w:t>.</w:t>
      </w:r>
      <w:bookmarkStart w:id="162" w:name="pg14178_338256"/>
    </w:p>
    <w:p>
      <w:pPr>
        <w:pStyle w:val="Heading4"/>
        <w:numPr>
          <w:ilvl w:val="3"/>
          <w:numId w:val="1"/>
        </w:numPr>
        <w:rPr/>
      </w:pPr>
      <w:bookmarkStart w:id="163" w:name="__RefHeading___Toc1109389_1738255347"/>
      <w:bookmarkStart w:id="164" w:name="_Toc59"/>
      <w:bookmarkEnd w:id="162"/>
      <w:bookmarkEnd w:id="163"/>
      <w:r>
        <w:rPr>
          <w:rtl w:val="true"/>
        </w:rPr>
        <w:t>امر به معروف و نهی از منکر در روایات</w:t>
      </w:r>
      <w:bookmarkEnd w:id="16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تَتْرُکُوا الأْمْرَ بِالْمَعْرُوفِ‌ وَ النَّهْیَ‌ عَنِ‌ الْمُنْکَرِ فیُوَلِّی اللّهُ‌ امُورَکُمْ‌ شِرارَکُمْ‌ ثُمَّ‌ تَدْعُونَ‌ فَلا یُسْتَجابُ‌ لَکُمْ‌ دُعاؤُکُمْ‌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77/97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نکنید که خداوند اشرار قوم را بر شما مسلّط‍‌ کند، آنگاه دعا می‌کنید ولی دعایتان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ذِکْرُهُ‌؛ لَمْ‌ یَرْضَ‌ مِنْ‌ أوْلیائِهِ‌ أنْ‌ یُعْصی فِی الأْرْضِ‌ وَ هُمْ‌ سُکُوتٌ‌ مُذْعِنُونَ‌ لا یَأْمُرُونَ‌ بِمَعْرُوفٍ‌ وَ لا یَنْهَوْنَ‌ عَنْ‌ مُنْکَرٍ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حقیقت که خداوند برای اولیایش رضایت نداده که در زمین معصیت شود و آنان ساکت باشند و از امر به معروف و نهی از منکر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الآْمِرینَ‌ بِالْمَعْرُوفِ‌ التّارِکینَ‌ لَهُ‌، وَ النّاهینَ‌ عَنِ‌ الْمُنْکَرِ الْعامِلینَ‌ بِهِ‌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لعنت خدا بر آمران به معروفی که خود تارک معروفند؛ و ناهیان از منکری که خود آلوده به منکرند</w:t>
      </w:r>
      <w:r>
        <w:rPr>
          <w:rFonts w:eastAsia="IRNazanin" w:cs="IRNazanin"/>
          <w:color w:val="111111"/>
          <w:sz w:val="28"/>
          <w:szCs w:val="28"/>
          <w:rtl w:val="true"/>
          <w:lang w:bidi="fa-IR"/>
        </w:rPr>
        <w:t>.</w:t>
      </w:r>
    </w:p>
    <w:p>
      <w:pPr>
        <w:pStyle w:val="Heading4"/>
        <w:numPr>
          <w:ilvl w:val="3"/>
          <w:numId w:val="1"/>
        </w:numPr>
        <w:rPr/>
      </w:pPr>
      <w:bookmarkStart w:id="165" w:name="__RefHeading___Toc1109391_1738255347"/>
      <w:bookmarkStart w:id="166" w:name="_Toc60"/>
      <w:bookmarkEnd w:id="165"/>
      <w:r>
        <w:rPr/>
        <w:t>8</w:t>
      </w:r>
      <w:r>
        <w:rPr>
          <w:rtl w:val="true"/>
        </w:rPr>
        <w:t xml:space="preserve"> </w:t>
      </w:r>
      <w:r>
        <w:rPr>
          <w:rtl w:val="true"/>
        </w:rPr>
        <w:t xml:space="preserve">و </w:t>
      </w:r>
      <w:r>
        <w:rPr/>
        <w:t>9</w:t>
      </w:r>
      <w:r>
        <w:rPr>
          <w:rtl w:val="true"/>
        </w:rPr>
        <w:t xml:space="preserve"> </w:t>
      </w:r>
      <w:r>
        <w:rPr>
          <w:rtl w:val="true"/>
        </w:rPr>
        <w:t xml:space="preserve">و </w:t>
      </w:r>
      <w:r>
        <w:rPr/>
        <w:t>10</w:t>
      </w:r>
      <w:r>
        <w:rPr>
          <w:rtl w:val="true"/>
        </w:rPr>
        <w:t xml:space="preserve"> - </w:t>
      </w:r>
      <w:r>
        <w:rPr>
          <w:rtl w:val="true"/>
        </w:rPr>
        <w:t>حفظ   اسلام و خوار نمودن باطل و نصرت حق</w:t>
      </w:r>
      <w:bookmarkEnd w:id="16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عبارت از ایمان و عمل و اخلاق است، یادگار انبیا و امامان معصوم و</w:t>
      </w:r>
      <w:bookmarkStart w:id="167" w:name="pg14178_338257"/>
    </w:p>
    <w:p>
      <w:pPr>
        <w:pStyle w:val="BookText"/>
        <w:rPr/>
      </w:pPr>
      <w:bookmarkEnd w:id="167"/>
      <w:r>
        <w:rPr>
          <w:rFonts w:ascii="IRNazanin" w:hAnsi="IRNazanin" w:eastAsia="IRNazanin"/>
          <w:color w:val="111111"/>
          <w:sz w:val="28"/>
          <w:sz w:val="28"/>
          <w:szCs w:val="28"/>
          <w:rtl w:val="true"/>
          <w:lang w:bidi="fa-IR"/>
        </w:rPr>
        <w:t>صدّیقین و شهدا و صالحین و عالمان ربّانی و عارفان عاشق و حکیمان آگاه برای هدایت و رشد و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و مؤمنی در برابر حیثیت و حفظ‍‌ اسلام و تداوم آن شدیداً مسؤول 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جان و مال، جهاد با زبان و قلم، جهاد با عمل و اخلاق، راه حفظ‍‌ اسلام و تداوم این فرهنگ مبارک و مدرسۀ سعادتبخش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امامان و تربیت شدگان آن بزرگواران برای حفظ‍‌ اسلام از هیچ کوششی مضایقه نکرده و در این مسیر از جانبازی دریغ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در این زمینه باید پیرو انبیا و ائمۀ طاهرین علیهم السلام باشیم، تا آیین الهی به نسل‌های بعد برسد و ما در پیشگاه حضرت محبوب سرافکنده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باید در برابر باطل به هر شکلی که هست بایستیم و در به ذلّت کشیدن و خواری آن فعالیّت کرده تا جایی که ریشۀ باطل بسوزد و حق و حقیقت از شرّ آنان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در تمام جوانبش یاری دهیم و به اعزاز آن برخاسته و برای پابرجایی آن از هیچ کوششی دریغ نورزیم که این همه در دنیا و آخرت به نفع ما و زن و فرزند و دوستان و نسل امروز و فردای ماست</w:t>
      </w:r>
      <w:r>
        <w:rPr>
          <w:rFonts w:eastAsia="IRNazanin" w:cs="IRNazanin"/>
          <w:color w:val="111111"/>
          <w:sz w:val="28"/>
          <w:szCs w:val="28"/>
          <w:rtl w:val="true"/>
          <w:lang w:bidi="fa-IR"/>
        </w:rPr>
        <w:t>.</w:t>
      </w:r>
    </w:p>
    <w:p>
      <w:pPr>
        <w:pStyle w:val="Heading4"/>
        <w:numPr>
          <w:ilvl w:val="3"/>
          <w:numId w:val="1"/>
        </w:numPr>
        <w:rPr/>
      </w:pPr>
      <w:bookmarkStart w:id="168" w:name="__RefHeading___Toc1109393_1738255347"/>
      <w:bookmarkStart w:id="169" w:name="_Toc61"/>
      <w:bookmarkEnd w:id="168"/>
      <w:r>
        <w:rPr/>
        <w:t>11</w:t>
      </w:r>
      <w:r>
        <w:rPr>
          <w:rtl w:val="true"/>
        </w:rPr>
        <w:t xml:space="preserve"> - </w:t>
      </w:r>
      <w:r>
        <w:rPr>
          <w:rtl w:val="true"/>
        </w:rPr>
        <w:t>راهنمایی گمراه</w:t>
      </w:r>
      <w:bookmarkEnd w:id="169"/>
    </w:p>
    <w:p>
      <w:pPr>
        <w:pStyle w:val="BookText"/>
        <w:rPr/>
      </w:pPr>
      <w:r>
        <w:rPr>
          <w:rFonts w:ascii="IRNazanin" w:hAnsi="IRNazanin" w:eastAsia="IRNazanin"/>
          <w:color w:val="111111"/>
          <w:sz w:val="28"/>
          <w:sz w:val="28"/>
          <w:szCs w:val="28"/>
          <w:rtl w:val="true"/>
          <w:lang w:bidi="fa-IR"/>
        </w:rPr>
        <w:t>ارشاد بندگان خدا از مهمترین وظایف بزرگان رسالت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از کلمۀ رشد است یعنی سخن و رفتار اهل عمل و راهنمایی آنان سبب پیشرفت و صلاح انسان می‌شود تا به کمال نزدیکتر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راهنمای اصلی راه خیر و صلاح انسان‌هاست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أَفَرَءَیْتَ‌ مَنِ‌ اتَّخَذَ إِلَهَهُ‌ هَوَاهُ‌ وَ أَضَلَّهُ‌ اللَّهُ‌ عَلَی‌ عِلْمٍ‌ وَ خَتَمَ‌ عَلَی‌ سَمْعِهِ‌وَ قَلْبِهِ‌وَ جَعَلَ‌ عَلَی‌ بَصَرِهِ‌ غِشَوَةً‌ فَمَن یَهْدِیهِ‌ مِن بَعْدِ اللَّهِ‌</w:t>
      </w:r>
    </w:p>
    <w:p>
      <w:pPr>
        <w:pStyle w:val="BookText"/>
        <w:rPr/>
      </w:pPr>
      <w:r>
        <w:rPr>
          <w:rFonts w:ascii="Amiri" w:hAnsi="Amiri" w:eastAsia="Amiri" w:cs="Amiri"/>
          <w:color w:val="111111"/>
          <w:sz w:val="28"/>
          <w:sz w:val="28"/>
          <w:szCs w:val="28"/>
          <w:rtl w:val="true"/>
          <w:lang w:bidi="ar-SA"/>
        </w:rPr>
        <w:t>أَفَلَا تَذَکَّرُونَ‌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کسی که معبودش را هوای نفسش قرار داده دیدی ؟ و خدا او را از روی علم و آگاهی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شایستۀ هدایت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 ، و بر گوش و دلش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 و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قرار داده است ، پس چه کسی است که بعد از خدا او را هدایت کند ؟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 ؟</w:t>
      </w:r>
    </w:p>
    <w:p>
      <w:pPr>
        <w:pStyle w:val="BookText"/>
        <w:rPr/>
      </w:pPr>
      <w:r>
        <w:rPr>
          <w:rFonts w:ascii="IRNazanin" w:hAnsi="IRNazanin" w:eastAsia="IRNazanin"/>
          <w:color w:val="111111"/>
          <w:sz w:val="28"/>
          <w:sz w:val="28"/>
          <w:szCs w:val="28"/>
          <w:rtl w:val="true"/>
          <w:lang w:bidi="fa-IR"/>
        </w:rPr>
        <w:t>سکان دار حقیقی هدایت خداوندست که ارادۀ خود را به نتیجه می‌رساند، یعنی ارشاد و راهنمایی، نشانه‌گیری مطلوب همراه با لطف و محبت است چه به مقصود برسد یا نرسد، ولی این که در واقع به هدف برسد به لطف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گمراه است شایستگی هدایت را نداشته و راه را گم کرده است؛ زیرا او هوای نفس و مظاهر دنیا را خدای خود قرار داده و نشانه‌های حقیقی از جمله قرآن و اهل بیت و ائمه علیهم السلام را ردّ کرده است و به جادۀ باطل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معبود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زمینه‌های راهیابی را از بین می‌برد و اندک اندک در سراشیبی گمراهی و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ابتدای سورۀ جن خداوند به این نکته اهمیّت داده و به پیامبرش در مورد جن و شنیدن آیات قرآن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فََامَنَّا بِهِ‌ وَ لَن نُّشْرِکَ‌ بِرَبِّنَآ أَحَدًا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که گروهی از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دادند و گفتند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قرآن شگفت آوری شنیدیم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راه راست هدایت می‌کند ،</w:t>
      </w:r>
    </w:p>
    <w:p>
      <w:pPr>
        <w:pStyle w:val="BookText"/>
        <w:rPr/>
      </w:pPr>
      <w:r>
        <w:rPr>
          <w:rFonts w:ascii="IRNazanin" w:hAnsi="IRNazanin" w:eastAsia="IRNazanin"/>
          <w:color w:val="111111"/>
          <w:sz w:val="28"/>
          <w:sz w:val="28"/>
          <w:szCs w:val="28"/>
          <w:rtl w:val="true"/>
          <w:lang w:bidi="fa-IR"/>
        </w:rPr>
        <w:t xml:space="preserve">پس به آن ایمان آوردیم و هرگز احدی را شریک پروردگارمان قرار نخواهیم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تأسیس قرآن به خاطر هدایت به سوی راه راست است و همه زمینه‌ها وابزارها به کمک قرآن می‌آیند تا به هدفش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با علم این که آنان استحقاق هدایت ندارند،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دست و برنامۀ خود چراغ‌های هدایت را شکسته و پل‌های بازگشت به پشت سر خود ویران کرده‌اند؛ بنابراین خداوند لطف و رحمت خود را می‌گیرد و آنان تا پایان عمرشان در تاریکی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مولای متقیان امیرمؤمنان علی علیه السلام دربارۀ پایین‌ترین درجۀ گمراهی پرسید،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وَأَدْنی‌ مایَکُونُ‌ بِهِ‌ الْعَبْدُ ضالّاً أَنْ‌ لایَعْرِفَ‌ حُجَّةَ‌ اللّهِ‌ تَبارَکَ‌ وَ تَعالی‌ وَ شاهِدَهُ‌ عَلی‌ عِبادِهِ‌ الَّذی‌ أَمَرَ اللّهُ‌ عَزَّوَجَلَّ‌ بِطاعَتِهِ‌ وَ فَرَضَ‌ وَلایَتَهُ‌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بنده به واسطۀ آن گمراه شود، این است که حجت خدای تبارک و تعالی و گواه او بر بندگانش که به فرمانبری او فرمان داده و ولایتش را واجب گردانیده است،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چگونه شناخت پیدا کرد و چگونه در پی کسب وظیفه بود؟</w:t>
      </w:r>
    </w:p>
    <w:p>
      <w:pPr>
        <w:pStyle w:val="BookText"/>
        <w:rPr/>
      </w:pPr>
      <w:r>
        <w:rPr>
          <w:rFonts w:ascii="IRNazanin" w:hAnsi="IRNazanin" w:eastAsia="IRNazanin"/>
          <w:color w:val="111111"/>
          <w:sz w:val="28"/>
          <w:sz w:val="28"/>
          <w:szCs w:val="28"/>
          <w:rtl w:val="true"/>
          <w:lang w:bidi="fa-IR"/>
        </w:rPr>
        <w:t>پیامبر خدا صلی الله علیه و آله در این زمینه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یتیم‌تر از یتیمی که پدرش را از دست داده، کسی است که از امام خود بریده شده و توان دسترسی به او را ندارد و حکم مسائل دینی مورد ابتلایش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از شیعیان ما به علوم ما آگاه باشد، این شخصی که به شریعت ما آگاه نیست و دسترسی به ما ندارد یتیمی در دامن اوست، بدانید</w:t>
      </w:r>
    </w:p>
    <w:p>
      <w:pPr>
        <w:pStyle w:val="BookText"/>
        <w:rPr/>
      </w:pPr>
      <w:r>
        <w:rPr>
          <w:rFonts w:ascii="IRNazanin" w:hAnsi="IRNazanin" w:eastAsia="IRNazanin"/>
          <w:color w:val="111111"/>
          <w:sz w:val="28"/>
          <w:sz w:val="28"/>
          <w:szCs w:val="28"/>
          <w:rtl w:val="true"/>
          <w:lang w:bidi="fa-IR"/>
        </w:rPr>
        <w:t>که هر کس او را هدایت و ارشاد کند و شریعت و احکام ما را به او بیاموزد در جمع بهشتیان با ما خواهد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الإحتجاج،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رسول خدا صلی الله علیه و آله به اندازۀ فراوان برای هدایت بندگان ارزش قائل بود که حتی به جانشین خود علی بن ابی طالب علیه السلام سفارش می‌فرماید که ارشاد تو باید قبل از جنگ باشد تا خون کسی بدون هدف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را به یمن فرستاد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هرگز با کسی جنگ مکن تا این که او را از قبل به اسلام دعوت کرده باشی،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مردی را به دست تو هدایت کند برای تو از آنچه آفتاب بر آن طلوع و غروب کند بهتر است و تو ولایت بر او داری، یا علی</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پس از بهترین بندگان حق کسی است که دلش را به نور هدایت روشن کند و با کمترین امکانات به سوی حق حرکت کند تا گرفتار دام‌های گمراه کننده و سوزان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علی علیه السلام در صحیفه عارفان،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 مِنْ‌ احَبِّ‌ عِبادِ اللّهِ‌ إلیه عَبْداً أَعَانَهُ‌ اللّهُ‌ عَلی‌ نَفْسِهِ‌ فَاسْتَشْعَرَ الْحُزْنَ‌، وَ تَجَلْبَبَ‌ الْخَوْفَ‌، فَزَهَرَ مِصْباحُ‌ الْهُدی‌ فِی قَلْبِهِ‌ وَ اعَدَّ الْقِری‌ لِیَوْمِهِ‌ النّازِلِ‌ بِهِ‌</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محبوب‌ترین بندگان در پیشگاه خداوند بنده‌ای است که خداوند به تسلط‍‌ بر نفسش او را یاری داده، پس اندوه را شعار خود کرده و خوف از عذاب را تن پوش خویش، از اینرو چراغ هدایت در دلش روشن شده و</w:t>
      </w:r>
      <w:bookmarkStart w:id="170" w:name="pg14178_338261"/>
    </w:p>
    <w:p>
      <w:pPr>
        <w:pStyle w:val="BookText"/>
        <w:rPr/>
      </w:pPr>
      <w:bookmarkEnd w:id="170"/>
      <w:r>
        <w:rPr>
          <w:rFonts w:ascii="IRNazanin" w:hAnsi="IRNazanin" w:eastAsia="IRNazanin"/>
          <w:color w:val="111111"/>
          <w:sz w:val="28"/>
          <w:sz w:val="28"/>
          <w:szCs w:val="28"/>
          <w:rtl w:val="true"/>
          <w:lang w:bidi="fa-IR"/>
        </w:rPr>
        <w:t>طاعت و عمل برای روز مرگ آماده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بسیار بد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با این همه ابزار و نشانه‌های هدایت از حق گریزان باشد و با بهانه‌های واهی شیرینی حق را به جان خود نوش نکند و به اشارات راهنما هم توجه نکند که باید به ذات حق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أَنْ‌ أَفْتَقِرَ فی‌ غِناکَ‌ أَوْ أَضِلَّ‌ فی‌ هُداکَ‌ اوْ أُضامَ‌ فی‌ سُلْطانِکَ‌، اوِ اضْطَهَدَ وَالْاَمْرُ لَکَ‌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تو پناه می‌برم از این که در بی‌نیازی تو فقیر شوم، یا در هدایتت گمراه گردم، یا در سلطنتت مورد ستم واقع شوم، یا به خواری نشینم و حال این که امر به دست توست</w:t>
      </w:r>
      <w:r>
        <w:rPr>
          <w:rFonts w:eastAsia="IRNazanin" w:cs="IRNazanin"/>
          <w:color w:val="111111"/>
          <w:sz w:val="28"/>
          <w:szCs w:val="28"/>
          <w:rtl w:val="true"/>
          <w:lang w:bidi="fa-IR"/>
        </w:rPr>
        <w:t>.</w:t>
      </w:r>
    </w:p>
    <w:p>
      <w:pPr>
        <w:pStyle w:val="Heading4"/>
        <w:numPr>
          <w:ilvl w:val="3"/>
          <w:numId w:val="1"/>
        </w:numPr>
        <w:rPr/>
      </w:pPr>
      <w:bookmarkStart w:id="171" w:name="__RefHeading___Toc1109395_1738255347"/>
      <w:bookmarkStart w:id="172" w:name="_Toc62"/>
      <w:bookmarkEnd w:id="171"/>
      <w:r>
        <w:rPr/>
        <w:t>12</w:t>
      </w:r>
      <w:r>
        <w:rPr>
          <w:rtl w:val="true"/>
        </w:rPr>
        <w:t xml:space="preserve"> - </w:t>
      </w:r>
      <w:r>
        <w:rPr>
          <w:rtl w:val="true"/>
        </w:rPr>
        <w:t>کمک کردن به ناتوان</w:t>
      </w:r>
      <w:bookmarkEnd w:id="172"/>
    </w:p>
    <w:p>
      <w:pPr>
        <w:pStyle w:val="BookText"/>
        <w:rPr/>
      </w:pPr>
      <w:r>
        <w:rPr>
          <w:rFonts w:ascii="IRNazanin" w:hAnsi="IRNazanin" w:eastAsia="IRNazanin"/>
          <w:color w:val="111111"/>
          <w:sz w:val="28"/>
          <w:sz w:val="28"/>
          <w:szCs w:val="28"/>
          <w:rtl w:val="true"/>
          <w:lang w:bidi="fa-IR"/>
        </w:rPr>
        <w:t>مؤمن حق ندارد مالش را در هر راهی به مصرف برساند، چرا که در این صورت مالش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تباه نمودن ثروت مادی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انفاق می‌کنند تا جایگاهی پیدا کنند، راه به جایی نمی‌برند ولی برخی انسان‌ها مسیر صرف مال را برای رسیدن به دیگران قرار می‌دهند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رزق و مکنت را تنها برای خود نمی‌خواست بلکه برای دستگیری و رسیدگی دیگران طلب می‌کرد تا ارادۀ حق را پیاده کند و مکارم اخلاقی و انسانی را در جامعۀ آن روز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مال و مقام به دید ابزار نادرست و خوش‌گذرانی که خلاف رضایت خدا بود، نگاه نمی‌کرد بلکه الگوی مصرف صحیح را در بین مردم رواج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رزق‌های معنوی و ملکوتی این است که انسان از خداوند بخواهد، توفیق یاری به نیازمندان نصیب او بشود</w:t>
      </w:r>
      <w:r>
        <w:rPr>
          <w:rFonts w:eastAsia="IRNazanin" w:cs="IRNazanin"/>
          <w:color w:val="111111"/>
          <w:sz w:val="28"/>
          <w:szCs w:val="28"/>
          <w:rtl w:val="true"/>
          <w:lang w:bidi="fa-IR"/>
        </w:rPr>
        <w:t>.</w:t>
      </w:r>
      <w:bookmarkStart w:id="173" w:name="pg14178_338262"/>
    </w:p>
    <w:p>
      <w:pPr>
        <w:pStyle w:val="BookText"/>
        <w:rPr/>
      </w:pPr>
      <w:bookmarkEnd w:id="173"/>
      <w:r>
        <w:rPr>
          <w:rFonts w:ascii="IRNazanin" w:hAnsi="IRNazanin" w:eastAsia="IRNazanin"/>
          <w:color w:val="111111"/>
          <w:sz w:val="28"/>
          <w:sz w:val="28"/>
          <w:szCs w:val="28"/>
          <w:rtl w:val="true"/>
          <w:lang w:bidi="fa-IR"/>
        </w:rPr>
        <w:t>قرآن مجید این توفیق را یک گردنه می‌داند و انسان ناسپاس از آن گردنۀ مهم بالا نرفته است؛ پس با داشتن آن همه وسایل سعادت، راه نجات را نپیموده است که خداوند او را مورد ملامت و سرزنش قرار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شتابان و با شدت به آن گردنۀ سخت وارد نشد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آن گردنۀ سخت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طعام دادن در روز گرسنگی و قحطی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یتیمی خویشاوند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مستمندی خاک‌نشین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این گردنۀ سخت گذر را که انسان‌های ناسپاس هرگز خود را برای گذشتن از آن آماده نکرده‌اند، مجموعه‌ای از اعمال خیر بر محور خدمت به خلق و کمک به ضعیفان و ناتوان‌ها،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این گردنه با توجه به علاقۀ شدیدی که بیشتر مردم به مال و ثروت دارند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به لطف الهی و با استمداد از ایمان و اخلاص به انجام می‌رسد</w:t>
      </w:r>
      <w:r>
        <w:rPr>
          <w:rFonts w:eastAsia="IRNazanin" w:cs="IRNazanin"/>
          <w:color w:val="111111"/>
          <w:sz w:val="28"/>
          <w:szCs w:val="28"/>
          <w:rtl w:val="true"/>
          <w:lang w:bidi="fa-IR"/>
        </w:rPr>
        <w:t>.</w:t>
      </w:r>
    </w:p>
    <w:p>
      <w:pPr>
        <w:pStyle w:val="Heading4"/>
        <w:numPr>
          <w:ilvl w:val="3"/>
          <w:numId w:val="1"/>
        </w:numPr>
        <w:rPr/>
      </w:pPr>
      <w:bookmarkStart w:id="174" w:name="__RefHeading___Toc1109397_1738255347"/>
      <w:bookmarkStart w:id="175" w:name="_Toc63"/>
      <w:bookmarkEnd w:id="174"/>
      <w:r>
        <w:rPr>
          <w:rtl w:val="true"/>
        </w:rPr>
        <w:t>عقبه چیست ؟</w:t>
      </w:r>
      <w:bookmarkEnd w:id="175"/>
    </w:p>
    <w:p>
      <w:pPr>
        <w:pStyle w:val="BookText"/>
        <w:rPr/>
      </w:pPr>
      <w:r>
        <w:rPr>
          <w:rFonts w:ascii="IRNazanin" w:hAnsi="IRNazanin" w:eastAsia="IRNazanin"/>
          <w:color w:val="111111"/>
          <w:sz w:val="28"/>
          <w:sz w:val="28"/>
          <w:szCs w:val="28"/>
          <w:rtl w:val="true"/>
          <w:lang w:bidi="fa-IR"/>
        </w:rPr>
        <w:t xml:space="preserve">بعضی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که جهاد با آن را جهاد اکبر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گردنۀ اصلی عبور انسان از درّه حیوانی به مقام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گردنه سختی در قیامت است که پیامبر اکرم صلی الله علیه و آله در این باره فرموده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روی شما گردنۀ صعب العبوری است که سنگین باران از آن نمی‌گذرند</w:t>
      </w:r>
    </w:p>
    <w:p>
      <w:pPr>
        <w:pStyle w:val="BookText"/>
        <w:rPr/>
      </w:pPr>
      <w:r>
        <w:rPr>
          <w:rFonts w:ascii="IRNazanin" w:hAnsi="IRNazanin" w:eastAsia="IRNazanin"/>
          <w:color w:val="111111"/>
          <w:sz w:val="28"/>
          <w:sz w:val="28"/>
          <w:szCs w:val="28"/>
          <w:rtl w:val="true"/>
          <w:lang w:bidi="fa-IR"/>
        </w:rPr>
        <w:t>و من می‌خواهم بار شما را برای عبور از این گردنه سبک کنم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583/5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 به معنی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ذی مسغبة  یعنی روز گرسنگی است که در بیشتر جوامع بشری گروهی همیشه از گرسنگان هستند و آیه تأکیدی بر اطعام گرسنه‌ها در روزهای قحطی و خشکسالی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أَشْبَعَ‌ جائِعاً فی‌ یَوْمِ‌ سَغْبٍ‌، أَدْخَلَهُ‌ اللّهُ‌ یَوْمَ‌ القِیامَةِ‌ مِنْ‌ أَبْوابِ‌ الجَنَّةِ‌، لایَدْخُلُها إِلاّ مَنْ‌ فَعَلَ‌ مِثْلَ‌ ما فَعَلَ‌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گرسنه‌ای را در ایام قحطی سیر کند، خدا او را در قیامت از دری از درهای بهشت وارد می‌سازد که هیچ شخص دیگر از آن وارد نمی‌شود، جز کسی که عملی همانند او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بهترین صدقه‌ها این است که به یاری ناتوان بشتابیم؛ چون پیامبر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عَوْنُکَ‌ الضَّعِیفَ‌ مِنْ‌ أَفْضَلِ‌ الصَّدَقَةِ‌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برترین خیرات کمک تو به ناتوان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هنگامی که می‌خواست غذا میل کند، دستور می‌فرمود سینی بزرگی کنار سفر بگذارند و از هر غذایی که در سفره بود از بهترین آنها برمی‌داشت و در آن سینی می‌گذاشت سپس دستور می‌داد آنها را برای نیازمندان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متعال می‌دانست که همه قادر بر آزاد کردن بردگان نیستند؛ پس غذا دادن را راهی به سوی بهشت خود قرار داد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انسان به خاطر گناه زنگار دل می‌گیرد یعنی قلب او در اثر معاصی مانند سنگ سفت و سیاه می‌شود و اندک اندک ارزش‌ها نزد او بی‌حاصل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اللّه صلی الله علیه و آله رفت و از قساوت قلبش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او در اثر بی‌توجهی به خیرخواهی و یاری به دیگران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نرم دل شوی و به خواسته‌ات برسی‌؟ به یتیم مهربانی کن و دست محبت بر سر او بکش و از غذایت به او بده، پس دلت نرم شود و به خواسته‌ات می‌رسی</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اینجا به اندرز حضرت امیرمؤمنان علیه السلام خوب بیندیشید که به چه کسی تذکر فرموده و چه انتظاری از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خود به عثمان بن حنیف، کارگزار خویش در بصره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ظَنَنْتُ‌ انَّکَ‌ تُجیبُ‌ الی‌ طَعامِ‌ قَوْمٍ‌ عائِلُهُمْ‌ مَجْفُوٌّ وَ غَنِیُّهُم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یَابْنَ‌ حُنیْفٍ‌ وَلْتَکْفِکَ‌ اقْراصُکَ‌، لِیَکُونَ‌ مِنَ‌ النّارِ خَلاصُکَ‌</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نمی‌کردم مهمان شدن به سفرۀ قومی را قبول کنی که محتاجشان را به جفا می‌رانند و توانگرشان را به مهمانی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قرص‌های نان خودت تو را بس باشد، تا این روش موجب خلاصی‌ات از آتش جهنم گردد</w:t>
      </w:r>
      <w:r>
        <w:rPr>
          <w:rFonts w:eastAsia="IRNazanin" w:cs="IRNazanin"/>
          <w:color w:val="111111"/>
          <w:sz w:val="28"/>
          <w:szCs w:val="28"/>
          <w:rtl w:val="true"/>
          <w:lang w:bidi="fa-IR"/>
        </w:rPr>
        <w:t>.</w:t>
      </w:r>
      <w:bookmarkStart w:id="176" w:name="pg14178_338265"/>
    </w:p>
    <w:p>
      <w:pPr>
        <w:pStyle w:val="Heading4"/>
        <w:numPr>
          <w:ilvl w:val="3"/>
          <w:numId w:val="1"/>
        </w:numPr>
        <w:rPr/>
      </w:pPr>
      <w:bookmarkStart w:id="177" w:name="__RefHeading___Toc1109399_1738255347"/>
      <w:bookmarkStart w:id="178" w:name="_Toc64"/>
      <w:bookmarkEnd w:id="176"/>
      <w:bookmarkEnd w:id="177"/>
      <w:r>
        <w:rPr/>
        <w:t>13</w:t>
      </w:r>
      <w:r>
        <w:rPr>
          <w:rtl w:val="true"/>
        </w:rPr>
        <w:t xml:space="preserve"> - </w:t>
      </w:r>
      <w:r>
        <w:rPr>
          <w:rtl w:val="true"/>
        </w:rPr>
        <w:t>فریادرسی ستمدیدگان و درماندگان</w:t>
      </w:r>
      <w:bookmarkEnd w:id="178"/>
    </w:p>
    <w:p>
      <w:pPr>
        <w:pStyle w:val="BookText"/>
        <w:rPr/>
      </w:pPr>
      <w:r>
        <w:rPr>
          <w:rFonts w:ascii="IRNazanin" w:hAnsi="IRNazanin" w:eastAsia="IRNazanin"/>
          <w:color w:val="111111"/>
          <w:sz w:val="28"/>
          <w:sz w:val="28"/>
          <w:szCs w:val="28"/>
          <w:rtl w:val="true"/>
          <w:lang w:bidi="fa-IR"/>
        </w:rPr>
        <w:t>عدالت خداوند اقتضا می‌کند که همۀ بندگان، دارای نعمت باشند؛ امّا بعضی انسان‌ها بیش از حد خود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و مرز انسانیّت را فراموش می‌کنند و دچار زیاده خواهی در انباشتن مال و منال می‌شوند و حق مستمندان و ضعیفان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به صالحان وعده داده است که پاداششان را کامل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الَّذِینَ‌ ءَامَنُواْ وَعَمِلُواْ الصَّلِحَتِ‌ فَیُوَفِّیهِمْ‌ أُجُورَهُمْ‌ وَاللَّهُ‌ لَایُحِبُّ‌ الظَّلِمِینَ‌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ایمان آوردند و کارهای شایسته انجام دادند ، خدا پاداششان را به طور کامل می‌دهد ؛ و خدا 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دین کافر شدند ، یا از دین فقط‍‌ به اسم آن قناعت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کسانی هستند که در رعایت حقوق ضعیفان و درماندگان اهتمام جدی دارند و حق را به حق‌دار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ضعیفی گفته می‌شود که عزّت و نیرو ندارد و قدرت جلوگیری از ستم و شکست را هم ندارد، پس ستمدیده و مضطر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خواسته‌ای برای کمک و فریادرسی که در آن نجات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شنیدم که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فریاد برادر مؤمن ناتوان و دادخواه خود که در کارش بی‌تاب شده برسد و گره از کار او بگشاید و بر انجام حاجتش کمک نماید؛ برای او نزد خداوند هفتاد و دو رحمت است که یکی از آنها را زود به او برساند که با آن</w:t>
      </w:r>
      <w:bookmarkStart w:id="179" w:name="pg14178_338266"/>
    </w:p>
    <w:p>
      <w:pPr>
        <w:pStyle w:val="BookText"/>
        <w:rPr/>
      </w:pPr>
      <w:bookmarkEnd w:id="179"/>
      <w:r>
        <w:rPr>
          <w:rFonts w:ascii="IRNazanin" w:hAnsi="IRNazanin" w:eastAsia="IRNazanin"/>
          <w:color w:val="111111"/>
          <w:sz w:val="28"/>
          <w:sz w:val="28"/>
          <w:szCs w:val="28"/>
          <w:rtl w:val="true"/>
          <w:lang w:bidi="fa-IR"/>
        </w:rPr>
        <w:t>کار زندگیش را بسازد و هفتاد و یک رحمت خود را برای هول و هراس‌های روز قیامت ذخیره کند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319/71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0" w:name="__RefHeading___Toc1109401_1738255347"/>
      <w:bookmarkStart w:id="181" w:name="_Toc65"/>
      <w:bookmarkEnd w:id="180"/>
      <w:r>
        <w:rPr>
          <w:rtl w:val="true"/>
        </w:rPr>
        <w:t>دادرسی و عدالت</w:t>
      </w:r>
      <w:bookmarkEnd w:id="181"/>
    </w:p>
    <w:p>
      <w:pPr>
        <w:pStyle w:val="BookText"/>
        <w:rPr/>
      </w:pPr>
      <w:r>
        <w:rPr>
          <w:rFonts w:ascii="IRNazanin" w:hAnsi="IRNazanin" w:eastAsia="IRNazanin"/>
          <w:color w:val="111111"/>
          <w:sz w:val="28"/>
          <w:sz w:val="28"/>
          <w:szCs w:val="28"/>
          <w:rtl w:val="true"/>
          <w:lang w:bidi="fa-IR"/>
        </w:rPr>
        <w:t>در مکتب اهل بیت دادرسی بندگان ضعیف از نمونه‌های عدالت بر شمرده شده است که 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بهترین عدالت، یاری دادن ستمدیده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نبی علیه السلام خطاب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نزد تو محبوب‌تر است‌؟</w:t>
      </w:r>
    </w:p>
    <w:p>
      <w:pPr>
        <w:pStyle w:val="BookText"/>
        <w:rPr/>
      </w:pPr>
      <w:r>
        <w:rPr>
          <w:rFonts w:ascii="IRNazanin" w:hAnsi="IRNazanin" w:eastAsia="IRNazanin"/>
          <w:color w:val="111111"/>
          <w:sz w:val="28"/>
          <w:sz w:val="28"/>
          <w:szCs w:val="28"/>
          <w:rtl w:val="true"/>
          <w:lang w:bidi="fa-IR"/>
        </w:rPr>
        <w:t>خدای تعالی به داود وحی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ستمدیده‌ای را یاری رساند یا در ستمی که بر او رفته همدردی کند، مگر این که گام‌های او را در آن روزی که گام‌ها می‌لغزد، استوار نگه دارد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صادق آل محمد علیه السلام ، یاری رساندن حق به امداد رسانان را از برترین اعمال عبادی و روحانی می‌دانند و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مؤمنی، مؤمن ستمدیده‌ای را یاری نرساند، مگر آن که این کار او برتر از یک ماه روزه و اعتکاف در مسجد الحرام باشد و هیچ مؤمنی نیست که بتواند برادر خود را یاری رساند و یاریش دهد، مگر این که خداوند در دنیا و آخرت او را یاری کند و هیچ مؤمنی نیست که بتواند برادرش را یاری دهد اما تنها و</w:t>
      </w:r>
    </w:p>
    <w:p>
      <w:pPr>
        <w:pStyle w:val="BookText"/>
        <w:rPr/>
      </w:pPr>
      <w:r>
        <w:rPr>
          <w:rFonts w:ascii="IRNazanin" w:hAnsi="IRNazanin" w:eastAsia="IRNazanin"/>
          <w:color w:val="111111"/>
          <w:sz w:val="28"/>
          <w:sz w:val="28"/>
          <w:szCs w:val="28"/>
          <w:rtl w:val="true"/>
          <w:lang w:bidi="fa-IR"/>
        </w:rPr>
        <w:t>بی‌یاورش گذارد، مگر این که خداوند در دنیا و آخرت او را تنها و بی‌یاور گذارد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ما در سلوک‌های اخلاقی به ما آموختند که باید تا می‌توانید هوای ضعیفان را داشت و جانب آنها را رعایت نمود؛ حتی امیرمؤمنان علیه السلام دروصیت نامۀ خویش به فرزندانش این سفارش را تأکید می‌کند که دشمن ستمگر و یار ستمدیده باشید؛ زیرا حمایت و جانبداری ضعیفان از سیرۀ عملی و حقیقی اهل 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دربارۀ بیعت خود به مردم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اعینُونی‌ عَلی‌ انْفُسِکُمْ‌، وَ ایْمُ‌ اللّهِ‌ لَأَنْصِفَنَّ‌ الْمَظْلُومَ‌ مِنْ‌ ظالِمِهِ‌، وَ لَاَقُودَنَّ‌ الظّالِمَ‌ بِخَزامَتِهِ‌، حَتّی‌ اورِدَهُ‌ مَنْهَلَ‌ الْحَقِّ‌ وَ انْ‌ کانَ‌ کارِهاً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مرادر راه سرکوبی نفس سرکش خود یاری کنید، به خدا قسم داد ستمدیده را از ستمکار می‌گیرم و افسار ستمکار را می‌کشم تا به آبشخور حق وارد سازم گرچه به آن میل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میان ضعیفان بجویید؛ زیرا شما به واسطۀ مردمان ضعیف است که روزی می‌خورید و یاری می‌شوید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پس باید از حقوق درماندگان و ستمدیدگان دفاع کرد و حق را به جای آورد تا از ظلمت‌های قیامت در امان بمانیم و نوری برای روزی حشر اندوخته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 السلام در عهدنامۀ جامعی که برای مالک اشتر فرستاده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شَیءٌ ادْعی‌ الی‌ تَغْیِیرِ نِعْمَةِ‌ اللّهِ‌ وَ تَعْجیلِ‌ نِقْمَتِهِ‌ مِنْ‌ اقامَةٍ‌ عَلی‌ ظُلْمٍ‌، فَاِنَّ‌ اللّهَ‌ یَسْمَعُ‌ دَعْوَةَ‌ الْمُضْطَهَدینَ‌ وَ هُوَ لِلظّالِمِینَ‌ بِالْمِرْصادِ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تغییر نعمت خدا و سرعت دادن به عقوبت او قوی‌تر از ستمکاری نیست که خداوند شنوای دعای ستمدیدگان 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معصومی از درگاه خداوند عذر می‌خواهد واظهار تقصیر می‌کند به یقین در بندگان ضعیف؛ کوتاهی و غفلت می‌بیند پس با دعا و مناجات عاشقانه در صدد توجه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مناجات خویش با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أَعْتَذِرُ إِلَیْکَ‌ مِنْ‌ مَظْلُومٍ‌ ظُلِمَ‌ بِحَضْرَتِی فَلَمْ‌ أَنْصُرْهُ‌ وَ مِنْ‌ مَعْرُوفٍ‌ أُسْدِیَ‌ إِلَیَّ‌ فَلَمْ‌ أَشْکُرْهُ‌ وَ مِنْ‌ مُسِیءٍ اعْتَذَرَ إِلَیَّ‌ فَلَمْ‌ أَعْذِرْهُ‌ وَ مِنْ‌ ذِی فَاقَةٍ‌ سَأَلَنِی فَلَمْ‌ أُوثِرْهُ‌</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پوزش می‌خواهم دربارۀ ستمدیده‌ای که در حضور من به او ستم شد و من یاریش ندادم و از احسانی که نسبت به من شده و سپاسش را به جا نیاوردم و از بد کننده‌ای که از من پوزش خواسته و من پوزش او را نپذیرفتم و از نیازمندی که از من درخواست کرده و من او را به خود ترجیح ندادم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اجْعَلْهُ‌ أَیْمَنَ‌ یَوْمٍ‌ عَهِدْنَاهُ‌ وَ أَفْضَلَ‌ صَاحِبٍ‌ صَحِبْنَاهُ‌ وَ خَیْرَ وَقْتٍ‌ ظَلِلْنَا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اجْعَلْنَا مِنْ‌ أَرْضَی مَنْ‌ مَرَّ عَلَیْهِ‌ اللَّیْلُ‌ وَ النَّهَارُ مِنْ‌ جُمْلَةِ‌ خَلْقِکَ‌ أَشْکَرَهُمْ‌ لِمَا أَوْلَیْتَ‌ مِنْ‌ نِعَمِکَ‌ وَ أَقْوَمَهُمْ‌ بِمَا شَرَعْتَ‌ مِنْ‌ شرَائِعِکَ‌ وَ أَوْقَفَهُمْ‌ عَمَّا حَذَّرْتَ‌ مِنْ‌ نَهْیِکَ‌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 إِلاَّ أَنْتَ‌ قَائِمٌ‌ بِالْقِسْطِ‍‌ عَدْلٌ‌ فِی الْحُکْمِ‌ رَؤُفٌ‌ بِالْعِبَادِ مَالِکُ‌ الْمُلْکِ‌ رَحِیمٌ‌ بِالْخَلْقِ‌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امروز را فرخنده‌ترین روزی که تا کنون شناخته‌ایم، و برترین همنشینی که با او همراه بوده‌ایم و بهترین زمانی که در آن به سر برده‌ایم قرار ده، و ما را از میان تمام آفریده‌هایت، از خشنودترین کسانی که شب و روز بر آنها گذشته، و شاکرترین کسانی که نعمت‌هایت را به آنان داده‌ای، و مستقیم‌ترین آنان، در عرصه گاه آیین‌هایی که وضع کرده‌ای، و خویشتن‌دارترین مردمی که از نافرمانیت بیمشان داده‌ای، قرار 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تو را گواه می‌گیرم، و تو از نظر گواه بودن کافی هستی و آسمان و زمینت و فرشتگانی که میان آسمان و زمینت ساکن کرده‌ای، و دیگر</w:t>
      </w:r>
      <w:bookmarkStart w:id="182" w:name="pg14178_338270"/>
    </w:p>
    <w:p>
      <w:pPr>
        <w:pStyle w:val="BookText"/>
        <w:rPr/>
      </w:pPr>
      <w:bookmarkEnd w:id="182"/>
      <w:r>
        <w:rPr>
          <w:rFonts w:ascii="IRNazanin" w:hAnsi="IRNazanin" w:eastAsia="IRNazanin"/>
          <w:color w:val="111111"/>
          <w:sz w:val="28"/>
          <w:sz w:val="28"/>
          <w:szCs w:val="28"/>
          <w:rtl w:val="true"/>
          <w:lang w:bidi="fa-IR"/>
        </w:rPr>
        <w:t>آفریده‌هایت را در امروزم و این ساعتم و این شبم، و این جایگاهم گواه می‌گیرم، که من شهادت می‌دهم که همانا تویی خدا؛ که خدایی جز تو نیست، بر پایۀ قسط‍‌، عادل در حکم، مهربان به بندگان، مالک هستی، رحیم به آفریده‌هایی</w:t>
      </w:r>
      <w:r>
        <w:rPr>
          <w:rFonts w:eastAsia="IRNazanin" w:cs="IRNazanin"/>
          <w:color w:val="111111"/>
          <w:sz w:val="28"/>
          <w:szCs w:val="28"/>
          <w:rtl w:val="true"/>
          <w:lang w:bidi="fa-IR"/>
        </w:rPr>
        <w:t>.</w:t>
      </w:r>
    </w:p>
    <w:p>
      <w:pPr>
        <w:pStyle w:val="Heading3"/>
        <w:numPr>
          <w:ilvl w:val="2"/>
          <w:numId w:val="1"/>
        </w:numPr>
        <w:rPr/>
      </w:pPr>
      <w:bookmarkStart w:id="183" w:name="__RefHeading___Toc1109403_1738255347"/>
      <w:bookmarkStart w:id="184" w:name="_Toc66"/>
      <w:bookmarkEnd w:id="183"/>
      <w:r>
        <w:rPr>
          <w:rtl w:val="true"/>
        </w:rPr>
        <w:t>عدالت گستری خداوند</w:t>
      </w:r>
      <w:bookmarkEnd w:id="184"/>
    </w:p>
    <w:p>
      <w:pPr>
        <w:pStyle w:val="BookText"/>
        <w:rPr/>
      </w:pPr>
      <w:r>
        <w:rPr>
          <w:rFonts w:ascii="IRNazanin" w:hAnsi="IRNazanin" w:eastAsia="IRNazanin"/>
          <w:color w:val="111111"/>
          <w:sz w:val="28"/>
          <w:sz w:val="28"/>
          <w:szCs w:val="28"/>
          <w:rtl w:val="true"/>
          <w:lang w:bidi="fa-IR"/>
        </w:rPr>
        <w:t>عدالت، بنیانی است که جهان بر آن استوار است، شیرین‌تر از آبی که انسان تشنه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اندک باشد ولی اگر عادلانه در عرصۀ گیتی پیاده گردد؛ بسی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عدالت و قسط‍‌ را برای آرامش دلها و سامان یافتن و اصلاح امور مردم قرار داده است تا به سبب آن برکت‌ها افزون‌تر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فرازی جامع به این حقیقت گسترده شهادت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الْعَدْلَ‌ مِیزانُ‌ اللّهِ‌ سُبْحانَهُ‌ الَّذی‌ وَضَعَهُ‌ فی‌ الْخَلْقِ‌، و نَصَبَهُ‌ لإِقامَةِ‌ الحَقِّ‌، فَلا تُخالِفْهُ‌ فی‌ میزانِهِ‌، وَ لا تُعارِضْهُ‌ فی‌ سُلْطانِهِ‌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ترازوی خدای سبحان است که آن را در میان خلق خود نهاده و برای برپاداشتن حق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ترازوی او عمل مکن و با قدرتش مخالفت مورز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عدالت یکی از اصول دین و زیربنای فکری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مهمترین ارکان تقوا و خودسازی نفس است که بارها در قرآن به آن اشاره شده است، از جمله خداوند 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کُونُواْ قَوَّ مِینَ‌ لِلَّهِ‌ شُهَدَآءَ بِالْقِسْطِ‍‌ وَلَا یَجْرِمَنَّکُمْ‌ شَنََانُ‌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کننده برای خدا و گواهان به عدل و داد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دشمنی با گروهی شما را بر آن دارد که عدالت نورزید ؛ عدالت کنید که آن به پرهیزکاری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 زیرا خدا به آنچه انجام می‌دهید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هستی، عدالت را از پایه‌های پرهیزگاری دانسته است که اگر کسی متّقی باشد، خواهان عدالت و امنیت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ناتوان؛ از عدالت و مساوات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در دعای روز قربان و جمعه دلیل عادل بودن خداوند را چنین بیان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حقیقت پی برده‌ام که در حکم و فرمانت ستمی نیست و در کیفرت شتاب و عجله‌ای وجود ندارد و جز این نیست که کسی در کیفر شتاب می‌ورزد که بیم از دست رفتن فرصت را دارد و کسی به ستم نیازمند است که ناتوان است و تو ای خدای من از این امور و بسیار بالاتری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مقصود حضرت این است که من به استواری تو ای پروردگار ایمان آورده‌ام که جهان پهناور هستی را بر پایۀ تعادل و توازن برپاکرده‌ای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بر این حقیقت، فرمایش رسول گرامی اسلام صلی الله علیه و آله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قامَتِ‌ السَّمَواتُ‌ وَ الْأَرْضُ‌</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بر پایۀ عدل استوار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رساترین تعبیری است که دربارۀ عدالت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زندگی محدود بشر در کره خاکی بدون عدالت برپا نمی‌شود بلکه سرتاسر جهان هستی و آسمان و زمین در پرتو عدل و تعادل نیروها و جایگاه هر چیزی در محل مناسب خود برقرار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آنی به مقدار سر سوزنی از اصل منحرف شوند رو به نیستی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عدل الهی از نگاه کلی به نظام جهان هستی در مقابل بی‌تناسبی است و از نگاه جزئی به افراد موجودات در مقابل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عدلی از شؤون حکیم و علیم بودن خداوند باشد که به اقتضای علم و حکمت خود برای هر موجودی به اندازۀ نیازش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تحقق حیات باطنی بشر را به صداقت و عدالت در انسان می‌داند و تربیت صحیح نفوس انسانی را بر پایۀ این دو اصل ریشه‌ای بنا نهاده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 کَلِمَتُ‌ رَبِّکَ‌ صِدْقًا وَعَدْلًا لَّامُبَدِّلَ‌ لِکَلِمَتِهِ‌وَهُوَ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سخن پروردگارت از روی راستی و عدل کامل شد ، سخنان او را تغییر دهنده‌ای نیست ؛ و او شنوا و داناست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حجت خود را بر بازوی همه معصومان و ائمه اطهار علیهم السلام در هنگام ولادت با آیۀ فوق بیان کرده است؛ زیرا که آن پاکان رهبران و مربیان عادل و راستین بشر هستند؛ و این درخواست حضرت حجة بن الحسن، مهدی علیه السلام ، دربارۀ یکی از</w:t>
      </w:r>
      <w:bookmarkStart w:id="185" w:name="pg14178_338273"/>
    </w:p>
    <w:p>
      <w:pPr>
        <w:pStyle w:val="BookText"/>
        <w:rPr/>
      </w:pPr>
      <w:bookmarkEnd w:id="185"/>
      <w:r>
        <w:rPr>
          <w:rFonts w:ascii="IRNazanin" w:hAnsi="IRNazanin" w:eastAsia="IRNazanin"/>
          <w:color w:val="111111"/>
          <w:sz w:val="28"/>
          <w:sz w:val="28"/>
          <w:szCs w:val="28"/>
          <w:rtl w:val="true"/>
          <w:lang w:bidi="fa-IR"/>
        </w:rPr>
        <w:t>ویژگی‌های بارز حاکمان اسلامی، عدالت گستری و مهرورزی در بین مردم است که در دعای منسوب به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الأُمَراءِ بِالْعَدْلِ‌ وَ الشَّفَقَةِ‌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فرمان داران، عدالت گستری و مهربانی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اجرای فرامین الهی، زمینه‌های تحقّق عدالت عینی را فراهم نمود و شایستگی‌های لازم را کسب نمود که حضرت سجّاد علیه السلام این آمادگی را در فرازی دیگر با مکارم اخلاق چنین بازگو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زیور شایستگان بیارای و زینت پرهیزکاران را به من بپوشان که زیور و زینت آنان در گسترش عدالت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6" w:name="__RefHeading___Toc1109405_1738255347"/>
      <w:bookmarkStart w:id="187" w:name="_Toc67"/>
      <w:bookmarkEnd w:id="186"/>
      <w:r>
        <w:rPr>
          <w:rtl w:val="true"/>
        </w:rPr>
        <w:t>مهرورزی با بندگان</w:t>
      </w:r>
      <w:bookmarkEnd w:id="187"/>
    </w:p>
    <w:p>
      <w:pPr>
        <w:pStyle w:val="BookText"/>
        <w:rPr/>
      </w:pPr>
      <w:r>
        <w:rPr>
          <w:rFonts w:ascii="IRNazanin" w:hAnsi="IRNazanin" w:eastAsia="IRNazanin"/>
          <w:color w:val="111111"/>
          <w:sz w:val="28"/>
          <w:sz w:val="28"/>
          <w:szCs w:val="28"/>
          <w:rtl w:val="true"/>
          <w:lang w:bidi="fa-IR"/>
        </w:rPr>
        <w:t xml:space="preserve">یکی از صفات جمال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عیوب بندگان و خوب جلوه دادن انسان از صفات بارز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اهل بیت المعمور به درگاه پروردگار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 سَتَرَ الْقَبیحَ‌، یا مَنْ‌ لایُؤَاخِذْ بِالْجَرِیرَةِ‌</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زیبایی‌ها را آشکار می‌کنی و زشتی‌ها را می‌پوشانی و ای</w:t>
      </w:r>
    </w:p>
    <w:p>
      <w:pPr>
        <w:pStyle w:val="BookText"/>
        <w:rPr/>
      </w:pPr>
      <w:r>
        <w:rPr>
          <w:rFonts w:ascii="IRNazanin" w:hAnsi="IRNazanin" w:eastAsia="IRNazanin"/>
          <w:color w:val="111111"/>
          <w:sz w:val="28"/>
          <w:sz w:val="28"/>
          <w:szCs w:val="28"/>
          <w:rtl w:val="true"/>
          <w:lang w:bidi="fa-IR"/>
        </w:rPr>
        <w:t>خدایی که بندگان را بر جسارت ارتکاب گناهان مؤاخذه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پرده‌داری و پوشش دادن به اعمال انسان ناشی از مهربانی و رحمت حق تعالی است که در روانشناسی به آن اصل تغافل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بسیاری از باطن رفتار و کلام ما را آشکار نمی‌سازد بلکه نیکی‌ها و زیبایی‌ها را نمایان می‌کند که بنده‌اش در نظر دیگران خوش سیرت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تغافل و چشم پوشی خداوند در روش و منش انسان نبود، او بارها و بارها خود را رسوا می‌ساخت و انگشت نمای عام و خاص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امید را در کنار بیم قرار داده است تا انسان بر روی مرز خوف و رجا حرکت کند و گرفتار عمل افراط‍‌ و تفریط‍‌ نشود مانند آیۀ شریفه‌ای که درباره تجسّم اعمال در قیامت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هر کس آنچه را از کار نیک انجام داده و آنچه را از کار زشت مرتکب شده حاضر شده می‌یابد ، و آرزو می‌کند که ای کاش میان او و کارهای زشتش زمان دور و درازی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 و خدا به بندگان مهربان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معجونی از بیم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انسان اعلام خطر می‌کند و هشدار می‌دهد که ترس از عذاب و کیفر در کار است؛ تا مغرور نشود و از سوی دیگر بندگان را به لطفش امیدوار می‌کند که امید به نجات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تعادلی بین میزان خوف و رجا که عامل مهم تربیت انسان است؛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در آیۀ شریفه تأکید یکدیگر است که در عین حالی که احساس خطر می‌کند، مهربانی</w:t>
      </w:r>
    </w:p>
    <w:p>
      <w:pPr>
        <w:pStyle w:val="BookText"/>
        <w:rPr/>
      </w:pPr>
      <w:r>
        <w:rPr>
          <w:rFonts w:ascii="IRNazanin" w:hAnsi="IRNazanin" w:eastAsia="IRNazanin"/>
          <w:color w:val="111111"/>
          <w:sz w:val="28"/>
          <w:sz w:val="28"/>
          <w:szCs w:val="28"/>
          <w:rtl w:val="true"/>
          <w:lang w:bidi="fa-IR"/>
        </w:rPr>
        <w:t>هم می‌ورزد مانند مادری که می‌داند داروی بیمار تلخ است ولی با محبّت و ناز به فرزندش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ترازوی امید و مهربانی و ترس از چوب خدا همیشه زندگی مؤمن را یکسان نگه می‌دارد تا هدف را بر اساس آن دو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حق گمان نیک داشت تا مهربانی را بر ما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درباره این نیک پنداری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ظَنُّکَ‌ بِالرَّؤُوفِ‌ الرَّحِیم الَّذی‌ یَتَوَدَّدُ الی‌ مَنْ‌ یُؤْذِیِه بأَوْلیائِهِ‌، فَکَیْفَ‌ بِمَنْ‌ یُؤْذی‌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ظَنُّکَ‌ بِالتَّوّابِ‌ الرَّحِیمِ‌ الَّذی‌ یَتُوبُ‌ عَلی‌ مَنْ‌ یُعادِیِه، فَکَیْفَ‌ بِمَنْ‌ یَتَرَضّاهُ‌ وَ یَخْتارُ عَداوَةَ‌ الْخَلْقِ‌ فِیهِ‌؟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گمان بری به آن مهرورز مهربانی که به آن کس که با آزار دوستانش او را می‌آزارد دوستی می‌کند، چه رسد به کسانی که در راه او آزار می‌بینند و چه گمان بری به آن توبه‌پذیر مهربانی که از دشمنش توبه می‌پذیرد، چه رسد به کسی که خشنودیش را می‌جوید و دشمنی مردم را به خاطر او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صد رحمت بیافریده که از آنها یکی در میان آفریدگان اوست که به سبب آن به یکدیگر ترحّم و دلسوزی می‌کنند، نود و نه رحمت دیگر را برای دوستانش اندوخته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اسیر نزد پیامبر آوردند، ناگهان زنی از اسیران که چشمش به کودکی اسیر افتاده بود، دوید و او را در آغوش گرفت و شیرش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این زن کودک خود را در آتش می‌اندازد؟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تا قدرت داشته باشد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خود مهربان‌تر از این مادر به فرزند خود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مناجات خویش مهربانی ویژه‌ای طلب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أَبَرُّ بی‌ مِنَ‌ الْوالِدِ الشَّفِیقِ‌، وَ أَقْرَبُ‌ إِلیَّ‌ مِنَ‌ الصّاحِبِ‌ اللَّزِیقِ‌ أَنْتَ‌ مَوْضِعُ‌ أُنْسی‌ فِی الْخَلْوَةِ‌ إِذا أَوْحَشَنی‌ الْمَکانُ‌ وَ لَفَظَتْنی‌ الْأَوْطانُ‌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 آن که از پدر دلسوز بیشتر به من نیکی می‌کنی و از دوست همدم به من نزدیکتری، آن گاه که خلوت، مرا می‌هراساند، وطن‌ها مرا می‌راند، تو در تنهایی و غربت انیس و همدم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حضرت حق به اندازه‌ای گسترده است که به پیامبرش یک دستور کلی می‌دهد که هرگاه افراد با ایمان هر چند گناه کار باشند به سوی تو آیند، آنها را بپذیر و رحمت من را به آنها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جَآءَکَ‌ الَّذِینَ‌ یُؤْمِنُونَ‌ بَِایَتِنَا فَقُلْ‌ سَلَمٌ‌ عَلَیْکُمْ‌ کَتَبَ‌ رَبُّکُمْ‌ عَلَی‌ نَفْسِهِ‌ الرَّحْمَةَ‌ أَنَّهُ‌ مَنْ‌ عَمِلَ‌ مِنکُمْ‌ سُوءً بِجَهَلَةٍ‌ ثُمَّ‌ تَابَ‌ مِن بَعْدِهِ‌وَأَصْلَحَ‌ فَأَنَّهُ‌ غَفُورٌ رَّحِیمٌ‌</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کسانی که به آیات ما ایمان می‌آورند به نزد تو آیند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پروردگارتان رحمت را بر خود لازم و مقرّر کرده ؛ بنابراین هر کس از شما به نادانی کار زشتی مرتکب شود ، سپس بعد از آن توبه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آمرزش و رحمت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یک معنی کلی و وسیع دارد که به صورت قانون رحمت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در آیه ابلاغ شده چه از ناحیه خداوند و چه به وسیلۀ پیامبر اسلام صلی الله علیه و آله رسیده باشد به خاطر پذیرایی و استقبال گرم و دوستی با مردم است و سلامی که از سوی خداوند باشد رحمتی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برای توبه به درگاه خداوند روی می‌آورد؛ علاوه بر بخشش، رحمت خداوند هم او را فرا می‌گیرد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رحیم</w:t>
      </w:r>
    </w:p>
    <w:p>
      <w:pPr>
        <w:pStyle w:val="BookText"/>
        <w:rPr/>
      </w:pPr>
      <w:r>
        <w:rPr>
          <w:rFonts w:ascii="IRNazanin" w:hAnsi="IRNazanin" w:eastAsia="IRNazanin"/>
          <w:color w:val="111111"/>
          <w:sz w:val="28"/>
          <w:sz w:val="28"/>
          <w:szCs w:val="28"/>
          <w:rtl w:val="true"/>
          <w:lang w:bidi="fa-IR"/>
        </w:rPr>
        <w:t>حضرت امیرمؤمنان علی علیه السلام در توصیف آفرینش آدم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بَسَطَ‍‌ اللّهُ‌ سُبْحانَهُ‌ لَهُ‌ فی‌ تَوْبَتِهِ‌ وَ لَقّاهُ‌ کَلِمَةَ‌ رَحْمَتِهِ‌ وَ وَعَدَهُ‌ الْمَرَدَّ الی‌ جَنَّتِهِ‌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سبحان در توبه را به رویش گشود و کلمۀ رحمت را به او تلقین کرد و بازگشت به بهشت را به او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دایرۀ رحمت را برای همه موجودات گسترانده، پس مهربانی را دوست دارد و مهربانان را هم دوست می‌دارد و دست مهر خود را بر سر هر مهرورزی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خَلَقَ‌ مِائَةَ‌ رَحْمَةٍ‌ یَوْمَ‌ خَلَقَ‌ السَّماواتِ‌ وَ الأَرْضَ‌، کُلُّ‌ رَحْمَةٍ‌ مِنْها طِباقُ‌ ما بَیْنَ‌ السَّماءِ وَ الأَرْضِ‌، فَاَهْبَطَ‍‌ رَحْمَةً‌ مِنْها إِلی‌ الأَرْضِ‌ فَبِها تَراحَمَ‌ الخَلْقُ‌، وَ بِها تَعْطِفُ‌ الوالِدَةُ‌ عَلَی وَلَدِها وَ بِها تَشْرَبُ‌ الطِّیرُ وَ الوُحُوشُ‌ مِنَ‌ الماءَ وَ بِها تَعیشُ‌ الخَلائِقُ‌</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روزی که آسمان‌ها و زمین را آفرید، صد رحمت بیافرید که هر</w:t>
      </w:r>
      <w:bookmarkStart w:id="188" w:name="pg14178_338278"/>
    </w:p>
    <w:p>
      <w:pPr>
        <w:pStyle w:val="BookText"/>
        <w:rPr/>
      </w:pPr>
      <w:bookmarkEnd w:id="188"/>
      <w:r>
        <w:rPr>
          <w:rFonts w:ascii="IRNazanin" w:hAnsi="IRNazanin" w:eastAsia="IRNazanin"/>
          <w:color w:val="111111"/>
          <w:sz w:val="28"/>
          <w:sz w:val="28"/>
          <w:szCs w:val="28"/>
          <w:rtl w:val="true"/>
          <w:lang w:bidi="fa-IR"/>
        </w:rPr>
        <w:t>رحمتی به اندازۀ فاصلۀ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رحمت‌ها یکی به زمین فرود آمد که به سبب آن خلایق به یکدیگر ترحم می‌کنند و مادر به فرزندش مهر می‌ورزد و پرندگان و حیوانات آب می‌نوشند و مردمان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اندازۀ رحمت خدا را می‌دانست به حق به آن تکیه می‌کرد و تعجّب از این است با این همه رحمت چگونه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سجّاد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کسی هلاک شود جای تعجب نیست، بلکه از نجات یافته عجب است که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از این که کسی نجات یافته تعجب نیست، بلکه تعجب از هلاک شده‌ای است که چگونه با وجود رحمت گسترده خداوند هلاک گشته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آن گونه که سرآغاز خلقت آدم، درِ رحمت حق به سوی پذیرش آدم باز شد و در پایانش هم باید رحمت او آدم را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یَدْخُلَ‌ الجَنَّةَ‌ أَحَدٌ إِلاّ بِرَحْمَةِ‌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إِلاّ أَنْ‌ یَتَغَمَّدَنِیَ‌ اللّهُ‌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هیچ کس به بهشت نرود مگر با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من، مگر این که خدا مرا مشمول رحمت خود کند</w:t>
      </w:r>
      <w:r>
        <w:rPr>
          <w:rFonts w:eastAsia="IRNazanin" w:cs="IRNazanin"/>
          <w:color w:val="111111"/>
          <w:sz w:val="28"/>
          <w:szCs w:val="28"/>
          <w:rtl w:val="true"/>
          <w:lang w:bidi="fa-IR"/>
        </w:rPr>
        <w:t>.</w:t>
      </w:r>
    </w:p>
    <w:p>
      <w:pPr>
        <w:pStyle w:val="Heading3"/>
        <w:numPr>
          <w:ilvl w:val="2"/>
          <w:numId w:val="1"/>
        </w:numPr>
        <w:rPr/>
      </w:pPr>
      <w:bookmarkStart w:id="189" w:name="__RefHeading___Toc1109407_1738255347"/>
      <w:bookmarkStart w:id="190" w:name="_Toc68"/>
      <w:bookmarkEnd w:id="189"/>
      <w:r>
        <w:rPr>
          <w:rtl w:val="true"/>
        </w:rPr>
        <w:t>مالکیت خداوند</w:t>
      </w:r>
      <w:bookmarkEnd w:id="1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فصول پیشین گذشت، خداوند فرمانروایی و حکومت مطلق را</w:t>
      </w:r>
    </w:p>
    <w:p>
      <w:pPr>
        <w:pStyle w:val="BookText"/>
        <w:rPr/>
      </w:pPr>
      <w:r>
        <w:rPr>
          <w:rFonts w:ascii="IRNazanin" w:hAnsi="IRNazanin" w:eastAsia="IRNazanin"/>
          <w:color w:val="111111"/>
          <w:sz w:val="28"/>
          <w:sz w:val="28"/>
          <w:szCs w:val="28"/>
          <w:rtl w:val="true"/>
          <w:lang w:bidi="fa-IR"/>
        </w:rPr>
        <w:t>از آن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این را در آخرت به ما نشان می‌دهد که در سورۀ غافر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همۀ آنان آشکار می‌شوند، چیزی از خدا پنهان نمی‌ماند؛ ندا می‌آید؛امروز فرمانرومایی ویژۀ کیست‌؟ ویژۀ خدای یکتای پیروزمند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خداوند که همه موجودات را، حتی فرشتگان مقرّب را، میراند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مانده است‌؟ کجا رفتند مدعیان ملک و املاک‌؟ پس آن همه طغیان‌گری چه شد؟ جوابی نمی‌آید، پس خدای متعال به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مالکیت و حاکمیت مطلق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برای بیداری انسان، بازگشت به سوی خود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أَفَحَسِبْتُمْ‌ أَنَّمَا خَلَقْنَکُمْ‌ عَبَثًا وَأَنَّکُمْ‌ إِلَیْنَا لَاتُرْجَعُونَ‌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فَتَعَلَی اللَّهُ‌ الْمَلِکُ‌ الْحَقُّ‌ لَآإِلَهَ‌ إِلَّا هُوَ رَبُّ‌ الْعَرْشِ‌ الْکَرِیمِ‌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آیا پنداشته‌اید که شما را بیهوده و عبث آفریدیم ، و این که به سوی ما بازگردانده نمی‌شوید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 است خدا آن فرمانروای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کارش بیهوده و عبث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معبودی جز او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نیکو و با ارزش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کوتاه و پرمعنی یکی از زنده‌ترین دلائل رستاخیز و جزای اعمال را بیان می‌کند و اگر قیامت و معادی در کار نباشد زندگی دنیا بیهوده خواهد بود؛ زیرا زندگی این جهان با تمام مشکلات که دارد و با تشکیلات و مقدّمات و برنامه‌هایی که خدا برای آن چیده است؛ اگر فقط‍‌ برای همین چند روز باشد، بسیار پوچ و بی‌معنی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که خلقت عبث نیست، سخن مهمی است که نیاز به دلیل محکم دارد و در آیۀ بعدی آن را با کلماتی پرمغز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فَتَعَلَی اللَّهُ‌ الْمَلِکُ‌ الْحَقُّ‌ لَآإِلَهَ‌ إِلَّا هُوَ رَبُّ‌ الْعَرْشِ‌ الْکَرِیمِ‌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برتر است خدا آن فرمانروای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کارش بیهوده و عبث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معبودی جز او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نیکو و با 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به صورت تنزیه خداست که خود را به چهار وصف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الملک  این که خدا فرمانروای حقیقی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الحقّ‌  او حق است و باطل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لا اله الا هو ربّ‌  معبودی به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العرش الکریم  مدبر عرش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کسی کار پوچ و بی‌هدف می‌کند که جاهل و ضعیف و ناتوان یا در ذاتش وجودی باطل و مضر باشد؛ امّا خداوندی که جامع صفات کمالیه مانند اللّه، ملک، حق، ربّ‌ العرش، کریم است که هر یک از صفت‌ها جامعیّت و گستردگی آن معنی را در موصوف می‌فهماند و برازندۀ موجودی مطلق و حق 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فرمانروای حقیقی است هر حکمی درباره هر چیزی براند ایجاد باشد؛ چه مرگ و چه حیات و چه رزق، حکمش نافذ و امرش گذرا است و چون حق است آنچه از او صادر می‌شود و هر حکمی که میراند حق محض است؛ چون از حق محض غیر از حق سر نمی‌زند پس در امر او باطل و عبث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با دارایی صفات کمال و اطلاق مالکیّت، و حاکمیّت او در دنیا و آخرت، همۀ موجودات تسلیم اویند و بازگشت‌شان به سوی اوست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سرانجام کار چیست‌؟ و ما در کجای راه هستیم‌؟</w:t>
      </w:r>
    </w:p>
    <w:p>
      <w:pPr>
        <w:pStyle w:val="BookText"/>
        <w:rPr/>
      </w:pPr>
      <w:r>
        <w:rPr>
          <w:rFonts w:ascii="IRNazanin" w:hAnsi="IRNazanin" w:eastAsia="IRNazanin"/>
          <w:color w:val="111111"/>
          <w:sz w:val="28"/>
          <w:sz w:val="28"/>
          <w:szCs w:val="28"/>
          <w:rtl w:val="true"/>
          <w:lang w:bidi="fa-IR"/>
        </w:rPr>
        <w:t>در روایتی که خود پیامبر اکرم صلی الله علیه و آله از خداوند عزیز نقل می‌فرماید؛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مِلْکی‌ مِلْکی‌، وَ مالی‌ مالی‌، یا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حَیْثُ‌ کانَ‌ الْمِلْکُ‌ وَ لَمْ‌ تَکُنْ‌؟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لَکَ‌ إِلاّ ما أَکَلْتَ‌ فَأَفْنَیْتَ‌ أَوْ لَبِسْتَ‌ فَأَبْلَیْتَ‌ أَوْ تَصَدَّقْتَ‌ فَأَبْقَیْتَ‌؟ إِمّا مَرْحُومٌ‌ بِهِ‌ وَ إِمّا مُعاقَبٌ‌ عَلَیْهِ‌؟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از آن من است و مال من به من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تو، آن گاه که ملک و پادشاهی بود و تو نبودی‌؟ آیا جز همان مقدار که می‌خوری و از بین می‌بری و می‌پوشی و کهنه‌اش می‌کنی، یا صدقه می‌دهی و باقی می‌گذاری، به سبب همین مقدار یا مشمول رحمت و آمرزش می‌شوی یا کیفر می‌بینی؛ بیشتر از آن توست‌؟</w:t>
      </w:r>
    </w:p>
    <w:p>
      <w:pPr>
        <w:pStyle w:val="BookText"/>
        <w:rPr/>
      </w:pPr>
      <w:r>
        <w:rPr>
          <w:rFonts w:ascii="IRNazanin" w:hAnsi="IRNazanin" w:eastAsia="IRNazanin"/>
          <w:color w:val="111111"/>
          <w:sz w:val="28"/>
          <w:sz w:val="28"/>
          <w:szCs w:val="28"/>
          <w:rtl w:val="true"/>
          <w:lang w:bidi="fa-IR"/>
        </w:rPr>
        <w:t>یعنی چه چیز بیشتر عاید انسان می‌شود؟ به غیر از جواب دادن به خدا که با آن همه نعمت‌ها و حقوق مجازی چه کردی‌؟ یا او بخشیده می‌شود یا عذاب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پیامبر اسلام صلی الله علیه و آله به مردم هشدار داده است که کسی حق ندارد بگوید من پادشاه یا شاه شاهان هستم؛ زیرا حق تعالی چنین اجازه‌ای به احدی نداده است و اگر کسی چنین ادّعایی کند؛ او منفورترین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أَغْیَظُ‍‌ رجُلٍ‌ عَلَی اللّهِ‌ یَوْمَ‌ القِیامَةِ‌ وَ أَخْبَثُهُ‌ وَ أَغْیَظُهُ‌ عَلَیهِ‌ رَجُلٌ‌ کانَ‌ یُسَمَّی‌ مَلِکَ‌ الأَمْلاکِ‌؛ لا مَلِکَ‌ إِلاّ اللّهُ‌ عَزَّوَجَلَّ‌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روز قیامت بیشترین خشم و نفرت خدا برای پلیدترین مردی است که خود را شاهنشاه می‌نامید، حال آن که فرمانروایی جز خدای ی عز و جل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 به پیامبرش در مقام یادآوری به بندگان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خواهی حکومت می‌دهی و از هر که خواهی حکومت را می‌ستانی و هر که را خواهی عزّت می‌بخشی و هر که را خواهی خوار و بی‌مقدار می‌کنی، هر خیری به دست توست، یقیناً تو بر هر کاری توانایی</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bookmarkStart w:id="191" w:name="pg14178_338283"/>
    </w:p>
    <w:p>
      <w:pPr>
        <w:pStyle w:val="BookText"/>
        <w:rPr/>
      </w:pPr>
      <w:bookmarkEnd w:id="1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عَبْدُکَ‌ وَ رَسُولُکَ‌ و خِیَرَتُکَ‌ مِنْ‌ خَلْقِکَ‌ حَمَّلْتَهُ‌ رِسَالَتَکَ‌ فَأَدَّاهَا وَ أَمَرْتَهُ‌ بِالنُّصْحِ‌ لِأُمَّتِهِ‌ فَنَصَحَ‌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می‌دهم که محمد، بنده و فرستاده و برگزیده‌ات، از میان آفریده‌های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رسالتت را برعهده‌اش گذاشتی و او حق آن رسالت را ادا کرد و حضرتش را به خیرخواهی برای امتش دستور دادی، و او برای امت خیرخواهی کرد</w:t>
      </w:r>
      <w:r>
        <w:rPr>
          <w:rFonts w:eastAsia="IRNazanin" w:cs="IRNazanin"/>
          <w:color w:val="111111"/>
          <w:sz w:val="28"/>
          <w:szCs w:val="28"/>
          <w:rtl w:val="true"/>
          <w:lang w:bidi="fa-IR"/>
        </w:rPr>
        <w:t>.</w:t>
      </w:r>
    </w:p>
    <w:p>
      <w:pPr>
        <w:pStyle w:val="Heading3"/>
        <w:numPr>
          <w:ilvl w:val="2"/>
          <w:numId w:val="1"/>
        </w:numPr>
        <w:rPr/>
      </w:pPr>
      <w:bookmarkStart w:id="192" w:name="__RefHeading___Toc1109409_1738255347"/>
      <w:bookmarkStart w:id="193" w:name="_Toc69"/>
      <w:bookmarkEnd w:id="192"/>
      <w:r>
        <w:rPr>
          <w:rtl w:val="true"/>
        </w:rPr>
        <w:t>نصیحت و خیرخواهی در رسالت پیامبر اکرم صلی الله علیه و آله</w:t>
      </w:r>
      <w:bookmarkEnd w:id="193"/>
    </w:p>
    <w:p>
      <w:pPr>
        <w:pStyle w:val="BookText"/>
        <w:rPr/>
      </w:pPr>
      <w:r>
        <w:rPr>
          <w:rFonts w:ascii="IRNazanin" w:hAnsi="IRNazanin" w:eastAsia="IRNazanin"/>
          <w:color w:val="111111"/>
          <w:sz w:val="28"/>
          <w:sz w:val="28"/>
          <w:szCs w:val="28"/>
          <w:rtl w:val="true"/>
          <w:lang w:bidi="fa-IR"/>
        </w:rPr>
        <w:t>وجود حق تعالی شخص حضرت محمّد صلی الله علیه و آله را به رسالت دین خود برگزید؛ زیرا نقش شریف حضرت شایستگی پذیرش انوار نبوّت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برگزیده، از بهترین خلق است برای امری بس بزرگ که همان، دعوت مردم به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این باره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آفریدگان خویش را بیافرید و آنان را به دو گروه تقسیم کرد و مرا در بهترین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قبیله قبیله ساخت و مرا در بهترین قبیله جای داد آنگاه آنان را به خاندان تقسیم نمود و مرا در بهترین</w:t>
      </w:r>
    </w:p>
    <w:p>
      <w:pPr>
        <w:pStyle w:val="BookText"/>
        <w:rPr/>
      </w:pPr>
      <w:r>
        <w:rPr>
          <w:rFonts w:ascii="IRNazanin" w:hAnsi="IRNazanin" w:eastAsia="IRNazanin"/>
          <w:color w:val="111111"/>
          <w:sz w:val="28"/>
          <w:sz w:val="28"/>
          <w:szCs w:val="28"/>
          <w:rtl w:val="true"/>
          <w:lang w:bidi="fa-IR"/>
        </w:rPr>
        <w:t>خاندان آنها قرار داد، بنابراین من از بهترین قبیله و بهترین خاندان هستم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415/11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توجّه و نظر داشتن به چیزی است ولی مراد از این کلمه، امر خداوند به بنده‌ای که به واسطۀ فرشته‌ای بر او آشکار شود و به زبان او سخن گوید؛ و این برای دعوت مردم و تبلیغ احکام الهی بالاترین درجۀ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احکام شریعت به وسیلۀ انسانی وارسته که در شرایط‍‌ بسیار سخت، مأموریت تبلیغ دین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کلمه‌ای گسترده است که معنای آن خواندن به آنچه صلاح و خیر و نهی کردن از آنچه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این فراز امت دعوت است یعنی عمومی کسانی که پیامبر برای آنها دعوت شده است و به روش نصیحت با محتوایی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دفع ضرر و حسن خلق آنان، دعای مغفرت برای نادانی آنان و بذل نیکی‌ها و نعمت‌ها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شخصیتی بزرگ با مسؤولیتی سنگین، شایستۀ احترامی فوق العاده است که همۀ وجودش در خدمت اسلام و قرآن و اخلاق بود و سخن و سلوک و سیره‌اش در بین مردم و اهل بیت و خانواده‌اش سرمشق همۀ مسلمانان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پیامبر صلی الله علیه و آله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کسی را نزد همسران رسول خدا صلی الله علیه و آله بفرستیم و از نحوۀ رفتان آن حضرت در خانه‌اش سؤال کنیم تا بلکه آنان را سرمشق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کسی را پیش یکایک همسران پیامبر فرستادند و آن فرستاده یک پاسخ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 پیامبرتان می‌پرسید؟</w:t>
      </w:r>
    </w:p>
    <w:p>
      <w:pPr>
        <w:pStyle w:val="BookText"/>
        <w:rPr/>
      </w:pPr>
      <w:r>
        <w:rPr>
          <w:rFonts w:ascii="IRNazanin" w:hAnsi="IRNazanin" w:eastAsia="IRNazanin"/>
          <w:color w:val="111111"/>
          <w:sz w:val="28"/>
          <w:sz w:val="28"/>
          <w:szCs w:val="28"/>
          <w:rtl w:val="true"/>
          <w:lang w:bidi="fa-IR"/>
        </w:rPr>
        <w:t>اخلاق او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شب‌ها نماز می‌خواند و می‌خوابد و روزه می‌گیرد و افطار می‌کند و با خانوادۀ خود می‌آمیزد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عواملی که می‌تواند روح سرکش انسان و غرایز طوفانی و عصیانگر او را مهار کند و دانش و هنر و صنعت را آرامش عمومی و زندگی را ایده‌آل کند، اخلاق واقعی است که از ایمان به خدا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اخلاقی پیامبران بهترین وسیله‌ای است که می‌تواند بشر را به زندگی مطلوب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برای تمام افراد بشر چه در زندگی فردی و چه در زندگی اجتماعی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کسانی که بار مسؤولیت رهبری و هدایت جامعه را برعهده دارند ضروری‌تر است؛ زیرا کسی که مربی اجتماع است باید خود نمونه‌ای از صفات برجستۀ انسانی باشد و انسان بدون داشتن اخلاق کامل نمی‌تواند مشکلات راه هدایت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پیامبران خود را از میان افرادی انتخاب کرد که دارای روحی بلند، بردباری و گذشت بسیار و حوصلۀ شنیدن سخن و درددل مردم را دارا هستند و در هر حالی همدل و همزبان و همدرد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عالی و دعوت عملی پیامبر اسلام صلی الله علیه و آله امواج تحوّل مقدسی در دل مردم جاهلی پدید آورد که نخست جامعۀ عرب و سپس در همۀ جهان انقلابی معنوی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چون سلمان، ابوذر، اویس قرنی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شدند که همگی تا ابد نمونه‌های اخلاق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با فرستادن پی در پی پیامبران در هر عصری حجت خود را بر مردم تمام نمود و کمال آن رسالت را در وجود شریف پیامبرگرامی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خطبۀ اشباح که از خطبه‌های بسیار با عظمت مولای عاشقان است دربارۀ این حجت نهایی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یُخْلِهِمْ‌ بَعْدَ انْ‌ قَبَضَهُ‌ مِمّا یُؤَکِّدُ عَلَیْهِمْ‌ حُجَّةَ‌ رُبُوبِیَّتِهِ‌، وَ یَصِلُ‌ بَیْنَهُمْ‌ وَ</w:t>
      </w:r>
    </w:p>
    <w:p>
      <w:pPr>
        <w:pStyle w:val="BookText"/>
        <w:rPr/>
      </w:pPr>
      <w:r>
        <w:rPr>
          <w:rFonts w:ascii="Amiri" w:hAnsi="Amiri" w:eastAsia="Amiri" w:cs="Amiri"/>
          <w:color w:val="111111"/>
          <w:sz w:val="28"/>
          <w:sz w:val="28"/>
          <w:szCs w:val="28"/>
          <w:rtl w:val="true"/>
          <w:lang w:bidi="ar-SA"/>
        </w:rPr>
        <w:t>بَیْنَ‌ مَعْرِفَتِهِ‌، بَلْ‌ تَعاهَدَهُمْ‌ بِالْحُجَجِ‌ عَلی‌ الْسُنِ‌ الْخِیَرَةِ‌ مِنْ‌ انْبِیائِهِ‌ وَ مُتَحَمِّلی‌ وَدائِعِ‌ رِسالاتِهِ‌ قَرْناً فَقَرْناً، حَتّی تَمَّتْ‌ بِنَبِیِّنا مُحَمَّدٍ صَلَّی اللّه عَلیه و آلِهِ‌ حُجَّتُهُ‌ وَ بَلَغَ‌ الْمَقْطَعَ‌ عُذْرُهُ‌ وَ نُذْرُهُ‌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قبض روح آدم، حیات بندگان را از حجت ربوبی و طریق اتصال بین آنان و معرفت خود خالی نگذاشت، بلکه به وسیلۀ حجت‌هایی که بر زبان برگزیدگان از انبیایش ارسال کرد و همۀ آنان به دنبال هم در هر دوره‌ای ابلاغ کنندۀ پیام‌های او بودند با مردم رابطه برقرار نمود، تا به وسیلۀ پیامبر ما محمد صلی الله علیه و آله حجتش تمام شد و جای عذری باقی نماند و تهدیدش دربارۀ مجرمان به نهایت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دعوت به خدا که بیشتر انبیا و نبی اکرم اسلام از آن بهره گرفته‌اند شیوۀ نصیحت و اندرز است و این روش در بسیاری از امور تبلیغی بهترین تأثیر گذار است؛ زیرا با دل و جان مردم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دادن و ترساندن مردم در راه خیر و صلاح و دوری از گناهان، افراد زیادی را تربیت کرده است که به مقامات بلند عرفانی دست یافته‌اند حتی یک کلمه‌ای از زبان مبارک رسول اللّه صلی الله علیه و آله جاری می‌شد؛ گاهی یک انسانی را چنان متحوّل می‌کرد که او را برای همیشه شیفته و علاقمند به خود و دین می‌کرد و تا حد و مرز شهادت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نصیحت در کنار رسالت است که در آیاتی از سورۀ اعراف، برخی پیامبران مانند نوح، هود، شعیب، صالح، موسی به قوم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 ربّ‌ خود رساندیم و برای شما خیرخواهی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کفر و لجاجت این اقوام؛ حجت‌ها بر دل‌های سیاه آنان قرار نمی‌گرفت و به سوی نابودی کشیده می‌شد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عطوفت و خیرخواهی در پیام رسانی پیامبر اکرم اسلام صلی الله علیه و آله به مردم بیشتر از انبیای گذشته بود ولی خداوند سه روش را به حضرت پیشنهاد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 جَدِلْهُم بِالَّتِی هِیَ‌ أَحْسَنُ‌ إِنَّ‌ رَبَّکَ‌ هُوَ أَعْلَمُ‌ بِمَن ضَلَّ‌ عَن سَبِیلِهِ‌وَ 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اندرز نیکو به راه پروردگارت دعوت کن ، و با آنان به نیکوترین شیوه به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 ، یقیناً پروردگارت به کسانی که از راه او گمراه شده‌اند و نیز به راه یافتگان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 مجموعه‌ای از ارزش‌های دینی و علمی و عقلی و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 اندرزها و پندهایی است که قلب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 روشی برای گفتگو با طرف مقابل و متقاعد 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شیوه‌ها مؤثّر نبود؛ راه بشارت و تهدید را پیش گیرد که در سورۀ احزاب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یَأَیُّهَا النَّبِیُّ‌ إِنَّآ أَرْسَلْنَکَ‌ شَهِدًا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بِإِذْنِهِ‌وَ سِرَاجًا مُّنِیرًا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 را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مژده‌رسان و بیم‌دهنده 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دعوت کنندۀ به سوی خدا به فرمان او و چراغی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إِنَّآ أَرْسَلْنَکَ‌ بِالْحَقِ‌ّ بَشِیرًا وَ نَذِیرًا 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ما تو را در حالی که مژده دهنده و هشدار دهنده‌ای ، به حق و راستی فرستادیم ، و هیچ امّتی نبوده مگر آن که در میان آنان بیم دهنده‌ای گذاشته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و هشدار از جمله نصایحی است که گروهی این گونه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یا ایُّهَا النَّبی إِنَّآ أَرْسَلْنَکَ‌ بِالْحَقِ‌ّ بَشِیرًا وَ نَذِیرًا  نازل شد، پیامبر خدا به علی و معاذ دستور داد که به یمن روند در همین زمان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نوید دهید و فراری ندهید و آسان گیرید و سخت‌گیری نکنید؛ زیرا آیه یا ایُّهَا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نازل شده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505/3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یهودی از حضرت رسول اللّه صلی الله علیه و آله از معنای نام‌های پیامبر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ابوالقاسم و بشیر و نذیر و داعی پرسید،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داعی از آن روست که من مردم را به دین پروردگارم عزّوجل دعوت می‌کنم، اما نذیر از آن روست که هر کس نافرمانیم کند او را به آتش بیم می‌دهم و اما بشیر از آن روست که هر کس اطاعتم کند، او را به بهشت بشارت می‌دهم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بنابراین رسول اللّه صلی الله علیه و آله با ابزار نصیحت و موعظه و پشتیبانی حق به میدان آمد و دل‌های خفته و خستۀ از جهالت و گمراهی را بیدار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این حرکت پیامبر را چنین توصیف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اَرْسَلَهُ‌ بِحُجَّةٍ‌ کافِیَةٍ‌ وَ مَوْعِظَةٍ‌ شافِیَةٍ‌ وَ دَعْوَةٍ‌ مُتلافِیَةٍ‌ اظْهَرَ بِهِ‌ الشَّرائِعَ‌ الْمَجْهُولَةَ‌</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با دلیل کافی و پندی شفابخش و دعوتی که مردم را از گمراهی‌ها برهاند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ناشناختۀ دین را به وسیلۀ او آشکار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مثل زیبایی رسول خدا صلی الله علیه و آله دربارۀ امت خود بیان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من و شما حکایت مردی است که آتش افروخته و پروانه‌ها و ملخ‌ها خود را به درون آن می‌اندازند و او آنها را از آتش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کمربند شما را گرفته‌ام و از آتش دورتان می‌کنم و شما از دستان من می‌گریزید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410/11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31920</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ارتباط‍‌ پیامبر با امّت را تصویر می‌کند که چگونه مردم مانند حشرات به دور آتش گمراهی و لجاجت می‌چرخند تا خود را نابود کنند؛ امّا نور حقیقت و نجات رسالت به دنبال هدایت آنان است تا وسیله‌ای برای دلگشایی و راه‌یابی به دروازۀ سعادت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بن عمران یاران خود را اندرز می‌داد ناگهان مردی برخاست و پیراهن خود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موسی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از هم نَدَر بلکه دلت را برای من بگشای</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پندگیری وبه جان خریدن آن، مایۀ حیات و جریان قلب است؛ زیرا در گذرای روزگار، قلب انسان در اثر گناه و عادت‌های روزمره نیمه جان می‌شود پس باید با موعظۀ حق؛ خون در رگ‌های قلب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مواعظ‍‌ خود دل‌های کویر خشک بسیاری از آدمیان را آباد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پندی به جابر بن عبداللّه انصاری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مالِی أَری‌ حُبَّ‌ الدُّنیا قَدْ غَلَبَ‌ عَلی‌ کَثیرٍ مِنَ‌ النّاسِ‌، حَتّی کانَ‌ المَوْتُ‌ فی‌</w:t>
      </w:r>
    </w:p>
    <w:p>
      <w:pPr>
        <w:pStyle w:val="BookText"/>
        <w:rPr/>
      </w:pPr>
      <w:r>
        <w:rPr>
          <w:rFonts w:ascii="Amiri" w:hAnsi="Amiri" w:eastAsia="Amiri" w:cs="Amiri"/>
          <w:color w:val="111111"/>
          <w:sz w:val="28"/>
          <w:sz w:val="28"/>
          <w:szCs w:val="28"/>
          <w:rtl w:val="true"/>
          <w:lang w:bidi="ar-SA"/>
        </w:rPr>
        <w:t>هَذِهِ‌ الدُّنیا عَلی‌ غَیْرِهِم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یَتَّعِظُ‍‌ آخِرُهُم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جَهِلُوا وَ نَسُوا کُلَّ‌ مَوْعِظَةٍ‌ فی‌ کِتابِ‌ اللّهِ‌، وَ أَمِنُوا شَرَّ کُلِّ‌ عاقِبَةِ‌ سُوْءٍ</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می‌بینم دنیا دوستی بر بسیاری از مردم چیره آمده است تا جایی که گویی مرگ در این دنیا برای غیر آنان رقم خورده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ماندگان از رفتگان پند نمی‌گیرند؟ اینان نمی‌دانند، همه اندرزهای کتاب خدا را از یاد برده‌اند و از شر هر فرجام بدی آسوده خاطرند</w:t>
      </w:r>
      <w:r>
        <w:rPr>
          <w:rFonts w:eastAsia="IRNazanin" w:cs="IRNazanin"/>
          <w:color w:val="111111"/>
          <w:sz w:val="28"/>
          <w:szCs w:val="28"/>
          <w:rtl w:val="true"/>
          <w:lang w:bidi="fa-IR"/>
        </w:rPr>
        <w:t>.</w:t>
      </w:r>
      <w:bookmarkStart w:id="194" w:name="pg14178_338291"/>
    </w:p>
    <w:p>
      <w:pPr>
        <w:pStyle w:val="BookText"/>
        <w:rPr/>
      </w:pPr>
      <w:bookmarkEnd w:id="1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أَکْثَرَ مَا صَلَّیْتَ‌ عَلَی أَحَدٍ مِنْ‌ خَلْقِکَ‌ وَ آتِهِ‌ عَنَّا أَفْضَلَ‌ مَا آتَیْتَ‌ أَحَداً مِنْ‌ عِبَادِکَ‌ وَ اجْزِهِ‌ عَنَّا أَفْضَلَ‌ وَ أَکْرَمَ‌ مَا جَزَیْتَ‌ أَحَداً مِنْ‌ أَنْبِیَائِکَ‌ عَنْ‌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الْمَنَّانُ‌ بِالْجَسِیمِ‌ الْغَافِرُ لِلْعَظِیمِ‌ وَ أَنْتَ‌ أَرْحَمُ‌ مِنْ‌ کُلِّ‌ رَحِیمٍ‌ فَصَلِّ‌ عَلَی مُحَمَّدٍ وَ آلِهِ‌ الطَّیِّبِینَ‌ الطَّاهِرِینَ‌ الْأَخْیَارِ الْأَنْجَبِینَ‌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بیش از آنچه بر احدی از آفریده‌هایت درود فرستاده‌ای، و از جانب ما بهترین چیزی که به یکی از بندگانت داده‌ای، به او عنایت کن، و از ناحیۀ ما برترین و کریمانه‌ترین پاداشی که به یکی از پیامبرانت از طرف امتش داده‌ای، به او بده؛ همانا تو بسیار احسان کننده‌ای؛ احسان کننده به نعمت‌های تنومند، و آمرزنده‌ای؛ آمرزندۀ گناه بزرگ، و تو از هر مهربانی مهربان‌تری، پس بر محمد و آل پاکیزه و پاکش که نیکوکاران برگزیده‌اند، درود فرست</w:t>
      </w:r>
      <w:r>
        <w:rPr>
          <w:rFonts w:eastAsia="IRNazanin" w:cs="IRNazanin"/>
          <w:color w:val="111111"/>
          <w:sz w:val="28"/>
          <w:szCs w:val="28"/>
          <w:rtl w:val="true"/>
          <w:lang w:bidi="fa-IR"/>
        </w:rPr>
        <w:t>.</w:t>
      </w:r>
    </w:p>
    <w:p>
      <w:pPr>
        <w:pStyle w:val="Heading3"/>
        <w:numPr>
          <w:ilvl w:val="2"/>
          <w:numId w:val="1"/>
        </w:numPr>
        <w:rPr/>
      </w:pPr>
      <w:bookmarkStart w:id="195" w:name="__RefHeading___Toc1109411_1738255347"/>
      <w:bookmarkStart w:id="196" w:name="_Toc70"/>
      <w:bookmarkEnd w:id="195"/>
      <w:r>
        <w:rPr>
          <w:rtl w:val="true"/>
        </w:rPr>
        <w:t>دعاهای هفته در کلام امام سجّاد علیه السلام</w:t>
      </w:r>
      <w:bookmarkEnd w:id="196"/>
    </w:p>
    <w:p>
      <w:pPr>
        <w:pStyle w:val="Heading4"/>
        <w:numPr>
          <w:ilvl w:val="3"/>
          <w:numId w:val="1"/>
        </w:numPr>
        <w:rPr/>
      </w:pPr>
      <w:bookmarkStart w:id="197" w:name="__RefHeading___Toc1109413_1738255347"/>
      <w:bookmarkStart w:id="198" w:name="_Toc71"/>
      <w:bookmarkEnd w:id="197"/>
      <w:r>
        <w:rPr>
          <w:rtl w:val="true"/>
        </w:rPr>
        <w:t>اشاره</w:t>
      </w:r>
      <w:bookmarkEnd w:id="1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مفاتیح الجنان برای هر روز دعایی از امام سجّاد علیه السلام آمده است؛ که در سطور زیر به آن اشاره می‌شود</w:t>
      </w:r>
      <w:r>
        <w:rPr>
          <w:rFonts w:eastAsia="IRNazanin" w:cs="IRNazanin"/>
          <w:color w:val="111111"/>
          <w:sz w:val="28"/>
          <w:szCs w:val="28"/>
          <w:rtl w:val="true"/>
          <w:lang w:bidi="fa-IR"/>
        </w:rPr>
        <w:t>:</w:t>
      </w:r>
      <w:bookmarkStart w:id="199" w:name="pg14178_338292"/>
    </w:p>
    <w:p>
      <w:pPr>
        <w:pStyle w:val="Heading4"/>
        <w:numPr>
          <w:ilvl w:val="3"/>
          <w:numId w:val="1"/>
        </w:numPr>
        <w:rPr/>
      </w:pPr>
      <w:bookmarkStart w:id="200" w:name="__RefHeading___Toc1109415_1738255347"/>
      <w:bookmarkStart w:id="201" w:name="_Toc72"/>
      <w:bookmarkEnd w:id="199"/>
      <w:bookmarkEnd w:id="200"/>
      <w:r>
        <w:rPr>
          <w:rtl w:val="true"/>
        </w:rPr>
        <w:t>روز یکشنبه</w:t>
      </w:r>
      <w:bookmarkEnd w:id="20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روزه‌ام را بپذیر و فردایم و پس از آن را بهتر از این ساعتم و روزم قرار ده، در عشیره و قومم مرا عزیز کن و در بیداری و خواب از من محافظت فرما، با عنایت خاصّت از من نگهداری کن و با انقطاع از غیر خودت و بریدن از ما سوایت و مشمول شدن مغفرتت عمرم را به پایان بر، که تو آمرزنده و رحیمی</w:t>
      </w:r>
      <w:r>
        <w:rPr>
          <w:rFonts w:eastAsia="IRNazanin" w:cs="IRNazanin"/>
          <w:color w:val="111111"/>
          <w:sz w:val="28"/>
          <w:szCs w:val="28"/>
          <w:rtl w:val="true"/>
          <w:lang w:bidi="fa-IR"/>
        </w:rPr>
        <w:t>.</w:t>
      </w:r>
    </w:p>
    <w:p>
      <w:pPr>
        <w:pStyle w:val="Heading4"/>
        <w:numPr>
          <w:ilvl w:val="3"/>
          <w:numId w:val="1"/>
        </w:numPr>
        <w:rPr/>
      </w:pPr>
      <w:bookmarkStart w:id="202" w:name="__RefHeading___Toc1109417_1738255347"/>
      <w:bookmarkStart w:id="203" w:name="_Toc73"/>
      <w:bookmarkEnd w:id="202"/>
      <w:r>
        <w:rPr>
          <w:rtl w:val="true"/>
        </w:rPr>
        <w:t>روز دوشنبه</w:t>
      </w:r>
      <w:bookmarkEnd w:id="203"/>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روزم را صلاح و میانه‌اش را رستگاری و پایانش را کامیابی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پیامبرت را از من خشنود کن و رحمتت را به من ارزانی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دو نعمت به من ارزانی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به طاعت و عبادت در آغازش و رسیدن به مغفرتت در انجامش، ای آن که اوست معبود و جز او کسی گناهان را نیامرزد</w:t>
      </w:r>
      <w:r>
        <w:rPr>
          <w:rFonts w:eastAsia="IRNazanin" w:cs="IRNazanin"/>
          <w:color w:val="111111"/>
          <w:sz w:val="28"/>
          <w:szCs w:val="28"/>
          <w:rtl w:val="true"/>
          <w:lang w:bidi="fa-IR"/>
        </w:rPr>
        <w:t>.</w:t>
      </w:r>
    </w:p>
    <w:p>
      <w:pPr>
        <w:pStyle w:val="Heading4"/>
        <w:numPr>
          <w:ilvl w:val="3"/>
          <w:numId w:val="1"/>
        </w:numPr>
        <w:rPr/>
      </w:pPr>
      <w:bookmarkStart w:id="204" w:name="__RefHeading___Toc1109419_1738255347"/>
      <w:bookmarkStart w:id="205" w:name="_Toc74"/>
      <w:bookmarkEnd w:id="204"/>
      <w:r>
        <w:rPr>
          <w:rtl w:val="true"/>
        </w:rPr>
        <w:t>روز سه شنبه</w:t>
      </w:r>
      <w:bookmarkEnd w:id="20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ده بر من دین مرا؛ زیرا دین است که مرا از جمیع خطرات حفظ‍‌ می‌کند و اصلاح کن بر من آخرتم را؛ زیرا که آن جا خانۀ همیشگی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مرا مایۀ زیادتی خیر قرار ده و مرگم را آسوده شدن از هر شرّی مقرّر فرما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سه شنبه بر من سه چیز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مگذار مگر آن که آن را ببخشی، اندوهی را مگذار مگر آن که آن را از من ببری، دشمنی را مگذار مگر آن که شرّش را از من دفع نمایی و خاتمۀ کارم را غفران خود قرار ده، ای صاحب احسان</w:t>
      </w:r>
      <w:r>
        <w:rPr>
          <w:rFonts w:eastAsia="IRNazanin" w:cs="IRNazanin"/>
          <w:color w:val="111111"/>
          <w:sz w:val="28"/>
          <w:szCs w:val="28"/>
          <w:rtl w:val="true"/>
          <w:lang w:bidi="fa-IR"/>
        </w:rPr>
        <w:t>.</w:t>
      </w:r>
      <w:bookmarkStart w:id="206" w:name="pg14178_338293"/>
    </w:p>
    <w:p>
      <w:pPr>
        <w:pStyle w:val="Heading4"/>
        <w:numPr>
          <w:ilvl w:val="3"/>
          <w:numId w:val="1"/>
        </w:numPr>
        <w:rPr/>
      </w:pPr>
      <w:bookmarkStart w:id="207" w:name="__RefHeading___Toc1109421_1738255347"/>
      <w:bookmarkStart w:id="208" w:name="_Toc75"/>
      <w:bookmarkEnd w:id="206"/>
      <w:bookmarkEnd w:id="207"/>
      <w:r>
        <w:rPr>
          <w:rtl w:val="true"/>
        </w:rPr>
        <w:t>روز چهارشنبه</w:t>
      </w:r>
      <w:bookmarkEnd w:id="208"/>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مصاحبت با رسولت را در قیامت نصیب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روز چهارشنبه چهار برنامه به من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تواناییم را در طاعت و عبادت قرار ده، نشاطم را در بندگی خودت بگذار، رغبتم را متوجّه ثواب آخرت کن و زهدم را در آنچه سبب عذاب دردناک می‌شود قرار ده</w:t>
      </w:r>
      <w:r>
        <w:rPr>
          <w:rFonts w:eastAsia="IRNazanin" w:cs="IRNazanin"/>
          <w:color w:val="111111"/>
          <w:sz w:val="28"/>
          <w:szCs w:val="28"/>
          <w:rtl w:val="true"/>
          <w:lang w:bidi="fa-IR"/>
        </w:rPr>
        <w:t>.</w:t>
      </w:r>
    </w:p>
    <w:p>
      <w:pPr>
        <w:pStyle w:val="Heading4"/>
        <w:numPr>
          <w:ilvl w:val="3"/>
          <w:numId w:val="1"/>
        </w:numPr>
        <w:rPr/>
      </w:pPr>
      <w:bookmarkStart w:id="209" w:name="__RefHeading___Toc1109423_1738255347"/>
      <w:bookmarkStart w:id="210" w:name="_Toc76"/>
      <w:bookmarkEnd w:id="209"/>
      <w:r>
        <w:rPr>
          <w:rtl w:val="true"/>
        </w:rPr>
        <w:t>روز پنج شنبه</w:t>
      </w:r>
      <w:bookmarkEnd w:id="210"/>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 سایر روزها و شب‌ها به ارتکاب حرام و اکتساب گناهان دردناکم مکن، خیر این روز و سایر روزها را نصیبم کن و شرّ این روز و سایر روزها را از من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پنج برنامه به من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را احاطه نکند مگر کرمت و به من نرسد جز نعمتت، سلامتم صرف طاعتت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عبادتی موفّق گردم که مستحق ثواب شوم و از رزق حلال برایم فراوانی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مواقف وحشت و ترس امان ده و از برخورد با غصّه‌ها و هموم و حوادث حفظم کن، بر محمّد و آلش درود فرست و توسّلم را به حضرتش شفاعت سود دهنده‌ای برای قیامتم قرار ده، ای بهترین رحم کنندگان</w:t>
      </w:r>
      <w:r>
        <w:rPr>
          <w:rFonts w:eastAsia="IRNazanin" w:cs="IRNazanin"/>
          <w:color w:val="111111"/>
          <w:sz w:val="28"/>
          <w:szCs w:val="28"/>
          <w:rtl w:val="true"/>
          <w:lang w:bidi="fa-IR"/>
        </w:rPr>
        <w:t>.</w:t>
      </w:r>
    </w:p>
    <w:p>
      <w:pPr>
        <w:pStyle w:val="Heading4"/>
        <w:numPr>
          <w:ilvl w:val="3"/>
          <w:numId w:val="1"/>
        </w:numPr>
        <w:rPr/>
      </w:pPr>
      <w:bookmarkStart w:id="211" w:name="__RefHeading___Toc1109425_1738255347"/>
      <w:bookmarkStart w:id="212" w:name="_Toc77"/>
      <w:bookmarkEnd w:id="211"/>
      <w:r>
        <w:rPr>
          <w:rtl w:val="true"/>
        </w:rPr>
        <w:t>روز جمعه</w:t>
      </w:r>
      <w:bookmarkEnd w:id="21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مرا بر دینت پابرجا و استوار و ثابت قدم قرار ده، دلم را بعد از هدایتت ملغزان و از پیشگاه مبارکت برای من رحمت قرار ده که تو بخشندۀ فوق‌العاده هستی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از متابعان و شیعیان آن بزرگوار قرار ده و در زمرۀ آنان محشورم کن</w:t>
      </w:r>
      <w:r>
        <w:rPr>
          <w:rFonts w:eastAsia="IRNazanin" w:cs="IRNazanin"/>
          <w:color w:val="111111"/>
          <w:sz w:val="28"/>
          <w:szCs w:val="28"/>
          <w:rtl w:val="true"/>
          <w:lang w:bidi="fa-IR"/>
        </w:rPr>
        <w:t>.</w:t>
      </w:r>
      <w:bookmarkStart w:id="213" w:name="pg14178_338294"/>
    </w:p>
    <w:p>
      <w:pPr>
        <w:pStyle w:val="BookText"/>
        <w:rPr/>
      </w:pPr>
      <w:bookmarkEnd w:id="213"/>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واجبات و فرائض روز جمعه موفّقم فرما که تو عزیز و حکیمی</w:t>
      </w:r>
      <w:r>
        <w:rPr>
          <w:rFonts w:eastAsia="IRNazanin" w:cs="IRNazanin"/>
          <w:color w:val="111111"/>
          <w:sz w:val="28"/>
          <w:szCs w:val="28"/>
          <w:rtl w:val="true"/>
          <w:lang w:bidi="fa-IR"/>
        </w:rPr>
        <w:t>.</w:t>
      </w:r>
    </w:p>
    <w:p>
      <w:pPr>
        <w:pStyle w:val="Heading4"/>
        <w:numPr>
          <w:ilvl w:val="3"/>
          <w:numId w:val="1"/>
        </w:numPr>
        <w:rPr/>
      </w:pPr>
      <w:bookmarkStart w:id="214" w:name="__RefHeading___Toc1109427_1738255347"/>
      <w:bookmarkStart w:id="215" w:name="_Toc78"/>
      <w:bookmarkEnd w:id="214"/>
      <w:r>
        <w:rPr>
          <w:rtl w:val="true"/>
        </w:rPr>
        <w:t>روز شنبه</w:t>
      </w:r>
      <w:bookmarkEnd w:id="21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نعمت‌هایت آن را به من عطا کن که نهایت رضا و خشنودیت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و التزام به عبادت مرا یاری ده و به لطف و عنایتت استحقاق ثوابم مرحمت کن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با حفظ‍‌ از گناه مورد رحمت و محبتم قرار ده و تا هستم به آنچه برای من منفعت دارد موفّقم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به قرآن مجید شرح صدرم بده، با تلاوت کتابت گناهانم را بریز، سلامت در دین و نفس عطایم کن، اهل انسم را از من هراسان مگردان و در بقیۀ عمر احسانت را بر من تمام کن چنانکه در گذشتۀ از عمر، مرا از احسانت بهره‌مند فرمودی، ای بهترین رحم کنندگان</w:t>
      </w:r>
      <w:r>
        <w:rPr>
          <w:rFonts w:eastAsia="IRNazanin" w:cs="IRNazanin"/>
          <w:color w:val="111111"/>
          <w:sz w:val="28"/>
          <w:szCs w:val="28"/>
          <w:rtl w:val="true"/>
          <w:lang w:bidi="fa-IR"/>
        </w:rPr>
        <w:t>.</w:t>
      </w:r>
      <w:bookmarkStart w:id="216" w:name="pg14178_338295"/>
    </w:p>
    <w:p>
      <w:pPr>
        <w:pStyle w:val="Heading2"/>
        <w:numPr>
          <w:ilvl w:val="1"/>
          <w:numId w:val="1"/>
        </w:numPr>
        <w:rPr/>
      </w:pPr>
      <w:bookmarkStart w:id="217" w:name="__RefHeading___Toc1109429_1738255347"/>
      <w:bookmarkStart w:id="218" w:name="_Toc79"/>
      <w:bookmarkEnd w:id="216"/>
      <w:bookmarkEnd w:id="217"/>
      <w:r>
        <w:rPr>
          <w:rtl w:val="true"/>
        </w:rPr>
        <w:t>دعای</w:t>
      </w:r>
      <w:r>
        <w:rPr/>
        <w:t>7</w:t>
      </w:r>
      <w:r>
        <w:rPr>
          <w:rtl w:val="true"/>
        </w:rPr>
        <w:t xml:space="preserve"> : </w:t>
      </w:r>
      <w:r>
        <w:rPr>
          <w:rtl w:val="true"/>
        </w:rPr>
        <w:t>پیشامدهای سخت و اندوهناک</w:t>
      </w:r>
      <w:bookmarkEnd w:id="2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109431_1738255347"/>
      <w:bookmarkStart w:id="220" w:name="_Toc80"/>
      <w:bookmarkEnd w:id="219"/>
      <w:r>
        <w:rPr>
          <w:rtl w:val="true"/>
        </w:rPr>
        <w:t>اشاره</w:t>
      </w:r>
      <w:bookmarkEnd w:id="2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تُحَلُّ‌ بِهِ‌ عُقَدُ الْمَکَارِهِ‌ وَ یَا مَنْ‌ یُفْثَأُ بِهِ‌ حَدُّ الشَّدَائِدِ وَ یَا مَنْ‌ یُلْتَمَسُ‌ مِنْهُ‌ الْمَخْرَجُ‌ إِلَی رَوْحِ‌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ذَلَّتْ‌ لِقُدْرَتِکَ‌ الصِّعَابُ‌ وَ تَسَبَّبَتْ‌ بِلُطْفِکَ‌ الْأَسْبَابُ‌ وَ جَرَی بِقُدرَتِکَ‌ الْقَضَاءُ وَ مَضَتْ‌ عَلَی إِرَادَتِکَ‌ الْأَشْیَاءُ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بِمَشِیَّتِکَ‌ دُونَ‌ قَوْلِکَ‌ مُؤْتَمِرَةٌ‌ وَ بِإِرَادَتِکَ‌ دُونَ‌ نَهْیِکَ‌ مُنْزَجِرَةٌ‌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الْمَدْعُوُّ لِلْمُهِمَّاتِ‌ وَ أَنْتَ‌ الْمَفْزَعُ‌ فِی الْمُلِمَّاتِ‌ لاَ یَنْدَفِعُ‌ مِنْهَا إِلاَّ مَا دَفَعْتَ‌ وَ لاَ یَنْکَشِفُ‌ مِنْهَا إِلاَّ مَا کَشَفْتَ‌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نَزَلَ‌ بِی یَا رَبِّ‌ مَا قَدْ تَکَأَّدَنِی ثِقْلُهُ‌ وَ أَلَمَّ‌ بِی مَا قَدْ بَهَظَنِی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بِقُدْرَتِکَ‌ أَوْرَدْتَهُ‌ عَلَیَّ‌ وَ بِسُلْطَانِکَ‌ وَجَّهْتَهُ‌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مُصْدِرَ لِمَا أَوْرَدْتَ‌ وَ لاَ صَارِفَ‌ لِمَا وَجَّهْتَ‌ وَ لاَ فَاتِحَ‌ لِمَا أَغْلَقْتَ‌ وَ لاَ مُغْلِقَ‌ لِمَا فَتَحْتَ‌ وَ لاَ مُیَسِّرَ لِمَا عَسَّرْتَ‌ وَ لاَ نَاصِرَ لِمَنْ‌ خَذَلْتَ‌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تَشْغَلْنِی بِالاِهْتِمَامِ‌ عَنْ‌ تَعَاهُدِ فُرُوضِکَ‌ وَ اسْتِعْمَالِ‌ سُنَّتِکَ‌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ضِقْتُ‌ لِمَا نَزَلَ‌ بِی یَا رَبِّ‌ ذَرْعاً وَ امْتَلَأْتُ‌ بِحَمْلِ‌ مَا حَدَثَ‌ عَلَیَّ‌ هَمّاً وَ أَنْتَ‌ الْقَادِرُ عَلَی کَشْفِ‌ مَا مُنِیتُ‌ بِهِ‌ وَ دَفْعِ‌ مَا وَقَعْتُ‌ فِیهِ‌ فَافْعَلْ‌ بِی ذَلِکَ‌ وَ إِنْ‌ لَمْ‌ أَسْتَوْجِبْهُ‌ مِنْکَ‌ یَا ذَا الْعَرْشِ‌ الْعَظِیمِ‌</w:t>
      </w:r>
      <w:r>
        <w:rPr>
          <w:rFonts w:eastAsia="Amiri" w:cs="Amiri" w:ascii="Amiri" w:hAnsi="Amiri"/>
          <w:color w:val="111111"/>
          <w:sz w:val="28"/>
          <w:szCs w:val="28"/>
          <w:rtl w:val="true"/>
          <w:lang w:bidi="ar-SA"/>
        </w:rPr>
        <w:t>.</w:t>
      </w:r>
      <w:bookmarkStart w:id="221" w:name="pg14178_338299"/>
    </w:p>
    <w:p>
      <w:pPr>
        <w:pStyle w:val="BookText"/>
        <w:rPr/>
      </w:pPr>
      <w:bookmarkEnd w:id="2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گره‌های امور رنج‌آور، به وسیلۀ او گشوده می‌شود، و ای آن که تندی و تیزی سختی‌ها، به عنایت او فرو می‌نشیند، و ای آن که بیرون آمدن از تنگی و فشار، و قرار گرفتن در راحتی گشایش، و رهایی از غم و اندوه، از او خواسته می‌شود</w:t>
      </w:r>
      <w:r>
        <w:rPr>
          <w:rFonts w:eastAsia="IRNazanin" w:cs="IRNazanin"/>
          <w:color w:val="111111"/>
          <w:sz w:val="28"/>
          <w:szCs w:val="28"/>
          <w:rtl w:val="true"/>
          <w:lang w:bidi="fa-IR"/>
        </w:rPr>
        <w:t>.</w:t>
      </w:r>
    </w:p>
    <w:p>
      <w:pPr>
        <w:pStyle w:val="Heading3"/>
        <w:numPr>
          <w:ilvl w:val="2"/>
          <w:numId w:val="1"/>
        </w:numPr>
        <w:rPr/>
      </w:pPr>
      <w:bookmarkStart w:id="222" w:name="__RefHeading___Toc1109433_1738255347"/>
      <w:bookmarkStart w:id="223" w:name="_Toc81"/>
      <w:bookmarkEnd w:id="222"/>
      <w:r>
        <w:rPr>
          <w:rtl w:val="true"/>
        </w:rPr>
        <w:t>پیشامدها و سختی ها</w:t>
      </w:r>
      <w:bookmarkEnd w:id="223"/>
    </w:p>
    <w:p>
      <w:pPr>
        <w:pStyle w:val="Heading4"/>
        <w:numPr>
          <w:ilvl w:val="3"/>
          <w:numId w:val="1"/>
        </w:numPr>
        <w:rPr/>
      </w:pPr>
      <w:bookmarkStart w:id="224" w:name="__RefHeading___Toc1109435_1738255347"/>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طبیعت حیات و زندگی، جاذب سختی‌ها و پیشامدهاست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حیات، بر دشواری‌ها و رنج و تعب و مشکلات و مصایب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بنایی است که عناصرش را درد و غم و دشواری و بلا و ابتلا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رنج‌ها و سختی‌ها و دردها، پله‌های نردبان ترقی و رشد و تکامل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انسان اگر با مصایب و مکاره و سختی‌ها و دردها هماهنگ با دستورهای حضرت حق باشد سعادت همه جانبۀ انسان در پرتو آن تضمین می‌گردد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از خداست، انسان از خداست، رقم پروندۀ هر موجودی از خداست، حرکات منظم تمام موجودات از خداست و صحنۀ پهناور آفرینش از خداست، این انسان است که باید این واقعیّت‌ها را با عمق قلب خود لمس کند تا تحمّل مشکلات و سختی‌ها که کلید حلّش به دست خداست بر او آسان گردد و از آزمایش الهی سربلند بیرون آمده به مقام قرب و توحید صفاتی و افعالی و ذاتی برسد و به سبب</w:t>
      </w:r>
      <w:bookmarkStart w:id="226" w:name="pg14178_338300"/>
    </w:p>
    <w:p>
      <w:pPr>
        <w:pStyle w:val="BookText"/>
        <w:rPr/>
      </w:pPr>
      <w:bookmarkEnd w:id="226"/>
      <w:r>
        <w:rPr>
          <w:rFonts w:ascii="IRNazanin" w:hAnsi="IRNazanin" w:eastAsia="IRNazanin"/>
          <w:color w:val="111111"/>
          <w:sz w:val="28"/>
          <w:sz w:val="28"/>
          <w:szCs w:val="28"/>
          <w:rtl w:val="true"/>
          <w:lang w:bidi="fa-IR"/>
        </w:rPr>
        <w:t>هموار کردن سختی‌ها به مقامات عالیۀ ملکوتی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چشیدن حقیقت توحید، آدمی را برای برخورد صحیح با مکاره و مشکلات آماده می‌کند و انسان را از این طریق به اوج کمال انسانی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خطبۀ متّقین یکی از صفات برجستۀ اهل دل را صبر و حوصله و بردباری در مکاره و شداید شمرده و مقام شکیبایی را کلید حلّ‌ مشکلات و رسیدن به آسانی بعد از سختی دانسته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خطبۀ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آنان را ز تسلیم و توکّل  به هر سختی بود صبر و تحمّل</w:t>
      </w:r>
    </w:p>
    <w:p>
      <w:pPr>
        <w:pStyle w:val="BookText"/>
        <w:rPr/>
      </w:pPr>
      <w:r>
        <w:rPr>
          <w:rFonts w:ascii="IRNazanin" w:hAnsi="IRNazanin" w:eastAsia="IRNazanin"/>
          <w:color w:val="111111"/>
          <w:sz w:val="28"/>
          <w:sz w:val="28"/>
          <w:szCs w:val="28"/>
          <w:rtl w:val="true"/>
          <w:lang w:bidi="fa-IR"/>
        </w:rPr>
        <w:t>چه سختیها که گیتی در پی انگیخت  چو نیروی صبوری دید بگریخت</w:t>
      </w:r>
    </w:p>
    <w:p>
      <w:pPr>
        <w:pStyle w:val="BookText"/>
        <w:rPr/>
      </w:pPr>
      <w:r>
        <w:rPr>
          <w:rFonts w:ascii="IRNazanin" w:hAnsi="IRNazanin" w:eastAsia="IRNazanin"/>
          <w:color w:val="111111"/>
          <w:sz w:val="28"/>
          <w:sz w:val="28"/>
          <w:szCs w:val="28"/>
          <w:rtl w:val="true"/>
          <w:lang w:bidi="fa-IR"/>
        </w:rPr>
        <w:t>بیابان جهان پُر خار و خاشاک  صبوری بر مثال رخش چالاک</w:t>
      </w:r>
    </w:p>
    <w:p>
      <w:pPr>
        <w:pStyle w:val="BookText"/>
        <w:rPr/>
      </w:pPr>
      <w:r>
        <w:rPr>
          <w:rFonts w:ascii="IRNazanin" w:hAnsi="IRNazanin" w:eastAsia="IRNazanin"/>
          <w:color w:val="111111"/>
          <w:sz w:val="28"/>
          <w:sz w:val="28"/>
          <w:szCs w:val="28"/>
          <w:rtl w:val="true"/>
          <w:lang w:bidi="fa-IR"/>
        </w:rPr>
        <w:t>چو رخش صبر باشد نرم رفتار  گذارد پا به نرمی بر سر خار</w:t>
      </w:r>
    </w:p>
    <w:p>
      <w:pPr>
        <w:pStyle w:val="BookText"/>
        <w:rPr/>
      </w:pPr>
      <w:r>
        <w:rPr>
          <w:rFonts w:ascii="IRNazanin" w:hAnsi="IRNazanin" w:eastAsia="IRNazanin"/>
          <w:color w:val="111111"/>
          <w:sz w:val="28"/>
          <w:sz w:val="28"/>
          <w:szCs w:val="28"/>
          <w:rtl w:val="true"/>
          <w:lang w:bidi="fa-IR"/>
        </w:rPr>
        <w:t>جهان صحرا و سختی‌ها سبک باد  صبوری هم چو کوه سخت بنیاد</w:t>
      </w:r>
    </w:p>
    <w:p>
      <w:pPr>
        <w:pStyle w:val="BookText"/>
        <w:rPr/>
      </w:pPr>
      <w:r>
        <w:rPr>
          <w:rFonts w:ascii="IRNazanin" w:hAnsi="IRNazanin" w:eastAsia="IRNazanin"/>
          <w:color w:val="111111"/>
          <w:sz w:val="28"/>
          <w:sz w:val="28"/>
          <w:szCs w:val="28"/>
          <w:rtl w:val="true"/>
          <w:lang w:bidi="fa-IR"/>
        </w:rPr>
        <w:t>شکیبایی ظفر بخشد سرانجام  نیابد بی‌صبوری هیچ کس کام</w:t>
      </w:r>
    </w:p>
    <w:p>
      <w:pPr>
        <w:pStyle w:val="BookText"/>
        <w:rPr/>
      </w:pPr>
      <w:r>
        <w:rPr>
          <w:rFonts w:ascii="IRNazanin" w:hAnsi="IRNazanin" w:eastAsia="IRNazanin"/>
          <w:color w:val="111111"/>
          <w:sz w:val="28"/>
          <w:sz w:val="28"/>
          <w:szCs w:val="28"/>
          <w:rtl w:val="true"/>
          <w:lang w:bidi="fa-IR"/>
        </w:rPr>
        <w:t>چو سختی روی آرد مرد هوشیار  به پای صبر بشتابد پی کار</w:t>
      </w:r>
    </w:p>
    <w:p>
      <w:pPr>
        <w:pStyle w:val="BookText"/>
        <w:rPr/>
      </w:pPr>
      <w:r>
        <w:rPr>
          <w:rFonts w:ascii="IRNazanin" w:hAnsi="IRNazanin" w:eastAsia="IRNazanin"/>
          <w:color w:val="111111"/>
          <w:sz w:val="28"/>
          <w:sz w:val="28"/>
          <w:szCs w:val="28"/>
          <w:rtl w:val="true"/>
          <w:lang w:bidi="fa-IR"/>
        </w:rPr>
        <w:t>به جانش صابر و آرام بخشد  فلاحش دست گیرد کام بخشد</w:t>
      </w:r>
    </w:p>
    <w:p>
      <w:pPr>
        <w:pStyle w:val="BookText"/>
        <w:rPr/>
      </w:pPr>
      <w:r>
        <w:rPr>
          <w:rFonts w:ascii="IRNazanin" w:hAnsi="IRNazanin" w:eastAsia="IRNazanin"/>
          <w:color w:val="111111"/>
          <w:sz w:val="28"/>
          <w:sz w:val="28"/>
          <w:szCs w:val="28"/>
          <w:rtl w:val="true"/>
          <w:lang w:bidi="fa-IR"/>
        </w:rPr>
        <w:t>نگردد تنگدل در هیچ سختی  برآرد شاخ صبرش نیکبختی</w:t>
      </w:r>
    </w:p>
    <w:p>
      <w:pPr>
        <w:pStyle w:val="Heading4"/>
        <w:numPr>
          <w:ilvl w:val="3"/>
          <w:numId w:val="1"/>
        </w:numPr>
        <w:rPr/>
      </w:pPr>
      <w:bookmarkStart w:id="227" w:name="__RefHeading___Toc1109437_1738255347"/>
      <w:bookmarkStart w:id="228" w:name="_Toc83"/>
      <w:bookmarkEnd w:id="227"/>
      <w:r>
        <w:rPr>
          <w:rtl w:val="true"/>
        </w:rPr>
        <w:t>پیشامدها برای اهل توحید</w:t>
      </w:r>
      <w:bookmarkEnd w:id="2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توحید در پیشامدها شکست نمی‌خورند، چرا که اصل و حقیقت پیشامدها و ریشۀ سختی‌ها را برای رشد جان از هر چیزی مقوّی‌تر می‌دانند و برای کام قلب از عسل شیرین‌تر به حساب می‌آورند که تمام انبیا و ائمّه و اولیا از این مسیر عبور کرده تا به مقام وصال و کشف و شهود و فنا و بقا رسیدند</w:t>
      </w:r>
      <w:r>
        <w:rPr>
          <w:rFonts w:eastAsia="IRNazanin" w:cs="IRNazanin"/>
          <w:color w:val="111111"/>
          <w:sz w:val="28"/>
          <w:szCs w:val="28"/>
          <w:rtl w:val="true"/>
          <w:lang w:bidi="fa-IR"/>
        </w:rPr>
        <w:t>.</w:t>
      </w:r>
      <w:bookmarkStart w:id="229" w:name="pg14178_338301"/>
    </w:p>
    <w:p>
      <w:pPr>
        <w:pStyle w:val="BookText"/>
        <w:rPr/>
      </w:pPr>
      <w:bookmarkEnd w:id="229"/>
      <w:r>
        <w:rPr>
          <w:rFonts w:ascii="IRNazanin" w:hAnsi="IRNazanin" w:eastAsia="IRNazanin"/>
          <w:color w:val="111111"/>
          <w:sz w:val="28"/>
          <w:sz w:val="28"/>
          <w:szCs w:val="28"/>
          <w:rtl w:val="true"/>
          <w:lang w:bidi="fa-IR"/>
        </w:rPr>
        <w:t>آنان زندگی و حیات را با تمام عوارض و مشکلات و سختی‌هایش گذرگاه رسیدن به حضرت محبوب می‌دانند و به این خاطر از حوادث و مکاره که عاقبت گرههایش به دست رحمت حق گشوده می‌شود با جان و دل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قلب و دارندگان مغز و اهل حال، زندگی را به نفس کشیدن و خوردن و خوابیدن و لذّت و شهوت معنا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همراه با توحید و عمل صالح و اخلاق حسنه، برای بیداردلان، لذت و خوشی دارد که منهای این واقعیت‌ها برای زندگی و حیات معنایی جز حیوانیّت و سَبُعیّت و شیطنت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بلاها و رنج‌ها و سختی‌ها و مصایب، تا گشوده شدن گره‌ها به دست لطف حضرت حق، صبر و تحمل نمی‌کنند و برای شکستن شدّت و حدّت مکاره، از کرامت و بزرگواری و درستی و فضیلت خود دست برمی‌دارند و شکست در برابر طوفان حوادث را بر پیروزی بر مکاره ترجیح می‌دهند، بسی پَست و بی‌ارزشند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باید بدانند که مدت حادثه اندک و گره سخت گشودنی است؛ و درد و اندوه، بدون شک پایان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و رستگاری، نصر و پیروزی، فضیلت و کرامت و سعادت و حقیقت از آنِ‌ مردمی است که گردن به خواست حق نهادند و بر مصایب صبر کردند تا به میوۀ شیرین استقامت در برابر مکاره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برخورد با ابتلا و رنج و سختی و مکاره و مصایب را جهت رسیدن به کمال و رشد، برای هر انسانی اجتناب‌ناپذیر دانسته و حلّ‌ مشکل را به سرپنجۀ لطف حضرت حق امری مسلّم می‌داند</w:t>
      </w:r>
      <w:r>
        <w:rPr>
          <w:rFonts w:eastAsia="IRNazanin" w:cs="IRNazanin"/>
          <w:color w:val="111111"/>
          <w:sz w:val="28"/>
          <w:szCs w:val="28"/>
          <w:rtl w:val="true"/>
          <w:lang w:bidi="fa-IR"/>
        </w:rPr>
        <w:t>.</w:t>
      </w:r>
    </w:p>
    <w:p>
      <w:pPr>
        <w:pStyle w:val="Heading4"/>
        <w:numPr>
          <w:ilvl w:val="3"/>
          <w:numId w:val="1"/>
        </w:numPr>
        <w:rPr/>
      </w:pPr>
      <w:bookmarkStart w:id="230" w:name="__RefHeading___Toc1109439_1738255347"/>
      <w:bookmarkStart w:id="231" w:name="_Toc84"/>
      <w:bookmarkEnd w:id="230"/>
      <w:r>
        <w:rPr>
          <w:rtl w:val="true"/>
        </w:rPr>
        <w:t>مصایب و مکاره در قرآن</w:t>
      </w:r>
      <w:bookmarkEnd w:id="2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بلا و ابتلا و مصایب و مکاره را، گاهی معلول ایمان و عمل صالح انسان دانسته و منبع مولّد مکاره را برای اهل ایمان، دشمنان خدا و شیاطین معرفی</w:t>
      </w:r>
    </w:p>
    <w:p>
      <w:pPr>
        <w:pStyle w:val="BookText"/>
        <w:rPr/>
      </w:pPr>
      <w:r>
        <w:rPr>
          <w:rFonts w:ascii="IRNazanin" w:hAnsi="IRNazanin" w:eastAsia="IRNazanin"/>
          <w:color w:val="111111"/>
          <w:sz w:val="28"/>
          <w:sz w:val="28"/>
          <w:szCs w:val="28"/>
          <w:rtl w:val="true"/>
          <w:lang w:bidi="fa-IR"/>
        </w:rPr>
        <w:t>می‌نماید، شیاطین و دشمنانی که تحمل اهل ایمان و کردار پسندیدۀ آنان را نداشته و خود را در برابر موج ایمان مؤمنان نابودشدنی می‌بینند، از این جهت دست به آزار و اذیت زده و تا سرحدّ از بین بردن اهل دل می‌کوشند و انواع آزار و اذیت را متوجّه آنان می‌نمایند، ولی مکر و ظلم آنان به جایی نمی‌رسد و عاقبت گره مشکلات اهل ایمان به نفع دین و دنیا و آخرت آنان، به دست عنایت حق گشوده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لَتُبلَوُنَّ‌ فی أمْوالِکُمْ‌ وَ أنْفُسِکُمْ‌ وَ لَتَسْمَعُنَّ‌ مِنَ‌ الَّذینَ‌ اوتُوا الْکِتابَ‌ مِنْ‌ قَبْلِکُمْ‌ وَ مِنَ‌ الَّذینَ‌ أشْرَکُوا أذیً‌ کَثیراً وَ إنْ‌ تَصْبِرُوا وَ تَتَّقُوا فَإنَّ‌ ذلِکَ‌ مِنْ‌ عَزْمِ‌ الاُْمُورِ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در اموال و جان‌هایتان امتحان خواهید شد ، و مسلماً از کسانی که پیش از شما کتاب آسمانی به آنان داده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شرک آوردند ، سخنان رنج آور بسیاری خواهید شنید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تجاوز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اموری است که ملازمت بر آن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وقتی که اهل ایمان، با دستور خدا و گسترش اسلام، از مکّه به مدینه هجرت کردند و از خانه و زندگی و کسب و تجارت خود دور شدند، اموال و املاکشان به دست مشرکان به غارت رفت و آنان که دچار ظلم و ستم گشتند، به انواع شکنجه‌ها از آزارهای بدنی و زبانی مبتلا 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جمع اهل ایمان در مدینه به پیامبر پیوستند، گرفتار آزار یهود و سرزنش و بدگویی بدزبانان و پس از مدّتی اندک دچار جنگ با مشرکین که پیروزی بر آنان اخلاص در عمل و نثار جان و مال می‌طلبید، شدند و این راه سخت که پیچیده به انواع مکاره و مصایب و بلاها بود، صبر و استقامت می‌خواست و چاره‌ای جز</w:t>
      </w:r>
    </w:p>
    <w:p>
      <w:pPr>
        <w:pStyle w:val="BookText"/>
        <w:rPr/>
      </w:pPr>
      <w:r>
        <w:rPr>
          <w:rFonts w:ascii="IRNazanin" w:hAnsi="IRNazanin" w:eastAsia="IRNazanin"/>
          <w:color w:val="111111"/>
          <w:sz w:val="28"/>
          <w:sz w:val="28"/>
          <w:szCs w:val="28"/>
          <w:rtl w:val="true"/>
          <w:lang w:bidi="fa-IR"/>
        </w:rPr>
        <w:t>تحمّل مشکلات تا گشوده شدن گره‌ها به دست حق نبود که تحمّل مصایب آنهم از دست نابخردان، تا رسیدن به پیروزی، ضامن تداوم تابش خورشید اسلام بر صحنۀ حیات انسان و انسانیت بود، از این جهت خداوند مهربان آیۀ فوق را در همین زمینه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وفای رسول خدا صلی الله علیه و آله همچون سلمان، ابوذر، مقداد، عمّار، بلال، خبّاب، یاسر و نیز یاران ائمّۀ طاهرین علیهم السلام همچون مالک اشتر، میثم تمّار، سهل بن حنیف، ابوالهیثم بن التّیّهان، حُجر بن عدی، رُشَید هَجَری، کمیل، سعید بن جُبَیر، ابوحمزۀ ثمالی، زُراره بن أَعین، هِشام بن حکم، محمّد بن مسلم، ابن أبی عُمَیر، صفوان بن یحیی، ابوهاشم جعفری، زکریّا بن آدم، در راه اسلام و ایمان و عمل صالح و اخلاق حسنه به انواع مصایب و بلاها دچار شدند و در این راه برای رضای حق صبر پیشه ساختند، تا گره مکاره به دست رحمت حق باز شد و آنان به فوز عظیم و سعادت سرمدی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گره مشکلاتی را که برای اهل ایمان به وجود می‌آید؛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سینه‌ات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نوری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نکردیم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گرانت را فرو ننهادیم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بار گرانی که پشتت را شکست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آوازه‌ات را برایت بلند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بی‌تردید با دشواری آسانی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با دشواری آسانی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 فوق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مهربان می‌دید که بندۀ برگزیده‌اش محمّد صلی الله علیه و آله به واسطۀ مأموریتی</w:t>
      </w:r>
    </w:p>
    <w:p>
      <w:pPr>
        <w:pStyle w:val="BookText"/>
        <w:rPr/>
      </w:pPr>
      <w:r>
        <w:rPr>
          <w:rFonts w:ascii="IRNazanin" w:hAnsi="IRNazanin" w:eastAsia="IRNazanin"/>
          <w:color w:val="111111"/>
          <w:sz w:val="28"/>
          <w:sz w:val="28"/>
          <w:szCs w:val="28"/>
          <w:rtl w:val="true"/>
          <w:lang w:bidi="fa-IR"/>
        </w:rPr>
        <w:t>عظیم که به وی داده و بار مسؤولیت سنگینی که بر دوشش نهاده سخت گرفتار است، شداید از همه سو او را در میان گرفته و سر و کارش با مردمی است که شدیدترین اقوام جهان در کفر و نفاقند، جمود و تعصّب آنها در پرستش خدایانی که خود از سنگ و چوب و خرما ساخته و می‌سازند بی‌نهایت است، اخلاقشان فاسد و اعمالشان زشت است، سنگدل و سفّاک و نادان و در منجلاب فساد فرو رفته‌اند، هر چه در رهایی آنها می‌کوشد به نتیجۀ مطلوب نمی‌رسد، سینه‌اش تنگ می‌شود، سرگردان و پریشان می‌گردد، با لطف و عنایت و رحمت و رأفتش، پیامبر محبوبش را مورد محبت خاص قرار می‌دهد، دلش را روشن و سینه‌اش را فراخ می‌سازد، بیشتر از دیگر پیامبرانِ‌ مصمّم، به وی عزمی آهنین و همّتی بلند و شکیبایی و بردباری مرحمت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نفوذ و چارۀ کار را به او نشان می‌دهد، نیکوترین وسیلۀ نجات بشر را در اختیارش می‌گذارد و با نزول وحی، وی را تقویت می‌کند و دلداری می‌دهد و تفقّد و خبرگیری و دلجویی می‌نماید و پریشانی او را برطرف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عظمت روح و قوّت قلب و ظرفیتی شگفت به او می‌بخشد که حوادث روزگار هر چند بزرگ باشد دریای وجودش را طوفانی نمی‌سازد و آن کوه وقار را متزلزل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احوال قلبش قوی و اندیشه‌اش استوار و خاطرش مطمئن و اعتمادش به تأیید و یاری پروردگارش کامل است و علم قطعی و یقینی دارد به این که آن کس که او را فرستاده است یاریش خواهد کرد و دشمنش را پیروزی نخواهد داد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نوین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 لَکَ‌ صَدْرَکَ‌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سینه‌ات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نوری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نکردیم‌؟</w:t>
      </w:r>
    </w:p>
    <w:p>
      <w:pPr>
        <w:pStyle w:val="BookText"/>
        <w:rPr/>
      </w:pPr>
      <w:r>
        <w:rPr>
          <w:rFonts w:ascii="IRNazanin" w:hAnsi="IRNazanin" w:eastAsia="IRNazanin"/>
          <w:color w:val="111111"/>
          <w:sz w:val="28"/>
          <w:sz w:val="28"/>
          <w:szCs w:val="28"/>
          <w:rtl w:val="true"/>
          <w:lang w:bidi="fa-IR"/>
        </w:rPr>
        <w:t>سختی و سنگینی توانفرسای برنامه‌هایی که بر دوش جانت بود، با لطف خاصّ‌ خود از تو برداشتیم، آن سختی‌ها و مصایب و بارهای سنگینی که حتی برای تو که عظیم‌ترین روح و قلب را داری کمرشکن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و نامت را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همۀ اصول معارف عالی ایمانی و فضایل و شریعت انسانی و حق و عدل و خیر در شخصیّت و دعوت آن حضرت تحقّق و تمثّل یافت، یاد و نمودار اینها یاد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 در هر زمان، حق و عدلی را متذکّر شود و نمونۀ روشن آن را بجوید، در راه و روش و گفتار و تعالیمش نمونۀ برتر آن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حکیم و عارفی که در اسرار و مبادی و غایات آفرینش بینش یابد، در وحی و تعالیم او، برتر از آن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شناس و قانونگذاری بخواهد نظامات و روابط‍‌ حقوقی بشر را بشناسد، در شریعت محمّدی اصول عمیق و پایدار آنها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یاد او مانند خورشید و ماه در افق و مدار بلندی است که بر همه کس و در هر زمان و فراخور استعدادها می‌تابد و تیرگی اوهام و اندیشه‌ها و انحراف‌های بشری نمی‌تواند آن را از تابندگی بازدارد یا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گواهی به رسالتش با شهادت به توحید خداوند جهان، پیوسته و در قرون متمادی و مفاصل حیات و آفاق مختلف، بلند است و با همۀ دشمنی‌ها و تیرگی‌ها روز به روز وسعت بیشتر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نور نبوّتش در اندک زمانی نخست جزیرة‌العرب تاریک، آنگاه شرق و غرب و جنوب و شمال را روشن نکرد و شعاع آن قلوب پراکنده را بهم نپیوست و از اندلس تا هند نام محمّد صلی الله علیه و آله و تعالیم او بر نام و تعالیم ساکنان این سرزمین‌ها برتری نیافت‌؟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بلند آوازیِ‌ یتیم عیالمند و بی پناه و درس نخوانده و در میان مردمی جاهل</w:t>
      </w:r>
    </w:p>
    <w:p>
      <w:pPr>
        <w:pStyle w:val="BookText"/>
        <w:rPr/>
      </w:pPr>
      <w:r>
        <w:rPr>
          <w:rFonts w:ascii="IRNazanin" w:hAnsi="IRNazanin" w:eastAsia="IRNazanin"/>
          <w:color w:val="111111"/>
          <w:sz w:val="28"/>
          <w:sz w:val="28"/>
          <w:szCs w:val="28"/>
          <w:rtl w:val="true"/>
          <w:lang w:bidi="fa-IR"/>
        </w:rPr>
        <w:t>و بیابانگرد و گمراه، آنهم با این سرعت، جز به یاری خداوند و لطف و قهر او بود؟ آیا تاریخ می‌تواند نمونه‌ای از این رفعت و سرعت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از جزء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رَفَعْنالَکَ‌ ذِکْرَکَ‌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آوازه‌ات را برایت بلند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واضح و روشن گره‌گشایی حضرت حق از مشکلات و مکاره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پس بی‌تردید با دشواری آسانی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از خلق بگردان که به حق راه این است  سرّ و معنیّ‌ توکّلت علی‌اللّه این است</w:t>
      </w:r>
    </w:p>
    <w:p>
      <w:pPr>
        <w:pStyle w:val="BookText"/>
        <w:rPr/>
      </w:pPr>
      <w:r>
        <w:rPr>
          <w:rFonts w:ascii="IRNazanin" w:hAnsi="IRNazanin" w:eastAsia="IRNazanin"/>
          <w:color w:val="111111"/>
          <w:sz w:val="28"/>
          <w:sz w:val="28"/>
          <w:szCs w:val="28"/>
          <w:rtl w:val="true"/>
          <w:lang w:bidi="fa-IR"/>
        </w:rPr>
        <w:t>چون بریدی طمع از خلق، ز خود دست بدار  زانکه زادِ ره حق آن و حق راه این است</w:t>
      </w:r>
    </w:p>
    <w:p>
      <w:pPr>
        <w:pStyle w:val="BookText"/>
        <w:rPr/>
      </w:pPr>
      <w:r>
        <w:rPr>
          <w:rFonts w:ascii="IRNazanin" w:hAnsi="IRNazanin" w:eastAsia="IRNazanin"/>
          <w:color w:val="111111"/>
          <w:sz w:val="28"/>
          <w:sz w:val="28"/>
          <w:szCs w:val="28"/>
          <w:rtl w:val="true"/>
          <w:lang w:bidi="fa-IR"/>
        </w:rPr>
        <w:t>از سرِ خواست نگوییم ز سرِ دل برخیز  دل چو نبود نتوان گفت که دلخواه این است</w:t>
      </w:r>
    </w:p>
    <w:p>
      <w:pPr>
        <w:pStyle w:val="BookText"/>
        <w:rPr/>
      </w:pPr>
      <w:r>
        <w:rPr>
          <w:rFonts w:ascii="IRNazanin" w:hAnsi="IRNazanin" w:eastAsia="IRNazanin"/>
          <w:color w:val="111111"/>
          <w:sz w:val="28"/>
          <w:sz w:val="28"/>
          <w:szCs w:val="28"/>
          <w:rtl w:val="true"/>
          <w:lang w:bidi="fa-IR"/>
        </w:rPr>
        <w:t>جای آن است که بر نفس کنی حملۀ شیر  که سگی صنعت او، حیلۀ روباه این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بارگیری است تن کاهل تو جان تو را  می‌کند میل به دنیا که چراگاه این است</w:t>
      </w:r>
      <w:bookmarkStart w:id="232" w:name="pg14178_338307"/>
    </w:p>
    <w:p>
      <w:pPr>
        <w:pStyle w:val="BookText"/>
        <w:rPr/>
      </w:pPr>
      <w:bookmarkEnd w:id="232"/>
      <w:r>
        <w:rPr>
          <w:rFonts w:ascii="IRNazanin" w:hAnsi="IRNazanin" w:eastAsia="IRNazanin"/>
          <w:color w:val="111111"/>
          <w:sz w:val="28"/>
          <w:sz w:val="28"/>
          <w:szCs w:val="28"/>
          <w:rtl w:val="true"/>
          <w:lang w:bidi="fa-IR"/>
        </w:rPr>
        <w:t>جان بپرور به غم عشق و تنت را بگذار  کاندر این ره خر عیسیِّ‌ تو را کاه این است</w:t>
      </w:r>
    </w:p>
    <w:p>
      <w:pPr>
        <w:pStyle w:val="BookText"/>
        <w:rPr/>
      </w:pPr>
      <w:r>
        <w:rPr>
          <w:rFonts w:ascii="IRNazanin" w:hAnsi="IRNazanin" w:eastAsia="IRNazanin"/>
          <w:color w:val="111111"/>
          <w:sz w:val="28"/>
          <w:sz w:val="28"/>
          <w:szCs w:val="28"/>
          <w:rtl w:val="true"/>
          <w:lang w:bidi="fa-IR"/>
        </w:rPr>
        <w:t>تو مپندار که تن آب روان را دَلْو است  بلکه مر یوسف مه روی تو را چاه این است</w:t>
      </w:r>
    </w:p>
    <w:p>
      <w:pPr>
        <w:pStyle w:val="BookText"/>
        <w:rPr/>
      </w:pPr>
      <w:r>
        <w:rPr>
          <w:rFonts w:ascii="IRNazanin" w:hAnsi="IRNazanin" w:eastAsia="IRNazanin"/>
          <w:color w:val="111111"/>
          <w:sz w:val="28"/>
          <w:sz w:val="28"/>
          <w:szCs w:val="28"/>
          <w:rtl w:val="true"/>
          <w:lang w:bidi="fa-IR"/>
        </w:rPr>
        <w:t>سیف فرغانی افعال نکو کن پس از این  زانکه تو نیک نه‌ای و ز تو در افواه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233" w:name="__RefHeading___Toc1109441_1738255347"/>
      <w:bookmarkStart w:id="234" w:name="_Toc85"/>
      <w:bookmarkEnd w:id="233"/>
      <w:r>
        <w:rPr>
          <w:rtl w:val="true"/>
        </w:rPr>
        <w:t>راه های خروج از مشکلات</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لایَحْتَسِبُ‌ 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از خدا پروا کند ، خدا برای او 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تنگناها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از جایی که گمان نمی‌برد روزی می‌دهد ، و کسی که بر خدا توکل کند ، خدا برایش کافی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 یقیناً برای هر چیزی اندازه‌ای قرار داده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این آیات در قرآن مجید فراوان است، فقط‍‌ دل امیدوار و قلب بیدار می‌خواهد که بر این آیات تکیه کند و یقین نماید که حضرت دوست، حلاّل تمام مشکلات است و بداند که هیچ صاحب بلیّت از خفایای لطف باری تعالی در کشف بلیّات نباید نومید باشد و در نظرش دستگیری زمره‌ای که پایمال حوادث باشند در اعادت نعمت و ازالت شدت، عجیب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عاشق جمالند در راه وصال، از شدّت و حدّت و از مصیبت و محنت که از عوارض این طریق و قطعیات این مسیر است نهراسند بلکه مکاره را بر جان بخرند و در راه محبوب بر شداید حوصله کنند، تا گره کار به دست یار وفادار باز شود و معشوق در برابر دیدگان قلب عاشق چهره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نصیب عاشقان در عشق جز غم نیست، غمشان وصول است و در این وصول جز آتش و 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زیرکان دیوانه‌اند، آشنایان بیگانه‌اند، مجنونان هشیارند، سینه بر روح گوا دارند، دل و جان را در عشق معشوق برای فنا دارند، مرغان قفس شکنند، باغبانان گُل بدنند، رهروان بی‌برگند، زندگان بی‌مرگند، سفرشان جز حقیقت نیست، سرمۀ دیده‌شان جز خاک کوی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رهینند، سیّارگان سماوات یقینند، جان حرّشان بندۀ عشق است، زانکه مرغ روحشان قفس جسم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عشق را به سر پیش شوند، دُرّ دریای عشق را به جان خویش شوند، ویران کنان سرای طبیعتند، بیخودان راه حقیقتند، رخش دلشان جز بار محبت نکشد، لُبّ‌ جانشان جز شراب الفت نچشد، عشوه خران بی مقصود و استادان بی‌مزدورند، در ره عشق از افسردگی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نازکان دلخوشند، مَهرویان کَشند، شربتشان جز خون جگر نباشد، زانکه ابر عشق جز اشک غم در دل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ایشان همه روز است، روز ایشان همه نوروز است، به طریق خیال دزدان خانۀ جانانند، چه کنند که جز دزدی نمی‌دانند، طرّاران یار فریبند، جز در کوچۀ یار از دست غم نگریزند، سِحر نمایان هندند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خُلقشان جوانمردی است، طریقشان پارسایی و مردی است، در محل طاعت تواضع کنند، اولیا را به حضرت به شفاعت برند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می‌سوزند و می‌سازند، می‌دانند و می‌باشند، ترنّم نوای دردشان، سماعِ‌ خوشِ‌ مزمار مُزیل گَردشان، به شهرود عشق نوای آشفته زنند؛ زیرا که بلبل دردشان در</w:t>
      </w:r>
    </w:p>
    <w:p>
      <w:pPr>
        <w:pStyle w:val="BookText"/>
        <w:rPr/>
      </w:pPr>
      <w:r>
        <w:rPr>
          <w:rFonts w:ascii="IRNazanin" w:hAnsi="IRNazanin" w:eastAsia="IRNazanin"/>
          <w:color w:val="111111"/>
          <w:sz w:val="28"/>
          <w:sz w:val="28"/>
          <w:szCs w:val="28"/>
          <w:rtl w:val="true"/>
          <w:lang w:bidi="fa-IR"/>
        </w:rPr>
        <w:t>عشق واله و جان بوالعجبشان به روی یار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جانان جان و دل بگدازند، تا کار جدایی براندازند، در کوچه یار مناجاتی باشند، در صومعۀ زهّاد خراباتی باشند، هر چند گویی نشنوند و در عشقِ‌ یار یک دم نغنوند، ملوکان زمانه را پیش ایشان قدم نیست؛ زیرا که عشق ایشان از ملک دو جهان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مشهود ازل خون‌های دیده بریزند، چرخ جز بار عشق ایشان نکشد، دهر در مجلس دردشان جز شربت غم نچشد، چون بگریند ابر بگرید، چون بنالند کوه بنالد، کاینات در میزان عشقشان سبکسار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آوه کنانِ‌ غمزده‌اند، مصیبت زدگان دلشده‌اند، خوردنشان مدد جان است، خفتنشان منهاج ایمان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عبهر العاشقین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خدا برای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w:t>
      </w:r>
    </w:p>
    <w:p>
      <w:pPr>
        <w:pStyle w:val="BookText"/>
        <w:rPr/>
      </w:pPr>
      <w:r>
        <w:rPr>
          <w:rFonts w:ascii="IRNazanin" w:hAnsi="IRNazanin" w:eastAsia="IRNazanin"/>
          <w:color w:val="111111"/>
          <w:sz w:val="28"/>
          <w:sz w:val="28"/>
          <w:szCs w:val="28"/>
          <w:rtl w:val="true"/>
          <w:lang w:bidi="fa-IR"/>
        </w:rPr>
        <w:t>آیا خداوندی که مستجمع جمیع صفات کمال است، کفایت کنندۀ عبد از جمیع شرور و مکاره نیست‌؟</w:t>
      </w:r>
    </w:p>
    <w:p>
      <w:pPr>
        <w:pStyle w:val="BookText"/>
        <w:rPr/>
      </w:pPr>
      <w:r>
        <w:rPr>
          <w:rFonts w:ascii="IRNazanin" w:hAnsi="IRNazanin" w:eastAsia="IRNazanin"/>
          <w:color w:val="111111"/>
          <w:sz w:val="28"/>
          <w:sz w:val="28"/>
          <w:szCs w:val="28"/>
          <w:rtl w:val="true"/>
          <w:lang w:bidi="fa-IR"/>
        </w:rPr>
        <w:t>عجیب این است که حضرت حق با علم به این که اگر گروهی را از مکاره و شداید برهاند در وقت راحت به غفلت دچار آیند و دست به معصیت زنند باز به دعا و درخواست آنان توجه نماید و بلا و مکاره را از آنان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دلیلی بر اعانت فریادخواهان و دستگیری پرگناهان و رهانیدن درماندگان بیش از آن نیست که در آیات قرآن کریم خود اعلام می‌کند از حال جمعی که به</w:t>
      </w:r>
      <w:bookmarkStart w:id="235" w:name="pg14178_338310"/>
    </w:p>
    <w:p>
      <w:pPr>
        <w:pStyle w:val="BookText"/>
        <w:rPr/>
      </w:pPr>
      <w:bookmarkEnd w:id="235"/>
      <w:r>
        <w:rPr>
          <w:rFonts w:ascii="IRNazanin" w:hAnsi="IRNazanin" w:eastAsia="IRNazanin"/>
          <w:color w:val="111111"/>
          <w:sz w:val="28"/>
          <w:sz w:val="28"/>
          <w:szCs w:val="28"/>
          <w:rtl w:val="true"/>
          <w:lang w:bidi="fa-IR"/>
        </w:rPr>
        <w:t>ضرورت به نصرت او اعتصام نمودند و علم او بدان شامل بود که چون آن بلیّت مکشوف و آن بند مرفوع گردید، جز به کفران نعمت و ناسپاسی و حق ناشناسی مشغول نباشند و معهذا چون استغاثت بدو کردند دستگیری نمود و چون استعانت از او خواستند نصرت فرمود، چنانکه چند جایگه در تنزیل، بیان آن فرموده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236" w:name="__RefHeading___Toc1109443_1738255347"/>
      <w:bookmarkStart w:id="237" w:name="_Toc86"/>
      <w:bookmarkEnd w:id="236"/>
      <w:r>
        <w:rPr>
          <w:rtl w:val="true"/>
        </w:rPr>
        <w:t>آیاتی دیگر در مصایب و مکاره و رفع آن</w:t>
      </w:r>
      <w:bookmarkEnd w:id="237"/>
    </w:p>
    <w:p>
      <w:pPr>
        <w:pStyle w:val="BookText"/>
        <w:rPr/>
      </w:pPr>
      <w:r>
        <w:rPr>
          <w:rFonts w:ascii="Amiri" w:hAnsi="Amiri" w:eastAsia="Amiri" w:cs="Amiri"/>
          <w:color w:val="111111"/>
          <w:sz w:val="28"/>
          <w:sz w:val="28"/>
          <w:szCs w:val="28"/>
          <w:rtl w:val="true"/>
          <w:lang w:bidi="ar-SA"/>
        </w:rPr>
        <w:t>وَ اذا مَسَّ‌ الإْنْسانَ‌ الضُّرُّ دَعانا لِجَنْبِهِ‌ أوْقاعِداً أوْقائِماً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چون انسان را گزند و آسیبی رسد ،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پهلو خوابیده یا نشسته یا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پس زمانی که گزند و آسیبش را برطرف کنیم ، آن چنان به راه ناسپاسی و گناه می‌رود که گویی هرگز ما را برای برطرف کردن گزند و آسیبی که به او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برای اسراف کاران اعمالی که همواره انجام می‌دادند ، آراسته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زشتی اعمالشان را نمی‌فهمند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معنی را بدکاران هم می‌دانند که جز حضرت اللّه کسی را قدرت بر حل مشکلات و گشودن گره‌ها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در این زمینه چه زیبا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تَمَسَّکْ‌ بِحَبْلِ‌ اللّهِ‌ وَ اقْرَأْ کَلامَهُ‌ أَلَیْس بِکافٍ‌ عَبْدَهُ‌ اللّهُ‌ وَحْدَهُ‌ إذا کُنْتَ‌ تَخْشی مِحْنَةً‌ فَاعْتَصِمْ‌ بِهِ‌ هُوَ اللّهُ‌ بِالإْفْضالِ‌ یَعْصِمُ‌ عَبْدَهُ‌</w:t>
      </w:r>
    </w:p>
    <w:p>
      <w:pPr>
        <w:pStyle w:val="BookText"/>
        <w:rPr/>
      </w:pPr>
      <w:r>
        <w:rPr>
          <w:rFonts w:ascii="IRNazanin" w:hAnsi="IRNazanin" w:eastAsia="IRNazanin"/>
          <w:color w:val="111111"/>
          <w:sz w:val="28"/>
          <w:sz w:val="28"/>
          <w:szCs w:val="28"/>
          <w:rtl w:val="true"/>
          <w:lang w:bidi="fa-IR"/>
        </w:rPr>
        <w:t>به ریسمان حضرت اللّه چنگ بزن و گفتار جنابش را در قرآن بخوان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تنهایی برای کفایت بنده‌اش از تمام شرور و مکاره کافی نیست‌؟</w:t>
      </w:r>
    </w:p>
    <w:p>
      <w:pPr>
        <w:pStyle w:val="BookText"/>
        <w:rPr/>
      </w:pPr>
      <w:r>
        <w:rPr>
          <w:rFonts w:ascii="IRNazanin" w:hAnsi="IRNazanin" w:eastAsia="IRNazanin"/>
          <w:color w:val="111111"/>
          <w:sz w:val="28"/>
          <w:sz w:val="28"/>
          <w:szCs w:val="28"/>
          <w:rtl w:val="true"/>
          <w:lang w:bidi="fa-IR"/>
        </w:rPr>
        <w:t>به هنگامی که از محنت و درد و غم و رنج و مصیبت بترسی، به حضرت او پناه ببر و به دامن عنایت او چنگ بزن که وجود مقدس حق با فضل و عنایتش بندۀ خود را پناه می‌دهد و از آفات و بلیّات حفظش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أنْجینا مِنْ‌ هذِهِ‌ لَنَکُونَنَّ‌ مِن‌الشّاکِرینَ‌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 مِنْها وَ مِنْ‌ کُلِّ‌ کَرْبٍ‌ ثُمَّ‌ أنْتُمْ‌ تُشْرِکُونَ‌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تاریکی‌هایِ‌ خشکی و دریا نجات می‌دهد ؟ در حالی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فروتنی و زاری و مخفیانه به کمک می‌طلبید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را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تنگناها و مهلکه‌ها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 بی‌تردید از سپاس‌گزاران خواهیم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اندوهی نجات می‌دهد ، باز شما به او شرک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ناسپاسی می‌گرایید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یُجیبُ‌ الْمُضْطَرَّ إذا دَعاهُ‌ وَ یَکْشِفُ‌ السُّوءَ وَ یَجْعَلُکُمْ‌ خُلَفاءَ الأْرْضِ‌ ءَإلهٌ‌ مَعَ‌ اللّهِ‌ قَلیلاً ما تَذَکَّرونَ‌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وقتی درمانده‌ای او را بخواند اجابت می‌کند و آسیب و گرفتاریش را دفع می‌نماید ، و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قرار می‌دهد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اندکی متذکّر و هوشیار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ذَاالنُّونِ‌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تنگ نخواهیم گرفت ، پس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شب ، زیر آب ، و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معبودی جز تو نیست تو از هر عیب و نقصی منزّهی ، همانا من از ستمکارانم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ندایش را اجابت کردیم و از اندوه نجاتش دادیم ؛ و این گونه مؤمنان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عاشقان بکوشید که چو جسم و جان نماند  دلتان به چرخ پرّد چو بدن گران نماند</w:t>
      </w:r>
    </w:p>
    <w:p>
      <w:pPr>
        <w:pStyle w:val="BookText"/>
        <w:rPr/>
      </w:pPr>
      <w:r>
        <w:rPr>
          <w:rFonts w:ascii="IRNazanin" w:hAnsi="IRNazanin" w:eastAsia="IRNazanin"/>
          <w:color w:val="111111"/>
          <w:sz w:val="28"/>
          <w:sz w:val="28"/>
          <w:szCs w:val="28"/>
          <w:rtl w:val="true"/>
          <w:lang w:bidi="fa-IR"/>
        </w:rPr>
        <w:t>دل و جان به آب حکمت ز غبارها بشویید  هله تا دو چشم حسرت سوی خاکدان نماند</w:t>
      </w:r>
    </w:p>
    <w:p>
      <w:pPr>
        <w:pStyle w:val="BookText"/>
        <w:rPr/>
      </w:pPr>
      <w:r>
        <w:rPr>
          <w:rFonts w:ascii="IRNazanin" w:hAnsi="IRNazanin" w:eastAsia="IRNazanin"/>
          <w:color w:val="111111"/>
          <w:sz w:val="28"/>
          <w:sz w:val="28"/>
          <w:szCs w:val="28"/>
          <w:rtl w:val="true"/>
          <w:lang w:bidi="fa-IR"/>
        </w:rPr>
        <w:t>نه که هر چه در جهانست نه که عشق جان آنست  جز عشق هر چه بینی همه جاودان نماند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 همچو مشرق، اجل تو همچو مغرب  سوی آسمان دیگر که به آسمان نماند</w:t>
      </w:r>
      <w:bookmarkStart w:id="238" w:name="pg14178_338313"/>
    </w:p>
    <w:p>
      <w:pPr>
        <w:pStyle w:val="BookText"/>
        <w:rPr/>
      </w:pPr>
      <w:bookmarkEnd w:id="238"/>
      <w:r>
        <w:rPr>
          <w:rFonts w:ascii="IRNazanin" w:hAnsi="IRNazanin" w:eastAsia="IRNazanin"/>
          <w:color w:val="111111"/>
          <w:sz w:val="28"/>
          <w:sz w:val="28"/>
          <w:szCs w:val="28"/>
          <w:rtl w:val="true"/>
          <w:lang w:bidi="fa-IR"/>
        </w:rPr>
        <w:t>ره آسمان درونست، پرِ عشق را بجنبان  پرِ عشق چون قوی شد غم نردبان نماند</w:t>
      </w:r>
    </w:p>
    <w:p>
      <w:pPr>
        <w:pStyle w:val="BookText"/>
        <w:rPr/>
      </w:pPr>
      <w:r>
        <w:rPr>
          <w:rFonts w:ascii="IRNazanin" w:hAnsi="IRNazanin" w:eastAsia="IRNazanin"/>
          <w:color w:val="111111"/>
          <w:sz w:val="28"/>
          <w:sz w:val="28"/>
          <w:szCs w:val="28"/>
          <w:rtl w:val="true"/>
          <w:lang w:bidi="fa-IR"/>
        </w:rPr>
        <w:t>تو مبین جهان ز بیرون که جهان درون دیده است  چو دو دیده را ببستی ز جهان جهان نماند</w:t>
      </w:r>
    </w:p>
    <w:p>
      <w:pPr>
        <w:pStyle w:val="BookText"/>
        <w:rPr/>
      </w:pPr>
      <w:r>
        <w:rPr>
          <w:rFonts w:ascii="IRNazanin" w:hAnsi="IRNazanin" w:eastAsia="IRNazanin"/>
          <w:color w:val="111111"/>
          <w:sz w:val="28"/>
          <w:sz w:val="28"/>
          <w:szCs w:val="28"/>
          <w:rtl w:val="true"/>
          <w:lang w:bidi="fa-IR"/>
        </w:rPr>
        <w:t>دل تو مثال بام است و حواس ناودانها  تو ز بام آب می‌خور که چو ناودان نماند</w:t>
      </w:r>
    </w:p>
    <w:p>
      <w:pPr>
        <w:pStyle w:val="BookText"/>
        <w:rPr/>
      </w:pPr>
      <w:r>
        <w:rPr>
          <w:rFonts w:ascii="IRNazanin" w:hAnsi="IRNazanin" w:eastAsia="IRNazanin"/>
          <w:color w:val="111111"/>
          <w:sz w:val="28"/>
          <w:sz w:val="28"/>
          <w:szCs w:val="28"/>
          <w:rtl w:val="true"/>
          <w:lang w:bidi="fa-IR"/>
        </w:rPr>
        <w:t>تو ز لوح دل فرو خوان بتمامی این غزل را  منگر تو در زبانم که لب و زبان نماند</w:t>
      </w:r>
    </w:p>
    <w:p>
      <w:pPr>
        <w:pStyle w:val="BookText"/>
        <w:rPr/>
      </w:pPr>
      <w:r>
        <w:rPr>
          <w:rFonts w:ascii="IRNazanin" w:hAnsi="IRNazanin" w:eastAsia="IRNazanin"/>
          <w:color w:val="111111"/>
          <w:sz w:val="28"/>
          <w:sz w:val="28"/>
          <w:szCs w:val="28"/>
          <w:rtl w:val="true"/>
          <w:lang w:bidi="fa-IR"/>
        </w:rPr>
        <w:t>تن آدمی کمان و نَفَس و سخن چو تیرش  چو برفت تیر و ترکش عمل کمان نماند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239" w:name="__RefHeading___Toc1109445_1738255347"/>
      <w:bookmarkStart w:id="240" w:name="_Toc87"/>
      <w:bookmarkEnd w:id="239"/>
      <w:r>
        <w:rPr>
          <w:rtl w:val="true"/>
        </w:rPr>
        <w:t>مصایب و ابتلاهای انبیاء علیهم السلام</w:t>
      </w:r>
      <w:bookmarkEnd w:id="240"/>
    </w:p>
    <w:p>
      <w:pPr>
        <w:pStyle w:val="Heading4"/>
        <w:numPr>
          <w:ilvl w:val="3"/>
          <w:numId w:val="1"/>
        </w:numPr>
        <w:rPr/>
      </w:pPr>
      <w:bookmarkStart w:id="241" w:name="__RefHeading___Toc1109447_1738255347"/>
      <w:bookmarkStart w:id="242" w:name="_Toc8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آیات کتاب حق، ناطق به این معناست که تنها گره‌گشای مشکلات خداست و این انسان است که نباید از مکاره و مصایب هراسی به خودراه دهد بلکه باید بداند که مکاره و دردها و مشکلات و سختی‌ها، نردبان ترقی و عوامل رشد و کمالند، چیزی که هست باید به پیشگاه حریم حرم دوست دست دعا بردارد و از جناب او بخواهد که در حل مشکل به او کمک دهد که او حلاّل تمام مشکلات است، چنانکه در جملۀ اول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تُحَلُّ‌ بِهِ‌ عُقَدُ الْمَکارِهِ‌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ابتلا و مصیبت بعضی از انبیا اشاره دارد و به بیان این معنی در این زمینه می‌پردازد که آن پاکان سرباخته در راه محبوب، به وقت گرفتاری، به حضرت</w:t>
      </w:r>
      <w:bookmarkStart w:id="243" w:name="pg14178_338314"/>
    </w:p>
    <w:p>
      <w:pPr>
        <w:pStyle w:val="BookText"/>
        <w:rPr/>
      </w:pPr>
      <w:bookmarkEnd w:id="243"/>
      <w:r>
        <w:rPr>
          <w:rFonts w:ascii="IRNazanin" w:hAnsi="IRNazanin" w:eastAsia="IRNazanin"/>
          <w:color w:val="111111"/>
          <w:sz w:val="28"/>
          <w:sz w:val="28"/>
          <w:szCs w:val="28"/>
          <w:rtl w:val="true"/>
          <w:lang w:bidi="fa-IR"/>
        </w:rPr>
        <w:t>دوست پناه برده و از قدرت حکیمانه و ارادۀ عادلانه‌اش درخواست نجات نمودند، آن معشوق عاشقان هم با حفظ‍‌ مصلحت و توجه به خیر دنیا و آخرت آنان، گره از کارشان گشود و از دریای غم به ساحل نجاتشان رهنمون گشت</w:t>
      </w:r>
      <w:r>
        <w:rPr>
          <w:rFonts w:eastAsia="IRNazanin" w:cs="IRNazanin"/>
          <w:color w:val="111111"/>
          <w:sz w:val="28"/>
          <w:szCs w:val="28"/>
          <w:rtl w:val="true"/>
          <w:lang w:bidi="fa-IR"/>
        </w:rPr>
        <w:t>.</w:t>
      </w:r>
    </w:p>
    <w:p>
      <w:pPr>
        <w:pStyle w:val="Heading4"/>
        <w:numPr>
          <w:ilvl w:val="3"/>
          <w:numId w:val="1"/>
        </w:numPr>
        <w:rPr/>
      </w:pPr>
      <w:bookmarkStart w:id="244" w:name="__RefHeading___Toc1109449_1738255347"/>
      <w:bookmarkStart w:id="245" w:name="_Toc89"/>
      <w:bookmarkEnd w:id="244"/>
      <w:r>
        <w:rPr>
          <w:rtl w:val="true"/>
        </w:rPr>
        <w:t>آدم و مکاره</w:t>
      </w:r>
      <w:bookmarkEnd w:id="245"/>
    </w:p>
    <w:p>
      <w:pPr>
        <w:pStyle w:val="BookText"/>
        <w:rPr/>
      </w:pPr>
      <w:r>
        <w:rPr>
          <w:rFonts w:ascii="IRNazanin" w:hAnsi="IRNazanin" w:eastAsia="IRNazanin"/>
          <w:color w:val="111111"/>
          <w:sz w:val="28"/>
          <w:sz w:val="28"/>
          <w:szCs w:val="28"/>
          <w:rtl w:val="true"/>
          <w:lang w:bidi="fa-IR"/>
        </w:rPr>
        <w:t>آن وجود ذی‌جود چون به اغوای شیطان در معیّت همسرش حوّا به شجرۀ منهیّه نزدیک شد و قدم در گذرگاه خطرناک حرص گذارد، لباس بهشتی از وی گرفته شد و به امر حضرت ربّ‌ همراه همسرش به زمین هبوط‍‌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به خاطر بی‌توجهی نسبت به امر حضرت ذوالاحسان و از دست دادن بهشت و عریان شدن از لباس کرامت و تاریکی درون و برگشتن رنگ چهره، به اندوهی سخت و دردی طاقت فرسا و رنجی عظیم و غصه‌ای ناگفتنی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خود حضرت محبوب و راهنمایی امین وحی، دست نیاز به درگاه بی‌نیاز برداشت و به پیشگاه مقدّس حضرت رب‌العزّه همی اغاثه و زاری و اصرار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باری تعالی اغاثت او به لطف خفی و اعانت او به فرج قوی ارزانی داشت و ذکر مقامات و رفع درجات و کشف بلیّات او در چندین موضع از مصحف مجید مذکور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وجود او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 در مکتب وجودش به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همۀ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گردانید و مسجود مقرّبان حضرتش کرد و جنّت عدن را تماشاگه او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افعالش مؤاخذه کرد و انگشت بر حرف او نهاد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أنْهَکُما عَنْ‌ تِلْکُما الشَّجَرَةِ‌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شما را از آن درخت نهی نکردم‌؟</w:t>
      </w:r>
    </w:p>
    <w:p>
      <w:pPr>
        <w:pStyle w:val="BookText"/>
        <w:rPr/>
      </w:pPr>
      <w:r>
        <w:rPr>
          <w:rFonts w:ascii="IRNazanin" w:hAnsi="IRNazanin" w:eastAsia="IRNazanin"/>
          <w:color w:val="111111"/>
          <w:sz w:val="28"/>
          <w:sz w:val="28"/>
          <w:szCs w:val="28"/>
          <w:rtl w:val="true"/>
          <w:lang w:bidi="fa-IR"/>
        </w:rPr>
        <w:t>پس از آن که به هشت بهشت آسوده بود، به غرامت آن ترک به ضرورت بهشت بِهِشت و به خاکدان دنیا هبوط‍‌ کرد و به فراق جنّت و هجر حوّا مبتلا گشت و به خجالت گناهکاری درمانده شد و دویست سال به نوحه و نالۀ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گذاشت و هر لحظه دلش پرخون‌تر و غمش روز افزون‌تر بود تا ارحم الراحمین به تضرّع و دموع و استکانت و خضوع او ببخشید و خلعت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ءَادَمُ‌ مِن رَّبِّهِ‌کَلِمَتٍ‌ فَتابَ‌ عَلَیْهِ‌ إنَّهُ‌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استغفار و توسّل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مایۀ توبه و بازگشت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 دریافت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پذیرفت ؛ زیرا او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گردن او انداخت و محنتش را به نعمت مبدّل گردانید و حوّا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اول کسی بود که دعا کرد و اجابت آمد و استغاثت کرد و اعانت یافت و غمش به شادمانی و سختیش به آسانی بدل گشت و به تجدید نِعَم و ازالت نِقَم از حضرت قِدَم مخصوص و ممتاز گشت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رحیمی و پادشاهی است که چون از وی رحمت طلبند بخشایش فرماید و</w:t>
      </w:r>
      <w:bookmarkStart w:id="246" w:name="pg14178_338316"/>
    </w:p>
    <w:p>
      <w:pPr>
        <w:pStyle w:val="BookText"/>
        <w:rPr/>
      </w:pPr>
      <w:bookmarkEnd w:id="246"/>
      <w:r>
        <w:rPr>
          <w:rFonts w:ascii="IRNazanin" w:hAnsi="IRNazanin" w:eastAsia="IRNazanin"/>
          <w:color w:val="111111"/>
          <w:sz w:val="28"/>
          <w:sz w:val="28"/>
          <w:szCs w:val="28"/>
          <w:rtl w:val="true"/>
          <w:lang w:bidi="fa-IR"/>
        </w:rPr>
        <w:t>چون نعمت خواهند ارزانی دارد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تصّرف</w:t>
      </w:r>
      <w:r>
        <w:rPr>
          <w:rFonts w:eastAsia="IRNazanin" w:cs="IRNazanin"/>
          <w:color w:val="111111"/>
          <w:sz w:val="28"/>
          <w:szCs w:val="28"/>
          <w:rtl w:val="true"/>
          <w:lang w:bidi="fa-IR"/>
        </w:rPr>
        <w:t>.</w:t>
      </w:r>
    </w:p>
    <w:p>
      <w:pPr>
        <w:pStyle w:val="Heading4"/>
        <w:numPr>
          <w:ilvl w:val="3"/>
          <w:numId w:val="1"/>
        </w:numPr>
        <w:rPr/>
      </w:pPr>
      <w:bookmarkStart w:id="247" w:name="__RefHeading___Toc1109451_1738255347"/>
      <w:bookmarkStart w:id="248" w:name="_Toc90"/>
      <w:bookmarkEnd w:id="247"/>
      <w:r>
        <w:rPr>
          <w:rtl w:val="true"/>
        </w:rPr>
        <w:t>نوح و مکاره</w:t>
      </w:r>
      <w:bookmarkEnd w:id="248"/>
    </w:p>
    <w:p>
      <w:pPr>
        <w:pStyle w:val="BookText"/>
        <w:rPr/>
      </w:pPr>
      <w:r>
        <w:rPr>
          <w:rFonts w:ascii="IRNazanin" w:hAnsi="IRNazanin" w:eastAsia="IRNazanin"/>
          <w:color w:val="111111"/>
          <w:sz w:val="28"/>
          <w:sz w:val="28"/>
          <w:szCs w:val="28"/>
          <w:rtl w:val="true"/>
          <w:lang w:bidi="fa-IR"/>
        </w:rPr>
        <w:t>جناب نوح نهصد و پنجاه سال مردم را به توحید و اعمال صالحه و اخلاق حسنه دعوت کرد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او می‌خواست مردم را از آلودگی‌ها برهاند و به حسنات آراسته نماید و خیر دنیا و آخرت مردم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ابتدای بعثت و رسالتش تا نهصد و پنجاه سال همراه با انواع مشکلات و مشقّات و مکاره و مصایب مردم را به فضیلت دعوت و از رذیلت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زمان عدّه‌ای بسیار کم به او ایمان آورده و دعوتش را پذیرفته، رسالتش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خداوند مُهر بر دلهایشان نهاده بود و قلم ازل شقوت را بر ایشان ثبت کرده بود ایمان نیاورده و هدایت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آنان از طبقۀ اول و دوم جمعیت بودند که در میان قوم و ملّت موقعیت و مقامی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به وی ایمان نیاوردند بلکه کارشکنی هم می‌کردند و در آخر کار آشکارا او را استهزا نموده طرز فکر او را سفیهانه خوانده می‌گفتند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بشری مانند ما هستی، اگر خدا می‌خواست رسولی نزد ما بفرستد فرشته‌ای انتخاب می‌کرد و در آن صورت ما هم به گفته‌هایش گوش فرا داده و دعوتش را 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اگر دعوت تو حق بود یک مشت اراذل و اوباش و صاحبان مشاغل پست و فاقد افکار پخته که اقبال و ادبار و ردّ و قبولشان کورکورانه و بدون تحقیق است، به قبول دعوتت بر ما سبقت نمی‌گرفتند بلکه ما مردم فَطِن و با فراست و صاحبان اذهان صاف و افکار روشن پیشدستی کرده و به ایمان به تو و</w:t>
      </w:r>
    </w:p>
    <w:p>
      <w:pPr>
        <w:pStyle w:val="BookText"/>
        <w:rPr/>
      </w:pPr>
      <w:r>
        <w:rPr>
          <w:rFonts w:ascii="IRNazanin" w:hAnsi="IRNazanin" w:eastAsia="IRNazanin"/>
          <w:color w:val="111111"/>
          <w:sz w:val="28"/>
          <w:sz w:val="28"/>
          <w:szCs w:val="28"/>
          <w:rtl w:val="true"/>
          <w:lang w:bidi="fa-IR"/>
        </w:rPr>
        <w:t>اقتدا به هدایتت از آنان سبقت می‌جستیم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جدال خود لجاجت و پافشاری کرده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برای تو و یارانت فضیلتی بر خود نمی‌بینیم، نه در عقل و درایت و نه در دوراندیشی و تشخیص و رعایت مصالح و نه در شناختن معاد و سرانجام گردون گردان، بلکه ما تو و یارانت را مردمی دروغگو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بدون این که سفاهت ایشان حوصله‌اش را به سر آورد و یا روش و رأی و اندیشۀ او را از آنچه بود تغییر داده باشد، در جوابشان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انصاف دهید آیا اگر من بر صدق دعوایم از ناحیۀ خدا دارای حجت باشم و خداوند مرا مشمول رحمت و فضل خود کرده باشد و لکن شما در اشتباه بوده و راه حق را گم کرده باشید و بخواهید آفتاب را با دست‌های خود مستور سازید و ستارگان را کور کنید، راستی بگویید آیا می‌توانم با این حال رسالت خود را بر شما تحمیل نموده و شما را به ایمان مجبور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از ایمان آوردن ما هدایت ماست و می‌خواهی که ما یاریت کرده مزید بر شوکتت شویم، باید نخست اراذل و اوباشی را که دوروبرت را گرفته‌اند از خود دور ساخته و از یاریشان چشم بپوشی، چون ما طاقت این را نداریم که خود را همدوش ایشان نموده و همکاریشان کنیم، حتی حاضر نیستیم در ایمان آوردن به تو قرین ایشان باشیم؛ چطور دینی را بپذیریم که میانۀ اشراف و سفلگان و شاه و گدا فرقی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 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من عمومی و برای همۀ طبقات شماست و در این دعوت فرقی میانۀ افراد روشن فکر و بی‌سواد، وافراد سرشناس و دورافتادگان و مردمان توانگر و تهیدستان و رؤسا و مرئوسین نیست، بپذیرم که درخواست شما را پذیرفته و منظور شما را تأمین کرده، این دسته از مردم را از خود طرد نمودم، آن وقت در نشر دین و تأیید رسالتم به چه کسانی اعتماد کنم‌؟ به شما که همه در فکر</w:t>
      </w:r>
    </w:p>
    <w:p>
      <w:pPr>
        <w:pStyle w:val="BookText"/>
        <w:rPr/>
      </w:pPr>
      <w:r>
        <w:rPr>
          <w:rFonts w:ascii="IRNazanin" w:hAnsi="IRNazanin" w:eastAsia="IRNazanin"/>
          <w:color w:val="111111"/>
          <w:sz w:val="28"/>
          <w:sz w:val="28"/>
          <w:szCs w:val="28"/>
          <w:rtl w:val="true"/>
          <w:lang w:bidi="fa-IR"/>
        </w:rPr>
        <w:t>لذّات ناپایدار دنیایید؟ من تا یاد دارم همواره از ایشان یاری و مددکاری دیده‌ام و از شما خذلان و شانه خالی کردن، از ایشان پذیرفتن دعوت و از شما انکار و لجاجت، علاوه به این که این طائفه دین مرا بپا داشته‌اند، اگر من ترکشان گویم و از من نزد خدای تعالی شکایت برده و با من به محاجّه برخیزند و بگویند که تو زحمات و خیر ما را کفران نموده و نیکی‌های ما را نادیده گرفتی، من چه جوابی خواهم داشت‌؟ به راستی شما مردمی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گفتگوها در میان نوح و قومش شدت یافت و زمینۀ بحث و جدل توسعه پیدا کرد، مردم از وی به ستوه آمده و سینه‌ها تنگ شده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به جدال برخاستی و در جدالت زیاد اصرار کردی و از حد گذراندی، اگر واقعاً راست می‌گویی کار را یکسره کن و آن عذابی که ما را از آن بیم می‌دهی حاضر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نفهمی را از حد گذرانیده و حماقت را به منتها درجه رسانیده‌اید، آخر مگر اختیار عذاب خدا به دست من است که یا آن را بیاورم و یا از آمدنش جلوگیرم‌؟ آیا من جز بشری هستم که خداوندم به من وحی می‌فرستد؟ اختیار عذاب به دست معبود شماست و معبود من و شما یکی است و من مأمور ابلاغ پیام‌های اویم و به ثواب او شما را بشارت و از عذابش بیمتان می‌دهم، اگر تا حال این معنا را نفهمیده‌اید؛ اکنون بدانید که بازگشت هر چیزی به سوی خداست، اگر او بخواهد هدایتتان می‌کند و اگر بخواهد آن عذابی که از من مطالبه‌اش می‌کنید بر شما نازل خواهد ساخت و چنانچه صلاح بداند عذاب را تأخیر انداخته و شما را مهلت می‌دهد تا عقاب روز رستاخیزتان را بیفزاید و بدبختی و خواریتان را عمیق‌تر سازد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انبیاء علیهم السلام را برای این که رسالتش را به نحو اکمل برسانند، صبر و</w:t>
      </w:r>
    </w:p>
    <w:p>
      <w:pPr>
        <w:pStyle w:val="BookText"/>
        <w:rPr/>
      </w:pPr>
      <w:r>
        <w:rPr>
          <w:rFonts w:ascii="IRNazanin" w:hAnsi="IRNazanin" w:eastAsia="IRNazanin"/>
          <w:color w:val="111111"/>
          <w:sz w:val="28"/>
          <w:sz w:val="28"/>
          <w:szCs w:val="28"/>
          <w:rtl w:val="true"/>
          <w:lang w:bidi="fa-IR"/>
        </w:rPr>
        <w:t>استقامت در برابر اذیّت و نیروی غیر عادی در مبارزه ارزانی داشته است، همچنانکه دامنۀ همّت و آرزوهاشان را نیز وسعت داده تا بعد از آمدن ایشان دیگر حجتی برای مردم باقی نماند و کفار عذری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که از انبیای اولوالعزم و قویّ‌ الاراده بود، به همین جهت نهصد و پنجاه سال آزار قوم و استهزای ایشان را به امید رسیدن به هدف مقدس خویش تحمّل نمود ولکن روز به روز مردم بر لجاج و طغیان خود می‌افزودند و دعوتش در ایشان جز نفرت اثر نمی‌گذارد، تا رفته رفته رشتۀ امیدش سست گشته، به ناچار به درگاه خداوند شکایت برد و از او یاری و راه چاره طلب کرد، خداوند به وی وحی فرستاد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نُوحٍ‌ أنَّهُ‌ لَنْ‌ یُؤْمِنَ‌ مِنْ‌ قَوْمِکَ‌ إلاَّ مَنْ‌ قَدْ آمَنَ‌ فَلا تَبْتَئِسْ‌ بِما کانُوا یَفْعَلُونَ‌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نوح وحی شد که از قوم تو جز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 هرگز کسی ایمان نخواهد آورد ؛ بنابراین از کارهایی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 اندوهگین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چون دانست که قلم قضا بر کفر ایشان رانده شده و خداوند مُهر بر دلهاشان نهاده و هیچ امیدی به ایمان آوردنشان نیست و دیگر در برابر برهان او خاضع نخواهند شد،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نُوحٌ‌ رَبِّ‌ لاتَذَرْ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لایَلِدُوا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کافران را بر روی زمین باقی مگذار </w:t>
      </w:r>
      <w:r>
        <w:rPr>
          <w:rFonts w:eastAsia="IRNazanin" w:cs="IRNazanin"/>
          <w:color w:val="111111"/>
          <w:sz w:val="28"/>
          <w:szCs w:val="28"/>
          <w:rtl w:val="true"/>
          <w:lang w:bidi="fa-IR"/>
        </w:rPr>
        <w:t>*</w:t>
      </w:r>
      <w:bookmarkStart w:id="249" w:name="pg14178_338320"/>
    </w:p>
    <w:p>
      <w:pPr>
        <w:pStyle w:val="BookText"/>
        <w:rPr/>
      </w:pPr>
      <w:bookmarkEnd w:id="249"/>
      <w:r>
        <w:rPr>
          <w:rFonts w:ascii="IRNazanin" w:hAnsi="IRNazanin" w:eastAsia="IRNazanin"/>
          <w:color w:val="111111"/>
          <w:sz w:val="28"/>
          <w:sz w:val="28"/>
          <w:szCs w:val="28"/>
          <w:rtl w:val="true"/>
          <w:lang w:bidi="fa-IR"/>
        </w:rPr>
        <w:t>که اگر آنان را باقی گذاری ، بندگانت را گمراه می‌کنند و جز نسلی بدکار و ناسپاس زاد و ولد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مشکلات و مکاره نوح پس از دعا و استغاثه‌اش پایان داد و نفرینش را دربارۀ قوم محقق ساخت و با فرستادن طوفان، مولّدان بلا و مکاره را غرق کرد و نوح و مردم مؤمن را از بلا و همّ‌ و غم نجات بخشید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250" w:name="__RefHeading___Toc1109453_1738255347"/>
      <w:bookmarkStart w:id="251" w:name="_Toc91"/>
      <w:bookmarkEnd w:id="250"/>
      <w:r>
        <w:rPr>
          <w:rtl w:val="true"/>
        </w:rPr>
        <w:t>ابراهیم و مکاره</w:t>
      </w:r>
      <w:bookmarkEnd w:id="251"/>
    </w:p>
    <w:p>
      <w:pPr>
        <w:pStyle w:val="BookText"/>
        <w:rPr/>
      </w:pPr>
      <w:r>
        <w:rPr>
          <w:rFonts w:ascii="IRNazanin" w:hAnsi="IRNazanin" w:eastAsia="IRNazanin"/>
          <w:color w:val="111111"/>
          <w:sz w:val="28"/>
          <w:sz w:val="28"/>
          <w:szCs w:val="28"/>
          <w:rtl w:val="true"/>
          <w:lang w:bidi="fa-IR"/>
        </w:rPr>
        <w:t>آن بزرگ مرد الهی و وجود ملکوتی، در میان مردمی می‌زیست که دچار بت‌تراشی و بت‌پرستی بودند و فرهنگ طاغوت خطرناکی چون نمرود بر آنان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ابتدا قلب و روح پاکش در مدار با عظمت توحید می‌گشت، از برخورد با اعمال و اخلاق قوم زمان حتی نزدیکانش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مردم را از تحمیلات هوای نفسی و حکومت نمرودیان نجات دهد و دست قلب مردم را از بت‌پرستی کوتاه کند و به حبل الهی و دین توحیدی متصل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مردم دچار اغیار و نامحرمان و کاهنان و خرافاتیان بودند و بر اساس اندیشه‌های انحرافی زندگی می‌کردند در عذاب سخت روحی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روز معیّن که تمام مردم شهر به مناسبتی به صحرا و دشت رفته بودند وارد بتکدۀ شهر شد و پس از این که دید بت‌ها جواب او را نمی‌دهند، با تبری که در دست داشت تمام خدایان قلاّبی و معبودهای باطل را درهم شکست و تبر را به گردن بت بزرگ گذاشت و سپس با خوشحالی از این که در راه حضرت حق به مجاهده برخاسته به خانۀ خود روان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منتظر ماند تا ملّت جاهل و طاغوتی در برابر آن حادثه چه عکس العملی از</w:t>
      </w:r>
    </w:p>
    <w:p>
      <w:pPr>
        <w:pStyle w:val="BookText"/>
        <w:rPr/>
      </w:pPr>
      <w:r>
        <w:rPr>
          <w:rFonts w:ascii="IRNazanin" w:hAnsi="IRNazanin" w:eastAsia="IRNazanin"/>
          <w:color w:val="111111"/>
          <w:sz w:val="28"/>
          <w:sz w:val="28"/>
          <w:szCs w:val="28"/>
          <w:rtl w:val="true"/>
          <w:lang w:bidi="fa-IR"/>
        </w:rPr>
        <w:t>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تیره‌روز و عمله‌های شیطانی نمرود، از صحرا برگشتند و خود را با سرنگونی و از بین رفتن بت‌ها رو به رو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و فریاد از آن مردم بی‌خبر برخاست و هر کس از مسبّب حادثه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فریاد کشیدند این برنامه جز عمل جوانی به نام ابراهیم نیست که دائماً از خدایان ما بیزاری می‌جست و آنها را پست و خوار و بیکاره به حساب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شنیدیم که از بتان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عناصری بی‌اثر و بی‌اختیار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مردم شهر مسلّم شد که این حادثه را حادثه‌آفرینی به نام ابراهیم است، همه با هم احضارش را خواستار و قبل از این که دستگیر شود؛ حکم اعدامش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نمرودی وی را دستگیر کرده و بدینگونه محاکمه‌اش را شروع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ءَأنْتَ‌ فَعَلْتَ‌ هذا بِآلهَتِنا یا إبْراهیمُ‌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معبودان ما چنین کرده‌ای‌؟</w:t>
      </w:r>
    </w:p>
    <w:p>
      <w:pPr>
        <w:pStyle w:val="BookText"/>
        <w:rPr/>
      </w:pPr>
      <w:r>
        <w:rPr>
          <w:rFonts w:ascii="IRNazanin" w:hAnsi="IRNazanin" w:eastAsia="IRNazanin"/>
          <w:color w:val="111111"/>
          <w:sz w:val="28"/>
          <w:sz w:val="28"/>
          <w:szCs w:val="28"/>
          <w:rtl w:val="true"/>
          <w:lang w:bidi="fa-IR"/>
        </w:rPr>
        <w:t>ابراهیم که زمینه را در این سؤال برای توجه دادن مردم به بطلان بت‌پرستی آماده دید، جهت سخن را برگردانده و پاسخی به مردم داد که انتظارش را نداشتند و آن این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فَعَلَهُ‌ کَبیرُهُمْ‌ هذا فَاسْئَلُوهُمْ‌ إنْ‌ کانُوا یَنْطِقُونَ‌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ماندن بزرگشان نشان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این کار را انجام داده است ؛ پس اگر سخن می‌گویند ، از خودشان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پتک محکمی بود که بر سر آن غافلان زد، آنان را سر در گریبان کرد و به حیرت دچار ساخت، جواب صحیحی در برابر گفتار ابراهیم نیافتند، تنها سخنی که در پاسخ او گفتند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روشن است که این بت‌ها سؤالی را جواب نمی‌دهند، چگونه از ما می‌خواهی از آنان بر این مسأله گواهی بخواهیم‌؟ آنان بعد از این که اعتراف کردند بت‌ها هیچکاره‌اند ولی باز بر باطل خود پافشاری دارند، آنان را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افَتَعْبُدُونَ‌ مِنْ‌ دُونِ‌ اللّهِ‌ ما لایَنْفَعُکُمْ‌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لَکُمْ‌ وَ لما تَعْبُدُونَ‌ مِنْ‌ دُونِ‌ اللّهِ‌ أفَلا تَعْقِلُونَ‌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خدا چیزهایی را می‌پرستید که هیچ سود و زیانی به شما نمی‌رسانند؟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 بر شما و بر آنچه به جای خدا می‌پرستید ؛ پس آیا نمی‌اندیشید؟</w:t>
      </w:r>
    </w:p>
    <w:p>
      <w:pPr>
        <w:pStyle w:val="BookText"/>
        <w:rPr/>
      </w:pPr>
      <w:r>
        <w:rPr>
          <w:rFonts w:ascii="IRNazanin" w:hAnsi="IRNazanin" w:eastAsia="IRNazanin"/>
          <w:color w:val="111111"/>
          <w:sz w:val="28"/>
          <w:sz w:val="28"/>
          <w:szCs w:val="28"/>
          <w:rtl w:val="true"/>
          <w:lang w:bidi="fa-IR"/>
        </w:rPr>
        <w:t>احتجاج ابراهیم و دلایل دندان شکنش بر قلب سنگین و سخت آن مردم لجوج و متعصب در باطل اثر نکرد، منطق را کنار گذاشته و به زور متوسل شدند، یکجا اینچنین که قرآن حکایت فرموده حکم کردند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کانَ‌ جَوابَ‌ قَوْمِهِ‌ إلاّ أنْ‌ قالُوا اقْتُلُوهُ‌ أوْحَرِّقُوهُ‌ فَأنْجَاهُ‌ اللّهُ‌ مِنَ‌ النّارِ إنَّ‌ فی ذلِکَ‌ لآَیاتٍ‌ لِقَوْمٍ‌ یُؤْمِنُونَ‌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پس جواب قوم ابراهیم جز این نبود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یا بسوزانیدش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او را از آن آتش رهایی بخشید ، مسلماً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تیره روزان تا جایی که توانستند وسایل آتش افروزی فراهم کردند و برای آتش افروختن محوطۀ بزرگی را آماده نمودند، سپس آن انسان الهی را در منجنیق قرار داده و به داخل آتش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حضرت ربّ‌ العزّه به آتش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در آتش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ابراهیم سرد و بی‌آسیب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خداوند مهربان بندۀ عزیزش را از کید خائنان و مکر مکّاران نجات بخشید و گره از مشکل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رند و خراباتی و دیوانه و مستیم  پوشیده چه گوییم همینیم که هستیم</w:t>
      </w:r>
    </w:p>
    <w:p>
      <w:pPr>
        <w:pStyle w:val="BookText"/>
        <w:rPr/>
      </w:pPr>
      <w:r>
        <w:rPr>
          <w:rFonts w:ascii="IRNazanin" w:hAnsi="IRNazanin" w:eastAsia="IRNazanin"/>
          <w:color w:val="111111"/>
          <w:sz w:val="28"/>
          <w:sz w:val="28"/>
          <w:szCs w:val="28"/>
          <w:rtl w:val="true"/>
          <w:lang w:bidi="fa-IR"/>
        </w:rPr>
        <w:t>زان باده که در روز ازل قسمت ما شد  پیداست که تا شامِ‌ ابد سرخوش و مستیم</w:t>
      </w:r>
    </w:p>
    <w:p>
      <w:pPr>
        <w:pStyle w:val="BookText"/>
        <w:rPr/>
      </w:pPr>
      <w:r>
        <w:rPr>
          <w:rFonts w:ascii="IRNazanin" w:hAnsi="IRNazanin" w:eastAsia="IRNazanin"/>
          <w:color w:val="111111"/>
          <w:sz w:val="28"/>
          <w:sz w:val="28"/>
          <w:szCs w:val="28"/>
          <w:rtl w:val="true"/>
          <w:lang w:bidi="fa-IR"/>
        </w:rPr>
        <w:t>آواز الَست آمد و گفتیم بَلی را  زان گفته بلاکش همه از عهد الستیم</w:t>
      </w:r>
    </w:p>
    <w:p>
      <w:pPr>
        <w:pStyle w:val="BookText"/>
        <w:rPr/>
      </w:pPr>
      <w:r>
        <w:rPr>
          <w:rFonts w:ascii="IRNazanin" w:hAnsi="IRNazanin" w:eastAsia="IRNazanin"/>
          <w:color w:val="111111"/>
          <w:sz w:val="28"/>
          <w:sz w:val="28"/>
          <w:szCs w:val="28"/>
          <w:rtl w:val="true"/>
          <w:lang w:bidi="fa-IR"/>
        </w:rPr>
        <w:t>دوشینه شکستیم به یک توبه دو صد جام  امروز به یک جام دوصد توبه شکستیم</w:t>
      </w:r>
    </w:p>
    <w:p>
      <w:pPr>
        <w:pStyle w:val="BookText"/>
        <w:rPr/>
      </w:pPr>
      <w:r>
        <w:rPr>
          <w:rFonts w:ascii="IRNazanin" w:hAnsi="IRNazanin" w:eastAsia="IRNazanin"/>
          <w:color w:val="111111"/>
          <w:sz w:val="28"/>
          <w:sz w:val="28"/>
          <w:szCs w:val="28"/>
          <w:rtl w:val="true"/>
          <w:lang w:bidi="fa-IR"/>
        </w:rPr>
        <w:t>یکباره ز هر سلسله پیوند بریدیم  دل تا که به زنجیر سر زلف تو بستیم</w:t>
      </w:r>
    </w:p>
    <w:p>
      <w:pPr>
        <w:pStyle w:val="BookText"/>
        <w:rPr/>
      </w:pPr>
      <w:r>
        <w:rPr>
          <w:rFonts w:ascii="IRNazanin" w:hAnsi="IRNazanin" w:eastAsia="IRNazanin"/>
          <w:color w:val="111111"/>
          <w:sz w:val="28"/>
          <w:sz w:val="28"/>
          <w:szCs w:val="28"/>
          <w:rtl w:val="true"/>
          <w:lang w:bidi="fa-IR"/>
        </w:rPr>
        <w:t>بگذشته ز سر پا به ره عشق نهادیم  برخاسته از جان به غم یار نشستیم</w:t>
      </w:r>
    </w:p>
    <w:p>
      <w:pPr>
        <w:pStyle w:val="BookText"/>
        <w:rPr/>
      </w:pPr>
      <w:r>
        <w:rPr>
          <w:rFonts w:ascii="IRNazanin" w:hAnsi="IRNazanin" w:eastAsia="IRNazanin"/>
          <w:color w:val="111111"/>
          <w:sz w:val="28"/>
          <w:sz w:val="28"/>
          <w:szCs w:val="28"/>
          <w:rtl w:val="true"/>
          <w:lang w:bidi="fa-IR"/>
        </w:rPr>
        <w:t>در دست سر رشتۀ تجرید گرفتیم  خود سلسلۀ عالم تقیید گسستیم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نقطۀ وحدت سر تسلیم نهادیم  وز دایرۀ کثرت موهوم برستیم</w:t>
      </w:r>
      <w:bookmarkStart w:id="252" w:name="pg14178_338324"/>
    </w:p>
    <w:p>
      <w:pPr>
        <w:pStyle w:val="Heading4"/>
        <w:numPr>
          <w:ilvl w:val="3"/>
          <w:numId w:val="1"/>
        </w:numPr>
        <w:rPr/>
      </w:pPr>
      <w:bookmarkStart w:id="253" w:name="__RefHeading___Toc1109455_1738255347"/>
      <w:bookmarkStart w:id="254" w:name="_Toc92"/>
      <w:bookmarkEnd w:id="252"/>
      <w:bookmarkEnd w:id="253"/>
      <w:r>
        <w:rPr>
          <w:rtl w:val="true"/>
        </w:rPr>
        <w:t>ایّوب و مکاره</w:t>
      </w:r>
      <w:bookmarkEnd w:id="254"/>
    </w:p>
    <w:p>
      <w:pPr>
        <w:pStyle w:val="BookText"/>
        <w:rPr/>
      </w:pPr>
      <w:r>
        <w:rPr>
          <w:rFonts w:ascii="IRNazanin" w:hAnsi="IRNazanin" w:eastAsia="IRNazanin"/>
          <w:color w:val="111111"/>
          <w:sz w:val="28"/>
          <w:sz w:val="28"/>
          <w:szCs w:val="28"/>
          <w:rtl w:val="true"/>
          <w:lang w:bidi="fa-IR"/>
        </w:rPr>
        <w:t>در ملکوت عالم، سخن در این مسأله بود که امروز در روی زمین، در محراب عبادت و عرصه‌گاه شکر بهتر از ایوب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شب عبادت و روزش روز تعلیم معارف الهیه و دستگیری از مستمندان و دواکردن درد دردمندان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که در آن زمان از گفتگوی فرشتگان با خبر می‌شد، پس از شنیدن تمجید ایوب از کَروبیان عالم ملکوت، تصمیم گرفت در عبادت و حال ایوب ایجاد اخلال کند، اما خود را در برابر آن بندۀ مخلص حق عاجز دید، از این جهت به حضرت ربّ‌ العزّه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از روی میل و اراده اشتغال به عبادت ندارد بلکه به خاطر آن ثروت و مکنت و اعتباری است که به او مرحمت کرده‌ای و این عبادت به طمع حفظ‍‌ ثروت و دام‌ها و کشتزارها و زن و فرزندان اوست، البته این همه نعمت به دست شخصی چون ایوب اقتضای این همه عبادت و شکرگزاری را دارد، او در وحشت است که نعمت‌ها از او سلب شود، بنابراین عبادتش از روی میل و طمع است نه اخلاص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بندۀ من از روی خلوص و عشق به من است و هیچ کدام از این نعمت‌ها محرک او در عبادت و بندگی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مکنت، دام و دامداری، کشت و کشاورزی، غلامان و کارگران، همه و همه از ایوب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از بین رفتن این همه نعمت بدو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امانتی نزد من بود به صاحبش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فرزندانش در حادثه‌ای سخت و سهمگین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خدای را به هنگامی که اولاد عنایت کرد و هنگامی که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سلامتی بدنش از وی سلب شد، آن مرد الهی به جرگۀ بیماران و زمین‌گیران پیوست اما به ایمان و عشقش نسبت به حضرت حق افزوده شد و شکر و شکرگزاریش اضافه گشت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این برنامه‌های عجیب گذشت، او با تواضع و فروتنی و خضوع و خشوع</w:t>
      </w:r>
    </w:p>
    <w:p>
      <w:pPr>
        <w:pStyle w:val="BookText"/>
        <w:rPr/>
      </w:pPr>
      <w:r>
        <w:rPr>
          <w:rFonts w:ascii="IRNazanin" w:hAnsi="IRNazanin" w:eastAsia="IRNazanin"/>
          <w:color w:val="111111"/>
          <w:sz w:val="28"/>
          <w:sz w:val="28"/>
          <w:szCs w:val="28"/>
          <w:rtl w:val="true"/>
          <w:lang w:bidi="fa-IR"/>
        </w:rPr>
        <w:t>به درگاه حضرت محبوب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مرا آسیب و سختی رسیده و تو مهربان‌ترین مهربانانی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ندایش را اجابت کردیم و آنچه از آسیب و سختی به او بود برطرف نمودیم ، و خانواده‌اش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حادثه‌ها از دستش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مانندشان را همراه با آنان به او عطا کردیم که رحمتی از سوی ما و مایۀ پند و تذکری برای عبادت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دچار سخت‌ترین مشکلات بود و این مشکلات و سختی‌ها دُرّ ایمان و اخلاص وی را آبدیده‌تر کرد، آنگاه که از امتحان الهی سرفراز بیرون آمد خداوند مهربان گره از مشکلاتش گشود و وی را به نعمت بیشتر و عنایت برتر مخصوص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عبودیّت آن بنده راست  که راضی به تقدیر و حکم قضاست</w:t>
      </w:r>
    </w:p>
    <w:p>
      <w:pPr>
        <w:pStyle w:val="BookText"/>
        <w:rPr/>
      </w:pPr>
      <w:r>
        <w:rPr>
          <w:rFonts w:ascii="IRNazanin" w:hAnsi="IRNazanin" w:eastAsia="IRNazanin"/>
          <w:color w:val="111111"/>
          <w:sz w:val="28"/>
          <w:sz w:val="28"/>
          <w:szCs w:val="28"/>
          <w:rtl w:val="true"/>
          <w:lang w:bidi="fa-IR"/>
        </w:rPr>
        <w:t>اگر بنده شد قابل وصل دوست  نشان وصالش ورود بلاست</w:t>
      </w:r>
    </w:p>
    <w:p>
      <w:pPr>
        <w:pStyle w:val="BookText"/>
        <w:rPr/>
      </w:pPr>
      <w:r>
        <w:rPr>
          <w:rFonts w:ascii="IRNazanin" w:hAnsi="IRNazanin" w:eastAsia="IRNazanin"/>
          <w:color w:val="111111"/>
          <w:sz w:val="28"/>
          <w:sz w:val="28"/>
          <w:szCs w:val="28"/>
          <w:rtl w:val="true"/>
          <w:lang w:bidi="fa-IR"/>
        </w:rPr>
        <w:t>بود وصل پروانه در سوختن  از آن رو که او را بقا در فناست</w:t>
      </w:r>
    </w:p>
    <w:p>
      <w:pPr>
        <w:pStyle w:val="BookText"/>
        <w:rPr/>
      </w:pPr>
      <w:r>
        <w:rPr>
          <w:rFonts w:ascii="IRNazanin" w:hAnsi="IRNazanin" w:eastAsia="IRNazanin"/>
          <w:color w:val="111111"/>
          <w:sz w:val="28"/>
          <w:sz w:val="28"/>
          <w:szCs w:val="28"/>
          <w:rtl w:val="true"/>
          <w:lang w:bidi="fa-IR"/>
        </w:rPr>
        <w:t>مقرّب نگردد در این ره کسی  که با حبّ‌ دنیای دون مبتلاست</w:t>
      </w:r>
    </w:p>
    <w:p>
      <w:pPr>
        <w:pStyle w:val="BookText"/>
        <w:rPr/>
      </w:pPr>
      <w:r>
        <w:rPr>
          <w:rFonts w:ascii="IRNazanin" w:hAnsi="IRNazanin" w:eastAsia="IRNazanin"/>
          <w:color w:val="111111"/>
          <w:sz w:val="28"/>
          <w:sz w:val="28"/>
          <w:szCs w:val="28"/>
          <w:rtl w:val="true"/>
          <w:lang w:bidi="fa-IR"/>
        </w:rPr>
        <w:t>چنین گفت پروردگار مجید  که کمتر ز بال مگس این سراست</w:t>
      </w:r>
    </w:p>
    <w:p>
      <w:pPr>
        <w:pStyle w:val="BookText"/>
        <w:rPr/>
      </w:pPr>
      <w:r>
        <w:rPr>
          <w:rFonts w:ascii="IRNazanin" w:hAnsi="IRNazanin" w:eastAsia="IRNazanin"/>
          <w:color w:val="111111"/>
          <w:sz w:val="28"/>
          <w:sz w:val="28"/>
          <w:szCs w:val="28"/>
          <w:rtl w:val="true"/>
          <w:lang w:bidi="fa-IR"/>
        </w:rPr>
        <w:t>جهان، سجنِ‌ مؤمنِ‌ بهشتِ‌ عدو  به فرمودۀ سیّد اولیاست</w:t>
      </w:r>
    </w:p>
    <w:p>
      <w:pPr>
        <w:pStyle w:val="BookText"/>
        <w:rPr/>
      </w:pPr>
      <w:r>
        <w:rPr>
          <w:rFonts w:ascii="IRNazanin" w:hAnsi="IRNazanin" w:eastAsia="IRNazanin"/>
          <w:color w:val="111111"/>
          <w:sz w:val="28"/>
          <w:sz w:val="28"/>
          <w:szCs w:val="28"/>
          <w:rtl w:val="true"/>
          <w:lang w:bidi="fa-IR"/>
        </w:rPr>
        <w:t>به درگاه حق عبد صالح کسی است  که اندر بلا اهل سِلم و رضاست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bookmarkStart w:id="255" w:name="pg14178_338326"/>
    </w:p>
    <w:p>
      <w:pPr>
        <w:pStyle w:val="Heading4"/>
        <w:numPr>
          <w:ilvl w:val="3"/>
          <w:numId w:val="1"/>
        </w:numPr>
        <w:rPr/>
      </w:pPr>
      <w:bookmarkStart w:id="256" w:name="__RefHeading___Toc1109457_1738255347"/>
      <w:bookmarkStart w:id="257" w:name="_Toc93"/>
      <w:bookmarkEnd w:id="255"/>
      <w:bookmarkEnd w:id="256"/>
      <w:r>
        <w:rPr>
          <w:rtl w:val="true"/>
        </w:rPr>
        <w:t>موسی و مکاره</w:t>
      </w:r>
      <w:bookmarkEnd w:id="257"/>
    </w:p>
    <w:p>
      <w:pPr>
        <w:pStyle w:val="BookText"/>
        <w:rPr/>
      </w:pPr>
      <w:r>
        <w:rPr>
          <w:rFonts w:ascii="IRNazanin" w:hAnsi="IRNazanin" w:eastAsia="IRNazanin"/>
          <w:color w:val="111111"/>
          <w:sz w:val="28"/>
          <w:sz w:val="28"/>
          <w:szCs w:val="28"/>
          <w:rtl w:val="true"/>
          <w:lang w:bidi="fa-IR"/>
        </w:rPr>
        <w:t>داستان ولادت حضرت موسی علیه السلام و بلایی که مادرِ آن جناب در جنب دستگاه فرعون کشید داستان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تعقیبی که مأموران دژخیم فرعون خانه به خانه جهت نوزادان پسر برای جلوگیری کردن از رشد موسی داشتند، هر لحظه برای مادر موسی دردی جانکاه و رنجی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الهام شد که طفل را شیر دهد، یا وی را در دامن دریا رها کند و از این مسأله ترس و اندوهی به خود راه ندهد که طفل با رسیدن به مقام نبوت به او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اوْحَیْنا إلی امِّ‌ مُوسی أنْ‌ ارْضِعیهِ‌ فَإذا خِفْتِ‌ عَلَیْهِ‌ فَألْقِیهِ‌ فِی الْیَمِّ‌ وَ لاتَخافی وَ لاتَحْزَنی إنّا رادُّوهُ‌ إلَیْکِ‌ وَ جاعِلُوهُ‌ مِنَ‌ الْمُرْسَلینَ‌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مادر موسی الهام کردیم که او را شیر بده ، 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بترسی به دریایش انداز ، و مترس و غمگین مباش که ما حتماً او را به تو باز می‌گردانیم ، و او را از پیامبران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برابر دیدگان مادر به امواج دریا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خروشان جعبۀ حامل امانت حق را مستقیماً به دربار فرعون برد و در آغوش دشمن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لحظۀ افتادن طفل به دریا تا رسیدن به فرعون، در عین تکیه به حضرت محبوب، در رنجی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با قرار دادن مهر شدیدی از کودک در قلب دشمن، هم زمینۀ رشد کودک را فراهم ساخت و هم مادر طفل را از دریای غم و اندوه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قصص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 به سعایت مردم قصد قتل آن طفل را نمود، همسرش به او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 را نکشید که مایۀ نشاط‍‌ دل و نور دیدۀ من و تو باشد و در خدمت ما</w:t>
      </w:r>
    </w:p>
    <w:p>
      <w:pPr>
        <w:pStyle w:val="BookText"/>
        <w:rPr/>
      </w:pPr>
      <w:r>
        <w:rPr>
          <w:rFonts w:ascii="IRNazanin" w:hAnsi="IRNazanin" w:eastAsia="IRNazanin"/>
          <w:color w:val="111111"/>
          <w:sz w:val="28"/>
          <w:sz w:val="28"/>
          <w:szCs w:val="28"/>
          <w:rtl w:val="true"/>
          <w:lang w:bidi="fa-IR"/>
        </w:rPr>
        <w:t>سودمند افتد یا وی را به فرزندی خود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حقیقت حال بی‌خبر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مادر موسی قلبش از هر چه جز توجّه به موسی فارغ بود، به اندازه‌ای غم و اندوه دلش را فراگرفت که اگر ما دلش را بر جای نگه نمی‌داشتیم تا ایمانش برقرار بماند، نزدیک بود راز درونش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مادر موسی به خواهر گفت که از پی موسی بیرون شو، خواهر همه جا رفت تا گذرش به دربار فرعون افتاد، موسی را از دور دید و شناخت ولی آل فرعون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شیر هر دایه‌ای را بر آن کودک حرام کردیم و آل فرعون با عشق پرشوری که به کودک داشتند در پی دایه‌ای که موسی سینه‌اش را بگیرد بودند ولی طفل سینۀ هیچ زنی را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خواهر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من شما را به خانواده‌ای رهنمون شوم که دایۀ این طفل شوند و وی را به مهربانی تربیت کند؟</w:t>
      </w:r>
    </w:p>
    <w:p>
      <w:pPr>
        <w:pStyle w:val="BookText"/>
        <w:rPr/>
      </w:pPr>
      <w:r>
        <w:rPr>
          <w:rFonts w:ascii="IRNazanin" w:hAnsi="IRNazanin" w:eastAsia="IRNazanin"/>
          <w:color w:val="111111"/>
          <w:sz w:val="28"/>
          <w:sz w:val="28"/>
          <w:szCs w:val="28"/>
          <w:rtl w:val="true"/>
          <w:lang w:bidi="fa-IR"/>
        </w:rPr>
        <w:t>بدین وسیله کودک را به آغوش مادر بازگردانیدیم تا دیده‌اش به جمال عزیزش روشن شود و حزن و اندوهش برطرف گردد و به طور یقین برایش روشن شود که وعدۀ خدا ثابت و پابرجاست ولی اکثر مردم از این حقیقت بی‌خبرند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که جوان رشیدی شد، برای دفاع از مظلوم درگیری سختی با قبطیان و گروه فرعون پیدا کرد که بر اثر آن درگیری زمینۀ اعدامش حتمی بود ولی خداوند مهربان وی را از آن مشکل نجات داد و پس از مدتی رهنوردی در دشت و بیابان با شعیب پیغمبر آشنا ساخت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نزدیک به ده سال در وادی مدین به چوپانی به سر برد و سرانجام با دختر با کرامت شعیب ازدواج کرد و آنگاه برای دیدار با اقوام از شعیب اجازه خواست که</w:t>
      </w:r>
    </w:p>
    <w:p>
      <w:pPr>
        <w:pStyle w:val="BookText"/>
        <w:rPr/>
      </w:pPr>
      <w:r>
        <w:rPr>
          <w:rFonts w:ascii="IRNazanin" w:hAnsi="IRNazanin" w:eastAsia="IRNazanin"/>
          <w:color w:val="111111"/>
          <w:sz w:val="28"/>
          <w:sz w:val="28"/>
          <w:szCs w:val="28"/>
          <w:rtl w:val="true"/>
          <w:lang w:bidi="fa-IR"/>
        </w:rPr>
        <w:t>رهسپار دیار مصر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مسیر حرکت به سوی مصر در وادی سینا به منطقۀ نور قدم گذاشت و به شرف رسالت و نبوت آنهم در مقام اولوالعزمی از جانب حضرت ربّ‌ العزّه مشرّف و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تحمّل آن همه مشکلات و مصایب و سختی‌ها، گِلیم‌پوش بیابانی کلیم‌اللّه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موسی علیه السلام سال‌ها با فرعون و فرعونیان و قارون و قارونیان و سامری و سامریان در پیکار و مبارزۀ سخت بود و آن همه را برای خاطر تداوم فرهنگ حق تحمّل نمود تا سرانجام به پیروزی بر دشمنان و فلاح و رستگاری در آخرت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گشته‌ای به غم و رنج مبتلا  آید فرح، مباش تو نومید از خدا</w:t>
      </w:r>
    </w:p>
    <w:p>
      <w:pPr>
        <w:pStyle w:val="BookText"/>
        <w:rPr/>
      </w:pPr>
      <w:r>
        <w:rPr>
          <w:rFonts w:ascii="IRNazanin" w:hAnsi="IRNazanin" w:eastAsia="IRNazanin"/>
          <w:color w:val="111111"/>
          <w:sz w:val="28"/>
          <w:sz w:val="28"/>
          <w:szCs w:val="28"/>
          <w:rtl w:val="true"/>
          <w:lang w:bidi="fa-IR"/>
        </w:rPr>
        <w:t>غم گر چه بی شمار بود شادی از پس است  شدت اگر چه دیر بماند شود رجا</w:t>
      </w:r>
    </w:p>
    <w:p>
      <w:pPr>
        <w:pStyle w:val="BookText"/>
        <w:rPr/>
      </w:pPr>
      <w:r>
        <w:rPr>
          <w:rFonts w:ascii="IRNazanin" w:hAnsi="IRNazanin" w:eastAsia="IRNazanin"/>
          <w:color w:val="111111"/>
          <w:sz w:val="28"/>
          <w:sz w:val="28"/>
          <w:szCs w:val="28"/>
          <w:rtl w:val="true"/>
          <w:lang w:bidi="fa-IR"/>
        </w:rPr>
        <w:t>شب گرچه دیر باز بود هم رسد به صبح  روز ار چه میغ ناک بود هم دهد ضیا</w:t>
      </w:r>
    </w:p>
    <w:p>
      <w:pPr>
        <w:pStyle w:val="BookText"/>
        <w:rPr/>
      </w:pPr>
      <w:r>
        <w:rPr>
          <w:rFonts w:ascii="IRNazanin" w:hAnsi="IRNazanin" w:eastAsia="IRNazanin"/>
          <w:color w:val="111111"/>
          <w:sz w:val="28"/>
          <w:sz w:val="28"/>
          <w:szCs w:val="28"/>
          <w:rtl w:val="true"/>
          <w:lang w:bidi="fa-IR"/>
        </w:rPr>
        <w:t>آمد شفا و صحّت اندر پس مرض  باشد بهار خرّم اندر پس شِتا</w:t>
      </w:r>
    </w:p>
    <w:p>
      <w:pPr>
        <w:pStyle w:val="BookText"/>
        <w:rPr/>
      </w:pPr>
      <w:r>
        <w:rPr>
          <w:rFonts w:ascii="IRNazanin" w:hAnsi="IRNazanin" w:eastAsia="IRNazanin"/>
          <w:color w:val="111111"/>
          <w:sz w:val="28"/>
          <w:sz w:val="28"/>
          <w:szCs w:val="28"/>
          <w:rtl w:val="true"/>
          <w:lang w:bidi="fa-IR"/>
        </w:rPr>
        <w:t>بر هر صفت که هست جهان را ثبات نیست  هر مال را که هست بود در عقب فنا</w:t>
      </w:r>
    </w:p>
    <w:p>
      <w:pPr>
        <w:pStyle w:val="BookText"/>
        <w:rPr/>
      </w:pPr>
      <w:r>
        <w:rPr>
          <w:rFonts w:ascii="IRNazanin" w:hAnsi="IRNazanin" w:eastAsia="IRNazanin"/>
          <w:color w:val="111111"/>
          <w:sz w:val="28"/>
          <w:sz w:val="28"/>
          <w:szCs w:val="28"/>
          <w:rtl w:val="true"/>
          <w:lang w:bidi="fa-IR"/>
        </w:rPr>
        <w:t>شادیّ‌، و غم، عطا و بلا، صحّت و مرض  اقبال و مدبریّ‌ و کراهیّت و رضا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به ضد خویش شود عاقبت بدل  هر حال را که هست بود بی‌شک انتها</w:t>
      </w:r>
      <w:bookmarkStart w:id="258" w:name="pg14178_338329"/>
    </w:p>
    <w:p>
      <w:pPr>
        <w:pStyle w:val="BookText"/>
        <w:rPr/>
      </w:pPr>
      <w:bookmarkEnd w:id="258"/>
      <w:r>
        <w:rPr>
          <w:rFonts w:ascii="IRNazanin" w:hAnsi="IRNazanin" w:eastAsia="IRNazanin"/>
          <w:color w:val="111111"/>
          <w:sz w:val="28"/>
          <w:sz w:val="28"/>
          <w:szCs w:val="28"/>
          <w:rtl w:val="true"/>
          <w:lang w:bidi="fa-IR"/>
        </w:rPr>
        <w:t>هر چیز را چو عاقبتش ضد آن شود  غم به زشادمانی و درویشی از غنا</w:t>
      </w:r>
    </w:p>
    <w:p>
      <w:pPr>
        <w:pStyle w:val="BookText"/>
        <w:rPr/>
      </w:pPr>
      <w:r>
        <w:rPr>
          <w:rFonts w:ascii="IRNazanin" w:hAnsi="IRNazanin" w:eastAsia="IRNazanin"/>
          <w:color w:val="111111"/>
          <w:sz w:val="28"/>
          <w:sz w:val="28"/>
          <w:szCs w:val="28"/>
          <w:rtl w:val="true"/>
          <w:lang w:bidi="fa-IR"/>
        </w:rPr>
        <w:t>آدم فراق جنّت و حوّا کشید از آن  مخصوص گشت زود به تشریف اجتبا</w:t>
      </w:r>
    </w:p>
    <w:p>
      <w:pPr>
        <w:pStyle w:val="BookText"/>
        <w:rPr/>
      </w:pPr>
      <w:r>
        <w:rPr>
          <w:rFonts w:ascii="IRNazanin" w:hAnsi="IRNazanin" w:eastAsia="IRNazanin"/>
          <w:color w:val="111111"/>
          <w:sz w:val="28"/>
          <w:sz w:val="28"/>
          <w:szCs w:val="28"/>
          <w:rtl w:val="true"/>
          <w:lang w:bidi="fa-IR"/>
        </w:rPr>
        <w:t>هر چند نوح نوحه‌گری کرد مدتی  وز قوم خویش دید بسی رنج و ابتلا</w:t>
      </w:r>
    </w:p>
    <w:p>
      <w:pPr>
        <w:pStyle w:val="BookText"/>
        <w:rPr/>
      </w:pPr>
      <w:r>
        <w:rPr>
          <w:rFonts w:ascii="IRNazanin" w:hAnsi="IRNazanin" w:eastAsia="IRNazanin"/>
          <w:color w:val="111111"/>
          <w:sz w:val="28"/>
          <w:sz w:val="28"/>
          <w:szCs w:val="28"/>
          <w:rtl w:val="true"/>
          <w:lang w:bidi="fa-IR"/>
        </w:rPr>
        <w:t>هم عاقبت به کام دل خویششان بدید  در آب غرقه گشته به آتش شده سزا</w:t>
      </w:r>
    </w:p>
    <w:p>
      <w:pPr>
        <w:pStyle w:val="BookText"/>
        <w:rPr/>
      </w:pPr>
      <w:r>
        <w:rPr>
          <w:rFonts w:ascii="IRNazanin" w:hAnsi="IRNazanin" w:eastAsia="IRNazanin"/>
          <w:color w:val="111111"/>
          <w:sz w:val="28"/>
          <w:sz w:val="28"/>
          <w:szCs w:val="28"/>
          <w:rtl w:val="true"/>
          <w:lang w:bidi="fa-IR"/>
        </w:rPr>
        <w:t>نی بر خلیل آتش سوزان بهشت گشت‌؟  بهر ذبیح نی ز بهشت آمد آن فدا؟</w:t>
      </w:r>
    </w:p>
    <w:p>
      <w:pPr>
        <w:pStyle w:val="BookText"/>
        <w:rPr/>
      </w:pPr>
      <w:r>
        <w:rPr>
          <w:rFonts w:ascii="IRNazanin" w:hAnsi="IRNazanin" w:eastAsia="IRNazanin"/>
          <w:color w:val="111111"/>
          <w:sz w:val="28"/>
          <w:sz w:val="28"/>
          <w:szCs w:val="28"/>
          <w:rtl w:val="true"/>
          <w:lang w:bidi="fa-IR"/>
        </w:rPr>
        <w:t>یونس به بطن ماهی اگر ماند مدتی  شد مستجاب دعوت و شد حاجتش روا</w:t>
      </w:r>
    </w:p>
    <w:p>
      <w:pPr>
        <w:pStyle w:val="BookText"/>
        <w:rPr/>
      </w:pPr>
      <w:r>
        <w:rPr>
          <w:rFonts w:ascii="IRNazanin" w:hAnsi="IRNazanin" w:eastAsia="IRNazanin"/>
          <w:color w:val="111111"/>
          <w:sz w:val="28"/>
          <w:sz w:val="28"/>
          <w:szCs w:val="28"/>
          <w:rtl w:val="true"/>
          <w:lang w:bidi="fa-IR"/>
        </w:rPr>
        <w:t>یوسف به چاه و به زندانش گر خواره‌ای کشید  آخر عزیز مصر شد و گشت پادشا</w:t>
      </w:r>
    </w:p>
    <w:p>
      <w:pPr>
        <w:pStyle w:val="Heading4"/>
        <w:numPr>
          <w:ilvl w:val="3"/>
          <w:numId w:val="1"/>
        </w:numPr>
        <w:rPr/>
      </w:pPr>
      <w:bookmarkStart w:id="259" w:name="__RefHeading___Toc1109459_1738255347"/>
      <w:bookmarkStart w:id="260" w:name="_Toc94"/>
      <w:bookmarkEnd w:id="259"/>
      <w:r>
        <w:rPr>
          <w:rtl w:val="true"/>
        </w:rPr>
        <w:t>مکاره یعقوب و یوسف</w:t>
      </w:r>
      <w:bookmarkEnd w:id="260"/>
    </w:p>
    <w:p>
      <w:pPr>
        <w:pStyle w:val="BookText"/>
        <w:rPr/>
      </w:pPr>
      <w:r>
        <w:rPr>
          <w:rFonts w:ascii="IRNazanin" w:hAnsi="IRNazanin" w:eastAsia="IRNazanin"/>
          <w:color w:val="111111"/>
          <w:sz w:val="28"/>
          <w:sz w:val="28"/>
          <w:szCs w:val="28"/>
          <w:rtl w:val="true"/>
          <w:lang w:bidi="fa-IR"/>
        </w:rPr>
        <w:t>یعقوب نزدیک به چهل سال در آتش فراق عزیزش سوخت و پسر پس از جدا شدن از دامن مهر پدر دچار بی‌رحمی برادران، تاریکی چاه، بی‌رغبتی کاروان، فروخته شدن به دراهم معدوده، گرفتار شدن به چنگال عفریت هوای نفس زن درباری و محکوم شدن به زندان بلند مدت، همراه آزار و شکنجه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دلبند یعقوب تمام آن مصایب سهمگین و شکنجه‌های طاقت فرسا را محض عشق حق تحمّل کرد و با یک جهان سرافرازی از آن امتحانات و ابتلائات قبول و مقبول بیرون آمد تا جایی که خداوند عزیز نقطه به نقطۀ زندگی و حیات و</w:t>
      </w:r>
    </w:p>
    <w:p>
      <w:pPr>
        <w:pStyle w:val="BookText"/>
        <w:rPr/>
      </w:pPr>
      <w:r>
        <w:rPr>
          <w:rFonts w:ascii="IRNazanin" w:hAnsi="IRNazanin" w:eastAsia="IRNazanin"/>
          <w:color w:val="111111"/>
          <w:sz w:val="28"/>
          <w:sz w:val="28"/>
          <w:szCs w:val="28"/>
          <w:rtl w:val="true"/>
          <w:lang w:bidi="fa-IR"/>
        </w:rPr>
        <w:t>اعمال و اخلاق و گفتارش را سرمشق جهانیان قرار داد و در قرآن از زندگی آن حضرت به عنوان نیکوترین داستان 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خدا از آدم تا خاتم و اولیای الهی از امم گذشته تا امت اسلامی، همه و همه دچار مکاره سنگین و ابتلائات سخت شدند ولی با توجّه و توکّل به حضرت محبوب، کرامت انسانی خود و آیین و فرهنگ حضرت حق را از دستبرد حوادث حفظ‍‌ کردند و در کمال سربلندی و افتخار به کسب سعادت دنیا و آخرت نایل شدند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با دشواری آسانی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حضرت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تُحَلُّ‌ بِهِ‌ عُقَدُ الْمَکَارِهِ‌ وَ یَا مَنْ‌ یُفْثَأُ بِهِ‌ حَدُّ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 ز درت کار من دل نگران نیست گر کشته شوم خونم از آن کوی روان نیست</w:t>
      </w:r>
    </w:p>
    <w:p>
      <w:pPr>
        <w:pStyle w:val="BookText"/>
        <w:rPr/>
      </w:pPr>
      <w:r>
        <w:rPr>
          <w:rFonts w:ascii="IRNazanin" w:hAnsi="IRNazanin" w:eastAsia="IRNazanin"/>
          <w:color w:val="111111"/>
          <w:sz w:val="28"/>
          <w:sz w:val="28"/>
          <w:szCs w:val="28"/>
          <w:rtl w:val="true"/>
          <w:lang w:bidi="fa-IR"/>
        </w:rPr>
        <w:t>باتیر بلا چون هدفم روی گشاده گر کوه شود درد غم عشق گران نیست</w:t>
      </w:r>
    </w:p>
    <w:p>
      <w:pPr>
        <w:pStyle w:val="BookText"/>
        <w:rPr/>
      </w:pPr>
      <w:r>
        <w:rPr>
          <w:rFonts w:ascii="IRNazanin" w:hAnsi="IRNazanin" w:eastAsia="IRNazanin"/>
          <w:color w:val="111111"/>
          <w:sz w:val="28"/>
          <w:sz w:val="28"/>
          <w:szCs w:val="28"/>
          <w:rtl w:val="true"/>
          <w:lang w:bidi="fa-IR"/>
        </w:rPr>
        <w:t>حال من بی‌برگ و نوا را چه شناسد آن سرو که آگاه ز تاراج خزان نیست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رسوایی ما را ز کفن پرده شناسد گر شمع به فانوس رود باز نهان نیست</w:t>
      </w:r>
      <w:bookmarkStart w:id="261" w:name="pg14178_338331"/>
    </w:p>
    <w:p>
      <w:pPr>
        <w:pStyle w:val="BookText"/>
        <w:rPr/>
      </w:pPr>
      <w:bookmarkEnd w:id="261"/>
      <w:r>
        <w:rPr>
          <w:rFonts w:ascii="IRNazanin" w:hAnsi="IRNazanin" w:eastAsia="IRNazanin"/>
          <w:color w:val="111111"/>
          <w:sz w:val="28"/>
          <w:sz w:val="28"/>
          <w:szCs w:val="28"/>
          <w:rtl w:val="true"/>
          <w:lang w:bidi="fa-IR"/>
        </w:rPr>
        <w:t>شمشیر تو خوب است که بی‌خواست برآید  فیضی نرساند به دل آبی که روان نیست</w:t>
      </w:r>
    </w:p>
    <w:p>
      <w:pPr>
        <w:pStyle w:val="BookText"/>
        <w:rPr/>
      </w:pPr>
      <w:r>
        <w:rPr>
          <w:rFonts w:ascii="IRNazanin" w:hAnsi="IRNazanin" w:eastAsia="IRNazanin"/>
          <w:color w:val="111111"/>
          <w:sz w:val="28"/>
          <w:sz w:val="28"/>
          <w:szCs w:val="28"/>
          <w:rtl w:val="true"/>
          <w:lang w:bidi="fa-IR"/>
        </w:rPr>
        <w:t>طالع مددی گر نکند کی به کف آیی  بی یاری کس تیر در آغوش کمان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w:t>
      </w:r>
    </w:p>
    <w:p>
      <w:pPr>
        <w:pStyle w:val="Heading3"/>
        <w:numPr>
          <w:ilvl w:val="2"/>
          <w:numId w:val="1"/>
        </w:numPr>
        <w:rPr/>
      </w:pPr>
      <w:bookmarkStart w:id="262" w:name="__RefHeading___Toc1109461_1738255347"/>
      <w:bookmarkStart w:id="263" w:name="_Toc95"/>
      <w:bookmarkEnd w:id="262"/>
      <w:r>
        <w:rPr>
          <w:rtl w:val="true"/>
        </w:rPr>
        <w:t>حقیقت بلا در کلام بهاء الدین ولد</w:t>
      </w:r>
      <w:bookmarkEnd w:id="26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بهاءولد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که دوستان را چندین بلا چگونه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الْبَلاءِ عَلَی الأْنْبیاءِ</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200/64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که بلا به معنی نیکویی باشد، اگر چه به ظاهر مبیّن رنج است، یعنی بر تن رنج نماید ولیکن دل به زیر آن رنج خندان باشد، همچون ابر بهاری که او همی گرید و گُل همی خندد، همچنانکه تنشان چون از روی ظاهر از دنیاست و دنیا سرای بلاست لاجرم بلا بر تن فرو می‌آید، اما دل چون آن جهانی بود در ریاض خرّم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تن چون از حساب مردگان است، شادی را سزاوار نبود و دل چون موضع دریافت است شادی نصیب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همه باز گونگی از اهل دنیاست که ایشان شادی را به تن آرند و غم را به دل نهند، اما آن دلق‌پوش مخلص را بینی که دل را چو بستان خندان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هماره دیوار بستان دژم باشد، یعنی دیوار کالبد ظاهر اهل دنیا روشن و تازه چو برف باشد و در زیر همه شکوفه‌ها فسرده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چو جای دریافت است، چون به خوشی آن جهانی‌اش صرف کردی رنج کجا باشد او را؟ از ملک همّت که دارد ننگ آیدش که اندیشۀ ملوک دنیا به خاطرش آید</w:t>
      </w:r>
      <w:r>
        <w:rPr>
          <w:rFonts w:eastAsia="IRNazanin" w:cs="IRNazanin"/>
          <w:color w:val="111111"/>
          <w:sz w:val="28"/>
          <w:szCs w:val="28"/>
          <w:rtl w:val="true"/>
          <w:lang w:bidi="fa-IR"/>
        </w:rPr>
        <w:t>.</w:t>
      </w:r>
      <w:bookmarkStart w:id="264" w:name="pg14178_338332"/>
    </w:p>
    <w:p>
      <w:pPr>
        <w:pStyle w:val="BookText"/>
        <w:rPr/>
      </w:pPr>
      <w:bookmarkEnd w:id="264"/>
      <w:r>
        <w:rPr>
          <w:rFonts w:ascii="IRNazanin" w:hAnsi="IRNazanin" w:eastAsia="IRNazanin"/>
          <w:color w:val="111111"/>
          <w:sz w:val="28"/>
          <w:sz w:val="28"/>
          <w:szCs w:val="28"/>
          <w:rtl w:val="true"/>
          <w:lang w:bidi="fa-IR"/>
        </w:rPr>
        <w:t>بدانکه اخلاص دو بال دارد و هر دوبالش را پرهاست، یک پرش محبّت است بر پنج نماز و یکی روزه داشتن و زکات دادن و برعیال خود نفقۀ راست داشتن و غیر آن از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بال دیگر پرها دارد، یکی دشمن داشتن اهل کفر و ناساختن با اهل معصیت و نهی منکر کردن و قتال کافران کردن</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بهاء ولد</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5" w:name="__RefHeading___Toc1109463_1738255347"/>
      <w:bookmarkStart w:id="266" w:name="_Toc96"/>
      <w:bookmarkEnd w:id="265"/>
      <w:r>
        <w:rPr>
          <w:rtl w:val="true"/>
        </w:rPr>
        <w:t>توبه و رفع مکاره</w:t>
      </w:r>
      <w:bookmarkEnd w:id="266"/>
    </w:p>
    <w:p>
      <w:pPr>
        <w:pStyle w:val="Heading4"/>
        <w:numPr>
          <w:ilvl w:val="3"/>
          <w:numId w:val="1"/>
        </w:numPr>
        <w:rPr/>
      </w:pPr>
      <w:bookmarkStart w:id="267" w:name="__RefHeading___Toc1109465_1738255347"/>
      <w:bookmarkStart w:id="268" w:name="_Toc9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مکاره‌ای که بر اثر گناه و معصیت به انسان هجوم می‌کند گره‌اش با توبه و انابه و توجه به حضرت حق بدون شک قابل گشوده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 ، یقیناً خدا همۀ گناهان را می‌آمرزد ؛ زیرا او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269" w:name="__RefHeading___Toc1109467_1738255347"/>
      <w:bookmarkStart w:id="270" w:name="_Toc98"/>
      <w:bookmarkEnd w:id="269"/>
      <w:r>
        <w:rPr>
          <w:rtl w:val="true"/>
        </w:rPr>
        <w:t>توبه علاج سختی ها و بلاها</w:t>
      </w:r>
      <w:bookmarkEnd w:id="270"/>
    </w:p>
    <w:p>
      <w:pPr>
        <w:pStyle w:val="BookText"/>
        <w:rPr/>
      </w:pPr>
      <w:r>
        <w:rPr>
          <w:rFonts w:ascii="IRNazanin" w:hAnsi="IRNazanin" w:eastAsia="IRNazanin"/>
          <w:color w:val="111111"/>
          <w:sz w:val="28"/>
          <w:sz w:val="28"/>
          <w:szCs w:val="28"/>
          <w:rtl w:val="true"/>
          <w:lang w:bidi="fa-IR"/>
        </w:rPr>
        <w:t>در تایخ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گناه‌کاران مانند متخلفان و فراریان از جنگ تبوک به پیامبر صلی الله علیه و آله اصرار داشتند که توبه آنها را بپذیرد ولی خداوند اشاره می‌فرماید که پذیرش توبه مخصوص ماست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یَعْلَمُواْ أَنَّ‌ اللَّهَ‌ هُوَ یَقْبَلُ‌ التَّوْبَةَ‌ عَنْ‌ عِبَادِهِ‌ وَ یَأْخُذُ الصَّدَقَتِ‌ وَ أَنَّ‌ اللَّهَ‌</w:t>
      </w:r>
    </w:p>
    <w:p>
      <w:pPr>
        <w:pStyle w:val="BookText"/>
        <w:rPr/>
      </w:pPr>
      <w:r>
        <w:rPr>
          <w:rFonts w:ascii="Amiri" w:hAnsi="Amiri" w:eastAsia="Amiri" w:cs="Amiri"/>
          <w:color w:val="111111"/>
          <w:sz w:val="28"/>
          <w:sz w:val="28"/>
          <w:szCs w:val="28"/>
          <w:rtl w:val="true"/>
          <w:lang w:bidi="ar-SA"/>
        </w:rPr>
        <w:t>هُوَ التَّوَّابُ‌ الرَّحِیمُ‌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ندانسته‌اند که فقط‍‌ خداست که از بندگانش توبه را می‌پذیرد و صدقات را دریافت می‌کند ؟ و یقیناً خداست که بسیار توبه‌پذیر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پذیرندۀ توبه اوست، بلکه زکات یا صدقات دیگری که به عنوان کفّاره گناه و تقرب به پروردگار می‌دهند را نیز خدا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خواهی از خدا تنها پشیمانی از گناه نیست بلکه باید همراه با اصلاح و جبران گذشته نیز باشد و روح از آلودگی به گناه و فساد با عمل صالح و خیر شستشو شود تا پاکی نخستین و فطری خود را بازیابد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جَآءَکَ‌ الَّذِینَ‌ یُؤْمِنُونَ‌ بَِایَتِنَا فَقُلْ‌ سَلَمٌ‌ عَلَیْکُمْ‌ کَتَبَ‌ رَبُّکُمْ‌ عَلَی‌ نَفْسِهِ‌ الرَّحْمَةَ‌ أَنَّهُ‌ مَنْ‌ عَمِلَ‌ مِنکُمْ‌ سُوءَاً بِجَهَلَةٍ‌ ثُمَّ‌ تَابَ‌ مِن بَعْدِهِ‌وَأَصْلَحَ‌ فَأَنَّهُ‌ غَفُورٌ رَّحِیمٌ‌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هرگاه کسانی که به آیات ما ایمان می‌آورند به نزد تو آیند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پروردگارتان رحمت را بر خود لازم و مقرّر کرده ؛ بنابراین هر کس از شما به نادانی کار زشتی مرتکب شود ، سپس بعد از آن توبه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آمرزش و رحمت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بسیار آمرزنده و مهربان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بلاهایی که به سوی انسان می‌آید در اثر ستم به نفس خود یا به دیگران است و گاهی این حالت انتقال از وضعیت قبل نیاز به تحوّل زیاد دارد که باید زمینۀ</w:t>
      </w:r>
      <w:bookmarkStart w:id="271" w:name="pg14178_338334"/>
    </w:p>
    <w:p>
      <w:pPr>
        <w:pStyle w:val="BookText"/>
        <w:rPr/>
      </w:pPr>
      <w:bookmarkEnd w:id="271"/>
      <w:r>
        <w:rPr>
          <w:rFonts w:ascii="IRNazanin" w:hAnsi="IRNazanin" w:eastAsia="IRNazanin"/>
          <w:color w:val="111111"/>
          <w:sz w:val="28"/>
          <w:sz w:val="28"/>
          <w:szCs w:val="28"/>
          <w:rtl w:val="true"/>
          <w:lang w:bidi="fa-IR"/>
        </w:rPr>
        <w:t>دگرگونی در نفس و دل فراهم شود تا موفق به توبه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ظُلْمِهِ‌وَأَصْلَحَ‌ فَإِنَّ‌ اللَّهَ‌ یَتُوبُ‌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بعد از ستم کردنش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 یقیناً خدا توبه‌اش را می‌پذیرد ؛ زیرا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علیه السلام از کنار یکی از یاران خود می‌گذشت وی را به حال سجده دید؛ پس از مدتی که از آن راه باز می‌گشت دید او هنوز در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حاجتش به دست من بود آن را برآورده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 قدر سجده کند که گردنش قطع شود از او نپذیرم تا گاهی که وی از حالی که نزد من ناپسند است به حالی برگردد که من آن را می‌پسندم</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بنابراین هر گناهی که بنده می‌کند؛ هرچند آگاه باشد که قصد معصیت کند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حکایت حضرت یوسف علیه السلام با برادرانش که در دورۀ قحطی مصر به نزد یوسف آمدند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زمانی که نادان بودید، دانستید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آنها نسبت جهل داده چون نیّت عصیان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حالت پیش می‌آید باید به وضعیت درونی انسان بنگریم</w:t>
      </w:r>
      <w:r>
        <w:rPr>
          <w:rFonts w:eastAsia="IRNazanin" w:cs="IRNazanin"/>
          <w:color w:val="111111"/>
          <w:sz w:val="28"/>
          <w:szCs w:val="28"/>
          <w:rtl w:val="true"/>
          <w:lang w:bidi="fa-IR"/>
        </w:rPr>
        <w:t>:</w:t>
      </w:r>
    </w:p>
    <w:p>
      <w:pPr>
        <w:pStyle w:val="Heading4"/>
        <w:numPr>
          <w:ilvl w:val="3"/>
          <w:numId w:val="1"/>
        </w:numPr>
        <w:rPr/>
      </w:pPr>
      <w:bookmarkStart w:id="272" w:name="__RefHeading___Toc1109469_1738255347"/>
      <w:bookmarkStart w:id="273" w:name="_Toc99"/>
      <w:bookmarkEnd w:id="272"/>
      <w:r>
        <w:rPr>
          <w:rtl w:val="true"/>
        </w:rPr>
        <w:t>علّت وجوب توبه در کلام غزالی</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غزالی در علّت وجوب توبه برای همگان و در همه حال می‌نویسد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امّابیان وجوب توبه به طور مستمر و همیشگی این است که هیچ بشری خالی از معصیت نیست، یا با اعضا و جوارح خود نافرمانی خدا می‌کند، یا اگر در برخی حالات از معصیت با جوارح خالی باشد؛ نیت گناه در دل او راه پیدا می‌کند و اگر از آهنگ گناه خالی باشد از وسوسه‌های شیطان که افکار گوناگون و غافل کننده از یاد</w:t>
      </w:r>
    </w:p>
    <w:p>
      <w:pPr>
        <w:pStyle w:val="BookText"/>
        <w:rPr/>
      </w:pPr>
      <w:r>
        <w:rPr>
          <w:rFonts w:ascii="IRNazanin" w:hAnsi="IRNazanin" w:eastAsia="IRNazanin"/>
          <w:color w:val="111111"/>
          <w:sz w:val="28"/>
          <w:sz w:val="28"/>
          <w:szCs w:val="28"/>
          <w:rtl w:val="true"/>
          <w:lang w:bidi="fa-IR"/>
        </w:rPr>
        <w:t>خدا در دل او می‌افکند، به دور نیست و اگر از این هم به دور باشد از غفلت و قصور در شناخت و صفات و افعال او خالی نیست؛ اینها همه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 اسبابی دارد و رها کردن این اسباب با پرداختن به عوامل ضد آنها و بازگشت از یک راه است به راهی مخالف آن و مراد از توبه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خالی بودن آدمی از این نقص قابل تصوّر نیست ولی اندازۀ این نقص در انسان‌ها تفاوت می‌کند ولی اصل آن گریزناپذیر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دلم را غباری می‌گیرد تا جایی که در شبانه روز هفتاد مرتبه از خدا آمرزش می‌طلبم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 حضرت را گرامی داشته است به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پیروزی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دشمنان از توطئه‌ها و موانع و مشکلات در راه پیشرفت دعوتت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پیش آمده و آینده پیش خواهد آمد از میان بردارد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 گناهان قبل و بعد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چنین حالی داشته باشد، دیگران چه حالی خواهند داشت‌؟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به این جهت امیدواری به توفیق توبه هم انگیزه‌ای برای توبه کردن است</w:t>
      </w:r>
      <w:r>
        <w:rPr>
          <w:rFonts w:eastAsia="IRNazanin" w:cs="IRNazanin"/>
          <w:color w:val="111111"/>
          <w:sz w:val="28"/>
          <w:szCs w:val="28"/>
          <w:rtl w:val="true"/>
          <w:lang w:bidi="fa-IR"/>
        </w:rPr>
        <w:t>.</w:t>
      </w:r>
      <w:bookmarkStart w:id="274" w:name="pg14178_338336"/>
    </w:p>
    <w:p>
      <w:pPr>
        <w:pStyle w:val="Heading4"/>
        <w:numPr>
          <w:ilvl w:val="3"/>
          <w:numId w:val="1"/>
        </w:numPr>
        <w:rPr/>
      </w:pPr>
      <w:bookmarkStart w:id="275" w:name="__RefHeading___Toc1109471_1738255347"/>
      <w:bookmarkStart w:id="276" w:name="_Toc100"/>
      <w:bookmarkEnd w:id="274"/>
      <w:bookmarkEnd w:id="275"/>
      <w:r>
        <w:rPr>
          <w:rtl w:val="true"/>
        </w:rPr>
        <w:t>اقسام گناه در کلام امام علی علیه السلام</w:t>
      </w:r>
      <w:bookmarkEnd w:id="276"/>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می‌شود، گناهی که آمرزیده نمی‌شود، گناهی که برای مرتکب آنهم امیدواریم و هم بیمناک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گناه سوم گناهی است که خداوند آن را از بندگانش پوشیده داشته و توبه از آن را نصیب گنهکار کرده است و لذا از گناه خویش ترسناک و به پروردگارش امیدوار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شخص همان حالی را داریم که او نسبت به خود دارد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هجوم اقسام بلاها و گرفتاری‌ها به سوی مؤمن باید به آغوش خداوند پناه برد تا محبت الهی او را فرا گیرد و از دریای لطف او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عارفان حضرت امیرمؤمنان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إِلَی اللّهِ‌ عَزَّوَجَلَّ‌ وَ ادْخُلُوا فی‌ مَحَبَّتِهِ‌، فَإِنَّ‌ اللّهَ‌ عَزَّوَجَلَّ‌ یُحِبُّ‌ التَّوّابینَ‌ وَ یُحِبُّ‌ المُتَطَهِّرینَ‌ وَ الْمُؤْمِنُ‌ تَوّابٌ‌</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درگاه خدای عزوجل توبه برید و به حلقۀ محبت او درآیید؛ زیرا خداوند عزوجل توبه گران و پاکان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توبه‌گر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نامه‌ای به امام حسن مجتبی علیه السلام در بازگشت از صفین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فَتَحَ‌ لَکَ‌ بابَ‌ الْمَتابِ‌ وَ بابَ‌ الْإِسْتیعابِ‌، فَإِذا نادَیْتَهُ‌ سَمِعَ‌ نِداءَکَ‌ وَ اذا ناجَیْتَهُ‌ عَلِمَ‌ نَجْواکَ‌، فَافْضَیْتَ‌ الَیْهِ‌ بِحاجَتِکَ‌، وَابْثَثْتَهُ‌ ذاتَ‌ نَفْسِکَ‌، وَ شَکَوْتَ‌ الَیْهِ‌ هُمُومَکَ‌، وَ اسْتَکْشَفْتَهُ‌ کُرُوبَکَ‌ وَاسْتَعَنْتَهُ‌ عَلی‌ امُورِکَ‌، وَ سَاَلْتَهُ‌ مِنْ‌ خَزائِنِ‌ رَحْمَتِهِ‌ ما لایَقْدِرُ عَلیْ‌ اعْطائِهِ‌ غَیْرُهُ‌، مِنْ‌ زِیادَةِ‌ الْأَعْمارِ وَ</w:t>
      </w:r>
    </w:p>
    <w:p>
      <w:pPr>
        <w:pStyle w:val="BookText"/>
        <w:rPr/>
      </w:pPr>
      <w:r>
        <w:rPr>
          <w:rFonts w:ascii="Amiri" w:hAnsi="Amiri" w:eastAsia="Amiri" w:cs="Amiri"/>
          <w:color w:val="111111"/>
          <w:sz w:val="28"/>
          <w:sz w:val="28"/>
          <w:szCs w:val="28"/>
          <w:rtl w:val="true"/>
          <w:lang w:bidi="ar-SA"/>
        </w:rPr>
        <w:t>صِحَّةِ‌ الْاَبْدانِ‌ وَ سَعَةِ‌ الْاَرْزاقِ‌</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توبه و باب خشنودیش را به رویت گشوده، هرگاه او را بخوانی صدایت را بشنود، چون با او به راز و نیاز برخیزی رازت را بداند، پس نیاز به سوی او می‌بری و راز دل با او در میان می‌گذاری، از ناراحتی‌هایت به او شکایت می‌بری و چارۀ گرفتاری‌هایت را از او می‌خواهی، بر امورت از حضرتش یاری می‌طلبی، از خزائن رحمتش چیزهایی را می‌خواهی که غیر او را بر عطا کردنش قدرت نیست، از قبیل زیاد شدن عمرها، سلامت بدن‌ها و گشایش رزق‌ها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سیدالساجدین علیه السلام در مناجاتش از خداوند درخواست نوشاندن آب توبه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ما را از آنان قرار ده که درخت‌های گناهان را در برابر دیدگان دل خود نشاندند و با آب توبه سیرابشان کردند تا آن که برایشان میوۀ پشیمانی به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از پوشیده‌های عالم برین آگاه ساختی و از ترس‌ها و اندوه‌ها و درختان ایمنشان گردانیدی</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به خواست حضرت محبوب و لطف و عنایت جناب دوست، در شرح دعای سی و یکم که در باب توبه و انابه است، مطالب لازم به طور مفصّل خواهد آمد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مکاره‌ای که به واسطۀ حوادث طبیعی، همچون زلزله، سیل، طوفان و یا مشکلات اجتماعی و اقتصادی به انسان رو می‌کند، گره‌اش با حوصله و صبر و دعا و درخواست از حق قابل گشوده شدن است</w:t>
      </w:r>
      <w:r>
        <w:rPr>
          <w:rFonts w:eastAsia="IRNazanin" w:cs="IRNazanin"/>
          <w:color w:val="111111"/>
          <w:sz w:val="28"/>
          <w:szCs w:val="28"/>
          <w:rtl w:val="true"/>
          <w:lang w:bidi="fa-IR"/>
        </w:rPr>
        <w:t>.</w:t>
      </w:r>
      <w:bookmarkStart w:id="277" w:name="pg14178_338338"/>
    </w:p>
    <w:p>
      <w:pPr>
        <w:pStyle w:val="BookText"/>
        <w:rPr/>
      </w:pPr>
      <w:bookmarkEnd w:id="277"/>
      <w:r>
        <w:rPr>
          <w:rFonts w:ascii="IRNazanin" w:hAnsi="IRNazanin" w:eastAsia="IRNazanin"/>
          <w:color w:val="111111"/>
          <w:sz w:val="28"/>
          <w:sz w:val="28"/>
          <w:szCs w:val="28"/>
          <w:rtl w:val="true"/>
          <w:lang w:bidi="fa-IR"/>
        </w:rPr>
        <w:t>صبا اگر گذری افتدت به کشور دوست  بیار نفخه‌ای از گیسوی معنبر دوست</w:t>
      </w:r>
    </w:p>
    <w:p>
      <w:pPr>
        <w:pStyle w:val="BookText"/>
        <w:rPr/>
      </w:pPr>
      <w:r>
        <w:rPr>
          <w:rFonts w:ascii="IRNazanin" w:hAnsi="IRNazanin" w:eastAsia="IRNazanin"/>
          <w:color w:val="111111"/>
          <w:sz w:val="28"/>
          <w:sz w:val="28"/>
          <w:szCs w:val="28"/>
          <w:rtl w:val="true"/>
          <w:lang w:bidi="fa-IR"/>
        </w:rPr>
        <w:t>به جان او که به شکرانه جان برافشانم  اگر بسوی من آری پیامی از بر دوست</w:t>
      </w:r>
    </w:p>
    <w:p>
      <w:pPr>
        <w:pStyle w:val="BookText"/>
        <w:rPr/>
      </w:pPr>
      <w:r>
        <w:rPr>
          <w:rFonts w:ascii="IRNazanin" w:hAnsi="IRNazanin" w:eastAsia="IRNazanin"/>
          <w:color w:val="111111"/>
          <w:sz w:val="28"/>
          <w:sz w:val="28"/>
          <w:szCs w:val="28"/>
          <w:rtl w:val="true"/>
          <w:lang w:bidi="fa-IR"/>
        </w:rPr>
        <w:t>وگر چنانکه در آن حضرتت نباشد بار  برای دیده بیاور غباری از در دوست</w:t>
      </w:r>
    </w:p>
    <w:p>
      <w:pPr>
        <w:pStyle w:val="BookText"/>
        <w:rPr/>
      </w:pPr>
      <w:r>
        <w:rPr>
          <w:rFonts w:ascii="IRNazanin" w:hAnsi="IRNazanin" w:eastAsia="IRNazanin"/>
          <w:color w:val="111111"/>
          <w:sz w:val="28"/>
          <w:sz w:val="28"/>
          <w:szCs w:val="28"/>
          <w:rtl w:val="true"/>
          <w:lang w:bidi="fa-IR"/>
        </w:rPr>
        <w:t>من گدا و تمنّای وصل او هیهات  مگر به خواب ببینم خیال منظر دوست</w:t>
      </w:r>
    </w:p>
    <w:p>
      <w:pPr>
        <w:pStyle w:val="BookText"/>
        <w:rPr/>
      </w:pPr>
      <w:r>
        <w:rPr>
          <w:rFonts w:ascii="IRNazanin" w:hAnsi="IRNazanin" w:eastAsia="IRNazanin"/>
          <w:color w:val="111111"/>
          <w:sz w:val="28"/>
          <w:sz w:val="28"/>
          <w:szCs w:val="28"/>
          <w:rtl w:val="true"/>
          <w:lang w:bidi="fa-IR"/>
        </w:rPr>
        <w:t>دل صنوبریم همچو بید لرزان است  ز حسرت قد و بالای چون صنوبر دوست</w:t>
      </w:r>
    </w:p>
    <w:p>
      <w:pPr>
        <w:pStyle w:val="BookText"/>
        <w:rPr/>
      </w:pPr>
      <w:r>
        <w:rPr>
          <w:rFonts w:ascii="IRNazanin" w:hAnsi="IRNazanin" w:eastAsia="IRNazanin"/>
          <w:color w:val="111111"/>
          <w:sz w:val="28"/>
          <w:sz w:val="28"/>
          <w:szCs w:val="28"/>
          <w:rtl w:val="true"/>
          <w:lang w:bidi="fa-IR"/>
        </w:rPr>
        <w:t>اگر چه دوست به چیزی نمی‌خرد ما را  به عالمی نفروشیم مویی از سر دوست</w:t>
      </w:r>
    </w:p>
    <w:p>
      <w:pPr>
        <w:pStyle w:val="BookText"/>
        <w:rPr/>
      </w:pPr>
      <w:r>
        <w:rPr>
          <w:rFonts w:ascii="IRNazanin" w:hAnsi="IRNazanin" w:eastAsia="IRNazanin"/>
          <w:color w:val="111111"/>
          <w:sz w:val="28"/>
          <w:sz w:val="28"/>
          <w:szCs w:val="28"/>
          <w:rtl w:val="true"/>
          <w:lang w:bidi="fa-IR"/>
        </w:rPr>
        <w:t>چه باشد ارشود از بند غم دلش آزاد  چو هست حافظ‍‌ مسکین غلام و چاکر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Heading3"/>
        <w:numPr>
          <w:ilvl w:val="2"/>
          <w:numId w:val="1"/>
        </w:numPr>
        <w:rPr/>
      </w:pPr>
      <w:bookmarkStart w:id="278" w:name="__RefHeading___Toc1109473_1738255347"/>
      <w:bookmarkStart w:id="279" w:name="_Toc101"/>
      <w:bookmarkEnd w:id="278"/>
      <w:r>
        <w:rPr>
          <w:rtl w:val="true"/>
        </w:rPr>
        <w:t>حکایات فرج پس از شدت</w:t>
      </w:r>
      <w:bookmarkEnd w:id="279"/>
    </w:p>
    <w:p>
      <w:pPr>
        <w:pStyle w:val="Heading4"/>
        <w:numPr>
          <w:ilvl w:val="3"/>
          <w:numId w:val="1"/>
        </w:numPr>
        <w:rPr/>
      </w:pPr>
      <w:bookmarkStart w:id="280" w:name="__RefHeading___Toc1109475_1738255347"/>
      <w:bookmarkStart w:id="281" w:name="_Toc102"/>
      <w:bookmarkEnd w:id="280"/>
      <w:r>
        <w:rPr>
          <w:rtl w:val="true"/>
        </w:rPr>
        <w:t>فرمانفرمایی قتیبة بن کلثوم</w:t>
      </w:r>
      <w:bookmarkEnd w:id="281"/>
    </w:p>
    <w:p>
      <w:pPr>
        <w:pStyle w:val="BookText"/>
        <w:rPr/>
      </w:pPr>
      <w:r>
        <w:rPr>
          <w:rFonts w:ascii="IRNazanin" w:hAnsi="IRNazanin" w:eastAsia="IRNazanin"/>
          <w:color w:val="111111"/>
          <w:sz w:val="28"/>
          <w:sz w:val="28"/>
          <w:szCs w:val="28"/>
          <w:rtl w:val="true"/>
          <w:lang w:bidi="fa-IR"/>
        </w:rPr>
        <w:t>قُتَیبة بن کلثوم بر بعضی از بلاد یمن فرمانفرما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نوبتی به عزم حجّ‌ اسلام از مملکت خود بیرون آمده، چون از مناسک حج فارغ شده متوجه وطن گشت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قبیلۀ بنوعقیل به واسطۀ عداوت قدیمی سر راه بر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قتیبه جمعی قلیل بودند مغلوب گشته اسیر شد و مدّت سه سال در آن قبیله محبوس</w:t>
      </w:r>
      <w:bookmarkStart w:id="282" w:name="pg14178_338339"/>
    </w:p>
    <w:p>
      <w:pPr>
        <w:pStyle w:val="BookText"/>
        <w:rPr/>
      </w:pPr>
      <w:bookmarkEnd w:id="282"/>
      <w:r>
        <w:rPr>
          <w:rFonts w:ascii="IRNazanin" w:hAnsi="IRNazanin" w:eastAsia="IRNazanin"/>
          <w:color w:val="111111"/>
          <w:sz w:val="28"/>
          <w:sz w:val="28"/>
          <w:szCs w:val="28"/>
          <w:rtl w:val="true"/>
          <w:lang w:bidi="fa-IR"/>
        </w:rPr>
        <w:t>مانده، اهل یمن تصور کردند که قتیبه به قتل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جستجوی او پای کوتاه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محنت او امتداد یافت، نوبتی، مردان آن قبیله بالتمام به جایی بودند، قتیبه از زنی که محافظت وی می‌نمود التماس نمود که مرا رخصت ده تا بر سر این پشته رفته لحظه‌ای در این صحرا نظر کنم شاید که تراکم غم از خاطرم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اجازت داده، قتیبه بر زبر آن پشته برآمد زنجیر کشان و نالان، چون نظرش بر سمت کعبه افتاد روی به قبلۀ دعا آورده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غِیاثَ‌ الْمُسْتَغِیثینَ‌ وَ یا مُجیبَ‌ دَعْوَةِ‌ الْمُضْطَرّینَ‌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عزّت و جلالت که مرا از این محنت و ملال، خلاص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شتر سواری به نظر قتیبه آمد که به تعجیل تمام از زیر آن پشته می‌گذشت، قتیبه از او پرسید که نام تو چیست‌؟ جواب داد که طلحان نام دارم و به جانب یمن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یمن بر زبان طلحان گذشت آب حسرت از دیدۀ قتیبه روان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پیغام من به قبایل و عشایر من رسانی ضامن می‌شوم که صد شتر سرخ موی به تو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قتیبة بن کلثومم که در فلان سال به حج آمده بودم و اهل این قبیله با من محاربه نموده مرا اسیر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خویشان تو سخن باور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آی تا من بیتی چند بر پالان شتر بنویسم تا به ایشان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طلحان فرود آمده، قتیبه بیتی چند که ترجمۀ آن به فارسی این است بر پالان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من شکسته دلان را خبر کنید  کای صفدران ز بهر خلاصم سفر کنید</w:t>
      </w:r>
    </w:p>
    <w:p>
      <w:pPr>
        <w:pStyle w:val="BookText"/>
        <w:rPr/>
      </w:pPr>
      <w:r>
        <w:rPr>
          <w:rFonts w:ascii="IRNazanin" w:hAnsi="IRNazanin" w:eastAsia="IRNazanin"/>
          <w:color w:val="111111"/>
          <w:sz w:val="28"/>
          <w:sz w:val="28"/>
          <w:szCs w:val="28"/>
          <w:rtl w:val="true"/>
          <w:lang w:bidi="fa-IR"/>
        </w:rPr>
        <w:t>لشگر سوی ولایت دشمن بیاورید  خون حسود دولت ما را خبر کنید</w:t>
      </w:r>
    </w:p>
    <w:p>
      <w:pPr>
        <w:pStyle w:val="BookText"/>
        <w:rPr/>
      </w:pPr>
      <w:r>
        <w:rPr>
          <w:rFonts w:ascii="IRNazanin" w:hAnsi="IRNazanin" w:eastAsia="IRNazanin"/>
          <w:color w:val="111111"/>
          <w:sz w:val="28"/>
          <w:sz w:val="28"/>
          <w:szCs w:val="28"/>
          <w:rtl w:val="true"/>
          <w:lang w:bidi="fa-IR"/>
        </w:rPr>
        <w:t>بر گردنم که جایگه طوق ملک بود  بینید غُلّ‌ و بند، سخن مختصر کنید</w:t>
      </w:r>
    </w:p>
    <w:p>
      <w:pPr>
        <w:pStyle w:val="BookText"/>
        <w:rPr/>
      </w:pPr>
      <w:r>
        <w:rPr>
          <w:rFonts w:ascii="IRNazanin" w:hAnsi="IRNazanin" w:eastAsia="IRNazanin"/>
          <w:color w:val="111111"/>
          <w:sz w:val="28"/>
          <w:sz w:val="28"/>
          <w:szCs w:val="28"/>
          <w:rtl w:val="true"/>
          <w:lang w:bidi="fa-IR"/>
        </w:rPr>
        <w:t>و همچنین به برادر خود نوشت که صد شتر به طلحان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طلحان به یمن رسیده قضیۀ قتیبه را فراموش کرد، تا روزی دو زن را دید که حکایت قتیبه با یکدیگر می‌گفتند و بر او نوحه می‌کردند، طلحان از ایشان نشان برادر قتیبه پرسیده، نزد وی رفته، نوشتۀ قتیبه به 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جوانمرد فی الفور صد شتر تسلیم نموده، لشگر جمع کرد و از برادر مَعدیکَرَب و قیس بن معدیکَرَب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عَلَم من سیر کنی تو را مدد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کلثوم خواست که امتناع نماید، اقارب او را از این سرکشی منع کردند و قیس با بنوزبید و سپاه یمن با بنوعقیل محاربه نموده ایشان را شکست داد و قتیبه را از اسارت خلاص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منتظر آن و این مباش که ایزد  کار تو بی رنج انتظار بسازد</w:t>
      </w:r>
    </w:p>
    <w:p>
      <w:pPr>
        <w:pStyle w:val="BookText"/>
        <w:rPr/>
      </w:pPr>
      <w:r>
        <w:rPr>
          <w:rFonts w:ascii="IRNazanin" w:hAnsi="IRNazanin" w:eastAsia="IRNazanin"/>
          <w:color w:val="111111"/>
          <w:sz w:val="28"/>
          <w:sz w:val="28"/>
          <w:szCs w:val="28"/>
          <w:rtl w:val="true"/>
          <w:lang w:bidi="fa-IR"/>
        </w:rPr>
        <w:t>طاعت او را تو بنده وار بسر بر  تا همه کارت خدای وار بسازد</w:t>
      </w:r>
    </w:p>
    <w:p>
      <w:pPr>
        <w:pStyle w:val="Heading4"/>
        <w:numPr>
          <w:ilvl w:val="3"/>
          <w:numId w:val="1"/>
        </w:numPr>
        <w:rPr/>
      </w:pPr>
      <w:bookmarkStart w:id="283" w:name="__RefHeading___Toc1109477_1738255347"/>
      <w:bookmarkStart w:id="284" w:name="_Toc103"/>
      <w:bookmarkEnd w:id="283"/>
      <w:r>
        <w:rPr>
          <w:rtl w:val="true"/>
        </w:rPr>
        <w:t>انتظار فرج در روایات</w:t>
      </w:r>
      <w:bookmarkEnd w:id="284"/>
    </w:p>
    <w:p>
      <w:pPr>
        <w:pStyle w:val="BookText"/>
        <w:rPr/>
      </w:pPr>
      <w:r>
        <w:rPr>
          <w:rFonts w:ascii="IRNazanin" w:hAnsi="IRNazanin" w:eastAsia="IRNazanin"/>
          <w:color w:val="111111"/>
          <w:sz w:val="28"/>
          <w:sz w:val="28"/>
          <w:szCs w:val="28"/>
          <w:rtl w:val="true"/>
          <w:lang w:bidi="fa-IR"/>
        </w:rPr>
        <w:t>ابن مسعود از رسول خدا صلی الله علیه و 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اللّهَ‌ مِنْ‌ فَضْلِهِ‌، فَإنَّ‌ اللّهَ‌ یُحِبُّ‌ أنْ‌ یُسْألَ‌، وَ انَّ‌ أفْضَلَ‌ الْعِبادَةِ‌ انْتِظارُ الْفَرَجِ‌</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فضل خدای را مسألت کنید که حضرت حق مسألت شما را دوست دارد و برترین عبادت، انتظار فرج و گشایش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امَّتِی انْتِظارُ الْفَرَجِ‌ مِنَ‌ اللّهِ‌ تَعالی</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426/4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اعمال امت من انتظار فرج از حضرت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عبداللّه بن عباس رحمه الله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اعَلِّمُکَ‌ بِکَلماتٍ‌ یُنْتَفَعُ‌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یَحْفَظْکَ‌، احْفَظِ‍‌ اللّهَ‌ تَجِدْهُ‌ أمامَکَ‌، تَعْرِفُ‌ اللّهَ‌ فِی الرَّخاءِ یَعْرِفْکَ‌ فِی الشِّدَّةِ‌، وَ إذا سَألْتَ‌ فَاسْألِ‌ اللّهَ‌، وَ إذَا اسْتَعَنْتَ‌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هُوَ کائِنٌ‌، فَلَوْ جَهَدَ الْعِبادُ أنْ‌ یَنْفَعُوکَ‌ بِما لَمْ‌ یَکْتُبْهُ‌ اللّهُ‌ عَزَّ وَ جَلَّ‌ لَکَ‌ لَمْ‌ یَقْدِرُوا عَلَیْهِ‌، وَ إذَا اسْتَطَعْتَ‌ أنْ‌ تُعامِلَ‌ اللّهَ‌ عَزَّ وَ جَلَّ‌ بِالصِّدْقِ‌ وَ الْیَقینِ‌ فَافْعَلْ‌، فَإنْ‌ لَمْ‌ تَسْتَطِعْ‌ فَإنَّ‌ الصَّبْرَ عَلی ما یُکْرَهُ‌ خَیْرٌ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النَّصْرَ مَعَ‌ الصَّبْرِ، وَ أنَّ‌ الْفَرَجَ‌ مَعَ‌ الْکَرْبِ‌، وَ أنَّ‌ مَعَ‌ الْعُسْرِ یُسْراً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بیاموزم تو را کلماتی که از آن سودمند شوی و تو را در نعمت نافع و در بلیّت دافع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نگاه دار تا خدای تو 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دارندۀ زمین و آسمان در نگهداشت بنده‌ای از بندگان نگنجد، معنا آن باشد که به انقیاد و امتثال اوامر و نواهی، او را محافظت کن و در نگهداشت جانب دوستان و بندگان او مبالغه کن تا به نگاهداشت او از زوال نعمت و وقوع در بلیّت محفوظ‍‌ مانی و به نظر عنایت و عاطفت او ملحوظ‍‌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نگاه دارد تا او را پیش روی خود بیابی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در خوشی بشناس تا تو را در رنج و ناراحتی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بخوانی، خدا را بخوان و چون طلب کمک کنی از او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آنچه</w:t>
      </w:r>
      <w:bookmarkStart w:id="285" w:name="pg14178_338342"/>
    </w:p>
    <w:p>
      <w:pPr>
        <w:pStyle w:val="BookText"/>
        <w:rPr/>
      </w:pPr>
      <w:bookmarkEnd w:id="285"/>
      <w:r>
        <w:rPr>
          <w:rFonts w:ascii="IRNazanin" w:hAnsi="IRNazanin" w:eastAsia="IRNazanin"/>
          <w:color w:val="111111"/>
          <w:sz w:val="28"/>
          <w:sz w:val="28"/>
          <w:szCs w:val="28"/>
          <w:rtl w:val="true"/>
          <w:lang w:bidi="fa-IR"/>
        </w:rPr>
        <w:t xml:space="preserve">باید باشد رقم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در علم او زیاده و نقصان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خلایق بکوشند تا نفعی که خدا نخواسته بر تو رسانند به جائی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در تمام امورت با حضرت محبوب به صدق یقین معامله کنی معامله کن، ورنه صبر بر آنچه که کراهت داری خیر کثیر است و بدان که پیروزی نتیجۀ صبر و فرج همراه با شدت و آسانی با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گفتار رسول خدا صلی الله علیه و آله به فرزند عباس، انسان نباید از حادثه و سختی و مکروه بترسد بلکه باید با قدرت حوصله و صبر و استقامت و اتّکال به حضرت محبوب به استقبال حادثه رفته و به انتظار گشایش و فرج از جانب حضرت ربّ‌ باشد</w:t>
      </w:r>
      <w:r>
        <w:rPr>
          <w:rFonts w:eastAsia="IRNazanin" w:cs="IRNazanin"/>
          <w:color w:val="111111"/>
          <w:sz w:val="28"/>
          <w:szCs w:val="28"/>
          <w:rtl w:val="true"/>
          <w:lang w:bidi="fa-IR"/>
        </w:rPr>
        <w:t>.</w:t>
      </w:r>
    </w:p>
    <w:p>
      <w:pPr>
        <w:pStyle w:val="Heading4"/>
        <w:numPr>
          <w:ilvl w:val="3"/>
          <w:numId w:val="1"/>
        </w:numPr>
        <w:rPr/>
      </w:pPr>
      <w:bookmarkStart w:id="286" w:name="__RefHeading___Toc1109479_1738255347"/>
      <w:bookmarkStart w:id="287" w:name="_Toc104"/>
      <w:bookmarkEnd w:id="286"/>
      <w:r>
        <w:rPr>
          <w:rtl w:val="true"/>
        </w:rPr>
        <w:t>لذّت زندگی</w:t>
      </w:r>
      <w:bookmarkEnd w:id="287"/>
    </w:p>
    <w:p>
      <w:pPr>
        <w:pStyle w:val="BookText"/>
        <w:rPr/>
      </w:pPr>
      <w:r>
        <w:rPr>
          <w:rFonts w:ascii="IRNazanin" w:hAnsi="IRNazanin" w:eastAsia="IRNazanin"/>
          <w:color w:val="111111"/>
          <w:sz w:val="28"/>
          <w:sz w:val="28"/>
          <w:szCs w:val="28"/>
          <w:rtl w:val="true"/>
          <w:lang w:bidi="fa-IR"/>
        </w:rPr>
        <w:t xml:space="preserve">مرحوم فاضل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زندگی در آشوب و غوغای آن است، دنیای خاموش شده به گورستان شبیه‌تر است که هیاهوی زندگی از آن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گیران که از ترس لغزش و سقوط‍‌ به کنج عزلت می‌نشینند، در حقیقت زندگانی هستند که پیش از مرگ همچنان زنده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سر که در او سودایی است و آن دل که کانون شورش و غوغاست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زنده دل و با نشاط‍‌ هرگز در جهان آسوده و آرام نمی‌نشینند، آنان پیوسته از آشوب و انقلاب، هیاهو و جنجال لذت می‌برند؛ زیرا سیر تکامل آنها در خانۀ هستی با فتنه و غوغا همدم و همراز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بیانیه حکمت‌آمیز خود بر این مسألۀ بزرگ حیاتی نگران است که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تن هر دو در زندگی ممکن است کسل و فرسوده شوند، آن از سنگینی این و این از پرواز آن به ستوه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به دانش حکمت بیارایید و زنگ این آیینه</w:t>
      </w:r>
    </w:p>
    <w:p>
      <w:pPr>
        <w:pStyle w:val="BookText"/>
        <w:rPr/>
      </w:pPr>
      <w:r>
        <w:rPr>
          <w:rFonts w:ascii="IRNazanin" w:hAnsi="IRNazanin" w:eastAsia="IRNazanin"/>
          <w:color w:val="111111"/>
          <w:sz w:val="28"/>
          <w:sz w:val="28"/>
          <w:szCs w:val="28"/>
          <w:rtl w:val="true"/>
          <w:lang w:bidi="fa-IR"/>
        </w:rPr>
        <w:t>را با صیقل اخلاق ستوده و پندار پاک بزدایید، تا مراسم معاشرت را در اجتماع با بردباری و صبر برگزار کنید و در محفل همنشینان به حسن مشرب و لطف‌آمیزش معروف گردید و در نتیجه بار زندگی را آسان به منزل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را به کار و کوشش وادارید و هرگز به سستی و خمود نگرایید تا به قوۀ فعالیّت و عمل همچون روح با نشاط‍‌ و سبک باشید و پرنده‌وار شایستۀ پرواز و طیران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خداوند متعال مخواهید که شما را از غوغای زندگی برکنار دارد و با آرامش و سکون از این جهان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نیست کسی به هنگام مناجات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فتنه دور بدار؛ زیرا مرد خدا آن کسی است که قدم در پیکار هستی گذارد و نبرد زندگی را با پیروزی و پاکدامنی برگزار کندو فقط‍‌ در این مبارزه لازم است که مرام حقّ‌ و حقیقت نصب‌العین باشد و با خلوص عقیده و طهارت وجدان پیکار درگیرد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کتاب مجید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و ثروت در زندگانی بشر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از فتنه بگریزد به عبارت آشکارتری از هستی و حیات گریزان و بیزار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تیره‌بخت که کنج عزلت می‌گیرد و از هیاهوی محیط‍‌ فرار کرده، به گوشۀ خموشی پناه می‌برد، نمی‌داند که فلسفۀ آفرینش و راز وجود چیست، او نمی‌داند که برای گوشه‌نشینی و انزوا خلق نشده است بلکه باید با بقای ناموس حیات در آشوب جهان شرکت کند و همچون زندگان به جنب و جوش برخیزد، قامتی بیاراید و قدمی فراگذارد، از بینوایی دستگیری کند و نادانی را به دانش و کمال هدایت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غوغای زندگی بیش از آنچه شکست و فساد پدید می‌آید، صلاح و عمران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وظیفۀ آدمیزاد در عالم به سکوت و خمود منحصر باشد</w:t>
      </w:r>
    </w:p>
    <w:p>
      <w:pPr>
        <w:pStyle w:val="BookText"/>
        <w:rPr/>
      </w:pPr>
      <w:r>
        <w:rPr>
          <w:rFonts w:ascii="IRNazanin" w:hAnsi="IRNazanin" w:eastAsia="IRNazanin"/>
          <w:color w:val="111111"/>
          <w:sz w:val="28"/>
          <w:sz w:val="28"/>
          <w:szCs w:val="28"/>
          <w:rtl w:val="true"/>
          <w:lang w:bidi="fa-IR"/>
        </w:rPr>
        <w:t>یکباره خداشناسان باید از هم پراکنده شده، هر یک به گوشه‌ای خزند و در گلوی درّه‌های تنگ و غارهای ژرف فرو روند؛ جهان را همچنان سرگشته و گمراه بگذارند و تنها گلیم خود را از آب کشیده، به حفظ‍‌ جان خویش بشر را به دست غرقاب فنا و امواج نیستی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لجام گسیخته و خیره خیره خود را در میان جامعه اندازید و بیهوده آشوب و انقلاب بر پا کنید، این عمل را نمی‌ستایم و بدان اجازه نمی‌دهم، اما گوشه مگیرید و خموش منشینید و آسایش خود را بر رفع مظالم بندگان خدای و تصفیۀ اختلافات مردم ترجیح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انسان به قسمت خود هم راضی باشد و از تقدیر هم خرسند، اما این رضایت ایجاب نمی‌کند که سرافکنده به کنج بخزد و زبان بریده از گفت و شنود و خلط‍‌ و آمیزش آرام و برکنار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 مردان نبرد را در فتنه اندازد و بدینوسیله جوهر جانشان را آزمایش کند تا بنگرد بردبار و صبور کیست، تا معلوم شود پرهیزکار و پاکدامن کدام، تا بنده را به روز رستاخیز بر خدای حجّت نباشد و کس در آن باز پرسی نیازموده قدم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برخیزید و دامن همت بر کمر زنید، بکوشید و بجوشید و غوغای زندگی را بر پا دارید، مرد باشید و با دامن پاک و پندار عالی در صحنۀ نبرد قدم گذارید، تا هم از لذت حقیقی حیات بهره برید و هم به وظایف انسانیت خویش قیام نمایید، نه همچون زنده به گوران که بر نفس خود اتّکا و اعتماد ندارند و به همین جهت از غوغای زندگی کناره می‌گیرند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را سزد صفت پاکی آنکو وجود پاک نیالاید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تنگنای پست تن مسکین جان بلند خویش نفرساید</w:t>
      </w:r>
      <w:bookmarkStart w:id="288" w:name="pg14178_338345"/>
    </w:p>
    <w:p>
      <w:pPr>
        <w:pStyle w:val="BookText"/>
        <w:rPr/>
      </w:pPr>
      <w:bookmarkEnd w:id="288"/>
      <w:r>
        <w:rPr>
          <w:rFonts w:ascii="IRNazanin" w:hAnsi="IRNazanin" w:eastAsia="IRNazanin"/>
          <w:color w:val="111111"/>
          <w:sz w:val="28"/>
          <w:sz w:val="28"/>
          <w:szCs w:val="28"/>
          <w:rtl w:val="true"/>
          <w:lang w:bidi="fa-IR"/>
        </w:rPr>
        <w:t>دزدند خودپرستی و خودکامی  با این دو فرقه راه نپیماید</w:t>
      </w:r>
    </w:p>
    <w:p>
      <w:pPr>
        <w:pStyle w:val="BookText"/>
        <w:rPr/>
      </w:pPr>
      <w:r>
        <w:rPr>
          <w:rFonts w:ascii="IRNazanin" w:hAnsi="IRNazanin" w:eastAsia="IRNazanin"/>
          <w:color w:val="111111"/>
          <w:sz w:val="28"/>
          <w:sz w:val="28"/>
          <w:szCs w:val="28"/>
          <w:rtl w:val="true"/>
          <w:lang w:bidi="fa-IR"/>
        </w:rPr>
        <w:t>تا خلق از او رسند به آسایش  هرگز به عمر خویش نیاساید</w:t>
      </w:r>
    </w:p>
    <w:p>
      <w:pPr>
        <w:pStyle w:val="BookText"/>
        <w:rPr/>
      </w:pPr>
      <w:r>
        <w:rPr>
          <w:rFonts w:ascii="IRNazanin" w:hAnsi="IRNazanin" w:eastAsia="IRNazanin"/>
          <w:color w:val="111111"/>
          <w:sz w:val="28"/>
          <w:sz w:val="28"/>
          <w:szCs w:val="28"/>
          <w:rtl w:val="true"/>
          <w:lang w:bidi="fa-IR"/>
        </w:rPr>
        <w:t>آن روز کآسمانش برافرازد  از توسن غرور به زیر آید</w:t>
      </w:r>
    </w:p>
    <w:p>
      <w:pPr>
        <w:pStyle w:val="BookText"/>
        <w:rPr/>
      </w:pPr>
      <w:r>
        <w:rPr>
          <w:rFonts w:ascii="IRNazanin" w:hAnsi="IRNazanin" w:eastAsia="IRNazanin"/>
          <w:color w:val="111111"/>
          <w:sz w:val="28"/>
          <w:sz w:val="28"/>
          <w:szCs w:val="28"/>
          <w:rtl w:val="true"/>
          <w:lang w:bidi="fa-IR"/>
        </w:rPr>
        <w:t>تا دیگران گرسنه و مسکینند  بر مال و جاه خویش نیفزاید</w:t>
      </w:r>
    </w:p>
    <w:p>
      <w:pPr>
        <w:pStyle w:val="BookText"/>
        <w:rPr/>
      </w:pPr>
      <w:r>
        <w:rPr>
          <w:rFonts w:ascii="IRNazanin" w:hAnsi="IRNazanin" w:eastAsia="IRNazanin"/>
          <w:color w:val="111111"/>
          <w:sz w:val="28"/>
          <w:sz w:val="28"/>
          <w:szCs w:val="28"/>
          <w:rtl w:val="true"/>
          <w:lang w:bidi="fa-IR"/>
        </w:rPr>
        <w:t>در محضری که مفتی و حاکم شد  زر بیند و خلاف نفرماید</w:t>
      </w:r>
    </w:p>
    <w:p>
      <w:pPr>
        <w:pStyle w:val="BookText"/>
        <w:rPr/>
      </w:pPr>
      <w:r>
        <w:rPr>
          <w:rFonts w:ascii="IRNazanin" w:hAnsi="IRNazanin" w:eastAsia="IRNazanin"/>
          <w:color w:val="111111"/>
          <w:sz w:val="28"/>
          <w:sz w:val="28"/>
          <w:szCs w:val="28"/>
          <w:rtl w:val="true"/>
          <w:lang w:bidi="fa-IR"/>
        </w:rPr>
        <w:t>تا بر برهنه جامه نپوشاند  از بهر خویش بام نیفزاید</w:t>
      </w:r>
    </w:p>
    <w:p>
      <w:pPr>
        <w:pStyle w:val="BookText"/>
        <w:rPr/>
      </w:pPr>
      <w:r>
        <w:rPr>
          <w:rFonts w:ascii="IRNazanin" w:hAnsi="IRNazanin" w:eastAsia="IRNazanin"/>
          <w:color w:val="111111"/>
          <w:sz w:val="28"/>
          <w:sz w:val="28"/>
          <w:szCs w:val="28"/>
          <w:rtl w:val="true"/>
          <w:lang w:bidi="fa-IR"/>
        </w:rPr>
        <w:t>تا کودکی یتیم همی بیند  اندام طفل خویش نیاراید</w:t>
      </w:r>
    </w:p>
    <w:p>
      <w:pPr>
        <w:pStyle w:val="BookText"/>
        <w:rPr/>
      </w:pPr>
      <w:r>
        <w:rPr>
          <w:rFonts w:ascii="IRNazanin" w:hAnsi="IRNazanin" w:eastAsia="IRNazanin"/>
          <w:color w:val="111111"/>
          <w:sz w:val="28"/>
          <w:sz w:val="28"/>
          <w:szCs w:val="28"/>
          <w:rtl w:val="true"/>
          <w:lang w:bidi="fa-IR"/>
        </w:rPr>
        <w:t>مردم بدین صفت اگر یابی  گر نام او فرشته نهی 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Heading4"/>
        <w:numPr>
          <w:ilvl w:val="3"/>
          <w:numId w:val="1"/>
        </w:numPr>
        <w:rPr/>
      </w:pPr>
      <w:bookmarkStart w:id="289" w:name="__RefHeading___Toc1109481_1738255347"/>
      <w:bookmarkStart w:id="290" w:name="_Toc105"/>
      <w:bookmarkEnd w:id="289"/>
      <w:r>
        <w:rPr>
          <w:rtl w:val="true"/>
        </w:rPr>
        <w:t>داستان رهایی از غار</w:t>
      </w:r>
      <w:bookmarkEnd w:id="290"/>
    </w:p>
    <w:p>
      <w:pPr>
        <w:pStyle w:val="BookText"/>
        <w:rPr/>
      </w:pPr>
      <w:r>
        <w:rPr>
          <w:rFonts w:ascii="IRNazanin" w:hAnsi="IRNazanin" w:eastAsia="IRNazanin"/>
          <w:color w:val="111111"/>
          <w:sz w:val="28"/>
          <w:sz w:val="28"/>
          <w:szCs w:val="28"/>
          <w:rtl w:val="true"/>
          <w:lang w:bidi="fa-IR"/>
        </w:rPr>
        <w:t>از سید ثَقَلَیْن و سرور خافِقَیْن، محمدّ رسول اللّه صلی الله علیه و آله چنین روایت کرده‌اند که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نوادر اخبار بنی اسرائیل و عجایب امم سالفه که به الهام ربّانی و وحی آسمانی بر آن مطلع بود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 از بنی اسرائیل در راهی با یکدیگر رفیق بودند و به مراقبت و موافقت یکدیگر مستظهر و مفتخر و راهی سخت و مقصدی دور فراپیش گرفته بودند و به همکلامی و مکالمت یکدیگر سختی و مشقّت سفر را تخفیفی می‌نمودند و فایدۀ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اَلْرَّفیقَ‌ ثُمَّ‌ الطَّریقَ‌</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9272</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محقّق می‌گردانیدند که ناگاه ابری چون روز عاشقان، سیاه و بادی چون دم مفلسان، سرد برخاست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 چون دست کریمان، عالم را مستغرق احسان خود گردانید، اما جهان بر آن مسافران چون سینۀ لئیمان تنگ و تاریک گشت، پناه به غاری بردند تا از خطر باد ایشان را حمایت کند ولی نمی‌دانستند که به سبک پایی از قضا نمی‌توان گریخت و</w:t>
      </w:r>
    </w:p>
    <w:p>
      <w:pPr>
        <w:pStyle w:val="BookText"/>
        <w:rPr/>
      </w:pPr>
      <w:r>
        <w:rPr>
          <w:rFonts w:ascii="IRNazanin" w:hAnsi="IRNazanin" w:eastAsia="IRNazanin"/>
          <w:color w:val="111111"/>
          <w:sz w:val="28"/>
          <w:sz w:val="28"/>
          <w:szCs w:val="28"/>
          <w:rtl w:val="true"/>
          <w:lang w:bidi="fa-IR"/>
        </w:rPr>
        <w:t>با این ضعفی که در انسان است با قَدَر نمی‌توان آویخت و پناه جز به درگاه خدا نباشد و مرد زیرک اگر از قضا گریز جوید خود را باژگونه خواسته 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مَرَدَّ لِقَضاءِ اللّهِ‌، وَ لا مَفَرَّ مِنْ‌ قَدَرِهِ‌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الامام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ذیل کلام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آن غار ننشسته بودند که قیامت برخاست و هنوز از حرکت ساکن نشده بودند و از باران ایمن نگشته که کوه ثابت قدم از زلزله چون دل خائنان در اضطراب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بزرگ همراه سیلاب باران در حرکت آمد و بر در غار نشست، آن چنانکه دهانۀ غار بسته شد و ایشان همچون مردگان در گور تاریکی غار به حبس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فضل حق دست آویزی و جز به رحمت ایزدی جای گریزی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ساعت است که جز اخلاص و دعا موجب خلاص نشود و جز صدق نیّت و خلوص عقیدت و طویّت، از این ورطه نرهاند، بیایید تا هر یک از ما خدای را به تضرّع و استکانت و خضوع و خشوع بخوانیم و فاضل‌ترین طاعت و با اخلاص‌ترین عملی که در مدت عمر بر آن اقدام نموده‌ایم وسیلۀ استجابت دعا با خود سازیم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گفت که خداوندا، تو می‌دانی که مرا دخت عمویی بود در غایت زیبایی و ملاحت و نهایت لطافت و ظرافت و مدت‌ها عاشق جمال و شیفتۀ حسن و کمال او بودم و بارها در طلب او به لطایف حیل و مکارم عمل، ریاضت‌ها می‌کشیدم و مجاهده‌ها می‌نمودم، تا بعد از آن که مال بسیار بر آن کار صرف نمودم و روزگار دراز در آن مشقت بودم، روزی بر مراد خود قادر گشتم و او را تنها در موضعی بی زحمت اغیار بیافتم، خواستم که از آن گنج روان بهره‌ای برگیرم و از آن چشمۀ حیوان که شکرستان لبش معدن نبات بود شربتی نوش کنم و مرادی که در چنان حالی مطلوب و از چنان محبوبی مرغوب باشد حاصل گردانم، آن دختر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یَابْنَ‌ عَمِّ‌ وَ لا تَنْقُضِ‌ 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عم، تقوای خدا پیشه کن و دامن عفت و عصمت مرا به سرپنجۀ شهوت حیوانی آلوده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 از خدای بترس، از سر آن مراد برخاستم و پای بر هوای نفس نهادم و دست از آن معصیت کوتاه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ترک آن معصیت محض جلب خشنودی و رضایت تو بود، ما را از این درماندگی فرج و از این ورطۀ سخت نجات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سخن در دهان داشت که ثلثی ازآن سنگ بیفتاد و منفذی در آن سنگ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علم شامل تو بدین محیط‍‌ است که مادری و پدری داشتم بسیار مسن، آن چنانکه پیری قامت چون تیر ایشان را کمان گردانیده و مُشک عارضشان به کافور بدل شده بود، طراوت و شباب آنان را رها کرده و آثار خزان عمر بر سر و صورتشان دیده می‌شد، از کسب بازمانده و از حرکت عاجز بودند، من به امتثال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 وَ ذِی الْقُرْبَی‌ وَ الْیَتَمَی‌ وَ الْمَسَکِینِ‌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 و مادر و خویشان ویتیمان ومستمندان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به خدمت ایشان مشغول بودم و دائماً از آن خائف که مباد از برکات وجود ایشان محروم شوم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تهیّۀ غذا وظیفۀ خود به انجام رساندم، چون به محضر آنان رفتم هر دو را در خواب ناز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بیدار کردن آنان جرأت نکردم که مبادا عیش خواب و لذت نیام بر آنان حرام گردد، دلم راضی نشد برگردم، چرا که ترسیدم از خواب برخیزند و طلب غذا کنند و من در خدمت آنان حاضر نباشم، آن شب را تا صبح در کنار بستر</w:t>
      </w:r>
      <w:bookmarkStart w:id="291" w:name="pg14178_338348"/>
    </w:p>
    <w:p>
      <w:pPr>
        <w:pStyle w:val="BookText"/>
        <w:rPr/>
      </w:pPr>
      <w:bookmarkEnd w:id="291"/>
      <w:r>
        <w:rPr>
          <w:rFonts w:ascii="IRNazanin" w:hAnsi="IRNazanin" w:eastAsia="IRNazanin"/>
          <w:color w:val="111111"/>
          <w:sz w:val="28"/>
          <w:sz w:val="28"/>
          <w:szCs w:val="28"/>
          <w:rtl w:val="true"/>
          <w:lang w:bidi="fa-IR"/>
        </w:rPr>
        <w:t>آنان بیدار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این خدمت خاص محض خشنودی تو انجام گرفت، اگر راست می‌گویم درِ بسته بر ما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ثلثی دیگر از آن سنگ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دانای اسرار و عالِم بر امور پنهانی و از سرایر و ضمایر کاینات مطّلعی و می‌دانی که من در وقتی اجیری داشتم، چون مدت آن سپری شد اجرت بدو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کار من بیش از این است و آنچه می‌دادم قبول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روزی خواهد بود که حق مظلوم از ظالم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قهر کرد و آن اجرت به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سخن سخت متأثر شدم و از تو که خداوند منی بترسیدم و به آن اجرت گوسپند خریدم و رعایت و محافظت بجای آوردم تا در اندک مدت بسیار شد و بعد از زمانی آن اجیر بازآمد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و آن حق من به من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بدان گله گوسپند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این است، برو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سخن مرا مسخره و استهزا پنداشت،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نمی‌دهی کفایت نیست، مرا هم مسخره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مبر که این گوسپندان تمام ملک توست و این همه از رعایت اجرت تو و محافظت مزدت پدید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من بر صدق و راستی است ما را از این شدتْ‌ فرجی و از این مشقتْ‌ مَخرجی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تمامت آن سنگ از در غار کنار رفت و ایشان از آن ورطۀ هلاکت به دعا و خضوع و خشوع و عمل خالص نجات یافتند</w:t>
      </w:r>
      <w:r>
        <w:rPr>
          <w:rFonts w:eastAsia="IRNazanin" w:cs="IRNazanin"/>
          <w:color w:val="111111"/>
          <w:sz w:val="28"/>
          <w:szCs w:val="28"/>
          <w:rtl w:val="true"/>
          <w:lang w:bidi="fa-IR"/>
        </w:rPr>
        <w:t>.</w:t>
      </w:r>
    </w:p>
    <w:p>
      <w:pPr>
        <w:pStyle w:val="Heading4"/>
        <w:numPr>
          <w:ilvl w:val="3"/>
          <w:numId w:val="1"/>
        </w:numPr>
        <w:rPr/>
      </w:pPr>
      <w:bookmarkStart w:id="292" w:name="__RefHeading___Toc1109483_1738255347"/>
      <w:bookmarkStart w:id="293" w:name="_Toc106"/>
      <w:bookmarkEnd w:id="292"/>
      <w:r>
        <w:rPr>
          <w:rtl w:val="true"/>
        </w:rPr>
        <w:t>مقامات و درجات انسان</w:t>
      </w:r>
      <w:bookmarkEnd w:id="293"/>
    </w:p>
    <w:p>
      <w:pPr>
        <w:pStyle w:val="BookText"/>
        <w:rPr/>
      </w:pPr>
      <w:r>
        <w:rPr>
          <w:rFonts w:ascii="IRNazanin" w:hAnsi="IRNazanin" w:eastAsia="IRNazanin"/>
          <w:color w:val="111111"/>
          <w:sz w:val="28"/>
          <w:sz w:val="28"/>
          <w:szCs w:val="28"/>
          <w:rtl w:val="true"/>
          <w:lang w:bidi="fa-IR"/>
        </w:rPr>
        <w:t xml:space="preserve">سعید الدین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تائیّۀ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هر چند در طریق حق و وصول به وی مقامات و درجات بسیار است، لکن اصول و کلّیات آن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 و دوم ایمان</w:t>
      </w:r>
    </w:p>
    <w:p>
      <w:pPr>
        <w:pStyle w:val="BookText"/>
        <w:rPr/>
      </w:pPr>
      <w:r>
        <w:rPr>
          <w:rFonts w:ascii="IRNazanin" w:hAnsi="IRNazanin" w:eastAsia="IRNazanin"/>
          <w:color w:val="111111"/>
          <w:sz w:val="28"/>
          <w:sz w:val="28"/>
          <w:szCs w:val="28"/>
          <w:rtl w:val="true"/>
          <w:lang w:bidi="fa-IR"/>
        </w:rPr>
        <w:t xml:space="preserve">و سوم احسان؛ زیرا که چون آن سرّ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استیداع افلاک و عناصر و مولّدات و مرتبۀ استقرار که رحم مادر است تجاوز کرد و به صورت این نفس و مزاج انسانی ظاهر شد، به سبب ملابست احکام کثرت عناصر و مولّدات، حکم وحدت و طهارت و بساطتش در این آثار کثرت حرکات و سکَنات طبیعی و احکام انحرافات او مغلوب گشت و به آن سبب از مبدأ وحدت خود و لا بدّی رجوع به وی و طرق ظاهر و باطن آن رجوع، به یکبارگی محجوب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واسطۀ تقلید پدر و مادر و مربّی، یا دعوت رسولی و امامی از آن آگاهی می‌یابد، نخست اثر آن آگاهی به ظاهر نفس و جهت تدبیری او مر مزاج و قوا و اعضای او را می‌رسد و از او به قوا و اعضا سرایت می‌کند تا از کثرت و نامضبوطی حرکات و سکنات قولاً و فعلاً و ظهور به صور انحرافات اعراض می‌کنند و به وحدت و عدالتی که در احکام شرع مندرج است روی می‌آرند و آن را انقیاد می‌نماید و آن زمان، دخول ایشان در دایرۀ مقام اسلام که انقیاد اوامر و زواجر شرع است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ارتباط‍‌ این شخص انسانی که به مسلمانی درآمده است، با حق و اسما و صفات مقدس او به طریق تعلّق ثابت می‌افتد؛ زیرا که مربوب را به اسم رب و صفت ربوبیت و مخلوق را به اسم خالق و صفت خلق و مهدی را به اسم هادی و صفت هدایت و توبه کننده را به اسم توّاب و قابل‌التَّوب و مغفور را با اسم غفّار و صفت مغفرت و هَلُمَّ‌جَرّاً، تعلّق ضروری است و همچنین در مقام اسلام که تقیّد است به عالم حکمت، تعلّق به اسباب و علل و اضافت هر چیزی به سببی و علّتی ظاهراً و رؤیت اشیا مضاف به این اسباب و علل ضروری است که فی الحقیقه آن اسباب و علل هم مظاهر آثار این اسمایند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دایرۀ اسلام درنیامده است تعلّقش با بعضی اسما و صفات است دون البعض و چون به حقایق مقام اسلام متحقّق شد حینئذ تعلّقش با همۀ اسما و صفات</w:t>
      </w:r>
    </w:p>
    <w:p>
      <w:pPr>
        <w:pStyle w:val="BookText"/>
        <w:rPr/>
      </w:pPr>
      <w:r>
        <w:rPr>
          <w:rFonts w:ascii="IRNazanin" w:hAnsi="IRNazanin" w:eastAsia="IRNazanin"/>
          <w:color w:val="111111"/>
          <w:sz w:val="28"/>
          <w:sz w:val="28"/>
          <w:szCs w:val="28"/>
          <w:rtl w:val="true"/>
          <w:lang w:bidi="fa-IR"/>
        </w:rPr>
        <w:t>تمام می‌گردد و بعد از آن، اثر آن آگاهی از مبدأ و معاد و طریق عود به قوای باطنی و حواس نفس می‌رسد تا به تکلّف و تلطّف جهد می‌کند و خود را از مضیق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فَهُمْ‌ لایَرْجِعُونَ‌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 و لال و کورند، به این سبب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و ضلالت به سوی هدایت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می‌رهاند و نطق و سمع و بصر و فکرت و وهمش را که به فضول و مالایُعْنی‌ از ذکر و فکر و آثار و عبر، به کلّی محجوب بود درکار می‌آرد و خویشتن را به اسم سمیع و بصیر و عالم و قائل متخلّق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قوای باطن را از حضیض نقایص و انحرافات جهل و بخل و طیش </w:t>
      </w:r>
      <w:r>
        <w:rPr>
          <w:rStyle w:val="FootnoteAnchor"/>
          <w:rtl w:val="true"/>
        </w:rPr>
        <w:footnoteReference w:id="280"/>
      </w:r>
      <w:r>
        <w:rPr>
          <w:rFonts w:ascii="IRNazanin" w:hAnsi="IRNazanin" w:eastAsia="IRNazanin"/>
          <w:color w:val="111111"/>
          <w:sz w:val="28"/>
          <w:sz w:val="28"/>
          <w:szCs w:val="28"/>
          <w:rtl w:val="true"/>
          <w:lang w:bidi="fa-IR"/>
        </w:rPr>
        <w:t>و ظلم و قساوت، الی غیر ذلک، به اوج کمالات و صور اعتدالات عقل و کرم و حلم و رأفت خواهد که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از مقام اسلام به مقام ایمان ترقّی کرده باشد و در اثنای سیر در کلیات مقاماتِ‌ ایمانی چون توبه و زهد و ورع و توکل و رضا و جزئیات هر مقامی، خود را به اسمای حق چون کریم و حلیم و علاّم و رؤوف و امثال آن بر 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تَخَلَّفُوا بِأخْلاقِ‌ اللّهِ‌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به اخلاق الهی آراسته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متخلّق می‌کند و مقام ایمان را از این جهت مقام تخلّق گویند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احکام انحرافات از ظاهر و باطن نفس منتفی گردد، صورت وحدت و عدالتی که در مشیمۀ نفس کامن بود متولد شود و نام آن صورت، دل است، پس این</w:t>
      </w:r>
    </w:p>
    <w:p>
      <w:pPr>
        <w:pStyle w:val="BookText"/>
        <w:rPr/>
      </w:pPr>
      <w:r>
        <w:rPr>
          <w:rFonts w:ascii="IRNazanin" w:hAnsi="IRNazanin" w:eastAsia="IRNazanin"/>
          <w:color w:val="111111"/>
          <w:sz w:val="28"/>
          <w:sz w:val="28"/>
          <w:szCs w:val="28"/>
          <w:rtl w:val="true"/>
          <w:lang w:bidi="fa-IR"/>
        </w:rPr>
        <w:t>دل به حکم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وَسَعَنی قَلْبُ‌ عَبْدی</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تجلّی اسمی شود از توابع اسم ظاهر حق که منشأ تعیّن نفس و مزاج این شخص بوده باشد و در وقت سقوط‍‌ نطفه و نفخ روح و زمان ولادت، محکوم تأثیر و تربیت آن اسم افتاده و حینئذ به آن اسم متحقق شود، أعنی در وقت تجلّی آن اسم در دل او، اسم و رسم او به کلّی از میان برخیزد تا همه آن اسم باشد و آنگاه از مقام ایمان به مقام احسان ترقّیش محقّق شود و آن اسم که در دل او تجلّی کرده است و اثری از آثار آن اسمای ذات مذکور است، حینئذ سمع و بصر و لسان و یَد و رِجلْ‌ و عقل او گردد، تا از اخباری که در حقیقت این مقام تحقّق وارد است لطایف آن را 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مراتب اسما، سیر کردن گیرد و تحقق به هر اسمی او را مستعد تحقق به اسمی دیگر می‌گرداند تا به همگی اسما که اسم ظاهر، جامع ایشان است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سیر در باطن روح آغازد تا به همۀ اسمای باطن تنزیهی تحقّق یابد، آنگاه به تجلّی جمعی کمالی رسد و این سیر مضاف به سایر کاملان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 مصطفوی از این حضرت جمع قاب قَوْسَین است تا به مقام احدیت جمع أو ْأدْنی که لا أعلی و لا أَکْمَلَ‌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خصایص کامل، آن است که غالباً به باطن و سرّ خود مشاهد حضرت غیب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و نفس، مطالع حضرت ارواح و علوم آن در مقام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حواس ظاهر و باطن در مقام ایمان و مشغول آثار و عِبَر بود و مزاج و قوای او مقیّد باشد به مقام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عبادات بدنی و ملازمت همۀ انواع احکام ابتلائات شرعی، اوقات او معمور و مستغرق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فایدۀ تقیّد سرّ و نفس شریفش به حضرت غیب و مقام احسان، تجلّیات ذاتی و علوم حقیقی و مکاشفات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فایدۀ تقیّد حواس و قوای ظاهر و</w:t>
      </w:r>
    </w:p>
    <w:p>
      <w:pPr>
        <w:pStyle w:val="BookText"/>
        <w:rPr/>
      </w:pPr>
      <w:r>
        <w:rPr>
          <w:rFonts w:ascii="IRNazanin" w:hAnsi="IRNazanin" w:eastAsia="IRNazanin"/>
          <w:color w:val="111111"/>
          <w:sz w:val="28"/>
          <w:sz w:val="28"/>
          <w:szCs w:val="28"/>
          <w:rtl w:val="true"/>
          <w:lang w:bidi="fa-IR"/>
        </w:rPr>
        <w:t xml:space="preserve">باطنش به مقام ایمان، در این نشأت دنیا التذاذ اوست به ذکر و فکر و سماع و عبرت‌ها و در نشأت آخرت به رؤیت دائم بالبصر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دو چشم دل است که در فرمایش رسول حق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 کلام بی واسطه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فایدۀ تقیّد مزاجش به مقام اسلام تحقق باشد به ابتلائات احکام شریعت در این نشأت و تلذّد بدان و کشف دقایق حکمت و در هر حکمی از احکام شرعی و علت تعیین و تحدید اعداد و اوقات و مقادیر در نماز و روزه و زکات و حج و غیر آن و کمال انبساط‍‌ حقیقت او در جمیع عوالم و نشأت دنیوی و برزخی و حشری و جنانی و کثیبی </w:t>
      </w:r>
      <w:r>
        <w:rPr>
          <w:rStyle w:val="FootnoteAnchor"/>
          <w:rtl w:val="true"/>
        </w:rPr>
        <w:footnoteReference w:id="284"/>
      </w:r>
      <w:r>
        <w:rPr>
          <w:rFonts w:ascii="IRNazanin" w:hAnsi="IRNazanin" w:eastAsia="IRNazanin"/>
          <w:color w:val="111111"/>
          <w:sz w:val="28"/>
          <w:sz w:val="28"/>
          <w:szCs w:val="28"/>
          <w:rtl w:val="true"/>
          <w:lang w:bidi="fa-IR"/>
        </w:rPr>
        <w:t>و غیر آن به آن تقیّد مزاج به مقام اسلام باز بسته است و برخورداری از صور و نتایج آن اعمال و عبادات شرعی در برزخ و حشر که جنّات و حور و قصور، عین آن صور است هم بدان متعلّق و هر چند اوقات باشد که نفس و حواس و مزاجش همرنگ سرّ گردد، اما به حکم نشئات و آن حکمت‌های مذکور آن را ثباتی و دوامی بیشتر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تحقیق تجسّد اعمال و اقوال در نشئات برزخی و حشری و جنانی و جحیمی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وفّقک اللّه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افلاک و کواکب، صور و مظاهر حقایق و اسمای الهی‌اند و تشکّلات اتّصالات ایشان مظاهر توجّهات و اجتماعات حقایق و اسما؛ و از این جهت در این عالم مؤثّرند و صور نتایج آن تشکّلات و اتّصالات اینجا در این نشئات دنیا به صور امزجه و اشخاص و اقوال و اعمال و احوال ایشان متشخّص و متجسّد می‌شوند، همچنین قوا و اعضای این صورت انسانی که مجمل همۀ عالم است، مظاهر و صور همان حقایق و اسمای الهی‌اند و تشکّلات و اتّصالات این صور نیز که اعمال و اقوال عبارت از ایشان است هم مظاهر توجّهات و اجتماعات</w:t>
      </w:r>
    </w:p>
    <w:p>
      <w:pPr>
        <w:pStyle w:val="BookText"/>
        <w:rPr/>
      </w:pPr>
      <w:r>
        <w:rPr>
          <w:rFonts w:ascii="IRNazanin" w:hAnsi="IRNazanin" w:eastAsia="IRNazanin"/>
          <w:color w:val="111111"/>
          <w:sz w:val="28"/>
          <w:sz w:val="28"/>
          <w:szCs w:val="28"/>
          <w:rtl w:val="true"/>
          <w:lang w:bidi="fa-IR"/>
        </w:rPr>
        <w:t>همان حقایق و اسما است، هر چند این صور انسانی را از آن مظهریت آگاهی نیست، لاجرم همچنانکه صور و نتایج آن تشکّلات و اتّصالات اگر چه اعراضند، اینجا ظاهر و متجسّد می‌شوند، همچنین این صور اقوال و اعمال انسانی هر چند اعراضند اما در افلاک و اطباق متجسّد می‌گردند و جملۀ صور برزخی و حشری و جنانی و غیر آن عین آن هیئات متجسّده‌اند و نفوس انسانی در برزخ به آن صور متعلّق می‌شوند و نعمت و نقمت ایشان در برزخ از حیثیّت آن صور به ایشان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فعلی و عملی و قولی که به قصدی و نیّتی صحیح مقرون می‌باشد به حسب قوّت نسبت آن نیّت به وحدت و اخلاص، تجسّد او در فلکی عالی‌تر مقدّر می‌شود، تا اگر حکم وحدت و اخلاص بر قولی و عملی غالب آید به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شایستۀ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کلی به عالم وحدت مرتفع شود و در این افلاک هیچ صورت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الإشارة بقوله صلی الله علیه و آله فی جملة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 اللّهُ‌، لَیْسَ‌ لَها دُونَ‌ اللّهِ‌ حِجابٌ‌ حَتّی تَخْلُصَ‌ إلَیْهِ‌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ذکر لا اله الا الله نزد خداوند بدون هیچ مانعی منتهی به قبولی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 علیه الصلاة و التحیّة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عَبدٌ لا إلهَ‌ إلاَّ اللّهُ‌ قَطُّ‍‌ مُخْلِصاً إلاّ فُتِحَتْ‌ لَهُ‌ أبْوابُ‌ السَّماء حَتّی یُفْضِیَ‌ إلَی الْعَرْشِ‌</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بنده‌ای هرگز با اخلاص ذکر لا اله الا اللّه نگفت مگر این که درهای آسمان به روی او گشوده شده تا به عرش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فعلی و قولی که از نیّتی و قصدی صحیح خالی ماند یا به یکبارگی هَباءً منثوراً شود تا از این عالم خاک و آب و هوا و آتش تجاوز نکند و در نشأت آخرت منضمّ‌ با صورت جسمانیش مصور گردد و در جسمش افزوده موجب شدت عذاب صاحبش شود، أعاذناللّه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الإشارة إلیه بقوله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غِلْظَ‍‌ جِلْدِ الْکافِرِ اثْنَیْنِ‌ وَ أرْبَعینَ‌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اثنان و 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وَ إنَّ‌ ضِرْسَهُ‌ مِثْلُ‌ احُدٍ، وَ إنَّ‌</w:t>
      </w:r>
    </w:p>
    <w:p>
      <w:pPr>
        <w:pStyle w:val="BookText"/>
        <w:rPr/>
      </w:pPr>
      <w:r>
        <w:rPr>
          <w:rFonts w:ascii="Amiri" w:hAnsi="Amiri" w:eastAsia="Amiri" w:cs="Amiri"/>
          <w:color w:val="111111"/>
          <w:sz w:val="28"/>
          <w:sz w:val="28"/>
          <w:szCs w:val="28"/>
          <w:rtl w:val="true"/>
          <w:lang w:bidi="ar-SA"/>
        </w:rPr>
        <w:t>مَجْلِسَهُ‌ مِنْ‌ جَهَنَّمَ‌ ما بَیْنَ‌ مَکَّةَ‌ و الْمَدینَةِ‌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ضخامت پوست کافر چهل و دو زرع و دندانش همانند احُد و جای نشستنش چون در جهنّم بین مکّه تا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اشارات نصوص قرآن و احادیث صحاح با نظر ارباب کشفِ‌ صحیح مطابقند که سطح کرسی کریم، زمین بهشت است و سقفش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اشارت قرآن عزیز آن است که به چیزی که سعتِ‌ کرسی را وصف فرموده است به عین همان چیز عرض بهشت را وصف کرده است،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 قدرت و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آسمان‌ها و زمین را فرا گرفته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جَنَّةٍ‌ عَرْضُهَا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بهشتی که برای پرهیزکاران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دلالت حدیث، قوله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مِائَةَ‌ دَرَجَةٍ‌، بَیْنَ‌ کُلِّ‌ دَرَجَتین مِنْها مِثْلُ‌ ما بَیْنَ‌ السَّماءِ وَ الْأَرْضِ‌، الفِرْدَوْسُ‌ أَعْلاها دَرَجَةً‌ وَ مِنْها تَفْجُرُ الأنهارُ الأربعةُ‌ وَ مَنْ‌ فَوْقِها یَکُونُ‌ العَرْشُ‌</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بهشت صد درجه است، بین درجه‌ای تا درجۀ دیگر همچون بین آسمان و زمین است و فردوس بالاترین درجۀ آن است و از آن چهار نهر مشهور سرچشمه می‌گیرد و فوق آن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اقوال و اعمال آنچه به مقاصد صحیح مؤیدتر باشد در این بهشت به صورت حدائق و اشجار و ثمار و انهار و حور و قصور متجسّد می‌شود و الدلیل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یُجْزهُ‌ الْجَزاءَ الأْوْفی</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تلاش او به زودی دیده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تلاشش پاداش کامل خواهند داد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هم‌وزن ذرّه‌ای نیکی کند ، آن نیکی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نیست که سعی و عمل عَرَضند</w:t>
      </w:r>
    </w:p>
    <w:p>
      <w:pPr>
        <w:pStyle w:val="BookText"/>
        <w:rPr/>
      </w:pPr>
      <w:r>
        <w:rPr>
          <w:rFonts w:ascii="IRNazanin" w:hAnsi="IRNazanin" w:eastAsia="IRNazanin"/>
          <w:color w:val="111111"/>
          <w:sz w:val="28"/>
          <w:sz w:val="28"/>
          <w:szCs w:val="28"/>
          <w:rtl w:val="true"/>
          <w:lang w:bidi="fa-IR"/>
        </w:rPr>
        <w:t>وَ الْعَرَض لا یبقی زَمَانَیْنَ‌ علی الصحیح، فکیف یُری‌ فی الزمان الثانی‌؟ و نصّ‌ صریح، رؤیتِ‌ عینِ‌ سعی و عمل اثبات می‌کند پس آن رؤیت جز به این طریقِ‌ تجسّد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ابراهیمَ‌ علیه السلام لَیْلَةً‌ اسْرِیَ‌ 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اقْرَأْ امَّتَکَ‌ مِنِّی السَّلامَ‌ وَ أَخْبِرْهُمْ‌ أنَّ‌ الْجَنَّةَ‌ طَیِّبَةُ‌ التُّرْبَةُ‌، عَذِبَةُ‌ الْماءِ، وَ أنَّها قیعانٌ‌ وَ غِراسَها سُبْحانَ‌ اللّهِ‌ وَ الْحَمْدُللّهِ‌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ابراهیم را ملاقات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امّت خود را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خاک پاک و آب شیرین است و اکنون دشت و هامون می‌باشد، به حقیقت که نهال‌های آن سبحان‌اللّه و الحمدللّه و لاإله إلاّ اللّه واللّه أکْبر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واسطۀ این تجسّد مذکور، حقیقت کامل منبسط‍‌ می‌شود و بنای کمالش به آن انبساط‍‌ محکم می‌گردد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مرتبه‌ای و عالَمی و حضرتی را مبدئی و منتهائی و وسطی حقیقی است و کامل را در هر عالمی صورتی که مدد اهل آن عالم از حیثیت آن صورت می‌دهد و آن وسط‍‌ حقیقی هر عالمی و مرتبه‌ای از مُلک و ملکوت و جبروت محل آن صورت کامل است و هر عملی و معرفتی و حکمتی که از احکام و خواص هر مرتبه‌ای و عالمی ظاهر خواهد شد آن جمله نتیجۀ بیان آن کامل خواهد</w:t>
      </w:r>
    </w:p>
    <w:p>
      <w:pPr>
        <w:pStyle w:val="BookText"/>
        <w:rPr/>
      </w:pPr>
      <w:r>
        <w:rPr>
          <w:rFonts w:ascii="IRNazanin" w:hAnsi="IRNazanin" w:eastAsia="IRNazanin"/>
          <w:color w:val="111111"/>
          <w:sz w:val="28"/>
          <w:sz w:val="28"/>
          <w:szCs w:val="28"/>
          <w:rtl w:val="true"/>
          <w:lang w:bidi="fa-IR"/>
        </w:rPr>
        <w:t>بود، از حیثیت آن صورت کمالیت که او راست در هر مرتبه‌ای و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علوم حقیقت نتایج بیان اوست از حیثیت مقام احسان و تحقّق به اسما و صورتی که او راست در وسط‍‌ حقیقی عالمِ‌ ارواح و مثال و علوم شریعت و اسرار و دقایق حکمت‌های احکام شرعی مستنبط‍‌ باشد از بیان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مقامِ‌ الإسْلام و التعلّق بالأسْماء و خصایصِ‌ أفعالِه وَ أقوالِه الْمُخْتَصَّة بِمِزاجِهِ‌ الکامِلِ‌ الواقِعِ‌ فی حاقِّ‌ الوَسَطِ‍‌ وَ الْإعْتِدالِ‌</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الدَّراری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بیانات فوق استفاده می‌شود که هر کس با سعی و کوشش و جدّ و جهد خویش به مرتبۀ اسلام و ایمان و احسان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مادّی و دنیایی به هر صورت که باشد در نظرش سهل و آسان و از دست رفتنی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خود را بعد از معاش حلال، صرف رشد عقل و فکر و قلب و روح نماید، تا جایی که مظهر اسما و صفات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فیوضات اخروی اتحاد پیدا کرده، در آن جا آثار وجودی خویش را که متولّد از اسلام و ایمان و احسان بوده به صورت فردوس و یا جنّت و رضا و خشنودی حق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انسان در برابر حوادث و ابتلائات و فتنه‌ها و آزمایش‌ها، بی‌شکست است و بلکه تمام مکاره برای او زمینۀ تذکر و توجه نسبت به حضرت محبوب است و گشایش کار خویش را هم جز به دست رحمت و لطف دوست نخواهد دانست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عجیب‌ترین موجود جهان از نظر باطن و ملکوت وجود است که با کمک اسلام یعنی عمل به شریعت و ایمان یعنی خلوص و اخلاص و احسان یعنی فنای در حق می‌تواند به وصال محبوب واقعی یعنی حضرت ربّ‌ العزّه برسد</w:t>
      </w:r>
      <w:r>
        <w:rPr>
          <w:rFonts w:eastAsia="IRNazanin" w:cs="IRNazanin"/>
          <w:color w:val="111111"/>
          <w:sz w:val="28"/>
          <w:szCs w:val="28"/>
          <w:rtl w:val="true"/>
          <w:lang w:bidi="fa-IR"/>
        </w:rPr>
        <w:t>.</w:t>
      </w:r>
      <w:bookmarkStart w:id="294" w:name="pg14178_338358"/>
    </w:p>
    <w:p>
      <w:pPr>
        <w:pStyle w:val="BookText"/>
        <w:rPr/>
      </w:pPr>
      <w:bookmarkEnd w:id="294"/>
      <w:r>
        <w:rPr>
          <w:rFonts w:ascii="IRNazanin" w:hAnsi="IRNazanin" w:eastAsia="IRNazanin"/>
          <w:color w:val="111111"/>
          <w:sz w:val="28"/>
          <w:sz w:val="28"/>
          <w:szCs w:val="28"/>
          <w:rtl w:val="true"/>
          <w:lang w:bidi="fa-IR"/>
        </w:rPr>
        <w:t>ای رونق هر گلشنی، وی روزن هر خانه‌ای  هر ذرّه از خورشید تو، تابنده چون دُردانه‌ای</w:t>
      </w:r>
    </w:p>
    <w:p>
      <w:pPr>
        <w:pStyle w:val="BookText"/>
        <w:rPr/>
      </w:pPr>
      <w:r>
        <w:rPr>
          <w:rFonts w:ascii="IRNazanin" w:hAnsi="IRNazanin" w:eastAsia="IRNazanin"/>
          <w:color w:val="111111"/>
          <w:sz w:val="28"/>
          <w:sz w:val="28"/>
          <w:szCs w:val="28"/>
          <w:rtl w:val="true"/>
          <w:lang w:bidi="fa-IR"/>
        </w:rPr>
        <w:t>ای غوث هر بیچاره‌ای، واگشت هر آواره‌ای  اصلاح هر مکّاره‌ای، مقصود هر افسانه‌ای</w:t>
      </w:r>
    </w:p>
    <w:p>
      <w:pPr>
        <w:pStyle w:val="BookText"/>
        <w:rPr/>
      </w:pPr>
      <w:r>
        <w:rPr>
          <w:rFonts w:ascii="IRNazanin" w:hAnsi="IRNazanin" w:eastAsia="IRNazanin"/>
          <w:color w:val="111111"/>
          <w:sz w:val="28"/>
          <w:sz w:val="28"/>
          <w:szCs w:val="28"/>
          <w:rtl w:val="true"/>
          <w:lang w:bidi="fa-IR"/>
        </w:rPr>
        <w:t>ای حسرت سرو سهی، ای رونق شاهنشهی  خواهم که یاران را دهی، یک یارِ بی یارانه‌ای</w:t>
      </w:r>
    </w:p>
    <w:p>
      <w:pPr>
        <w:pStyle w:val="BookText"/>
        <w:rPr/>
      </w:pPr>
      <w:r>
        <w:rPr>
          <w:rFonts w:ascii="IRNazanin" w:hAnsi="IRNazanin" w:eastAsia="IRNazanin"/>
          <w:color w:val="111111"/>
          <w:sz w:val="28"/>
          <w:sz w:val="28"/>
          <w:szCs w:val="28"/>
          <w:rtl w:val="true"/>
          <w:lang w:bidi="fa-IR"/>
        </w:rPr>
        <w:t>در هر سری سودای تو، در هر لبی هیهای تو  بی فیض شربتهای تو، عالم تهی پیمانه‌ای</w:t>
      </w:r>
    </w:p>
    <w:p>
      <w:pPr>
        <w:pStyle w:val="BookText"/>
        <w:rPr/>
      </w:pPr>
      <w:r>
        <w:rPr>
          <w:rFonts w:ascii="IRNazanin" w:hAnsi="IRNazanin" w:eastAsia="IRNazanin"/>
          <w:color w:val="111111"/>
          <w:sz w:val="28"/>
          <w:sz w:val="28"/>
          <w:szCs w:val="28"/>
          <w:rtl w:val="true"/>
          <w:lang w:bidi="fa-IR"/>
        </w:rPr>
        <w:t>هر خسروی مسکین تو، صید کمین شاهین تو  وی سلسلۀ تقلیب تو، زنجیر هر دیوانه‌ای</w:t>
      </w:r>
    </w:p>
    <w:p>
      <w:pPr>
        <w:pStyle w:val="BookText"/>
        <w:rPr/>
      </w:pPr>
      <w:r>
        <w:rPr>
          <w:rFonts w:ascii="IRNazanin" w:hAnsi="IRNazanin" w:eastAsia="IRNazanin"/>
          <w:color w:val="111111"/>
          <w:sz w:val="28"/>
          <w:sz w:val="28"/>
          <w:szCs w:val="28"/>
          <w:rtl w:val="true"/>
          <w:lang w:bidi="fa-IR"/>
        </w:rPr>
        <w:t>هر نور را ناری بود، با هر گلی خاری بود  بهر حرس ماری بود، بر گنج هر ویرانه‌ای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295" w:name="__RefHeading___Toc1109485_1738255347"/>
      <w:bookmarkStart w:id="296" w:name="_Toc107"/>
      <w:bookmarkEnd w:id="295"/>
      <w:r>
        <w:rPr>
          <w:rtl w:val="true"/>
        </w:rPr>
        <w:t>داستان ابوجعفر همدانی و عقد مروارید</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معتصم بر سریر حکومت نشست، ابوجعفر همدانی را به منادمت خویش مخصوص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بگو تا لحظه‌ای خاطرم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باشد قصه‌ای که در جوانی به من گذشت عرض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زبان آوردم که روزگاری به واسطۀ بیکاری، تنگ‌دستی عظیم پیش من آمد و چون مدتی در محنت فقر و فاقه گذرانیدم درهمی چند قرض کردم و به خدمت ابودُلَف خزرجی پیوستم و به حبل دولت او تمسّک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ابودلف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حسودان و اضداد، بهتانی بر محمّد مُغیث حاکم ارمنیّه بسته بودند و خلیفه را در آن باب چنان گرم ساخته که به اخذ و قید او فرمان داده بود و چون او را به بغداد آوردند، خلیفه از او استفسار نموده و پس از تفحصّ‌ بلیغ، برائت ساحت او وضوح یافت؛ فرمان واجب الاذعان نفاذ یافت که محمد بن مغیث نوبتی دیگر به سر عمل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من و او محبت قدیم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کسی را به ارمنیّه فرستم تا زبان به تهنیت او بگشاید، اگر رغبت کنی تو را بدین مهم نامزد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ابودلف هزار درهم به من داد تا به اخراجات ضروریّۀ خود مصروف دارم و من به ارمنیّه رفته رسوم تهنیت و سفارت به تقدیم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مغیث در شأن من التفات موفور نموده پیوسته مرا به مجلس خود می‌طلبید و من همیشه نُقلی سوای گوشت قدید آهو نمی‌دیدم و به سبب اکل آن، طبیعت من نیز مایل به گوشت قدید شده، روزی محمد بن مغیث به جهت من آهویی فرستاد، غلام را گفتم این آهو را ذبح کن و گوشت آن را قدید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غلام به ترتیب گوشت‌های او می‌پرداخت و آن را ریزه ریزه می‌ساخت، زاغی به طمع گوشت از هوا درآمده، عِقد مروارید که در منقار داشت بیفکند و قدری گوشت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آن عِقد مروارید را دیدم که در منقار داشت در لطافت و قیمت آن حیران بماندم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محمدبن مغیث مرا رخصت مراجعت داد هزار دینار به نزد من فرستاد و من با حصول مطالب و مآرب به بغداد رفتم و آن عِقد مروارید را به صرّافی فروختم به پانزده هزار درم و به خدمت ابودلف رفته تشریفی و انعامی لایق به من داد و چون مبلغی خطیر به دست من درآمده بود ترک ملازمت کرده به مصر رفتم و با خواجۀ صاحب ثروت و نعمت از قبیلۀ همدان که ساکن آن دیار بود آشنایی پیدا کردم و میان ما قواعد محبت و داد استحکام یافته، به مصاهرت انجامیده، دختر خود را در حبالۀ نکاح من درآورده، میان ما و آن دختر موافقت و الفتی عظیم روی نمود</w:t>
      </w:r>
      <w:r>
        <w:rPr>
          <w:rFonts w:eastAsia="IRNazanin" w:cs="IRNazanin"/>
          <w:color w:val="111111"/>
          <w:sz w:val="28"/>
          <w:szCs w:val="28"/>
          <w:rtl w:val="true"/>
          <w:lang w:bidi="fa-IR"/>
        </w:rPr>
        <w:t>.</w:t>
      </w:r>
      <w:bookmarkStart w:id="297" w:name="pg14178_338360"/>
    </w:p>
    <w:p>
      <w:pPr>
        <w:pStyle w:val="BookText"/>
        <w:rPr/>
      </w:pPr>
      <w:bookmarkEnd w:id="297"/>
      <w:r>
        <w:rPr>
          <w:rFonts w:ascii="IRNazanin" w:hAnsi="IRNazanin" w:eastAsia="IRNazanin"/>
          <w:color w:val="111111"/>
          <w:sz w:val="28"/>
          <w:sz w:val="28"/>
          <w:szCs w:val="28"/>
          <w:rtl w:val="true"/>
          <w:lang w:bidi="fa-IR"/>
        </w:rPr>
        <w:t>روزی غلام من بر بام خانه نشسته گوشت قدید می‌کرد بر همان امید که مگر بار دیگر زاغ عقد مرواریدی بیاورد، ناگاه لقلقی ماری در منقار داشت، چون به سر غلام رسید مار از منقار او جدا شده در کنار غلام افتاد و آن بیچاره را زخمی زده هلاک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لقلق و زاغ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لقلق معلوم است اما جرم زاغ چیست که لعنت بر او می‌کنی‌؟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بام خانۀ خود نشسته بودم و عقد مروارید قیمتی پیش خود نهاده ناگاه به سخنی مشغول شدم، زاغی بیامد و آن را در ربود، پدرم جمعی در عقب او فرستاد و از آن اثری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آن را در بازار بغداد در دکان صرّافی دیدم، به پانزده هزار درم خریده به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تبسّم کردم و صورت حال بیان نمودم و این معنی از نوادر اتفاقات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Heading4"/>
        <w:numPr>
          <w:ilvl w:val="3"/>
          <w:numId w:val="1"/>
        </w:numPr>
        <w:rPr/>
      </w:pPr>
      <w:bookmarkStart w:id="298" w:name="__RefHeading___Toc1109487_1738255347"/>
      <w:bookmarkStart w:id="299" w:name="_Toc108"/>
      <w:bookmarkEnd w:id="298"/>
      <w:r>
        <w:rPr>
          <w:rtl w:val="true"/>
        </w:rPr>
        <w:t>داستانی در رزّاقیت خدا</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برنی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در بادیه که سرما آمده بود و زراعت وی را به آسیب سخت دچار کرده بود، زراعتی که سبب معاش و مایۀ ارتزاق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او را در آن مصیبت تعزیت می‌دادند و به صبر امر می‌کردند که او در آن میان دست به دعا برداشت و روی به آسمان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الْمَأْمُونُ‌ لأِحْسَنِ‌ الْخَلَفِ‌، وَ بِیَدِکَ‌ التَّعْویضُ‌ عَمّا تَلَفَ‌، فاْفْعَلْ‌ ما أنْتَ‌ أهْلُهُ‌، فَإنَّ‌ أرْزاقَنا عَلَیکَ‌، وَ آمالَنا مَصْرُوفٌ‌ إلَیْکَ‌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قابل اعتماد برای حفظ‍‌ بهترین چیزی که بجا مانده و بر آنچه تلف شده تو بهترین جبران کننده‌ای، به آن صورت که اهلیّت داری نعمتت را بر من ارزانی دار و آن چنانکه لایق آنی از دستگیری درماندگان و یاری بیچارگان از من دستگیری کن که روزی ما بر عهدۀ توست و امید ما به عنایت و لطف</w:t>
      </w:r>
    </w:p>
    <w:p>
      <w:pPr>
        <w:pStyle w:val="BookText"/>
        <w:rPr/>
      </w:pPr>
      <w:r>
        <w:rPr>
          <w:rFonts w:ascii="IRNazanin" w:hAnsi="IRNazanin" w:eastAsia="IRNazanin"/>
          <w:color w:val="111111"/>
          <w:sz w:val="28"/>
          <w:sz w:val="28"/>
          <w:szCs w:val="28"/>
          <w:rtl w:val="true"/>
          <w:lang w:bidi="fa-IR"/>
        </w:rPr>
        <w:t>تو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آن محل فراتر نرفته بود که مردی ثروتمند بدان موضع رسید و آن حال با او حکایت کردند؛ فی‌الحال پانصد دینار زر به آن آسیب دیده بخشید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بعد الشّدة، 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تفسیر الثّعالبی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حضرت محبوب و ربّ‌ مطلوب در نزدیکترین حال، دعای دلسوخته را مستجاب و مکروه بیچاره‌ای با فرج قریب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غمزۀ مستانه خراب کردی  چهره افروختی از ناز و کبابم کردی</w:t>
      </w:r>
    </w:p>
    <w:p>
      <w:pPr>
        <w:pStyle w:val="BookText"/>
        <w:rPr/>
      </w:pPr>
      <w:r>
        <w:rPr>
          <w:rFonts w:ascii="IRNazanin" w:hAnsi="IRNazanin" w:eastAsia="IRNazanin"/>
          <w:color w:val="111111"/>
          <w:sz w:val="28"/>
          <w:sz w:val="28"/>
          <w:szCs w:val="28"/>
          <w:rtl w:val="true"/>
          <w:lang w:bidi="fa-IR"/>
        </w:rPr>
        <w:t>تا که زد چنگ غمت بر دلم ای آفت جان  روز و شب همنَفَس چنگ و ربابم کردی</w:t>
      </w:r>
    </w:p>
    <w:p>
      <w:pPr>
        <w:pStyle w:val="BookText"/>
        <w:rPr/>
      </w:pPr>
      <w:r>
        <w:rPr>
          <w:rFonts w:ascii="IRNazanin" w:hAnsi="IRNazanin" w:eastAsia="IRNazanin"/>
          <w:color w:val="111111"/>
          <w:sz w:val="28"/>
          <w:sz w:val="28"/>
          <w:szCs w:val="28"/>
          <w:rtl w:val="true"/>
          <w:lang w:bidi="fa-IR"/>
        </w:rPr>
        <w:t>خواستم ساغری از دست تو نوشم جانا  خون به ساغر صنما جای شرابم کردی</w:t>
      </w:r>
    </w:p>
    <w:p>
      <w:pPr>
        <w:pStyle w:val="BookText"/>
        <w:rPr/>
      </w:pPr>
      <w:r>
        <w:rPr>
          <w:rFonts w:ascii="IRNazanin" w:hAnsi="IRNazanin" w:eastAsia="IRNazanin"/>
          <w:color w:val="111111"/>
          <w:sz w:val="28"/>
          <w:sz w:val="28"/>
          <w:szCs w:val="28"/>
          <w:rtl w:val="true"/>
          <w:lang w:bidi="fa-IR"/>
        </w:rPr>
        <w:t>دیده بستم مگر ای فتنه به خوابت بینم  زان دو چشمان سیه رخنه به خوابم کردی</w:t>
      </w:r>
    </w:p>
    <w:p>
      <w:pPr>
        <w:pStyle w:val="BookText"/>
        <w:rPr/>
      </w:pPr>
      <w:r>
        <w:rPr>
          <w:rFonts w:ascii="IRNazanin" w:hAnsi="IRNazanin" w:eastAsia="IRNazanin"/>
          <w:color w:val="111111"/>
          <w:sz w:val="28"/>
          <w:sz w:val="28"/>
          <w:szCs w:val="28"/>
          <w:rtl w:val="true"/>
          <w:lang w:bidi="fa-IR"/>
        </w:rPr>
        <w:t>عقل و ایمان و دل و صبر و قرارم بردی  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خانه خرابم کردی</w:t>
      </w:r>
    </w:p>
    <w:p>
      <w:pPr>
        <w:pStyle w:val="BookText"/>
        <w:rPr/>
      </w:pPr>
      <w:r>
        <w:rPr>
          <w:rFonts w:ascii="IRNazanin" w:hAnsi="IRNazanin" w:eastAsia="IRNazanin"/>
          <w:color w:val="111111"/>
          <w:sz w:val="28"/>
          <w:sz w:val="28"/>
          <w:szCs w:val="28"/>
          <w:rtl w:val="true"/>
          <w:lang w:bidi="fa-IR"/>
        </w:rPr>
        <w:t>عاشق روی تو و دست ز خود شسته منم  از من ای دوست چه سر زد که جوابم کردی</w:t>
      </w:r>
    </w:p>
    <w:p>
      <w:pPr>
        <w:pStyle w:val="BookText"/>
        <w:rPr/>
      </w:pPr>
      <w:r>
        <w:rPr>
          <w:rFonts w:ascii="IRNazanin" w:hAnsi="IRNazanin" w:eastAsia="IRNazanin"/>
          <w:color w:val="111111"/>
          <w:sz w:val="28"/>
          <w:sz w:val="28"/>
          <w:szCs w:val="28"/>
          <w:rtl w:val="true"/>
          <w:lang w:bidi="fa-IR"/>
        </w:rPr>
        <w:t>به سر کوی تو منصوری دیوانه منم  خوشم از این که تو دیوانه خطابم کردی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w:t>
      </w:r>
      <w:bookmarkStart w:id="300" w:name="pg14178_338362"/>
    </w:p>
    <w:p>
      <w:pPr>
        <w:pStyle w:val="Heading4"/>
        <w:numPr>
          <w:ilvl w:val="3"/>
          <w:numId w:val="1"/>
        </w:numPr>
        <w:rPr/>
      </w:pPr>
      <w:bookmarkStart w:id="301" w:name="__RefHeading___Toc1109489_1738255347"/>
      <w:bookmarkStart w:id="302" w:name="_Toc109"/>
      <w:bookmarkEnd w:id="300"/>
      <w:bookmarkEnd w:id="301"/>
      <w:r>
        <w:rPr>
          <w:rtl w:val="true"/>
        </w:rPr>
        <w:t>دعایی برای فرج بعد از شدت</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عبدالملک مروان، مردی در مدینه مغضوب وی شد، عبدالملک خون او را هدر گردانید و فرمان داد که او را هر کجا یابند به قتل برسانند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وی پناه دهد، او نیز به اعدام محکوم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ترس جبّار شام و خون آشام حزب ننگین اموی حیران و خائف، گرد کوه و کمر و دشت و بیابان می‌گشت و در هر موضع یک روز یا دو روز بیشتر مقام نمی‌گرفت، از گفتن نام و نشان خویش به مردم خودداری می‌کرد، گاه چون نخجیر بر کمر کوه بودی و گاه چون آهو در میان بیابان و گاه چون ابر در صعود قطرات عَبَرات می‌باریدی و گاه چون سیل در آن حدود سر بر سنگ زنان می‌غلطیدی و گاه چون سایه در پس دیوار می‌افتادی و زبان حال اینچنین می‌سرودی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 از حادثه دلتنگ و پریشان بودن  چند از جور فلک بی سر و سامان بودن</w:t>
      </w:r>
    </w:p>
    <w:p>
      <w:pPr>
        <w:pStyle w:val="BookText"/>
        <w:rPr/>
      </w:pPr>
      <w:r>
        <w:rPr>
          <w:rFonts w:ascii="IRNazanin" w:hAnsi="IRNazanin" w:eastAsia="IRNazanin"/>
          <w:color w:val="111111"/>
          <w:sz w:val="28"/>
          <w:sz w:val="28"/>
          <w:szCs w:val="28"/>
          <w:rtl w:val="true"/>
          <w:lang w:bidi="fa-IR"/>
        </w:rPr>
        <w:t>گاه چون سیل نهادن به ره دریا سر  گاه چون ابر شدن بر کُه و گریان بودن</w:t>
      </w:r>
    </w:p>
    <w:p>
      <w:pPr>
        <w:pStyle w:val="BookText"/>
        <w:rPr/>
      </w:pPr>
      <w:r>
        <w:rPr>
          <w:rFonts w:ascii="IRNazanin" w:hAnsi="IRNazanin" w:eastAsia="IRNazanin"/>
          <w:color w:val="111111"/>
          <w:sz w:val="28"/>
          <w:sz w:val="28"/>
          <w:szCs w:val="28"/>
          <w:rtl w:val="true"/>
          <w:lang w:bidi="fa-IR"/>
        </w:rPr>
        <w:t>گاه چون نخجیر از این کوه به آن کوه شدن  گاه چون آهو در دشت و بیابان بودن</w:t>
      </w:r>
    </w:p>
    <w:p>
      <w:pPr>
        <w:pStyle w:val="BookText"/>
        <w:rPr/>
      </w:pPr>
      <w:r>
        <w:rPr>
          <w:rFonts w:ascii="IRNazanin" w:hAnsi="IRNazanin" w:eastAsia="IRNazanin"/>
          <w:color w:val="111111"/>
          <w:sz w:val="28"/>
          <w:sz w:val="28"/>
          <w:szCs w:val="28"/>
          <w:rtl w:val="true"/>
          <w:lang w:bidi="fa-IR"/>
        </w:rPr>
        <w:t>گاه چون سایه نشستن ز پس هر خس و خار  گه چو خورشید به تنهایی پویان بودن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میان بیابانی بر این حال می‌رفت، بزرگی را دید محاسن سپید که جامۀ سپید پوشیده نماز می‌کرد، در موافقت او به نماز مشغول گشت، چون آن بزرگ نماز را سلام داد، پرسید از کجایی و اینجا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گریخته‌ام، متواریم، از جور سلطان خائف شده و بر جان خود ناایمن گشته‌ام، وادی به وادی می‌گردم و از</w:t>
      </w:r>
    </w:p>
    <w:p>
      <w:pPr>
        <w:pStyle w:val="BookText"/>
        <w:rPr/>
      </w:pPr>
      <w:r>
        <w:rPr>
          <w:rFonts w:ascii="IRNazanin" w:hAnsi="IRNazanin" w:eastAsia="IRNazanin"/>
          <w:color w:val="111111"/>
          <w:sz w:val="28"/>
          <w:sz w:val="28"/>
          <w:szCs w:val="28"/>
          <w:rtl w:val="true"/>
          <w:lang w:bidi="fa-IR"/>
        </w:rPr>
        <w:t>بیابانی به بیابانی ره می‌سپرم، ساعت به ساعت هلاک خود را انتظار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 أنْتَ‌ مِنَ‌ السَّبْعِ‌؟</w:t>
      </w:r>
    </w:p>
    <w:p>
      <w:pPr>
        <w:pStyle w:val="BookText"/>
        <w:rPr/>
      </w:pPr>
      <w:r>
        <w:rPr>
          <w:rFonts w:ascii="IRNazanin" w:hAnsi="IRNazanin" w:eastAsia="IRNazanin"/>
          <w:color w:val="111111"/>
          <w:sz w:val="28"/>
          <w:sz w:val="28"/>
          <w:szCs w:val="28"/>
          <w:rtl w:val="true"/>
          <w:lang w:bidi="fa-IR"/>
        </w:rPr>
        <w:t>از هفت گانه به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هفت که شش جهت و پنج حس و چهار طبع من چنان مستغرق خوف و وحشت گشته‌اند که دو ساعت در یک موضع نتوانم بود، چه دانم که کدام هفت می‌گویی، من از اندوه نه هفت می‌دانم و نه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 تا از زبان من بشنوی و به برکات این دعا چشم فرج بدوزی؛ و این دعا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الْواحِدِ، سُبْحانَ‌ الَّذی لَیْسَ‌ غَیْرُهُ‌، سُبْحانَ‌ الْقائِمِ‌ القدیمِ‌ الّذی لا بَدْءَ لَهُ‌، سُبْحانَ‌ الَّذی یُحْیی وَ یُمیتُ‌، سُبْحانَ‌ الَّذی کُلَّ‌ یَوْمٍ‌ هُوَ فی شَأْن، سُبْحانَ‌ الَّذی خَلَقَ‌ ما یُری‌ وَ خَلَقَ‌ ما لایُری‌، سُبْحانَ‌ الَّذی عَلِمَ‌ کُلَّ‌ شَیْ‌ءٍ مِنْ‌ غَیْرِ 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اسْألُکَ‌ بِحَقِّ‌ هذِهِ‌ الْکَلِماتِ‌ وَ حُرْمَتِهِنَّ‌ أنْ‌ تَفْعَلَ‌ بی کَذا وَ کَذا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الهواتف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الفرج بعد الشدة، 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بار اعاده کرد تا یاد گرفتم و سپس امن و سکونی در دل من پدید آمد و از آن خوف و رعب هیچ در خاطر من نماند و هم از آن موضع به آرزویی فسیح و امیدی هر چه تمام‌تر روی به عبدالملک آوردم و به در سرای او رفتم و دستوری خواستم، مرا دستوری دادند، چون به عبدالملک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آموختی که بدان استظهار چنین جرأت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و حال خود با او حکایت کردم و دعا بر خواندم، مرا امان داد و نیکی بسیار کرد و از آن بلا و محنت به برکت دعا نجات یافتم و لذّت فرج بعد از شدّت را چشیدم</w:t>
      </w:r>
      <w:r>
        <w:rPr>
          <w:rFonts w:eastAsia="IRNazanin" w:cs="IRNazanin"/>
          <w:color w:val="111111"/>
          <w:sz w:val="28"/>
          <w:szCs w:val="28"/>
          <w:rtl w:val="true"/>
          <w:lang w:bidi="fa-IR"/>
        </w:rPr>
        <w:t>.»</w:t>
      </w:r>
      <w:bookmarkStart w:id="303" w:name="pg14178_338364"/>
    </w:p>
    <w:p>
      <w:pPr>
        <w:pStyle w:val="Heading4"/>
        <w:numPr>
          <w:ilvl w:val="3"/>
          <w:numId w:val="1"/>
        </w:numPr>
        <w:rPr/>
      </w:pPr>
      <w:bookmarkStart w:id="304" w:name="__RefHeading___Toc1109491_1738255347"/>
      <w:bookmarkStart w:id="305" w:name="_Toc110"/>
      <w:bookmarkEnd w:id="303"/>
      <w:bookmarkEnd w:id="304"/>
      <w:r>
        <w:rPr>
          <w:rtl w:val="true"/>
        </w:rPr>
        <w:t>دعای کرب و اثر آن</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 در روزگار حکومت خود به صالح بن عبداللّه که عامل مدینه بود به دستخط‍‌ خویش نوشت که حسن بن حسن بن علی بن ابی‌طالب علیه السلام را که محبوس است از حبس بیرون آور و در مسجد رسول خدای دستور بده تا پانصد تازیانه بر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بر فراز منبر شد تا فرمان ولید را برخواند و بعد از آن دستور ولید را بر آن سلالۀ نبوت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میان خواندن بود که وجود مبارک حضرت زین‌العابدین علیه السلام از در درآمد و مردمان راه او را گشاده کردند تا نزدیک حسن بن حسن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چه بوده است تو را؟ خدای را به دعای کرب بخوان تا حضرت محبوب تو را از این مکروه فرج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دعای کرب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السَّمواتِ‌ السَّبْعِ‌ وَ رَبِّ‌ الأْرَضینَ‌ السَّبعِ‌ وَ رَبِّ‌ الْعَرْشِ‌ العَظیمِ‌، وَ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معبودی جز آن خدای حلیم کریم نیست، هیچ معبودی جز آن خدای بلند جایگاه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آسمان‌های هفتگانه و مالک زمین‌های هفتگانه و خدای عرش بزرگ؛ و سپاس خدای را که پروردگار عوالم هستی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این دعا را تکرار می‌کرد که صالح از منبر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گردانید که از سیمای او مردی مظلوم می‌بینم، در کار او به امیر رجوع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او عرضه داشت، در مدت نزدیک جواب آمد که او را آزاد</w:t>
      </w:r>
      <w:bookmarkStart w:id="306" w:name="pg14178_338365"/>
    </w:p>
    <w:p>
      <w:pPr>
        <w:pStyle w:val="BookText"/>
        <w:rPr/>
      </w:pPr>
      <w:bookmarkEnd w:id="306"/>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233/92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کوی وصل تو هر کس که ره بَرد یارا کی آرزو بنماید بهشت اعلا را</w:t>
      </w:r>
    </w:p>
    <w:p>
      <w:pPr>
        <w:pStyle w:val="BookText"/>
        <w:rPr/>
      </w:pPr>
      <w:r>
        <w:rPr>
          <w:rFonts w:ascii="IRNazanin" w:hAnsi="IRNazanin" w:eastAsia="IRNazanin"/>
          <w:color w:val="111111"/>
          <w:sz w:val="28"/>
          <w:sz w:val="28"/>
          <w:szCs w:val="28"/>
          <w:rtl w:val="true"/>
          <w:lang w:bidi="fa-IR"/>
        </w:rPr>
        <w:t>به مهر زُهره جبینان کجا سپارد دل کسی که دید جمال تو ماه سیما را</w:t>
      </w:r>
    </w:p>
    <w:p>
      <w:pPr>
        <w:pStyle w:val="BookText"/>
        <w:rPr/>
      </w:pPr>
      <w:r>
        <w:rPr>
          <w:rFonts w:ascii="IRNazanin" w:hAnsi="IRNazanin" w:eastAsia="IRNazanin"/>
          <w:color w:val="111111"/>
          <w:sz w:val="28"/>
          <w:sz w:val="28"/>
          <w:szCs w:val="28"/>
          <w:rtl w:val="true"/>
          <w:lang w:bidi="fa-IR"/>
        </w:rPr>
        <w:t>اگر چه سرو سَهی در چمن بود آزاد ولیک بنده بود آن قد دل آرا را</w:t>
      </w:r>
    </w:p>
    <w:p>
      <w:pPr>
        <w:pStyle w:val="BookText"/>
        <w:rPr/>
      </w:pPr>
      <w:r>
        <w:rPr>
          <w:rFonts w:ascii="IRNazanin" w:hAnsi="IRNazanin" w:eastAsia="IRNazanin"/>
          <w:color w:val="111111"/>
          <w:sz w:val="28"/>
          <w:sz w:val="28"/>
          <w:szCs w:val="28"/>
          <w:rtl w:val="true"/>
          <w:lang w:bidi="fa-IR"/>
        </w:rPr>
        <w:t>حجاب بین تو و دوست جز من و ما نیست به یک طرف بزن این پردۀ من و ما را</w:t>
      </w:r>
    </w:p>
    <w:p>
      <w:pPr>
        <w:pStyle w:val="BookText"/>
        <w:rPr/>
      </w:pPr>
      <w:r>
        <w:rPr>
          <w:rFonts w:ascii="IRNazanin" w:hAnsi="IRNazanin" w:eastAsia="IRNazanin"/>
          <w:color w:val="111111"/>
          <w:sz w:val="28"/>
          <w:sz w:val="28"/>
          <w:szCs w:val="28"/>
          <w:rtl w:val="true"/>
          <w:lang w:bidi="fa-IR"/>
        </w:rPr>
        <w:t>علاج درد منیّت به غیر او نبود به او دوا کن اگر طالبی مداوا را</w:t>
      </w:r>
    </w:p>
    <w:p>
      <w:pPr>
        <w:pStyle w:val="BookText"/>
        <w:rPr/>
      </w:pPr>
      <w:r>
        <w:rPr>
          <w:rFonts w:ascii="IRNazanin" w:hAnsi="IRNazanin" w:eastAsia="IRNazanin"/>
          <w:color w:val="111111"/>
          <w:sz w:val="28"/>
          <w:sz w:val="28"/>
          <w:szCs w:val="28"/>
          <w:rtl w:val="true"/>
          <w:lang w:bidi="fa-IR"/>
        </w:rPr>
        <w:t>ز جوی عقل کجا آب می‌خورد دیگر کسی که یافت چو لامع  ز عشق دریا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Heading4"/>
        <w:numPr>
          <w:ilvl w:val="3"/>
          <w:numId w:val="1"/>
        </w:numPr>
        <w:rPr/>
      </w:pPr>
      <w:bookmarkStart w:id="307" w:name="__RefHeading___Toc1109493_1738255347"/>
      <w:bookmarkStart w:id="308" w:name="_Toc111"/>
      <w:bookmarkEnd w:id="307"/>
      <w:r>
        <w:rPr>
          <w:rtl w:val="true"/>
        </w:rPr>
        <w:t>داستان زندان ابراهیم تیمی با شخصی از بحرین</w:t>
      </w:r>
      <w:bookmarkEnd w:id="3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تیمی حکایت کرد که چون حجاج بن یوسف مرا محبوس گردانید موضعی دیدم تنگ و تاریک‌تر از دل عاشقان و دیدۀ معشوقان، مردم زیادی در حبس بودند و هر دو نفر را یک بند نهاده و هر کس را چندان بیش جای نبود که</w:t>
      </w:r>
    </w:p>
    <w:p>
      <w:pPr>
        <w:pStyle w:val="BookText"/>
        <w:rPr/>
      </w:pPr>
      <w:r>
        <w:rPr>
          <w:rFonts w:ascii="IRNazanin" w:hAnsi="IRNazanin" w:eastAsia="IRNazanin"/>
          <w:color w:val="111111"/>
          <w:sz w:val="28"/>
          <w:sz w:val="28"/>
          <w:szCs w:val="28"/>
          <w:rtl w:val="true"/>
          <w:lang w:bidi="fa-IR"/>
        </w:rPr>
        <w:t>نشسته بودند، مصلّی‌ و مسجد و مرقد و محلّ‌ قضای حاجت یکی بود و ما از تنگی موضع و وحشت منزل بدین حالت بودیم که مردی را از اهل بحرین درآوردند، جایگاه نشستن نیافت و محبوسان او را راه نمی‌دادند و به یکدیگر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من امشب بیش اینجا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درآمد برخاست و نماز گزارد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مَنَنْتَ‌ عَلَیَّ‌ بِدینِکَ‌، وَ عَلَّمْتَنی کِتابَکَ‌، ثُمَّ‌ سَلَّطْتَ‌ عَلَیَّ‌ شَرَّ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اللَّیْلَةَ‌ اللَّیْلَةَ‌ لا اصْبِحُ‌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پاکت بر من منّت گذاردی و قرآنت را به من آموختی، آن گاه شریرترین موجود را بر من مسلّط‍‌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من، همین امشب، همین امشب که آزادی من به صبح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صبح سر از گریبان مشرق بر نیاورده بود که درِ زندان بگشادند و آن مرد را آواز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سیاست و قتل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قید از پای او برگرفتند و خلاص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بر درِ زندان بایستاد و بر ما سلام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لا یَعْصیکُمْ‌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اطاعت کنید، تا خداوند خواستۀ شما را روا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روی جانان کن نگاه  بفکن از رأس خود اینجا گه کلاه</w:t>
      </w:r>
    </w:p>
    <w:p>
      <w:pPr>
        <w:pStyle w:val="BookText"/>
        <w:rPr/>
      </w:pPr>
      <w:r>
        <w:rPr>
          <w:rFonts w:ascii="IRNazanin" w:hAnsi="IRNazanin" w:eastAsia="IRNazanin"/>
          <w:color w:val="111111"/>
          <w:sz w:val="28"/>
          <w:sz w:val="28"/>
          <w:szCs w:val="28"/>
          <w:rtl w:val="true"/>
          <w:lang w:bidi="fa-IR"/>
        </w:rPr>
        <w:t>لون دیگر باید اندر پوشش  جوش دیگر باید اندر جوشش</w:t>
      </w:r>
    </w:p>
    <w:p>
      <w:pPr>
        <w:pStyle w:val="BookText"/>
        <w:rPr/>
      </w:pPr>
      <w:r>
        <w:rPr>
          <w:rFonts w:ascii="IRNazanin" w:hAnsi="IRNazanin" w:eastAsia="IRNazanin"/>
          <w:color w:val="111111"/>
          <w:sz w:val="28"/>
          <w:sz w:val="28"/>
          <w:szCs w:val="28"/>
          <w:rtl w:val="true"/>
          <w:lang w:bidi="fa-IR"/>
        </w:rPr>
        <w:t>تو به خود وامانده‌ای ای کور دل  پای تو رفته است اینجا گه به گل</w:t>
      </w:r>
    </w:p>
    <w:p>
      <w:pPr>
        <w:pStyle w:val="BookText"/>
        <w:rPr/>
      </w:pPr>
      <w:r>
        <w:rPr>
          <w:rFonts w:ascii="IRNazanin" w:hAnsi="IRNazanin" w:eastAsia="IRNazanin"/>
          <w:color w:val="111111"/>
          <w:sz w:val="28"/>
          <w:sz w:val="28"/>
          <w:szCs w:val="28"/>
          <w:rtl w:val="true"/>
          <w:lang w:bidi="fa-IR"/>
        </w:rPr>
        <w:t>پای بیرون کش از این قارون زمین  گر همی خواهی تو سرخیّ‌ جبین</w:t>
      </w:r>
    </w:p>
    <w:p>
      <w:pPr>
        <w:pStyle w:val="BookText"/>
        <w:rPr/>
      </w:pPr>
      <w:r>
        <w:rPr>
          <w:rFonts w:ascii="IRNazanin" w:hAnsi="IRNazanin" w:eastAsia="IRNazanin"/>
          <w:color w:val="111111"/>
          <w:sz w:val="28"/>
          <w:sz w:val="28"/>
          <w:szCs w:val="28"/>
          <w:rtl w:val="true"/>
          <w:lang w:bidi="fa-IR"/>
        </w:rPr>
        <w:t>سرمۀ بینش بکش در دیده‌ات  تا شود روشن عیان دیده‌ات</w:t>
      </w:r>
    </w:p>
    <w:p>
      <w:pPr>
        <w:pStyle w:val="BookText"/>
        <w:rPr/>
      </w:pPr>
      <w:r>
        <w:rPr>
          <w:rFonts w:ascii="IRNazanin" w:hAnsi="IRNazanin" w:eastAsia="IRNazanin"/>
          <w:color w:val="111111"/>
          <w:sz w:val="28"/>
          <w:sz w:val="28"/>
          <w:szCs w:val="28"/>
          <w:rtl w:val="true"/>
          <w:lang w:bidi="fa-IR"/>
        </w:rPr>
        <w:t>دیدۀ معنی گشا در روی یار  تا خزانت گردد اینجا گه بهار</w:t>
      </w:r>
    </w:p>
    <w:p>
      <w:pPr>
        <w:pStyle w:val="BookText"/>
        <w:rPr/>
      </w:pPr>
      <w:r>
        <w:rPr>
          <w:rFonts w:ascii="IRNazanin" w:hAnsi="IRNazanin" w:eastAsia="IRNazanin"/>
          <w:color w:val="111111"/>
          <w:sz w:val="28"/>
          <w:sz w:val="28"/>
          <w:szCs w:val="28"/>
          <w:rtl w:val="true"/>
          <w:lang w:bidi="fa-IR"/>
        </w:rPr>
        <w:t>تو به این دیده کجا بینی ورا  گر هزاران سال باشی دیده را</w:t>
      </w:r>
    </w:p>
    <w:p>
      <w:pPr>
        <w:pStyle w:val="BookText"/>
        <w:rPr/>
      </w:pPr>
      <w:r>
        <w:rPr>
          <w:rFonts w:ascii="IRNazanin" w:hAnsi="IRNazanin" w:eastAsia="IRNazanin"/>
          <w:color w:val="111111"/>
          <w:sz w:val="28"/>
          <w:sz w:val="28"/>
          <w:szCs w:val="28"/>
          <w:rtl w:val="true"/>
          <w:lang w:bidi="fa-IR"/>
        </w:rPr>
        <w:t>گر تو پیوندی کنی با اهل راز  در شود از وصل بر روی تو باز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دل را پاک باید ساختن  تا توان بر او نظر انداختن</w:t>
      </w:r>
      <w:bookmarkStart w:id="309" w:name="pg14178_338367"/>
    </w:p>
    <w:p>
      <w:pPr>
        <w:pStyle w:val="BookText"/>
        <w:rPr/>
      </w:pPr>
      <w:bookmarkEnd w:id="309"/>
      <w:r>
        <w:rPr>
          <w:rFonts w:ascii="IRNazanin" w:hAnsi="IRNazanin" w:eastAsia="IRNazanin"/>
          <w:color w:val="111111"/>
          <w:sz w:val="28"/>
          <w:sz w:val="28"/>
          <w:szCs w:val="28"/>
          <w:rtl w:val="true"/>
          <w:lang w:bidi="fa-IR"/>
        </w:rPr>
        <w:t>من نظر در خوبرویان کرده‌ام  لوح زشتی را ز زشتان شسته‌ام</w:t>
      </w:r>
    </w:p>
    <w:p>
      <w:pPr>
        <w:pStyle w:val="BookText"/>
        <w:rPr/>
      </w:pPr>
      <w:r>
        <w:rPr>
          <w:rFonts w:ascii="IRNazanin" w:hAnsi="IRNazanin" w:eastAsia="IRNazanin"/>
          <w:color w:val="111111"/>
          <w:sz w:val="28"/>
          <w:sz w:val="28"/>
          <w:szCs w:val="28"/>
          <w:rtl w:val="true"/>
          <w:lang w:bidi="fa-IR"/>
        </w:rPr>
        <w:t>در سیاهی روز کی پیدا بود  چشم نابینا کجا بینا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4"/>
        <w:numPr>
          <w:ilvl w:val="3"/>
          <w:numId w:val="1"/>
        </w:numPr>
        <w:rPr/>
      </w:pPr>
      <w:bookmarkStart w:id="310" w:name="__RefHeading___Toc1109495_1738255347"/>
      <w:bookmarkStart w:id="311" w:name="_Toc112"/>
      <w:bookmarkEnd w:id="310"/>
      <w:r>
        <w:rPr>
          <w:rtl w:val="true"/>
        </w:rPr>
        <w:t>داستان ابوسعید بقّال در زندان حجاج</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بقّال حکایت کند که من و ابراهیم تیمی در حبس حجّاج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وقت نماز مغرب با هم سخن می‌گفتیم که شخصی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ما قَضِیَّتُکَ‌؟ از حال او و سبب حبس او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موجب دیگر نمی‌دانم الاّ آن که رئیس محل از من بدینگونه سعایت کرده که او نماز بسیار می‌خواند و روزه بسیار می‌گیرد، همانا که مذهب خوارج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تهمت مرا گرفته و محبوس کرده‌اند؛ به خدا قسم این مذهبی است که هرگز نپسندیده‌ام و هوای آن بر دل من نگذشته است و دوست نداشته‌ام آن مذهب را و اهل آن مذهب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مرا آب وضو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کردیم تا به جهت او آب وضو آوردند، وضو ساخت و چهار رکعت نماز بگزارد و بعد از آن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تَعْلَمُ‌ إساءَتی وَ ظُلْمی وَ إسْرافی، لَمْ‌ اجْعَلْ‌ لَکَ‌ وَلَداً وَ لا نِدّاً وَ لا صاحِبَةً‌ وَ لا کُفْواً، فَإنْ‌ تُعَذِّبْنی فَبِعَدْلِکَ‌، وَ إنْ‌ تَعْفُ‌ عَنّی فَإنَّکَ‌ أنْتَ‌ الْغَفُورُالرَّحیمُ‌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مَنْ‌ لایُغْلِطُهُ‌ الْمَسائِلُ‌، وَ یا مَنْ‌ لا یَشْغَلُهُ‌ سَمْعٌ‌ عَنْ‌ سَمْعٍ‌، وَ یا مَنْ‌ لایُبْرِمُهُ‌ إلْحاحُ‌ الْمُلِحّینَ‌، أنْ‌ تَجْعَلَ‌ لی فی ساعَتی هذِهِ‌ فَرَجاً وَ مَخْرَجاً مِنْ‌ حَیْثُ‌ أرْجُو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تو کردار زشت و ستم و اسراف مرا می‌دانی، برای تو فرزند و همتا و همسر و شریکی ننهاده‌ام، پس اگر عذابم کنی از روی عدالت توست و اگر از من درگذری تو را سزد که تو بسیار بخشنده و مهربان و عزیز و حکیمی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درخواست‌های گوناگون او را به اشتباه نیفکند، ای که هیچ</w:t>
      </w:r>
      <w:bookmarkStart w:id="312" w:name="pg14178_338368"/>
    </w:p>
    <w:p>
      <w:pPr>
        <w:pStyle w:val="BookText"/>
        <w:rPr/>
      </w:pPr>
      <w:bookmarkEnd w:id="312"/>
      <w:r>
        <w:rPr>
          <w:rFonts w:ascii="IRNazanin" w:hAnsi="IRNazanin" w:eastAsia="IRNazanin"/>
          <w:color w:val="111111"/>
          <w:sz w:val="28"/>
          <w:sz w:val="28"/>
          <w:szCs w:val="28"/>
          <w:rtl w:val="true"/>
          <w:lang w:bidi="fa-IR"/>
        </w:rPr>
        <w:t>شنیدنی او را از شنیدنی دیگر سرگرم نسازد، ای که پافشاری اهل اصرار او را دلتنگ نکند، از تو می‌خواهم که در همین ساعت برای من فرج و راه گریزی از آن جا که امید دارم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نوبت همین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خدایی که جز او خدایی نیست، هنوز دعا تمام نکرده بود که درِ زندان بگشادند و او را آواز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عافیت باشد به خدا که شما را در دعا فراموش نکنم و اگر حالی دیگر بود خدای در دنیا به رحمت و ثواب در آخرت جمع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شنیدیم که دست تعرض از او کوتاه کردند و او را مطلق العنان گردانیدند، به برکت اخلاص این دعا</w:t>
      </w:r>
      <w:r>
        <w:rPr>
          <w:rFonts w:eastAsia="IRNazanin" w:cs="IRNazanin"/>
          <w:color w:val="111111"/>
          <w:sz w:val="28"/>
          <w:szCs w:val="28"/>
          <w:rtl w:val="true"/>
          <w:lang w:bidi="fa-IR"/>
        </w:rPr>
        <w:t>.»</w:t>
      </w:r>
    </w:p>
    <w:p>
      <w:pPr>
        <w:pStyle w:val="Heading4"/>
        <w:numPr>
          <w:ilvl w:val="3"/>
          <w:numId w:val="1"/>
        </w:numPr>
        <w:rPr/>
      </w:pPr>
      <w:bookmarkStart w:id="313" w:name="__RefHeading___Toc1109497_1738255347"/>
      <w:bookmarkStart w:id="314" w:name="_Toc113"/>
      <w:bookmarkEnd w:id="313"/>
      <w:r>
        <w:rPr>
          <w:rtl w:val="true"/>
        </w:rPr>
        <w:t>دعای خفی اللُّطف و نجات از مرگ</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روزی به یکی از خدمتکاران خود گفت که چون شب درآید به فلان حجره رو و در بگشا و آن کس که در آن جا یابی بگیر و به فلان صحرا رو و در فلان موضع قرار بگیر که آن جا چاهی است آماده، او را زنده در آن چاه افکن و چاه را به خاک انباشته کن و باید که فلان حاجب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موجب فرمان، آن حجره بگشاد، در آن جا نوجوانی دید در غایت جمال و لیاقت و ظرافت و لطافت که آفتاب از نور روی او خجل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بگرفت و به جبر هر چه تمام‌تر وی را به طرف محل مقصود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که من فرزند رسول خدایم، اللّه اللّه که فردای قیامت جدّ مرا بینی و خون من در گردن تو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هارون سخن وی را هیچ التفات نکرد و آن جوان را کشان کشان در آن موضع برد که هارون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هلاک خود معاینه دید، از جان نومید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در هلاک من تعجیل مکن که هر گه که خواهی توانی، مرا چندان امان ده که دو رکعت نماز بگزارم، بعد از آن تو دانی بدانچه تو را</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دو رکعت نماز بگزارد و آن موکّلان شنیدند که در نماز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خَفِیَّ‌ اللُّطْفِ‌ أعِنّی فی وَقْتی هذا، وَ الْطُفْ‌ بی لُطْفَکَ‌ الْخَفِیَّ‌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لطف پنهان داری، مرا در این گاه یاری رسان و با لطف پنهان خویش مورد نوازشم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هنوز تمام نشده بود که بادی سخت برخاست و غبار تیره پدید آمد چنانکه یکدیگر را نتوانستیم دید و از صعوبت آن حال به روی درافتادیم و به خویشتن چنان مشغول شدیم که پروای آن جوان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غبار نشست و باد ساکن گشت، جوان را طلب کردیم، نیافتیم و آن بندها را دیدیم که در وی بود آن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گفتیم نباید که امیر را گمان افتد که ما او را آزاد کردیم و اگر دروغ گوییم تواند بود که خبر آن جوان بعد از این به وی رسد و اگر راست گوییم باشد که باور ندارد و ما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با یکدیگر گفتیم که دروغ ما را از بلا نخواهد رهانید، راستی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هارون درآمدیم صورت حال را به راستی با وی حکایت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اللّطف او را از هلاک برهانید، بروید به سلامت و این سخن به هیچکس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جهان غیر توأم یار نباشد جز عشق جمال تو مرا کار نباشد</w:t>
      </w:r>
    </w:p>
    <w:p>
      <w:pPr>
        <w:pStyle w:val="BookText"/>
        <w:rPr/>
      </w:pPr>
      <w:r>
        <w:rPr>
          <w:rFonts w:ascii="IRNazanin" w:hAnsi="IRNazanin" w:eastAsia="IRNazanin"/>
          <w:color w:val="111111"/>
          <w:sz w:val="28"/>
          <w:sz w:val="28"/>
          <w:szCs w:val="28"/>
          <w:rtl w:val="true"/>
          <w:lang w:bidi="fa-IR"/>
        </w:rPr>
        <w:t>کردیم به عالم نظر از دیدۀ تحقیق در دار جهان غیر تو دیّار نباشد</w:t>
      </w:r>
    </w:p>
    <w:p>
      <w:pPr>
        <w:pStyle w:val="BookText"/>
        <w:rPr/>
      </w:pPr>
      <w:r>
        <w:rPr>
          <w:rFonts w:ascii="IRNazanin" w:hAnsi="IRNazanin" w:eastAsia="IRNazanin"/>
          <w:color w:val="111111"/>
          <w:sz w:val="28"/>
          <w:sz w:val="28"/>
          <w:szCs w:val="28"/>
          <w:rtl w:val="true"/>
          <w:lang w:bidi="fa-IR"/>
        </w:rPr>
        <w:t>اشیای جهان جمله چو آیینه و در آن جز روی نکوی تو پدیدار نباشد</w:t>
      </w:r>
    </w:p>
    <w:p>
      <w:pPr>
        <w:pStyle w:val="BookText"/>
        <w:rPr/>
      </w:pPr>
      <w:r>
        <w:rPr>
          <w:rFonts w:ascii="IRNazanin" w:hAnsi="IRNazanin" w:eastAsia="IRNazanin"/>
          <w:color w:val="111111"/>
          <w:sz w:val="28"/>
          <w:sz w:val="28"/>
          <w:szCs w:val="28"/>
          <w:rtl w:val="true"/>
          <w:lang w:bidi="fa-IR"/>
        </w:rPr>
        <w:t>بی پرده چو خورشید جمال تو بتابد خفّاش ولی لایق دیدار نباشد</w:t>
      </w:r>
    </w:p>
    <w:p>
      <w:pPr>
        <w:pStyle w:val="BookText"/>
        <w:rPr/>
      </w:pPr>
      <w:r>
        <w:rPr>
          <w:rFonts w:ascii="IRNazanin" w:hAnsi="IRNazanin" w:eastAsia="IRNazanin"/>
          <w:color w:val="111111"/>
          <w:sz w:val="28"/>
          <w:sz w:val="28"/>
          <w:szCs w:val="28"/>
          <w:rtl w:val="true"/>
          <w:lang w:bidi="fa-IR"/>
        </w:rPr>
        <w:t>دشوار بود گر چه ره عشق ولیکن با بدرقۀ لطف تو دشوار نباشد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bookmarkStart w:id="315" w:name="pg14178_338370"/>
    </w:p>
    <w:p>
      <w:pPr>
        <w:pStyle w:val="Heading4"/>
        <w:numPr>
          <w:ilvl w:val="3"/>
          <w:numId w:val="1"/>
        </w:numPr>
        <w:rPr/>
      </w:pPr>
      <w:bookmarkStart w:id="316" w:name="__RefHeading___Toc1109499_1738255347"/>
      <w:bookmarkStart w:id="317" w:name="_Toc114"/>
      <w:bookmarkEnd w:id="315"/>
      <w:bookmarkEnd w:id="316"/>
      <w:r>
        <w:rPr>
          <w:rtl w:val="true"/>
        </w:rPr>
        <w:t>داستان ابوالحسن بن ابی طاهر و فرزندش در زندان</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بن ابی طاهر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ابی القاسم در آن وقتی که براریکۀ قدرت و در منصب وزارت القاهر بود، بر من و پدرم خشم گرفت، در جایی به غایت تنگ و تاریک ما دو نفر را حبس کرد، هر روز ما را به محاکمه کشیده و پدرم و مرا به مال مصادره و مطالبه می‌کردند و در برابر چشم پدر مرا به شکنجه و آزار دچار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حبس شداید و مشقّات بسیار کشیدیم، تا روزی پدرم مرا گفت که ما را با این نگاهبانان زندان آشنایی حاصل شده، لازم است به مراعات حال اینان برخاست؛ به فلان صرّاف که دوست من است کاغذی بنویس تا سه هزار درهم به نزد ما فرستد و ما در بین این زندانبانان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فرموده بود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هزار درهم برسید خواستم تسلیم مأموران کنم، هر چند کوشیدم قبول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امتناع ایشان تفحّص کردم و در کشف حقیقت پافشاری نمودم، عاقبت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امشب بر قتل شما عزم بسته است و حکم جزم کرده که شما را از بین ببرد؛ در چنین حالتی قبیح است ما چیزی از شما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خبر بی‌آرام گشتم و اضطرابی هر چند تمام‌تر در من پدید آمد و رنگ صورتم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را از آن حال آگاهی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آن ایّام که در حبس بود، پیوسته صائم بودی، چون شب می‌رسید غسل می‌کرد و به نماز و دعا و خضوع و خشوع مداومت می‌نمود و من با او موافقت می‌کردم، تا آن که آن شب نماز خفتن بگزارد و به زانو درآمد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اینچنین حالت بر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پدر به حال خضوع در برابر حریم حضرت محبوب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روی به جانب حق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وزیر</w:t>
      </w:r>
    </w:p>
    <w:p>
      <w:pPr>
        <w:pStyle w:val="BookText"/>
        <w:rPr/>
      </w:pPr>
      <w:r>
        <w:rPr>
          <w:rFonts w:ascii="IRNazanin" w:hAnsi="IRNazanin" w:eastAsia="IRNazanin"/>
          <w:color w:val="111111"/>
          <w:sz w:val="28"/>
          <w:sz w:val="28"/>
          <w:szCs w:val="28"/>
          <w:rtl w:val="true"/>
          <w:lang w:bidi="fa-IR"/>
        </w:rPr>
        <w:t>القاهر بر من ستم روا داشت، مرا چنانکه می‌بینی به حبس انداخت و قصد جان من و پسرم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بَیْنَ‌ یَدَیْکَ‌ قَدِ اسْتَعْدَیْتُ‌ إلَیْکَ‌ وَ أنْتَ‌ أحْکَمُ‌ الْحاکِمینَ‌، فَاحْکُمْ‌ بَیْنَنا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پیش روی تو هستم و از تو کمک خواستم و تو حاکم‌ترین داوران هستی، پس بین ما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دعا هیچ اضافه نکرد و بعد از آن آوازی نیک بلند برداشت و این جمله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چهار ساعت از شب بگذشت، واللّه که هنوز گفتن فاحکم بیننا قطع نکرده بود که آواز در 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نکردم که جهت اعدام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هول و سختی آن حال بترسیدم و بیهوش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بنگریستم خادم القاهر با شمع‌ها و مشعل‌ها به زندان آمده بود، آواز داد که ابن ابی طاهر کدام است‌؟ پدرم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کجاست‌؟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بازگردید به سلامت و عافیت و مکرّم و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آمدیم معلوم شد که وزیر را گرفته‌اند و قاهر بر او به شدت غضبناک شده و خداوند مهربان بر ما لطف و رحمت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بیچاره سه روز در قید و بند و در تنگنای زندان زیست تا ملک الموت او را از رنج دنیا خلاص و به عذاب آخرت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دل اگر هستی تو عاقل که یکدم می‌نشاید بود غافل</w:t>
      </w:r>
    </w:p>
    <w:p>
      <w:pPr>
        <w:pStyle w:val="BookText"/>
        <w:rPr/>
      </w:pPr>
      <w:r>
        <w:rPr>
          <w:rFonts w:ascii="IRNazanin" w:hAnsi="IRNazanin" w:eastAsia="IRNazanin"/>
          <w:color w:val="111111"/>
          <w:sz w:val="28"/>
          <w:sz w:val="28"/>
          <w:szCs w:val="28"/>
          <w:rtl w:val="true"/>
          <w:lang w:bidi="fa-IR"/>
        </w:rPr>
        <w:t>به روز و شب عبادت کرد باید دل و جانت قرینِ‌ درد باید</w:t>
      </w:r>
    </w:p>
    <w:p>
      <w:pPr>
        <w:pStyle w:val="BookText"/>
        <w:rPr/>
      </w:pPr>
      <w:r>
        <w:rPr>
          <w:rFonts w:ascii="IRNazanin" w:hAnsi="IRNazanin" w:eastAsia="IRNazanin"/>
          <w:color w:val="111111"/>
          <w:sz w:val="28"/>
          <w:sz w:val="28"/>
          <w:szCs w:val="28"/>
          <w:rtl w:val="true"/>
          <w:lang w:bidi="fa-IR"/>
        </w:rPr>
        <w:t>از آن بخشیدت ای جان زندگی را که تا بندی کمر مر بندگی را</w:t>
      </w:r>
    </w:p>
    <w:p>
      <w:pPr>
        <w:pStyle w:val="BookText"/>
        <w:rPr/>
      </w:pPr>
      <w:r>
        <w:rPr>
          <w:rFonts w:ascii="IRNazanin" w:hAnsi="IRNazanin" w:eastAsia="IRNazanin"/>
          <w:color w:val="111111"/>
          <w:sz w:val="28"/>
          <w:sz w:val="28"/>
          <w:szCs w:val="28"/>
          <w:rtl w:val="true"/>
          <w:lang w:bidi="fa-IR"/>
        </w:rPr>
        <w:t>به راه بندگی چون اندر آیی به قدر وسع خود جهدی نمایی</w:t>
      </w:r>
    </w:p>
    <w:p>
      <w:pPr>
        <w:pStyle w:val="BookText"/>
        <w:rPr/>
      </w:pPr>
      <w:r>
        <w:rPr>
          <w:rFonts w:ascii="IRNazanin" w:hAnsi="IRNazanin" w:eastAsia="IRNazanin"/>
          <w:color w:val="111111"/>
          <w:sz w:val="28"/>
          <w:sz w:val="28"/>
          <w:szCs w:val="28"/>
          <w:rtl w:val="true"/>
          <w:lang w:bidi="fa-IR"/>
        </w:rPr>
        <w:t>کلید معرفت آمد عبادت به شرط‍‌ آن که گویی ترک عادت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را اساس راه دین دان عبادت بود مقصودش یقین دان</w:t>
      </w:r>
      <w:bookmarkStart w:id="318" w:name="pg14178_338372"/>
    </w:p>
    <w:p>
      <w:pPr>
        <w:pStyle w:val="BookText"/>
        <w:rPr/>
      </w:pPr>
      <w:bookmarkEnd w:id="318"/>
      <w:r>
        <w:rPr>
          <w:rFonts w:ascii="IRNazanin" w:hAnsi="IRNazanin" w:eastAsia="IRNazanin"/>
          <w:color w:val="111111"/>
          <w:sz w:val="28"/>
          <w:sz w:val="28"/>
          <w:szCs w:val="28"/>
          <w:rtl w:val="true"/>
          <w:lang w:bidi="fa-IR"/>
        </w:rPr>
        <w:t>چو مرد از اصل فطرت مستعدّ است  همه کار وی اندر دین مجدّ است</w:t>
      </w:r>
    </w:p>
    <w:p>
      <w:pPr>
        <w:pStyle w:val="BookText"/>
        <w:rPr/>
      </w:pPr>
      <w:r>
        <w:rPr>
          <w:rFonts w:ascii="IRNazanin" w:hAnsi="IRNazanin" w:eastAsia="IRNazanin"/>
          <w:color w:val="111111"/>
          <w:sz w:val="28"/>
          <w:sz w:val="28"/>
          <w:szCs w:val="28"/>
          <w:rtl w:val="true"/>
          <w:lang w:bidi="fa-IR"/>
        </w:rPr>
        <w:t>چو گشتی مستعدّ این سعادت  مکن تقصیر در عین عبادت</w:t>
      </w:r>
    </w:p>
    <w:p>
      <w:pPr>
        <w:pStyle w:val="BookText"/>
        <w:rPr/>
      </w:pPr>
      <w:r>
        <w:rPr>
          <w:rFonts w:ascii="IRNazanin" w:hAnsi="IRNazanin" w:eastAsia="IRNazanin"/>
          <w:color w:val="111111"/>
          <w:sz w:val="28"/>
          <w:sz w:val="28"/>
          <w:szCs w:val="28"/>
          <w:rtl w:val="true"/>
          <w:lang w:bidi="fa-IR"/>
        </w:rPr>
        <w:t>عبادت چون کنی از علم باید  که تا کاری تو را زانجا گشاید</w:t>
      </w:r>
    </w:p>
    <w:p>
      <w:pPr>
        <w:pStyle w:val="BookText"/>
        <w:rPr/>
      </w:pPr>
      <w:r>
        <w:rPr>
          <w:rFonts w:ascii="IRNazanin" w:hAnsi="IRNazanin" w:eastAsia="IRNazanin"/>
          <w:color w:val="111111"/>
          <w:sz w:val="28"/>
          <w:sz w:val="28"/>
          <w:szCs w:val="28"/>
          <w:rtl w:val="true"/>
          <w:lang w:bidi="fa-IR"/>
        </w:rPr>
        <w:t>اگر بی علم باشد کار و بارت  یقین بر هیچ پاید روزگارت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4"/>
        <w:numPr>
          <w:ilvl w:val="3"/>
          <w:numId w:val="1"/>
        </w:numPr>
        <w:rPr/>
      </w:pPr>
      <w:bookmarkStart w:id="319" w:name="__RefHeading___Toc1109501_1738255347"/>
      <w:bookmarkStart w:id="320" w:name="_Toc115"/>
      <w:bookmarkEnd w:id="319"/>
      <w:r>
        <w:rPr>
          <w:rtl w:val="true"/>
        </w:rPr>
        <w:t>داستان محمد بن زید علوی و شخصی از بنی امیه</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معتبره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محمد بن زید علوی معروف به داعی که حاکم طبرستان بود بر این قرار داشت که در ابتدای هر سال که کارگزاران دولت مشغول به تحصیل مالیات می‌شدند، در بیت‌المال نظر می‌کرد و هر چه از سال گذشته باقی مانده بود بر جماعتی از قریش که در آن ولایت بودند، بر حسب اختلاف شأنشان قسمت می‌کرد و هر یک را فراخور حسب و نسب نصیبی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بنابر عادت مقرّر بر مقرّ حکمرانی نشسته بود تا مرسومات و ارزاق را به اهل استحقاق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بنی هاشم را نصیب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تمامت بنی هاشم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بنی عبد مناف را آواز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عبد منافم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بطن‌؟ آن 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فرزندان معاویه‌ای‌؟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باز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فرزندان یزیدی‌؟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بداندیشه‌ای است تو را و خطا تدبیری افتاده است که قصد این ولایت کرده‌ای که وُلات این ولایت آل ابی طالبند و ایشان را از شما طلب خون قصاص است به جهت سیّد ایشان حسین بن علی علیهما السلام و تو را از این به بعد هرگز چاره نبود، چه اگر غرض استمداد و استعانت بود در شام و عراق جمعی توانستی یافت که به جدّ تو تولا</w:t>
      </w:r>
    </w:p>
    <w:p>
      <w:pPr>
        <w:pStyle w:val="BookText"/>
        <w:rPr/>
      </w:pPr>
      <w:r>
        <w:rPr>
          <w:rFonts w:ascii="IRNazanin" w:hAnsi="IRNazanin" w:eastAsia="IRNazanin"/>
          <w:color w:val="111111"/>
          <w:sz w:val="28"/>
          <w:sz w:val="28"/>
          <w:szCs w:val="28"/>
          <w:rtl w:val="true"/>
          <w:lang w:bidi="fa-IR"/>
        </w:rPr>
        <w:t>کردندی و اسلاف تو را دوست داشتندی، با تو مبرّت و احسان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اختیار از سر جهل و نادانی کرده‌ای تمام‌تر از این جهل نمی‌باشد و اگر دانسته و متعمّداً ارتکاب این مخاطره کرده‌ای، خود را به دست خویش در ورطۀ هلاک انداخته و به پای خود به گورستان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چون این سخن بشنیدند هر یک به نظر عداوت و چشم حقارت در وی نگریستند و خواستند که قصد او کنند، داعی بانگ بر ایشان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مپندارید که کشتن او قصاص خون حضرت سیّدالشهداء علیه السلام خواهد بود، او را چه جرم است در این مسأله‌؟ خدای تعالی حرام کرده است که کسی را به جرم کس دیگر مؤاخذت کنند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اخْری‌</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بردارندۀ بار گناهی بار گناه دیگری را به دوش خود بر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اگر کسی متعرض او شود آن کس را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حکایتی و آن را در کارها اسوه و دستور خویش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با من حکایت کرد و از پدر خود روایت فرمود که ابومنصور، حاکم عبّاسی، آن سال که به حج رفته بود گوهری قیمتی بر وی عرضه داشتند که مثل آن ندیده بود و از آن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او گفتند که محمد بن هشام بن عبدالملک گوهری از این بهتر و پرقیمت‌تر و فاخرتر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ربیع حاجب را گفت تا محمد بن هشام بن عبدالملک را طلب کند و آن گوهر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هشام هم بعد از این واقعه پنهان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مسجدالحرام من نماز جمعه گزارم تو بگو تا همه درها را فرو بندند و قفل بر نهند و معتمدان و ثقات را بر آن درها موکّل گردان و بعد از آن یک در بگشای و خود بر آن در بنشین و باید هیچ کس از آن در بیرون نرود الاّ آن که</w:t>
      </w:r>
    </w:p>
    <w:p>
      <w:pPr>
        <w:pStyle w:val="BookText"/>
        <w:rPr/>
      </w:pPr>
      <w:r>
        <w:rPr>
          <w:rFonts w:ascii="IRNazanin" w:hAnsi="IRNazanin" w:eastAsia="IRNazanin"/>
          <w:color w:val="111111"/>
          <w:sz w:val="28"/>
          <w:sz w:val="28"/>
          <w:szCs w:val="28"/>
          <w:rtl w:val="true"/>
          <w:lang w:bidi="fa-IR"/>
        </w:rPr>
        <w:t>تو او را بشناسی؛ در هر صورت چون محمد بن هشام در این مسجد باشد بدین طریق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آنچه دستور داشت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درهای مسجد را فرو بستند، محمد بن هشام به علت این که از قضیۀ گوهر واقف بود دانست که مقصود و مطلوب اوست و به هر حال در معرض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جان و بیم هلاک حیران و مدهوش بماند و اثر آن حیرت بر وی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چشم محمد بن زید بن علی بن الحسین بن علی بن ابی‌طالب علیهم السلام بر وی افتاد، چون او را به غایت اندوهگین و غمناک و متفکر یافت با خود گفت این مرد، کار افتاده و صاحب واقعه می‌نماید، اعانت و اغاثت او از لوازم کرم ذاتی و طهارت نسب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بدو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پریشان خاطر و متفکر و پراکنده ضمیر و متوهم خاطرت می‌بینم، تو چه کسی و واقعۀ تو چیست و خوف و رعب تو از کیست‌؟ با من بگوی و در امان خدا و ضمان سلامت باشی و از تو پذیرفتم که هر سعی که امکان دارد بجای آرم تا از آنچه موجب ملالت توست و از آن که خائفی تو را ایمن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بن هشام بن عبدالملک، اکنون تو بفرمای که نام تو چیست و نسب به که می‌رسانی‌؟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زید بن علی بن الحسین‌ام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إنّا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مکافات آنچه پدر من با پدر تو کرده است بخواهی مرا دل از جان بر باید گرفت و طمع از امان بباید برید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مدار ای پسر عمّ‌ که کشندۀ زید تو نیستی و به کشتن تو جبران آن شکستگی و سدّ آن ثلمه و قصاص آن خون و انتقام آن ظلم، حاصل نخواهد شد و امروز من بدین سزاوارم که دستت گیرم نه بدان که به دست دشمنت باز دهم و به من آن لایق است که پایمردت باشم نه آن که پایمالت گردانم، اما مرا معذور دار که اگر از برای مصلحتی مکروهی به تو رسانم یا ناسزایی در روی تو بر</w:t>
      </w:r>
    </w:p>
    <w:p>
      <w:pPr>
        <w:pStyle w:val="BookText"/>
        <w:rPr/>
      </w:pPr>
      <w:r>
        <w:rPr>
          <w:rFonts w:ascii="IRNazanin" w:hAnsi="IRNazanin" w:eastAsia="IRNazanin"/>
          <w:color w:val="111111"/>
          <w:sz w:val="28"/>
          <w:sz w:val="28"/>
          <w:szCs w:val="28"/>
          <w:rtl w:val="true"/>
          <w:lang w:bidi="fa-IR"/>
        </w:rPr>
        <w:t>زبان رانم، چون آن ایذاء متضمّن خلاص و آن جفا مقتضی آزادی باشد باید که قبول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إلَیْکَ‌ وَ أنَا مُمْسَکٌ‌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توقّف و تأخیر منمای و آنچه مصلحت است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ردای خود را بر سرش انداخت و او را با رداء در هم پیچید و گریبانش با آن رداء یکجا بگرفت و به زور جبر او را به سوی در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ربیع بر وی افتاد، محمد بن زید لطمه‌ای سخت و طپانچه‌ای محکم بر روی محمد بن هشام زد و همچنانش پیش ربیع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 این خبیث شتربانی است از شتربانان کوفه، اشتران خود را به کرایه به من داده بدان شرط‍‌ که مرا باز به کوفه برد ولی از من بگریخته است و اشتران را به بعضی از سپهسالاران خراسانی به کرایه داده است، چند موکّل با من بفرست تا این خبیث را با من به نزد قاضی آورند و اگر خراسانیان در راه من تعدّی کنند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یابن رسول اللّه؛ و دو سرهنگ با او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پیش ربیع چندان برفتند که ایمن شدند، 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حق مرا می‌گذاری‌؟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پس سرهنگان را گفت چون اقرار کند شما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باز گشتند، محمد بن زید رداء را از گردن محمد بن هشام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هر کجا باید،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سر محمد بن زید را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p>
    <w:p>
      <w:pPr>
        <w:pStyle w:val="BookText"/>
        <w:rPr/>
      </w:pP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داناتر است که مقام رسالت را در کجا قرار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گوهر نفیس و جوهر گرانمایه رابیرون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می‌دارم که به</w:t>
      </w:r>
      <w:bookmarkStart w:id="321" w:name="pg14178_338376"/>
    </w:p>
    <w:p>
      <w:pPr>
        <w:pStyle w:val="BookText"/>
        <w:rPr/>
      </w:pPr>
      <w:bookmarkEnd w:id="321"/>
      <w:r>
        <w:rPr>
          <w:rFonts w:ascii="IRNazanin" w:hAnsi="IRNazanin" w:eastAsia="IRNazanin"/>
          <w:color w:val="111111"/>
          <w:sz w:val="28"/>
          <w:sz w:val="28"/>
          <w:szCs w:val="28"/>
          <w:rtl w:val="true"/>
          <w:lang w:bidi="fa-IR"/>
        </w:rPr>
        <w:t>قبول آن منّت بر من نهی و به پذیرفتن این هدیه مرا مشرّف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آن خاندانیم که اگر نیکویی به کسی رسانیم از او مکافات نستانیم و من بزرگتر از این را از تو بگذاشته‌ام و آن خون زید بن علی است، برو به عافیت و سلامت، هر چند زودتر از این شهر بروی بهتر؛ زیرا که ربیع به طور جدّی در طلب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 برفت و متواری شد و به واسطۀ محمد بن زید از آن بلا بجست و از آن ورطه 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داعی این حکایت به آخر رسانید بفرمود تا آن اموی را هم چندان که دیگران را از بنی عبد مناف بداد نصیب دادند</w:t>
      </w:r>
      <w:r>
        <w:rPr>
          <w:rFonts w:eastAsia="IRNazanin" w:cs="IRNazanin"/>
          <w:color w:val="111111"/>
          <w:sz w:val="28"/>
          <w:szCs w:val="28"/>
          <w:rtl w:val="true"/>
          <w:lang w:bidi="fa-IR"/>
        </w:rPr>
        <w:t>.»</w:t>
      </w:r>
    </w:p>
    <w:p>
      <w:pPr>
        <w:pStyle w:val="Heading4"/>
        <w:numPr>
          <w:ilvl w:val="3"/>
          <w:numId w:val="1"/>
        </w:numPr>
        <w:rPr/>
      </w:pPr>
      <w:bookmarkStart w:id="322" w:name="__RefHeading___Toc1109503_1738255347"/>
      <w:bookmarkStart w:id="323" w:name="_Toc116"/>
      <w:bookmarkEnd w:id="322"/>
      <w:r>
        <w:rPr>
          <w:rtl w:val="true"/>
        </w:rPr>
        <w:t>حکایتی از اثر دیانت و امانت</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بازرگانان کرخ بغداد حکایت کرد که من در بغداد سمساری و دلاّلی کردمی و یکی از تجّار خراسان با من معامله داشت و بر دکان من نشستی با مال بسیار و منال بی شمار، چنانکه هر سال از او به وجه سمساری چندین هزار درهم به من رسیدی و وجه معاش و سبب معیشت من از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به وقت موسم نیامد و به سبب تأخیر او آن منفعت از من باز افتاد و اختلال تمام و اثری فاحش در حال من پدید آمد و به همان جهت محنت بر من متوالی و متواتر گشت و وام بسیار بر من جمع شد و بدان طریق تا مدت سه سال نیامد و من درب دکان فرو بستم و از بیم قرض خواهان متواری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چهارم وقت موسم شد، گفتم از حال خراسانی جویا شوم شاید که آمده باشد و حال من به سبب او نیکو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سوق یحیی آمدم و تجسّس و تفحّص بجای آوردم هیچ کس از وی مرا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بازگشتن به کنار دجله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ایّام تابستان بود و هوا به شدت گرم، لحظه‌ای در آب دجله نشستم تا سوزش آتش اندوه و تپش آفتاب بدان کمتر</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دجله برآمدم و پای بر خاک نهادم قدری گِل به پایم چسبید و از زیر آن تسمه‌ای چرمی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در پوشیدم و آن تسمه را بکشیدم، همیانی از زیر آن بیرون آمد نظر کردم همیانی پُر بود، برگرفتم و در زیر جامه پنهان کردم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بگشادم در آن هزار دینار زر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آن زر قوّتی در من ظاهر شد و با خدای تعالی عهد کردم که چون حال من نیکو شود صاحب این همیان را طلب کنم، چون بیابم تمامت آن زر را بدو رسانم و کار خویش را با طلبکاران پس از یافتن همیان قراری دادم و درِ دکان بگشادم و خدای مهربان درِ رزق و ربح بر من گشاد و در مدت دوسال سرمایۀ من چندین هزار دینار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موسم حج درآمد، من در تعریف همیان و شناخت صاحبش کوشش کردم ولی هیچ نشانی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دکان نشسته بودم مردی بیامد با موی بالیده و حالی ژولیده و جامه‌های کهنه که اثر فقر و اضطرار بر وی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مگر این بندۀ خدا یکی از فقرای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که درمی چند بدو دهم او بدانست پشت بگردانید و به سرعت هر چه تمام‌تر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شک افتادم و در عقب او بدویدم، چون نیک نگاه کردم آن بازرگان خراسانی بود که مرا هر سال از او چندان منفعت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حال تعجّب بماندم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این چه زیّ‌ و هیئت است و تو را چه واقعه‌ای پیش آمد؟ و آن مال و منال و خوبی و جمال تو کجا رفت‌؟ او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طولانی و عجیب است با نشیب و 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منزل بردم و به حمام فرستادم و دستاری لطیف و درّاعه‌ای نظیف در او پوشاندم و چون از طعام و آشامیدنی و ضیافت و آنچه از لوازم آن باشد بپرداختم التماس کردم که سبب تغییر حال و موجب آن تقریر فرمای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در ثروت بر تو پوشیده نبود، یکسال بر عادت مستمرّه استعداد</w:t>
      </w:r>
    </w:p>
    <w:p>
      <w:pPr>
        <w:pStyle w:val="BookText"/>
        <w:rPr/>
      </w:pPr>
      <w:r>
        <w:rPr>
          <w:rFonts w:ascii="IRNazanin" w:hAnsi="IRNazanin" w:eastAsia="IRNazanin"/>
          <w:color w:val="111111"/>
          <w:sz w:val="28"/>
          <w:sz w:val="28"/>
          <w:szCs w:val="28"/>
          <w:rtl w:val="true"/>
          <w:lang w:bidi="fa-IR"/>
        </w:rPr>
        <w:t>آمدن این طرف می‌کردم که روزی امیر شهر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قیمتی دارم که جز خلیفه را نشاید و آن را به من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به بغداد همراه خود ببر و آن را به خلیفه بفروش و نمونه‌هایی از قماش به من داد و درخواست کرد به بعضی از بهای این گوهر برایم اقمشه بخر و باقی را به صورت نقد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گوهر را گرفتم و همیانی از پوست جهت محافظت آن 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آن همیان که باز می‌گفت همان بود که من آن را کنار دجله یافته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را همراه هزار دینار زر نقد در آن همیان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به جزیرۀ سوق یحیی به دجله فرو رفتم و در آب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برآمدم همیان را در آن موضع فراموش کردم و تا دیگر روز مرا به یاد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یاد آمد به طلب همیان بدان موضع شدم باز نیافتم و من این مصیبت را بر نفس خود مهم نگرفتم، با خود فکر کردم که قیمت آن گوهر سه هزار دینار بیش نباشد، سه هزار دینار زر از مال خود به امیر شهر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برفتم و حج گزارده سپس به شهر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زر به امیر شهر فرستادم و کیفیت واقعه را به او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در تمام اموال من طمع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گوهر پنجاه هزار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مرا گرفتند و هر قدر مال و منال که داشتم و در تصرّف من بود از ناطق و صامت از من سلب کردند و به انواع ضرب و شتم شکنجه و تعذیب گرفتارم کردند تا از بود و نبودم دست برداشتم، با این همه هفت سال هم به زندان محکوم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سال به انواع رنج‌ها دچار بودم تا به شفاعت بعضی از مردمان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خلاصی دچار شماتت اعدا شدم، از شهر خود دل بریدم و به اینجا آمدم تا با تو مشورت کنم که در چه کاری وارد شوم تا زندگی به قناعت بگذرانم و محتاج خلق نشوم و به ذلّت سؤال دچار نیایم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خداوند مهربان مقداری از مال توبه تو رسانید و تو را از مردم بی‌نیاز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همیان که تو وصفش کردی نزد من است و آن هزار دینار من</w:t>
      </w:r>
    </w:p>
    <w:p>
      <w:pPr>
        <w:pStyle w:val="BookText"/>
        <w:rPr/>
      </w:pPr>
      <w:r>
        <w:rPr>
          <w:rFonts w:ascii="IRNazanin" w:hAnsi="IRNazanin" w:eastAsia="IRNazanin"/>
          <w:color w:val="111111"/>
          <w:sz w:val="28"/>
          <w:sz w:val="28"/>
          <w:szCs w:val="28"/>
          <w:rtl w:val="true"/>
          <w:lang w:bidi="fa-IR"/>
        </w:rPr>
        <w:t>برگرفته‌ام و با خدای تعالی عهد کرده بودم که هر کس وصف همیان گوید به او رسانم؛ برخاستم و کیسه‌ای که در آن هزار دینار بود بیاوردم و پیش وی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همیان بعینه برجاست‌؟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آن همیان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و همیان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 بخواست و سر آن همیان بشکافت آن گوهر را که به اندازۀ کف دست بود بیرون آورد، خدای را بی اندازه شکر گفت و به هزار دینار نظر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نیز برگیر که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که الاّ به مقدار استری و وجه نفقۀ راه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کوشیدم تا سیصد دینار برگرفت و باقی را به من بخشید و استعداد رجوع به خانه و دیار خویش نمود که شاید کارش استقامتی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همسفر یافت به سرعت هر چه تمام‌تر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دیگر شد بازآمد، حال او نیکو شده به ثروت و نعمت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بازگشتم صورت حادثه را با بزرگان و اعیان شهر گفتم و آن یاقوت پاره را به ایشان نمودم و از آنان خواستم مرا نزد امیر شهر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به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پاره را از من گرفت و دستور داد هر چه از من مصادره کرده بودند به من بازگردانند، علاوه بر آن بر من از مال خود نیز انعام زیادی داد و حال من به مرتبۀ اول بلکه بهتر رسید و این همه از برکت دیانت و امانت تو بود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حکایات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بر خوان غم عشق تو مهمانم کرد  خاطرش شاد که شرمندۀ احسانم کرد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بودم که ننوشم می و عشرت نکنم  فصل گل آمد و از گفته پشیمانم کرد</w:t>
      </w:r>
    </w:p>
    <w:p>
      <w:pPr>
        <w:pStyle w:val="BookText"/>
        <w:rPr/>
      </w:pPr>
      <w:r>
        <w:rPr>
          <w:rFonts w:ascii="IRNazanin" w:hAnsi="IRNazanin" w:eastAsia="IRNazanin"/>
          <w:color w:val="111111"/>
          <w:sz w:val="28"/>
          <w:sz w:val="28"/>
          <w:szCs w:val="28"/>
          <w:rtl w:val="true"/>
          <w:lang w:bidi="fa-IR"/>
        </w:rPr>
        <w:t>جان من از مرض عشق به فرمان تو شد  نازم آن درد که شایستۀ درمانم کرد</w:t>
      </w:r>
    </w:p>
    <w:p>
      <w:pPr>
        <w:pStyle w:val="BookText"/>
        <w:rPr/>
      </w:pPr>
      <w:r>
        <w:rPr>
          <w:rFonts w:ascii="IRNazanin" w:hAnsi="IRNazanin" w:eastAsia="IRNazanin"/>
          <w:color w:val="111111"/>
          <w:sz w:val="28"/>
          <w:sz w:val="28"/>
          <w:szCs w:val="28"/>
          <w:rtl w:val="true"/>
          <w:lang w:bidi="fa-IR"/>
        </w:rPr>
        <w:t>هدهد باد صبا نامۀ بلقیس وشی  بر من آورد و از آن نامه سلیمانم کرد</w:t>
      </w:r>
    </w:p>
    <w:p>
      <w:pPr>
        <w:pStyle w:val="BookText"/>
        <w:rPr/>
      </w:pPr>
      <w:r>
        <w:rPr>
          <w:rFonts w:ascii="IRNazanin" w:hAnsi="IRNazanin" w:eastAsia="IRNazanin"/>
          <w:color w:val="111111"/>
          <w:sz w:val="28"/>
          <w:sz w:val="28"/>
          <w:szCs w:val="28"/>
          <w:rtl w:val="true"/>
          <w:lang w:bidi="fa-IR"/>
        </w:rPr>
        <w:t>آن که از برگ گلش خار خَلَد بر کف پا  چشم بد دور که جا بر سر مژگانم کرد</w:t>
      </w:r>
    </w:p>
    <w:p>
      <w:pPr>
        <w:pStyle w:val="BookText"/>
        <w:rPr/>
      </w:pPr>
      <w:r>
        <w:rPr>
          <w:rFonts w:ascii="IRNazanin" w:hAnsi="IRNazanin" w:eastAsia="IRNazanin"/>
          <w:color w:val="111111"/>
          <w:sz w:val="28"/>
          <w:sz w:val="28"/>
          <w:szCs w:val="28"/>
          <w:rtl w:val="true"/>
          <w:lang w:bidi="fa-IR"/>
        </w:rPr>
        <w:t>گر دلت سنگ بود می‌شود از غصّه کباب  گر بگویم که فراق تو چه با جانم کرد</w:t>
      </w:r>
    </w:p>
    <w:p>
      <w:pPr>
        <w:pStyle w:val="BookText"/>
        <w:rPr/>
      </w:pPr>
      <w:r>
        <w:rPr>
          <w:rFonts w:ascii="IRNazanin" w:hAnsi="IRNazanin" w:eastAsia="IRNazanin"/>
          <w:color w:val="111111"/>
          <w:sz w:val="28"/>
          <w:sz w:val="28"/>
          <w:szCs w:val="28"/>
          <w:rtl w:val="true"/>
          <w:lang w:bidi="fa-IR"/>
        </w:rPr>
        <w:t>دوش از زلف شکن در شکنت باد صبا  بس که آشفته به من گفت پریشانم کرد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ای غنچه دهان، سیر گلو گردش باغ  غنچه سان تنگدل و سر به گریبانم کرد</w:t>
      </w:r>
      <w:bookmarkStart w:id="324" w:name="pg14178_338381"/>
    </w:p>
    <w:p>
      <w:pPr>
        <w:pStyle w:val="BookText"/>
        <w:rPr/>
      </w:pPr>
      <w:bookmarkEnd w:id="3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 لِقُدْرَتِکَ‌ الصِّعَابُ‌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دشواری‌ها در برابر قدرتت آسان گردد</w:t>
      </w:r>
      <w:r>
        <w:rPr>
          <w:rFonts w:eastAsia="IRNazanin" w:cs="IRNazanin"/>
          <w:color w:val="111111"/>
          <w:sz w:val="28"/>
          <w:szCs w:val="28"/>
          <w:rtl w:val="true"/>
          <w:lang w:bidi="fa-IR"/>
        </w:rPr>
        <w:t>.</w:t>
      </w:r>
    </w:p>
    <w:p>
      <w:pPr>
        <w:pStyle w:val="Heading4"/>
        <w:numPr>
          <w:ilvl w:val="3"/>
          <w:numId w:val="1"/>
        </w:numPr>
        <w:rPr/>
      </w:pPr>
      <w:bookmarkStart w:id="325" w:name="__RefHeading___Toc1109505_1738255347"/>
      <w:bookmarkStart w:id="326" w:name="_Toc117"/>
      <w:bookmarkEnd w:id="325"/>
      <w:r>
        <w:rPr>
          <w:rtl w:val="true"/>
        </w:rPr>
        <w:t>آسانی دشواری ها به قدرت او</w:t>
      </w:r>
      <w:bookmarkEnd w:id="326"/>
    </w:p>
    <w:p>
      <w:pPr>
        <w:pStyle w:val="BookText"/>
        <w:rPr/>
      </w:pPr>
      <w:r>
        <w:rPr>
          <w:rFonts w:ascii="IRNazanin" w:hAnsi="IRNazanin" w:eastAsia="IRNazanin"/>
          <w:color w:val="111111"/>
          <w:sz w:val="28"/>
          <w:sz w:val="28"/>
          <w:szCs w:val="28"/>
          <w:rtl w:val="true"/>
          <w:lang w:bidi="fa-IR"/>
        </w:rPr>
        <w:t>آن وجود مقدسی که آسمان‌ها را برافراشته و میلیون‌ها کهکشان و سحابی و میلیاردها ستارۀ نورانی که بعضی از آنها چندین میلیون برابر خورشید است، در این فضای با عظمت قرار داده، دشواری‌ها به قدرت او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عزیز و حکیمی که زمین را با تمام برنامه‌های حیرت انگیزش مهد حیات موجودات قرار داد و هوای مفرّح و ممدّ حیات را به او پیچید و قسمت اعظم آن را آب قرار داد و قشرش را برای پرورش گیاهان مستعد فرمود و انواع گیاهان و حیوانات را در آن پرورش داد، دشواری‌ها به قدرت او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قادر متعالی که فاصلۀ زمین و خورشید و فاصلۀ زمین و ماه و فاصلۀ ماه تا خورشید و فاصلۀ هر ستاره‌ای را تا ستارۀ دیگر و فاصله کهکشانی تا کهکشان دیگر را بر اساس عدل و نظم و حکمت و علم قرار داد، دشواری‌ها به قدرت او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ذات مقدّسی که باران را به موقع و به اندازه از سحاب رحمت، جهت پرورش موجودات و سیراب کردن تشنگان و طهارت موجودات بر سطح زمین می‌بارد، دشواری‌ها به قدرت او آسان می‌گردد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وجود مبارکی که جهت تداوم حیات زمینیان، فصول چهارگانه قرار داد و این فصول را معلول گردش بسیار منظم زمین به دور خورشید قرار داد و شب و روز را با</w:t>
      </w:r>
    </w:p>
    <w:p>
      <w:pPr>
        <w:pStyle w:val="BookText"/>
        <w:rPr/>
      </w:pPr>
      <w:r>
        <w:rPr>
          <w:rFonts w:ascii="IRNazanin" w:hAnsi="IRNazanin" w:eastAsia="IRNazanin"/>
          <w:color w:val="111111"/>
          <w:sz w:val="28"/>
          <w:sz w:val="28"/>
          <w:szCs w:val="28"/>
          <w:rtl w:val="true"/>
          <w:lang w:bidi="fa-IR"/>
        </w:rPr>
        <w:t>گردش وضعی زمین پدید آورد، دشواری‌ها به قدرت او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محبوبی که در تمام هستی اعم از بزرگترین پیکره و کوچکترین آن نظمی برقرار فرموده که عقل عاقلان و عرفان عارفان و عشق عاشقان در آن سرگردان است و هرگز در امور هستی کمترین و کوچک‌ترین اشتباهی رخ نمی‌دهد، دشواری‌ها به قدرت او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حکیم علی الاطلاقی که جهان را با همۀ وسعتش از گازهای مملوّ و منبسط‍‌ در فضا و کیهان ساخته و به صورت صدها میلیارد تودۀ عظیم منظم کهکشانی در آورده که هر یک دارای صدها میلیون خورشیدند و برخی از خورشیدها سیصد میلیون سال نوری دورتر از خورشید ما و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خورشید پس از گذشت هشت دقیقه و کسری به زمین می‌رسد و نور در هر ثانیه سیصد هزار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می‌نماید، پس خورشیدی که سیصد میلیون سال نوری با زمین فاصله دارد، در چه مدت نورش به زمین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قدرت چنین حکیمی و با لطف و رحمت چنین قادری دشواری‌ها آسان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 لِقُدْرَتِکَ‌ الصِّعابُ‌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کنار قدرت حق، وسعت سماوات را تا جایی که توانسته‌اند با ابزار علمی مشاهده کنند، تا یک میلیارد سال نوری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بخواهیم کرۀ زمین را در برابر عظمت جهان‌های دور بسنجیم زمین مانند یک قطرۀ آب در برابر اقیانوس‌هاست در حالی که قطر کرۀ زمین معادل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طول خط‍‌ استوا </w:t>
      </w:r>
      <w:r>
        <w:rPr>
          <w:rFonts w:eastAsia="IRNazanin" w:cs="IRNazanin"/>
          <w:color w:val="111111"/>
          <w:sz w:val="28"/>
          <w:szCs w:val="28"/>
          <w:lang w:bidi="fa-IR"/>
        </w:rPr>
        <w:t>40/076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حجم زمین برابر </w:t>
      </w:r>
      <w:r>
        <w:rPr>
          <w:rFonts w:eastAsia="IRNazanin" w:cs="IRNazanin"/>
          <w:color w:val="111111"/>
          <w:sz w:val="28"/>
          <w:szCs w:val="28"/>
          <w:lang w:bidi="fa-IR"/>
        </w:rPr>
        <w:t>182,841,310,000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این همه عظمت و شگفتی در برابرش چیزی به حساب نمی‌آید، دشواری‌ها از پرتو عنایت او آسان می‌گردد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ذات یگانه‌ای که به هر یک از موجودات، خواص و آثار عجیبی عنایت کرد و</w:t>
      </w:r>
    </w:p>
    <w:p>
      <w:pPr>
        <w:pStyle w:val="BookText"/>
        <w:rPr/>
      </w:pPr>
      <w:r>
        <w:rPr>
          <w:rFonts w:ascii="IRNazanin" w:hAnsi="IRNazanin" w:eastAsia="IRNazanin"/>
          <w:color w:val="111111"/>
          <w:sz w:val="28"/>
          <w:sz w:val="28"/>
          <w:szCs w:val="28"/>
          <w:rtl w:val="true"/>
          <w:lang w:bidi="fa-IR"/>
        </w:rPr>
        <w:t>بین تمام موجودات و آثار خواصّ‌ آنها ایجاد هماهنگی فرمود و خلاصه به هر موجودی آنچه را که لایق بود مرحمت فرمود، با قدرتش که بی‌نهایت در بی‌نهایت است دشواری‌ها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مسأله از این قرار است و در این حقیقت هیچ شک و شبهه‌ای نیست و اوضاع و احوال هستی و به خصوص حیات فرزندان آدم هم جز این نشان نمی‌دهد، پس اضطراب و دلهره و هیجان و آشوب باطن به هنگام سختی، در حالی که با لطف حضرت او آسان می‌شود،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دلِ‌ خستۀ من نور عشق  سینۀ من از غم تو طور عشق</w:t>
      </w:r>
    </w:p>
    <w:p>
      <w:pPr>
        <w:pStyle w:val="BookText"/>
        <w:rPr/>
      </w:pPr>
      <w:r>
        <w:rPr>
          <w:rFonts w:ascii="IRNazanin" w:hAnsi="IRNazanin" w:eastAsia="IRNazanin"/>
          <w:color w:val="111111"/>
          <w:sz w:val="28"/>
          <w:sz w:val="28"/>
          <w:szCs w:val="28"/>
          <w:rtl w:val="true"/>
          <w:lang w:bidi="fa-IR"/>
        </w:rPr>
        <w:t>حسرت دیدار رخت بر دلم  شعلۀ عشق تو به دل حاصلم</w:t>
      </w:r>
    </w:p>
    <w:p>
      <w:pPr>
        <w:pStyle w:val="BookText"/>
        <w:rPr/>
      </w:pPr>
      <w:r>
        <w:rPr>
          <w:rFonts w:ascii="IRNazanin" w:hAnsi="IRNazanin" w:eastAsia="IRNazanin"/>
          <w:color w:val="111111"/>
          <w:sz w:val="28"/>
          <w:sz w:val="28"/>
          <w:szCs w:val="28"/>
          <w:rtl w:val="true"/>
          <w:lang w:bidi="fa-IR"/>
        </w:rPr>
        <w:t>جاذبۀ عشق توام مست کرد  نیست بُدم نیست، مرا هست کرد</w:t>
      </w:r>
    </w:p>
    <w:p>
      <w:pPr>
        <w:pStyle w:val="BookText"/>
        <w:rPr/>
      </w:pPr>
      <w:r>
        <w:rPr>
          <w:rFonts w:ascii="IRNazanin" w:hAnsi="IRNazanin" w:eastAsia="IRNazanin"/>
          <w:color w:val="111111"/>
          <w:sz w:val="28"/>
          <w:sz w:val="28"/>
          <w:szCs w:val="28"/>
          <w:rtl w:val="true"/>
          <w:lang w:bidi="fa-IR"/>
        </w:rPr>
        <w:t>روشنی لطف تو مرا زنده کرد  تا به ابد زنده و پاینده کرد</w:t>
      </w:r>
    </w:p>
    <w:p>
      <w:pPr>
        <w:pStyle w:val="BookText"/>
        <w:rPr/>
      </w:pPr>
      <w:r>
        <w:rPr>
          <w:rFonts w:ascii="IRNazanin" w:hAnsi="IRNazanin" w:eastAsia="IRNazanin"/>
          <w:color w:val="111111"/>
          <w:sz w:val="28"/>
          <w:sz w:val="28"/>
          <w:szCs w:val="28"/>
          <w:rtl w:val="true"/>
          <w:lang w:bidi="fa-IR"/>
        </w:rPr>
        <w:t>محو سر کوی تو شد جان من  عشق تو شد گوهر ایمان من</w:t>
      </w:r>
    </w:p>
    <w:p>
      <w:pPr>
        <w:pStyle w:val="BookText"/>
        <w:rPr/>
      </w:pPr>
      <w:r>
        <w:rPr>
          <w:rFonts w:ascii="IRNazanin" w:hAnsi="IRNazanin" w:eastAsia="IRNazanin"/>
          <w:color w:val="111111"/>
          <w:sz w:val="28"/>
          <w:sz w:val="28"/>
          <w:szCs w:val="28"/>
          <w:rtl w:val="true"/>
          <w:lang w:bidi="fa-IR"/>
        </w:rPr>
        <w:t>عشق خود اندر دلم انداختی  با دل دیوانۀ من ساختی</w:t>
      </w:r>
    </w:p>
    <w:p>
      <w:pPr>
        <w:pStyle w:val="BookText"/>
        <w:rPr/>
      </w:pPr>
      <w:r>
        <w:rPr>
          <w:rFonts w:ascii="IRNazanin" w:hAnsi="IRNazanin" w:eastAsia="IRNazanin"/>
          <w:color w:val="111111"/>
          <w:sz w:val="28"/>
          <w:sz w:val="28"/>
          <w:szCs w:val="28"/>
          <w:rtl w:val="true"/>
          <w:lang w:bidi="fa-IR"/>
        </w:rPr>
        <w:t>ای غم تو عشق دل زار من  جستن لطف تو بود کار من</w:t>
      </w:r>
    </w:p>
    <w:p>
      <w:pPr>
        <w:pStyle w:val="BookText"/>
        <w:rPr/>
      </w:pPr>
      <w:r>
        <w:rPr>
          <w:rFonts w:ascii="IRNazanin" w:hAnsi="IRNazanin" w:eastAsia="IRNazanin"/>
          <w:color w:val="111111"/>
          <w:sz w:val="28"/>
          <w:sz w:val="28"/>
          <w:szCs w:val="28"/>
          <w:rtl w:val="true"/>
          <w:lang w:bidi="fa-IR"/>
        </w:rPr>
        <w:t>بندۀ شرمندۀ کوی توام  تا به ابد زنده ز بوی توام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میرشمس الدین هندی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پروردگار مهربان و رئوفی که نطفه را در رحم مادر و در ظلمات ثلاث به همه چیز رساند و آن را ظرفِ‌ سمع و بصر، روح و جان، روان و نفس، قلب و عقل، فکر و اندیشه، پوست و گوشت، خون و استخوان، رگ و پی، دهان و دندان، لب و ابرو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صدای قلب مادر را در جهان رحم برای کودک آرام بخش و در آغوش مادر سینۀ رشد و آرامش مقرّر فرمود، سختی‌ها به قدرت او آسان شود</w:t>
      </w:r>
      <w:r>
        <w:rPr>
          <w:rFonts w:eastAsia="IRNazanin" w:cs="IRNazanin"/>
          <w:color w:val="111111"/>
          <w:sz w:val="28"/>
          <w:szCs w:val="28"/>
          <w:rtl w:val="true"/>
          <w:lang w:bidi="fa-IR"/>
        </w:rPr>
        <w:t>.</w:t>
      </w:r>
      <w:bookmarkStart w:id="327" w:name="pg14178_338384"/>
    </w:p>
    <w:p>
      <w:pPr>
        <w:pStyle w:val="Heading4"/>
        <w:numPr>
          <w:ilvl w:val="3"/>
          <w:numId w:val="1"/>
        </w:numPr>
        <w:rPr/>
      </w:pPr>
      <w:bookmarkStart w:id="328" w:name="__RefHeading___Toc1109507_1738255347"/>
      <w:bookmarkStart w:id="329" w:name="_Toc118"/>
      <w:bookmarkEnd w:id="327"/>
      <w:bookmarkEnd w:id="328"/>
      <w:r>
        <w:rPr>
          <w:rtl w:val="true"/>
        </w:rPr>
        <w:t>صدای قلب مادر</w:t>
      </w:r>
      <w:bookmarkEnd w:id="329"/>
    </w:p>
    <w:p>
      <w:pPr>
        <w:pStyle w:val="BookText"/>
        <w:rPr/>
      </w:pPr>
      <w:r>
        <w:rPr>
          <w:rFonts w:ascii="IRNazanin" w:hAnsi="IRNazanin" w:eastAsia="IRNazanin"/>
          <w:color w:val="111111"/>
          <w:sz w:val="28"/>
          <w:sz w:val="28"/>
          <w:szCs w:val="28"/>
          <w:rtl w:val="true"/>
          <w:lang w:bidi="fa-IR"/>
        </w:rPr>
        <w:t>امام صادق علیه السلام در شهر مدینه که فاقد ابزار علمی و وسایل پیشرفتۀ امروز بود، به مادران توصیۀ سخت داشت به این که کودکان شیرخوار خود را در طرف چپ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قرن‌ها چون یک سفارش زاید یا بی‌مورد جلوه می‌کرد علتش این بود که هیچ کس به فایدۀ این سفارش پی نمی‌برد و بعضی هم به کار بستن این سفارش را خطرناک می‌دانستند و فکر می‌کردند که اگر طفل شیر خوار در طرف چپ مادر خوابانیده شود ممکن است که مادر هنگام خواب بغلطد و طفل را زیر تنۀ خود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ادریس شافعی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دوسال پس از درگذشت امام صادق علیه السلام در غزّه متولد شد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قاهره زندگی را بدرود گفت، پرسیدند که آیا مادر طفل شیرخوار را باید در طرف راست خود بخواباند یا در طرف چپ‌؟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چپ و راست تفاوتی وجود ندارد و مادر می‌تواند طفل را در هر طرف خود که راحت‌تر است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فرمایش حضرت صادق علیه السلام را مغایر با عقل سلیم می‌دانستند، چون از نظر آنها راست بیش از چپ احترام داشت و فکر می‌کردند که مادر بایستی طفل را در طرف راست خود بخواباند تا این که کودک از کرامت راست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کسی در شرق برای این توصیۀ امام صادق علیه السلام ارزش قائل شد نه در غرب و حتّی در دورۀ تجدد دانشمندان با دیدۀ انتقاد هر موضوع علمی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برنیامدند که بفهمند آیا آن گفته از نظر علمی ارزش و فائده دارد یا نه‌؟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شانزدهم و هفدهم و هیجدهم میلادی که قرون دورۀ تجدّد بود گذشت و قرن نوزدهم میلادی فرا رسید و در نیمۀ دوم آن قرن دانشگاه کورنیل در آمریکا</w:t>
      </w:r>
    </w:p>
    <w:p>
      <w:pPr>
        <w:pStyle w:val="BookText"/>
        <w:rPr/>
      </w:pPr>
      <w:r>
        <w:rPr>
          <w:rFonts w:ascii="IRNazanin" w:hAnsi="IRNazanin" w:eastAsia="IRNazanin"/>
          <w:color w:val="111111"/>
          <w:sz w:val="28"/>
          <w:sz w:val="28"/>
          <w:szCs w:val="28"/>
          <w:rtl w:val="true"/>
          <w:lang w:bidi="fa-IR"/>
        </w:rPr>
        <w:t>ساخته و شروع به 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 کورنیل، بانی دانشگاه کورنیل که دوران شیرخوارگی و کودکی بسیار سخت را گذرانیده بود، تصمیم گرفت که در آن دانشگاه، یک انستیتوی مخصوص تحقیق در نوزادان و کودکان شیرخوار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انستیتو در اولین سال شروع به تدریس از طرف دانشگاه کورنیل به وجود آمد و منضمّ‌ به دانشکدۀ پزشکی گردید و اینک متجاوز از یک قرن است که به تحقیق در مورد نوزادان و کودکان شیرخوار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مربوط‍‌ به نوزادان و کودکان شیرخوار، چیزی وجود ندارد که مورد تحقیق این مؤسسه قرار نگرفته باشد و در جهان هیچ مرکز علمی از لحاظ‍‌ داشتن اطلاعات راجع به نوزادان و کودکان شیرخوار به پای این مرکز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یک موضوع مربوط‍‌ به نوزادان و کودکان شیرخوار وجود داشته باشد و این مؤسسه راجع به آن تحقیق نکند، حتی تابلوهایی که شکل نوزادان و کودکان شیرخوار روی آنها کشیده شده مورد تحقیق این مؤسسه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نیمۀ اول قرن بیستم محقّقان این مؤسسه تابلوهای مربوط‍‌ به نوزادان را در موزه‌های دنیا از نظر گذرانیده و از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که در موزه‌های معروف جهان به نظرشان رسید، دیدند که اکثریت با تابلوهایی است که در آنها مادران، کودکان خود را در طرف چپ بغل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مادران، کودک خود را در طرف چپ در بغل داشتند و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در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هشتاد درصد از تابلوها که در موزه‌های معروف به نظر رسید، مادران کودکان را در طرف چپ بغل گرفته بودند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ایالت نیویورک، چند زایشگاه وابسته به مرکز تحقیق مربوط‍‌ به نوزادان و شیرخواران دانشگاه کورنیل است و دکترهایی که در آن زایشگاه کار می‌کنند، نتیجۀ مطالعات و معاینات خود را برای مرکز تحقیق مربوط‍‌ به نوزادان و شیرخوران</w:t>
      </w:r>
    </w:p>
    <w:p>
      <w:pPr>
        <w:pStyle w:val="BookText"/>
        <w:rPr/>
      </w:pPr>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گزارش‌هایی که در طی یک مدّت طولانی از طرف آن دکترها به مرکز تحقیق می‌رسید، این نتیجه به دست می‌آمد که در روزهای اول بعد از تولد، وقتی نوزاد در طرف چپ مادر می‌خوابد آسوده‌تر از آن است که در طرف راست بخوابد و اگر او را در طرف راست مادر بخوابانند، در فواصل نزدیک از خواب بیدار می‌شود و شیون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مرکز تحقیق، مطالعات خود را منحصر به نژاد سفید پوست آمریکایی نکردند بلکه درصدد برآمدند بدانند که آیا در نژادهای سیاه و زرد نیز این موضوع صدق دارد یا نه‌؟ بعد از یک دورۀ طولانی تحقیق در نژادهای دیگر، متوجه شدند که این موضوع در تمام اقوام صدق می‌کند و در همه جا نوزادان، به خصوص در روزهای اول تولد، اگر در طرف چپ مادر بخوابند آرام‌تر از آن هستند که در طرف راست مادر به خواب بروند و این واقعیت اختصاص به نژاد سفید پوست ندارد و یک واقعیت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 دانشگاه کورنیل، بدون انقطاع این موضوع را مورد مطالعه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 شکم زن باردار از طرف پزشکان مرکز تحقیق به وسیلۀ اشعۀ مجهول مورد معاینه قرار می‌گرفت تا این که جنین را در شکم مادر ببینند، اما از دیدن جنین چیزی بر اطلاعاتشان افزوده نمی‌شد تا این که هولوگرافی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از اشیای خیلی کوچک عکسبرداری می‌کند و قدرت عکسبرداری سه بعدی دارد، حتی از صدا هم عکس برداری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اختراع هولوگرافی پزشکان مرکز تحقیق درصدد برآمدند که با هولوگرافی در حالی که اشعۀ مجهول جنین را در شکم مادر روشن کرده از آن عکس بردارند و آن وقت دیدند که امواج صدای ضربان قلب مادر که در تمام بدن پخش می‌شود به گوش جنین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مرحله و برای وقوف بیشتر، لازم بود بدانند توقّف ضربان قلب مادر، آیا در جنین عکس‌العمل به وجود می‌آورد یا نه‌؟ چون نمی‌توانستند قلب مادر را متوقّف کنند؛ زیرا سبب هلاک آنها می‌شد، تحقیق را در جانوران پستاندار ادامه دادند و هر بار که قلب جانوری را که جنین در زندان داشت متوقف می‌کردند، می‌دیدند که در جنین واکنش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مکرر در مورد چند نوع پستاندار، ثابت کرد که وقتی ضربان قلب مادر متوقف می‌شود، در جنین واکنش به وجود می‌آید و بعد از مرگ مادر، جنین به هلاکت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جنین از خون قلب مادر که به وسیلۀ شریان بزرگ موسوم به آئورت برایش فرستاده می‌شود، تغذیه می‌نماید و وقتی قلب مادر متوقّف گردید، غذا به جنین نمی‌رسد و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آزمایش‌های متعدد، دانشمندان مرکز تحقیق دانشگاه کورنیل دانستند که طفل در شکم مادر نه فقط‍‌ عادت به شنیدن ضربان قلب او می‌کند، بلکه ضربان به حیات وی نیز وابستگی دارد و هرگاه ضربان ادامه نیابد، طفل در شکم مادر از گرسنگی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عادتی که جنین قبل از تولد، به شنیدن صدای ضربان قلب مادر دارد، طوری در وی نافذ می‌شود که بعد از تولد هم اگر صدای قَرعه‌های قلب مادر را نشنود، احساس اضطراب می‌نماید و هوش کودک نوزاد به خوبی صدای قرعه‌های قلب مادر را تشخیص می‌دهد و به همین جهت وقتی نوزاد در طرف چپ مادر قرار بگیرد چون صدای قرعه‌های قلبش را می‌شنود، آرام می‌گیرد، لیکن در طرف راست چون آن صدا به گوشش نمی‌رسد مضطرب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بانی دانشگاه کورنیل، یک مرکز تحقیق راجع به نوزادان و شیرخواران در آن دانشگاه به وجود نمی‌آورد و آن مرکز به طور مستمر راجع به نوزادان و شیرخواران تحقیق نمی‌کرد، معلوم نمی‌شد گفتۀ امام صادق علیه السلام که به مادران توصیه کرد</w:t>
      </w:r>
    </w:p>
    <w:p>
      <w:pPr>
        <w:pStyle w:val="BookText"/>
        <w:rPr/>
      </w:pPr>
      <w:r>
        <w:rPr>
          <w:rFonts w:ascii="IRNazanin" w:hAnsi="IRNazanin" w:eastAsia="IRNazanin"/>
          <w:color w:val="111111"/>
          <w:sz w:val="28"/>
          <w:sz w:val="28"/>
          <w:szCs w:val="28"/>
          <w:rtl w:val="true"/>
          <w:lang w:bidi="fa-IR"/>
        </w:rPr>
        <w:t>فرزندان شیرخوار خود را در طرف چپ خود قرار بدهند و بخوابانند، مبتنی بر چه مصلحت و فایده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تمام شیرخوارگاه‌های وابسته به مرکز تحقیق دانشگاه کورنیل در اطاقی که نوزادان خوابیده‌اند، دستگاهی است که صدای قَرَعات قلب مادر را به وجود می‌آورد و در تختخواب هر نوزاد یک گوشی می‌باشد که قرعات مصنوعی قلب مادر را به گوش کودک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انسانِ‌ بالغ، زن یا مرد، به طور عادی در هر دقیقه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می‌طپد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شیرخوارگاههایی که وابسته به مرکز تحقیق دانشگاه کورنیل می‌باشد، بارها آزموده‌اند که اگر شماره قَرَعات مصنوعی قلب مادر در هر دقیقه یک صد و ده یا یکصد و بیست قرعه شود صدای شیون تمام کودکان که در یک اطاق هستند به گوش می‌رسد و بایستی شمارۀ قرعات مصنوعی قلب مادر در هر دقیقه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باشد تا این که کودکان مضطرب نشوند و به شیون درنیایند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شیرخوارگاه‌های وابسته به مرکز تحقیق، چند بار این آزمایش را کرده‌اند، عده‌ای از نوزادان را در اطاقی قرار داده‌اند که در آن جا صدای قرعات مصنوعی قلب مادر به گوش کودکان نمی‌رسید و عده‌ای را هم در اطاقی قرار دادند که نوزادان در آن جا صدای قرعات مصنوعی قلب مادر را می‌شنیدند، هر دفعه که این آزمایش را کردند، معلوم شد که در اطاقی که آن جا قرعات مصنوعی قلب مادر شنیده می‌شود وزن کودکان سریع‌تر از کودکان اطاق دیگر زیاد می‌شود، در صورتی که غذایی که به کودکان دو اطاق داده می‌شود از حیث نوع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اطاقی که صدای قرعات مصنوعی قلب مادر شنیده می‌شود، کودکان با اشتهای زیادتر غذا می‌خورند و کودکان اطاقی که صدای قرعات مصنوعی قلب مادر در آن جا به گوش نمی‌رسد کم اشتها می‌شوند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شیرخوارگاه‌های وابسته به مرکز تحقیق دانشگاه کورنیل راجع به صدای</w:t>
      </w:r>
    </w:p>
    <w:p>
      <w:pPr>
        <w:pStyle w:val="BookText"/>
        <w:rPr/>
      </w:pPr>
      <w:r>
        <w:rPr>
          <w:rFonts w:ascii="IRNazanin" w:hAnsi="IRNazanin" w:eastAsia="IRNazanin"/>
          <w:color w:val="111111"/>
          <w:sz w:val="28"/>
          <w:sz w:val="28"/>
          <w:szCs w:val="28"/>
          <w:rtl w:val="true"/>
          <w:lang w:bidi="fa-IR"/>
        </w:rPr>
        <w:t>مصنوعی قلب مادر از لحاظ‍‌ شدّت آنهم تحقیق کرده‌اند و متوجه شده‌اند که اگر آن صدا شدیدتر از صدای طبیعی قرعات قلب مادر باشد کودکان را مضطرب می‌کند و به گریه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مرکز تحقیق دانشگاه کورنیل ضمن سفرهایی که در قاره‌های جهان می‌کرد دقت می‌نمود که بداند مادران در کشورهای مختلف، در معابر، فرزندان خود را چگونه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پزشک که به اسم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اکنون در مرکز تحقیق دانشگاه کورنیل مشغول کار است می‌گوید که اکثر زنها در تمام قاره‌های دنیا در معابر، فرزندان خود را در طرف چپ بغل می‌گیرند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 متفکّر جهان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پاره گوشتی را در سینۀ مادر، با قدرت کاملۀ خود منبع این همه آثار و فیوضات جهت آرامش و اطمینان و رشد و کمال و زمینه‌ساز اشتها برای کودک گهواره قرار داده، در سایۀ قدرتش دشواری‌ها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هنگام دچار شدن به بند دشواری‌ها، با تضرّع و زاری و انابه و توبه و توکّل و اعتماد و بصیرت و دوربینی به پیشگاه مقدّس حضرت ربّ‌ العزّه رو کنید، با کلید قدرت حق و رحمت و رأفت جناب او دشواری‌های شما به طور قطع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و توسّل، اعتماد و یقین، تضرّع و زاری، ورع و زهد، انفاق و خوشدلی، رأفت و رحمت و به خصوص توبه و دعا و زاری و مناجات، عجیب در حلّ‌ مشکلات و آسان کردن دشواری‌ها موثّر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وجود مقدس و مبارکی است که حضرت زین‌العابدین، امام عارفان و قبلۀ عاشقان، درباره‌اش می‌گوید</w:t>
      </w:r>
      <w:r>
        <w:rPr>
          <w:rFonts w:eastAsia="IRNazanin" w:cs="IRNazanin"/>
          <w:color w:val="111111"/>
          <w:sz w:val="28"/>
          <w:szCs w:val="28"/>
          <w:rtl w:val="true"/>
          <w:lang w:bidi="fa-IR"/>
        </w:rPr>
        <w:t>:</w:t>
      </w:r>
      <w:bookmarkStart w:id="330" w:name="pg14178_338390"/>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 لِقُدْرَتَکَ‌ الصِّعَابُ‌</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109509_1738255347"/>
      <w:bookmarkStart w:id="332" w:name="_Toc119"/>
      <w:bookmarkEnd w:id="331"/>
      <w:r>
        <w:rPr>
          <w:rtl w:val="true"/>
        </w:rPr>
        <w:t>تعلیمات آسمانی اسلام از زبان ائمۀ معصومین علیهم السلام</w:t>
      </w:r>
      <w:bookmarkEnd w:id="332"/>
    </w:p>
    <w:p>
      <w:pPr>
        <w:pStyle w:val="BookText"/>
        <w:rPr/>
      </w:pPr>
      <w:r>
        <w:rPr>
          <w:rFonts w:ascii="IRNazanin" w:hAnsi="IRNazanin" w:eastAsia="IRNazanin"/>
          <w:color w:val="111111"/>
          <w:sz w:val="28"/>
          <w:sz w:val="28"/>
          <w:szCs w:val="28"/>
          <w:rtl w:val="true"/>
          <w:lang w:bidi="fa-IR"/>
        </w:rPr>
        <w:t>امامان شیعه که منابع علوم مُلکی و ملکوتی، سرّی و ظاهری، نهان و آشکار، مادّی و معنوی و دنیایی و آخرتی هستند و قرآن مجید و روایات به صراحت، آنان را راسخون در علم معرفی کرده و دانش و بصیرت آنان را مافوق دانش و بصیرت تمام جهانیان تا روز قیامت می‌داند در دعاهای حکیمانۀ خود که از آنها به زبان عرفان تعبیر به قرآن صاعد شده، به ما تعلیم می‌دهند که حضرت حق جلّ‌ شأنه به قدرت و به رحمت و به رأفت خود مشکلات و سختی‌ها و دشواری‌ها را آسان می‌نماید به شرطی که انسان در بروز مشکلات حوصله و صبر به خرج دهد و روی دعا و نیاز و انکسار و ذلّت و خشوع و خضوع از حضرت او برنگرداند و به آن نحوی که دستور داده شده از مشکلات و حوادث و پیشامدها بهرۀ صحیح گرفته شود</w:t>
      </w:r>
      <w:r>
        <w:rPr>
          <w:rFonts w:eastAsia="IRNazanin" w:cs="IRNazanin"/>
          <w:color w:val="111111"/>
          <w:sz w:val="28"/>
          <w:szCs w:val="28"/>
          <w:rtl w:val="true"/>
          <w:lang w:bidi="fa-IR"/>
        </w:rPr>
        <w:t>.</w:t>
      </w:r>
    </w:p>
    <w:p>
      <w:pPr>
        <w:pStyle w:val="Heading4"/>
        <w:numPr>
          <w:ilvl w:val="3"/>
          <w:numId w:val="1"/>
        </w:numPr>
        <w:rPr/>
      </w:pPr>
      <w:bookmarkStart w:id="333" w:name="__RefHeading___Toc1109511_1738255347"/>
      <w:bookmarkStart w:id="334" w:name="_Toc120"/>
      <w:bookmarkEnd w:id="333"/>
      <w:r>
        <w:rPr>
          <w:rtl w:val="true"/>
        </w:rPr>
        <w:t>دعای حضرت زهرا علیها السلام درسجده</w:t>
      </w:r>
      <w:bookmarkEnd w:id="334"/>
    </w:p>
    <w:p>
      <w:pPr>
        <w:pStyle w:val="BookText"/>
        <w:rPr/>
      </w:pPr>
      <w:r>
        <w:rPr>
          <w:rFonts w:ascii="IRNazanin" w:hAnsi="IRNazanin" w:eastAsia="IRNazanin"/>
          <w:color w:val="111111"/>
          <w:sz w:val="28"/>
          <w:sz w:val="28"/>
          <w:szCs w:val="28"/>
          <w:rtl w:val="true"/>
          <w:lang w:bidi="fa-IR"/>
        </w:rPr>
        <w:t>در دعای سجده بعد از نماز حضرت زهرا علیها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لَیْسَ‌ غیْرُهُ‌ رَبٌّ‌ 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لَیْسَ‌ فَوقَهُ‌ إلهٌ‌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لَیْسَ‌ دُونَهُ‌ مَلِکٌ‌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لَیْسَ‌ لَهُ‌ وَزِیرٌ یُؤْتی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لَیْسَ‌ لَهُ‌ حَاجِبٌ‌ یُرْشی‌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لَیْسَ‌ لَهُ‌ بَوّابٌ‌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یَزدادُ عَلَی‌ کَثْرَةِ‌ السُّؤالِ‌ إلاّ کَرَماً وَ جُوداً، وَ عَلی کَثْرَةِ‌ الذُّنُوبِ‌ إلاّ عَفْواً وَ صَفْحاً، صَلِّ‌ عَلی مُحَمَّدٍ وَ آلِ‌ مُحَمَّدٍ، وَافْعَلْ‌ بی کَذا وَ کَذا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فاطمة علیها السلام ،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فاطمة علیها السلام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جز او صاحب و مالکی نیست که بخوانندش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فوق او</w:t>
      </w:r>
      <w:bookmarkStart w:id="335" w:name="pg14178_338391"/>
    </w:p>
    <w:p>
      <w:pPr>
        <w:pStyle w:val="BookText"/>
        <w:rPr/>
      </w:pPr>
      <w:bookmarkEnd w:id="335"/>
      <w:r>
        <w:rPr>
          <w:rFonts w:ascii="IRNazanin" w:hAnsi="IRNazanin" w:eastAsia="IRNazanin"/>
          <w:color w:val="111111"/>
          <w:sz w:val="28"/>
          <w:sz w:val="28"/>
          <w:szCs w:val="28"/>
          <w:rtl w:val="true"/>
          <w:lang w:bidi="fa-IR"/>
        </w:rPr>
        <w:t>معبودی نیست که عارفانه ترسندش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غیر او فرماندهی نیست که پرهیزندش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او را وزیری نیست که آیندش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حریم حضرتش را پرده‌داری نیست که رشوه دهندش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وی را دربانی نیست که به نزد او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حاجت خواهی از او جز به کرم وَ جودش نیفزاید و کثرت گناه جز عفو و چشم‌پوشی نیاوردش، بر محمّد و آل محمّد درود فرست و مشکلات و دشواری‌های مرا اعم از مادّی و معنوی آسان گردان</w:t>
      </w:r>
      <w:r>
        <w:rPr>
          <w:rFonts w:eastAsia="IRNazanin" w:cs="IRNazanin"/>
          <w:color w:val="111111"/>
          <w:sz w:val="28"/>
          <w:szCs w:val="28"/>
          <w:rtl w:val="true"/>
          <w:lang w:bidi="fa-IR"/>
        </w:rPr>
        <w:t>.</w:t>
      </w:r>
    </w:p>
    <w:p>
      <w:pPr>
        <w:pStyle w:val="Heading4"/>
        <w:numPr>
          <w:ilvl w:val="3"/>
          <w:numId w:val="1"/>
        </w:numPr>
        <w:rPr/>
      </w:pPr>
      <w:bookmarkStart w:id="336" w:name="__RefHeading___Toc1109513_1738255347"/>
      <w:bookmarkStart w:id="337" w:name="_Toc121"/>
      <w:bookmarkEnd w:id="336"/>
      <w:r>
        <w:rPr>
          <w:rtl w:val="true"/>
        </w:rPr>
        <w:t>دعای امام سجّاد علیه السلام بعد ازنماز</w:t>
      </w:r>
      <w:bookmarkEnd w:id="337"/>
    </w:p>
    <w:p>
      <w:pPr>
        <w:pStyle w:val="BookText"/>
        <w:rPr/>
      </w:pPr>
      <w:r>
        <w:rPr>
          <w:rFonts w:ascii="IRNazanin" w:hAnsi="IRNazanin" w:eastAsia="IRNazanin"/>
          <w:color w:val="111111"/>
          <w:sz w:val="28"/>
          <w:sz w:val="28"/>
          <w:szCs w:val="28"/>
          <w:rtl w:val="true"/>
          <w:lang w:bidi="fa-IR"/>
        </w:rPr>
        <w:t>در دعای بعد از نماز حضرت زین‌العابدین علیه السلام ،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یا مُنْتَهی‌ کُلِّ‌ شَکْوی‌، یا کَریمَ‌ الصَّفْحِ‌ یا عَظیمَ‌ الرَّجاءِ، یا مُبْتَدِءاً بِالنِّعَمِ‌ قَبْلَ‌ اسْتِحْقاقِها، یا رَبَّنا وَ سَیِّدَنا وَ مَوْلانا، یا غایَةَ‌ رَغْبَتِنا، أسْألُکَ‌ اللّهُمَّ‌ أنْ‌ تُصَلِّیَ‌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امام زین العابدین علیه السلام ، 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اعمال و کارها و برنامه‌های زیبا را ظاهر ساخت و کار زشت و نازیبا را جهت حفظ‍‌ آبروی انسان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سرعت، بر گناه و عصیان توبیخ و مؤاخذه نکرد و پردۀ حرمت عاصی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گذشت، ای نیکو درگذرنده، ای فراخ آمرزش، ای دو دست گشاده به رحمت، ای دانای هر سخن نهان، ای مرجع نهایی هر شکایت، ای گرامی چشم‌پوش،</w:t>
      </w:r>
      <w:bookmarkStart w:id="338" w:name="pg14178_338392"/>
    </w:p>
    <w:p>
      <w:pPr>
        <w:pStyle w:val="BookText"/>
        <w:rPr/>
      </w:pPr>
      <w:bookmarkEnd w:id="338"/>
      <w:r>
        <w:rPr>
          <w:rFonts w:ascii="IRNazanin" w:hAnsi="IRNazanin" w:eastAsia="IRNazanin"/>
          <w:color w:val="111111"/>
          <w:sz w:val="28"/>
          <w:sz w:val="28"/>
          <w:szCs w:val="28"/>
          <w:rtl w:val="true"/>
          <w:lang w:bidi="fa-IR"/>
        </w:rPr>
        <w:t>ای بس بزرگ مایۀ امید، ای آغاز کننده به نعمت‌ها پیش از لیاقت موجودات به آنها، ای مالک ما و آقای ما و مولای ما، ای نهایت میل و عشق و علاقۀ ما، از تو می‌خواهم که بر محمد و آل محمد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این فرازهای بلند و ملکوتی و جملات حکیمانه و عاشقانه دقّت کنیم تا آن طور که باید خدای خود و اسما و صفاتش را بیشتر بشناسیم و از این به سعادت و سلامت خود بیفزاییم و به کسب خیر دنیا و آخرت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رخ تو دایرۀ نقطۀ دل است  بیرون شدن ز دایره بر نقطه مشکل است</w:t>
      </w:r>
    </w:p>
    <w:p>
      <w:pPr>
        <w:pStyle w:val="BookText"/>
        <w:rPr/>
      </w:pPr>
      <w:r>
        <w:rPr>
          <w:rFonts w:ascii="IRNazanin" w:hAnsi="IRNazanin" w:eastAsia="IRNazanin"/>
          <w:color w:val="111111"/>
          <w:sz w:val="28"/>
          <w:sz w:val="28"/>
          <w:szCs w:val="28"/>
          <w:rtl w:val="true"/>
          <w:lang w:bidi="fa-IR"/>
        </w:rPr>
        <w:t>هر جا که می‌کنم نظر از شرق تا به غرب  نقش خیال روی توأم در مقابل است</w:t>
      </w:r>
    </w:p>
    <w:p>
      <w:pPr>
        <w:pStyle w:val="BookText"/>
        <w:rPr/>
      </w:pPr>
      <w:r>
        <w:rPr>
          <w:rFonts w:ascii="IRNazanin" w:hAnsi="IRNazanin" w:eastAsia="IRNazanin"/>
          <w:color w:val="111111"/>
          <w:sz w:val="28"/>
          <w:sz w:val="28"/>
          <w:szCs w:val="28"/>
          <w:rtl w:val="true"/>
          <w:lang w:bidi="fa-IR"/>
        </w:rPr>
        <w:t>چندان که گِرد خرمن هستی برآمدم  کاهی نیافتم که ز ذکر تو غافل است</w:t>
      </w:r>
    </w:p>
    <w:p>
      <w:pPr>
        <w:pStyle w:val="BookText"/>
        <w:rPr/>
      </w:pPr>
      <w:r>
        <w:rPr>
          <w:rFonts w:ascii="IRNazanin" w:hAnsi="IRNazanin" w:eastAsia="IRNazanin"/>
          <w:color w:val="111111"/>
          <w:sz w:val="28"/>
          <w:sz w:val="28"/>
          <w:szCs w:val="28"/>
          <w:rtl w:val="true"/>
          <w:lang w:bidi="fa-IR"/>
        </w:rPr>
        <w:t>نقش تو صورتی است که در پردۀ ضمیر  مِهر تو مهره‌ای است که در حقّۀ دل است</w:t>
      </w:r>
    </w:p>
    <w:p>
      <w:pPr>
        <w:pStyle w:val="BookText"/>
        <w:rPr/>
      </w:pPr>
      <w:r>
        <w:rPr>
          <w:rFonts w:ascii="IRNazanin" w:hAnsi="IRNazanin" w:eastAsia="IRNazanin"/>
          <w:color w:val="111111"/>
          <w:sz w:val="28"/>
          <w:sz w:val="28"/>
          <w:szCs w:val="28"/>
          <w:rtl w:val="true"/>
          <w:lang w:bidi="fa-IR"/>
        </w:rPr>
        <w:t>گر بی تو تشنه جان بدهم ننگرم در آب  کآب حیات بی تو مرا زهر قاتل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نسیمی</w:t>
      </w:r>
      <w:r>
        <w:rPr>
          <w:rFonts w:eastAsia="IRNazanin" w:cs="IRNazanin"/>
          <w:color w:val="111111"/>
          <w:sz w:val="28"/>
          <w:szCs w:val="28"/>
          <w:rtl w:val="true"/>
          <w:lang w:bidi="fa-IR"/>
        </w:rPr>
        <w:t>)</w:t>
      </w:r>
    </w:p>
    <w:p>
      <w:pPr>
        <w:pStyle w:val="Heading4"/>
        <w:numPr>
          <w:ilvl w:val="3"/>
          <w:numId w:val="1"/>
        </w:numPr>
        <w:rPr/>
      </w:pPr>
      <w:bookmarkStart w:id="339" w:name="__RefHeading___Toc1109515_1738255347"/>
      <w:bookmarkStart w:id="340" w:name="_Toc122"/>
      <w:bookmarkEnd w:id="339"/>
      <w:r>
        <w:rPr>
          <w:rtl w:val="true"/>
        </w:rPr>
        <w:t>دعای امام صادق علیه السلام بعد از نماز</w:t>
      </w:r>
      <w:bookmarkEnd w:id="340"/>
    </w:p>
    <w:p>
      <w:pPr>
        <w:pStyle w:val="BookText"/>
        <w:rPr/>
      </w:pPr>
      <w:r>
        <w:rPr>
          <w:rFonts w:ascii="IRNazanin" w:hAnsi="IRNazanin" w:eastAsia="IRNazanin"/>
          <w:color w:val="111111"/>
          <w:sz w:val="28"/>
          <w:sz w:val="28"/>
          <w:szCs w:val="28"/>
          <w:rtl w:val="true"/>
          <w:lang w:bidi="fa-IR"/>
        </w:rPr>
        <w:t>در دعای بعد از نماز حضرت صادق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صانِعَ‌ کُلِّ‌ مَصْنُوعٍ‌، یا جابِرَ کُلِّ‌ کَسیرٍ، و یا حاضِرَ کُلِّ‌ مَلاَءٍ، وَ یا شاهِدَ کُلِّ‌ نَجْوی‌، وَ یا عالِمَ‌ کُلِّ‌ خُفْیَةٍ‌، و یا شاهِدُ غَیْرَ غائِبٍ‌، وَ غالِبُ‌ غَیْرَ مَغْلُوبٍ‌، وَ یا قَریبُ‌ غَیْرَ بَعیدٍ، وَ یا مُونِسَ‌ کُلِّ‌ وَحیدٍ، وَ یا حَیُّ‌ مُحْیِیَ‌ الْمَوْتی‌، وَ مُمیتَ‌ الأْحْیاءِ، الْقائمُ‌ عَلی کُلِّ‌ نَفْسٍ‌ بِما کَسَبَتْ‌، وَ یا حَیّاً حینَ‌ لا حَیَّ‌، لا إلهَ‌ إلاّ انْتَ‌، صَلِّ‌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امام الصادق علیه السلام ، 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سازندۀ هر ساخته شده، ای مرمّت کنندۀ هر شکسته، ای حاضر در میان هر</w:t>
      </w:r>
      <w:bookmarkStart w:id="341" w:name="pg14178_338393"/>
    </w:p>
    <w:p>
      <w:pPr>
        <w:pStyle w:val="BookText"/>
        <w:rPr/>
      </w:pPr>
      <w:bookmarkEnd w:id="341"/>
      <w:r>
        <w:rPr>
          <w:rFonts w:ascii="IRNazanin" w:hAnsi="IRNazanin" w:eastAsia="IRNazanin"/>
          <w:color w:val="111111"/>
          <w:sz w:val="28"/>
          <w:sz w:val="28"/>
          <w:szCs w:val="28"/>
          <w:rtl w:val="true"/>
          <w:lang w:bidi="fa-IR"/>
        </w:rPr>
        <w:t>جمع، ای گواه هر سخن نهانی، ای دانای هر پنهان، ای حاضر بی غیب و غالب بدون مغلوبیّت، ای نزدیک غیر دور، ای همدم هر تنها، ای زندۀ زنده کنندۀ مردگان و میرانندۀ زندگان، ایستنده بر سر هر جانی به موجب آنچه کسب کرده است و ای زنده به هنگامی که زنده‌ای نبود، جز تو معبودی نیست، بر محمّد و آل محمّد درود فرست</w:t>
      </w:r>
      <w:r>
        <w:rPr>
          <w:rFonts w:eastAsia="IRNazanin" w:cs="IRNazanin"/>
          <w:color w:val="111111"/>
          <w:sz w:val="28"/>
          <w:szCs w:val="28"/>
          <w:rtl w:val="true"/>
          <w:lang w:bidi="fa-IR"/>
        </w:rPr>
        <w:t>.</w:t>
      </w:r>
    </w:p>
    <w:p>
      <w:pPr>
        <w:pStyle w:val="Heading4"/>
        <w:numPr>
          <w:ilvl w:val="3"/>
          <w:numId w:val="1"/>
        </w:numPr>
        <w:rPr/>
      </w:pPr>
      <w:bookmarkStart w:id="342" w:name="__RefHeading___Toc1109517_1738255347"/>
      <w:bookmarkStart w:id="343" w:name="_Toc123"/>
      <w:bookmarkEnd w:id="342"/>
      <w:r>
        <w:rPr>
          <w:rtl w:val="true"/>
        </w:rPr>
        <w:t>دعای امام کاظم علیه السلام بعد از نماز</w:t>
      </w:r>
      <w:bookmarkEnd w:id="343"/>
    </w:p>
    <w:p>
      <w:pPr>
        <w:pStyle w:val="BookText"/>
        <w:rPr/>
      </w:pPr>
      <w:r>
        <w:rPr>
          <w:rFonts w:ascii="IRNazanin" w:hAnsi="IRNazanin" w:eastAsia="IRNazanin"/>
          <w:color w:val="111111"/>
          <w:sz w:val="28"/>
          <w:sz w:val="28"/>
          <w:szCs w:val="28"/>
          <w:rtl w:val="true"/>
          <w:lang w:bidi="fa-IR"/>
        </w:rPr>
        <w:t>در دعای بعد از نماز حضرت موسی بن جعفر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خَشَعَتِ‌ الأْصْواتُ‌ لَکَ‌، وَ ضَلَّتِ‌ الأْحْلامُ‌ فیکَ‌، وَجِلَ‌ کُلُّ‌ شَیْ‌ءٍ مِنْکَ‌، وَ هَرَبَ‌ کُلُّ‌ شیءٍ إلَیْکَ‌، وَ ضاقَتِ‌ الأْشْیاءُ دُونَکَ‌، وَ مَلأََ کُلَّ‌ شَیْ‌ءٍ نُورُکَ‌، فَأنْتَ‌ الرَّفیعُ‌ فی جَلالِکَ‌، وَ أَنْتَ‌ الْبَهِیُّ‌ فی جَمالِکَ‌، وَ أَنْتَ‌ الْعَظیمُ‌ فی قُدْرَتِکَ‌، وَ أَنْتَ‌ الَّذی لا یَؤُودُکَ‌ شَیْ‌ءٌ، یا مُنْزِلَ‌ نِعْمَتی، یا مُفَرِّجَ‌ کُرْبَتی، وَ یا قاضِیَ‌ حَاجَتی، أعْطِنی مَسْألَتی بِلا إلهَ‌ إلاّ أنْتَ‌</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امام موسی بن جعفر علیه السلام ، 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 صداها در برابرت رام و آرام گشته، خردهای اندیشمند در درک وجودت گم گشته، از مهابتت هر موجودی احساس ترس کرده و هر چیزی به سویت گریخته، بدون تو تمام برنامه‌ها تنگ آمده، همه چیز را نورت پر کرده، در جلال و برجستگی‌ات بلند پایه‌ای و در زیبایی و جمالت با رونقی و در قدرتت بس بزرگی و هیچ چیزِ سنگینی تو را خسته نکند، ای فرود آورندۀ نعمتم، ای گشایندۀ غمزدگیم، ای برآرندۀ حاجتم، درخواستم را عطا کن به حقّ‌ خودت که جز تو کسی نیست</w:t>
      </w:r>
      <w:r>
        <w:rPr>
          <w:rFonts w:eastAsia="IRNazanin" w:cs="IRNazanin"/>
          <w:color w:val="111111"/>
          <w:sz w:val="28"/>
          <w:szCs w:val="28"/>
          <w:rtl w:val="true"/>
          <w:lang w:bidi="fa-IR"/>
        </w:rPr>
        <w:t>....</w:t>
      </w:r>
      <w:bookmarkStart w:id="344" w:name="pg14178_338394"/>
    </w:p>
    <w:p>
      <w:pPr>
        <w:pStyle w:val="Heading4"/>
        <w:numPr>
          <w:ilvl w:val="3"/>
          <w:numId w:val="1"/>
        </w:numPr>
        <w:rPr/>
      </w:pPr>
      <w:bookmarkStart w:id="345" w:name="__RefHeading___Toc1109519_1738255347"/>
      <w:bookmarkStart w:id="346" w:name="_Toc124"/>
      <w:bookmarkEnd w:id="344"/>
      <w:bookmarkEnd w:id="345"/>
      <w:r>
        <w:rPr>
          <w:rtl w:val="true"/>
        </w:rPr>
        <w:t>دعای امام جواد علیه السلام</w:t>
      </w:r>
      <w:bookmarkEnd w:id="346"/>
    </w:p>
    <w:p>
      <w:pPr>
        <w:pStyle w:val="BookText"/>
        <w:rPr/>
      </w:pPr>
      <w:r>
        <w:rPr>
          <w:rFonts w:ascii="IRNazanin" w:hAnsi="IRNazanin" w:eastAsia="IRNazanin"/>
          <w:color w:val="111111"/>
          <w:sz w:val="28"/>
          <w:sz w:val="28"/>
          <w:szCs w:val="28"/>
          <w:rtl w:val="true"/>
          <w:lang w:bidi="fa-IR"/>
        </w:rPr>
        <w:t>در دعای حضرت جواد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الأْرْواحِ‌ الْفانِیَةِ‌ وَ الأْجْسادِ الْبالِیَةِ‌، أسْألُکَ‌ بِطاعَةِ‌ الأْرْواحِ‌ الرّاجِعَةِ‌ إلی أجْسادِها، وَ بِطاعَةِ‌ الأْجْسادِ الْمُلْتَئِمَةَ‌ بِعُرُوقِها، وَ بِکَلِمَتِکَ‌ النّافِذَةِ‌ بَیْنَهُمْ‌، وَ أخْذِکَ‌ الْحَقَّ‌ مِنْهُمْ‌، وَ الْخَلائِقُ‌ بَیْنَ‌ یَدَیْکَ‌ یَنْتَظِرُونَ‌ فَصْلَ‌ قَضائِکَ‌، وَ یَرْجُونَ‌ رَحْمَتَکَ‌، وَ یَخافُونَ‌ عِقابَکَ‌، صَلِّ‌ عَلی مُحَمَّدٍ وَ آلِ‌ مُحَمَّدٍ، وَاجْعَلِ‌ النُّورَ فی بَصَری، وَ الْیَقینَ‌ فی قَلْبی، وَ ذِکْرَکَ‌ بِاللَّیْلِ‌ وَ النَّهارِ عَلی لِسانی، وَ عَمَلاً صالِحاً فَارْزُقْنی</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محمد بن علی علیه السلام ، 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روان‌های فانی و پیکرهای پوسیده، به حقّ‌ فرمانبری آن روان‌های بازگردنده به اجساد و به حقّ‌ فرمانبری آن پیکرهای جوش خورده به رگهایشان و به حقّ‌ فرمانرواییت در میان آنها،و به حقّ‌ حق ستانیت از آنها، در حالی که خلایق در پیشاپیشت نگران صدور حکم نهایی تواند و امیدوار به رحمتت و در ترس از مجازاتت،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قرار ده نور را در چشمم و یقین را در قلبم و یادت را در شب و روز بر زبانم و عملی شایسته را روزی من گردان</w:t>
      </w:r>
      <w:r>
        <w:rPr>
          <w:rFonts w:eastAsia="IRNazanin" w:cs="IRNazanin"/>
          <w:color w:val="111111"/>
          <w:sz w:val="28"/>
          <w:szCs w:val="28"/>
          <w:rtl w:val="true"/>
          <w:lang w:bidi="fa-IR"/>
        </w:rPr>
        <w:t>.</w:t>
      </w:r>
    </w:p>
    <w:p>
      <w:pPr>
        <w:pStyle w:val="Heading4"/>
        <w:numPr>
          <w:ilvl w:val="3"/>
          <w:numId w:val="1"/>
        </w:numPr>
        <w:rPr/>
      </w:pPr>
      <w:bookmarkStart w:id="347" w:name="__RefHeading___Toc1109521_1738255347"/>
      <w:bookmarkStart w:id="348" w:name="_Toc125"/>
      <w:bookmarkEnd w:id="347"/>
      <w:r>
        <w:rPr>
          <w:rtl w:val="true"/>
        </w:rPr>
        <w:t>دعای امام هادی علیه السلام</w:t>
      </w:r>
      <w:bookmarkEnd w:id="348"/>
    </w:p>
    <w:p>
      <w:pPr>
        <w:pStyle w:val="BookText"/>
        <w:rPr/>
      </w:pPr>
      <w:r>
        <w:rPr>
          <w:rFonts w:ascii="IRNazanin" w:hAnsi="IRNazanin" w:eastAsia="IRNazanin"/>
          <w:color w:val="111111"/>
          <w:sz w:val="28"/>
          <w:sz w:val="28"/>
          <w:szCs w:val="28"/>
          <w:rtl w:val="true"/>
          <w:lang w:bidi="fa-IR"/>
        </w:rPr>
        <w:t>دردعای حضرت هادی علیه السلام آمده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بارُّ، یا وَصولُ‌، یا شاهِدَ کُلِّ‌ غائِبٍ‌، وَ یا قَریبُ‌ غَیْرَ بَعیدٍ، وَ یا غالِبُ‌ غَیْرَ مَغْلُوبٍ‌، وَ یا مَنْ‌ لا یَعْلَمُ‌ کَیْفَ‌ هُوَ إلاّ هُوَ، یا مَنْ‌ لا تُبْلَغُ‌ قُدْرَتُهُ‌، أسْألُکَ‌ اللَّهُمَّ‌ بِاسْمِکَ‌ الْمَکْنُونِ‌ الْمَخْزُونَ‌ الْمَکْتومِ‌ عَمَّنْ‌ شِئْتَ‌، الطّاهِرِ الْمُطَهَّرِ الْمُقَدَّسِ‌</w:t>
      </w:r>
    </w:p>
    <w:p>
      <w:pPr>
        <w:pStyle w:val="BookText"/>
        <w:rPr/>
      </w:pPr>
      <w:r>
        <w:rPr>
          <w:rFonts w:ascii="Amiri" w:hAnsi="Amiri" w:eastAsia="Amiri" w:cs="Amiri"/>
          <w:color w:val="111111"/>
          <w:sz w:val="28"/>
          <w:sz w:val="28"/>
          <w:szCs w:val="28"/>
          <w:rtl w:val="true"/>
          <w:lang w:bidi="ar-SA"/>
        </w:rPr>
        <w:t>النُّورِ التّام، الْحَیِّ‌ القَیُّومِ‌ الْعظیمِ‌، نُورِ السّماواتِ‌ وَ نُورِ الأرضینَ‌ عالِمِ‌ الْغَیْبِ‌ وَ الشَّهادَةِ‌ الْکَبیرِ الْمُتَعالِ‌ الْعَظیمِ‌، صَلِّ‌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علی بن محمد الهادی علیه السلام ، 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بسیار نیکوکار، ای پیوند دهنده، ای گواه هر غائب، ای نزدیک غیر بعید، ای غالب بی مغلوبیّت، ای آن که کسی نداند که او چگونه است مگر خود او، ای آن که به قدرتش نرسند، خدایا از تو می‌خواهم به حقّ‌ نام مستور مخزون پنهانت از هر که خواستی، آن نام پاک بسیار پاک مقدّس نورانی کامل زندۀ قائم به ذاتِ‌ بس بزرگ، نور آسمان‌ها و زمین‌ها، دانای غیب و شهود، بزرگ فرازمند، بس بزرگ، درود فرست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پس از نماز رسول خدا صلی الله علیه و آله و امیرمؤمنان علیه السلام و حضرت مجتبی و حضرت سیّد الشهداء و حضرت عسگری و امام عصر علیهم السلام مفصّل و مضامین قسمتی از جملاتش همانند دعاهایی است که در سطور قبل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واقعیت‌ها را وقتی از نظر می‌گذرانیم به این حقیقت بیشتر آگاه می‌شویم که آسان شدن مشکلات به دست قدرت حق امری بسیار سهل و برنامه‌ای فوق العاده خفیف و سبک است، به خصوص وقتی که انسان در پیشگاه مقدّس او تواضع و خشوع و زاری و انابه نشان دهد، وگرنه اگر ارادۀ حضرت او نباشد هیچ قدرتی نمی‌تواند گره از کار انسان بگشاید و مشکل و دشواری او را آسان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 وَ انْ‌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گزند و آسیبی به تو رساند ، آن را جز او برطرف کننده‌ای نیست ، و اگر برای تو خیری خواهد فضل و احسانش را دفع کننده‌ای نیست ؛ خیرش را</w:t>
      </w:r>
      <w:bookmarkStart w:id="349" w:name="pg14178_338396"/>
    </w:p>
    <w:p>
      <w:pPr>
        <w:pStyle w:val="BookText"/>
        <w:rPr/>
      </w:pPr>
      <w:bookmarkEnd w:id="349"/>
      <w:r>
        <w:rPr>
          <w:rFonts w:ascii="IRNazanin" w:hAnsi="IRNazanin" w:eastAsia="IRNazanin"/>
          <w:color w:val="111111"/>
          <w:sz w:val="28"/>
          <w:sz w:val="28"/>
          <w:szCs w:val="28"/>
          <w:rtl w:val="true"/>
          <w:lang w:bidi="fa-IR"/>
        </w:rPr>
        <w:t>به هر کس از بندگانش بخواهد می‌رساند و او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350" w:name="__RefHeading___Toc1109523_1738255347"/>
      <w:bookmarkStart w:id="351" w:name="_Toc126"/>
      <w:bookmarkEnd w:id="350"/>
      <w:r>
        <w:rPr>
          <w:rtl w:val="true"/>
        </w:rPr>
        <w:t>فرازهایی از دعای سمات</w:t>
      </w:r>
      <w:bookmarkEnd w:id="351"/>
    </w:p>
    <w:p>
      <w:pPr>
        <w:pStyle w:val="BookText"/>
        <w:rPr/>
      </w:pPr>
      <w:r>
        <w:rPr>
          <w:rFonts w:ascii="IRNazanin" w:hAnsi="IRNazanin" w:eastAsia="IRNazanin"/>
          <w:color w:val="111111"/>
          <w:sz w:val="28"/>
          <w:sz w:val="28"/>
          <w:szCs w:val="28"/>
          <w:rtl w:val="true"/>
          <w:lang w:bidi="fa-IR"/>
        </w:rPr>
        <w:t>در دعای سِمات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بِاِسْمِکَ‌ الْعَظیمِ‌ الأْعْظَمِ‌ الأْعَزِّ الأْجَلِّ‌ الأْکْرَمِ‌ الَّذی إذا دُعِیتَ‌ بِهِ‌ عَلی مَغالِقِ‌ أبْوابِ‌ السَّماءِ لِلْفَتْحِ‌ بِالرَّحْمَةِ‌ انْفَتَحَتْ‌، وَ إذا دُعِیتَ‌ بِهِ‌ عَلی مَضائِقِ‌ أبْوابِ‌ الأْرْضِ‌ لِلْفَرَجِ‌ انْفَرَجَتْ‌، وَ إذا دُعِیتَ‌ بِهِ‌ عَلَی الْعُسْرِ لِلْیُسْرِ تَیَسَّرَتْ‌، وَ إذا دُعِیتَ‌ بِهِ‌ عَلَی الأْمْواتِ‌ لِلنُّشُورِ انْتَشَرَتْ‌، وَ إذا دُعِیتَ‌ بِهِ‌ عَلی کَشْفِ‌ الْبَأْساءِ وَ الضَّرّاءِ انْکَشَفَتْ‌</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تو می‌خواهم به حقّ‌ نام بزرگ و بس بزرگتر و عزیزتر و برجسته‌تر و گرامی‌ترت که چو خوانده شوی با آن برای باز شدن درهای سخت بستۀ آسمان، به رحمتت باز شود و چون خوانده شوی با آن برای گشایش درهای تنگ زمین، گشوده شود و چون خوانده شوی با آن برای آسانی سختی‌ها، آسان شود و چون خوانده شوی با آن برای از نو زنده شدن مردگان، زنده شوند و چون خوانده شوی با آن برای برداشتن تنگ‌دستی و پریشان حالی، برداشته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بِکَلِمَتِکَ‌ الَّتی خَلَقْتَ‌ بِهَا السَّمواتِ‌ وَ الأْرْضَ‌، وَ بِحِکْمَتِکَ‌ الَّتی صَنَعْتَ‌ بِهَا الْعَجائِبَ‌، وَ خَلَقْتَ‌ بِهَا الظُّلْمَةَ‌ وَ جَعَلْتَها لَیلاً وَ جَعَلْتَ‌ اللَّیْلَ‌ سَکَنَاً، وَ خَلَقْتَ‌ بِهَا النُّورَ وَ جَعَلْتَهُ‌ نَهاراً وَ جَعَلْتَ‌ النَّهارَ نُشُوراً مُبْصِراً، وَ خَلَقْتَ‌ بِهَا الشَّمْسَ‌ وَ جَعَلْتَ‌ الشَّمْسَ‌ ضیاءً، وَ خَلَقْتَ‌ بِهَا الْقَمَرَ وَ جَعَلْتَ‌ الْقَمَرَ نُوراً، وَ خَلَقْتَ‌ بِهَا الْکَواکِبَ‌ وَ جَعَلْتَها نُجُوماً وَ بُرُوجاً وَ مَصابیحَ‌ وَ زینَةً‌ و</w:t>
      </w:r>
    </w:p>
    <w:p>
      <w:pPr>
        <w:pStyle w:val="BookText"/>
        <w:rPr/>
      </w:pPr>
      <w:r>
        <w:rPr>
          <w:rFonts w:ascii="Amiri" w:hAnsi="Amiri" w:eastAsia="Amiri" w:cs="Amiri"/>
          <w:color w:val="111111"/>
          <w:sz w:val="28"/>
          <w:sz w:val="28"/>
          <w:szCs w:val="28"/>
          <w:rtl w:val="true"/>
          <w:lang w:bidi="ar-SA"/>
        </w:rPr>
        <w:t>رُجُوماً، وَ جَعَلْتَ‌ لَها مَشارِقَ‌ وَ مَغارِبَ‌، وَ جَعَلْتَ‌ لَها مَطالِعَ‌ وَ مَجارِیَ‌ وَ جَعَلْتَ‌ لَها فَلَکاً وَ مَسابِحَ‌، وَ قَدَّرْتَها فِی السَّماءِ مَنازِلَ‌، فَأحْسَنْتَ‌ تَقْدیرَها، وَ صَوَّرْتَها فَأحْسَنْتَ‌ تَصْویرَها</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کلمه‌ات که اراده و فرمان تکوینی توست که به آن آسمان‌ها و زمین را آفریدی و به حکمت آن چنانیت که با آن پدیده‌های شگفت‌آور ساختی و آفریدی با آن تاریکی را و قراردادی آن را شب و قراردادی شب را سکون و آرامش و آفریدی با آن روشنایی را و قراردادی آن را روز و قراردادی روز را جهت فعالیّت و کار و رستاخیز عمل و فعالیّت برای موجودات و روشن برای آنها و قراردادی از عجایب حکمتت خورشید را جهت تابش و آفریدی به آن ماه را و قراردادی آن را نور و آفریدی با آن اختران را و قراردادی آنها را ستارگانی و چراغ‌ها و آرایش و سنگ پران و قراردادی برای آنها مشرق‌ها و مغرب‌ها و قراردادی برای آنها برآمدن‌گاهها و راه‌ها و مدار و شناگاهها و اندازه‌گرفتی برای آنها در آسمان جایگاههایی را، پس زیبا نمودی اندازه‌گیری آنها را و اندام بخشیدی به آنها پس زیبا نمودی اندام‌سازی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جَبَرُوتِکَ‌ الَّتی لَمْ‌ تَسْتَقِلَّهَا الأْرْضُ‌، وَانْخَفَضَتْ‌ لَهَا السَّماواتُ‌، وَانْزَجَرَلَهَا الْعُمْقُ‌ الأْکْبِرُ، وَ رَکَدَتْ‌ لَهَا الْبِحارُ وَ الأْنْهارُ، وَ خَضَعَتْ‌ لَهَا الْجِبالُ‌، وَ سَکَنَتْ‌ لَهَا الأْرْضُ‌ بِمَناکِبِها، وَاسْتَسْلَمَتْ‌ لَهَا الْخَلائِقُ‌ کُلُّها، وَ خَفَقَتْ‌ لَهَا الرِّیاحُ‌ فی جَرَیانِها، وَ خَمَدَتْ‌ لَهَا النّیرانُ‌ فی أوْطانِها</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جبروتت که زمین، اندک تابی در برابر آن ندارد و آسمان‌ها در برابرش به زانو درآمده و قعر زمین در مقابلش رانده و فشرده شده به قعر بزرگترش و</w:t>
      </w:r>
      <w:bookmarkStart w:id="352" w:name="pg14178_338398"/>
    </w:p>
    <w:p>
      <w:pPr>
        <w:pStyle w:val="BookText"/>
        <w:rPr/>
      </w:pPr>
      <w:bookmarkEnd w:id="352"/>
      <w:r>
        <w:rPr>
          <w:rFonts w:ascii="IRNazanin" w:hAnsi="IRNazanin" w:eastAsia="IRNazanin"/>
          <w:color w:val="111111"/>
          <w:sz w:val="28"/>
          <w:sz w:val="28"/>
          <w:szCs w:val="28"/>
          <w:rtl w:val="true"/>
          <w:lang w:bidi="fa-IR"/>
        </w:rPr>
        <w:t>دریاها در برابرش ایستاده و چشمه‌ها از جوش و خروش افتاده و کوهها فروتن گشته و زمین با شانه‌هایش باز ایستاده و همگی مخلوقات در برابرش مطیع شده و وزیدن گرفت در برابر آن بادها صداکنان در روان شدنشان و فرو نشست آتش‌ها در آتشکده‌ها</w:t>
      </w:r>
      <w:r>
        <w:rPr>
          <w:rFonts w:eastAsia="IRNazanin" w:cs="IRNazanin"/>
          <w:color w:val="111111"/>
          <w:sz w:val="28"/>
          <w:szCs w:val="28"/>
          <w:rtl w:val="true"/>
          <w:lang w:bidi="fa-IR"/>
        </w:rPr>
        <w:t>.</w:t>
      </w:r>
    </w:p>
    <w:p>
      <w:pPr>
        <w:pStyle w:val="Heading4"/>
        <w:numPr>
          <w:ilvl w:val="3"/>
          <w:numId w:val="1"/>
        </w:numPr>
        <w:rPr/>
      </w:pPr>
      <w:bookmarkStart w:id="353" w:name="__RefHeading___Toc1109525_1738255347"/>
      <w:bookmarkStart w:id="354" w:name="_Toc127"/>
      <w:bookmarkEnd w:id="353"/>
      <w:r>
        <w:rPr>
          <w:rtl w:val="true"/>
        </w:rPr>
        <w:t>فرازی از دعای مشلول</w:t>
      </w:r>
      <w:bookmarkEnd w:id="354"/>
    </w:p>
    <w:p>
      <w:pPr>
        <w:pStyle w:val="BookText"/>
        <w:rPr/>
      </w:pPr>
      <w:r>
        <w:rPr>
          <w:rFonts w:ascii="IRNazanin" w:hAnsi="IRNazanin" w:eastAsia="IRNazanin"/>
          <w:color w:val="111111"/>
          <w:sz w:val="28"/>
          <w:sz w:val="28"/>
          <w:szCs w:val="28"/>
          <w:rtl w:val="true"/>
          <w:lang w:bidi="fa-IR"/>
        </w:rPr>
        <w:t>اگر در زمینۀ برنامه‌های حق به دعای مشلول مراجعه کنید، در آن جا به مسائل و مطالب بهت‌انگیزی برمی‌خورید که شما را در معرفت نسبت به حضرت رشد می‌دهد و این معنا را در قلب شما یقینی می‌نماید که کسی در این پهنه‌گاه هستی جز وجود مقدس او شأنی ندارد و تمام چرخ‌ها در این بزم آفرینش به ارادۀ او می‌چرخد و یک چرخ به فرمان کسی نیست و کلید حلّ‌ تمام مشکلات فقط‍‌ و فقط‍‌ به دست حضرت اوست و احدی را در این مسائل سهمی نیست که بقیه اسباب و ابزار ارادۀ اویند و جز به خواست وی کاری از دستشان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آن دعا می‌خوانیم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رازِقَ‌ الْبَشَرِ، یا مُقَدِّرَ کُلِّ‌ قَدَرٍ، یا عالِیَ‌ الْمَکانِ‌، یا شَدیدَ الأْرْکانِ‌، یا مُبَدِّلَ‌ الزَّمانِ‌، یا قابِلَ‌ الْقُرْبانِ‌، یا ذَا المَنِّ‌ وَ الإِْحْسانِ‌، یاذا الْعِزَّةِ‌ وَ السُّلْطانِ‌، یا رَحیمُ‌ یا رَحْمنُ‌، یا مَنْ‌ هُوَ کُلَّ‌ یَوْمٍ‌ فی شَأْنٍ‌، یا مَنْ‌ لا یَشْغَلُهُ‌ شَأْنٌ‌ عَنْ‌ شَأْنٍ‌، یا عَظیمَ‌ الشَّأْنِ‌، یا مَنْ‌ هُوَ بِکُلِّ‌ مَکانٍ‌، یا سامِعَ‌ الأْصْواتِ‌، یا مُجیبَ‌ الدَّعَواتِ‌، یا مُنْجِحَ‌ الطَّلِباتِ‌، یا قاضِیَ‌ الْحاجاتِ‌، یا مُنْزِلَ‌ الْبَرَکاتِ‌، یا راحِمَ‌ الْعَبَراتِ‌، یا مُقیلَ‌ الْعَثَراتِ‌، یا کاشِفَ‌ الْکُرُباتِ‌، یا وَلِیَّ‌ الْحَسَناتِ‌، یا رافِعَ‌ الدَّرَجاتِ‌، یا مُؤتِیَ‌ السُّؤلاتِ‌، یا مُحْیِیَ‌ الأمْواتِ‌، یا جامِعَ‌ الشَّتاتِ‌، یا مُطَّلِعاً عَلَی النِّیّاتِ‌، یا رادَّ ما قَد فاتَ‌، یا مَنْ‌ لا تَشْتَبِهُ‌ عَلَیْهِ‌ الأْصْواتُ‌، یا مَنْ‌ لا تُضْجِرُهُ‌ الْمَسْأَلاتُ‌، وَ لا تَغْشاهُ‌ الظُّلُماتُ‌، یا نُورَ الأْرْضِ‌ وَ السَّماواتِ‌، یا</w:t>
      </w:r>
      <w:bookmarkStart w:id="355" w:name="pg14178_338399"/>
    </w:p>
    <w:p>
      <w:pPr>
        <w:pStyle w:val="BookText"/>
        <w:rPr/>
      </w:pPr>
      <w:bookmarkEnd w:id="355"/>
      <w:r>
        <w:rPr>
          <w:rFonts w:ascii="Amiri" w:hAnsi="Amiri" w:eastAsia="Amiri" w:cs="Amiri"/>
          <w:color w:val="111111"/>
          <w:sz w:val="28"/>
          <w:sz w:val="28"/>
          <w:szCs w:val="28"/>
          <w:rtl w:val="true"/>
          <w:lang w:bidi="ar-SA"/>
        </w:rPr>
        <w:t>سابِغَ‌ النِّعَمِ‌، یا دافِعَ‌ النِّقَمِ‌</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399/92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روزی دهندۀ بشر، ای اندازه‌گیر هر اندازه، ای والا جاه، ای استوار پایه، ای گردانندۀ روزگار، ای پذیرندۀ قربانی، ای منت‌گذار نیکوکار، ای دارای شکوه و سلطنت، ای مهربان، ای بخشنده، ای کسی که هر روز در کاری است، ای آن که کاری از کار دیگر بازش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 ای آن که در هر جا هست، ای شنوندۀ نجواها، ای اجابت کنندۀ دعاها، ای برآورندۀ خواسته‌ها و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فروفرستندۀ برکات، ای رحم کننده بر اشک‌ها، ای درگذرندۀ از لغزش‌ها، ای برطرف کنندۀ ناراحتی‌ها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سرچشمۀ خوبی‌ها، ای بالابرندۀ درجات، ای دهندۀ خواسته‌ها، ای زنده کنندۀ مردگان، ای گرد آورندۀ پراکنده‌ها، ای آگاه از نیت‌ها، ای برگردانندۀ آنچه از دست رفته، ای کسی که نجواها بر او مشتبه نشود، ای کسی که درخواست‌ها او را به ستوه نیاورد و تاریکی‌ها او را فرا نگیرد، ای روشنی زمین و آسمان‌ها، ای فروریز نعمت‌ها، ای دفع کنندۀ بدفرجامی‌ها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است آن وجود مقدس و منبع فیضی که تمام کارها به دست قدرت اوست و تمام موجودات از رحمت واسعۀ حضرتش بهره‌مندند و دشواری و مشکلی نیست مگر آن که با قدرت قاهره‌اش آسان و سهل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بیچاره‌اند آنان که او را نمی‌شناسند و پناهی جز او برای خود گرفته‌اند و یاری غیر او انتخاب نموده‌اند</w:t>
      </w:r>
      <w:r>
        <w:rPr>
          <w:rFonts w:eastAsia="IRNazanin" w:cs="IRNazanin"/>
          <w:color w:val="111111"/>
          <w:sz w:val="28"/>
          <w:szCs w:val="28"/>
          <w:rtl w:val="true"/>
          <w:lang w:bidi="fa-IR"/>
        </w:rPr>
        <w:t>.</w:t>
      </w:r>
    </w:p>
    <w:p>
      <w:pPr>
        <w:pStyle w:val="Heading3"/>
        <w:numPr>
          <w:ilvl w:val="2"/>
          <w:numId w:val="1"/>
        </w:numPr>
        <w:rPr/>
      </w:pPr>
      <w:bookmarkStart w:id="356" w:name="__RefHeading___Toc1109527_1738255347"/>
      <w:bookmarkStart w:id="357" w:name="_Toc128"/>
      <w:bookmarkEnd w:id="356"/>
      <w:r>
        <w:rPr>
          <w:rtl w:val="true"/>
        </w:rPr>
        <w:t>عجایب خلقت و گره گشایی خداوند</w:t>
      </w:r>
      <w:bookmarkEnd w:id="357"/>
    </w:p>
    <w:p>
      <w:pPr>
        <w:pStyle w:val="Heading4"/>
        <w:numPr>
          <w:ilvl w:val="3"/>
          <w:numId w:val="1"/>
        </w:numPr>
        <w:rPr/>
      </w:pPr>
      <w:bookmarkStart w:id="358" w:name="__RefHeading___Toc1109529_1738255347"/>
      <w:bookmarkStart w:id="359" w:name="_Toc129"/>
      <w:bookmarkEnd w:id="358"/>
      <w:r>
        <w:rPr>
          <w:rtl w:val="true"/>
        </w:rPr>
        <w:t>اشاره</w:t>
      </w:r>
      <w:bookmarkEnd w:id="3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بسیار در مقام پرسش آمده است که این همه عجایب خلقت و</w:t>
      </w:r>
    </w:p>
    <w:p>
      <w:pPr>
        <w:pStyle w:val="BookText"/>
        <w:rPr/>
      </w:pPr>
      <w:r>
        <w:rPr>
          <w:rFonts w:ascii="IRNazanin" w:hAnsi="IRNazanin" w:eastAsia="IRNazanin"/>
          <w:color w:val="111111"/>
          <w:sz w:val="28"/>
          <w:sz w:val="28"/>
          <w:szCs w:val="28"/>
          <w:rtl w:val="true"/>
          <w:lang w:bidi="fa-IR"/>
        </w:rPr>
        <w:t>شگفتی‌های آفرینش و موجودات گوناگون و مخلوقات بی شمار و گره‌گشایی‌ها به وسیلۀ کیست‌؟ آیا این همه از به وجود آورندۀ هستی است یا قدرت و معبودی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تنهایی با اراده و قدرت مطلقه‌اش این مسائل را در مجاری خلقت به جریان می‌اندازد، یا شریکی با اوست‌؟ اگر غیر اوست آن غیر کیست‌؟ اگر او را در برنامه‌هایش شریکی هست آن شریک کیست‌؟</w:t>
      </w:r>
    </w:p>
    <w:p>
      <w:p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فَأنْبَتْنابِهِ‌ حَدائِقَ‌ ذاتَ‌ بَهْجَةٍ‌ ما کانَ‌ لَکُمْ‌ أنْ‌ تُنْبِتُوا شَجَرَها ءَإلهٌ‌ مَعَ‌ اللّهِ‌ بَلْ‌ هُمْ‌ قَوْمٌ‌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ءَإلهٌ‌ مَعَ‌ اللّهِ‌ بَلْ‌ أکْثَرُهُمْ‌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ءَإلهٌ‌ مَعَ‌ اللّهِ‌ 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ءَإلهٌ‌ مَعَ‌ اللّهِ‌ تَعالَی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یَبْدَؤُ الْخَلْقَ‌ ثُمَّ‌ یُعیدُهُ‌ وَ مَنْ‌ یَرْزُقُکُمْ‌ مِنَ‌ السَّماءِ وَ الأْرْضِ‌ ءَإلهٌ‌ مَعَ‌ اللّهِ‌ قُلْ‌ هاتُوا بُرْهانَکُمْ‌ إنْ‌ کُنْتُمْ‌ صادِقینَ‌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آسمان‌ها و زمین را آفرید ، و برای شما از آسمان آبی نازل کرد که به وسیلۀ آن باغ‌هایی خرم و باطراوت رویاندیم که رویاندن درختانش در قدرت شما نیست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نه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آنان مردمی منحرف‌اند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شریک می‌گیرند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موجوداتش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قرارگاه ساخت و در شکاف‌هایش نهرهایی پدید آورد ، و برای آن کوه‌هایی استوار</w:t>
      </w:r>
    </w:p>
    <w:p>
      <w:pPr>
        <w:pStyle w:val="BookText"/>
        <w:rPr/>
      </w:pP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زیر پای اهلش نلرزد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میان دو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شیرین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حایلی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مخلوط‍‌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بیشترشان اهل معرفت و دانش نیستند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وقتی درمانده‌ای او را بخواند اجابت می‌کند و آسیب و گرفتاریش را دفع می‌نماید ، و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قرار می‌دهد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متذکّر و هوشیار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شما را در تاریکی‌های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ستارگان و دیگر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بادها را مژده‌رسان می‌فرستد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برتر است از آنچه برای او شریک قرار می‌دهند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مخلوقات را می‌آفریند ، آن گاه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آن که از آسمان و زمین شما را روزی می‌دهد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راستگویید دلیل خود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آن کس است که آن یار، یار اوست  خرّم دلی که در او خار، خار اوست</w:t>
      </w:r>
    </w:p>
    <w:p>
      <w:pPr>
        <w:pStyle w:val="BookText"/>
        <w:rPr/>
      </w:pPr>
      <w:r>
        <w:rPr>
          <w:rFonts w:ascii="IRNazanin" w:hAnsi="IRNazanin" w:eastAsia="IRNazanin"/>
          <w:color w:val="111111"/>
          <w:sz w:val="28"/>
          <w:sz w:val="28"/>
          <w:szCs w:val="28"/>
          <w:rtl w:val="true"/>
          <w:lang w:bidi="fa-IR"/>
        </w:rPr>
        <w:t>کاری که فال خیر دو دنیاست عاشقی است  فرخنده طالع است که اینکار، کار اوست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زیر بار غم یار و می‌رویم  خندان و شادکام که این بار، بار اوست</w:t>
      </w:r>
      <w:bookmarkStart w:id="360" w:name="pg14178_338402"/>
    </w:p>
    <w:p>
      <w:pPr>
        <w:pStyle w:val="BookText"/>
        <w:rPr/>
      </w:pPr>
      <w:bookmarkEnd w:id="360"/>
      <w:r>
        <w:rPr>
          <w:rFonts w:ascii="IRNazanin" w:hAnsi="IRNazanin" w:eastAsia="IRNazanin"/>
          <w:color w:val="111111"/>
          <w:sz w:val="28"/>
          <w:sz w:val="28"/>
          <w:szCs w:val="28"/>
          <w:rtl w:val="true"/>
          <w:lang w:bidi="fa-IR"/>
        </w:rPr>
        <w:t>آتش گرفت و سوخت و خاکش به باد رفت  بیچاره دلخوش است که این نار، نار اوست</w:t>
      </w:r>
    </w:p>
    <w:p>
      <w:pPr>
        <w:pStyle w:val="BookText"/>
        <w:rPr/>
      </w:pPr>
      <w:r>
        <w:rPr>
          <w:rFonts w:ascii="IRNazanin" w:hAnsi="IRNazanin" w:eastAsia="IRNazanin"/>
          <w:color w:val="111111"/>
          <w:sz w:val="28"/>
          <w:sz w:val="28"/>
          <w:szCs w:val="28"/>
          <w:rtl w:val="true"/>
          <w:lang w:bidi="fa-IR"/>
        </w:rPr>
        <w:t>سردار عشق بر سردار فنا سرود  این دار و هر چه هست در این دار، دار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p>
    <w:p>
      <w:pPr>
        <w:pStyle w:val="Heading4"/>
        <w:numPr>
          <w:ilvl w:val="3"/>
          <w:numId w:val="1"/>
        </w:numPr>
        <w:rPr/>
      </w:pPr>
      <w:bookmarkStart w:id="361" w:name="__RefHeading___Toc1109531_1738255347"/>
      <w:bookmarkStart w:id="362" w:name="_Toc130"/>
      <w:bookmarkEnd w:id="361"/>
      <w:r>
        <w:rPr>
          <w:rtl w:val="true"/>
        </w:rPr>
        <w:t>فرازی از دعای عرفه</w:t>
      </w:r>
      <w:bookmarkEnd w:id="362"/>
    </w:p>
    <w:p>
      <w:pPr>
        <w:pStyle w:val="BookText"/>
        <w:rPr/>
      </w:pPr>
      <w:r>
        <w:rPr>
          <w:rFonts w:ascii="IRNazanin" w:hAnsi="IRNazanin" w:eastAsia="IRNazanin"/>
          <w:color w:val="111111"/>
          <w:sz w:val="28"/>
          <w:sz w:val="28"/>
          <w:szCs w:val="28"/>
          <w:rtl w:val="true"/>
          <w:lang w:bidi="fa-IR"/>
        </w:rPr>
        <w:t>حضرت سیّدالشهداء علیه السلام در دعای عرفه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کَبَسَ‌ الأْرْضَ‌ عَلَی الْماءِ، وَ سَدَّ الْهَواءَ بِالسَّماءِ، یا مَنْ‌ لَهُ‌ أکْرَمُ‌ الأْسْماءِ، یا ذا الْمَعْرُوفِ‌ الَّذی لا یَنْقَطِعُ‌ أبداً، یا مُقَیِّضَ‌ الرَّکْبِ‌ لِیُوسُفَ‌ فِی الْبَلَدِ الْقَفْرِ وَ مُخْرِجَهُ‌ مِنَ‌ الْجُبِّ‌ وَ جاعِلَهُ‌ بَعْدَ الْعُبُودِیَّةِ‌ مَلِکاً، یا رادَّهُ‌ عَلی یَعْقُوبَ‌ بَعْدَ أنِ‌ ابْیَضَّتْ‌ عَیْناهُ‌ مِنَ‌ الْحُزْنِ‌ فَهُو کَظیمٌ‌، یا کاشِفَ‌ الضُّرِّ وَ البَلْوی‌ عَنْ‌ أیُّوبَ‌، وَ مُمْسِکَ‌ یَدَیْ‌ إبْراهیمَ‌ عَنْ‌ ذَبْحِ‌ ابْنِهِ‌ بَعْدَ کِبَرِ سِنِّهِ‌ وَ فَناءِ عُمُرِهِ‌، یا مَنِ‌ اسْتَجابَ‌ لِزَکَرِیّا فَوَهَبَ‌ لَهُ‌ یَحْیی‌ وَ لَمْ‌ یَدَعْهُ‌ فَرْداً وَحیداً، یا مَنْ‌ أخْرَجَ‌ یُونُسَ‌ مِنْ‌ بَطْنِ‌ الْحُوتِ‌، یا مَنْ‌ فَلَقَ‌ الْبَحْرَ لِبَنی إسْرائیلَ‌ فَأنْجاهُمْ‌ وَ جَعَلَ‌ فِرْعَوْنَ‌ وَ جُنُودَهُ‌ مِنْ‌ الْمُغْرَقینَ‌، یا مَنْ‌ أَرْسَلَ‌ الرّیاحَ‌ مُبَشِّراتٍ‌ بَیْنَ‌ یَدَیْ‌ رَحْمَتِهِ‌، یا مَنْ‌ لَمْ‌ یَجْعَلْ‌ عَلی مَنْ‌ عَصاهُ‌ مِنْ‌ خَلْقِهِ‌، یا مَنْ‌ اسْتَنْقَذَ السَّحَرَةَ‌ مِنْ‌ بَعْدِ طُولِ‌ الْجُحُودِ وَ قَدْ غَدَوْا فی نِعْمَتِهِ‌ یَأْکُلُونَ‌ رِزْقَةُ‌ وَ یَعْبُدُونَ‌ غَیْرَهُ‌ وَ قَدْ حادُّوهُ‌ وَ نادُّوهُ‌ وَ کَذَّبُوا رُسُلَهُ‌، یا اللّهُ‌</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220/95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زمین را بر آب انباشتی و هوا را به آسمان مسدود کردی، ای آن که تو را گرامی‌ترین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آن چنان معروف و خوبی و احسانی</w:t>
      </w:r>
      <w:bookmarkStart w:id="363" w:name="pg14178_338403"/>
    </w:p>
    <w:p>
      <w:pPr>
        <w:pStyle w:val="BookText"/>
        <w:rPr/>
      </w:pPr>
      <w:bookmarkEnd w:id="363"/>
      <w:r>
        <w:rPr>
          <w:rFonts w:ascii="IRNazanin" w:hAnsi="IRNazanin" w:eastAsia="IRNazanin"/>
          <w:color w:val="111111"/>
          <w:sz w:val="28"/>
          <w:sz w:val="28"/>
          <w:szCs w:val="28"/>
          <w:rtl w:val="true"/>
          <w:lang w:bidi="fa-IR"/>
        </w:rPr>
        <w:t>که بریده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برانگیزندۀ همّتِ‌ سواران برای نجات یوسف در بیابان بی‌آب و گیاه و برآورنده‌اش از تاریکی چاه و قراردهنده‌اش پس از بندگی،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بازگردانندۀ او بر یعقوب پس از آن که چشمانش از شدّت مصیبت فراق، سفیدی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کنندۀ بدحالی و بلا از ایّوب و جلودار ابراهیم از بریدن سر فرزندش بعد از پیری و فناشدن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مستجاب کنندۀ دعای زکریّا و بخشندۀ یحیی به او تا از تک و تنهایی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یونس را از شکم ماهی بیرون آوردی و دل دریا را برای نجات بنی اسرائیل شکافتی و دشمن آنان، فرعون را، با ارتشش غرق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بادها را مژده دهنده‌هایی در پیشاپیش باران رحمت خویش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مجازات عاصیان از آفریدگانت شتاب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ساحران عصر موسی را از ورطۀ هلاکت رهانیدی پس از آن انکار طولانی نسبت به حقّ‌ و حقیقت، در حالی که در نعمت حق بودند و روزیِ‌ او را می‌خوردند و غیر او را می‌پرستیدند، با حق مخالفت می‌کردند و با جنابش رقابت می‌نمودند و فرستادگانش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Heading4"/>
        <w:numPr>
          <w:ilvl w:val="3"/>
          <w:numId w:val="1"/>
        </w:numPr>
        <w:rPr/>
      </w:pPr>
      <w:bookmarkStart w:id="364" w:name="__RefHeading___Toc1109533_1738255347"/>
      <w:bookmarkStart w:id="365" w:name="_Toc131"/>
      <w:bookmarkEnd w:id="364"/>
      <w:r>
        <w:rPr>
          <w:rtl w:val="true"/>
        </w:rPr>
        <w:t>دعای بعد از زیارت ائمۀ سامرّا علیهم السلام</w:t>
      </w:r>
      <w:bookmarkEnd w:id="365"/>
    </w:p>
    <w:p>
      <w:pPr>
        <w:pStyle w:val="BookText"/>
        <w:rPr/>
      </w:pPr>
      <w:r>
        <w:rPr>
          <w:rFonts w:ascii="IRNazanin" w:hAnsi="IRNazanin" w:eastAsia="IRNazanin"/>
          <w:color w:val="111111"/>
          <w:sz w:val="28"/>
          <w:sz w:val="28"/>
          <w:szCs w:val="28"/>
          <w:rtl w:val="true"/>
          <w:lang w:bidi="fa-IR"/>
        </w:rPr>
        <w:t>در دعای بعد از زیارت ائمۀ سُرَّ مَنْ‌ رأی علیهم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الْقُدْرَةِ‌ الْجامِعَة، وَ الرَّحْمَةِ‌ الْواسِعَةِ‌، وَ الْمِنَنِ‌ الْمُتَتابِعَةِ‌، وَ الآْلاءِ الْمُتَواتِرَةِ‌، وَالأْیادِی الْجَلیلَةِ‌، وَ الْمَواهِبِ‌ الْجَزیلَةِ‌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زیارة الامامین الهمامین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دارای قدرت همه جانبه و رحمت بی‌نهایت در بی‌نهایت و منّت‌های پی‌درپی و عطایای پیاپی و بخشش‌های برجسته و موهبت‌های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سینه‌ام را غرق غم کن  در آن سینه دلم همچون حرم کن</w:t>
      </w:r>
    </w:p>
    <w:p>
      <w:pPr>
        <w:pStyle w:val="BookText"/>
        <w:rPr/>
      </w:pPr>
      <w:r>
        <w:rPr>
          <w:rFonts w:ascii="IRNazanin" w:hAnsi="IRNazanin" w:eastAsia="IRNazanin"/>
          <w:color w:val="111111"/>
          <w:sz w:val="28"/>
          <w:sz w:val="28"/>
          <w:szCs w:val="28"/>
          <w:rtl w:val="true"/>
          <w:lang w:bidi="fa-IR"/>
        </w:rPr>
        <w:t>بزن برقی که سوزد حاصلم را  فنا سازد همه آب و گلم را</w:t>
      </w:r>
    </w:p>
    <w:p>
      <w:pPr>
        <w:pStyle w:val="BookText"/>
        <w:rPr/>
      </w:pPr>
      <w:r>
        <w:rPr>
          <w:rFonts w:ascii="IRNazanin" w:hAnsi="IRNazanin" w:eastAsia="IRNazanin"/>
          <w:color w:val="111111"/>
          <w:sz w:val="28"/>
          <w:sz w:val="28"/>
          <w:szCs w:val="28"/>
          <w:rtl w:val="true"/>
          <w:lang w:bidi="fa-IR"/>
        </w:rPr>
        <w:t>درِ رحمت به رویم بازگردان  مرا با عاشقان همراز گردان</w:t>
      </w:r>
    </w:p>
    <w:p>
      <w:pPr>
        <w:pStyle w:val="BookText"/>
        <w:rPr/>
      </w:pPr>
      <w:r>
        <w:rPr>
          <w:rFonts w:ascii="IRNazanin" w:hAnsi="IRNazanin" w:eastAsia="IRNazanin"/>
          <w:color w:val="111111"/>
          <w:sz w:val="28"/>
          <w:sz w:val="28"/>
          <w:szCs w:val="28"/>
          <w:rtl w:val="true"/>
          <w:lang w:bidi="fa-IR"/>
        </w:rPr>
        <w:t>بود عشق وصالت آرزویم  همین باشد سراپا های و هویم</w:t>
      </w:r>
    </w:p>
    <w:p>
      <w:pPr>
        <w:pStyle w:val="BookText"/>
        <w:rPr/>
      </w:pPr>
      <w:r>
        <w:rPr>
          <w:rFonts w:ascii="IRNazanin" w:hAnsi="IRNazanin" w:eastAsia="IRNazanin"/>
          <w:color w:val="111111"/>
          <w:sz w:val="28"/>
          <w:sz w:val="28"/>
          <w:szCs w:val="28"/>
          <w:rtl w:val="true"/>
          <w:lang w:bidi="fa-IR"/>
        </w:rPr>
        <w:t>روانِ‌ تیره‌ام بنمای روشن  ببر از گلخنم یا رب به گلشن</w:t>
      </w:r>
    </w:p>
    <w:p>
      <w:pPr>
        <w:pStyle w:val="BookText"/>
        <w:rPr/>
      </w:pPr>
      <w:r>
        <w:rPr>
          <w:rFonts w:ascii="IRNazanin" w:hAnsi="IRNazanin" w:eastAsia="IRNazanin"/>
          <w:color w:val="111111"/>
          <w:sz w:val="28"/>
          <w:sz w:val="28"/>
          <w:szCs w:val="28"/>
          <w:rtl w:val="true"/>
          <w:lang w:bidi="fa-IR"/>
        </w:rPr>
        <w:t>مرا از بند نفس آزاد بنمای  دلم از لطف و رحمت شاد بنمای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bookmarkStart w:id="366" w:name="pg14178_338405"/>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تَسَبَّبَتْ‌ بِلُطْفِکَ‌ الْأَسْبَابُ‌ وَ جَرَی بِقُدرَتِکَ‌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وسایل زندگی و اسباب حیات، به لطفت فراهم آید، و فرمان و حکم به نیرویت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جملۀ اول اشاره‌ای به واقعۀ بسیار مهمّ‌ جنگ بدر کرده، سپس مصداقی از مصادیق جملۀ دوم را به نگارش می‌آورم</w:t>
      </w:r>
      <w:r>
        <w:rPr>
          <w:rFonts w:eastAsia="IRNazanin" w:cs="IRNazanin"/>
          <w:color w:val="111111"/>
          <w:sz w:val="28"/>
          <w:szCs w:val="28"/>
          <w:rtl w:val="true"/>
          <w:lang w:bidi="fa-IR"/>
        </w:rPr>
        <w:t>.</w:t>
      </w:r>
    </w:p>
    <w:p>
      <w:pPr>
        <w:pStyle w:val="Heading3"/>
        <w:numPr>
          <w:ilvl w:val="2"/>
          <w:numId w:val="1"/>
        </w:numPr>
        <w:rPr/>
      </w:pPr>
      <w:bookmarkStart w:id="367" w:name="__RefHeading___Toc1109535_1738255347"/>
      <w:bookmarkStart w:id="368" w:name="_Toc132"/>
      <w:bookmarkEnd w:id="367"/>
      <w:r>
        <w:rPr>
          <w:rtl w:val="true"/>
        </w:rPr>
        <w:t>واقعۀ بدر و فراهم آمدن اسباب پیروزی</w:t>
      </w:r>
      <w:bookmarkEnd w:id="368"/>
    </w:p>
    <w:p>
      <w:pPr>
        <w:pStyle w:val="Heading4"/>
        <w:numPr>
          <w:ilvl w:val="3"/>
          <w:numId w:val="1"/>
        </w:numPr>
        <w:rPr/>
      </w:pPr>
      <w:bookmarkStart w:id="369" w:name="__RefHeading___Toc1109537_1738255347"/>
      <w:bookmarkStart w:id="370" w:name="_Toc133"/>
      <w:bookmarkEnd w:id="369"/>
      <w:r>
        <w:rPr>
          <w:rtl w:val="true"/>
        </w:rPr>
        <w:t>اشاره</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مکّه که به دستور حضرت حق و طرح پیامبر عزیز اسلام صلی الله علیه و آله از وطن خود آواره و به دیار غربت یعنی شهر مدینه آمده بودند، سر و سامانی نداشتند تا آن که عقد اخوّت میان آنان و مسلمانان مدینه برقرار گردید و یار و همسایه و مددکار یکدیگر شدند، اما در عین حال آزار و شکنجه‌های مردم مکّه را از یاد نمی‌بردند و نمی‌توانستند علاقۀ به وطن را هم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مقام برمی‌آمدند خبری از وطن بگیرند و از شهری که در آن جا نشو و نما نموده، از آب و هوایش استفاده کرده بودند و هم اکنون فرزندان و اقارب، دایی‌ها و عموها و خویشاوندان تازه و قدیمشان در آن جا به سر می‌بردند کسب اطّلاعی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چنین به نظرشان رسید که باید کاری کرد که قریش از نیرو و شوکت ما با خبر شود و مجبور گردد از ترس ما با ما کنار بیاید و بدین وسیله راه برای نشر دعوت دینی بازگردد و چاره‌اش این است که بر سر راه قافلۀ مال‌التجاره آنان رفته راه را بر آن</w:t>
      </w:r>
    </w:p>
    <w:p>
      <w:pPr>
        <w:pStyle w:val="BookText"/>
        <w:rPr/>
      </w:pPr>
      <w:r>
        <w:rPr>
          <w:rFonts w:ascii="IRNazanin" w:hAnsi="IRNazanin" w:eastAsia="IRNazanin"/>
          <w:color w:val="111111"/>
          <w:sz w:val="28"/>
          <w:sz w:val="28"/>
          <w:szCs w:val="28"/>
          <w:rtl w:val="true"/>
          <w:lang w:bidi="fa-IR"/>
        </w:rPr>
        <w:t>ببندیم و ضرب شستی به ایشان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هجرت، رسول خدا صلی الله علیه و آله عبداللّه بن جَحْش را با جماعتی از مهاجران گسیل داشت و نامه‌ای به وی داد و فرمود تا قبل از دو روز سر نامه را نگشاید و بعد از دو روز راه، نامه را قرائت نموده بر طبق دستوری که خداوند به وی داده رفتار نماید و احدی از همراهان را مجبور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راه افتاد بدون این که بداند به کجا می‌رود، همی پیش راند و به خاطر این که دستور خدا در کار بود به منظور تنفیذ فرمان، با اعتماد و اطمینان به او، خود را یکسره به او سپرد و سریع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 راه پیمود، آنگاه نامه را گشوده قرائت کرد، 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را از نظر گذراندی پیش برو تا به نخله که بین مکّه و طائف است برسی، در آن جا در کمین قریش می‌باش و مرتّب اخبار قریش را به دست آورده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قرائت نامۀ رسول خدا صلی الله علیه و آله نفرات خود را از مضمون آن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الهی صلی الله علیه و آله به من دستور داده تا به سوی نخله روم و در آن جا در کمین قریش بنشینم و اخبار قریش را برای آن جناب بفرستم و نیر امر فرموده که احدی از شما را مجبور به کاری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یک از شما میل دارد به درجۀ شهادت برسد با ما بیاید و هر کدام از شما حاضر نیست، از همین جابازگردد و من خود، امر پیامبر را اطاعت نموده به راه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نفرات عبداللّه همگی با وی موافقت کرده، آمادگی خود را اعلام داشتند و همه به سوی هدف رهسپار شدند در حالی که امید به خدا پیشاهنگ و اطمینان و اعتماد به او رهبرشان و عنایت پروردگاری نیز نیروبخش دل‌هاشان بود ولکن در بین راه شتری از ایشان گم شد و در جستجوی آن در بیابان شده و پاره‌ای از ایشان اسیر قریش گشتند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و بقیۀ نفراتش همچنان می‌راندند تا به نخله رسیدند و در آن جا کاروانی</w:t>
      </w:r>
    </w:p>
    <w:p>
      <w:pPr>
        <w:pStyle w:val="BookText"/>
        <w:rPr/>
      </w:pPr>
      <w:r>
        <w:rPr>
          <w:rFonts w:ascii="IRNazanin" w:hAnsi="IRNazanin" w:eastAsia="IRNazanin"/>
          <w:color w:val="111111"/>
          <w:sz w:val="28"/>
          <w:sz w:val="28"/>
          <w:szCs w:val="28"/>
          <w:rtl w:val="true"/>
          <w:lang w:bidi="fa-IR"/>
        </w:rPr>
        <w:t>از قریش که حامل مال التجارۀ ایشان بود می‌گذشت و به محض آن که به عبداللّه و یارانش برخوردند دچار دهشت و ترس عجیبی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عبداللّه نیز متحیّر شدند که چه کنند، اگر با آنان مصاف دهند در ماه حرام جنگیده‌اند که خود عمل حرامی است و اگر مصاف ندهند اینان فردای همین شب به مسجد الحرام می‌رسند و دیگر دستشان به ایشان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لحظه‌ای متحیّر ماندند، لکن سرانجام رأیشان بر این قرار گرفت که بر ایشان حمله برند و مال‌التجارۀ ایشان را به غنیمت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واقد بن عبداللّه تمیمی با انداختن تیری، عمرو بن حضرمی را هدف قرار داده و از پایش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عبداللّه و حَکَم بن کیان هم اسیر شدند و خداوند همۀ اموال و مال التجاره را نصیب لشگر اسلام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جحش با همراهان به سوی مدینه بازگشتند و اموال و اسیران را نزد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چشم رسول خدا صلی الله علیه و آله به ایشان افتاد فهمید که میان آن دو گروه کارزار افتاده و مشرکین فراری شده‌اند و اموالشان نصیب مسلمانان 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دستور ندادم در ماه حرام دست به جنگ نزنید و حاضر نشد آن اموال را تصرّف کند و به انتظار رسیدن وحی توقّف کرد تا حضرت حق تکلیفش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متأثّر گشته ترسیدند، نکند مرتکب گناهی شده باشند، سایر مسلمانان هم شروع کردند به خرده‌گیری که چرا بدون دستور خدا به چنین عملی اقدام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قریش نیز به خشم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حرمت ماه‌های حرام را نگاه نداشتند و در ماه حرام دست به خونریزی زدند و اموال دشمن خود را به غارت برده و از آنان اسیر گرفتند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حالی خدای تعالی دربارۀ جنگجویان مجاهد اسلام آیۀ زیر را فرستاد و آنان را مشمول عنایت و لطف خود قرار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 وَ إخْراجُ‌ أهْلِهِ‌ مِنْهُ‌ أکْبَرُ عِنْدَاللّهِ‌ وَالْفِتْنَةُ‌ أکْبَرُ مِنَ‌ الْقَتْلِ‌</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دربارۀ جنگ در ماه حرام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جنگی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 ولی هر نوع بازداشتن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و کفرورزی به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مردم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بیرون راندن اهلش از آن ، نزد خدا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در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آیۀ شریفه نازل شد مسلمین از آن ترسی که داشتند اندکی آسوده شده خوشحال گردیدند و مخصوصاً نفراتی که مباشر جنگ بودند مسرور گشتند و رسول الهی اموال و اسیران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فرستاده‌ای نزد آن حضرت گسیل داشتند و خواستار آن شدند که آن حضرت بهای اسیران را گرفته و ایشان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شرطی می‌کنم که شما نیز دو تن مسلمانی که اسیر گرفته‌اید آزاد سازید، چه ما از شما به جان آنان می‌ترسیم و منتظریم تا اگر شما اسیران ما را کشتید ما نیز اسیران شما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ناگزیر شدند شرط‍‌ آن جناب را بپذیرند و اسیران آن حضرت را نزد وی روانه سازند، خداوند بدین وسیله نعمت را بر مسلمین تمام کرد و وعدۀ نصرتی که داده بود عملی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عبداللّه بن جحش و همراهانش به نازل شدن این آیه قناعت ننموده و اندوهشان زایل نگردید، چون انتظار داشتند آیه‌ای در اجر و ثوابشان نازل شود، لذا</w:t>
      </w:r>
      <w:bookmarkStart w:id="371" w:name="pg14178_338409"/>
    </w:p>
    <w:p>
      <w:pPr>
        <w:pStyle w:val="BookText"/>
        <w:rPr/>
      </w:pPr>
      <w:bookmarkEnd w:id="371"/>
      <w:r>
        <w:rPr>
          <w:rFonts w:ascii="IRNazanin" w:hAnsi="IRNazanin" w:eastAsia="IRNazanin"/>
          <w:color w:val="111111"/>
          <w:sz w:val="28"/>
          <w:sz w:val="28"/>
          <w:szCs w:val="28"/>
          <w:rtl w:val="true"/>
          <w:lang w:bidi="fa-IR"/>
        </w:rPr>
        <w:t>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جنگی پیش بیاید که ما در آن شرکت جسته و خداوند به ما اجر مجاهدان را مرحمت فرماید؟ خدای تعالی در جواب آنان این آیه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اولئِکَ‌ یَرْجُونَ‌ رَحْمَةَ‌ اللّهِ‌ وَ اللّهُ‌ غَفُورٌ رَحیمٌ‌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کسانی که ایمان آورده ، و آنان که هجرت کرده و در راه خدا به جهاد برخاستند ، به رحمت خدا امید دارند ؛ 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نازل شدن این آیه اندوه‌ها زایل شد و دل‌ها آرامش یافت و مسرّت تمام وجود مؤمنان را گرفت، چه می‌دیدند نعمت خدا و رحمت او ایشان را فراگرفته است</w:t>
      </w:r>
      <w:r>
        <w:rPr>
          <w:rFonts w:eastAsia="IRNazanin" w:cs="IRNazanin"/>
          <w:color w:val="111111"/>
          <w:sz w:val="28"/>
          <w:szCs w:val="28"/>
          <w:rtl w:val="true"/>
          <w:lang w:bidi="fa-IR"/>
        </w:rPr>
        <w:t>.</w:t>
      </w:r>
    </w:p>
    <w:p>
      <w:pPr>
        <w:pStyle w:val="Heading4"/>
        <w:numPr>
          <w:ilvl w:val="3"/>
          <w:numId w:val="1"/>
        </w:numPr>
        <w:rPr/>
      </w:pPr>
      <w:bookmarkStart w:id="372" w:name="__RefHeading___Toc1109539_1738255347"/>
      <w:bookmarkStart w:id="373" w:name="_Toc134"/>
      <w:bookmarkEnd w:id="372"/>
      <w:r>
        <w:rPr>
          <w:rtl w:val="true"/>
        </w:rPr>
        <w:t>نتایج واقعۀ بدر</w:t>
      </w:r>
      <w:bookmarkEnd w:id="373"/>
    </w:p>
    <w:p>
      <w:pPr>
        <w:pStyle w:val="BookText"/>
        <w:rPr/>
      </w:pPr>
      <w:r>
        <w:rPr>
          <w:rFonts w:ascii="IRNazanin" w:hAnsi="IRNazanin" w:eastAsia="IRNazanin"/>
          <w:color w:val="111111"/>
          <w:sz w:val="28"/>
          <w:sz w:val="28"/>
          <w:szCs w:val="28"/>
          <w:rtl w:val="true"/>
          <w:lang w:bidi="fa-IR"/>
        </w:rPr>
        <w:t>این سِریّه اولین جنگی بود که سیاست و روش حکومتی اسلام را روشن ساخت و در حقیقت اساسنامۀ نظام آن بود و چند نتیجه داشت که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جواب مشرکین را داد که جنگ و خونریزی در ماه حرام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فهماند که خود مشرکین مرتکب گناهانی شده و می‌شوند که بسی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این است که آنان از راه خدا جلوگیری به عمل آورده‌اند و در مقام برآمدند تا با تهدید و زور، مسلمانان را از دین اسلام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به خدا کفر ورزیدند و نیز این که سکنۀ مسجدالحرام را از آن جا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جرائم بود که خداوند قتال با آنان را تجویز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اثر این جریان، قریش از این ضربت و این که هم اموالش به</w:t>
      </w:r>
    </w:p>
    <w:p>
      <w:pPr>
        <w:pStyle w:val="BookText"/>
        <w:rPr/>
      </w:pPr>
      <w:r>
        <w:rPr>
          <w:rFonts w:ascii="IRNazanin" w:hAnsi="IRNazanin" w:eastAsia="IRNazanin"/>
          <w:color w:val="111111"/>
          <w:sz w:val="28"/>
          <w:sz w:val="28"/>
          <w:szCs w:val="28"/>
          <w:rtl w:val="true"/>
          <w:lang w:bidi="fa-IR"/>
        </w:rPr>
        <w:t>غارت رفت و هم عدّه‌ای کشته داد و هم دو نفر اسیر شدند، از آن غرور و نخوتی که داشت پایین آمد و به همین جهت تصمیم گرفت مسألۀ جنگ در ماه حرام را بهانه کرده و شبه جزیرۀ عربستان را علیه رسول خدا صلی الله علیه و آله و یارانش بشوراند و کار جنجال را به جایی رسانید که مسلمین یقین کردند دیگر هیچ امیدی به سازش و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روزی رسول خدا صلی الله علیه و آله به مسلمانان خبر داد که ابوسفیان، فرزند حرب، کاروان قریش را از شام به سوی مکّه می‌راند و اموال و سرمایۀ تجارت قریش با آن کاروان است و شما می‌توانید هم اکنون بر سر راهشان شده و با آنان کارزار کنید، باشد که خداوند نیروی شما را با آن اموال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ابوسفیان هم که داستان نخله را داشت در تجسّس اخبار رسول اللّه صلی الله علیه و آله و یارانش بود، هر که را در راه می‌دید از حال آن جناب می‌پرسید تا آن که خبر یافت رسول خدا صلی الله علیه و آله یاران خود را به تعقیب کاروان وی روانه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مال التّجاره و حرصی که بر اموال خود داشت سخت در اندیشه شد، تصمیم گرفت به هر نحوی شده قریش را از این جریان آگهی دهد، لاجرم ضمضم بن عمرو غفاری را اجیر نموده روانۀ مکّه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قریش برسانی و آنان را به سر وقت اموالشان بیاوری و به ایشان بگویی که محمّد و یارانش متعرض اموال ایشان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ضمضم در حالی که بینی شترش را پاره کرد و بار آن را وارونه بسته و پیراهن خود را از عقب و جلو دریده بود به درب مسجدالحرام آمد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التّجاره، مال التّجاره، ای فریاد و ای فغان که ابوسفیان با اموال شما مورد حملۀ محمّد و یارانش قرار گرفت، ای داد و بیداد، گمان نمی‌کنم بتوانید او را دریابید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همه در وحشت و اضطراب شدند و به سرعت اجتماعی تشکیل داده به</w:t>
      </w:r>
    </w:p>
    <w:p>
      <w:pPr>
        <w:pStyle w:val="BookText"/>
        <w:rPr/>
      </w:pPr>
      <w:r>
        <w:rPr>
          <w:rFonts w:ascii="IRNazanin" w:hAnsi="IRNazanin" w:eastAsia="IRNazanin"/>
          <w:color w:val="111111"/>
          <w:sz w:val="28"/>
          <w:sz w:val="28"/>
          <w:szCs w:val="28"/>
          <w:rtl w:val="true"/>
          <w:lang w:bidi="fa-IR"/>
        </w:rPr>
        <w:t>مشورت پرداختند وسرانجام قرار شد هر چه زودتر حرکت کنند و همین کار را کرده بدون استثنا همه شرکت کردند و اگر برخی از آنان حرکت نکرده کسی را به عوض روانه ساخت، از آن جمله ابولهب بود که مردی را به مبلغ چهارهزار درهم که از او طلب داشت اجیر کرد تا با لشگر قریش برای نابودی اسلام و مسلمین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همه از تدارک اسباب سفر فراغت یافته و آمادۀ حرکت شدند، به یادشان افتاد که ما همین چندی قبل با قبیلۀ کِنانه جنگ داشتیم، 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حرکت کنیم احتمال دارد کنانی‌ها از دنبال بر سر ما بتازند و ما از رفتن به کمک ابوسفیان بازمانیم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سراقة بن مالک که از اشراف کنانه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پناه می‌دهم و همه در امان من هستید، بروید و از قبیلۀ من نگرانی نداشته باشید، من نمی‌گذارم از قبیلۀ کنانه به شما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رأی آنهایی که می‌گفتند باید هر چه زودتر حرکت کرد تقویت شد و همه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رسول خدا صلی الله علیه و آله از مدینه بیرون شد در حالی که پیشاپیش لشگرش دو بیرق سیاه در اهتزاز بود، یکی به دست علیّ‌ بن ابی طالب و آن دیگر به دست انصار و با همراهان به دنبال شتران قریش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مردی برخورد کرده از وی خبر کاروان قریش را بپرسید، ولکن خبر نزد او نیافت و شب و روز به سرعت می‌راند تا به نزدیکی صفراء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شخصی را فرستاد تا از ابوسفیان خبری گیرد و خود پیش همی راند تا به ذفران یکی از بیابان‌های پیرامون دهکدۀ صفراء رسید، در آن جا بار گرفت و خبرگزاران به نزدش آمده گزارش دادند که قریش همه از مکّه بیرون شده و به کمک ابوسفیان شتافته‌اند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چون دید مطلب رنگ دیگری به خود گرفت با یاران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دیگر قافلۀ مال التّجارۀ ابوسفیان مطرح نیست، باید با لشگری روبه‌رو شود که نیرو و نفراتش چندبرابر نیروی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اصحاب، مقداد بن عمرو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خدایت دستور داده برو و ما یک قدم از تو جدا نمی‌شویم، ما آن کلامی را که بنی‌اسرائیل در پاسخ دعوت موسی به میان آورده،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أنْتَ‌ وَ رَبُّکَ‌ فَقاتِلا إنّا ههُنا قاعِدُونَ‌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و پروردگارت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تو نخواهیم گفت؛ بلکه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به کارزار دشمن بروید، ما نیز همراه شما هستیم و به همراه شما کارزار می‌کنیم و به آن خدایی که تو را به حقّ‌ مبعوث فرموده اگر ما را به دورترین نقاط‍‌ زمین گرچه حبشه باشد ببری همراهت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دعای خیرش فرمود، آنگاه رو به سایر یاران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 را اظهار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مردم طایفۀ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انصار، سعدبن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مقصودت ما انصار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و تو را تصدیق نموده و شهادت دادیم بر آن که آنچه آورده‌ای حقّ‌ است و بر ایمان و شهادت خود عهد و پیمان سپردیم و آن این بود که در هر حال تو را اطاعت کنیم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ده و هر تصمیم که می‌خواهی بگیر که ما با توییم و از تو جدا نمی‌شویم و به خدایی که تو را به حق مبعوث فرموده، سوگند، اگر ما را به دریا عرضه بداری و بفرمایی که ما خود را به همراه تو در آن بیفکنیم خواهیم افکند و یک تن هم از ما تخلّف نخواهد کرد و هیچ ملاحظۀ ما را مکن؛ زیرا که کوچک‌ترین کراهتی از جنگیدن با دشمنانمان نداریم و ما خویشتندار</w:t>
      </w:r>
    </w:p>
    <w:p>
      <w:pPr>
        <w:pStyle w:val="BookText"/>
        <w:rPr/>
      </w:pPr>
      <w:r>
        <w:rPr>
          <w:rFonts w:ascii="IRNazanin" w:hAnsi="IRNazanin" w:eastAsia="IRNazanin"/>
          <w:color w:val="111111"/>
          <w:sz w:val="28"/>
          <w:sz w:val="28"/>
          <w:szCs w:val="28"/>
          <w:rtl w:val="true"/>
          <w:lang w:bidi="fa-IR"/>
        </w:rPr>
        <w:t>در جنگ و هماوردان میدان کارزاریم و امیدواریم خداوند از ما به تو رفتاری نشان دهد که مایۀ خرسندی و روشنی چشمت باشد، ما را راه بینداز و از خدا توفیق و مدد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گفتار سعد تمام نشده بود که آثار خرسندی در رخسارۀ رسول خدا صلی الله علیه و آله نمودار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امیدوار ظفر باشید، چه خدای تعالی مرا به یکی از این دو بشارت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مسلّم یا به قافلۀ آنان ظفر می‌یابیم و یا بر لشگریان آنان و گویا من هم اکنون قتلگاه آنان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یاران از آن منزل حرکت کرده در نزدیکی بدر پیاده شدند و آن جناب برخی از یاران خود را به سوی چاه بدر روانه کرد تا آن جا از قافله و یا لشگر قریش خبری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به دو نفر رسیدند که مشغول آب‌کشی بودند، معلوم شد آب را برای لشگر قریش می‌برند، پرسیدند به کجا می‌روید و از چه قبیله‌ای هستید و هدفتان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سقایان قریش هستیم، ما را فرستاده‌اند تا برای آنان آب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باور نکردند که این دو نفر وابسته به لشگر قریش باشند، احتمال دادند سقایان قافلۀ مال التجاره ایشان باشند، به همین جهت آن دو را تحت شکنجه قرار دادند و آنها را مفصّل زدند، وقتی خوب از کارشان درآوردند ناچار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قافلۀ ابوسفیانیم، مسلمانان از کتک زدنشان باز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مشغول نماز بود، وقتی اصحاب خود را مشاهده کرد نماز را تمام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گویند کتکشان می‌زنید؟ و چون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سوگند راست می‌گویند و از لشگر قریشند نه از کاروان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آن دو تن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ببینم قریش کجا هستند، گفتند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در پشت همین تل که از دور نمودار است اردو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 آله پرسید عدّه‌شان چند است‌؟ گفتند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چند نفرند؟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در روز چند 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نُه شتر و روز دیگر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قریش بین نهصد و هزارند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همۀ مسلمین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مکّه همۀ جگر گوشه‌های خود را در اختیار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ابوسفیان کاروان را به کجا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گزارش جاسوسان خود از جایگاه مسلمین خبر یافت و فهمید که مسلمانان بنای تعرّض به کاروان وی را دارند مسیر کاروان را تغییر داده و از راه معمولی کنار رفت و بدر را در دست چپ قرار داده به کلّی از نظر مسلمین پنهان و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مطمئن شد که کاروان را از دستبرد مسلمین نجات داده، رسولی نزد قریش فرستاد که شما به منظور نجات دادن اموال خود از مکّه بیرون شدید و اینک من اموال را حفظ‍‌ کردم، بنابراین هر جا که هستید به مکّه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باز نمی‌گردیم تا آن که به کناره چاه بدر برسیم و سه روز در آن جا به عیش و نوش و میگساری بپردازیم و خنیاگران برایمان موسیقی بنوازند و عرب وحدت کلمه نیروی ما را بفهمد و از این پس خیال حمله به ما را در سر نپروراند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اخنس بن شریق با این رأی مخالفت کرد و گفته‌های ابوجهل را پاسخ داد و به قبیلۀ بنی زهره که هم سوگند با قریش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افراد شما به سلامت نجات یافتند و منظور شما هم همین بود، اینک باز گردید و دیگر وجهی ندارد بیهوده به دیاری سفر کنید که در آن جا منافعی در نظر ندارید؛ خیرخواهی مرا بپذیرد و گوش به حرف این مرد مغرور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اخنس در میان قبیلۀ بنی زهره محبوبیت و وجهۀ خوبی داشت یک نفر زُهری از گفته او سرباز نزد و هیچ کدام به بدر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به مسلمین که در جستجوی کاروان ابوسفیان بودند خبر رسید که ابوسفیان مال التجاره را به منزل رسانید و اینک باید با لشگر قریش که در فاصلۀ مختصری قرار دارد روبه‌رو شوند و در نتیجه آرزویی که مسلمین به امید رسیدن به آن خرسندی می‌کردند مبدّل به یأس گردید و جماعتی از ایشان به رسول الهی اصرار می‌ورزیدند که به مدینه بازگردد و با لشگر قریش مصاف ندهد و در جنگ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دربارۀ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پیروزی بر یکی ازدو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یا کاروان تجارتی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وعده داد ، و شما دوست داشتید بر کاروان تجارتی قریش دست یابید ، ولی خدا می‌خواست پیروزی در میدان جنگ را با فرمان نافذی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دایر بر پیروزی مؤمنان و شکست دشمنان جاری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دهد و ریشه کافران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مختصری مسلمانان یکدل و یک جهت بر آن شدند که با لشگر قریش مصاف دهند، به همین جهت خود را زودتر به آب بدر رسانیده و چاه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بارانی فرستاد تا بیابان شنزار و لغزنده جهت آنان محکم و استوار گردد و قسمت لشگر گاه قریش که زمینی خاکی بود گِل و لغزنده شود و بالأخره لشگر اسلام توانست خود را قبل از قریش به محلّ‌ مناسب یعنی کنار اولین چاه در قسمت پایین بدر برساند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 را آمادۀ قتال کرده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گفتگو می‌کردند</w:t>
      </w:r>
    </w:p>
    <w:p>
      <w:pPr>
        <w:pStyle w:val="BookText"/>
        <w:rPr/>
      </w:pPr>
      <w:r>
        <w:rPr>
          <w:rFonts w:ascii="IRNazanin" w:hAnsi="IRNazanin" w:eastAsia="IRNazanin"/>
          <w:color w:val="111111"/>
          <w:sz w:val="28"/>
          <w:sz w:val="28"/>
          <w:szCs w:val="28"/>
          <w:rtl w:val="true"/>
          <w:lang w:bidi="fa-IR"/>
        </w:rPr>
        <w:t>سعد بن معاذ پیش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سایبانی جهت شما بر پا کنیم تا شما در آن جا قرار گیرید و مرکب‌های شما را در کنار آن آماده نگهداشته و خود با دشمن مصاف دهیم‌؟ اگر پیروز شدیم که هیچ و اگر خدای نخواسته کشته گشتیم تو بر مرکب سوار شده به پیروانت در مدینه ملحق شوی، چه آن مسلمانان که در مدینه مانده‌اند کمتر از ما به تو معتقد و علاقمند نیستند و اگر احتمال می‌دادند کار تو سرانجام به جنگ منتهی می‌شود هرگز تخلّف نمی‌کردند و اگر چنین پیشامدی رخ دهد ایشان شرّ دشمن را دفع می‌کنند و از درِ خیرخواهی با کمک تو به جهاد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او را بستود ودر حقّش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یاران به ساختن سایبان پرداخت تا اگر پیروزی و فتح نصیب او و یارانش نشد، آن منبع کرامت و عظمت به دست دشمن گرفتار نشود و بتواند خود را به باقی اصحاب برساند و دعوت خود را ادامه دهد، چه اسلام برای طائفۀ معیّنی نیامده بود، اگر همۀ اهل مدینه هم کشته شوند، او باید بماند و سایر قبایل عرب و دیگر ملل دنیا را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نیز آمادۀ جنگ شدند و شخصی را فرستادند تا از مسلمانان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بازگشت و خبرآورد که اصحاب محمّد سیصد نفر و یا کمی کمتر و یا بیشترند و هیچ کمینی هم ندارند و از آب هم بسیار دورند، ولکن با همه این احوال مردمی هستند که جز شمشیر پناهگاهی برای خود قائل نیستند و جز به ایمان ثابت و یقین استوار خود اتکایی ندارند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رعب و وحشتی در دل‌های قریشیان ایجاد کرد و برخی از عقلای آنان به این فکر فرو رفتند که اگر سپاه اسلام همۀ آنان را بکُشند حرمتی برای مکّه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عتبة بن ربیعه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به خدایم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که با محمّد و یارانش مصاف دهید کاری از پیش نمی‌برید؛ زیرا اگر او را بکشید پیوسته چشمتان به روی مردمی باز می‌شود که یا پسر عمویش را</w:t>
      </w:r>
    </w:p>
    <w:p>
      <w:pPr>
        <w:pStyle w:val="BookText"/>
        <w:rPr/>
      </w:pPr>
      <w:r>
        <w:rPr>
          <w:rFonts w:ascii="IRNazanin" w:hAnsi="IRNazanin" w:eastAsia="IRNazanin"/>
          <w:color w:val="111111"/>
          <w:sz w:val="28"/>
          <w:sz w:val="28"/>
          <w:szCs w:val="28"/>
          <w:rtl w:val="true"/>
          <w:lang w:bidi="fa-IR"/>
        </w:rPr>
        <w:t>کشته‌اید و یا پسر خاله‌اش را و یا مردی از عشیره‌اش را؛ پس بهتر این است که بازگردید و او را به عرب بسپارید، چه اگر سایر طوائف عرب او را بکشند شما به مقصود خود نایل آمده‌اید و اگر او بر عرب فایق آمد شما کاری که مایۀ کراهت و ندامتتان شود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عتبه به گوش ابوجهل رسید، او پر از خشم و غیظ‍‌ شد و کینه‌های دیرینه‌ای را که با مسلمین داشت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باعث شد که همه بر قتال سپاه اسلام یکدل و یک جهت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وقتی کثرت عدد دشمنان و بسیاری نیروی آنان را دید به میان یاران آمد و با سخنان گرم و دلنشین خود روحیۀ آنان را تقویت کرده و به تنظیم صفوف ایشان پرداخت و دستور داد قبل از آن که وی فرمان دهد حمله نکنند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دشمن را محاصره کردید با تیر به ایشان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عریش خود یعنی سایبان بازگشت در حالی که از سرانجام کار یاران نگران بود، در آن جا به درگاه خدای سبحان ملتجی گشته و از اودرخواست پیروزی و تنجیز وعده می‌نمود و تضرّع و زاری همی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متکبّر و متعصّب است که همواره با تو مخالفت و دشمنی می‌ورزید و فرستاده‌ات را تکذیب می‌کرد، اینک روی آورده تا با پیغمبرت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نصرت که مرا بدان وعده فرمودی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این گروه که با من هستند کشته شوند دیگر کسی تو را پرستش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همچنان دعا همی می‌کرد و رو به قبله دست به دعا بلند داشت تا ردایش از شانه‌اش بیفتاد و آن قدر ادامه داد تا خواب او را گرفت، در عالم رؤیا یاری خدا را به چشم دید و نیز به حالت وحی درآمد و این آیه بر وی نازل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حَرِّضِ‌ الْمُؤْمِنینَ‌ عَلَی الْقِتالِ‌ إنْ‌ یَکُنْ‌ مِنْکُمْ‌ عِشْرُونَ‌ صابِرُونَ‌</w:t>
      </w:r>
    </w:p>
    <w:p>
      <w:pPr>
        <w:pStyle w:val="BookText"/>
        <w:rPr/>
      </w:pPr>
      <w:r>
        <w:rPr>
          <w:rFonts w:ascii="Amiri" w:hAnsi="Amiri" w:eastAsia="Amiri" w:cs="Amiri"/>
          <w:color w:val="111111"/>
          <w:sz w:val="28"/>
          <w:sz w:val="28"/>
          <w:szCs w:val="28"/>
          <w:rtl w:val="true"/>
          <w:lang w:bidi="ar-SA"/>
        </w:rPr>
        <w:t>یَغْلِبُوا مِأَتَیْنِ‌ وَ إنْ‌ یَکُنْ‌ مِنْکُمْ‌ مِائَةٌ‌ یَغْلِبُوا ألفاً مِنَ‌ الَّذینَ‌ کَفَرُوا بِأنَّهُمْ‌ قَوْمٌ‌ لایَفْقَهُونَ‌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برانگیز که اگر از شما بیست نفر صابر باشند بر دویست نفر چیره می‌شوند ، و اگر از شما 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بر هزار نفر از کافران چیره می‌شوند ؛ زیرا آنان گروهی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حقایق توحید و قدرت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گرفتن این وحی، به میان سپاه خود آمد و آنان را بر قتال با کفّار تحریص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محمّد در دست اوست هیچ یک از شما امروز با این کفّار نمی‌جنگد و با صبر و پایداری کشته نمی‌شود مگر این که خدای تعالی تو را به بهشت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خاک از دست امیرالمؤمنین علیه السلام گرفته و آن را به جانب کفّار پاشید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زشت باد رویتان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قویدل گشته یکصدا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ملائکه را نیز به مدد ایشان فرستاد تا بر فتح و پیروزی بشارتشان دهد و ایمانشان را قوی‌تر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قلب معرکه قرار گرفته مردم را تشجیع می‌نمود و به نصرت خدا نوید می‌داد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رسول خدا صلی الله علیه و آله در میان صفوف ایشان از یک سو و کمک ملائکه از سوی دیگر، اثر عمیقی در روحیۀ مسلمانان داشت و به همین جهت کشتار زیادی از لشگرِ دشمن کرده که در تاریخ کم‌نظیر و بی مانند بود و افتخاری بزرگ در تاریخ اسلام</w:t>
      </w:r>
    </w:p>
    <w:p>
      <w:pPr>
        <w:pStyle w:val="BookText"/>
        <w:rPr/>
      </w:pPr>
      <w:r>
        <w:rPr>
          <w:rFonts w:ascii="IRNazanin" w:hAnsi="IRNazanin" w:eastAsia="IRNazanin"/>
          <w:color w:val="111111"/>
          <w:sz w:val="28"/>
          <w:sz w:val="28"/>
          <w:szCs w:val="28"/>
          <w:rtl w:val="true"/>
          <w:lang w:bidi="fa-IR"/>
        </w:rPr>
        <w:t>برای همیشه به یادگار گذاشتند و بدریّون در اصحاب پیامبر از دیگران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معرکه بر روی اجساد بی جان کفّار فرو نشست و اهل مکّه با وضع فضیحت باری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با افتخار و پیروزی و غنیمت بسیاری به سوی مدینه بازگشتند، در حالی که از یاری و نصرتی که خدای تعالی ارزانی‌شان داشته خوشحال و شکرگزار بودند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با عظمت بدر، بارانی که بارید، دعایی که رسول خدا صلی الله علیه و آله داشت، قوّت قلبی که به مردم مؤمن داده شد و نزول ملائکه و رعبی که از عظمت معنوی ارتش اسلام به دل کافران افتاد، همه و همه اسبابی بود که خداوند مهربان به لطف خود جهت پیروزی مردم مؤمن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قول حضرت زین‌العابدین 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تَسَبَّبَتْ‌ بِلُطْفِکَ‌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به تماشای دوست رفته به صحرای دوست رفته به صحرای دوست دل به تماشای دوست</w:t>
      </w:r>
    </w:p>
    <w:p>
      <w:pPr>
        <w:pStyle w:val="BookText"/>
        <w:rPr/>
      </w:pPr>
      <w:r>
        <w:rPr>
          <w:rFonts w:ascii="IRNazanin" w:hAnsi="IRNazanin" w:eastAsia="IRNazanin"/>
          <w:color w:val="111111"/>
          <w:sz w:val="28"/>
          <w:sz w:val="28"/>
          <w:szCs w:val="28"/>
          <w:rtl w:val="true"/>
          <w:lang w:bidi="fa-IR"/>
        </w:rPr>
        <w:t>همّت والای دوست رحمت بی‌منتهاست رحمت بی‌منتهاست همّت والای دوست</w:t>
      </w:r>
    </w:p>
    <w:p>
      <w:pPr>
        <w:pStyle w:val="BookText"/>
        <w:rPr/>
      </w:pPr>
      <w:r>
        <w:rPr>
          <w:rFonts w:ascii="IRNazanin" w:hAnsi="IRNazanin" w:eastAsia="IRNazanin"/>
          <w:color w:val="111111"/>
          <w:sz w:val="28"/>
          <w:sz w:val="28"/>
          <w:szCs w:val="28"/>
          <w:rtl w:val="true"/>
          <w:lang w:bidi="fa-IR"/>
        </w:rPr>
        <w:t>خاک کف پای دوست سرمۀ چشم رضاست سرمۀ چشم رضاست خاک کف پای دوست</w:t>
      </w:r>
    </w:p>
    <w:p>
      <w:pPr>
        <w:pStyle w:val="BookText"/>
        <w:rPr/>
      </w:pPr>
      <w:r>
        <w:rPr>
          <w:rFonts w:ascii="IRNazanin" w:hAnsi="IRNazanin" w:eastAsia="IRNazanin"/>
          <w:color w:val="111111"/>
          <w:sz w:val="28"/>
          <w:sz w:val="28"/>
          <w:szCs w:val="28"/>
          <w:rtl w:val="true"/>
          <w:lang w:bidi="fa-IR"/>
        </w:rPr>
        <w:t>طور تجلاّی دوست سینۀ سینای ماست سینۀ سینای ماست طور تجلاّی دوست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غرقۀ دریای دوست به که نیابد خلاص  به که نیاید خلاص غرقۀ دریای دوست</w:t>
      </w:r>
    </w:p>
    <w:p>
      <w:pPr>
        <w:pStyle w:val="BookText"/>
        <w:rPr/>
      </w:pPr>
      <w:r>
        <w:rPr>
          <w:rFonts w:ascii="IRNazanin" w:hAnsi="IRNazanin" w:eastAsia="IRNazanin"/>
          <w:color w:val="111111"/>
          <w:sz w:val="28"/>
          <w:sz w:val="28"/>
          <w:szCs w:val="28"/>
          <w:rtl w:val="true"/>
          <w:lang w:bidi="fa-IR"/>
        </w:rPr>
        <w:t>دل به تمنّای دوست از همه عالم برید  از همه عالم برید دل به تمنّای دوست</w:t>
      </w:r>
    </w:p>
    <w:p>
      <w:pPr>
        <w:pStyle w:val="BookText"/>
        <w:rPr/>
      </w:pPr>
      <w:r>
        <w:rPr>
          <w:rFonts w:ascii="IRNazanin" w:hAnsi="IRNazanin" w:eastAsia="IRNazanin"/>
          <w:color w:val="111111"/>
          <w:sz w:val="28"/>
          <w:sz w:val="28"/>
          <w:szCs w:val="28"/>
          <w:rtl w:val="true"/>
          <w:lang w:bidi="fa-IR"/>
        </w:rPr>
        <w:t>هر که ز پروای دوست از سر جان درگذشت  از سر جان درگذشت هر که ز پروای دوست</w:t>
      </w:r>
    </w:p>
    <w:p>
      <w:pPr>
        <w:pStyle w:val="BookText"/>
        <w:rPr/>
      </w:pPr>
      <w:r>
        <w:rPr>
          <w:rFonts w:ascii="IRNazanin" w:hAnsi="IRNazanin" w:eastAsia="IRNazanin"/>
          <w:color w:val="111111"/>
          <w:sz w:val="28"/>
          <w:sz w:val="28"/>
          <w:szCs w:val="28"/>
          <w:rtl w:val="true"/>
          <w:lang w:bidi="fa-IR"/>
        </w:rPr>
        <w:t>بر رخ زیبای دوست دیده الهی گشود  دیده الهی گشود بر رخ زیبای دوست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w:t>
      </w:r>
      <w:bookmarkStart w:id="374" w:name="pg14178_338421"/>
    </w:p>
    <w:p>
      <w:pPr>
        <w:pStyle w:val="BookText"/>
        <w:rPr/>
      </w:pPr>
      <w:bookmarkEnd w:id="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مَضَتْ‌ عَلَی إِرَادَتِکَ‌ الْأَشْیَاءُ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بِمَشِیَّتِکَ‌ دُونَ‌ قَوْلِکَ‌ مُؤْتَمِرَةٌ‌ وَ بِإِرَادَتِکَ‌ دُونَ‌ نَهْیِکَ‌ مُنْزَجِرَةٌ‌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چیز بر اساس و اراده‌ات می‌گذرد؛ پس همه موجودات به خواست تو بی آن که فرمان قولی دهی، فرمان برند، و به اراده‌ات، بی آن که با گفتار نهی کنی از کار باز ایستند</w:t>
      </w:r>
      <w:r>
        <w:rPr>
          <w:rFonts w:eastAsia="IRNazanin" w:cs="IRNazanin"/>
          <w:color w:val="111111"/>
          <w:sz w:val="28"/>
          <w:szCs w:val="28"/>
          <w:rtl w:val="true"/>
          <w:lang w:bidi="fa-IR"/>
        </w:rPr>
        <w:t>.</w:t>
      </w:r>
    </w:p>
    <w:p>
      <w:pPr>
        <w:pStyle w:val="Heading3"/>
        <w:numPr>
          <w:ilvl w:val="2"/>
          <w:numId w:val="1"/>
        </w:numPr>
        <w:rPr/>
      </w:pPr>
      <w:bookmarkStart w:id="375" w:name="__RefHeading___Toc1109541_1738255347"/>
      <w:bookmarkStart w:id="376" w:name="_Toc135"/>
      <w:bookmarkEnd w:id="375"/>
      <w:r>
        <w:rPr>
          <w:rtl w:val="true"/>
        </w:rPr>
        <w:t>خواست حق</w:t>
      </w:r>
      <w:bookmarkEnd w:id="376"/>
    </w:p>
    <w:p>
      <w:pPr>
        <w:pStyle w:val="BookText"/>
        <w:rPr/>
      </w:pPr>
      <w:r>
        <w:rPr>
          <w:rFonts w:ascii="IRNazanin" w:hAnsi="IRNazanin" w:eastAsia="IRNazanin"/>
          <w:color w:val="111111"/>
          <w:sz w:val="28"/>
          <w:sz w:val="28"/>
          <w:szCs w:val="28"/>
          <w:rtl w:val="true"/>
          <w:lang w:bidi="fa-IR"/>
        </w:rPr>
        <w:t>درون حضرت ابراهیم علیه السلام از عواطف پدری نسبت به اسماعیل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همواره به یاد می‌آورد و جانش برای دیدار او طوفان شوق و مهر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تقدیر الهی سر نمی‌پیچید، اما از احساسات انسانی هم تهی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حضرت محبوب را بر خشنودی خود مقدم می‌دانست ولکن دلش در گرو عطوفت فرزندش نیز بود، به خصوص که او را به فرمان خدا در بیابانی خشک و سوزان، بی‌آب و نان با مادری بی پناه رها کرده بود و نمی‌دانست در این امر الهی چه مصلحتی است و آینده چگونه می‌شود؟</w:t>
      </w:r>
    </w:p>
    <w:p>
      <w:pPr>
        <w:pStyle w:val="BookText"/>
        <w:rPr/>
      </w:pPr>
      <w:r>
        <w:rPr>
          <w:rFonts w:ascii="IRNazanin" w:hAnsi="IRNazanin" w:eastAsia="IRNazanin"/>
          <w:color w:val="111111"/>
          <w:sz w:val="28"/>
          <w:sz w:val="28"/>
          <w:szCs w:val="28"/>
          <w:rtl w:val="true"/>
          <w:lang w:bidi="fa-IR"/>
        </w:rPr>
        <w:t>گاهی حوادث روزگار بسیار سنگین و خرد کننده است اما مردان بزرگ و خداپرست می‌دانند که تا گندم نرسد آن را آرد نمی‌کنند، این است که حوادث و وقایع آنها را پخته می‌کند، از خامی بیرون می‌آورد و احساس سنگینی پیشامدها برای ایشان پر از لذت و خوشی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که گاه‌گاه به دیدار فرزند می‌شتافت و نان و آبی برای او می‌برد، با دلی</w:t>
      </w:r>
    </w:p>
    <w:p>
      <w:pPr>
        <w:pStyle w:val="BookText"/>
        <w:rPr/>
      </w:pPr>
      <w:r>
        <w:rPr>
          <w:rFonts w:ascii="IRNazanin" w:hAnsi="IRNazanin" w:eastAsia="IRNazanin"/>
          <w:color w:val="111111"/>
          <w:sz w:val="28"/>
          <w:sz w:val="28"/>
          <w:szCs w:val="28"/>
          <w:rtl w:val="true"/>
          <w:lang w:bidi="fa-IR"/>
        </w:rPr>
        <w:t>قوی امید تغییر وضع و دستور جدید خداوند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دید که از جانب پروردگار مأموریت یافته که فرزندش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یقین داشت که رؤیای انبیا، خواب پریشان و وساوس و پندارهای موهوم نیست و معتقد بود که حقیقتی است که در خواب به او الهام شده و برای انجام آن باید بدون کم و کاست بپا خیزد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کردن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همان اسماعیل که خداوند به او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اندیشید که این کار چه اندازه دشوار و سخت است، کدام پدر می‌تواند خود را راضی و حاضر کند که سر فرزندش را به دست خود ببرد؟ کدام دلی است که از این اندیشه فرو نریزد؟ و کدام دستی است که توانایی چنین کاری داشته باشد و نلغزد و از کار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گونه فرامین جز آثار ایمان و نمودهای عقیده و اعتقاد به حقّ‌ و حقیقت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محنت کوهها را در هم فرو می‌ریزد و جان‌ها را زیر و زبر می‌کند اما ابراهیم بزرگ هیچ گونه تزلزل و سستی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بزرگتر از هر چیز و مقدم بر کل هستی می‌داند و رضای او را بر رضا و میل خود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اندک اندک جوانی برومند و با نشاط‍‌ و قوّت شده بود، بازوان ستبر و شانه‌های پهن و پیشانی بلندش جان پدر پیر را قوّت و نیرو می‌بخشید، اما چه کند، مأمور شده او را قربان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فرمان الهی را به پسر گفت تا او را هم از سرنوشت عجیب و شگفت‌انگیزش که از تولد گام به گام همراه او بود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چون سخن پدر را شنید بدون تأمل اظهار رضایت کرد و خود را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تربیت و ایمان محکمی بود که به این صورت و با آن رضامندی و چهرۀ گشوده، از مرگ به خاطر اطاعت فرمان خدا استقبال می‌شد؟ خدا خود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پیر پسر جوان را در آغوش کشید و بوسه‌های گرم و پرسوزی نثارش کرد، سپس دست و پای او را بست و با دلی سرشار از ایمان و لبریز از رضا، کارد را بر کشید و بر گلوی اسماعیل نزدیک کرد در حالی که تمام ملکوت نگران کار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کارد را به گلوی اسماعیل کشید، بار دوم و سوم نیز تکرار کرد اما اثری از بریدگی و جاری شدن خون ندید و تغییر حالتی هم در قربانی مشاهده ننمود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به زبان حال بر سر کارد تیز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نمی‌بُری‌؟ و کارد هم به زبان حال به او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اَلْخَلیلُ‌ یَأْمُرْنی، وَ الْجَلیلُ‌ یَنْهانی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تو می‌خواهی من سر فرزندت را جدا کنم، ولی صاحب هستی مرا از بریدن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عَلی إرادَتِکَ‌ الأْشْیاءُ فَهِیَ‌ بِمَشیَّتِکَ‌ دُونَ‌ قَوْلِکَ‌ مُؤْتَمِرِةٌ‌، وَ بإرادَتِکَ‌ دُونَ‌ نَهْیِکَ‌ مُنْزَجِرَةٌ‌</w:t>
      </w:r>
      <w:r>
        <w:rPr>
          <w:rFonts w:eastAsia="Amiri" w:cs="Amiri" w:ascii="Amiri" w:hAnsi="Amiri"/>
          <w:color w:val="111111"/>
          <w:sz w:val="28"/>
          <w:szCs w:val="28"/>
          <w:rtl w:val="true"/>
          <w:lang w:bidi="ar-SA"/>
        </w:rPr>
        <w:t>»</w:t>
      </w:r>
      <w:bookmarkStart w:id="377" w:name="pg14178_338424"/>
    </w:p>
    <w:p>
      <w:pPr>
        <w:pStyle w:val="BookText"/>
        <w:rPr/>
      </w:pPr>
      <w:bookmarkEnd w:id="3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الْمَدْعُوُّ لِلْمُهِمَّاتِ‌ وَ أَنْتَ‌ الْمَفْزَعُ‌ فِی الْمُلِمَّاتِ‌ لاَ یَنْدَفِعُ‌ مِنْهَا إِلاَّ مَا دَفَعْتَ‌ وَ لاَ یَنْکَشِفُ‌ مِنْهَا إِلاَّ مَا کَشَفْتَ‌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بِی یَا رَبِّ‌ مَا قَدْ تَکَأَّدَنِی ثِقْلُهُ‌ وَ أَلَمَّ‌ بِی مَا قَدْ بَهَظَنِی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تو را در دشواری‌ها می‌خوانند، و در بلاهای سخت و دشوار، تنها تو پناهگاهی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سخت و دشوار از انسان دور نمی‌شود، مگر آنچه را که تو دور کنی، و از گره‌های رنج آور، چیزی گشوده نمی‌شود، مگر آنچه را تو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من نازل شده، که سنگینی‌اش مرا به زحمت و رنج انداخته، و سختی و مشکلی به دردم آورده، که تحمّلش مرا در فشار قرار داده</w:t>
      </w:r>
      <w:r>
        <w:rPr>
          <w:rFonts w:eastAsia="IRNazanin" w:cs="IRNazanin"/>
          <w:color w:val="111111"/>
          <w:sz w:val="28"/>
          <w:szCs w:val="28"/>
          <w:rtl w:val="true"/>
          <w:lang w:bidi="fa-IR"/>
        </w:rPr>
        <w:t>.</w:t>
      </w:r>
    </w:p>
    <w:p>
      <w:pPr>
        <w:pStyle w:val="Heading3"/>
        <w:numPr>
          <w:ilvl w:val="2"/>
          <w:numId w:val="1"/>
        </w:numPr>
        <w:rPr/>
      </w:pPr>
      <w:bookmarkStart w:id="378" w:name="__RefHeading___Toc1109543_1738255347"/>
      <w:bookmarkStart w:id="379" w:name="_Toc136"/>
      <w:bookmarkEnd w:id="378"/>
      <w:r>
        <w:rPr>
          <w:rtl w:val="true"/>
        </w:rPr>
        <w:t>پناهندگی به خداوند در حل مشکلات و دفع بلاها</w:t>
      </w:r>
      <w:bookmarkEnd w:id="379"/>
    </w:p>
    <w:p>
      <w:pPr>
        <w:pStyle w:val="BookText"/>
        <w:rPr/>
      </w:pPr>
      <w:r>
        <w:rPr>
          <w:rFonts w:ascii="IRNazanin" w:hAnsi="IRNazanin" w:eastAsia="IRNazanin"/>
          <w:color w:val="111111"/>
          <w:sz w:val="28"/>
          <w:sz w:val="28"/>
          <w:szCs w:val="28"/>
          <w:rtl w:val="true"/>
          <w:lang w:bidi="fa-IR"/>
        </w:rPr>
        <w:t>حضرت سجّاد علیه السلام در هنگام ترس و گرفتاری‌ها با حال تضرّع به پناهندگی خداوند اصرار می‌ورزد؛ زیرا در وقت هجوم انواع بلاها و حوادث و گناهان تنها پناهگاه انسان خداست نه غیر او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فراز از دعای امام علیه السلام آموزشی به بندگان خداست که در وقت فشار گرفتاری و غم‌ها به غیر از خدا توجه نکنند، چون این حالت‌های روحی و جسمی که در اثر بسته شدن درِ رحمت و نعمتِ‌ خداوند و روی آوردن انواع بلاها و سختی‌ها برای انسان است به خاطر این است که خداوند می‌خواهد، بندگانش به سوی او روی</w:t>
      </w:r>
    </w:p>
    <w:p>
      <w:pPr>
        <w:pStyle w:val="BookText"/>
        <w:rPr/>
      </w:pPr>
      <w:r>
        <w:rPr>
          <w:rFonts w:ascii="IRNazanin" w:hAnsi="IRNazanin" w:eastAsia="IRNazanin"/>
          <w:color w:val="111111"/>
          <w:sz w:val="28"/>
          <w:sz w:val="28"/>
          <w:szCs w:val="28"/>
          <w:rtl w:val="true"/>
          <w:lang w:bidi="fa-IR"/>
        </w:rPr>
        <w:t>آورند و با او گفتگو کنند و به وجود حق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این حالت بنده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حضرت یوسف علیه السلام را از صحنه گناه نجات دهد و او را در پناه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صحنه‌هایی که اگر برای هر یک از ما اتفاق بیفتد به یقین آلوده به گناه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برهان ربّ‌ نبود یوسف در منجلاب شهوت غرق می‌شد و همۀ پردۀ عصمت و هیبت او دریده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قدرت برتر و نقطۀ امیدی باید دست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همه راه‌ها را به سوی لغزش و خیانت مشاهده کرد و درهای نجات را بسته دید در پاسخ به همسر عزیز مصر به یک جملۀ کوتاه بسنده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إِنَّهُ‌ رَبِّی أَحْسَنَ‌ مَثْوَایَ‌</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 او پروردگار من است، جایگاهم را نیکو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یعنی تنها پناهگاه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سخت و بحرانی برای رهایی از چنگال وسوسه‌های شیطانی، تنها راه فرار را پناه بردن به خدا می‌داند، خدایی که خلوت و جلوت برای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یاد حق اول به یگانگی خداوند در عقیده و پناه‌جویی خدا را در عمل؛ اعتراف می‌کند و همچنین حق‌شناسی خود را نسبت به عزیز مصر هم که ربّ‌ و آقای اوست نشان می‌دهد که او مرا تربیت کرده و گرامی داشته است چگونه به او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ارزش‌های اخلاقی انبیا و صالحان و عمل مؤمنان سبب می‌شود که جامعه از جرم و جنایت مصون بماند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دیگر برای تحکیم پایه‌های توحید و شکستن بت‌های شرک و کفر دستورهای اساسی صادر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إِنَّمَآ أَدْعُواْ رَبِّی وَ لَآأُشْرِکُ‌ بِهِ‌أَحَدًا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لَآأَمْلِکُ‌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لَن یُجِیرَنِی مِنَ‌ اللَّهِ‌ أَحَدٌ وَ لَنْ‌ أَجِدَ مِن دُونِهِ‌مُلْتَحَدًا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پروردگارم را می‌پرستم ، و هیچ کس را شریک او قرار نمی‌دهم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اختیار زیان و هدایتی را برای شما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او نافرمانی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پناه نمی‌دهد ، و هرگز پناهگاهی غیر او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ملتحد از ماده لحد به معنی پناهگاه مطمئن است که در اصل همان گودالی است که برای مرده آماده می‌سازند که در یک طرف آن حفره‌ای برای دفن مرده است تا خاک به روی او ریخته نشود و از آسیب جانوران نیز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یک سو اعتراف به عبودیت کامل در پیشگاه خداست و از سوی دیگر هر گونه غلو را در مورد پیامبر صلی الله علیه و آله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شخص پیامبر نیز با آن عظمت شأن پناه مستقلی در برابر عذاب خدا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از خدا تقاضای حلّ‌ مشکلات برای مردم کند یا درخواست هدایت برای افراد شایسته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عصمت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امورش خود را در پناه خدا بداند یا نیت خود را نیک سازد، خواسته‌هایش هم زیبا و نیکو می‌شود و همچنین از آسیب‌ها و خطرات آسمانی و زمینی حفظ‍‌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فی‌ احْوالِکَ‌ کُلِّها بِاللّهِ‌، فَإِنَّکَ‌ تَعْتَصِمُ‌ مِنهُ‌ سُبْحانَهُ‌ بِمانِعِ‌</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حالاتت به خدا پناه جوی که در این صورت با سنگری نیرومند خود را حفظ‍‌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یک فراز از مناجات خویش که دریای معرفت و اقرار به درگاه الهی است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پیکری آفریدی و در آن ابزارها در اندام‌هایی نهادی که من با آنها تو را فرمان می‌برم و نافرمانی می‌کنم، تو را به خشم می‌آورم و خشنودت می‌سازم و در نفس من انگیزه به سوی شهوات قرار دادی و مرا در سرایی آکنده از آفات جای دادی و آن گاه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 پس من به کمک تو از گناه باز می‌ایستم و به تو توسّل می‌جویم و به تو پناه می‌برم و به یاری تو خود را حفظ‍‌ می‌کنم و برای انجام آنچه خشنودت می‌سازد، از تو توفیق می‌طلبم</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دیدم که به سرعت می‌رود؛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سرورم‌؟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و آرزوهایم مرا به سمت معشوق می‌برد؟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آرزویتان 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امید و آرزویم به اوست خود می‌داند و نیازی نیست برای غیر او بازگویم، در ادب بنده همین بس که در خوشی‌ها و نیازهایش کسی جز خداوندگار</w:t>
      </w:r>
    </w:p>
    <w:p>
      <w:pPr>
        <w:pStyle w:val="BookText"/>
        <w:rPr/>
      </w:pPr>
      <w:r>
        <w:rPr>
          <w:rFonts w:ascii="IRNazanin" w:hAnsi="IRNazanin" w:eastAsia="IRNazanin"/>
          <w:color w:val="111111"/>
          <w:sz w:val="28"/>
          <w:sz w:val="28"/>
          <w:szCs w:val="28"/>
          <w:rtl w:val="true"/>
          <w:lang w:bidi="fa-IR"/>
        </w:rPr>
        <w:t>خود را شریک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چشم اندازی به طمع‌های دنیوی بر خود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پناهگاه خائفان و غار عارفان پناه نمی‌بری‌؟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آن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را به حسن تفضل او پیوند بزن و اندوه و غم خود را متوجه او گردان و دلت را از هر گونه مصیبتی روی گردان ساز، اگر عرصه را بر تو تنگ کرد من گشایش آن را ضمانت می‌کنم و با تمام وجود به خداوند سبحان رو کن؛ زیرا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هر کسی که به غیر من امید بندد به ناامیدی تبدیل سازم و جامۀ خواری در میان مردم بر قامت او می‌پوشانم و او را از نزدیک خودم دور می‌سازم و پیوندم را با او قطع می‌کنم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221/11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اوصاف که مولای مؤمنان چنین درد دل می‌کند یعنی انسان باید سخت مراقب اعمال خود باشد تا پناه خود را از دست ندهد وگرنه گرفتار گرداب دام‌هایی می‌شود که تا پایان عمرش ذلّت و رسوایی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فتنه‌هایی برای آدم پیش می‌آید که اگر لطف خدا نباشد در همان دم اوّل خود را می‌بازد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به مردی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به تو پناه می‌برم،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مال و فرزندت به خدا پناه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دارایی‌هایتان و فرزندانتان مایۀ آزمایش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گمراهی‌های فتنه‌ها به تو پناه می‌برم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بیشترین مشکلات انسان از این‌جاست که ظاهر خود را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 و درون خود را که جایگاه پروردگار و محل امن و آرامش است؛ را زشت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در حکمت‌های حکیمانه خود نکته اساسی را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أَنْ‌ تَحْسُنَ‌ فی‌ لامِعَةِ‌ الْعُیُونِ‌ عَلانِیَتی‌، وَ تَقْبَحُ‌ فِیما</w:t>
      </w:r>
    </w:p>
    <w:p>
      <w:pPr>
        <w:pStyle w:val="BookText"/>
        <w:rPr/>
      </w:pPr>
      <w:r>
        <w:rPr>
          <w:rFonts w:ascii="Amiri" w:hAnsi="Amiri" w:eastAsia="Amiri" w:cs="Amiri"/>
          <w:color w:val="111111"/>
          <w:sz w:val="28"/>
          <w:sz w:val="28"/>
          <w:szCs w:val="28"/>
          <w:rtl w:val="true"/>
          <w:lang w:bidi="ar-SA"/>
        </w:rPr>
        <w:t>أُبْطِنُ‌ لَکَ‌ سَریرَتی</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ظاهرم در دیدۀ مردم نیکو جلوه کند و درونم در آنچه از تو پنهان می‌کنم زشت نماید</w:t>
      </w:r>
      <w:r>
        <w:rPr>
          <w:rFonts w:eastAsia="IRNazanin" w:cs="IRNazanin"/>
          <w:color w:val="111111"/>
          <w:sz w:val="28"/>
          <w:szCs w:val="28"/>
          <w:rtl w:val="true"/>
          <w:lang w:bidi="fa-IR"/>
        </w:rPr>
        <w:t>.</w:t>
      </w:r>
      <w:bookmarkStart w:id="380" w:name="pg14178_338430"/>
    </w:p>
    <w:p>
      <w:pPr>
        <w:pStyle w:val="BookText"/>
        <w:rPr/>
      </w:pPr>
      <w:bookmarkEnd w:id="3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بِقُدْرَتِکَ‌ أَوْرَدْتَهُ‌ عَلَیَّ‌ وَ بِسُلْطَانِکَ‌ وَجَّهْتَهُ‌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مُصْدِرَ لِمَا أَوْرَدْتَ‌ وَ لاَ صَارِفَ‌ لِمَا وَجَّهْتَ‌ وَ لاَ فَاتِحَ‌ لِمَا أَغْلَقْتَ‌ وَ لاَ مُغْلِقَ‌ لِمَا فَتَحْتَ‌ وَ لاَ مُیَسِّرَ لِمَا عَسَّرْتَ‌ وَ لاَ نَاصِرَ لِمَنْ‌ خَذَلْتَ‌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آن را به قدرتت بر من وارد کرده‌ای، و به اقتدارت به سوی من فرستاده‌ای؛ دور کننده‌ای برای آن وجود ندارد، و چیزی را که تو بسته‌ای گشاینده‌ای برایش نمی‌باشد، و چیزی را که تو بگشایی، کسی قدرت بستنش را ندارد، و آنچه را که تو دشوار کرده‌ای، آسان کننده‌ای برایش نیست، و کسی را که تو بی یار و یاور گذاشته‌ای یاوری برای او وجود ندارد</w:t>
      </w:r>
      <w:r>
        <w:rPr>
          <w:rFonts w:eastAsia="IRNazanin" w:cs="IRNazanin"/>
          <w:color w:val="111111"/>
          <w:sz w:val="28"/>
          <w:szCs w:val="28"/>
          <w:rtl w:val="true"/>
          <w:lang w:bidi="fa-IR"/>
        </w:rPr>
        <w:t>.</w:t>
      </w:r>
    </w:p>
    <w:p>
      <w:pPr>
        <w:pStyle w:val="Heading3"/>
        <w:numPr>
          <w:ilvl w:val="2"/>
          <w:numId w:val="1"/>
        </w:numPr>
        <w:rPr/>
      </w:pPr>
      <w:bookmarkStart w:id="381" w:name="__RefHeading___Toc1109545_1738255347"/>
      <w:bookmarkStart w:id="382" w:name="_Toc137"/>
      <w:bookmarkEnd w:id="381"/>
      <w:r>
        <w:rPr>
          <w:rtl w:val="true"/>
        </w:rPr>
        <w:t>یا رب نظر تو برنگردد</w:t>
      </w:r>
      <w:bookmarkEnd w:id="382"/>
    </w:p>
    <w:p>
      <w:pPr>
        <w:pStyle w:val="BookText"/>
        <w:rPr/>
      </w:pPr>
      <w:r>
        <w:rPr>
          <w:rFonts w:ascii="IRNazanin" w:hAnsi="IRNazanin" w:eastAsia="IRNazanin"/>
          <w:color w:val="111111"/>
          <w:sz w:val="28"/>
          <w:sz w:val="28"/>
          <w:szCs w:val="28"/>
          <w:rtl w:val="true"/>
          <w:lang w:bidi="fa-IR"/>
        </w:rPr>
        <w:t>سلطنت خدا یعنی قدرت مالکانه خدا که اخص از قدرت مطلق است همۀ اموری که اسباب و ابزار آن زیر نظر خداوند است همسو با اراده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دخالت غیر او در امرش راه ندارد؛ زیرا شرکت مستقیم موجودی ضعیف و محدود به نام انسان حکمت‌ها و مصلحت‌ها را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که انواع بلاها و خطرها و ضررها به انسان هجوم می‌آورد تنها وسیله‌ای که می‌تواند بلاگردان و نگهبان انسان باشد، نظر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می‌گوییم توجه خدا به بنده یک عامل سعادت است یعنی 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از مادۀ وجه به معنای ذات، صورت، چهره، سمت، هدف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قادر یک نگاه ویژه‌ای به بنده می‌کند که به سوی او رو می‌کند و می‌خواهد به او یک عنایت داشته باشد؛ حال این توجه حق به جهت دادن یک نعمت و امتیازی یا برگرداندن بلا و عذابی یا آزمایش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گاهی بنده مضطر هم یک توجه خاصی به خدا دارد که از درون خالصانه به وجه اللّه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صاحب جاه با قدرت و ملک است و نفوذ او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در همه لحظه‌ها و مکان‌ها حضور حسی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الْمَشْرِقُ‌ وَ الْمَغْرِبُ‌ فَأَیْنَمَا تُوَلُّواْ فَثَمَّ‌ وَجْهُ‌ اللَّهِ‌ إِنَّ‌ اللَّهَ‌ وَ سِعٌ‌ عَلِیمٌ‌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مشرق و مغرب فقط‍‌ ویژۀ خداست ؛ پس به هر کجا رو کنید آن جا روی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بسیار عطا کننده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حق از مشرق و مغرب دو جهت جغرافیایی نیست بلکه این تعبیر، کنایه از تمام جهات و همه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می‌خواهد به ما بفهماند که قبلۀ عالم در همه جا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رو آورید و بنگرید خدای بی‌نیاز و دانا را می‌یابید چنین نیست که اگر شما از رفتن به مساجد و پایگاه‌های عبادی دوری کنید راه بندگی خدا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موجودی ازلی و ابدی و نامحدود است به هر سو که او را بخوانی در حضور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وجودت را تسلیم خدا کنی و نیکوکار هم باشی، می‌بینی که خداوند حاجت و فرمان تو را هم بدون پرسشی می‌پذیرد و 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مَنْ‌ أَسْلَمَ‌ وَجْهَهُ‌ لِلَّهِ‌ وَهُوَ مُحْسِنٌ‌ فَلَهُ‌ أَجْرُهُ‌ عِندَ رَبِّهِ‌ وَ لَاخَوْفٌ‌ عَلَیْهِمْ‌</w:t>
      </w:r>
    </w:p>
    <w:p>
      <w:pPr>
        <w:pStyle w:val="BookText"/>
        <w:rPr/>
      </w:pPr>
      <w:r>
        <w:rPr>
          <w:rFonts w:ascii="Amiri" w:hAnsi="Amiri" w:eastAsia="Amiri" w:cs="Amiri"/>
          <w:color w:val="111111"/>
          <w:sz w:val="28"/>
          <w:sz w:val="28"/>
          <w:szCs w:val="28"/>
          <w:rtl w:val="true"/>
          <w:lang w:bidi="ar-SA"/>
        </w:rPr>
        <w:t>وَ لَاهُمْ‌ یَحْزَنُونَ‌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کسانی که همۀ وجود خود را تسلیم خدا کنند در حالی که نیکوکارند ، برای آنان نزد پروردگارشان پاداشی شایسته و مناسب است ، نه بیمی بر آنان است و نه اندوهگین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تسلیم به روی حق با تمام وجه باشد؛ آنگاه انسان آن روی خوش خداوند را می‌بیند که با بنده‌اش چه می‌کند؟ روشن‌ترین دلیل برای تسلیم در برابر چیزی آن است که انسان با تمام صورت متوجه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 عمل نیّت خود؛ وجود خویش را تسلیم فرمان پروردگار می‌کنند، خدای منان هم با همۀ وجه خود به بنده‌اش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فیما بَیْنَهُ‌ وَ بَیْنَ‌ اللّهِ‌ أَصْلَحَ‌ اللّهُ‌ فِیما بَیْنَهُ‌ وَ بَیْنَ‌ النّاسِ‌ وَ مَنْ‌ أَصْلَحَ‌ جَوّانِیَّهُ‌ أَصْلَحَ‌ اللّهُ‌ بَرّانِیَّهُ‌ وَ مَنْ‌ أَرادَ وَجْهَ‌ اللّهِ‌ أَنَالَهُ‌ اللّهُ‌ وَجْهَهُ‌ وَ وُجُوهَ‌ النّاسِ‌</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هر که میان خود و خدا را اصلاح کند، خداوند میان او و مردم را اصلاح گرداند و هر که درونش را درست کند، خداوند بیرونش را درست گرداند و هر که رضایت خدا را بطلبد، خداوند رضایت خودش و مردم را نصیب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خداوند به این است که به سوی او رو کنی و از او طلب حاجت یا دفع بلا و گرفتاری کنی تا در وقت نیازمندی وجه اللّه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تلخی‌هایی پیش آید که دو چندان باید خرج کنی تا حق آن را ادا کنی و لکۀ ننگ ریا و نفاق را پاک سازی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حَسَنَةٍ‌ لایُرادُ بِها وَجْهُ‌ اللّهِ‌ تَعالی‌، فَعَلیْها قُبْحُ‌ الرِّیاءِ وَ ثَمَرَتُها قُبْحُ‌ الْجَزاءِ</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نیکی که برای رضای خدای بزرگ انجام نگیرد، زشتی ریا بر آن است و میوه‌اش زشتی کیفر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عصیانگر چه باید بکند تا پل‌های بازگشت به سوی پناه خداوند را خراب نکند و حلقۀ وصل و پیوند فطرت با اصل خویش را نشکند مولای حق پویان امیرمؤمنان علی علیه السلام در امیدی را بر روی ما باز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 لِلّهِ‌ مُطیعاً وَ بِذِکْرِهِ‌ آنِساً وَ تَمَثَّلْ‌ فی‌ حالِ‌ تَوَلّیکَ‌ عَنْهُ‌ إِقْبالَهُ‌ عَلَیْکَ‌، یَدْعوُکَ‌ الی‌ عَفْوِهِ‌ وَ یَتَغَمَّدُکَ‌ بِفَضْلِهِ‌، وَ أَنْتَ‌ مُتَوَلٍّ‌ عَنْهُ‌ إِلی‌ غَیْرِهِ‌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خدا را بنده باش و به یاد او انس بگیر و در حال روی گرداندن از خدا روی آوردن او را به سوی خود مجسّم کن که تو را به عفوش دعوت می‌کند و به فضلش می‌پوشاند و تو از او روی می‌گردانی و به غیر او روی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قدسی که در زبور حضرت داود علیه السلام آمده است، خداوند فرموده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از من می‌طلبی ولی من برآورده نمی‌کنم چرا که به منافع تو آگاهم سپس تو نسبت به خواسته‌ات اصرار می‌کنی، در نتیجه آنچه که می‌خواهی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همان داده‌هایم بر گناه کردن کمک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می‌کنم که آبروی تو را بریزم و تو دست به دعا بلند می‌کنی و من آبروی تو را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با تو به خوبی برخورد می‌کنم و تو چقدر با بدی و زشتی با من معامله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نسبت</w:t>
      </w:r>
    </w:p>
    <w:p>
      <w:pPr>
        <w:pStyle w:val="BookText"/>
        <w:rPr/>
      </w:pPr>
      <w:r>
        <w:rPr>
          <w:rFonts w:ascii="IRNazanin" w:hAnsi="IRNazanin" w:eastAsia="IRNazanin"/>
          <w:color w:val="111111"/>
          <w:sz w:val="28"/>
          <w:sz w:val="28"/>
          <w:szCs w:val="28"/>
          <w:rtl w:val="true"/>
          <w:lang w:bidi="fa-IR"/>
        </w:rPr>
        <w:t>به تو به گونه‌ای خشمگین شوم که بعد از آن هیچگاه راضی نگردم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365/70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رویارویی بنده با خداست که حق روی خوش نشان می‌دهد ولی بندۀ نادان با بی‌شرمی برای خلاف خود به خدایش رشوه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مولای ما امیر متقیان در مناجات شعبانیه به درگاه ربوبی التماس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أَنَا عَبْدُکَ‌ الضَّعیفُ‌ المُذْنِبُ‌ وَ مَمْلُوکُکَ‌ الْمُنیبُ‌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فَلاتَجْعَلْنی‌ مِمَّنْ‌ صَرَفْتَ‌ عَنْهُ‌ وَجْهَکَ‌ وَ حَجَبَهُ‌ سَهْوُهُ‌ عَنْ‌ عَفْوِکَ‌</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ناتوان گنهکار توام و مملوک توبه کننده به پیشگاهت، مرا از کسانی که رویت را از آنان برگرداندی قرار مده و نه از کسانی که غفلتشان از بخششت محروم‌شان نموده است</w:t>
      </w:r>
      <w:r>
        <w:rPr>
          <w:rFonts w:eastAsia="IRNazanin" w:cs="IRNazanin"/>
          <w:color w:val="111111"/>
          <w:sz w:val="28"/>
          <w:szCs w:val="28"/>
          <w:rtl w:val="true"/>
          <w:lang w:bidi="fa-IR"/>
        </w:rPr>
        <w:t>.</w:t>
      </w:r>
      <w:bookmarkStart w:id="383" w:name="pg14178_338435"/>
    </w:p>
    <w:p>
      <w:pPr>
        <w:pStyle w:val="BookText"/>
        <w:rPr/>
      </w:pPr>
      <w:bookmarkEnd w:id="3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افْتَحْ‌ لِی یَا رَبِّ‌ بَابَ‌ الْفَرَجِ‌ بِطَوْلِکَ‌ وَ اکْسِرْ عَنِّی سُلْطَانَ‌ الْهَمِّ‌ بِحَوْلِکَ‌ وَ أَنِلْنِی حُسْنَ‌ النَّظَرِ فِیمَا شَکَوْتُ‌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محمد و آلش درود فرست،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 و تواناییت درِ گشایش و فرج را به روی من باز کن، و به چاره سازیت، تسلّط‍‌ غم و اندوه را از من بشکن و مرا در موردی که از آن شکایت دارم، به تأمل و تدبّر نیک برسان</w:t>
      </w:r>
      <w:r>
        <w:rPr>
          <w:rFonts w:eastAsia="IRNazanin" w:cs="IRNazanin"/>
          <w:color w:val="111111"/>
          <w:sz w:val="28"/>
          <w:szCs w:val="28"/>
          <w:rtl w:val="true"/>
          <w:lang w:bidi="fa-IR"/>
        </w:rPr>
        <w:t>.</w:t>
      </w:r>
    </w:p>
    <w:p>
      <w:pPr>
        <w:pStyle w:val="Heading3"/>
        <w:numPr>
          <w:ilvl w:val="2"/>
          <w:numId w:val="1"/>
        </w:numPr>
        <w:rPr/>
      </w:pPr>
      <w:bookmarkStart w:id="384" w:name="__RefHeading___Toc1109547_1738255347"/>
      <w:bookmarkStart w:id="385" w:name="_Toc138"/>
      <w:bookmarkEnd w:id="384"/>
      <w:r>
        <w:rPr>
          <w:rtl w:val="true"/>
        </w:rPr>
        <w:t>گشایش در کارها</w:t>
      </w:r>
      <w:bookmarkEnd w:id="385"/>
    </w:p>
    <w:p>
      <w:pPr>
        <w:pStyle w:val="BookText"/>
        <w:rPr/>
      </w:pPr>
      <w:r>
        <w:rPr>
          <w:rFonts w:ascii="IRNazanin" w:hAnsi="IRNazanin" w:eastAsia="IRNazanin"/>
          <w:color w:val="111111"/>
          <w:sz w:val="28"/>
          <w:sz w:val="28"/>
          <w:szCs w:val="28"/>
          <w:rtl w:val="true"/>
          <w:lang w:bidi="fa-IR"/>
        </w:rPr>
        <w:t>پویندۀ راه حق و حقیقت باید پیوسته گشایش معنوی خود را از خداوند درخواست کند و در امور معنوی به کسانی که در اوج قله‌های کمال هستند، بنگرد تابه افزونی عمل خود ننازد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گشایش‌های مادی باید به فقیران و زیردستان نگاه کند تا خود را در حد کفایت ببیند و به حق خود قانع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در امور زندگی از سنت‌های الهی است که بر اساس رسم روزگار سختی و راحتی پی‌درپی هم می‌آیند و خوشی‌ها به ناراحتی‌ها نزدیک می‌شوند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انسان را در دو حالت گرفتاری و آسایش می‌آزماید تا او را کمال و شخصیّت دهد؛ زیرا انسان در مسیر رفاه و خوشی به جایی نمی‌رسد بلکه با غرور و لجاجت خود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راه سختی‌ها و گرفتاری‌ها صاحب فضل و دانش و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بلاها و مشکلات او بیشتر می‌شود و او در این</w:t>
      </w:r>
    </w:p>
    <w:p>
      <w:pPr>
        <w:pStyle w:val="BookText"/>
        <w:rPr/>
      </w:pPr>
      <w:r>
        <w:rPr>
          <w:rFonts w:ascii="IRNazanin" w:hAnsi="IRNazanin" w:eastAsia="IRNazanin"/>
          <w:color w:val="111111"/>
          <w:sz w:val="28"/>
          <w:sz w:val="28"/>
          <w:szCs w:val="28"/>
          <w:rtl w:val="true"/>
          <w:lang w:bidi="fa-IR"/>
        </w:rPr>
        <w:t>وضعیت ساخته می‌شود و سپس درِ آسایش به روی او باز می‌شود و او در خوشی‌ها و لذّت‌های هر چند زودگذر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در خوبی و بدی پیوسته ادامه دارد تا به جایگاه اصلی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فتح در لغت به معنی از بین بردن پیچیدگی و گشودن است و 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چشم دیده می‌شود مانند گشودن قفل و گاهی با اندیشه درک می‌شود مانند گشودن پیچیدگی اندوه و غم‌ها یا گشودن راز و اسرار علوم و عجایب خلقت یا داوری کردن میان دو نفر در گشودن مشکل مخاصمه و اختلاف 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اسمای الهی الفَتّاح  است یعنی خداوند درهای رزق و رحمت را به سوی بندگان باز می‌کند و همچنین بین آنان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ذکر یا فَتّاح  برای حل مشکلات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نام بزرگ حضرت حق تعالی که به صورت صیغه مبالغه آمده است بیانگر قدرت پروردگار بر گشودن قفل مشکلات و برطرف کنندۀ هر اندوه و غم و فراهم سازندۀ اسباب پیروزی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کلید همۀ درهای بسته در دست با 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شرح یا انشراح در قرآن در همین زمینه بر پیامبر اسلام صلی الله علیه و آله نازل شده است که به وجود مبارک رسول اللّه صلی الله علیه و آله گشایش روحی و جسمی عطا فرموده تا در تحمّل وظیفۀ سنگین رسالت و هدایت، احساس نگرانی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دلداری به 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بی‌تردید با دشواری آسانی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با دشواری آسانی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پیامبرش مهمترین بشارت را می‌دهد و نور امید را بر قلب پاکش می‌اندازد که با سختی آسانی است، باز تأکید می‌فرماید، به یقین با هر 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آیات این است که غم مخور مشکلات و سختی‌ها به این صورت باقی نمی‌ماند، مخالفت دشمنان و محرومیّت‌های مادی و اقتصادی و فقر مسلمانان ادامه نمی‌یابد پس از آن همه فشارها و آزارهای روحی و جسمی که بر رسول اللّه صلی الله علیه و آله و مسلمانان وارد شد، میوۀ شیرین هدایت انسان‌ها نمایان شد و راه اسلام برای پذیرش حق و حقیقت در مدینه و دیگر شهرها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الهی است که در زبان رسول گرامی اسلام صلی الله علیه و آله جاری گشته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مَعَ‌ الصَّبْرِ وَ أَنَّ‌ الْفَرَجَ‌ مَعَ‌ الْکَرْبِ‌ وَ أَنَّ‌ مَعَ‌ الْعُسْرِ یُسْراً، إِنَّ‌ مَعَ‌ الْعُسْرِ یُسْراً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5900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 هر شکیبایی موفقیّت است و با هر مشکلی گشایشی است و با هر سختی آسایشی است، با هر دشواری راحتی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صلی الله علیه و آله دربارۀ آیۀ اَلَمْ‌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دشواری در لانه‌ای باشد، آسانی نزد او می‌رود تا بیرونش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هر چه امور دارای سختی و تلخی بسیار باشد به دروازۀ رهایی و آرامش نزدیک‌تر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أَضْیَقُ‌ الْأَمْرِ أَدْناهُ‌ مِنَ‌ الْفَرَجِ‌</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166/74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دشوارترین امور، نزدیکترین آنها به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چرخۀ روزگار یکسان نمی‌چرخد در اوج و فرودها بسیاری از حقیقت باطن‌ها و ضمیر دلها بر هر فرد و جامعه‌ای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 حکیمانۀ خویش نوید فضای باز حیات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تَناهِی الشِّدَّةِ‌ تَکُونُ‌ الْفُرْجَةُ‌ وَ عِنْدَ تَضایُقِ‌ حَلَقِ‌ الْبَلاءِ یَکُونُ‌ الرَّخاءُ</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زمان اوج سختی مرحلۀ گشایش و هنگام تنگی حلقه‌های بلا نوبت آسایش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نزد حضرت امیرمؤمنان شکایت کرد که همسرش به او خرجی زندگی و نفقه نمی‌دهد، در حالی که مرد او بسیار تنگ‌دست بود، علی علیه السلام از این که همسرش او را به زندان بیاندازد خودداری کرد و در جواب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تنگ‌دستی، راحتی است و او را به صبر و تحمل دعوت کرد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بنابراین باید کلیدهای گشایش را شناخت تا درهای رحمت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یادآوری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آسمان و زمین؛ بر بنده‌ای بسته شود؛ و او تقوی پیشه کند، خداوند برای او راه گشایش و خروج از گرفتگی آن دو را فراهم کند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صادق علیه السلام به سفیان ثوری در سفارشی اساسی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سوی حاکم یا دیگران اندوهی به تو رسید بسیار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قوتی نیست مگر به اتکای خداوند که آن کلید گشایش و گنجی از گنج‌های بهشت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بحار الأنوار، در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برای رفع شدت بلاها، دفع دشمن و خطرات و أدعیه انبیا جهت رهایی از زندان و آفت‌ها و بلایا در سه باب مستقل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أدعیه انبیا، دعاء النبی صلی الله علیه و آله که معروف به دعای فَرَج است و بخشی از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أَسْاَلُکَ‌ بِهِ‌ أَنْ‌ تُصَلِّیَ‌ عَلی‌ مُحَمَّدٍ وَ آلِهِ‌ وَ أَنْ‌ تُیَسِّرَ لی‌ مِنْ‌ أَمْرِی‌ ما أَخافُ‌ عُسْرَهُ‌ وَ تُفَرِّجَ‌ عَنِّی الْهَمَّ‌ وَ الْغَمَّ‌ وَ الْکَرْبَ‌ وَ ما ضاقَ‌ بِهِ‌ صَدْری‌ وَ عِیلَ‌ بِهِ‌ صَبْری‌ فَإِنَّهُ‌ لایَقْدِرُ عَلی‌ فَرَجی‌ سِواکَ‌ وَ افْعَلْ‌ بِی ما أَنْتَ‌ أَهْلُهُ‌ یا أَهْلَ‌ التَّقْوی‌ وَ أَهْلَ‌ الْمَغْفِرَةِ‌ یا مَنْ‌ لایَکْشِفُ‌ الْکَرْبَ‌ غَیْرُهُ‌ وَ لایُجَلِّی الْحُزْنَ‌ سِواهُ‌ وَ لایُفَرِّجُ‌ عَنّی‌ إِلاّ هُوَ اکْفِنِی شَرَّ نَفْسی‌ خاصَّةً‌ وَ شَرَّ النّاسِ‌ عامَّةً‌ وَ أَصْلِحْ‌ لی‌ شَأْنی‌ کُلَّهُ‌ وَ أَصْلِحْ‌ أُمُوری‌ وَ اقْضِ‌ لِی حَوائِجِی وَ اجْعَلْ‌ لِی مِنْ‌ أَمْری‌ فَرَجاً وَ مَخْرَجاً فَاِنَّکَ‌ تَعْلَمُ‌ وَ لا أَعْلَمَ‌ وَ تَقْدِرُ وَ لا أَقْدِرُ وَ أَنْتَ‌ عَلَی کُلِّ‌ شَیءٍ قَدِیرٌ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می‌کنم تو را به حق آن نام که رحمت فرستی بر محمد و آل او و آن که آسان گردانی برای من آنچه را که از دشواریش می‌ترسم و برطرف نمایی از من اندوه و غم و حزن را و آنچه را به سبب آن سینۀ من تنگ شده است و به سبب آن صبر من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قادر نیست برخلاصی</w:t>
      </w:r>
    </w:p>
    <w:p>
      <w:pPr>
        <w:pStyle w:val="BookText"/>
        <w:rPr/>
      </w:pPr>
      <w:r>
        <w:rPr>
          <w:rFonts w:ascii="IRNazanin" w:hAnsi="IRNazanin" w:eastAsia="IRNazanin"/>
          <w:color w:val="111111"/>
          <w:sz w:val="28"/>
          <w:sz w:val="28"/>
          <w:szCs w:val="28"/>
          <w:rtl w:val="true"/>
          <w:lang w:bidi="fa-IR"/>
        </w:rPr>
        <w:t>من غیر تو و بجای آور برای من به آنچه که سزاوار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پرهیزگاری و اهل آمرزش، ای کسی که اندوه را تنها تو برطرف سازی و دلگیری را تنها تو زایل کنی؛ و او بر من گشایش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نفس به ویژه و از شر مردم همیشه کفایت نمای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حال مرا نیکو گردان و امور مرا اصلاح فرما و حاجت‌های مرا برآور و در کار من گشایش و خروجی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 می‌دانی و من نمی‌دانم و تو قادر و توانایی و من قادر نیستم و تو بر همه چیز بسیار توانایی، به حق مهربانی تو ای مهربان‌ترین مهربانان</w:t>
      </w:r>
      <w:r>
        <w:rPr>
          <w:rFonts w:eastAsia="IRNazanin" w:cs="IRNazanin"/>
          <w:color w:val="111111"/>
          <w:sz w:val="28"/>
          <w:szCs w:val="28"/>
          <w:rtl w:val="true"/>
          <w:lang w:bidi="fa-IR"/>
        </w:rPr>
        <w:t>.</w:t>
      </w:r>
      <w:bookmarkStart w:id="386" w:name="pg14178_338441"/>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أَذِقْنِی حَلاَوَةَ‌ الصُّنْعِ‌ فِیمَا سَأَلْتُ‌ وَ هَبْ‌ لِی مِنْ‌ لَدُنْکَ‌ رَحْمَةً‌ وَ فَرَجاً هَنِیئاً وَ اجْعَلْ‌ لِی مِنْ‌ عِنْدِکَ‌ مَخْرَجاً وَحِیّاً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تَشْغَلْنِی بِالاِهْتِمَامِ‌ عَنْ‌ تَعَاهُدِ فُرُوضِکَ‌ وَ اسْتِعْمَالِ‌ سُنَّتِکَ‌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آنچه از تو درخواست می‌کنم، شیرینی اجابت را بچشان، و از جانب خودت، رحمت و گشایشی گوارا به من ببخش، و برای من از نزد خود، راه نجاتی سریع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خاطر غمگینی و حزن و اندوه از رعایت واجباتت، و به کار گرفتن مستحباتت باز مدار</w:t>
      </w:r>
      <w:r>
        <w:rPr>
          <w:rFonts w:eastAsia="IRNazanin" w:cs="IRNazanin"/>
          <w:color w:val="111111"/>
          <w:sz w:val="28"/>
          <w:szCs w:val="28"/>
          <w:rtl w:val="true"/>
          <w:lang w:bidi="fa-IR"/>
        </w:rPr>
        <w:t>.</w:t>
      </w:r>
    </w:p>
    <w:p>
      <w:pPr>
        <w:pStyle w:val="Heading3"/>
        <w:numPr>
          <w:ilvl w:val="2"/>
          <w:numId w:val="1"/>
        </w:numPr>
        <w:rPr/>
      </w:pPr>
      <w:bookmarkStart w:id="387" w:name="__RefHeading___Toc1109549_1738255347"/>
      <w:bookmarkStart w:id="388" w:name="_Toc139"/>
      <w:bookmarkEnd w:id="387"/>
      <w:r>
        <w:rPr>
          <w:rtl w:val="true"/>
        </w:rPr>
        <w:t>شیرینی اجابت خواسته ها</w:t>
      </w:r>
      <w:bookmarkEnd w:id="388"/>
    </w:p>
    <w:p>
      <w:pPr>
        <w:pStyle w:val="Heading4"/>
        <w:numPr>
          <w:ilvl w:val="3"/>
          <w:numId w:val="1"/>
        </w:numPr>
        <w:rPr/>
      </w:pPr>
      <w:bookmarkStart w:id="389" w:name="__RefHeading___Toc1109551_1738255347"/>
      <w:bookmarkStart w:id="390" w:name="_Toc140"/>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خواسته‌های بندگان وسیلۀ ارتباط‍‌ درونی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بنده راه محبت و پیوند خالق با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دریافت پاسخ حق تعالی این است که یاد و پرسش او در قلب و ذهن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پرسش در این است که انسان نیازهای فکری یا قلبی دارد که باید از دیگری خواستۀ خود را برآورده سازد تا به حق مطلب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پروردگار از بندگان پرسش می‌کند، چون آنان نقص دارند، باید به حقایق آگاهی یابند و دانش خویش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پرسش انسان از حق دلیل بر نقص خداوند نیست؛ زیرا حق تعالی کمال نهایی و فاعل محض است و نقص و ضعف در او راه ندارد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روان‌شناسی ثابت است که از هر کسی سؤالی شود و نتواند پاسخ</w:t>
      </w:r>
      <w:bookmarkStart w:id="391" w:name="pg14178_338442"/>
    </w:p>
    <w:p>
      <w:pPr>
        <w:pStyle w:val="BookText"/>
        <w:rPr/>
      </w:pPr>
      <w:bookmarkEnd w:id="391"/>
      <w:r>
        <w:rPr>
          <w:rFonts w:ascii="IRNazanin" w:hAnsi="IRNazanin" w:eastAsia="IRNazanin"/>
          <w:color w:val="111111"/>
          <w:sz w:val="28"/>
          <w:sz w:val="28"/>
          <w:szCs w:val="28"/>
          <w:rtl w:val="true"/>
          <w:lang w:bidi="fa-IR"/>
        </w:rPr>
        <w:t>مناسبی به آن دهد، ناراحت می‌شود؛ زیرا او ضعف و محدودیت دارد ولی خدا این گونه نیست که اگر از او پرسشی شود غضبناک گردد؛ زیرا او کامل است و می‌تواند هر پرسشی را به مقتضای حال پرسشگر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حق این حالت پرسشگری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یُحِبُّ‌ أَنْ‌ یُسْاَلَ‌ وَ یُطْلَبَ‌ ما عِنْدَهُ‌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تعالی دوست دارد که از او درخواست شود و آنچه را نزد اوست بخواهند</w:t>
      </w:r>
      <w:r>
        <w:rPr>
          <w:rFonts w:eastAsia="IRNazanin" w:cs="IRNazanin"/>
          <w:color w:val="111111"/>
          <w:sz w:val="28"/>
          <w:szCs w:val="28"/>
          <w:rtl w:val="true"/>
          <w:lang w:bidi="fa-IR"/>
        </w:rPr>
        <w:t>.</w:t>
      </w:r>
    </w:p>
    <w:p>
      <w:pPr>
        <w:pStyle w:val="Heading4"/>
        <w:numPr>
          <w:ilvl w:val="3"/>
          <w:numId w:val="1"/>
        </w:numPr>
        <w:rPr/>
      </w:pPr>
      <w:bookmarkStart w:id="392" w:name="__RefHeading___Toc1109553_1738255347"/>
      <w:bookmarkStart w:id="393" w:name="_Toc141"/>
      <w:bookmarkEnd w:id="392"/>
      <w:r>
        <w:rPr>
          <w:rtl w:val="true"/>
        </w:rPr>
        <w:t>انواع خواسته ها</w:t>
      </w:r>
      <w:bookmarkEnd w:id="393"/>
    </w:p>
    <w:p>
      <w:pPr>
        <w:pStyle w:val="BookText"/>
        <w:rPr/>
      </w:pPr>
      <w:r>
        <w:rPr>
          <w:rFonts w:ascii="IRNazanin" w:hAnsi="IRNazanin" w:eastAsia="IRNazanin"/>
          <w:color w:val="111111"/>
          <w:sz w:val="28"/>
          <w:sz w:val="28"/>
          <w:szCs w:val="28"/>
          <w:rtl w:val="true"/>
          <w:lang w:bidi="fa-IR"/>
        </w:rPr>
        <w:t>درخواست بنده از حق به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درخواست نیکی و خیر در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یَقُولُ‌ رَبَّنَآ ءَاتِنَا فِی الدُّنْیَا حَسَنَةً‌ وَفِی الْأَخِرَةِ‌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گروهی از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نیکی و در آخرت هم نیکی عطا کن، و ما را از عذاب آتش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این باره می‌فرماید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 با خواهش خواسته می‌شود و با قضای الهی نازل شود و عافیت بهترین عطاست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نیازمندی که دست نیاز به سوی بی‌نیازی دراز می‌کند، بدون آن که چیزی بگوید و با زبان حال عرض حاجت می‌کند به این معنا که بنده‌ای از حال خود خبر دارد که عنایتی از سوی حق به او می‌شود و باید آن را درخواست کند؛ پس منتظر فرا رسیدن زمان فیض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 تَضَرُّعًا وَخُفْیَةً‌ إِنَّهُ‌ لَایُحِبُّ‌ الْمُعْتَدِینَ‌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پروردگارتان را از روی فروتنی و زاری و مخفیانه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آداب و شرایط‍‌ دعا تجاوز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یقیناً خدا متجاوزان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پروردگارتان در روزهای زندگیتان، زمانی است که نسیم‌های معنوی می‌وزد، آگاه باشید و خود را در محل آن قرار دهید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موجودات به فراخور استحقاق و ظرفیت وجودیشان از حق تعالی درخواست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یَسَْلُهُ‌ مَن فِی السَّمَوَ تِ‌ وَ الْأَرْضِ‌ کُلَّ‌ یَوْمٍ‌ هُوَ فِی شَأْنٍ‌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هر که در آسمان ها و زمین است از او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او هر روز در کاری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موجودات آسمانی و زمینی برحسب اقتضای هستی و آفرینش آنان است که شب و روز در انتظار باران رحمت حق هستند؛ زیرا گنجایش درخواست آنان افزونتر از خواسته‌های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باید در خدمت انسان</w:t>
      </w:r>
    </w:p>
    <w:p>
      <w:pPr>
        <w:pStyle w:val="BookText"/>
        <w:rPr/>
      </w:pPr>
      <w:r>
        <w:rPr>
          <w:rFonts w:ascii="IRNazanin" w:hAnsi="IRNazanin" w:eastAsia="IRNazanin"/>
          <w:color w:val="111111"/>
          <w:sz w:val="28"/>
          <w:sz w:val="28"/>
          <w:szCs w:val="28"/>
          <w:rtl w:val="true"/>
          <w:lang w:bidi="fa-IR"/>
        </w:rPr>
        <w:t>باشند و آفرینش آن دو حتی از خلقت آدم هم مهمتر است ولی بیشتر مردم این مطالب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همه موجودات توجّه دارد و در پاسخ به حالت انتظار آنان خطاب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مرا بخوانند تا در بی‌نیازی را بر روی آفرینش باز کنم، حق مرا ادا کنید تا درهای رحمت را بگشایم، به تعهد و پیمان‌ها عمل کنید تا من هم به پاسخگویی وفا کنم؛ زیرا وعدۀ خداوند به اجابت خواسته یک وعدۀ مشروط‍‌ است نه مطلق؛ زیرا برای قبولی حاجات شرایطی هست که تا ارتباط‍‌ دو طرفی باشد خداوند از حال دعا و خواهش بنده لذت می‌برد و به نزد فرشتگان افتخار می‌کند پس بنده هم برای دریافت حتمی حاجت باید مقدمات راهیابی را فراهم کند تا به مقامات بالاتر برسد از اینرو امام صادق علیه السلام به میسر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 اللّهِ‌ عَزَّوَجَلَّ‌ مَنْزِلَةً‌ لاتُنالُ‌ إِلاّ بِمَسْأَلَةٍ‌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نزد خداوند مقامی است که تنها با دعا و درخواست به آن 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رسید به درجاتی که پله‌های آن را باید در دنیا با دعا و مناجات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لذت شیرینی شرفیابی به حضور حق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شنیدم که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دعا کنید؛ زیرا دعا کلید بخشش خداوند و وسیلۀ رسیدن به هر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 نعمت‌ها و رحمت‌هایی است که تنها با دعا می‌توان به آن رسید</w:t>
      </w:r>
      <w:r>
        <w:rPr>
          <w:rFonts w:eastAsia="IRNazanin" w:cs="IRNazanin"/>
          <w:color w:val="111111"/>
          <w:sz w:val="28"/>
          <w:szCs w:val="28"/>
          <w:rtl w:val="true"/>
          <w:lang w:bidi="fa-IR"/>
        </w:rPr>
        <w:t xml:space="preserve">. </w:t>
      </w:r>
      <w:r>
        <w:rPr>
          <w:rStyle w:val="FootnoteAnchor"/>
          <w:rtl w:val="true"/>
        </w:rPr>
        <w:footnoteReference w:id="359"/>
      </w:r>
      <w:bookmarkStart w:id="394" w:name="pg14178_338445"/>
    </w:p>
    <w:p>
      <w:pPr>
        <w:pStyle w:val="BookText"/>
        <w:rPr/>
      </w:pPr>
      <w:bookmarkEnd w:id="394"/>
      <w:r>
        <w:rPr>
          <w:rFonts w:ascii="IRNazanin" w:hAnsi="IRNazanin" w:eastAsia="IRNazanin"/>
          <w:color w:val="111111"/>
          <w:sz w:val="28"/>
          <w:sz w:val="28"/>
          <w:szCs w:val="28"/>
          <w:rtl w:val="true"/>
          <w:lang w:bidi="fa-IR"/>
        </w:rPr>
        <w:t>دانشمندی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نیایش می‌کنیم خود را به قوۀ پایان ناپذیری که تمام کاینات را به هم پیوسته است متصل و مربوط‍‌ می‌سازیم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395" w:name="__RefHeading___Toc1109555_1738255347"/>
      <w:bookmarkStart w:id="396" w:name="_Toc142"/>
      <w:bookmarkEnd w:id="395"/>
      <w:r>
        <w:rPr>
          <w:rtl w:val="true"/>
        </w:rPr>
        <w:t>فیوضات واجبات و مستحبات در روایات</w:t>
      </w:r>
      <w:bookmarkEnd w:id="396"/>
    </w:p>
    <w:p>
      <w:pPr>
        <w:pStyle w:val="BookText"/>
        <w:rPr/>
      </w:pPr>
      <w:r>
        <w:rPr>
          <w:rFonts w:ascii="IRNazanin" w:hAnsi="IRNazanin" w:eastAsia="IRNazanin"/>
          <w:color w:val="111111"/>
          <w:sz w:val="28"/>
          <w:sz w:val="28"/>
          <w:szCs w:val="28"/>
          <w:rtl w:val="true"/>
          <w:lang w:bidi="fa-IR"/>
        </w:rPr>
        <w:t>کسانی که خوشی و ناخوشی در حال آنان نسبت به واجبات الهیّه و سنن اسلامیه اثر می‌گذارد، به خاطر غم و اندوهی که عاقبتش زایل شدنی است خود را از برکات و فیوضات محروم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فراز بالا لازم است به مختصری از فیوضاتی که از واجبات و مستحبّات نصیب انسان می‌گردد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مَنْ‌ لَقِیَ‌ اللّهَ‌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الإْقْرارُ بِما جاءَ بِهِ‌ مِنْ‌ عِنْدِ اللّهِ‌ عَزَّ وَ جَلَّ‌، وَ إقامُ‌ الصَّلاةِ‌، وَ إیتاءُ الزَّکاةِ‌، وَ صَوْمُ‌ شَهْرِ رَمَضانَ‌، وَ حِجُّ‌ الْبَیْتِ‌ وَ الْوَلایَةُ‌ لأِوْلیاءِ اللّهِ‌، وَ الْبَراءَةُ‌ مِنْ‌ أعْداءِ اللّهِ‌، وَ اجْتِنابُ‌ کُلِّ‌ مُسْکِرٍ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ده صفت است که هر کس خدا را با آنها ملاقات کند داخل بهشت خواهد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وحدانیّت خدا و به رسالت پیامبر اسلام صلی الله علیه و آله و اقرار و اعتراف به آنچه از جانب خدا آورده و بپا داشتن نماز و دادن زکات و روزۀ ماه رمضان و انجام حجّ‌ خانۀ خدا و دوستی با دوستان خدا و بیزاری از دشمنان حضرت</w:t>
      </w:r>
    </w:p>
    <w:p>
      <w:pPr>
        <w:pStyle w:val="BookText"/>
        <w:rPr/>
      </w:pPr>
      <w:r>
        <w:rPr>
          <w:rFonts w:ascii="IRNazanin" w:hAnsi="IRNazanin" w:eastAsia="IRNazanin"/>
          <w:color w:val="111111"/>
          <w:sz w:val="28"/>
          <w:sz w:val="28"/>
          <w:szCs w:val="28"/>
          <w:rtl w:val="true"/>
          <w:lang w:bidi="fa-IR"/>
        </w:rPr>
        <w:t>ربّ‌ و دوری کردن از هر چه مست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تَوَضَّأَ لِلْمَغْرِبِ‌ کانَ‌ وُضُوؤُهُ‌ ذلِکَ‌ کَفّارَةً‌ لِما مَضی‌ مِنْ‌ ذُنُوبِهِ‌ فی نَهارِهِ‌ ما خَلاَ الْکَبائِرَ، وَ مَنْ‌ تَوَضَّأَ لِصَلاةِ‌ الصُّبْحِ‌ کانَ‌ وُضُوؤُهُ‌ ذلِکَ‌ کَفّارَةً‌ لِما مَضی‌ مِنْ‌ ذُنُوبِهِ‌ فی لَیْلَتهِ‌ ما خَلاَ الْکَبائِرَ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231/77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نماز مغرب وضو بگیرد، این وضوی او کفّارۀ گناهان گذشتۀ روز اوست به غیر از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نماز صبح وضو بگیرد این وضو کفارۀ گناهان گذشتۀ شب اوست به استثنای گناهان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أدُلُّکُمْ‌ عَلی سِلاحٍ‌ یُنْجیکُمْ‌ مِنْ‌ عَدُوِّکُمْ‌، وَ یُدِرُّ رِزْقَکُمْ‌؟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تَدْعُونَ‌ بِاللَّیْلِ‌ وَ 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آیا شما را راهنمایی ننمایم بر اسلحه و ساز و برگی که شما را از دشمنان نجات بخشد و روزی شما را زیاد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 روز خدا را بخوانید و دعا کنید، چون یگانه اسلحۀ مؤمن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إلَی الْمَسْجِدِ لَمْ‌ یَضَعْ‌ رِجْلَهُ‌ عَلی‌ رَطْبٍ‌ وَ لا یابِسٍ‌ إلاّ سَبَّحَتْ‌ لَهُ‌ الأْرْضُ‌ إلَی الأْرَضینَ‌ السّابِعَةِ‌</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پیاده به سوی مسجد روان شود، پای خود را بر هیچ تر و خشکی نمی‌گذارد مگر آن که از آن جا تا زمین هفتم برای او پروردگار را تسبیح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به فرمودۀ قرآن، همۀ موجودات تسبیح خوان حقّند و شعور توحید در ذات آنان هست، قدمی که در راه حق برداشته شود از بس با ارزش است بر روی هر چیزی که واقع شود از آن نقطه تا طبقۀ هفتم زمین از روی بهجت و سرور، تسبیح خدا را می‌گویند و این تسبیح را به نفع روندۀ به سوی مسجد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بِصَلاةِ‌ اللَّیْلِ‌، فَما مِنْ‌ عَبْدٍ مُؤْمِنٍ‌ یَقُومُ‌ آخِرَ اللَّیْلَ‌ فَیُصَلّی ثَمانِیَ‌ رَکَعاتٍ‌ وَ رَکْعَتَیِ‌ الشَّفْعِ‌ وَ رَکْعَةَ‌ الْوَتْرِ، وَ اسْتَغْفَرَاللّهَ‌ فی قُنُوتِهِ‌ سَبْعینَ‌ مَرَّةً‌ إلاّ اجیرَ مِنْ‌ عَذابِ‌ الْقَبْرِ وَ مِنْ‌ عَذابِ‌ النّارِ، وَ مُدَّ لَهُ‌ فی عُمْرِهِ‌، وَ وُسِّعَ‌ عَلَیْهِ‌ فِی مَعیشَتِهِ‌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الْبَیُوتَ‌ التَّی یُصَلّی‌ فیها بِاللَّیْلِ‌ یَزْهَرُ نُورُها لِأهْلِ‌ السَّماءِ کَما یَزْهَرُ نُورُ الْکَواکِبِ‌ لأِهْلِ‌ الأْرْضِ‌</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نماز شب سفارش می‌کنم، مؤمنی نیست که آخر شب برخیزد و هشت رکعت نماز شب و دو رکعت نماز شفع و یک رکعت نماز وتر را همراه با هفتاد مرتبه استغفار در قنوت بجای آورد مگر این که از عذاب قبر و عذاب جهنّم امان داده می‌شود و در عمرش اضافه می‌گردد و وسعت رزق به او مرحمت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در آن نماز شب بجای آورده می‌شود، نورش برای اهل آسمان همچون نور ستارۀ پر فروغ برای اهل زمین می‌درخشد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صَلَّیْتَ‌ الْعَصْرَ یَوْمَ‌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قالَها بَعْدَ الْعَصْرِ کَتَبَ‌ اللّهُ‌ لَهُ‌ مِأةَ‌ ألْفِ‌ حَسَنَةٍ‌، وَ مَحا عَنْهُ‌ مِأَةَ‌ ألْفِ‌ سَیِّئَةٍ‌، وَ قَضی‌ لَهُ‌ بِها مَأَةَ‌ ألْفِ‌ حاجَةٍ‌، وَ رَفَعَ‌ لَهُ‌ بِها مِأَةَ‌ ألْفِ‌ دَرَجَةٍ‌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عصر را در روز جمعه بجای آوردی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هر کس این دعا را بخواند، خداوند برای او صدهزار حسنه می‌نویسد، صدهزار گناه محو می‌کند و صدهزار حاجت او را برآورده می‌نماید و صد هزار درجه به او مرحمت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صَلاةٍ‌ تَحْضُرُ وَقْتُها إلاّ نادی مَلَکٌ‌ مِنْ‌ 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إلی نیرانِکُمُ‌ الَّتی أوْقَدْتُمُوها عَلی ظُهُورِکُمْ‌، فَأطْفِئُوها بِصَلاتِکُمْ‌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وقت نمازی نمی‌رسد مگر این که ملکی در برابر مردم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آتشی که برای خود برافروخته‌اید و آن را به پشت می‌کشید برخیزید و برای خاموش کردنش با نماز خویش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فَریضَةٍ‌ خَیْرٌ مِنْ‌ عِشْرینَ‌ حِجَّةٍ‌، وَ حِجَّةٌ‌ خَیْرٌ مِنْ‌ بَیْتٍ‌ مَمْلُوٍّ مِنَ‌</w:t>
      </w:r>
    </w:p>
    <w:p>
      <w:pPr>
        <w:pStyle w:val="BookText"/>
        <w:rPr/>
      </w:pPr>
      <w:r>
        <w:rPr>
          <w:rFonts w:ascii="Amiri" w:hAnsi="Amiri" w:eastAsia="Amiri" w:cs="Amiri"/>
          <w:color w:val="111111"/>
          <w:sz w:val="28"/>
          <w:sz w:val="28"/>
          <w:szCs w:val="28"/>
          <w:rtl w:val="true"/>
          <w:lang w:bidi="ar-SA"/>
        </w:rPr>
        <w:t>الذَّهَبِ‌ یُتَصَدَّقُ‌ بِهِ‌ حَتّی‌ یَفْنی‌</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واجب بهتر از بیست حج است و یک حج بهتر از خانه‌ای است که از طلا پُر باشد و همۀ آن را در راه خدا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الْقُرْآنُ‌ حَدیثَهُ‌، وَالْمَسْجِدُ بَیْتَهُ‌ بَنَی اللّهُ‌ لَهُ‌ بَیْتاً فِی الْجَنَّةِ‌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هر کس، قرآن سخنش و مسجد خانه‌اش باشد خداوند در بهشت خانه‌ای برای او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غم تو راحت و ریحان من  یاد رُخَت همنفس جان من</w:t>
      </w:r>
    </w:p>
    <w:p>
      <w:pPr>
        <w:pStyle w:val="BookText"/>
        <w:rPr/>
      </w:pPr>
      <w:r>
        <w:rPr>
          <w:rFonts w:ascii="IRNazanin" w:hAnsi="IRNazanin" w:eastAsia="IRNazanin"/>
          <w:color w:val="111111"/>
          <w:sz w:val="28"/>
          <w:sz w:val="28"/>
          <w:szCs w:val="28"/>
          <w:rtl w:val="true"/>
          <w:lang w:bidi="fa-IR"/>
        </w:rPr>
        <w:t>لعل لبت پستۀ خندان من  دانۀ خال تو سپندان من</w:t>
      </w:r>
    </w:p>
    <w:p>
      <w:pPr>
        <w:pStyle w:val="BookText"/>
        <w:rPr/>
      </w:pPr>
      <w:r>
        <w:rPr>
          <w:rFonts w:ascii="IRNazanin" w:hAnsi="IRNazanin" w:eastAsia="IRNazanin"/>
          <w:color w:val="111111"/>
          <w:sz w:val="28"/>
          <w:sz w:val="28"/>
          <w:szCs w:val="28"/>
          <w:rtl w:val="true"/>
          <w:lang w:bidi="fa-IR"/>
        </w:rPr>
        <w:t>این من و تو خیزد اگر از میان  هر چه بود زانِ‌ تو هست آنِ‌ من</w:t>
      </w:r>
    </w:p>
    <w:p>
      <w:pPr>
        <w:pStyle w:val="BookText"/>
        <w:rPr/>
      </w:pPr>
      <w:r>
        <w:rPr>
          <w:rFonts w:ascii="IRNazanin" w:hAnsi="IRNazanin" w:eastAsia="IRNazanin"/>
          <w:color w:val="111111"/>
          <w:sz w:val="28"/>
          <w:sz w:val="28"/>
          <w:szCs w:val="28"/>
          <w:rtl w:val="true"/>
          <w:lang w:bidi="fa-IR"/>
        </w:rPr>
        <w:t>لعل لبت مُهر سلیمان من  دیو و پری جمله به فرمان من</w:t>
      </w:r>
    </w:p>
    <w:p>
      <w:pPr>
        <w:pStyle w:val="BookText"/>
        <w:rPr/>
      </w:pPr>
      <w:r>
        <w:rPr>
          <w:rFonts w:ascii="IRNazanin" w:hAnsi="IRNazanin" w:eastAsia="IRNazanin"/>
          <w:color w:val="111111"/>
          <w:sz w:val="28"/>
          <w:sz w:val="28"/>
          <w:szCs w:val="28"/>
          <w:rtl w:val="true"/>
          <w:lang w:bidi="fa-IR"/>
        </w:rPr>
        <w:t>عرصۀ شش سوی زمین کرده‌اند  تا به فلک ساحت زندان من</w:t>
      </w:r>
    </w:p>
    <w:p>
      <w:pPr>
        <w:pStyle w:val="BookText"/>
        <w:rPr/>
      </w:pPr>
      <w:r>
        <w:rPr>
          <w:rFonts w:ascii="IRNazanin" w:hAnsi="IRNazanin" w:eastAsia="IRNazanin"/>
          <w:color w:val="111111"/>
          <w:sz w:val="28"/>
          <w:sz w:val="28"/>
          <w:szCs w:val="28"/>
          <w:rtl w:val="true"/>
          <w:lang w:bidi="fa-IR"/>
        </w:rPr>
        <w:t>ساحت زندان که چنین دلگشاست  تا چه بود صحن گلستان من</w:t>
      </w:r>
    </w:p>
    <w:p>
      <w:pPr>
        <w:pStyle w:val="BookText"/>
        <w:rPr/>
      </w:pPr>
      <w:r>
        <w:rPr>
          <w:rFonts w:ascii="IRNazanin" w:hAnsi="IRNazanin" w:eastAsia="IRNazanin"/>
          <w:color w:val="111111"/>
          <w:sz w:val="28"/>
          <w:sz w:val="28"/>
          <w:szCs w:val="28"/>
          <w:rtl w:val="true"/>
          <w:lang w:bidi="fa-IR"/>
        </w:rPr>
        <w:t>از ازل آمیخته در یکدگر  با دل و جان تو دل و جان من</w:t>
      </w:r>
    </w:p>
    <w:p>
      <w:pPr>
        <w:pStyle w:val="BookText"/>
        <w:rPr/>
      </w:pPr>
      <w:r>
        <w:rPr>
          <w:rFonts w:ascii="IRNazanin" w:hAnsi="IRNazanin" w:eastAsia="IRNazanin"/>
          <w:color w:val="111111"/>
          <w:sz w:val="28"/>
          <w:sz w:val="28"/>
          <w:szCs w:val="28"/>
          <w:rtl w:val="true"/>
          <w:lang w:bidi="fa-IR"/>
        </w:rPr>
        <w:t>فاتحه و خاتمه در مدح توست  هر چه نوشته است به دیوان من</w:t>
      </w:r>
    </w:p>
    <w:p>
      <w:pPr>
        <w:pStyle w:val="BookText"/>
        <w:rPr/>
      </w:pPr>
      <w:r>
        <w:rPr>
          <w:rFonts w:ascii="IRNazanin" w:hAnsi="IRNazanin" w:eastAsia="IRNazanin"/>
          <w:color w:val="111111"/>
          <w:sz w:val="28"/>
          <w:sz w:val="28"/>
          <w:szCs w:val="28"/>
          <w:rtl w:val="true"/>
          <w:lang w:bidi="fa-IR"/>
        </w:rPr>
        <w:t>دُرّ معانی که در او سفته‌ام  از لب لعل تو سخن گفته‌ام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باب فرائض و سنن بسیار زیاد است، آنچه نقل شد قطره‌ای از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خداوند مهربان بخواهیم که به سبب غم و اندوه، از رعایت واجبات و اجرای سنّت‌ها باز نمانیم که بازماندن از فرایض و جدایی از سنّت‌ها، محرومیّت از فیض الهی و رحمت خاصّۀ حضرت ربّ‌ العزّة است و مؤمن را نشاید که بین خود و بین آن همه فیوضات ملکوتیّه حایل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خود را در حوادث و مکاره و غم و غصّه‌ها حبس نماید، او باید در فضای الهی زندگی کند تا حوادث وی را از مسائل الهی به خصوص واجبات و سنّت‌ها محروم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بدنی و مالی و حقوقی، منافع بسیار سنگینی در دنیا و حسنات غیر قابل شمارشی در آخرت نصیب انسان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قبیح است که آدمی به خاطر هجوم شداید و مکاره از آن همه منافع دنیایی و آخرتی بازبماند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حقوق زن و فرزند، پدر و مادر، اقوام و نزدیکان، رسیدگی به یتیم و مریض، زیارت مردم مؤمن، تشییع جنازه، دستگیری از مردم، از سننی است که راه انسان را به بهشت و خشنودی حضرت محبوب نزدیک می‌کند، غم و غصّه و شدّت و حدّت و مکاره و رنج‌ها چیزی نیست که ما را از این همه فیوضات محروم سازد</w:t>
      </w:r>
      <w:r>
        <w:rPr>
          <w:rFonts w:eastAsia="IRNazanin" w:cs="IRNazanin"/>
          <w:color w:val="111111"/>
          <w:sz w:val="28"/>
          <w:szCs w:val="28"/>
          <w:rtl w:val="true"/>
          <w:lang w:bidi="fa-IR"/>
        </w:rPr>
        <w:t>.</w:t>
      </w:r>
      <w:bookmarkStart w:id="397" w:name="pg14178_338451"/>
    </w:p>
    <w:p>
      <w:pPr>
        <w:pStyle w:val="BookText"/>
        <w:rPr/>
      </w:pPr>
      <w:bookmarkEnd w:id="3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ضِقْتُ‌ لِمَا نَزَلَ‌ بِی یَا رَبِّ‌ ذَرْعاً وَ امْتَلَأْتُ‌ بِحَمْلِ‌ مَا حَدَثَ‌ عَلَیَّ‌ هَمّاً وَ أَنْتَ‌ الْقَادِرُ عَلَی کَشْفِ‌ مَا مُنِیتُ‌ بِهِ‌ وَ دَفْعِ‌ مَا وَقَعْتُ‌ فِیهِ‌ فَافْعَلْ‌ بِی ذَلِکَ‌ وَ إِنْ‌ لَمْ‌ أَسْتَوْجِبْهُ‌ مِنْکَ‌ یَا ذَا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بلایی که بر من نازل شده، درمانده شده‌ام و از تحمّل آنچه برای من پیش آمده، دلم از اندوه و غصه پر شده، و تو به برطرف کردن آنچه که به آن گرفتار شده‌ام، و دور کردن بلایی که در آن افتاده‌ام، توانایی؛ بنابراین قدرت و تواناییت را دربارۀ من به کار گیر؛ اگر چه از جانب تو سزاوار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عرش بزرگ</w:t>
      </w:r>
      <w:r>
        <w:rPr>
          <w:rFonts w:eastAsia="IRNazanin" w:cs="IRNazanin"/>
          <w:color w:val="111111"/>
          <w:sz w:val="28"/>
          <w:szCs w:val="28"/>
          <w:rtl w:val="true"/>
          <w:lang w:bidi="fa-IR"/>
        </w:rPr>
        <w:t>!</w:t>
      </w:r>
    </w:p>
    <w:p>
      <w:pPr>
        <w:pStyle w:val="Heading3"/>
        <w:numPr>
          <w:ilvl w:val="2"/>
          <w:numId w:val="1"/>
        </w:numPr>
        <w:rPr/>
      </w:pPr>
      <w:bookmarkStart w:id="398" w:name="__RefHeading___Toc1109557_1738255347"/>
      <w:bookmarkStart w:id="399" w:name="_Toc143"/>
      <w:bookmarkEnd w:id="398"/>
      <w:r>
        <w:rPr>
          <w:rtl w:val="true"/>
        </w:rPr>
        <w:t>لطف خداوند در رفع گرفتاری بدون استحقاق عبد</w:t>
      </w:r>
      <w:bookmarkEnd w:id="399"/>
    </w:p>
    <w:p>
      <w:pPr>
        <w:pStyle w:val="BookText"/>
        <w:rPr/>
      </w:pPr>
      <w:r>
        <w:rPr>
          <w:rFonts w:ascii="IRNazanin" w:hAnsi="IRNazanin" w:eastAsia="IRNazanin"/>
          <w:color w:val="111111"/>
          <w:sz w:val="28"/>
          <w:sz w:val="28"/>
          <w:szCs w:val="28"/>
          <w:rtl w:val="true"/>
          <w:lang w:bidi="fa-IR"/>
        </w:rPr>
        <w:t>حزن، حالتی از حالات روحی روانی است که به طور طبیعی در شرایط‍‌ ویژه‌ای برای آدم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روحیات و مراتب وجودی انسان‌ها، ظروف ویژه برای بروز و ظهور چنین حالتی نسبت به افراد انسانی متفاوت است، به گونه‌ای که می‌توان با توجه به این تفاوت‌ها به مرتبۀ وجودی افراد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خاص برای بروز و ظهور چنین حالتی در دنیا خواهان با ظروف خاص اهل آخرت و اهل کمال و معرفت تفاوت اساسی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پیوسته در پی رسیدن به خوشی‌ها و لذت‌های ناپایدار نفسانی هستند و چون شالودۀ دنیا با اندوه و خواری پیچیده است پس آنان به سرعت ناامید</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فی‌ الدُّنیا تُوْرِثُ‌ الْغَمَّ‌ وَ الْحَزَنَ‌ وَ الزُّهْدُ فی‌ الدُّنیا راحَةُ‌ الْقَلْبِ‌ وَ الْبَدَنِ‌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دنیا موجب اندوه و ناراحتی می‌شود و پارسایی در دنیا سبب آسایش دل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ظرفی برای اهل آخرت، شوق رسیدن به نعمت‌ها و لذّت‌های معنوی اهل بهشت و شدت حب و عشق به وصال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به مرتبه‌ای از شدت حب و عشق به وصال حق می‌رسند که به حزن و اندوه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از فراغ یوسفش محزون می‌شود که به درگاه خداوند شکایت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إِنَّمَآ أَشْکُواْ بَثِّی وَ حُزْنِی إِلَی اللَّهِ‌ وَ أَعْلَمُ‌ مِنَ‌ اللَّهِ‌ مَا لَاتَعْلَمُونَ‌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شکوۀ اندوه شدید و غم و غصه‌ام را فقط‍‌ به خدا می‌برم و از خدا می‌دانم آنچه را که شما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انبیای الهی عین بندگی و ابراز عشق به ذات مقدس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انبیا و اولیای الهی اهل صبر و استقامت و تسلیم و رضا هستند شکایت و حزن آنان برای چیست‌؟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احادیث نبوی و معصومین علیه السلام آنچه که با مقام صبر و بندگی خداوند ناسازگار است که بنده در گرفتاری‌ها و بلاها که از طرف خدا برای او پیش می‌آید، بی‌تابی نماید و بیش از مصیبتی که به او رسیده است به خدا شکوه کند، ولی اگر</w:t>
      </w:r>
    </w:p>
    <w:p>
      <w:pPr>
        <w:pStyle w:val="BookText"/>
        <w:rPr/>
      </w:pPr>
      <w:r>
        <w:rPr>
          <w:rFonts w:ascii="IRNazanin" w:hAnsi="IRNazanin" w:eastAsia="IRNazanin"/>
          <w:color w:val="111111"/>
          <w:sz w:val="28"/>
          <w:sz w:val="28"/>
          <w:szCs w:val="28"/>
          <w:rtl w:val="true"/>
          <w:lang w:bidi="fa-IR"/>
        </w:rPr>
        <w:t>گرفتاری و مشکلات خود را به نزد حق ببرد، بدون آن که بی‌تابی کند، همان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حالت را برای مسلمانان چنین وظیفه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مسلمانان در تنگنا و سختی قرار گیرد نباید با حالت بی‌تابی از خدا شکایت کند بلکه تنها باید به سوی کسی که کلید دار امور و گشاینده کارهاست شکایت برد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خداوند بزرگ را متهم ساخت و او را محکوم کرد که تو مرا آزار می‌دهی و از نعمت‌ها محروم می‌کنی، بلکه بگو به من لطف می‌کنی و مرا مستحق ثواب و پاداش آخرتی قرار می‌دهی حتی از گناهان من گذشت می‌کنی که من سزاوار عفو و بخشش بسیار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درمواعظ‍‌ امام صادق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کرامت‌ترین خلق خدا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بیشترین ذکر و یاد حق تعالی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منفورترین خلق در نزد خدا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خدا را متهم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از خداوند خیر و برکت درخواست کند پس خیر برای او در شکل بلا و گرفتاری بدی پیش می‌آید و او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متّهم ساختن حق تعالی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شکوه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خدا شکایت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هنگام گرفتاری، شکایتش بیش از آن گرفتاری و بلاست که به او</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به او نعمتی داده شود سپاس‌گزاری نمی‌کند و در هنگام بلا و گرفتاری صبر و بردباری نمی‌نماید</w:t>
      </w:r>
      <w:r>
        <w:rPr>
          <w:rFonts w:eastAsia="IRNazanin" w:cs="IRNazanin"/>
          <w:color w:val="111111"/>
          <w:sz w:val="28"/>
          <w:szCs w:val="28"/>
          <w:rtl w:val="true"/>
          <w:lang w:bidi="fa-IR"/>
        </w:rPr>
        <w:t xml:space="preserve">... .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247/75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انبیا به تسبیح گویی حضرت یونس در شکم نهنگ و نجات یافتنش پرداخته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ذَا النُّونِ‌ إِذ ذَّهَبَ‌ مُغَضِبًا فَظَنَّ‌ أَن لَّن نَّقْدِرَ عَلَیْهِ‌ فَنَادَی‌ فِی الظُّلُمَتِ‌ أَن لَّآإِلَهَ‌ إِلَّآ أَنتَ‌ سُبْحَنَکَ‌ إِنِّی کُنتُ‌ مِنَ‌ الظَّلِمِینَ‌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نَجَّیْنَهُ‌ مِنَ‌ الْغَمِ‌ّ وَ کَذَ لِکَ‌ نُنجِی الْمُؤْمِنِینَ‌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تنگ نخواهیم گرفت ، پس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شب ، زیر آب ، و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معبودی جز تو نیست تو از هر عیب و نقصی منزّهی ، همانا من از ستمکارانم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ندایش را اجابت کردیم و از اندوه نجاتش دادیم ؛ و این گونه مؤمنان را نجات می‌دهیم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چند شبانه روز حضرت یونس علیه السلام را زنده و سالم در شکم نهنگ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می‌دانست حبس بلایی است که خداوند او را، به خاطر ترک محل مأموریت، بدان گرفتار نموده است؛ حتی اعتراف به ستمکاری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منان به لطف خود دعای یونس را اجابت نمود و او را از اندوه و عذاب وجدان رهانید و دوباره به سوی قومش رفت و نجات حتمی نصیب</w:t>
      </w:r>
    </w:p>
    <w:p>
      <w:pPr>
        <w:pStyle w:val="BookText"/>
        <w:rPr/>
      </w:pPr>
      <w:r>
        <w:rPr>
          <w:rFonts w:ascii="IRNazanin" w:hAnsi="IRNazanin" w:eastAsia="IRNazanin"/>
          <w:color w:val="111111"/>
          <w:sz w:val="28"/>
          <w:sz w:val="28"/>
          <w:szCs w:val="28"/>
          <w:rtl w:val="true"/>
          <w:lang w:bidi="fa-IR"/>
        </w:rPr>
        <w:t>خود او و قومش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و لطف پروردگار به دادش نمی‌رسید به یقین پس از حادثه دریا با نکوهش به خشکی می‌افتاد و همه زحمات رسالت او به 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او را برگزید و از صابرین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پروردگار بر اساس حکمت‌ها و مصلحت‌ها، بلایا و اندوه‌هایی بر انسان وارد می‌سازد که سزای اعمال او نیست، بلکه حق تعالی بلا واندوه را وسیلۀ ارتباط‍‌ و سازندگی نفس او قرار می‌دهد تا به درجات عالیه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درجۀ شایستگی انسان با میزان شناخت او از حقایق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نجات و نابودی خودت را بشناس تا مبادا از خدا چیزی را به گمان این که نجات تو در آن است بخواهی، حال آن که سبب نابودی تو می‌شود خدای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به همان صورت که نیکی‌ها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عواقب امور و به سبب جهل به مصالح و مفاسد خویش ، گزند و آسیب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را می‌طلبد و انسان بسیار شتاب زده و عجول است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 جای تعجب است که اهل نجات بسیار اندک هستند ولی اهل گمراهی و تباهی به وفور یافت می‌شوند پس باید چاره‌ای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روح مؤمن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صَعَدَتْ‌ رُوْحُ‌ الْمُؤْمِنِ‌ إِلی‌ السَّماءِ تَعَجَّبَتِ‌ الْمَلائِکَةُ‌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نَجا مِنْ‌ دارٍ فَسَدَ فِیها خِیارُنا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آن گاه که روح مؤمن به آسمان بالا رود فرشتگان تعجّب کنند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سرایی که نیکان در آن تباه شدند، نجات یافت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خواستۀ امام سجّاد علیه السلام و حکمتِ‌ بارش غم و اندوه را دریاب تا شایستگی رهایی از آنها را به لطف الهی کسب نمایی</w:t>
      </w:r>
      <w:r>
        <w:rPr>
          <w:rFonts w:eastAsia="IRNazanin" w:cs="IRNazanin"/>
          <w:color w:val="111111"/>
          <w:sz w:val="28"/>
          <w:szCs w:val="28"/>
          <w:rtl w:val="true"/>
          <w:lang w:bidi="fa-IR"/>
        </w:rPr>
        <w:t>.</w:t>
      </w:r>
      <w:bookmarkStart w:id="400" w:name="pg14178_338457"/>
    </w:p>
    <w:p>
      <w:pPr>
        <w:pStyle w:val="Heading2"/>
        <w:numPr>
          <w:ilvl w:val="1"/>
          <w:numId w:val="1"/>
        </w:numPr>
        <w:rPr/>
      </w:pPr>
      <w:bookmarkStart w:id="401" w:name="__RefHeading___Toc1109559_1738255347"/>
      <w:bookmarkStart w:id="402" w:name="_Toc144"/>
      <w:bookmarkEnd w:id="400"/>
      <w:bookmarkEnd w:id="401"/>
      <w:r>
        <w:rPr>
          <w:rtl w:val="true"/>
        </w:rPr>
        <w:t xml:space="preserve">دعای </w:t>
      </w:r>
      <w:r>
        <w:rPr/>
        <w:t>8</w:t>
      </w:r>
      <w:r>
        <w:rPr>
          <w:rtl w:val="true"/>
        </w:rPr>
        <w:t xml:space="preserve"> : </w:t>
      </w:r>
      <w:r>
        <w:rPr>
          <w:rtl w:val="true"/>
        </w:rPr>
        <w:t>پناه بردن به حق</w:t>
      </w:r>
      <w:bookmarkEnd w:id="4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1109561_1738255347"/>
      <w:bookmarkStart w:id="404" w:name="_Toc145"/>
      <w:bookmarkEnd w:id="403"/>
      <w:r>
        <w:rPr>
          <w:rtl w:val="true"/>
        </w:rPr>
        <w:t>اشاره</w:t>
      </w:r>
      <w:bookmarkEnd w:id="40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هَیَجَانِ‌ الْحِرْصِ‌ وَ سَوْرَةِ‌ الْغَضَبِ‌ وَ غَلَبَةِ‌ الْحَسَدِ وَ ضَعْفِ‌ الصَّبْرِ وَ قِلَّةِ‌ الْقَنَاعَةِ‌ وَ شَکَاسَةِ‌ الْخُلْقِ‌ وَ إِلْحَاحِ‌ الشَّهْوَةِ‌ وَ مَلَکَةِ‌ الْحَمِیَّةِ‌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مُتَابَعَةِ‌ الْهَوَی وَ مُخَالَفَةِ‌ الْهُدَی وَ سِنَةِ‌ الْغَفْلَةِ‌ وَ تَعَاطِی الْکُلْفَةِ‌ وَ إِیثَارِ الْبَاطِلِ‌ عَلَی الْحَقِّ‌ وَ الْإِصْرَارِ عَلَی الْمَأْثَمِ‌ وَ اسْتِصْغَارِ الْمَعْصِیَةِ‌ وَ اسْتِکْبَارِ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مُبَاهَاةِ‌ الْمُکْثِرِینَ‌ وَ الْإِزْرَاءِ بِالْمُقِلِّینَ‌ وَ سُوءِ الْوِلایَةِ‌ لِمَنْ‌ تَحْتَ‌ أَیْدِینَا وَ تَرْکِ‌ الشُّکْرِ لِمَنِ‌ اصْطَنَعَ‌ الْعَارِفَةَ‌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نَعْضُدَ ظَالِماً أَوْ نَخْذُلَ‌ مَلْهُوفاً أَوْ نَرُومَ‌ مَا لَیْسَ‌ لَنَا بِحَقٍّ‌ أَوْ نَقُولَ‌ فِی الْعِلْمِ‌ بِغَیْرِ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أَنْ‌ نَنْطَوِیَ‌ عَلَی غِشِّ‌ أَحَدٍ وَ أَنْ‌ نُعْجَبَ‌ بِأَعْمَالِنَا وَ نَمُدَّ فِی آمَالِنَا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سُوءِ السَّرِیرَةِ‌ وَ احْتِقَارِ الصَّغِیرَةِ‌ وَ أَنْ‌ یَسْتَحْوِذَ عَلَیْنَا الشَّیْطَانُ‌ أَوْ یَنْکُبَنَا الزَّمَانُ‌ أَوْ یَتَهَضَّمَنَا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تَنَاوُلِ‌ الْإِسرَافِ‌ وَ مِنْ‌ فِقْدَانِ‌ الْکَفَافِ‌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شَمَاتَةِ‌ الْأَعْدَاءِ وَ مِنْ‌ الْفَقْرِ إِلَی الْأَکْفَاءِ وَ مِنْ‌ مَعِیشَةٍ‌ فِی شِدَّةٍ‌ وَ مِیتَةٍ‌ عَلَی غَیْرِ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الْحَسْرَةِ‌ الْعُظْمَی وَ الْمُصِیبَةِ‌ الْکُبْرَی وَ أَشْقَی الشَّقَاءِ وَ سُوءِ الْمَآبِ‌ وَ حِرْمَانِ‌ الثَّوَابِ‌ وَ حُلُولِ‌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أَعِذْنِی مِنْ‌ کُلِّ‌ ذَلِکَ‌ بِرَحْمَتِکَ‌ وَ جَمِیعَ‌ الْمُؤْمِنِینَ‌ وَ الْمُؤْمِنَاتِ‌ یَا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می‌آوریم، از توفان حرص و تندی و شدّت خشم، و چیرگی حسد و ناتوانی صبر، و کمی قناعت و ناسازگاری اخلاق، و پافشاری و سماجت شهوت و صفت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این دعا به چهل و چهار مسأله که هر یک علّتی است برای هلاکت و نابودی انسان اشاره فرموده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هیجان حرص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صبری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سوءخلق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افراط‍‌ در شهوت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بی جا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پیروی از هوا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هدایت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غفلت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مشقّت‌های بی‌جا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گزینش حق بر باطل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گناه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 شمردن گناه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سختی و سنگینی در برابر طاعت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فروشی ثروتمندان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 شمردن تهیدستان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بدرفتاری با زیردستان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ناسپاسی در برابر خوبی دیگران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ستمگران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خوارکردن ستمدیدگان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ناحق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نادانی سخن گفتن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غشّ‌ و خدعه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در عمل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آرزوی دراز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 باطن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 شمردن گناه صغیره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شیطان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روزگار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ستمگری پادشاه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نیافتن روزی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شماتت دشمنان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 به مثل خود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در سختی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w:t>
      </w:r>
      <w:bookmarkStart w:id="405" w:name="pg14178_338461"/>
    </w:p>
    <w:p>
      <w:pPr>
        <w:pStyle w:val="BookText"/>
        <w:rPr/>
      </w:pPr>
      <w:bookmarkEnd w:id="405"/>
      <w:r>
        <w:rPr>
          <w:rFonts w:ascii="IRNazanin" w:hAnsi="IRNazanin" w:eastAsia="IRNazanin"/>
          <w:color w:val="111111"/>
          <w:sz w:val="28"/>
          <w:sz w:val="28"/>
          <w:szCs w:val="28"/>
          <w:rtl w:val="true"/>
          <w:lang w:bidi="fa-IR"/>
        </w:rPr>
        <w:t xml:space="preserve">بدون توشۀ اخروی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تأسف و حسرت بزرگ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 اعظم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 بدبختی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ناخوش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محرومیت از پاداش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افتادن در عِقاب و عذاب قیامت</w:t>
      </w:r>
      <w:r>
        <w:rPr>
          <w:rFonts w:eastAsia="IRNazanin" w:cs="IRNazanin"/>
          <w:color w:val="111111"/>
          <w:sz w:val="28"/>
          <w:szCs w:val="28"/>
          <w:rtl w:val="true"/>
          <w:lang w:bidi="fa-IR"/>
        </w:rPr>
        <w:t>.</w:t>
      </w:r>
    </w:p>
    <w:p>
      <w:pPr>
        <w:pStyle w:val="Heading3"/>
        <w:numPr>
          <w:ilvl w:val="2"/>
          <w:numId w:val="1"/>
        </w:numPr>
        <w:rPr/>
      </w:pPr>
      <w:bookmarkStart w:id="406" w:name="__RefHeading___Toc1109563_1738255347"/>
      <w:bookmarkStart w:id="407" w:name="_Toc146"/>
      <w:bookmarkEnd w:id="406"/>
      <w:r>
        <w:rPr>
          <w:rtl w:val="true"/>
        </w:rPr>
        <w:t>بصیرت بر نفس</w:t>
      </w:r>
      <w:bookmarkEnd w:id="407"/>
    </w:p>
    <w:p>
      <w:pPr>
        <w:pStyle w:val="Heading4"/>
        <w:numPr>
          <w:ilvl w:val="3"/>
          <w:numId w:val="1"/>
        </w:numPr>
        <w:rPr/>
      </w:pPr>
      <w:bookmarkStart w:id="408" w:name="__RefHeading___Toc1109565_1738255347"/>
      <w:bookmarkStart w:id="409" w:name="_Toc147"/>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خود شناختن و خود دیدن برای درک خویش و پی بردن به موقف و موقعیّت خود به این که احوالات باطنی و خُلقیّات روحی و نفسی انسان در چه مرتبه‌ای است، آیا آراسته به حسنات است یا آلوده به رذایل، بصیرت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که یک سوره به نامش در قرآن مجید آمده، آسیه، همسر فرعون که آیاتی در عظمتش نازل شده، سَحَرۀ زمان فرعون که آیات سورۀ طه دلالت بر بزرگواری و شخصیت ایمانی آنان دارد، حرّ بن یزید ریاحی که چراغی فرا راه تائبان و پشیمان شده‌های از گناه است، بِشر حافی، فُضَیل عیاض که داستان حیات هر کدامشان دارای عبرت‌ها و پندهاست همه و همه محصول بصیرت بر نفس‌اند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اندک توجّهی که معلول توفیق حق و بارقۀ الهی و جرقّۀ ملکوتی است وضع خود را یافتند و ملاحظه کردند که اگر آن وضع ادامه یابد و اسیر آن حالات بمانند به هلاکت ابدی و عذاب سرمدی می‌رسند، از اینرو، دست از تمام حالات غلط‍‌ و احوالات شیطانی باطن شستند و خود را از منجلاب شقاوت نجات داده، با کشتی بصیرت به دریای رحمت وارد شده و با سیر معنوی و اخلاقی و عملی تا رسیدن به آغوش رضای حق ره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موحّدان، پیر عارفان، نور عاشقان، امیرمؤمنان علیه السلام روایت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تَعالی‌ شَراباً لأِوْلیائِهِ‌ إذا شَرِبُوا سَکِرُوا، وَ إذا سَکِرُوا طَرِبُوا، وَ إذا طَرِبُوا طابُوا، وَ إذا طابُوا ذابُوا، وَ إذا ذابُوا خَلَصُوا، وَ إذا خَلَصُوا طَلَبُوا، وَ إذا طَلَبُوا وَجَدُوا، وَ إذا وَجَدُوا وَصَلُوا، و إذا وَصَلُوا اتَّصَلُوا، وَ إذا اتَّصلُوا</w:t>
      </w:r>
    </w:p>
    <w:p>
      <w:pPr>
        <w:pStyle w:val="BookText"/>
        <w:rPr/>
      </w:pPr>
      <w:r>
        <w:rPr>
          <w:rFonts w:ascii="Amiri" w:hAnsi="Amiri" w:eastAsia="Amiri" w:cs="Amiri"/>
          <w:color w:val="111111"/>
          <w:sz w:val="28"/>
          <w:sz w:val="28"/>
          <w:szCs w:val="28"/>
          <w:rtl w:val="true"/>
          <w:lang w:bidi="ar-SA"/>
        </w:rPr>
        <w:t>لا فَرْقَ‌ بَیْنَهُمْ‌ وَ بَیْنَ‌ حَبیبِهِمْ‌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جامع‌الاسرار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نقدالنقود؛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کلمات مکنونه، فیض</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 شرابی مخصوص اولیائش است، چون بنوشند مست شوند و چون مست شوند خوشحال شوند، چون خوشی یابند پاکیزه گردند، چون به پاکیزگی برسند ذوب شوند، چون ذوب شوند خالص گردند، چون خالص شوند در مقام طلب برآیند و چون دست به طلب بزنند بیابند و چون بیابند، وصل شوند و چون وصل شوند بین آنان و حبیبشان فرق و جدایی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شراب بصیرت است که قرآن مجید آن را صفت انبیا و اولیا می‌داند و با این صفت به تمام کمالات و مقام فناء فی اللّه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در حالتی هستیم که از خود به خارج می‌نگریم، مثلاً دیدگان ما در بدن ما قرار دارد، در زیر پیشانی ما و با این دو چشم به خارج خود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 لامسه‌ای که در بدن ما هست به وسیلۀ این حس، خارج بدن خود را، یعنی آنچه بیرون از ما هست، لمس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است که با چشم‌ها دست و پای خود را نیز می‌بینیم و با این دست آن دست را لمس می‌کنیم، به اعضای تن خودمان هم می‌نگریم و با دست لمس می‌کنیم، امّا غالباً چنین است وقتی که با این حواسّ‌ به اشیای خارج از خود می‌نگریم، حکم چراغی را داریم که نورش پرتو می‌افکند به محیط‍‌ و پیرامونش، همچنین با قوّۀ خیال و با قوّۀ وهم و با قوّۀ عاقله که اینها هر کدام مرتبه‌ای از ادراکات باطنی ما هستند، با این قوای ادراکیّه هم غالباً به خارج از خود می‌نگریم و آنچه را که بیرون از ما هست به آسانی هم می‌توانیم مورد نظر و ادراک قرار بدهیم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آدم‌ها به آدم‌های دیگر به خوبی نظر می‌کنیم و در مورد آنها نیکو دقّت می‌کنیم، گفتار پسند و ناپسند آنها را، رفتار نیک و بد آنها را، خوب از یکدیگر باز</w:t>
      </w:r>
      <w:bookmarkStart w:id="410" w:name="pg14178_338463"/>
    </w:p>
    <w:p>
      <w:pPr>
        <w:pStyle w:val="BookText"/>
        <w:rPr/>
      </w:pPr>
      <w:bookmarkEnd w:id="410"/>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با گرمی و شیرینی گرد هم می‌نشینیم و به غیبت هم می‌پردازیم ببینید که با چه باریک بینی تمام خوبی‌ها و بدی‌های اشخاص را از هم جدا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دقت و روشنی که ما می‌توانیم به اشیای خارج از خود بنگریم متأسفانه به خودمان با همین دقت نمی‌نگریم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از برای ما حکم سنگر را دارد و ما مانند سربازی هستیم که در سنگر نشسته و از سوراخ آن مواظب بیرون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به توفیق حضرت حق و با توجه و فکر و اندیشه در عواقب امور، از خود خارج گردیم و از خارج وجود خودمان به خودمان بنگریم آن چنانکه دیگران به ما می‌نگرند، در آن صورت خود ما خواهیم توانست از برای خود معلم و مربّی نیکویی باشیم که این قدم اول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دستورهای حکیمانه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مریضی، عنایت کن که طبیب خودت باشی، به امراض و دردهای خود هم واقف باش و درصدد علاج آن امراض و مداوای آن دردها باش که بی خبران از خود در ورطۀ هلاکت و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فهمیدن و به عیب خود واقف شدن، خیری است که حضرت ربّ‌ العزّه به انسان عنایت می‌فرماید</w:t>
      </w:r>
      <w:r>
        <w:rPr>
          <w:rFonts w:eastAsia="IRNazanin" w:cs="IRNazanin"/>
          <w:color w:val="111111"/>
          <w:sz w:val="28"/>
          <w:szCs w:val="28"/>
          <w:rtl w:val="true"/>
          <w:lang w:bidi="fa-IR"/>
        </w:rPr>
        <w:t>.</w:t>
      </w:r>
    </w:p>
    <w:p>
      <w:pPr>
        <w:pStyle w:val="Heading4"/>
        <w:numPr>
          <w:ilvl w:val="3"/>
          <w:numId w:val="1"/>
        </w:numPr>
        <w:rPr/>
      </w:pPr>
      <w:bookmarkStart w:id="411" w:name="__RefHeading___Toc1109567_1738255347"/>
      <w:bookmarkStart w:id="412" w:name="_Toc148"/>
      <w:bookmarkEnd w:id="411"/>
      <w:r>
        <w:rPr>
          <w:rtl w:val="true"/>
        </w:rPr>
        <w:t>بصیرت نفس در روایات</w:t>
      </w:r>
      <w:bookmarkEnd w:id="412"/>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زَهَّدَهُ‌ فِی الدُّنْیا، وَفَقَّهَهُ‌ فِی الدّینِ‌، وَ بَصَّرَهُ‌ عُیُوبَها، وَ مَنْ‌ اوتیهِنَّ‌ فَقَدْ اوتِیَ‌ خَیْرَ الدُّنْیا وَ الآْخِرَةِ‌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خیری را به بنده‌اش اراده کند، او را زهد در دنیا، فهم در دین و بصیرت به عیوب نفس عنایت کند و هر کس این حقایق به او مرحمت شود، خیر دنیا و آخرت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فَتَحَ‌ لَهُ‌ قُفْلَ‌ قَلْبِهِ‌ وَ جَعَلَ‌ فیهِ‌ الْیَقینَ‌ وَ الصِّدْقَ‌، وَ جَعَلَ‌ قَلْبَهُ‌ واعیاً لِما سَلَکَ‌ فیهِ‌، وَ جَعَلَ‌ قَلْبَهُ‌ سَلیماً، وَ لِسانَهُ‌ صادِقاً، وَ خلیقَتَهُ‌ مُسْتَقیمَةً‌، وَ جَعَلَ‌ اذُنَهُ‌ سَمیعَةً‌ وَعَیْنَهُ‌ بَصیرَةً‌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30768</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خیری را برای بنده‌ای اراده کند، قفل قلبش را می‌گشاید و در آن یقین و صدق قرار می‌دهد و دل او را فراگیر آنچه بدان راه می‌یابد قرار می‌دهد و دلش را از حالات شیطانی، سالم و زبانش را به صدق و اخلاقش را به مستقیم بودن آراسته می‌کند و نیز گوشش را شنوا و دیده‌اش را منوّر به نور بصیرت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عزیز اسلام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بِأهْلِ‌ الْبَیْتِ‌ خَیْراً، فَقَّهَهُمْ‌ فِی الدّینِ‌، وَ وَقَّرَ صَغیرُهُمْ‌ کَبیرَهُمْ‌، وَ رَزَقَهُمُ‌ الرِّفْقَ‌ فی مَعْیشَتِهِمْ‌ وَالْقَصْدَ فی نَفَقاتِهِمْ‌، وَ بَصَّرَهُمْ‌ عُیُوبَهُمْ‌ فَیَتُوبُوا مِنها، وَ إذا أرادَ بِهِمْ‌ غَیْرَ ذلِکَ‌ تَرَکَهُمْ‌ هَمَلاً</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به خانواده‌ای ارادۀ خیر فرماید، آنان را دین‌شناس می‌کند و کوچکترهاشان را حس احترام به بزرگتر عنایت می‌فرماید، در امر معیشت و زندگی رفق و مداراشان می‌دهد و آنان را در مسألۀ دخل و خرج در خط‍‌ میانه روی می‌اندازد و عیوبشان را به آنان می‌نمایاند تا درون و برون را از</w:t>
      </w:r>
    </w:p>
    <w:p>
      <w:pPr>
        <w:pStyle w:val="BookText"/>
        <w:rPr/>
      </w:pPr>
      <w:r>
        <w:rPr>
          <w:rFonts w:ascii="IRNazanin" w:hAnsi="IRNazanin" w:eastAsia="IRNazanin"/>
          <w:color w:val="111111"/>
          <w:sz w:val="28"/>
          <w:sz w:val="28"/>
          <w:szCs w:val="28"/>
          <w:rtl w:val="true"/>
          <w:lang w:bidi="fa-IR"/>
        </w:rPr>
        <w:t>آن شستشو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 لطف و مرحمت به آنان نداشته باشد مهمل و بی‌قید آنان را رها می‌کند تا به هر بدبختی که می‌خواهند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وقتی انسان با توفیق حضرت محبوب عیوبش را شناخت، علاجش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وجود ما دارای عیب باشد و ما آن را نبینیم البته علاجش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اکثر مردم به عیوب خود جاهلند و بر اثر این جهل است که برای خود و دیگران مشکلات فراوان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این جهل است که 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خاشاک را در چشم دیگران می‌بینند و شاخه را در چشم خود نمی‌بینند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122/16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44141</w:t>
      </w:r>
      <w:r>
        <w:rPr>
          <w:rFonts w:ascii="IRNazanin" w:hAnsi="IRNazanin" w:eastAsia="IRNazanin"/>
          <w:color w:val="111111"/>
          <w:sz w:val="28"/>
          <w:sz w:val="28"/>
          <w:szCs w:val="28"/>
          <w:rtl w:val="true"/>
          <w:lang w:bidi="fa-IR"/>
        </w:rPr>
        <w:t>؛ 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عقب افتادگی فرد و خانواده و جامعه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عیب است، شرک عیب است، نفاق و بد دلی، کینه و عجب، کبر و حسد و حرص و منیّت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عیوب را در خود بفهمد و ضرر دنیایی و آخرتی این صفات ناپسند را واقف شود، البته درصدد علاج و مداوای این امراض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بصیرت، مریدان بینش، عاشقان حقیقت، چون به عیوب خود بنگرند، قدم در میدان مبارزه و جهاد با رذایل گذاشته و تمام تلاش و سعی خود را در این می‌گذارند که هدف بعثت انبیا که تزکیۀ نفوس بوده و به خصوص هدف بعثت رسول با کرامت اسلام را که رساندن آدمی به مکارم و حسنات اخلاقی بوده، در وجود خویش تحقّق 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تمام وجود در درجۀ اول خود را مدیون حضرت حق و در مرحلۀ بعد خویش را مدیون انبیا و مخصوصاً رسول اسلام و ائمۀ طاهرین علیهم السلام می‌دانند و ادای دَین را در این می‌بینند که علاوه بر ایمان و عمل، آراسته به واقعیت‌های اخلاقی</w:t>
      </w:r>
      <w:bookmarkStart w:id="413" w:name="pg14178_338466"/>
    </w:p>
    <w:p>
      <w:pPr>
        <w:pStyle w:val="BookText"/>
        <w:rPr/>
      </w:pPr>
      <w:bookmarkEnd w:id="413"/>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لاُِتَمِّمَ‌ مَکارِمَ‌ الأْخْلاقِ‌</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برای کامل نمودن مکارم اخلاق، از جانب خدا برانگیخته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لاُتَمِّمَ‌ حُسْنَ‌ الأْخْلاقِ‌</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همانا من برای تکمیل نمودن حسن اخلاق، مبعوث به رسالت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بِمَکارِمِ‌ الأْخْلاقِ‌ فَإنَّها رِفْعَةٌ‌، إیّاکُمْ‌ وَ الأْخْلاقَ‌ الدَّنِیَّةَ‌ فَإنَّها تَضَعُ‌ الشَّریفَ‌، وَ تَهْدِمُ‌ الْمَجْدَ</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بر شما باد به مکارم اخلاق که آن رفعت و بزرگی است و از اخلاق پست بپرهیزید که بلند مرتبه را پست و مجد و بزرگی را منهدم می‌کند</w:t>
      </w:r>
      <w:r>
        <w:rPr>
          <w:rFonts w:eastAsia="IRNazanin" w:cs="IRNazanin"/>
          <w:color w:val="111111"/>
          <w:sz w:val="28"/>
          <w:szCs w:val="28"/>
          <w:rtl w:val="true"/>
          <w:lang w:bidi="fa-IR"/>
        </w:rPr>
        <w:t>.</w:t>
      </w:r>
    </w:p>
    <w:p>
      <w:pPr>
        <w:pStyle w:val="Heading3"/>
        <w:numPr>
          <w:ilvl w:val="2"/>
          <w:numId w:val="1"/>
        </w:numPr>
        <w:rPr/>
      </w:pPr>
      <w:bookmarkStart w:id="414" w:name="__RefHeading___Toc1109569_1738255347"/>
      <w:bookmarkStart w:id="415" w:name="_Toc149"/>
      <w:bookmarkEnd w:id="414"/>
      <w:r>
        <w:rPr>
          <w:rtl w:val="true"/>
        </w:rPr>
        <w:t>حُسن خلق</w:t>
      </w:r>
      <w:bookmarkEnd w:id="415"/>
    </w:p>
    <w:p>
      <w:pPr>
        <w:pStyle w:val="Heading4"/>
        <w:numPr>
          <w:ilvl w:val="3"/>
          <w:numId w:val="1"/>
        </w:numPr>
        <w:rPr/>
      </w:pPr>
      <w:bookmarkStart w:id="416" w:name="__RefHeading___Toc1109571_1738255347"/>
      <w:bookmarkStart w:id="417" w:name="_Toc15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حسن خلق از زمان بعثت اولین پیامبر حضرت آدم علیه السلام جهت ارزش یافتن انسان مورد توجّه حضرت ربّ‌ العزّه بوده و به آدم ابوالبشر سفارش و وصیت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زدودن آلودگی‌های اخلاقی و پیراستن نفس و روی آوردن به جانب حسنات آراستن نفس و حسن خلق امکان‌پذیر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حسن خلق، شناخت رذایل و فضایل، قدم اوّل؛ و کوشش به خرج</w:t>
      </w:r>
      <w:bookmarkStart w:id="418" w:name="pg14178_338467"/>
    </w:p>
    <w:p>
      <w:pPr>
        <w:pStyle w:val="BookText"/>
        <w:rPr/>
      </w:pPr>
      <w:bookmarkEnd w:id="418"/>
      <w:r>
        <w:rPr>
          <w:rFonts w:ascii="IRNazanin" w:hAnsi="IRNazanin" w:eastAsia="IRNazanin"/>
          <w:color w:val="111111"/>
          <w:sz w:val="28"/>
          <w:sz w:val="28"/>
          <w:szCs w:val="28"/>
          <w:rtl w:val="true"/>
          <w:lang w:bidi="fa-IR"/>
        </w:rPr>
        <w:t>دادن و ریاضت کشیدن برای پاک شدن نفس از رذایل و آراسته شدن درون به حسنات، قدم دوم؛ و حفظ‍‌ حقایق متحقّق در نفس با توجه دائم، قدم سوم و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حسن خلق مشکلات فردی و خانوادگی و اجتماعی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بد اخلاق در پیشگاه حضرت حق موجودی بی‌ارزش و مؤمن خوش اخلاق از بهترین عباد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با حسن خلق قابل تقویت است و با سوء خلق در معرض خطر و نابودی است</w:t>
      </w:r>
      <w:r>
        <w:rPr>
          <w:rFonts w:eastAsia="IRNazanin" w:cs="IRNazanin"/>
          <w:color w:val="111111"/>
          <w:sz w:val="28"/>
          <w:szCs w:val="28"/>
          <w:rtl w:val="true"/>
          <w:lang w:bidi="fa-IR"/>
        </w:rPr>
        <w:t>.</w:t>
      </w:r>
    </w:p>
    <w:p>
      <w:pPr>
        <w:pStyle w:val="Heading4"/>
        <w:numPr>
          <w:ilvl w:val="3"/>
          <w:numId w:val="1"/>
        </w:numPr>
        <w:rPr/>
      </w:pPr>
      <w:bookmarkStart w:id="419" w:name="__RefHeading___Toc1109573_1738255347"/>
      <w:bookmarkStart w:id="420" w:name="_Toc151"/>
      <w:bookmarkEnd w:id="419"/>
      <w:r>
        <w:rPr>
          <w:rtl w:val="true"/>
        </w:rPr>
        <w:t>حسن خلق در روایات</w:t>
      </w:r>
      <w:bookmarkEnd w:id="420"/>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تَعالی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فَقَوّاهُ‌ بِحُسْنِ‌ الْخُلْقِ‌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خَلَقَ‌ اللّهُ‌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فَقَوّاهُ‌ بِالْبُخْلِ‌ وَ سُوءِ الْخُلْقِ‌</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کتاب ریاضة النفس؛ میزان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798/1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ایمان به لباس هستی درآمد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نیرو بده، او را به حسن خلق و سخاوت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کفر ظهور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تقویت کن، خداوند او را به بخل و سوء خلق نیرو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با کرامت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حُسْنُ‌ الْخُلْقِ‌</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اسلام حسن خلق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حسن خلق چه ارزش سنگین و والایی دارد که صدرنشین مُلک و</w:t>
      </w:r>
    </w:p>
    <w:p>
      <w:pPr>
        <w:pStyle w:val="BookText"/>
        <w:rPr/>
      </w:pPr>
      <w:r>
        <w:rPr>
          <w:rFonts w:ascii="IRNazanin" w:hAnsi="IRNazanin" w:eastAsia="IRNazanin"/>
          <w:color w:val="111111"/>
          <w:sz w:val="28"/>
          <w:sz w:val="28"/>
          <w:szCs w:val="28"/>
          <w:rtl w:val="true"/>
          <w:lang w:bidi="fa-IR"/>
        </w:rPr>
        <w:t>ملکوت، اسلام را به حسن خلق معنا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حسنات اخلاقی ریشه در صفات و اسمای حضرت محبوب دارد، ورنه اسلام بدین صورت معنی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را چه منزلت عظیمی است که حضرت مجتبی علیه السلام در روایتی بی نظیر، آن را بهترین نیکی‌ها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أبُوالحَسنِ‌ عَلیُّ‌ بنُ‌ عبدِ اللّهِ‌ الأْسْواریُّ‌، عن أحْمَدَ بن محمَّدِ بنِ‌ قَیْسٍ‌، عن عبدِالعزیزِ بنِ‌ علیٍّ‌ السَّرَخسیِّ‌، عن أحمدَ بنِ‌ عِمْرانَ‌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عنِ‌ الْحَسَنِ‌،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روایت از ابوالحسن و او از ابوالحسن و او نیز از ابوالحسن، از حسن، از حسن، از حسن روایت کرده‌اند که بهترینِ‌ نیکی‌ها خُلق حسن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حضرت باقر علیه السلام ایمان کامل را شعاع اخلاق نیکو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أکْمَلَ‌ الْمُؤْمِنینَ‌ إیماناً أحْسَنُهُمْ‌ خُلْقاً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کامل‌ترین مؤمنان از جهت ایمان خوش اخلاق‌ترین آنانند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حسن خلق محصول میانه روی بر علیه افراط‍‌ و تفریط‍‌ در قوۀ شهوت و غضب است و ظهور این معنی در معاشرت نیکو با مردم و محبت با آنان، وصِله و صدق و لطف و نیکوکاری، حسن مصاحبت و زندگی پاک و رعایت حقوق خلق خدا و مواسات و مساوات و نرم‌خویی و حلم و صبر و تحمّل رنج مردم و مهربانی با</w:t>
      </w:r>
    </w:p>
    <w:p>
      <w:pPr>
        <w:pStyle w:val="BookText"/>
        <w:rPr/>
      </w:pP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سفارش‌های حضرت ختمی مرتبت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خالِقِ‌ النّاسَ‌ بِخُلْقٍ‌ حَسَنٍ‌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حسن خلق با مردم معاشرت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یُوضَعُ‌ فی میزانِ‌ امْرِءٍ یَوْمَ‌ الْقِیامَةِ‌ أفْضَلُ‌ مِنْ‌ حُسْنِ‌ الْخُلْقِ‌</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ترازوی اعمال هر شخصی در قیامت چیزی بهتری از اخلاق نیکو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کُنَّ‌ فیهِ‌ کَمُلَ‌ إیمانُهُ‌، وَ إنْ‌ کانَ‌ مِنْ‌ قَرْنِهِ‌ إلی قَدَمِهِ‌ ذُنُوباً لَمْ‌ یَنْقُصْهُ‌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الصِّدْقُ‌، وَ أداءُ الأْمانَةِ‌، وَ الحَیاءُ وَ حُسْنُ‌ الْخُلْقِ‌</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چهار واقعیّت است در هر کس باشد ایمانش کامل می‌شود و اگر از سر تا قدمش را گناه گرفته باشد کاهشی در آن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ادای امانت، حیا و 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حقیقت در مرحله‌ای مانع از بسیاری از گناهان در آینده و باعث آمرزش گناهان گذشته و زمینه‌ساز توفیق توبه برای انسان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تابستان عملی بس مشکل و دارای اجری فوق العاده است، به اندازه‌ای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 من است و من به آن جزا می‌دهم</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397/10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زنده‌داری آنهم با خستگی از کار روزانه کاری مشقّت و عملی سخت است، به همین خاطر ثواب شب زنده‌داران ثوابی سنگین و اجری غیر قابل تصور است، تا جایی که از حضرت حق در بسیاری از کتب روایی و عرفانی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أعْدَدْتُ‌ لِعِبادِیَ‌ الصّالِحینَ‌ ما لا عَیْنٌ‌ رَأَتْ‌، وَ لا اذُنٌ‌ سَمِعَتْ‌، وَ لا خَطَرَ عَلی قَلْبِ‌ بَشَرٍ</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برای بندگان شایسته‌ام چیزی فراهم کرده‌ام که نه چشمی دیده و نه گوشی شنیده و نه بر قلب انسانی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بسیاری برای روزه‌دار، شب زنده‌دار، است که 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اجر دارندۀ حسن خلق همچون روزه‌دار شب زنده‌دار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تقوا، یعنی حسن معامله با حضرت ربّ‌العزّه و حسن خلق یعنی حسن معامله با مردم، به اندازه‌ای پر ارزش است که رسول خدا صلی الله علیه و آله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ماتَلِجُ‌ بِهِ‌ امَّتِی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اللّهِ‌، وَ حُسْنُ‌ الْخُلْقِ‌</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بیشتر چیزی که امّتم با آنها وارد بهشت می‌شوند تقوا و حسن خلق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می‌خوشگوار خمخانۀ عالم لاهوت و جهان ملکوت است که به هر کس بچشانند، آلودگی‌هایش علاج و به حقایق معنوی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معنوی حسن خلق به اندازه‌ای است که حضرت صادق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الخُلْقَ‌ الْحَسَنَ‌ یَمیثُ‌ الْخَطیئَةَ‌ کَما تَمیثُ‌ الشَّمْسُ‌ الْجَلیدَ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149/12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گناه در پروندۀ انسان را چنانکه آفتاب یخ را آب می‌کند، آب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حسن خلق در ملأ اعلی به اندازه‌ای است که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لَیُعْطِی الْعَبْدَ مِنَ‌ الثَّوابِ‌ عَلی حُسْنِ‌ الْخُلْقِ‌ کَما یُعْطِی الْمُجاهِدَ فی سَبیلِ‌ اللّهِ‌ یَغْدُو عَلَیْهِ‌ وَ یَرُوحُ‌</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خداوند به صاحب خلق اجری که عنایت می‌فرماید همانند اجری است که به رزمندۀ در راه خدا مرحمت می‌شود، آنهم رزمنده‌ای که شب و روز در رزم با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بعید نیست؛ زیرا دارندۀ حسن خلق بر اثر جهاد با نفس که جهاد اکبر است موفّق به تحصیل حسن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عظمت حسن خلق به اندازه‌ای است که کمی عبادت را در پروندۀ قیامت 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رسول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لَیَبْلُغُ‌ بِحُسْنِ‌ خُلْقِهِ‌ عَظیمَ‌ دَرَجاتِ‌ الآْخِرَةِ‌ وَ شَرَفَ‌ الْمَنازِلِ‌ وَ إنَّهُ‌ لَضَعیفُ‌ الْعِبادَةِ‌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عبد با حسن خلقش به درجات بزرگ آخرت و منازل شریفه‌اش می‌رسد، در صورتی که از نظر عبادت ضعیف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حسن خلق بهشت و نتیجۀ سوء خلق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w:t>
      </w:r>
    </w:p>
    <w:p>
      <w:pPr>
        <w:pStyle w:val="BookText"/>
        <w:rPr/>
      </w:pPr>
      <w:r>
        <w:rPr>
          <w:rFonts w:ascii="IRNazanin" w:hAnsi="IRNazanin" w:eastAsia="IRNazanin"/>
          <w:color w:val="111111"/>
          <w:sz w:val="28"/>
          <w:sz w:val="28"/>
          <w:szCs w:val="28"/>
          <w:rtl w:val="true"/>
          <w:lang w:bidi="fa-IR"/>
        </w:rPr>
        <w:t>حضرت رضا علیه السلام از پدرانش از رسول خدا صلی الله علیه و آله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بِحُسْنَ‌ الْخُلْقِ‌، فَإنَّ‌ حُسْنَ‌ الْخُلْقِ‌ فِی الْجَنَّةِ‌ لامَحالَةَ‌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ایّاکُمْ‌ وَ سُوءَ الْخُلْقِ‌ فِی النّارِ لامَحالَةَ‌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369/10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152/12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اخلاق نیکو، که مسلماً خلق نیکو در بهشت است و بپرهیزید از بدی اخلاق که مسلماً آتش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به طور غالب در قنوت نمازهای خود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 گروهی از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نیکی و در آخرت هم نیکی عطا کن، و ما را از عذاب آتش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می‌خوانند، امام صادق علیه السلام در توضیح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حسنۀ آخرت رضوان اللّه و بهشت و حسنۀ دنیا وسعت در رزق و معاش و حسن خلق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اسیرانی را خدمت رسول خدا صلی الله علیه و آله آوردند، آن بزرگوار به قتل همۀ آنان جز یک نفر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چه شد که دستور آزادی ما دادی‌؟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پنج خصلت در تو هست که خداوند مهربان و رسولش آنها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شدید نسبت به ناموست، سخاوت، حسن خلق، راستی در</w:t>
      </w:r>
    </w:p>
    <w:p>
      <w:pPr>
        <w:pStyle w:val="BookText"/>
        <w:rPr/>
      </w:pPr>
      <w:r>
        <w:rPr>
          <w:rFonts w:ascii="IRNazanin" w:hAnsi="IRNazanin" w:eastAsia="IRNazanin"/>
          <w:color w:val="111111"/>
          <w:sz w:val="28"/>
          <w:sz w:val="28"/>
          <w:szCs w:val="28"/>
          <w:rtl w:val="true"/>
          <w:lang w:bidi="fa-IR"/>
        </w:rPr>
        <w:t>گفتار،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چون این واقعیت‌ها را شنید مسلمان شد مسلمانی نیکو و سپس در جنگ سختی همراه با رسول الهی شرکت کرد تا جایی که به مقام با عظمت شهادت رسید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 عظمت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الْحَسَنُ‌ نِصْفُ‌ الدّینِ‌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حسن خلق نصف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خَیْرُ قَرینٍ‌</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حسن خلق را بهترین رفیق انسان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أقْرَبُکُمْ‌ مِنّی مَجْلِساً یَوْمَ‌ الْقِیامَةِ‌ أحْسَنُکُمْ‌ خُلْقاً وَ خَیْرُکُمْ‌ لأِهْلِهِ‌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نزدیکترین مردم به من در قیامت کسانی‌اند که دارای اخلاق بهتر و به اهل و عیال از همه نیکوکارترند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بعید نیست؛ زیرا دارندۀ حسن خلق و نیکو رفتار به اهل و عیال همرنگ پیامبر است و طبق قاعدۀ جذب و انجذاب باید چنین مردمی در قیامت از</w:t>
      </w:r>
      <w:bookmarkStart w:id="421" w:name="pg14178_338474"/>
    </w:p>
    <w:p>
      <w:pPr>
        <w:pStyle w:val="BookText"/>
        <w:rPr/>
      </w:pPr>
      <w:bookmarkEnd w:id="421"/>
      <w:r>
        <w:rPr>
          <w:rFonts w:ascii="IRNazanin" w:hAnsi="IRNazanin" w:eastAsia="IRNazanin"/>
          <w:color w:val="111111"/>
          <w:sz w:val="28"/>
          <w:sz w:val="28"/>
          <w:szCs w:val="28"/>
          <w:rtl w:val="true"/>
          <w:lang w:bidi="fa-IR"/>
        </w:rPr>
        <w:t>مردم دیگر به پیامبر با کرامت نزدیکتر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تُلینُ‌ جانِبَکَ‌، وَ تُطیبُ‌ کَلامَکَ‌، وَ تَلْقی أخاکَ‌ بِبِشْرٍ حَسَنٍ‌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حسن خلق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پاکیزگی در کلام و برخورد با برادر مسلمان با خوشرویی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لا عَقْلَ‌ کالتَّدْبیرِ، وَ لا وَرَعَ‌ کَالْکَفِّ‌، وَ لا حَسَبَ‌ کَحُسْنِ‌ الْخُلْقِ‌</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عقلی چون تدبیر در امور و وَرَعی چون خودداری از محرّمات و حَسَبی همچون حسن خلق نیست</w:t>
      </w:r>
      <w:r>
        <w:rPr>
          <w:rFonts w:eastAsia="IRNazanin" w:cs="IRNazanin"/>
          <w:color w:val="111111"/>
          <w:sz w:val="28"/>
          <w:szCs w:val="28"/>
          <w:rtl w:val="true"/>
          <w:lang w:bidi="fa-IR"/>
        </w:rPr>
        <w:t>.</w:t>
      </w:r>
    </w:p>
    <w:p>
      <w:pPr>
        <w:pStyle w:val="Heading4"/>
        <w:numPr>
          <w:ilvl w:val="3"/>
          <w:numId w:val="1"/>
        </w:numPr>
        <w:rPr/>
      </w:pPr>
      <w:bookmarkStart w:id="422" w:name="__RefHeading___Toc1109575_1738255347"/>
      <w:bookmarkStart w:id="423" w:name="_Toc152"/>
      <w:bookmarkEnd w:id="422"/>
      <w:r>
        <w:rPr>
          <w:rtl w:val="true"/>
        </w:rPr>
        <w:t>حسن خلق و سخاوت در پیام جبرئیل</w:t>
      </w:r>
      <w:bookmarkEnd w:id="423"/>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بت‌پرستان هم قَسَم شدند که رسول خدا صلی الله علیه و آله رابه قتل برسانند، امیرالمؤمنین علیه السلام به تنهایی به سوی هر سه شتافت، یکی از آنها را کشت و دو نفر دیگر را به حضور پیامبر عزیز اسلام آورد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یکی از این دو نفر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یکی از آن دو را پیش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حق و رسالت من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سنگینی کوه ابوقبیس برای من خوشتر از اقرار به</w:t>
      </w:r>
    </w:p>
    <w:p>
      <w:pPr>
        <w:pStyle w:val="BookText"/>
        <w:rPr/>
      </w:pPr>
      <w:r>
        <w:rPr>
          <w:rFonts w:ascii="IRNazanin" w:hAnsi="IRNazanin" w:eastAsia="IRNazanin"/>
          <w:color w:val="111111"/>
          <w:sz w:val="28"/>
          <w:sz w:val="28"/>
          <w:szCs w:val="28"/>
          <w:rtl w:val="true"/>
          <w:lang w:bidi="fa-IR"/>
        </w:rPr>
        <w:t>وحدانیت خدا و رسالت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دور کنید و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خدای تعالی و رسالت من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دوستم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قتل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جهت کشتن او برخاست که امین وحی به رسول الهی نازل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می‌فرماید او را نکش؛ زیرا دارای حسن خلق و صفت سخاوت در قوم و قبیله‌اش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کشتن او دست نگه دار که فرستادۀ حق جبرئیل امین از حسن خلق و سخاوت او به من خبر داده و گفته به خاطر این دو صفت از قتل او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در زیر شمشیر مولا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فرستادۀ خدایت چنین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به خدا قسم با بودن برادری از همنوعم خود را هرگز مالک درهمی ندانستم و در جنگ به هیچ عنوان روترش نکردم، اکنون به وحدانیّت حضرت محبوب اقرار کرده و به رسالت تو شهادت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رو به اصحاب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کسانی است که حسن خلق و سخاوتش وی را به جنّات نعیم کشید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390/68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غم عشق تو دل کیست که محرم باشد  با لب لعل تو جان کیست که همدم باشد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دولت سودای تو شد دامنگیر  فارغ از محنت و آسوده دل از غم باشد</w:t>
      </w:r>
      <w:bookmarkStart w:id="424" w:name="pg14178_338476"/>
    </w:p>
    <w:p>
      <w:pPr>
        <w:pStyle w:val="BookText"/>
        <w:rPr/>
      </w:pPr>
      <w:bookmarkEnd w:id="424"/>
      <w:r>
        <w:rPr>
          <w:rFonts w:ascii="IRNazanin" w:hAnsi="IRNazanin" w:eastAsia="IRNazanin"/>
          <w:color w:val="111111"/>
          <w:sz w:val="28"/>
          <w:sz w:val="28"/>
          <w:szCs w:val="28"/>
          <w:rtl w:val="true"/>
          <w:lang w:bidi="fa-IR"/>
        </w:rPr>
        <w:t>نسبت روی تو چندان نتوان کرد به ماه  که به حسن از رخ زیبای تو پر کم باشد</w:t>
      </w:r>
    </w:p>
    <w:p>
      <w:pPr>
        <w:pStyle w:val="BookText"/>
        <w:rPr/>
      </w:pPr>
      <w:r>
        <w:rPr>
          <w:rFonts w:ascii="IRNazanin" w:hAnsi="IRNazanin" w:eastAsia="IRNazanin"/>
          <w:color w:val="111111"/>
          <w:sz w:val="28"/>
          <w:sz w:val="28"/>
          <w:szCs w:val="28"/>
          <w:rtl w:val="true"/>
          <w:lang w:bidi="fa-IR"/>
        </w:rPr>
        <w:t>خنک آن جان که شد از آتش سودای تو گرم  خرّم آن دل که به غم‌های تو خرّم باشد</w:t>
      </w:r>
    </w:p>
    <w:p>
      <w:pPr>
        <w:pStyle w:val="BookText"/>
        <w:rPr/>
      </w:pPr>
      <w:r>
        <w:rPr>
          <w:rFonts w:ascii="IRNazanin" w:hAnsi="IRNazanin" w:eastAsia="IRNazanin"/>
          <w:color w:val="111111"/>
          <w:sz w:val="28"/>
          <w:sz w:val="28"/>
          <w:szCs w:val="28"/>
          <w:rtl w:val="true"/>
          <w:lang w:bidi="fa-IR"/>
        </w:rPr>
        <w:t>گر دمی دست دهد روی تو دیدن ما را  حاصل از عمر گرانمایه همان دم باشد</w:t>
      </w:r>
    </w:p>
    <w:p>
      <w:pPr>
        <w:pStyle w:val="BookText"/>
        <w:rPr/>
      </w:pPr>
      <w:r>
        <w:rPr>
          <w:rFonts w:ascii="IRNazanin" w:hAnsi="IRNazanin" w:eastAsia="IRNazanin"/>
          <w:color w:val="111111"/>
          <w:sz w:val="28"/>
          <w:sz w:val="28"/>
          <w:szCs w:val="28"/>
          <w:rtl w:val="true"/>
          <w:lang w:bidi="fa-IR"/>
        </w:rPr>
        <w:t>مفلس کوی مغان را به خرابات غمش  دولت جام به از مملکت جم باشد</w:t>
      </w:r>
    </w:p>
    <w:p>
      <w:pPr>
        <w:pStyle w:val="BookText"/>
        <w:rPr/>
      </w:pPr>
      <w:r>
        <w:rPr>
          <w:rFonts w:ascii="IRNazanin" w:hAnsi="IRNazanin" w:eastAsia="IRNazanin"/>
          <w:color w:val="111111"/>
          <w:sz w:val="28"/>
          <w:sz w:val="28"/>
          <w:szCs w:val="28"/>
          <w:rtl w:val="true"/>
          <w:lang w:bidi="fa-IR"/>
        </w:rPr>
        <w:t>گر به بوسیدن پایت برسد دست کمال  او بدین پایه به عشّاق مقدّم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خجندی</w:t>
      </w:r>
      <w:r>
        <w:rPr>
          <w:rFonts w:eastAsia="IRNazanin" w:cs="IRNazanin"/>
          <w:color w:val="111111"/>
          <w:sz w:val="28"/>
          <w:szCs w:val="28"/>
          <w:rtl w:val="true"/>
          <w:lang w:bidi="fa-IR"/>
        </w:rPr>
        <w:t>)</w:t>
      </w:r>
    </w:p>
    <w:p>
      <w:pPr>
        <w:pStyle w:val="Heading3"/>
        <w:numPr>
          <w:ilvl w:val="2"/>
          <w:numId w:val="1"/>
        </w:numPr>
        <w:rPr/>
      </w:pPr>
      <w:bookmarkStart w:id="425" w:name="__RefHeading___Toc1109577_1738255347"/>
      <w:bookmarkStart w:id="426" w:name="_Toc153"/>
      <w:bookmarkEnd w:id="425"/>
      <w:r>
        <w:rPr>
          <w:rtl w:val="true"/>
        </w:rPr>
        <w:t>روایاتی دیگر در حسن خلق</w:t>
      </w:r>
      <w:bookmarkEnd w:id="426"/>
    </w:p>
    <w:p>
      <w:pPr>
        <w:pStyle w:val="BookText"/>
        <w:rPr/>
      </w:pPr>
      <w:r>
        <w:rPr>
          <w:rFonts w:ascii="IRNazanin" w:hAnsi="IRNazanin" w:eastAsia="IRNazanin"/>
          <w:color w:val="111111"/>
          <w:sz w:val="28"/>
          <w:sz w:val="28"/>
          <w:szCs w:val="28"/>
          <w:rtl w:val="true"/>
          <w:lang w:bidi="fa-IR"/>
        </w:rPr>
        <w:t>مردی به محضر رسول خدا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چپ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را نفهمیدی‌؟ دین این است که خشمگین نشوی</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الْخُلْقِ‌ شَجَرَةٌ‌ فِی الجَنَّة وَ صاحِبُهُ‌ مُتَعَلِّقٌ‌ بِغُصْنِها یَجْذِبُهُ‌ إلَیْها وَ سُوْءُ الخُلْقِ‌ شَجَرَةٌ‌ فی النّارِ وَ صاحِبُهُ‌ مُتَعَلِّقٌ‌ بِغُصْنِها یَجْذِبُهُ‌ إلَیْها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حسن خلق درختی است در بهشت که دارندۀ آن به شاخۀ آن درخت وصل است و آن شاخه وی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بدخلقی درختی است در جهنّم که دارندۀ آن به شاخۀ آن درخت وصل است و آن شاخه وی را به جهنّم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مولی‌الموحدین علی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 طَلَبُ‌ الْحَلالِ‌ وَ التَّوَسُّعُ‌ عَلَی الْعِیالِ‌</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lang w:bidi="fa-IR"/>
        </w:rPr>
        <w:t>90/1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محرمات مالی و بدنی و حقوقی و در طلب حلال و در وسعت دادن در زندگی اهل و عیال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بِالْقِناعَةِ‌ مُلْکاً، وَ بِحُسْنِ‌ الْخُلْقِ‌ نَعیماً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قناعت سرمایه‌ای بس سنگین و حسن خلق نعمتی بس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رَأْسُ‌ کُلِّ‌ بِرٍّ</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حسن خلق ریشۀ هر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دارای تلخی و شیرینی است، تلخی زندگی به حادثه و مصیبت نیست و شیرینی زندگی به شهوت و مالداری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الهیّه شیرینی حیات را در حسن خلق و تلخی آن را در بد خلقی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عَیْشَ‌ أهْنَأُ مِنْ‌ حُسْنِ‌ الْخُلْقِ‌</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هیچ لذتی گواراتر از اخلاق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اخْبِرُکَ‌ بِأشْبَهِکُمْ‌ بی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 أعْظَمُکُمْ‌ حِلْماً، وَ أَبَرُّکُمْ‌ بِقَرابَتِهِ‌، وَ أشَدُّکُمْ‌ مِنْ‌ نَفْسِهِ‌ إنْصافاً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شبیه‌ترین شما به من از نظر اخلاق خبر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خلق‌ترین شما بردبارترین شما و نیکوکارترین شما به اقوام و با انصادف‌ترین شما از جانب خود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 فتاده را به کرم دستگیر باش  در سرزمین نیکی و پاکی امیر باش</w:t>
      </w:r>
    </w:p>
    <w:p>
      <w:pPr>
        <w:pStyle w:val="BookText"/>
        <w:rPr/>
      </w:pPr>
      <w:r>
        <w:rPr>
          <w:rFonts w:ascii="IRNazanin" w:hAnsi="IRNazanin" w:eastAsia="IRNazanin"/>
          <w:color w:val="111111"/>
          <w:sz w:val="28"/>
          <w:sz w:val="28"/>
          <w:szCs w:val="28"/>
          <w:rtl w:val="true"/>
          <w:lang w:bidi="fa-IR"/>
        </w:rPr>
        <w:t>یا دست در نبرد مزن یا مکن فرار  دشمن اگر چو شیر بود شیرگیر باش</w:t>
      </w:r>
    </w:p>
    <w:p>
      <w:pPr>
        <w:pStyle w:val="BookText"/>
        <w:rPr/>
      </w:pPr>
      <w:r>
        <w:rPr>
          <w:rFonts w:ascii="IRNazanin" w:hAnsi="IRNazanin" w:eastAsia="IRNazanin"/>
          <w:color w:val="111111"/>
          <w:sz w:val="28"/>
          <w:sz w:val="28"/>
          <w:szCs w:val="28"/>
          <w:rtl w:val="true"/>
          <w:lang w:bidi="fa-IR"/>
        </w:rPr>
        <w:t>پا در گل از چه روی به نیزار مانده‌ای  گرنای هفت بندنگشتی حصیر باش</w:t>
      </w:r>
    </w:p>
    <w:p>
      <w:pPr>
        <w:pStyle w:val="BookText"/>
        <w:rPr/>
      </w:pPr>
      <w:r>
        <w:rPr>
          <w:rFonts w:ascii="IRNazanin" w:hAnsi="IRNazanin" w:eastAsia="IRNazanin"/>
          <w:color w:val="111111"/>
          <w:sz w:val="28"/>
          <w:sz w:val="28"/>
          <w:szCs w:val="28"/>
          <w:rtl w:val="true"/>
          <w:lang w:bidi="fa-IR"/>
        </w:rPr>
        <w:t>نعمت به سفره داری نصرت به کار خویش  با ایندو بهر جامعه نِعْمَ‌ النصیر باش</w:t>
      </w:r>
    </w:p>
    <w:p>
      <w:pPr>
        <w:pStyle w:val="BookText"/>
        <w:rPr/>
      </w:pPr>
      <w:r>
        <w:rPr>
          <w:rFonts w:ascii="IRNazanin" w:hAnsi="IRNazanin" w:eastAsia="IRNazanin"/>
          <w:color w:val="111111"/>
          <w:sz w:val="28"/>
          <w:sz w:val="28"/>
          <w:szCs w:val="28"/>
          <w:rtl w:val="true"/>
          <w:lang w:bidi="fa-IR"/>
        </w:rPr>
        <w:t>شکرانه‌ای که رنج فقیری ندیده‌ای  هان ای غنی به فکر گروهی فقیر باش</w:t>
      </w:r>
    </w:p>
    <w:p>
      <w:pPr>
        <w:pStyle w:val="BookText"/>
        <w:rPr/>
      </w:pPr>
      <w:r>
        <w:rPr>
          <w:rFonts w:ascii="IRNazanin" w:hAnsi="IRNazanin" w:eastAsia="IRNazanin"/>
          <w:color w:val="111111"/>
          <w:sz w:val="28"/>
          <w:sz w:val="28"/>
          <w:szCs w:val="28"/>
          <w:rtl w:val="true"/>
          <w:lang w:bidi="fa-IR"/>
        </w:rPr>
        <w:t>تا قدرت جوانیت از کف نرفته است  پشت و پناه عاجز و مسکین و پیر باش</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صغیر چشم به لطف تو دوخته است  یار یتیم و یاور طفل صغیر باش</w:t>
      </w:r>
    </w:p>
    <w:p>
      <w:pPr>
        <w:pStyle w:val="BookText"/>
        <w:rPr/>
      </w:pPr>
      <w:r>
        <w:rPr>
          <w:rFonts w:ascii="IRNazanin" w:hAnsi="IRNazanin" w:eastAsia="IRNazanin"/>
          <w:color w:val="111111"/>
          <w:sz w:val="28"/>
          <w:sz w:val="28"/>
          <w:szCs w:val="28"/>
          <w:rtl w:val="true"/>
          <w:lang w:bidi="fa-IR"/>
        </w:rPr>
        <w:t>در بوستان فیض چو بوی بهار شو  در آسمان جود چو مهر منیر باش</w:t>
      </w:r>
    </w:p>
    <w:p>
      <w:pPr>
        <w:pStyle w:val="BookText"/>
        <w:rPr/>
      </w:pPr>
      <w:r>
        <w:rPr>
          <w:rFonts w:ascii="IRNazanin" w:hAnsi="IRNazanin" w:eastAsia="IRNazanin"/>
          <w:color w:val="111111"/>
          <w:sz w:val="28"/>
          <w:sz w:val="28"/>
          <w:szCs w:val="28"/>
          <w:rtl w:val="true"/>
          <w:lang w:bidi="fa-IR"/>
        </w:rPr>
        <w:t>احسان به بیکسان کن و منّت به کس منه  در کار خیر بی نظر و بی نظیر باش</w:t>
      </w:r>
    </w:p>
    <w:p>
      <w:pPr>
        <w:pStyle w:val="BookText"/>
        <w:rPr/>
      </w:pPr>
      <w:r>
        <w:rPr>
          <w:rFonts w:ascii="IRNazanin" w:hAnsi="IRNazanin" w:eastAsia="IRNazanin"/>
          <w:color w:val="111111"/>
          <w:sz w:val="28"/>
          <w:sz w:val="28"/>
          <w:szCs w:val="28"/>
          <w:rtl w:val="true"/>
          <w:lang w:bidi="fa-IR"/>
        </w:rPr>
        <w:t>حالت  به کلبه‌های فقیران تیره روز  چون مهر نور بیفکن و روشن ضمیر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تمام مردم برای آراسته شدن به حسن خلق فرمان واجب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حضرت مولا بر اساس آیات قرآن مجید و تأکیدات بیست و سه سالۀ پیامبر اکرم صلی الله علیه و آله و به حکم عقل و وجدان بر تمام مردان و زنان تا قیامت واجب و فریضۀ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حضرت مولا اهل بهشت و مخالف او بدون شک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فرمایش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رُوضُوا أنْفُسَکُمْ‌ عَلَی الأْخْلاقِ‌ الْحَسَنَةِ‌، فإنَّ‌ الْعَبْدَ الْمُسْلِمَ‌ یَبْلُغُ‌ بِحُسْنِ‌ خُلْقِهِ‌ دَرَجَةَ‌ الصّائِمِ‌ الْقائِمِ‌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بر اساس اخلاق حسنه تربیت کنید که بندۀ مسلمان، با حسن خلقش به درجۀ روزه‌گیر شب زنده‌دار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ده خصلت از حسن خلق رسول خدا صلی الله علیه و آله را می‌شمارد و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ده خصلت امتحان کنید، اگر در شما هست خدا را سپاس گویید و در زیاد شدنش</w:t>
      </w:r>
      <w:bookmarkStart w:id="427" w:name="pg14178_338480"/>
    </w:p>
    <w:p>
      <w:pPr>
        <w:pStyle w:val="BookText"/>
        <w:rPr/>
      </w:pPr>
      <w:bookmarkEnd w:id="427"/>
      <w:r>
        <w:rPr>
          <w:rFonts w:ascii="IRNazanin" w:hAnsi="IRNazanin" w:eastAsia="IRNazanin"/>
          <w:color w:val="111111"/>
          <w:sz w:val="28"/>
          <w:sz w:val="28"/>
          <w:szCs w:val="28"/>
          <w:rtl w:val="true"/>
          <w:lang w:bidi="fa-IR"/>
        </w:rPr>
        <w:t>رغبت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قناعت، صبر، شکر، حلم، حسن خلق، سخاوت، غیرت، شجاعت، مروّت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368/66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باب حسن خلق و این که این حقیقت حلاّل مشکلات دنیا و آخرت و ضامن تداوم ایمان و حافظ‍‌ عمل است و در باب سوءخلق و این که این برنامه بپا کنندۀ سختی‌ها و باعث نابودی ایمان و عمل است، در کتب حدیث و تفسیر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روایات را ملاحظه کردید به اهمیّت دعای هشتم صحیفه که به چهل و چهار مسأله در باب سوء خلق اشاره دارد بیش از پیش پی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لازم است که به شرح هر یک به توفیق حق اقدام شود</w:t>
      </w:r>
      <w:r>
        <w:rPr>
          <w:rFonts w:eastAsia="IRNazanin" w:cs="IRNazanin"/>
          <w:color w:val="111111"/>
          <w:sz w:val="28"/>
          <w:szCs w:val="28"/>
          <w:rtl w:val="true"/>
          <w:lang w:bidi="fa-IR"/>
        </w:rPr>
        <w:t>.</w:t>
      </w:r>
    </w:p>
    <w:p>
      <w:pPr>
        <w:pStyle w:val="Heading3"/>
        <w:numPr>
          <w:ilvl w:val="2"/>
          <w:numId w:val="1"/>
        </w:numPr>
        <w:rPr/>
      </w:pPr>
      <w:bookmarkStart w:id="428" w:name="__RefHeading___Toc1109579_1738255347"/>
      <w:bookmarkStart w:id="429" w:name="_Toc154"/>
      <w:bookmarkEnd w:id="428"/>
      <w:r>
        <w:rPr/>
        <w:t>1</w:t>
      </w:r>
      <w:r>
        <w:rPr>
          <w:rtl w:val="true"/>
        </w:rPr>
        <w:t xml:space="preserve"> - </w:t>
      </w:r>
      <w:r>
        <w:rPr>
          <w:rtl w:val="true"/>
        </w:rPr>
        <w:t>هیجان حرص</w:t>
      </w:r>
      <w:bookmarkEnd w:id="429"/>
    </w:p>
    <w:p>
      <w:pPr>
        <w:pStyle w:val="BookText"/>
        <w:rPr/>
      </w:pPr>
      <w:r>
        <w:rPr>
          <w:rFonts w:ascii="IRNazanin" w:hAnsi="IRNazanin" w:eastAsia="IRNazanin"/>
          <w:color w:val="111111"/>
          <w:sz w:val="28"/>
          <w:sz w:val="28"/>
          <w:szCs w:val="28"/>
          <w:rtl w:val="true"/>
          <w:lang w:bidi="fa-IR"/>
        </w:rPr>
        <w:t>امام سجّاد علیه السلام به پیشگاه مقدس حضرت ربّ‌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هَیَجَانِ‌ الْحِرْصِ‌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با تمام وجود از تو می‌خواهم که به قوّت و قدرتت، به منّت و لطفت، به عنایت و به حفظت، مرا از طوفان حرص در حریم امنت پناه دهی که من از این خطر سنگین و از این هیجان مهلک و از این طوفان دین و دنیا و آخرت و ایمان بر انداز به تو پناه می‌آورم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حق، بی‌توجّهی به خود، نشناختن هستی، دورماندن از حریم نبوت و امامت و مسائل تربیتی، جدا زیستن از قرآن مجید که کتاب علم و حکمت و رشد و هدایت است و حبّ‌ شدید و به دور از عقل و منطق به ظواهر فریبای دنیا، همه و همه علّت ایجاد حرص و سپس هیجان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کسی که از حضرت حق غافل است و از پی این غفلت، خود را ایمن از عذاب فردا، حساب می‌کند و بلکه یاد فردا نیست و از حق و حقیقت و یاد جناب او و آیات شریفۀ قرآن و فرمایش‌های اولیای الهی روگردان است، آمادۀ آلوده شدن به رذایل به خصوص مسألۀ حرص و هیجان و طوفان خطرناک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این معانی توجّه داشته باشد که جز مالکیّت حضرت حق بر جهان هستی مالکیتی وجود ندارد و آنچه به عنوان ملک در اختیار مردم است با حادثه‌ای از حوادث و یا با مرگ از کف آنان می‌رود و آدمی چند روز بیش در این دنیا مهمان نیست و هر کس را بر سر سفرۀ نعمت، حقّی است و نمی‌توان همۀ حقوق را مخصوص به خود دانست و تکاثر در ثروت در حالی که انسان بیش از یک خانه و خوراک و پوشاک و مرکب چیزی لازم ندارد، عین حماقت و ظلم به دیگران و پایمال کردن حقوق مظلومان و محرومان است، برای حرص و هیجان و طوفانش مگر در قلب جایی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با ایمان به حضرت حق دارای آرامش است و برای این باور زندگی می‌کند که همه چیز از اوست و ما مهمان او و هرگز از پرداخت روزی حلال به مهمان غافل نیست و قلبی که این معنا را می‌داند که روزی باید بمیرد و در این چند روزی که در دنیاست باید حقّ‌ خدا و مخلوق خدا را در همۀ زمینه‌ها رعایت کند و قلبی که نبوّت و امامت و قیامت و سؤال و جواب و کتاب و میزان و بهشت و جهنّم را باور دارد، کجا و برای چه به حرص مبتلا می‌شود، تا چه رسد به هیجان و طوفان حرص که خانمان برانداز و سوزانندۀ ریشۀ دین و ایمان و مهر و محبّت و عاطفه و وجدان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انسان تنبل و سست اراده و آن که دنبال کار و کسب و معیشت و آبادی زمین و هنر و صنعت نمی‌رود سخت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وظیفۀ شرعی و وجدانی دارد که با کار و کوشش و همّت و اراده، خیمۀ زندگی را به تناسب نیازهای</w:t>
      </w:r>
    </w:p>
    <w:p>
      <w:pPr>
        <w:pStyle w:val="BookText"/>
        <w:rPr/>
      </w:pPr>
      <w:r>
        <w:rPr>
          <w:rFonts w:ascii="IRNazanin" w:hAnsi="IRNazanin" w:eastAsia="IRNazanin"/>
          <w:color w:val="111111"/>
          <w:sz w:val="28"/>
          <w:sz w:val="28"/>
          <w:szCs w:val="28"/>
          <w:rtl w:val="true"/>
          <w:lang w:bidi="fa-IR"/>
        </w:rPr>
        <w:t>خود و برابر با شأن خود و زن و فرزندانش بر پا کند و از زر و زیور و زینت دنیا تا جایی که احتیاج دارد و غریزۀ لذّتش را جواب گوید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همچنانکه به کار و کوشش و فعالیّت مادی تشویق می‌کند، همچنان به استقامت در چهارچوب قواعد الهی و رعایت حلال و حرام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اندازه‌ای که برای عبادات معنوی اهمیّت قائل است، به همان اندازه برای کسب و کار و صنعت و کشاورزی ارزش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زحمت و فعالیّت انسان را در چهارچوب امور مادّی به شرط‍‌ رعایت حلال و حرام مساوی با جهاد در راه خدا دانسته و عرقی را که از پیشانی مردم زحمت‌کش برای آبادی دنیا می‌ریزد، همچون ریختن خون رزمنده در راه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مسلمان و حرکت مؤمن و ارادۀ او به خاطر نور ایمان، بیش از دیگران است، معنا ندارد مشتی کافر و عدّه‌ای مسیحی در قارۀ اروپا و آمریکا در امور زندگی آن قدر از مسلمانان جلو افتاده‌تر باشند که ملّت اسلام در بسیاری از امور نیازمند آنان باشند و آنان هم به خاطر نیازمندی اینان دست به عمل ننگین استعمار و استثمار بزنند و ملت اسلام را بردۀ خود کرده، از آنچه خداوند به اینان عنایت فرموده، آن نابکاران غارت کنند و به دنیا و آخرت امّت اسلامی لطمه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معادن و جمعیت و اندیشه و فکر و عقل و فرهنگ ما کمتر از آنان نیست، قسمت اعظم معادن جهان در ممالک اسلامی است، نیروی انسانی ما فعلاً قریب به یک میلیارد است، فرهنگ ما قرآن و سنّت رسول اللّه و ائمۀ طاهرین علیهم السلام است، ما با توجه به ثروت و ملّت و فرهنگ خویش می‌توانیم به استقلال کامل رسیده و بر همۀ ملت‌ها آقایی و سیادت الهی و معنوی خود را حاکم کرده و از این رهگذر، جهان را به آغوش فرهنگ با عظمت الهی درآوریم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تنبل، عالم سست اراده، استاد بیکار، دولت خمود، خانوادۀ سست،</w:t>
      </w:r>
    </w:p>
    <w:p>
      <w:pPr>
        <w:pStyle w:val="BookText"/>
        <w:rPr/>
      </w:pPr>
      <w:r>
        <w:rPr>
          <w:rFonts w:ascii="IRNazanin" w:hAnsi="IRNazanin" w:eastAsia="IRNazanin"/>
          <w:color w:val="111111"/>
          <w:sz w:val="28"/>
          <w:sz w:val="28"/>
          <w:szCs w:val="28"/>
          <w:rtl w:val="true"/>
          <w:lang w:bidi="fa-IR"/>
        </w:rPr>
        <w:t>انسان بی‌نشاط‍‌ و هر کس که دارای هنر است ولی هنر خود را معطل کرده و هر کس توان و قدرت خدمت به نوعی از انواع برای جامعه دارد ولی در ظهور دادن خدمتش سستی می‌ورزد، بر اساس روایات ملعون و از رحمت خدا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دنیا را محلّ‌ عبادت و کار و کوشش و زحمت و فعالیّت قرار داده و از انسان خواسته است با تمام وجود دنیایت را بر اساس قواعد الهیّه آباد کن، تا از دنیای آباد آخرت آباد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تنبلی و سستی و بار بر دیگران بودن و خوردن و خوابیدن و بی فکری و لمیدن نتیجه‌ای جز افتادن به کام اژدهای استعمار و خرابی آخرت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و روزۀ تنها و مشتی عبادات بی‌روح و گوشۀ مسجد یا کنج خانه خزیدن، نتیجه‌ای جز از دست رفتن مملکت و به غارت رفتن دین و ثروت و محروم ماندن از رحمت حضرت حق و بر باد رفتن آخرت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عناصر جهان از ریز و درشت و از اتم تا کهکشان همه و همه در کار و فعالیّت‌اند که بدینگونه صفحۀ هستی از زیبایی و جمال و کمال و جلال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 مؤمنان در دعای کمیل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بِعَظَمَتِکَ‌ الَّتی مَلأَتْ‌ کُلَّ‌ شَیْ‌ءٍ، وَ بِسُلْطانِکَ‌ الَّذی عَلا کُلَّ‌ شَیْ‌ءٍ، وَ بِأسمائِکَ‌ الَّتی مَلأَتْ‌ أرْکانَ‌ کُلِّ‌ شَیْ‌ءٍ، وَ بِنُورِ وَجْهِکَ‌ الَّذی أضاءَ لَهُ‌ کُلُّ‌ شَیْ‌ءٍ</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بزرگیت که هر چیزی را پر کرده؛ به قدرت و سلطنتت که بر هر چیزی بلندی دارد؛ و به اسمائت که ستون‌های وجودی هر چیزی را پر کرده و به نور وجهت که هر چیزی برای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 و کوشش‌ها و زحمت‌ها و رفت و آمدهای موجودات از هر صنفی و طبقه‌ای باعث می‌شود که میدان هستی تجلّی‌گاه اسما و صفات و نور وجه حضرت ربّ‌ العزّه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بر بسیاری از موجودات برتری دارد، به نحو قوی‌تر و گسترده‌تر می‌تواند تجلّی‌گاه اوصاف و اسمای حضرت حق شود و اگر برای رسیدن به این مقام از طریق کوشش مادی و معنوی نکوشد، گناه غیر قابل بخشش و معصیت غیرقابل جبران و خطای بسیار عظیم مرتکب شده است و بدون شک به خود و به ملّت اسلام ظلم عظیم کرده و به افتادن مسلمین در کام هلاکت و دهان استعمار کمک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آیات و روایات، با کار و کوشش صحیح مادّی و با عبادت و بندگی، مظهر واقعیت‌های ملکوتی می‌گردد و در صورت انحراف از این راه که صراط‍‌ المستقیم حضرت حق است تبدیل به شیطان و یا مظهر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الهی قمشه‌ای در قصیدۀ نعمانیّه که از قصاید پرمعنای دیوان اوست به این حقیقت اقرار و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مرغ خوش الحان است و گیتی نغز بستانش  جهان را کرده شیرین کام شورانگیز دستانش</w:t>
      </w:r>
    </w:p>
    <w:p>
      <w:pPr>
        <w:pStyle w:val="BookText"/>
        <w:rPr/>
      </w:pPr>
      <w:r>
        <w:rPr>
          <w:rFonts w:ascii="IRNazanin" w:hAnsi="IRNazanin" w:eastAsia="IRNazanin"/>
          <w:color w:val="111111"/>
          <w:sz w:val="28"/>
          <w:sz w:val="28"/>
          <w:szCs w:val="28"/>
          <w:rtl w:val="true"/>
          <w:lang w:bidi="fa-IR"/>
        </w:rPr>
        <w:t>چه بستانی زهر برگش روشن شعلۀ طوری  چه دستانی که هر حرف است وحی پور عمرانش</w:t>
      </w:r>
    </w:p>
    <w:p>
      <w:pPr>
        <w:pStyle w:val="BookText"/>
        <w:rPr/>
      </w:pPr>
      <w:r>
        <w:rPr>
          <w:rFonts w:ascii="IRNazanin" w:hAnsi="IRNazanin" w:eastAsia="IRNazanin"/>
          <w:color w:val="111111"/>
          <w:sz w:val="28"/>
          <w:sz w:val="28"/>
          <w:szCs w:val="28"/>
          <w:rtl w:val="true"/>
          <w:lang w:bidi="fa-IR"/>
        </w:rPr>
        <w:t>زهر سویی خرامان سرو بالا، ماه رخساری  به هر کویی شتابان عاشقی در دام هجرانش</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بزمی است خندان شاهدی تُرک سیه چشمی  شهید عشق را در خون کشیده تیر مژگانش</w:t>
      </w:r>
    </w:p>
    <w:p>
      <w:pPr>
        <w:pStyle w:val="BookText"/>
        <w:rPr/>
      </w:pPr>
      <w:r>
        <w:rPr>
          <w:rFonts w:ascii="IRNazanin" w:hAnsi="IRNazanin" w:eastAsia="IRNazanin"/>
          <w:color w:val="111111"/>
          <w:sz w:val="28"/>
          <w:sz w:val="28"/>
          <w:szCs w:val="28"/>
          <w:rtl w:val="true"/>
          <w:lang w:bidi="fa-IR"/>
        </w:rPr>
        <w:t>زمین را باغ مشک افشان کند از سنبل و نسرین  زند دست صبا چون شانه بر زلف پریشانش</w:t>
      </w:r>
    </w:p>
    <w:p>
      <w:pPr>
        <w:pStyle w:val="BookText"/>
        <w:rPr/>
      </w:pPr>
      <w:r>
        <w:rPr>
          <w:rFonts w:ascii="Amiri" w:hAnsi="Amiri" w:eastAsia="Amiri" w:cs="Amiri"/>
          <w:color w:val="111111"/>
          <w:sz w:val="28"/>
          <w:sz w:val="28"/>
          <w:szCs w:val="28"/>
          <w:rtl w:val="true"/>
          <w:lang w:bidi="ar-SA"/>
        </w:rPr>
        <w:t xml:space="preserve">به ده نعمان و صد کاخش تو بر باد فراموشی  خَوَرْنَق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یک مایلی شرقی نجف در عراق که به سبب قصری که نعمان بن امرؤالقیس برای یزدگرد اول ساسانی ساخت،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گردون بین و مهر و ماه نعمانش</w:t>
      </w:r>
    </w:p>
    <w:p>
      <w:pPr>
        <w:pStyle w:val="BookText"/>
        <w:rPr/>
      </w:pPr>
      <w:r>
        <w:rPr>
          <w:rFonts w:ascii="IRNazanin" w:hAnsi="IRNazanin" w:eastAsia="IRNazanin"/>
          <w:color w:val="111111"/>
          <w:sz w:val="28"/>
          <w:sz w:val="28"/>
          <w:szCs w:val="28"/>
          <w:rtl w:val="true"/>
          <w:lang w:bidi="fa-IR"/>
        </w:rPr>
        <w:t>سپهر نیلگون را کاخ زرّین سازدی هرگه  سر از جیب افق بیرون کند خورشید رخشانش</w:t>
      </w:r>
    </w:p>
    <w:p>
      <w:pPr>
        <w:pStyle w:val="BookText"/>
        <w:rPr/>
      </w:pPr>
      <w:r>
        <w:rPr>
          <w:rFonts w:ascii="IRNazanin" w:hAnsi="IRNazanin" w:eastAsia="IRNazanin"/>
          <w:color w:val="111111"/>
          <w:sz w:val="28"/>
          <w:sz w:val="28"/>
          <w:szCs w:val="28"/>
          <w:rtl w:val="true"/>
          <w:lang w:bidi="fa-IR"/>
        </w:rPr>
        <w:t xml:space="preserve">زبی باکی نه طبع انگیخت با گل خار خونریزش  به ناپاکی نه دهر آمیخت اضداد آخشیجانش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 این گلشن چو گل رسم ادب بگزین و خندان شو  به دیده غیر زیبایی مبین در نقش کیهانش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کوشش مادی و معنوی گرچه بدن و جسم را پس از مدتی خسته می‌کند و بالأخره از کار می‌اندازد، ولی روح و قلب را نشاط‍‌ می‌دهد و پس از مرگ به خصوص در قیامت بدنی‌تر و تازه و جوان و چهره‌ای زیبا و تابناک به انسان برمی‌گرداند تا با آن قالب تازه و جسم ارزنده روح و قلب بتواند از تمام نعمت‌های بهشت عنبر سرشت در سایۀ رضوان حق استفاده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بدن با کار و کوشش مادی و معنوی از بین نمی‌رود بلکه تبدیل به بدنی نیکو و جسمی احسن می‌گردد، چرا که وقتی انسان در تمام حرکاتش به دستور حضرت حق عمل کند، در حقیقت آنچه از چشم و گوش و زبان و دست و پا و شکم و شهوت خرج می‌شود، در خزانۀ رحمت حق، آن مادۀ خرج شده ذخیره می‌گردد</w:t>
      </w:r>
    </w:p>
    <w:p>
      <w:pPr>
        <w:pStyle w:val="BookText"/>
        <w:rPr/>
      </w:pPr>
      <w:r>
        <w:rPr>
          <w:rFonts w:ascii="IRNazanin" w:hAnsi="IRNazanin" w:eastAsia="IRNazanin"/>
          <w:color w:val="111111"/>
          <w:sz w:val="28"/>
          <w:sz w:val="28"/>
          <w:szCs w:val="28"/>
          <w:rtl w:val="true"/>
          <w:lang w:bidi="fa-IR"/>
        </w:rPr>
        <w:t>و در قیامت به صورتی قوی و نو به انسان برگشت داده می‌شود تا با آن همیشه در سایۀ عنایت حق زیست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از آیات قرآن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مؤمن در جهان آخرت چشم تیزبین می‌شود به نحوی که تا عمق حقایق و اسرار ملکوت 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پرده بی‌خبری را از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کنار زدیم در نتیجه دیده‌ات امروز بسیار تیزبین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 در آن روز به دیدار انبیا و صدیقان و شهدا و صالحان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الرَّسُولَ‌ فَاُولئِکَ‌ مَعَ‌ الَّذینَ‌ أنْعَمَ‌ اللّهُ‌ عَلَیْهِمْ‌ مِنَ‌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و اینان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 در آن روز توفیق دیدار ملائکۀ رحمت و تماشای بهشت و انواع نعمت‌های آن را پیدا خواهد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بهشت‌های جاویدی که آنان و پدران و همسران و فرزندان شایسته و درست‌کارشان در آن وارد می‌شوند ، و فرشتگان از هر دری بر آنان درآیند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به پاس استقامت و صبرتان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عبادت ، معصیت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نیکوست فرجام این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در طلب حلال و در دیدار آثار صنع حق و زیارت مردم مؤمن و گریۀ نیمه شب و نوحه بر اهل بیت خرج شود و در ایّام پیری به کم نوری و بی‌نوری مبتلا گردد، نباید آن را از بین رفته انگاشت بلکه آن چشم، نورش را به تدریج در خزانۀ رحمت محبوب بایگانی کرده تا در قیامت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که جز صدای حق و ندای ملکوت و سخن علم و درد دردمندان و ناراحتی مستمندان نشنید و این همه برای این بود که در راه حق و حقیقت افتد، چگونه در ایّام پیری آن را از کار افتاده و از بین رفته می‌پندارید که عنصر گوش با خرج شدنش به سوی خزانۀ رحمت پر کشیده و در آن جا ذخیره شده تا در قیامت قوی و پرقدرت برای شنیدن صدای حق و ملائکه و انبیا به صاحبش برگردد و ندای</w:t>
      </w:r>
    </w:p>
    <w:p>
      <w:pPr>
        <w:pStyle w:val="BookText"/>
        <w:rPr/>
      </w:pP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به سوی پروردگارت در حالی که از او خشنودی و او هم از تو خشنود است ، باز گرد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محبوب حقیقی و معشوق واقعی بشنود و صدای دلربای سلام حضرت</w:t>
      </w:r>
    </w:p>
    <w:p>
      <w:pPr>
        <w:pStyle w:val="BookText"/>
        <w:rPr/>
      </w:pPr>
      <w:r>
        <w:rPr>
          <w:rFonts w:ascii="IRNazanin" w:hAnsi="IRNazanin" w:eastAsia="IRNazanin"/>
          <w:color w:val="111111"/>
          <w:sz w:val="28"/>
          <w:sz w:val="28"/>
          <w:szCs w:val="28"/>
          <w:rtl w:val="true"/>
          <w:lang w:bidi="fa-IR"/>
        </w:rPr>
        <w:t>رب را لمس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پرارزش و سلامت‌بخش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گفتاری از پروردگاری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و شهوتی که در مدت عمر، جز طریق حق نپیموده و غیر حلال نخواسته و از حرام دوری جسته، در پیری مؤمن آن دو را کهنه و از بین رفته منگرید که هر دو در طریق خرج شدن در مسیر حلال در خزانۀ رحمت بایگانی شده، تا در قیامت به صاحبش برگردد به نحوی که با کمال قدرت بتواند از نعمت‌های بهشت و حورالعین و هر چه بخواهد و میلش باشد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اورِثْتُمُوها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همانان که به آیات ما ایمان آوردند و همواره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و همسرانتان در نهایت خوشحالی و شادمانی به بهشت درآیید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ظرف‌هایی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طعام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که پر از شراب طهور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آنان می‌گردانند ، و در آن جا آنچه دل‌ها می‌خواهد و چشم‌ها از آن لذّت می‌برد ، آماده است ،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پرهیزکاران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جاودانه‌اید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بهشتی است که شما به پاداش اعمالی که همواره انجام می‌دادید ، میراث یافتید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در آن جا</w:t>
      </w:r>
    </w:p>
    <w:p>
      <w:pPr>
        <w:pStyle w:val="BookText"/>
        <w:rPr/>
      </w:pPr>
      <w:r>
        <w:rPr>
          <w:rFonts w:ascii="IRNazanin" w:hAnsi="IRNazanin" w:eastAsia="IRNazanin"/>
          <w:color w:val="111111"/>
          <w:sz w:val="28"/>
          <w:sz w:val="28"/>
          <w:szCs w:val="28"/>
          <w:rtl w:val="true"/>
          <w:lang w:bidi="fa-IR"/>
        </w:rPr>
        <w:t xml:space="preserve">میوه‌هایی فراوان است که از آنها می‌خورید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دست و پا و روح و جان هم مانند چشم و گوش و شکم و شهوت است، بنابراین از طرفی جسم و بدن بر اثر کوشش و فعالیّت مادی و معنوی خسته و پیر و ناتوان می‌شود و از طرف دیگر به صورتی زنده و نو و پرنشاط‍‌ در میدان قیامت کبری برای لذت ابدی به انسان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آنان که تن و جان را به تنبلی و سستی و خوردن و خوابیدن و گناه و معصیت از بین می‌برند، واقعاً از بین می‌رود و در پایان کار جز مشتی استخوان از آنان نمی‌ماند که آنهم به تعبیر قرآن مجید جز هیزم جهنم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منحرفان هیزم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جهان را چون تجارت‌خانه و دنیا را همچون بازار و خود را تاجری ورزیده که دارای سرمایۀ عقل و وجدان و هدایت الهی است؛ به حساب آورید و لحظه‌ای از تجارت که همان ایمان و اخلاق و عمل صالح است و به عبارت دیگر آبادی دنیا و آخرت می‌باشد غافل نمانید تا مرغ وجودتان از قفس دنیای محدود با بال همّت و کوشش و عبادت و معنویت به باغ ملکوت به پرواز آید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حضرت حق بر همه تمام است و احدی را در پیشگاه حضرت دوست عذر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مادّی و معیشت و در برخورد با دنیا و عناصرش، در صراط‍‌ مستقیم حضرت ربّ‌ العزّه نباشد و دلش به قید محبّت حق و ایمان به آخرت و پاداش عمل مقیّد نباشد و در اخلاق و عمل با انبیای الهی و ائمّۀ طاهرین علیهم السلام هماهنگی نکند، البته دچار حرص و زیاده‌خواهی خواهد شد، آن زیاده‌خواهی که جز حفظش از حادثه و آفت شغلی برای انسان باقی نمی‌گذارد و غیر بخل و عشق بی‌اندازه حاصلی نخواهد داشت و عاقبت هم حوادث سخت و یا</w:t>
      </w:r>
      <w:bookmarkStart w:id="430" w:name="pg14178_338490"/>
    </w:p>
    <w:p>
      <w:pPr>
        <w:pStyle w:val="BookText"/>
        <w:rPr/>
      </w:pPr>
      <w:bookmarkEnd w:id="430"/>
      <w:r>
        <w:rPr>
          <w:rFonts w:ascii="IRNazanin" w:hAnsi="IRNazanin" w:eastAsia="IRNazanin"/>
          <w:color w:val="111111"/>
          <w:sz w:val="28"/>
          <w:sz w:val="28"/>
          <w:szCs w:val="28"/>
          <w:rtl w:val="true"/>
          <w:lang w:bidi="fa-IR"/>
        </w:rPr>
        <w:t>مرگ، همه را از دست انسان خواهد گرفت و جز حسرت و اندوه چیزی بجا نخواهد گذاشت و در آخرت هم در برابر میزان الهی باید حساب سخت آن پس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هیچ چاره‌ای جز از دست دادن خدا و قیامت و بهشت عنبر سرشت و فضایل عالی آدمیت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طوفان حرص در ریشه کن کردن واقعیّت‌ها از وجود انسان و درهم ریختن ملکوت وجود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حضرت زین‌العابدین علیه السلام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أعُوذُبِکَ‌ مِنْ‌ هَیَجانِ‌ الْحِرْصِ‌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از خطر حرص و طوفان بیدادگرش باید با تمام وجود به حضرت حق پناه برد و از آن قدرت بی‌نهایت در بی‌نهایت خواست که تا لحظۀ خروج از دنیا انسان را از این صفت شیطانی و هیجانش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ز غفلت دلم شد سیاه  در این لجّه‌ام گشت کشتی تباه</w:t>
      </w:r>
    </w:p>
    <w:p>
      <w:pPr>
        <w:pStyle w:val="BookText"/>
        <w:rPr/>
      </w:pPr>
      <w:r>
        <w:rPr>
          <w:rFonts w:ascii="IRNazanin" w:hAnsi="IRNazanin" w:eastAsia="IRNazanin"/>
          <w:color w:val="111111"/>
          <w:sz w:val="28"/>
          <w:sz w:val="28"/>
          <w:szCs w:val="28"/>
          <w:rtl w:val="true"/>
          <w:lang w:bidi="fa-IR"/>
        </w:rPr>
        <w:t>مجاز از حقیقت مرا کرده دور  در آتش فتادم به امّید نور</w:t>
      </w:r>
    </w:p>
    <w:p>
      <w:pPr>
        <w:pStyle w:val="BookText"/>
        <w:rPr/>
      </w:pPr>
      <w:r>
        <w:rPr>
          <w:rFonts w:ascii="IRNazanin" w:hAnsi="IRNazanin" w:eastAsia="IRNazanin"/>
          <w:color w:val="111111"/>
          <w:sz w:val="28"/>
          <w:sz w:val="28"/>
          <w:szCs w:val="28"/>
          <w:rtl w:val="true"/>
          <w:lang w:bidi="fa-IR"/>
        </w:rPr>
        <w:t>ز شرم گنه نیست روی خطاب  کجا راه یابم به چندین حجاب</w:t>
      </w:r>
    </w:p>
    <w:p>
      <w:pPr>
        <w:pStyle w:val="BookText"/>
        <w:rPr/>
      </w:pPr>
      <w:r>
        <w:rPr>
          <w:rFonts w:ascii="IRNazanin" w:hAnsi="IRNazanin" w:eastAsia="IRNazanin"/>
          <w:color w:val="111111"/>
          <w:sz w:val="28"/>
          <w:sz w:val="28"/>
          <w:szCs w:val="28"/>
          <w:rtl w:val="true"/>
          <w:lang w:bidi="fa-IR"/>
        </w:rPr>
        <w:t>چو با نور پاکت سرایم سخن  چو خورشید لرزد زبان در دهن</w:t>
      </w:r>
    </w:p>
    <w:p>
      <w:pPr>
        <w:pStyle w:val="BookText"/>
        <w:rPr/>
      </w:pPr>
      <w:r>
        <w:rPr>
          <w:rFonts w:ascii="IRNazanin" w:hAnsi="IRNazanin" w:eastAsia="IRNazanin"/>
          <w:color w:val="111111"/>
          <w:sz w:val="28"/>
          <w:sz w:val="28"/>
          <w:szCs w:val="28"/>
          <w:rtl w:val="true"/>
          <w:lang w:bidi="fa-IR"/>
        </w:rPr>
        <w:t>چراغ دگر خواهد این جستجو  زبان‌دگر خواهد این گفتگو</w:t>
      </w:r>
    </w:p>
    <w:p>
      <w:pPr>
        <w:pStyle w:val="BookText"/>
        <w:rPr/>
      </w:pPr>
      <w:r>
        <w:rPr>
          <w:rFonts w:ascii="IRNazanin" w:hAnsi="IRNazanin" w:eastAsia="IRNazanin"/>
          <w:color w:val="111111"/>
          <w:sz w:val="28"/>
          <w:sz w:val="28"/>
          <w:szCs w:val="28"/>
          <w:rtl w:val="true"/>
          <w:lang w:bidi="fa-IR"/>
        </w:rPr>
        <w:t>بیانی بده چون زبان داده‌ای  دل روشنی ده چو جان داده‌ای</w:t>
      </w:r>
    </w:p>
    <w:p>
      <w:pPr>
        <w:pStyle w:val="BookText"/>
        <w:rPr/>
      </w:pPr>
      <w:r>
        <w:rPr>
          <w:rFonts w:ascii="IRNazanin" w:hAnsi="IRNazanin" w:eastAsia="IRNazanin"/>
          <w:color w:val="111111"/>
          <w:sz w:val="28"/>
          <w:sz w:val="28"/>
          <w:szCs w:val="28"/>
          <w:rtl w:val="true"/>
          <w:lang w:bidi="fa-IR"/>
        </w:rPr>
        <w:t>ره هر نگه می‌کشد سوی تو  بود منزل هر قدم کوی تو</w:t>
      </w:r>
    </w:p>
    <w:p>
      <w:pPr>
        <w:pStyle w:val="BookText"/>
        <w:rPr/>
      </w:pPr>
      <w:r>
        <w:rPr>
          <w:rFonts w:ascii="IRNazanin" w:hAnsi="IRNazanin" w:eastAsia="IRNazanin"/>
          <w:color w:val="111111"/>
          <w:sz w:val="28"/>
          <w:sz w:val="28"/>
          <w:szCs w:val="28"/>
          <w:rtl w:val="true"/>
          <w:lang w:bidi="fa-IR"/>
        </w:rPr>
        <w:t>سخن گشته نام تو بر هر زبان  هوای تو هر سینه را داده جان</w:t>
      </w:r>
    </w:p>
    <w:p>
      <w:pPr>
        <w:pStyle w:val="Heading3"/>
        <w:numPr>
          <w:ilvl w:val="2"/>
          <w:numId w:val="1"/>
        </w:numPr>
        <w:rPr/>
      </w:pPr>
      <w:bookmarkStart w:id="431" w:name="__RefHeading___Toc1109581_1738255347"/>
      <w:bookmarkStart w:id="432" w:name="_Toc155"/>
      <w:bookmarkEnd w:id="431"/>
      <w:r>
        <w:rPr>
          <w:rtl w:val="true"/>
        </w:rPr>
        <w:t>حرص در کلام نراقی</w:t>
      </w:r>
      <w:bookmarkEnd w:id="432"/>
    </w:p>
    <w:p>
      <w:pPr>
        <w:pStyle w:val="Heading4"/>
        <w:numPr>
          <w:ilvl w:val="3"/>
          <w:numId w:val="1"/>
        </w:numPr>
        <w:rPr/>
      </w:pPr>
      <w:bookmarkStart w:id="433" w:name="__RefHeading___Toc1109583_1738255347"/>
      <w:bookmarkStart w:id="434" w:name="_Toc156"/>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فقیه بزرگ، ملاّ مهدی نراقی در باب حرص می‌فرماید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حالت و صفتی است نفسانی که آدمی را بر جمع آوردن آنچه بدان نیاز</w:t>
      </w:r>
    </w:p>
    <w:p>
      <w:pPr>
        <w:pStyle w:val="BookText"/>
        <w:rPr/>
      </w:pPr>
      <w:r>
        <w:rPr>
          <w:rFonts w:ascii="IRNazanin" w:hAnsi="IRNazanin" w:eastAsia="IRNazanin"/>
          <w:color w:val="111111"/>
          <w:sz w:val="28"/>
          <w:sz w:val="28"/>
          <w:szCs w:val="28"/>
          <w:rtl w:val="true"/>
          <w:lang w:bidi="fa-IR"/>
        </w:rPr>
        <w:t>ندارد برمی‌انگیزد، بی‌آن که به حدّ و مقدار معیّنی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نیرومندترین شاخه‌های دوستی دنیا و مشهورترین انواع آن است و شکی نیست که خُلق و خویی هلاک‌آور و صفتی گمراه کننده است، بلکه بیابانی است تاریک و بیکران و درّه‌ای بس عمیق که ژرفای آن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گرفتار آمد گمراه و نابود شد و هر که در آن افتاد به هلاکت رسید و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مشاهده و تجربه و اخبار و آثار آشکار است که حریص هرگز به حدّی که در آن جا توقّف کند منتهی نمی‌شود، بلکه پیوسته در گرداب‌های دنیا فرو می‌رود تا غرق شود و از سرزمینی دیگر می‌افتد تا سرانجام به هلاکت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لاِْبْنِ‌ آدَمَ‌ وادِیانِ‌ مِنْ‌ ذَهَبٍ‌ لاَْ بْتَغی وَراءَ هُما ثالِثاً، وَ لایَمْلأَُ جَوْفَ‌ ابْنِ‌ آدَمَ‌ إلاَّ التُّرابُ‌، وَ یَتُوبُ‌ عَلی مَنْ‌ تابَ‌</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فرزند آدم دو وادی طلا باشد وادی سوّمی می‌طلبد و جز خاک چیزی شکم این انسان را پر نمی‌کند و خداوند توبۀ هر که را توبه کند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مَنهُومانِ‌ لایَشْبَعانِ‌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الْعِلْمِ‌ وَ مَنْهُومُ‌ الْمالِ‌</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گرسنۀ دانش و گرسنۀ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یَشیبُ‌ ابْنُ‌ آدَمَ‌ و تَشِبُّ‌ فیهِ‌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آدمیزاد پیر می‌شود و دو خصلت در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آرزوی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الْحَریصِ‌ عَلَی الدُّنْیا کمَثَلِ‌ دُودَةِ‌ الْقَزِّ کُلَّما ازْدادَتْ‌ مِنَ‌ الْقَزِّ عَلی نَفْسِها لَفّاً کانَ‌ أبْعَدَ لَها مِنَ‌ الْخُرُوجِ‌ حَتّی‌ تَمُوتَ‌ غَمّاً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بر دنیا مانند کرم ابریشم است، هر چه بیشتر برگرد خود می‌پیچد راه بیرون آمدنش دورتر و بسته‌تر می‌شود تا از غصّه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شگفتی‌های انسان این است که اگر او را خبر دهند که در دنیا همیشه خواهی ماند، حرص او بر جمع کردن مال بیش از این نخواهد بود که اکنون با این عمر کوتاه و بهره‌مندی اندک و انتظار مرگ حرص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زیان و خسرانی بیشتر و بدتر از این که انسان در طلب چیزی برآید که هلاکش در آن است‌؟ و چه جای اندیشه و تردید است که هرگاه انسان بر اموال دنیا حرص بورزد همین هلاک کنندۀ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باب قناعت که ضدّ حرص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هُدِیَ‌ لِلإسْلامِ‌، وَ کانَ‌ عَیْشُهُ‌ کَفافاً وَ قَنِعَ‌ بِهِ‌</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حال آن که به اسلام هدایت یابد و معیشت او به قدر کفاف باشد و به آن قناعت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وَرِعاً تَکُنْ‌ أعْبَدَ النّاسِ‌، وَ کُنْ‌ قانِعاً تَکُنْ‌ أشْکَرَ النّاسِ‌، وَ أحِبَّ‌ لِلنّاسِ‌ ما تُحِبُّ‌ لِنَفْسِکَ‌ تَکُنْ‌ مُؤْمِناً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 باش تا عابدترین مردم بحساب آئی و قانع باش تا سپاس گزارتر از همه باشی و هر چه برای خود خواهی برای مردم بخواه تا مؤمن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مُوسی سَأَلَ‌ رَبَّهُ‌ تَعالی وَ قالَ‌ أیُّ‌ عِبادِکَ‌ أغْنی‌؟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أقْنَعُهُمْ‌ لِما أعْطَیْتُهُ‌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موسی از حضرت حق تعالی پرسید کدامیک از بندگان تو غنی‌ترند؟ پاسخ آمد هر کدام قانع‌ترند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آدَمَ‌ إنْ‌ کُنْتَ‌ تُریدُ مِنَ‌ الدُّنْیا ما یَکْفیکَ‌ فَإنَّ‌ ایْسَرَ ما فیها یَکْفیکَ‌، وَ إنْ‌ کُنْتَ‌ إنَّما تُریدُ ما لایَکْفیکَ‌ فَإنَّ‌ کُلَّ‌ ما فیها لا یَکْفِیکَ‌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اندازۀ کفایت می‌خواهی اندکی از آن تو را کافی است و اگر زیادتر از کفایت می‌طلبی همۀ آنچه در آن است تو را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ثروتی که از باب لطف و رحمت و از مسیر حلال نصیب انسان می‌شود، نباید نزد انسان جمع شود و در خرج کردن آنهم نباید به راه اسراف رفت، به هنگام ثروتمند شدن هم باید قناعت پیشه کرد، به این معنی که به اندازۀ کفایت از ثروت خرج شود و مازاد آن در راه خدا قرار گیرد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و اسراف و تبذیر و افراط‍‌ و تفریط‍‌ و حرص و بخل در هر صورت حرام</w:t>
      </w:r>
      <w:bookmarkStart w:id="435" w:name="pg14178_338494"/>
    </w:p>
    <w:p>
      <w:pPr>
        <w:pStyle w:val="BookText"/>
        <w:rPr/>
      </w:pPr>
      <w:bookmarkEnd w:id="435"/>
      <w:r>
        <w:rPr>
          <w:rFonts w:ascii="IRNazanin" w:hAnsi="IRNazanin" w:eastAsia="IRNazanin"/>
          <w:color w:val="111111"/>
          <w:sz w:val="28"/>
          <w:sz w:val="28"/>
          <w:szCs w:val="28"/>
          <w:rtl w:val="true"/>
          <w:lang w:bidi="fa-IR"/>
        </w:rPr>
        <w:t>شرعی و مایۀ گرفتاری در دنیا و برزخ و قیامت است</w:t>
      </w:r>
      <w:r>
        <w:rPr>
          <w:rFonts w:eastAsia="IRNazanin" w:cs="IRNazanin"/>
          <w:color w:val="111111"/>
          <w:sz w:val="28"/>
          <w:szCs w:val="28"/>
          <w:rtl w:val="true"/>
          <w:lang w:bidi="fa-IR"/>
        </w:rPr>
        <w:t>.</w:t>
      </w:r>
    </w:p>
    <w:p>
      <w:pPr>
        <w:pStyle w:val="Heading4"/>
        <w:numPr>
          <w:ilvl w:val="3"/>
          <w:numId w:val="1"/>
        </w:numPr>
        <w:rPr/>
      </w:pPr>
      <w:bookmarkStart w:id="436" w:name="__RefHeading___Toc1109585_1738255347"/>
      <w:bookmarkStart w:id="437" w:name="_Toc157"/>
      <w:bookmarkEnd w:id="436"/>
      <w:r>
        <w:rPr>
          <w:rtl w:val="true"/>
        </w:rPr>
        <w:t>راه علاج حرص</w:t>
      </w:r>
      <w:bookmarkEnd w:id="437"/>
    </w:p>
    <w:p>
      <w:pPr>
        <w:pStyle w:val="BookText"/>
        <w:rPr/>
      </w:pPr>
      <w:r>
        <w:rPr>
          <w:rFonts w:ascii="IRNazanin" w:hAnsi="IRNazanin" w:eastAsia="IRNazanin"/>
          <w:color w:val="111111"/>
          <w:sz w:val="28"/>
          <w:sz w:val="28"/>
          <w:szCs w:val="28"/>
          <w:rtl w:val="true"/>
          <w:lang w:bidi="fa-IR"/>
        </w:rPr>
        <w:t>بزرگان دین جهت علاج حرص دو پیشنهاد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شرافت و عزّت نفس و فضیلت آزادگی را که در قناعت نهفته است به یاد داشته باشد و بدی و پستی و تحمّل و خواری و ذلّت و پیروی از شهوت و هوای نفس را متذکّر باشد و بداند هر که عزّت نفس را بر شهوت و شکم برنگزیند کم‌عقل و ناقص الایمان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کند که جمع کردن مال و ثروت چه آفات دنیوی و عقوبت‌های اخروی در پی دارد و بیندیشد که بزرگان از انسان‌ها و شریف‌ترین و عزیزترین آدمیان یعنی پیامبران و اوصیای ایشان و پیروان پارسای آنان چگونه به اندکی از دنیا قناعت و شکیبایی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شیوۀ کافران از یهود و نصارا و مردمان فرومایه و مال اندوز و پول‌پرست بنگرد که چگونه در خوشگذرانی و تن‌پروری و جمع ثروت به سر می‌برند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تأمّل گمان نمی‌رود که در پیروی و اقتدا به بهترین آدمیان تردید نماید و راه و رسم مردم پست و فرومایۀ دنیا را برگزیند، بلکه انسان اندیشمند می‌داند که حریص سگ صفت که همّتش لذّات دنیاست از مرتبۀ انسانیت بیرون است و در زمرۀ چارپایان به شمار می‌رود؛ زیرا حرص بر شهوت‌های شکم و فرج از لوازم بهیمیّت‌است و حریص‌ترین مردم بر شهوات در این صفت به درجۀ چارپایان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حریص شکم‌پرستی نیست مگر این که خوک از او بیشتر می‌آمیزد و آشکار است که حریص در مرتبۀ خوکان و خران و یهودیان است و قانع در مرتبت جز با انبیا و اولیا انباز و همانند نیست و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تأمّل در آنچه</w:t>
      </w:r>
    </w:p>
    <w:p>
      <w:pPr>
        <w:pStyle w:val="BookText"/>
        <w:rPr/>
      </w:pPr>
      <w:r>
        <w:rPr>
          <w:rFonts w:ascii="IRNazanin" w:hAnsi="IRNazanin" w:eastAsia="IRNazanin"/>
          <w:color w:val="111111"/>
          <w:sz w:val="28"/>
          <w:sz w:val="28"/>
          <w:szCs w:val="28"/>
          <w:rtl w:val="true"/>
          <w:lang w:bidi="fa-IR"/>
        </w:rPr>
        <w:t>گفته شد معالجۀ علمی تمام می‌شود و بدان وسیله برطرف کردن آزمندی و اکتساب قناعت آسان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امر معیشت میانه‌روی پیش گیرد و تا آن جا که ممکن است درهای مخارج را ببندد و به اندازۀ لازم اکتفا کند؛ زیرا کسی که پرخرج باشد قناعت برای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ممکن است از جانب حضرت حق فراوان باشد، ولی درآمد فراوان نباید انسان را به پرخرجی بیندازد، باید برای خود به اندازه خرج کرد و مازادش را در راه خدا برای دیگران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میانه روی پیشه کند محتاج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مُنْجِیاتٌ‌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خَشْیَةُ‌ اللّهِ‌ فِی السِّرِّ وَ الْعَلانِیَةِ‌، وَ الْقَصْدُ فِی الْغَناءِ وَ الْفَقْرِ، وَالعَدْلُ‌ فِی الرِّضا وَ الْغَضَبِ‌</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سه چیز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آشکار و میانه‌روی در توانگری و فقر و عدالت در حال خشنودی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اَلتَّدْبیرُ نِصْفُ‌ الْمَعیشَةِ‌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تدبیر نیمی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مَثْراةٌ‌، وَ السَّرَفُ‌ مَتْواةٌ‌</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552/21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27844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ثروت خیز و زیاده روی هلاک‌انگیز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الرَّجُلُ‌ بِالْقَصْدِ وَ بُلْغَةِ‌ الْکَفافِ‌، وَ یُقَدِّمْ‌ مِنْهُ‌ الْفَضْلَ‌ لآِخِرَتِهِ‌، فَإنَّ‌ ذلِکَ‌ أبْقی لِلنِّعْمَةِ‌، وَ أقْرَبُ‌ إلَی الْمَزیدِ مِنَ‌ اللّهِ‌ وَ أنْفَعُ‌ فِی الْعافِیَةِ‌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مرد باید به اندازۀ کفاف و به اقتصاد خرج کند و زیادی مال را برای آخرت فرستد که این روش نعمت را پایدارتر می‌سازد و به افزوده شدن از جانب خدای تعالی نزدیک‌تر و به عافیت نافع‌تر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الْقَصْدَ أمْرٌ یُحِبُّهُ‌ اللّهُ‌، وَ إنَّ‌ السَّرَفَ‌ أمْرٌ یُبْغِضُهُ‌ اللّهُ‌، حَتّی‌ طَرْحَکَ‌ النَّواةَ‌ فَإنَّها تَصْلَحُ‌ لِشَیءٍ، وَ حَتّی صَبَّکَ‌ فَضْلَ‌ شَرابِکَ‌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خداوند میانه‌روی را دوست و اسراف را دشمن دارد، حتی دورانداختن هستۀ خرما را که آنهم به کار می‌آید و حتی دور ریختن زیادتی آب آشامیدنی 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به عُبید فرمود</w:t>
      </w:r>
      <w:r>
        <w:rPr>
          <w:rFonts w:eastAsia="IRNazanin" w:cs="IRNazanin"/>
          <w:color w:val="111111"/>
          <w:sz w:val="28"/>
          <w:szCs w:val="28"/>
          <w:rtl w:val="true"/>
          <w:lang w:bidi="fa-IR"/>
        </w:rPr>
        <w:t>:</w:t>
      </w:r>
      <w:bookmarkStart w:id="438" w:name="pg14178_338497"/>
    </w:p>
    <w:p>
      <w:pPr>
        <w:pStyle w:val="BookText"/>
        <w:rPr/>
      </w:pPr>
      <w:bookmarkEnd w:id="438"/>
      <w:r>
        <w:rPr>
          <w:rFonts w:ascii="Amiri" w:hAnsi="Amiri" w:eastAsia="Amiri" w:cs="Amiri"/>
          <w:color w:val="111111"/>
          <w:sz w:val="28"/>
          <w:sz w:val="28"/>
          <w:szCs w:val="28"/>
          <w:rtl w:val="true"/>
          <w:lang w:bidi="ar-SA"/>
        </w:rPr>
        <w:t>یا عُبَیْدُ إنَّ‌ السَّرَفَ‌ یُورِثُ‌ الْفَقْرَ، وَ إنَّ‌ الْقَصْدَ یُورِثُ‌ الْغَناءَ</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فقر می‌آورد و میانه‌روی بی‌نیازی و توانگری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معیشت و مال دنیا نباید به بالاتر از خود نگاه کند بلکه به پست‌تر از خود بنگرد که شیطان نظر هر کسی را در امر دنیا به بالاتر از خود متوجّه می‌سازد و به او می‌گوید در طلب دنیا کوتاهی و سستی مکن که مالداران تنعّم و خوشگذرانی می‌کنند و خوراک‌های لذیذ می‌خورند و جامه‌های نیکو می‌پوشند؛ و در کار دین چشم آدمی را به پست‌تر از خود می‌گشاید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خود تنگ و سخت می‌گیری و این قدر از خدا می‌ترسی و حال آن که فلان از تو عالم‌تر است و از خدا نمی‌ترسد</w:t>
      </w:r>
      <w:r>
        <w:rPr>
          <w:rFonts w:eastAsia="IRNazanin" w:cs="IRNazanin"/>
          <w:color w:val="111111"/>
          <w:sz w:val="28"/>
          <w:szCs w:val="28"/>
          <w:rtl w:val="true"/>
          <w:lang w:bidi="fa-IR"/>
        </w:rPr>
        <w:t xml:space="preserve">.» </w:t>
      </w:r>
      <w:r>
        <w:rPr>
          <w:rStyle w:val="FootnoteAnchor"/>
          <w:rtl w:val="true"/>
        </w:rPr>
        <w:footnoteReference w:id="444"/>
      </w:r>
    </w:p>
    <w:p>
      <w:pPr>
        <w:pStyle w:val="Heading4"/>
        <w:numPr>
          <w:ilvl w:val="3"/>
          <w:numId w:val="1"/>
        </w:numPr>
        <w:rPr/>
      </w:pPr>
      <w:bookmarkStart w:id="439" w:name="__RefHeading___Toc1109587_1738255347"/>
      <w:bookmarkStart w:id="440" w:name="_Toc158"/>
      <w:bookmarkEnd w:id="439"/>
      <w:r>
        <w:rPr>
          <w:rtl w:val="true"/>
        </w:rPr>
        <w:t>سفارش پیامبر صلی الله علیه و آله درباره حرص</w:t>
      </w:r>
      <w:bookmarkEnd w:id="440"/>
    </w:p>
    <w:p>
      <w:pPr>
        <w:pStyle w:val="BookText"/>
        <w:rPr/>
      </w:pP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رسول اللّه مرا سفارش کرد که در امر دنیا به پایین‌تر از خود بنگرم نه به بالاتر از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أحَدُکُمْ‌ إلی مَنْ‌ فَضَّلَهُ‌ اللّهُ‌ تَعالی عَلَیْهِ‌ فِی الْمالِ‌ وَ الْخَلْقِ‌، فَلَیَنْظُرْ إلی مَنْ‌ هُوَ أسْفَلَ‌ مِنْهُ‌ مِمَّن فَضَّلَ‌ عَلیْه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وقتی یکی از شما به کسی می‌نگرد که خداوند در مال و جمال وی را برتری داده، باید به پست‌تر از خود نیز نگاه 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حرص ورزی به مال، شهوت، مقام، نتیجه‌ای جز هلاکت دنیا و</w:t>
      </w:r>
      <w:bookmarkStart w:id="441" w:name="pg14178_338498"/>
    </w:p>
    <w:p>
      <w:pPr>
        <w:pStyle w:val="BookText"/>
        <w:rPr/>
      </w:pPr>
      <w:bookmarkEnd w:id="441"/>
      <w:r>
        <w:rPr>
          <w:rFonts w:ascii="IRNazanin" w:hAnsi="IRNazanin" w:eastAsia="IRNazanin"/>
          <w:color w:val="111111"/>
          <w:sz w:val="28"/>
          <w:sz w:val="28"/>
          <w:szCs w:val="28"/>
          <w:rtl w:val="true"/>
          <w:lang w:bidi="fa-IR"/>
        </w:rPr>
        <w:t>آخرت ندارد و این حقیقتی است که علم و تجربه و تاریخ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پاس خراباتیان  الهی به عجز مناجاتیان</w:t>
      </w:r>
    </w:p>
    <w:p>
      <w:pPr>
        <w:pStyle w:val="BookText"/>
        <w:rPr/>
      </w:pPr>
      <w:r>
        <w:rPr>
          <w:rFonts w:ascii="IRNazanin" w:hAnsi="IRNazanin" w:eastAsia="IRNazanin"/>
          <w:color w:val="111111"/>
          <w:sz w:val="28"/>
          <w:sz w:val="28"/>
          <w:szCs w:val="28"/>
          <w:rtl w:val="true"/>
          <w:lang w:bidi="fa-IR"/>
        </w:rPr>
        <w:t>به فعلی که ناجی از آن گشت نوح  به قولی که مقبول شد ز آن نَصوح</w:t>
      </w:r>
    </w:p>
    <w:p>
      <w:pPr>
        <w:pStyle w:val="BookText"/>
        <w:rPr/>
      </w:pPr>
      <w:r>
        <w:rPr>
          <w:rFonts w:ascii="IRNazanin" w:hAnsi="IRNazanin" w:eastAsia="IRNazanin"/>
          <w:color w:val="111111"/>
          <w:sz w:val="28"/>
          <w:sz w:val="28"/>
          <w:szCs w:val="28"/>
          <w:rtl w:val="true"/>
          <w:lang w:bidi="fa-IR"/>
        </w:rPr>
        <w:t>به مستان از خویشتن شسته دست  سر از پا ندانانِ‌ روز الَست</w:t>
      </w:r>
    </w:p>
    <w:p>
      <w:pPr>
        <w:pStyle w:val="BookText"/>
        <w:rPr/>
      </w:pPr>
      <w:r>
        <w:rPr>
          <w:rFonts w:ascii="IRNazanin" w:hAnsi="IRNazanin" w:eastAsia="IRNazanin"/>
          <w:color w:val="111111"/>
          <w:sz w:val="28"/>
          <w:sz w:val="28"/>
          <w:szCs w:val="28"/>
          <w:rtl w:val="true"/>
          <w:lang w:bidi="fa-IR"/>
        </w:rPr>
        <w:t>به گم کرده راهان شبهای تار  به دریا نوردان دور از کنار</w:t>
      </w:r>
    </w:p>
    <w:p>
      <w:pPr>
        <w:pStyle w:val="BookText"/>
        <w:rPr/>
      </w:pPr>
      <w:r>
        <w:rPr>
          <w:rFonts w:ascii="IRNazanin" w:hAnsi="IRNazanin" w:eastAsia="IRNazanin"/>
          <w:color w:val="111111"/>
          <w:sz w:val="28"/>
          <w:sz w:val="28"/>
          <w:szCs w:val="28"/>
          <w:rtl w:val="true"/>
          <w:lang w:bidi="fa-IR"/>
        </w:rPr>
        <w:t>به کامل مریدان ردّ و قبول  به پاک اعتقادان دین رسول</w:t>
      </w:r>
    </w:p>
    <w:p>
      <w:pPr>
        <w:pStyle w:val="BookText"/>
        <w:rPr/>
      </w:pPr>
      <w:r>
        <w:rPr>
          <w:rFonts w:ascii="IRNazanin" w:hAnsi="IRNazanin" w:eastAsia="IRNazanin"/>
          <w:color w:val="111111"/>
          <w:sz w:val="28"/>
          <w:sz w:val="28"/>
          <w:szCs w:val="28"/>
          <w:rtl w:val="true"/>
          <w:lang w:bidi="fa-IR"/>
        </w:rPr>
        <w:t>که لب تشنه در وادی محشرم  رسانی به سرچشمۀ کوثرم</w:t>
      </w:r>
    </w:p>
    <w:p>
      <w:pPr>
        <w:pStyle w:val="BookText"/>
        <w:rPr/>
      </w:pPr>
      <w:r>
        <w:rPr>
          <w:rFonts w:ascii="IRNazanin" w:hAnsi="IRNazanin" w:eastAsia="IRNazanin"/>
          <w:color w:val="111111"/>
          <w:sz w:val="28"/>
          <w:sz w:val="28"/>
          <w:szCs w:val="28"/>
          <w:rtl w:val="true"/>
          <w:lang w:bidi="fa-IR"/>
        </w:rPr>
        <w:t>مگر ساقی بزم پر شور و شین  دهد جام لطفم به یاد حسین</w:t>
      </w:r>
    </w:p>
    <w:p>
      <w:pPr>
        <w:pStyle w:val="Heading3"/>
        <w:numPr>
          <w:ilvl w:val="2"/>
          <w:numId w:val="1"/>
        </w:numPr>
        <w:rPr/>
      </w:pPr>
      <w:bookmarkStart w:id="442" w:name="__RefHeading___Toc1109589_1738255347"/>
      <w:bookmarkStart w:id="443" w:name="_Toc159"/>
      <w:bookmarkEnd w:id="442"/>
      <w:r>
        <w:rPr>
          <w:rtl w:val="true"/>
        </w:rPr>
        <w:t>کلام امیرالمؤمنین علیه السلام در باب حرص</w:t>
      </w:r>
      <w:bookmarkEnd w:id="443"/>
    </w:p>
    <w:p>
      <w:pPr>
        <w:pStyle w:val="BookText"/>
        <w:rPr/>
      </w:pPr>
      <w:r>
        <w:rPr>
          <w:rFonts w:ascii="IRNazanin" w:hAnsi="IRNazanin" w:eastAsia="IRNazanin"/>
          <w:color w:val="111111"/>
          <w:sz w:val="28"/>
          <w:sz w:val="28"/>
          <w:szCs w:val="28"/>
          <w:rtl w:val="true"/>
          <w:lang w:bidi="fa-IR"/>
        </w:rPr>
        <w:t>از امیرالمؤمنین علیه السلام در باب حرص و حریص، حکمت‌های پرمغزی روایت شده که لازم است به قسمتی از آنها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تَعِبٌ‌</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حریص در رنج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مَطِیَّةُ‌ التَّعَبِ‌</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حرص مرکب رنج و مشقّت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حرص نشانۀ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قلبی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لا یَکْتَفی</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حریص به هیچ چیز قناعت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عَبْدُ الْمَطامِعِ‌</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بردۀ طمع کاری‌هاست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عَلامَةُ‌ الأْشْقِیاءِ</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حرص نشانۀ تیره‌بختان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یُفْسِدُ الإْیقانَ‌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حرص تباه کنندۀ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یُذِلُّ‌ وَ یُشْقِی</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حرص ذلیل و بدبخت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یَنْقُصُ‌ قَدْرَ الرَّجُلِ‌، وَ لایَزیدُ فی رِزْقِهِ‌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حرص جاه مرد را کم می‌کند و چیزی به رزقش نیفزاید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فَقیرٌ وَ لو مَلَکَ‌ الدُّنْیا بِحَذا فیرِها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حریص تهیدست است گرچه تمام دنیا را مالک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حَیاءَ لِحَریصٍ‌</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برای حریص حیا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مُوقِعٌ‌ فی کَثیرِ الْعُیُوبِ‌</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آدمی را در بسیاری از عیوب می‌افکند</w:t>
      </w:r>
      <w:r>
        <w:rPr>
          <w:rFonts w:eastAsia="IRNazanin" w:cs="IRNazanin"/>
          <w:color w:val="111111"/>
          <w:sz w:val="28"/>
          <w:szCs w:val="28"/>
          <w:rtl w:val="true"/>
          <w:lang w:bidi="fa-IR"/>
        </w:rPr>
        <w:t>.</w:t>
      </w:r>
      <w:bookmarkStart w:id="444" w:name="pg14178_338500"/>
    </w:p>
    <w:p>
      <w:pPr>
        <w:pStyle w:val="BookText"/>
        <w:rPr/>
      </w:pPr>
      <w:bookmarkEnd w:id="444"/>
      <w:r>
        <w:rPr>
          <w:rFonts w:ascii="Amiri" w:hAnsi="Amiri" w:eastAsia="Amiri" w:cs="Amiri"/>
          <w:color w:val="111111"/>
          <w:sz w:val="28"/>
          <w:sz w:val="28"/>
          <w:szCs w:val="28"/>
          <w:rtl w:val="true"/>
          <w:lang w:bidi="ar-SA"/>
        </w:rPr>
        <w:t>قَتَلَ‌ الْحِرصُ‌ راکِبَهُ‌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قاتل حریص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عَلَی الدُّنْیا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پَستی پست‌تر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أسیرُ مَهانَةٍ‌ لایُفَکُّ‌ أسْرُهُ‌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حریص اسیر نوعی از پستی است که رهایی از آن ندارد</w:t>
      </w:r>
      <w:r>
        <w:rPr>
          <w:rFonts w:eastAsia="IRNazanin" w:cs="IRNazanin"/>
          <w:color w:val="111111"/>
          <w:sz w:val="28"/>
          <w:szCs w:val="28"/>
          <w:rtl w:val="true"/>
          <w:lang w:bidi="fa-IR"/>
        </w:rPr>
        <w:t>.</w:t>
      </w:r>
    </w:p>
    <w:p>
      <w:pPr>
        <w:pStyle w:val="Heading3"/>
        <w:numPr>
          <w:ilvl w:val="2"/>
          <w:numId w:val="1"/>
        </w:numPr>
        <w:rPr/>
      </w:pPr>
      <w:bookmarkStart w:id="445" w:name="__RefHeading___Toc1109591_1738255347"/>
      <w:bookmarkStart w:id="446" w:name="_Toc160"/>
      <w:bookmarkEnd w:id="445"/>
      <w:r>
        <w:rPr>
          <w:rtl w:val="true"/>
        </w:rPr>
        <w:t>روایاتی دیگر در باب حرص</w:t>
      </w:r>
      <w:bookmarkEnd w:id="446"/>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تَحْزَنُ‌؟ أماتَهْتَمُّ‌؟ أما تَأْلَمُ‌؟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مِنْکَ‌ فَاذْکُرِ الْمَوْتَ‌ وَ وَحْدَتَکَ‌ فی قَبْرِکَ‌، وَ سَیَلانَ‌ عَیْنِکَ‌ عَلی خَدَّیْکَ‌، وَ تَقَطُّعَ‌ أوْصالِکَ‌، وَ أکْلَ‌ الدُّودِ لَحْمَکَ‌ وَ بَلاکَ‌، وَانْقِطاعَکَ‌ عَنِ‌ الدُّنْیا، فَإنَّ‌ ذلِکَ‌ یَحُثُّکَ‌ عَلَی الْعَمَلِ‌، وَ یَرْدَعُکَ‌ عَنْ‌ کَثیرٍ مِنَ‌ الْحِرصِ‌ عَلَی الدُّنْیا</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محزون و مهموم و غصه‌دار نمی‌شوی‌؟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شدی مرگ و تنهایی‌ات را در قبر به یادآور و زمانی که دو چشمت بر صورتت می‌ریزد و روابط‍‌ بدنت از هم می‌گسلد و کرم گوشتت را می‌خورد و بدنت می‌پوسد و از دنیا جدامی شوی که چنین توجّهی تو را ترغیب به عمل برای خدا می‌کند و از بسیاری از حرص بر دنیا بازت</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الْحَریصُ‌ خَصْلَتَیْنِ‌، وَلَزِمَتْهُ‌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الْقَناعَةَ‌ فَافْتَقَدَ الرّاحَةَ‌، وَ حُرِمَ‌ الرِّضا فَافْتَقَدَ الْیَقینَ‌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دو خصلت را از دست می‌دهد و دچار دو خصلت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از دست می‌دهد و دچار ناراحتی می‌گردد و از رضا به دادۀ حق محروم می‌شود و گرفتار شک و تردید و اضطراب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 جُمُودُ الْعَیْنِ‌، وَ قَسْوَةُ‌ الْقَلْبِ‌، وَ شِدَّةُ‌ الْحِرْصِ‌ فی طَلَبِ‌ الرِّزْقِ‌، وَالاِْصْرارُ عَلَی الذَّنْبِ‌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چهار چیز از نشانه‌های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سنگدلی، شدّت حرص در طلب رزق و پافشاری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نوح از کشتی پیاده شد ابلیس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روی زمین بزرگتر از تو به من منّت ندارد، از خدا خواستی این جمعیّت فاسق نابود شود، بنابراین من از دنبال کردن مردم راحت شدم، آیا دو پند به تو نیاموزم‌؟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با من آن کرد که می‌بینی و از حرص دوری کن که به آدم ابوالبشر آن کرد که دیدی</w:t>
      </w:r>
      <w:r>
        <w:rPr>
          <w:rFonts w:eastAsia="IRNazanin" w:cs="IRNazanin"/>
          <w:color w:val="111111"/>
          <w:sz w:val="28"/>
          <w:szCs w:val="28"/>
          <w:rtl w:val="true"/>
          <w:lang w:bidi="fa-IR"/>
        </w:rPr>
        <w:t xml:space="preserve">. </w:t>
      </w:r>
      <w:r>
        <w:rPr>
          <w:rStyle w:val="FootnoteAnchor"/>
          <w:rtl w:val="true"/>
        </w:rPr>
        <w:footnoteReference w:id="464"/>
      </w:r>
      <w:bookmarkStart w:id="447" w:name="pg14178_338502"/>
    </w:p>
    <w:p>
      <w:pPr>
        <w:pStyle w:val="Heading3"/>
        <w:numPr>
          <w:ilvl w:val="2"/>
          <w:numId w:val="1"/>
        </w:numPr>
        <w:rPr/>
      </w:pPr>
      <w:bookmarkStart w:id="448" w:name="__RefHeading___Toc1109593_1738255347"/>
      <w:bookmarkStart w:id="449" w:name="_Toc161"/>
      <w:bookmarkEnd w:id="447"/>
      <w:bookmarkEnd w:id="448"/>
      <w:r>
        <w:rPr/>
        <w:t>2</w:t>
      </w:r>
      <w:r>
        <w:rPr>
          <w:rtl w:val="true"/>
        </w:rPr>
        <w:t xml:space="preserve"> - </w:t>
      </w:r>
      <w:r>
        <w:rPr>
          <w:rtl w:val="true"/>
        </w:rPr>
        <w:t>غضب</w:t>
      </w:r>
      <w:bookmarkEnd w:id="449"/>
    </w:p>
    <w:p>
      <w:pPr>
        <w:pStyle w:val="BookText"/>
        <w:rPr/>
      </w:pPr>
      <w:r>
        <w:rPr>
          <w:rFonts w:ascii="IRNazanin" w:hAnsi="IRNazanin" w:eastAsia="IRNazanin"/>
          <w:color w:val="111111"/>
          <w:sz w:val="28"/>
          <w:sz w:val="28"/>
          <w:szCs w:val="28"/>
          <w:rtl w:val="true"/>
          <w:lang w:bidi="fa-IR"/>
        </w:rPr>
        <w:t>غضب قوّه‌ای است که خداوند مهربان در وجود آدمی جهت دفاع از خودش در برابر باطل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باید برای حفظ‍‌ حق و جلوگیری از تجاوز دشمن و کوبیدن امور شیطانی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قوّه آتشی است که باید بر خرمن معاندان و مخالفان واقعیّت افتد و لازم و واجب است انسان مواظبت کند که این آتش در برابر اشتباهات خانواده یا پدر و مادر و یا برادران مسلمان و مؤمن شعله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 و اشتباهات همنوعان و همکیشان و مؤمنان و مسلمانان را باید با رأفت و رحمت و لطف و مرحمت تذکّر داد و با زبانی نرم و ملایم به آنان فهماند که شما در این مسأله اشتباه کرده و لازم است از خطای خود برگشته و استغفار نمایید و پس از امر به معروف و نهی از منکر، باید به گذشت و عفو و احسان پناه برد و در این مرحله خداوند عزیز و مهربان را از خویش راضی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 غیظ‍‌ و فروخوردن خشم به فرمودۀ قرآن مجید از نشانه‌های مردم باتقوا و محسن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السَّمواتُ‌ وَ الاَْرْضُ‌ 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وَالضَّرّاءِ وَ الْکاظِمینَ‌ الْغَیْظَ‍‌ وَالْعافینَ‌ عَنِ‌ النّاسِ‌ وَاللّهُ‌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بشتابید ؛ بهشتی که برای پرهیزکاران آماده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گشایش و تنگ دستی انفاق می‌کنند ، و خشم خود را فرو می‌برند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خشم و غضب، نوعی آزمون الهی می‌باشد و فرونشاندن آن نیز یک تکلیف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با انواع عوامل خوشی و لذت و عوامل رنج و نفرت در محاصره قرار گرفته است و از بندگان خداوند که در چنین حصاری قرار دارند از لحاظ‍‌ عمل و رفتاری که در پیش می‌گیرند آزمون و امتحان به عمل می‌آید تا صدق و کذب ادّعای آنان در ایمان و انسانیّت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غضب قوّه‌ای است که از جانب حق در نهاد آدمی قرار داده شده و آن‌گاه که انسان در پرتگاه غضب می‌لغزد، در واقع با چنین نیروی آتشین انس و ارتباط‍‌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خاک آفریده شده است که سمبل و نمودار آرامش و وقار است، ولی شیطان از آتش سر برآورده که دچار لهیب و اضطراب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قوۀ غضب را بی جا مصرف نماید به اخلاق شیطان گراییده و از خدا دوری جسته و وسیلۀ ممنوعیت خود را از رحمت الهی فراهم آورده و از حقیقت خود که سرشتۀ وقار و بزرگواری است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مالک غضب و خشم خویش است اهل خدا و هر کس غضب و خشمش بی قید و بند است بردۀ شیطان و آلودۀ به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اجازه ندارد هر کجا و در برابر هر کسی دچار خشم و غضب شود، برای غضب و خشم جای معیّن مقرّر شده که بجا مصرف کردنش عبادت و بی جا مصرف نمودنش گناه و خطا و معصیت و شیطنت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الشَّدیدُ بِالصَّرْعَةِ‌، إنَّما الشَّدیدُ الَّذی یَمْلِکُ‌ نَفْسَهُ‌ عِنْدَ الْغَضَبِ‌</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7577</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7705</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و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صلابت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گرفتن ارزیابی</w:t>
      </w:r>
    </w:p>
    <w:p>
      <w:pPr>
        <w:pStyle w:val="BookText"/>
        <w:rPr/>
      </w:pPr>
      <w:r>
        <w:rPr>
          <w:rFonts w:ascii="IRNazanin" w:hAnsi="IRNazanin" w:eastAsia="IRNazanin"/>
          <w:color w:val="111111"/>
          <w:sz w:val="28"/>
          <w:sz w:val="28"/>
          <w:szCs w:val="28"/>
          <w:rtl w:val="true"/>
          <w:lang w:bidi="fa-IR"/>
        </w:rPr>
        <w:t>نمی‌شود، بلکه پهلوان عبارت از کسی است که زمام نفس خود را به گاه خشم و غضب در اراده و اختیار خویش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و نتایج سوء غضب بی جا کینه و حسد است و این حالت آدمی را به بیماری و تیرگی و اختلال طبیعت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ضرورتی است که موقعیت غضب مشخّص گردد تا آدمی بتواند جنبۀ نکوهیدۀ آن را از خود دور سازد و به تعدیل و درمان آن بپردازد و نیز باید فضیلت فرونشاندن خشم و غضب و ارزش بردباری و عفو و مدارای با دیگران برای او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غضب را در نهاد انسان قرارداد تا او را از تباهی و نابودی صیانت کند و عوامل زیانبار به سلامتی را از وی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تکوین و ایجاد انسان و در اندرون او حرارت و رطوبت به کار رفته است که در حال تضاد و تعاند با یکدیگر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همواره رطوبت را به تحلیل می‌برد و آن را تبخیر و سرانجام خشک می‌سازد و اگر مدد تغذیۀ پیاپی برای تأمین رطوبت به بدن نرسد، موجود زنده از میان می‌رود، لذا خداوند متعال غذای موافق و متناسب با سازمان موجود زنده را آفرید و در نهاد او غریزۀ تمایل به غذا را نیز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و بیرون از وجود انسان، غضب به خاطر این است که چون آدمی در معرض خطر قرار می‌گیرد، باید دارای قوه و نیرویی باشد که به گاه نیاز و هنگام ضرورت، آن نیرو به فیضان و فوران و هیجان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 آدمی به منزلۀ عکس‌العمل در برابر تجاوز عوامل زیانبخش به انسان است، لذا به هنگام مواجهه با زمینه‌های نامساعد و عوامل زیانبار، آتش غضب آدمی در روان او فروزان می‌گردد همان گونه که آتش در میان آتشدان و کوره لهیب می‌کشد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لهیب آتش خشم آدمی در چهره و سیمای فرد خشمناک خود را می‌نمایاند، گونه و چشمان آدمی همچون آتش سرخ فام می‌گردد تا نشانگر محتوایی باشد که در پس این حالت کمین کرده است و آن عبارت از سرخی خون</w:t>
      </w:r>
    </w:p>
    <w:p>
      <w:pPr>
        <w:pStyle w:val="BookText"/>
        <w:rPr/>
      </w:pPr>
      <w:r>
        <w:rPr>
          <w:rFonts w:ascii="IRNazanin" w:hAnsi="IRNazanin" w:eastAsia="IRNazanin"/>
          <w:color w:val="111111"/>
          <w:sz w:val="28"/>
          <w:sz w:val="28"/>
          <w:szCs w:val="28"/>
          <w:rtl w:val="true"/>
          <w:lang w:bidi="fa-IR"/>
        </w:rPr>
        <w:t>بدن است، آن چنانکه شیشه از ورای خود محتوای خویش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و کانون نیروی غضب، عبارت از قلب آدمی است و مفهوم آن همان به جوش آمدن و غلیان خون دل است که ناشی از حالت انتقام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از آن جهت به فوران می‌افتد تا فرد، ضرر و زیان را قبل از وقوع آن از خود دفع نموده و پس از وقوع آن قلبش با إعمال غضب تشفّی یافته و به انتقام جویی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غذا و خوراک نیروی غضب و خواستۀ آن است و آدمی از رهگذر اعمال غضب احساس لذّت و رضایت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خشمگین جز با انتقام آرام نمی‌گیرد، فقط‍‌ فرد با ایمان است که علی رغم اسائه و آزار دیگران از تجاوزکار صرف نظر کرده و عفو و اغماض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غَضِبُوا هُمْ‌ یَغْفِرُونَ‌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می‌گیرند ، راه چشم‌پوشی و گذشت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خرابات مغان منزل نمی‌یابد گرفت  چون گرفتی کینِ‌ کس در دل نمی‌باید گرفت</w:t>
      </w:r>
    </w:p>
    <w:p>
      <w:pPr>
        <w:pStyle w:val="BookText"/>
        <w:rPr/>
      </w:pPr>
      <w:r>
        <w:rPr>
          <w:rFonts w:ascii="IRNazanin" w:hAnsi="IRNazanin" w:eastAsia="IRNazanin"/>
          <w:color w:val="111111"/>
          <w:sz w:val="28"/>
          <w:sz w:val="28"/>
          <w:szCs w:val="28"/>
          <w:rtl w:val="true"/>
          <w:lang w:bidi="fa-IR"/>
        </w:rPr>
        <w:t>یا نمی‌باید ز آزادی زدن چون سرو لاف  یا گره از بی بری در دل نمی‌باید گرفت</w:t>
      </w:r>
    </w:p>
    <w:p>
      <w:pPr>
        <w:pStyle w:val="BookText"/>
        <w:rPr/>
      </w:pPr>
      <w:r>
        <w:rPr>
          <w:rFonts w:ascii="IRNazanin" w:hAnsi="IRNazanin" w:eastAsia="IRNazanin"/>
          <w:color w:val="111111"/>
          <w:sz w:val="28"/>
          <w:sz w:val="28"/>
          <w:szCs w:val="28"/>
          <w:rtl w:val="true"/>
          <w:lang w:bidi="fa-IR"/>
        </w:rPr>
        <w:t>سدّ راه عالم بالاست معشوق مجاز  دامن این سرو پا در گِل نمی‌باید گرفت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خونبها بهتر ز حفظ‍‌ آبروی عشق نیست  در قیامت دامن قائل نمی‌باید گرفت</w:t>
      </w:r>
      <w:bookmarkStart w:id="450" w:name="pg14178_338506"/>
    </w:p>
    <w:p>
      <w:pPr>
        <w:pStyle w:val="BookText"/>
        <w:rPr/>
      </w:pPr>
      <w:bookmarkEnd w:id="450"/>
      <w:r>
        <w:rPr>
          <w:rFonts w:ascii="IRNazanin" w:hAnsi="IRNazanin" w:eastAsia="IRNazanin"/>
          <w:color w:val="111111"/>
          <w:sz w:val="28"/>
          <w:sz w:val="28"/>
          <w:szCs w:val="28"/>
          <w:rtl w:val="true"/>
          <w:lang w:bidi="fa-IR"/>
        </w:rPr>
        <w:t>تا توان سرپنجۀ دریا چو طوفان تاب داد  تیغ موج از قبضۀ ساحل نمی‌باید گرفت</w:t>
      </w:r>
    </w:p>
    <w:p>
      <w:pPr>
        <w:pStyle w:val="BookText"/>
        <w:rPr/>
      </w:pPr>
      <w:r>
        <w:rPr>
          <w:rFonts w:ascii="IRNazanin" w:hAnsi="IRNazanin" w:eastAsia="IRNazanin"/>
          <w:color w:val="111111"/>
          <w:sz w:val="28"/>
          <w:sz w:val="28"/>
          <w:szCs w:val="28"/>
          <w:rtl w:val="true"/>
          <w:lang w:bidi="fa-IR"/>
        </w:rPr>
        <w:t>طالب حق را چو تیری کز کمان بیرون رود  هیچ جا آرام تا منزل نمی‌باید گرفت</w:t>
      </w:r>
    </w:p>
    <w:p>
      <w:pPr>
        <w:pStyle w:val="BookText"/>
        <w:rPr/>
      </w:pPr>
      <w:r>
        <w:rPr>
          <w:rFonts w:ascii="IRNazanin" w:hAnsi="IRNazanin" w:eastAsia="IRNazanin"/>
          <w:color w:val="111111"/>
          <w:sz w:val="28"/>
          <w:sz w:val="28"/>
          <w:szCs w:val="28"/>
          <w:rtl w:val="true"/>
          <w:lang w:bidi="fa-IR"/>
        </w:rPr>
        <w:t>صاف چون آئینه می‌باید شدن با نیک و بد  هیچ چیز از هیچ کس در دل نمی‌باید گرفت</w:t>
      </w:r>
    </w:p>
    <w:p>
      <w:pPr>
        <w:pStyle w:val="BookText"/>
        <w:rPr/>
      </w:pPr>
      <w:r>
        <w:rPr>
          <w:rFonts w:ascii="IRNazanin" w:hAnsi="IRNazanin" w:eastAsia="IRNazanin"/>
          <w:color w:val="111111"/>
          <w:sz w:val="28"/>
          <w:sz w:val="28"/>
          <w:szCs w:val="28"/>
          <w:rtl w:val="true"/>
          <w:lang w:bidi="fa-IR"/>
        </w:rPr>
        <w:t>آه و افسوس است صائب  حاصل موج سراب  دامن دنیای بی‌حاصل نمی‌باید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Heading3"/>
        <w:numPr>
          <w:ilvl w:val="2"/>
          <w:numId w:val="1"/>
        </w:numPr>
        <w:rPr/>
      </w:pPr>
      <w:bookmarkStart w:id="451" w:name="__RefHeading___Toc1109595_1738255347"/>
      <w:bookmarkStart w:id="452" w:name="_Toc162"/>
      <w:bookmarkEnd w:id="451"/>
      <w:r>
        <w:rPr>
          <w:rtl w:val="true"/>
        </w:rPr>
        <w:t>تفریط   در اعمال غضب</w:t>
      </w:r>
      <w:bookmarkEnd w:id="452"/>
    </w:p>
    <w:p>
      <w:pPr>
        <w:pStyle w:val="Heading4"/>
        <w:numPr>
          <w:ilvl w:val="3"/>
          <w:numId w:val="1"/>
        </w:numPr>
        <w:rPr/>
      </w:pPr>
      <w:bookmarkStart w:id="453" w:name="__RefHeading___Toc1109597_1738255347"/>
      <w:bookmarkStart w:id="454" w:name="_Toc163"/>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تفریط‍‌ و دریغ ورزیدن بی مورد از اعمال غضب، نمایانگر ضعف و ناتوانی این نیرو است و مسلّماً چنین حالتی را نمی‌توان حالت مطلوبی در آدمی برشمرد بلکه باید آن را حالتی نکوهیده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باید به مورد و بجا دچار و خواهان خشم گردد ولی او را خشم نگیرد حیوانی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فقدان نیروی غضب را باید یکی از کمبودهای روانی انسان به شمار آورد، چون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کافران سرسخت و در میان خودشان با یکدیگر مهربانند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النَّبِیُّ‌ جاهِدِ الْکُفّارَ وَ الْمُنافِقینَ‌ وَاغْلُظْ‍‌ عَلَیْهِمْ‌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جنگ کن و بر آنان سخت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افراط‍‌ و زیاده روی در غضب عبارت از پافراتر نهادن از حدّ و حالتی عصبی است که آدمی را از عقل و حکمت و دین بیرون می‌برد و در نتیجه برای انسان بینش و نظر و اندیشه و قدرتِ‌ حسن انتخاب در رابطه با اعمال و رفتارش باقی نمی‌ماند و حالت سبعیّت و درندگی بر انسان مسلّط‍‌ می‌گردد، حالتی که باید آن را نیرویی در نفس امّاره برشمرد که بازده آن گرایش به تشفّی و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نابخردان، افراط‍‌ و فزون گرایی در غضب را شجاعت و مردانگی به شمار آورده و آن را بسان حالتی ستوده چهره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یکی از همین سبک مغزان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هیچ فردی حاضر به صبر و خویشتن داری نیستم و در برابر هیچ کس تحمّل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نابخردانه مفهومش این است که این فرد بینوا فاقد عقل و حلم و بردباری و حکمت و دانایی و هشیاری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مردم تحت تأثیر چنین داعیه‌های فاسد و فسادآموز واقع می‌شوند و طبع و سرشت خشم روایی بر روان آنها تسلط‍‌ می‌یابد و در جرگۀ چنین نادانانی در دامن زدن به آتش غضب جا خوش کرده و در ردۀ آنان قرار می‌گیرند و هر چند که آنها را اندرز می‌دهند نمی‌خواهند در خویشتن نیرو و حسّ‌ انعطافی بهم رسانده و گوش شنوایی داشته باشند، چون در حال فقدان بینایی و هشیاری در برابر هر موعظه و نصیحتی موضع گرفته‌اند و بلکه به عکس در برابر نصیحت و اندرز دیگران آتش غضب آنها پر لهیب‌تر می‌گردد و دنیا در برابر دیدگانشان تیره و تاریک می‌شود و آن‌گاه که به خود مراجعه می‌کنند و خویشتن را نیز به داوری می‌گیرند برای خاموش کردن این آتش سعادت سوز و شقاوت ساز، توانی در خود نمی‌یابند؛</w:t>
      </w:r>
    </w:p>
    <w:p>
      <w:pPr>
        <w:pStyle w:val="BookText"/>
        <w:rPr/>
      </w:pPr>
      <w:r>
        <w:rPr>
          <w:rFonts w:ascii="IRNazanin" w:hAnsi="IRNazanin" w:eastAsia="IRNazanin"/>
          <w:color w:val="111111"/>
          <w:sz w:val="28"/>
          <w:sz w:val="28"/>
          <w:szCs w:val="28"/>
          <w:rtl w:val="true"/>
          <w:lang w:bidi="fa-IR"/>
        </w:rPr>
        <w:t>زیرا نور عقل در روان آنان رو به خاموشی می‌گذارد، لذا پیرامون وجود خود را نمی‌توانند بیابند و سرانجام مسیر یک جانور سرگردان را 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خشم و إعمال غضب، دودۀ متراکم و تیره‌ای به طرف مغز آدمی اوج می‌گیرد و بر معادن و سرمایه‌های اندیشۀ او مستولی می‌گردد و بلکه احیاناً این دوده‌ها به مراکز حسّی نیز سرایت می‌کند و چشمان آدمی در حال خشم تیره شده و رو به سیاهی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است که انسان همچون فرد نابینا جایی را نمی‌بیند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آتش غضب آن چنان در وجود آدمی پایگاهی فراهم می‌آورد که فرد نمی‌تواند نه از درون و نه از بیرون، این آتش سعادت سوز را خاموش سازد و این آتش سوزی همچنان پیشروی می‌کند تا گوهر گران‌بهای وجود آدمی را در زیر فشار لهیب خود بسوزاند و به خاکستر تبدیل کرده و نابودی شخصیت او را فراهم سازد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احیاناً بر اثر شدت خشم، مایۀ حیات قلب انسان می‌خشکد و آدمی از شدت خشم و کینه دچار مرگ زودرس می‌گردد و سکته و مرگ ناگهانی او در می‌رسد، چون خطر یک کشتی که در دریایی ژرفناک و گرفتار طوفان حرکت می‌کند از خطر حالت روانی فرد که مالامال از خشم و کینه است کمتر است؛ زیرا ناخدایان کشتی در نجات این مرکبی که گرفتار تلاطم است می‌کوشند، ولی در حالت غضب، قلب انسان، ناخدای کشتی وجود و شخصیت روانی اوست، بدیهی است که این ناخدا در حال خشم روایی نیرویی است فرسوده و از کار افتاده که تراکم تیرگی‌های خشم، بصیرت آن را از کار انداخته و نابینایش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که خارهای خشم در چشم بصیرت او خلیده نمی‌تواند چاره‌سازی کند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455" w:name="pg14178_338509"/>
    </w:p>
    <w:p>
      <w:pPr>
        <w:pStyle w:val="BookText"/>
        <w:rPr/>
      </w:pPr>
      <w:bookmarkEnd w:id="455"/>
      <w:r>
        <w:rPr>
          <w:rFonts w:ascii="Amiri" w:hAnsi="Amiri" w:eastAsia="Amiri" w:cs="Amiri"/>
          <w:color w:val="111111"/>
          <w:sz w:val="28"/>
          <w:sz w:val="28"/>
          <w:szCs w:val="28"/>
          <w:rtl w:val="true"/>
          <w:lang w:bidi="ar-SA"/>
        </w:rPr>
        <w:t>ألا إنّ‌ الْغَضَبَ‌ جَمْرَةٌ‌ تُوقَدُ فی جَوْفِ‌ ابْنِ‌ آدَمَ‌، ألا تَرَوْنَ‌ إلی حُمْرَةِ‌ عَیْنِهِ‌ وَ انْتِفاخِ‌ أوْداجِهِ‌؟ فَإذا وَجَدَ أحَدُکُمْ‌ شَیْئاً مِنْ‌ ذلِکَ‌ فَالأْرْضَ‌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خَیْرَ الرِّجالِ‌ مَنْ‌ کانَ‌ بَطیءَ الْغَضَبِ‌، سَریعَ‌ الرِّضا، وَ شَرَّ الرَّجُلِ‌ مَنْ‌ کانَ‌ سَریعَ‌ الْغَضَبِ‌، بَطیءَ الرِّضا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922/15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 که غضب پارۀ آتش و گدازه‌ای است که در قلب آدم برافروخته می‌گردد، برای پی بردن به چنین حقیقت به سرخی چشمان و برجستگی رگهای چنبرۀ گردن آدم خشمگین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در چنین حالت بیابد بر زمین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مردم کسانی هستند که دچار غضب زودرس نمی‌گردند، در خشم روایی گامشان کُنْد و آهسته است، ولی در رضا و خشنودی پیشتاز و سریع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مردم آنانند که به سرعت خشم می‌گیرند و به کندی تن به رضا و خوشحالی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ملک رضا خشمگین نمی‌باشد  در این ریاض گل آتشین نمی‌باشد</w:t>
      </w:r>
    </w:p>
    <w:p>
      <w:pPr>
        <w:pStyle w:val="BookText"/>
        <w:rPr/>
      </w:pPr>
      <w:r>
        <w:rPr>
          <w:rFonts w:ascii="IRNazanin" w:hAnsi="IRNazanin" w:eastAsia="IRNazanin"/>
          <w:color w:val="111111"/>
          <w:sz w:val="28"/>
          <w:sz w:val="28"/>
          <w:szCs w:val="28"/>
          <w:rtl w:val="true"/>
          <w:lang w:bidi="fa-IR"/>
        </w:rPr>
        <w:t>ز خندۀ گل صبح این دقیقه روشن شد  که عیش جز نفس واپسین نمی‌باشد</w:t>
      </w:r>
    </w:p>
    <w:p>
      <w:pPr>
        <w:pStyle w:val="BookText"/>
        <w:rPr/>
      </w:pPr>
      <w:r>
        <w:rPr>
          <w:rFonts w:ascii="IRNazanin" w:hAnsi="IRNazanin" w:eastAsia="IRNazanin"/>
          <w:color w:val="111111"/>
          <w:sz w:val="28"/>
          <w:sz w:val="28"/>
          <w:szCs w:val="28"/>
          <w:rtl w:val="true"/>
          <w:lang w:bidi="fa-IR"/>
        </w:rPr>
        <w:t>دراز دستی ما کرد کار بر ما تنگ  وگرنه جامه بی‌آستین نمی‌باشد</w:t>
      </w:r>
    </w:p>
    <w:p>
      <w:pPr>
        <w:pStyle w:val="BookText"/>
        <w:rPr/>
      </w:pPr>
      <w:r>
        <w:rPr>
          <w:rFonts w:ascii="IRNazanin" w:hAnsi="IRNazanin" w:eastAsia="IRNazanin"/>
          <w:color w:val="111111"/>
          <w:sz w:val="28"/>
          <w:sz w:val="28"/>
          <w:szCs w:val="28"/>
          <w:rtl w:val="true"/>
          <w:lang w:bidi="fa-IR"/>
        </w:rPr>
        <w:t>به هر طرف نگری دور باش برق بلاست  به گرد خرمن ما خوشه چین نمی‌باشد</w:t>
      </w:r>
    </w:p>
    <w:p>
      <w:pPr>
        <w:pStyle w:val="BookText"/>
        <w:rPr/>
      </w:pPr>
      <w:r>
        <w:rPr>
          <w:rFonts w:ascii="IRNazanin" w:hAnsi="IRNazanin" w:eastAsia="IRNazanin"/>
          <w:color w:val="111111"/>
          <w:sz w:val="28"/>
          <w:sz w:val="28"/>
          <w:szCs w:val="28"/>
          <w:rtl w:val="true"/>
          <w:lang w:bidi="fa-IR"/>
        </w:rPr>
        <w:t>ز سرافرازی ما این قَدَر تعجّب نیست  همیشه دانه به زیر زمین نمی‌باشد</w:t>
      </w:r>
    </w:p>
    <w:p>
      <w:pPr>
        <w:pStyle w:val="BookText"/>
        <w:rPr/>
      </w:pPr>
      <w:r>
        <w:rPr>
          <w:rFonts w:ascii="IRNazanin" w:hAnsi="IRNazanin" w:eastAsia="IRNazanin"/>
          <w:color w:val="111111"/>
          <w:sz w:val="28"/>
          <w:sz w:val="28"/>
          <w:szCs w:val="28"/>
          <w:rtl w:val="true"/>
          <w:lang w:bidi="fa-IR"/>
        </w:rPr>
        <w:t>تمام مهر و سراپا محبّتم صائب  به عالمی که منم خشم و کین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Heading4"/>
        <w:numPr>
          <w:ilvl w:val="3"/>
          <w:numId w:val="1"/>
        </w:numPr>
        <w:rPr/>
      </w:pPr>
      <w:bookmarkStart w:id="456" w:name="__RefHeading___Toc1109599_1738255347"/>
      <w:bookmarkStart w:id="457" w:name="_Toc164"/>
      <w:bookmarkEnd w:id="456"/>
      <w:r>
        <w:rPr>
          <w:rtl w:val="true"/>
        </w:rPr>
        <w:t>آثار غضب</w:t>
      </w:r>
      <w:bookmarkEnd w:id="45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ظاهری غضب در ناسزاگویی و تجاوز و یورش به دیگران و سخنان زشت،</w:t>
      </w:r>
    </w:p>
    <w:p>
      <w:pPr>
        <w:pStyle w:val="BookText"/>
        <w:rPr/>
      </w:pPr>
      <w:r>
        <w:rPr>
          <w:rFonts w:ascii="IRNazanin" w:hAnsi="IRNazanin" w:eastAsia="IRNazanin"/>
          <w:color w:val="111111"/>
          <w:sz w:val="28"/>
          <w:sz w:val="28"/>
          <w:szCs w:val="28"/>
          <w:rtl w:val="true"/>
          <w:lang w:bidi="fa-IR"/>
        </w:rPr>
        <w:t>چهرۀ خود را می‌نمایاند و مظاهر آن در اندام، عبارت از ضرب و جرح و قتل و تهاجم‌هایی است که بدون مبالات و نابخردانه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خشمگین نتواند خشم خود را در مورد شخص اعمال کند آثار سوء آن به خود او بازمی‌گردد، لذا جامۀ خویش را می‌درد و بر گونۀ خویش طپانچه و سیلی می‌زند و زمین و در و دیوار را می‌کَند و می‌خراشد و احیاناً به سرعت و نامتعادل می‌دود و به زمین می‌افتد و یا خود را بر زمین می‌افکند و کارهای جنون‌آمیزی از او سرمی‌زند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الْغَضَبَ‌ مِنْ‌ الشَّیْطانِ‌، وَ إنَّ‌ الشَّیْطانَ‌ خُلِقَ‌ مِنَ‌ النّارِ، إنَّما یُطْفِئُ‌ النّارَ الْماءُ، فَإذا غَضِبَ‌ أحَدُکُمْ‌ فَلْیَتَوَضَّأْ</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غضب از ناحیۀ شیطان به هم می‌رسد و شیطان از آتش آفریده شده و آتش نیز با آب خاموش می‌شود، پس اگر یکی از شما گرفتار حالت خشم گردد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غضب در قلب این است که کینه و حسد و بدخواهی و شماتت دیگران و خوشحالی از غم دیگران و اندوه از تنعّم و رفاه سایرین و افشاگری اسرار و پرده‌دری حیثیّت و استهزای مردم در آن پدید می‌آید،</w:t>
      </w:r>
    </w:p>
    <w:p>
      <w:pPr>
        <w:pStyle w:val="BookText"/>
        <w:rPr/>
      </w:pPr>
      <w:r>
        <w:rPr>
          <w:rFonts w:ascii="IRNazanin" w:hAnsi="IRNazanin" w:eastAsia="IRNazanin"/>
          <w:color w:val="111111"/>
          <w:sz w:val="28"/>
          <w:sz w:val="28"/>
          <w:szCs w:val="28"/>
          <w:rtl w:val="true"/>
          <w:lang w:bidi="fa-IR"/>
        </w:rPr>
        <w:t>لذا رسول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یَحْکُمُ‌ أحَدٌ بَیْنَ‌ اثْنَیْنِ‌ وَ هُوَ غَضْبانٌ‌</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شما نباید در حالی که دستخوش حالت خشم و غضب است میان دو نفر داوری نماید</w:t>
      </w:r>
      <w:r>
        <w:rPr>
          <w:rFonts w:eastAsia="IRNazanin" w:cs="IRNazanin"/>
          <w:color w:val="111111"/>
          <w:sz w:val="28"/>
          <w:szCs w:val="28"/>
          <w:rtl w:val="true"/>
          <w:lang w:bidi="fa-IR"/>
        </w:rPr>
        <w:t>.</w:t>
      </w:r>
      <w:bookmarkStart w:id="458" w:name="pg14178_338511"/>
    </w:p>
    <w:p>
      <w:pPr>
        <w:pStyle w:val="BookText"/>
        <w:rPr/>
      </w:pPr>
      <w:bookmarkEnd w:id="458"/>
      <w:r>
        <w:rPr>
          <w:rFonts w:ascii="IRNazanin" w:hAnsi="IRNazanin" w:eastAsia="IRNazanin"/>
          <w:color w:val="111111"/>
          <w:sz w:val="28"/>
          <w:sz w:val="28"/>
          <w:szCs w:val="28"/>
          <w:rtl w:val="true"/>
          <w:lang w:bidi="fa-IR"/>
        </w:rPr>
        <w:t>خشم و غضب در صورتی که برای دفاع از خود در برابر خطر و دفاع از اسلام در مقابل کفّار به کار گرفته نشود حالتی شیطانی و آثار و عواقبش خطرناک و زمینه‌ای برای آلوده شدن به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برای دفاع از خود و مردم مؤمن و به خصوص دفاع از حریم قرآن و اسلام به کار گرفته شود، حالتی الهی و آثار و عواقبش بسیار عالی و زمینه‌ای برای انجام گرفتن پرمنفعت‌ترین عبادت در پیشگاه حضرت ربّ‌ العزّه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مطلوب، خشمی است که همپای با داوری عقل بوده و هماهنگ با دین به مرحلۀ اجرا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توازن خود را از عقل و دین می‌تواند کسب کند و در سایۀ رهنمود این دو قدرت آن استقامت و موازنه‌ای را تحقّق بخشد که همۀ بندگان خدا به چنین استقامت و توازن دعوت شده و بدان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انتخاب امور زندگی هماهنگ با آیین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خشم اوبه سستی می‌گراید، روان او گرفتار ضعف و کم توازنی است و گویا سستی و ضعف غضب نمایانگر فرومایگی و خواری شخصیت روانی انسان و نشانۀ پذیرایی از ظلم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از نظر روانی به خشم مفرط‍‌ گرایش دارد این حالت روانی، وی را به بی‌باکی و رفتارهای زشت و ناخوشایند سوق می‌دهد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459" w:name="__RefHeading___Toc1109601_1738255347"/>
      <w:bookmarkStart w:id="460" w:name="_Toc165"/>
      <w:bookmarkEnd w:id="459"/>
      <w:r>
        <w:rPr>
          <w:rtl w:val="true"/>
        </w:rPr>
        <w:t>راه علاج غضب</w:t>
      </w:r>
      <w:bookmarkEnd w:id="46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دچار مرض خطرناک خشم و غضب باشد، در صورتی که علاقه نشان بدهد و به پذیرفتن نسخۀ شفابخش الهی که از زبان قرآن و حدیث تنظیم شده تن دهد و به قبول دستورهای الهیّه برخیزد و آن دستورهای را با جان و دل به کار بندد،</w:t>
      </w:r>
      <w:bookmarkStart w:id="461" w:name="pg14178_338512"/>
    </w:p>
    <w:p>
      <w:pPr>
        <w:pStyle w:val="BookText"/>
        <w:rPr/>
      </w:pPr>
      <w:bookmarkEnd w:id="461"/>
      <w:r>
        <w:rPr>
          <w:rFonts w:ascii="IRNazanin" w:hAnsi="IRNazanin" w:eastAsia="IRNazanin"/>
          <w:color w:val="111111"/>
          <w:sz w:val="28"/>
          <w:sz w:val="28"/>
          <w:szCs w:val="28"/>
          <w:rtl w:val="true"/>
          <w:lang w:bidi="fa-IR"/>
        </w:rPr>
        <w:t>قطعاً از آن مرض نجات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بیماران روحی این است که از آگاهی به طریق علاج و عمل به مقرّرات لازمه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علل مرض و راه درمان آن معرفت پیدا کند و آن معرفت را به دایرۀ عمل و صحنۀ حرکت بیاورد، بدون شک از مسیر شیطان نجات پیدا کرده و به صراط‍‌ مستقیم الهی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خشم و غضب باید در اخبار وارده در مذمّت غضب و آثار مترتبۀ بر غضب اندیشه کند و به این معنا واقف گردد که زبان وحی، گرفتاران به بیماری خشم را دور از خدا و رحمت رحیمیۀ حضرت ربّ‌ العزّه می‌داند و آنان را همپالگی شیطان و حزب ابلیس به حساب می‌آورد</w:t>
      </w:r>
      <w:r>
        <w:rPr>
          <w:rFonts w:eastAsia="IRNazanin" w:cs="IRNazanin"/>
          <w:color w:val="111111"/>
          <w:sz w:val="28"/>
          <w:szCs w:val="28"/>
          <w:rtl w:val="true"/>
          <w:lang w:bidi="fa-IR"/>
        </w:rPr>
        <w:t>.</w:t>
      </w:r>
    </w:p>
    <w:p>
      <w:pPr>
        <w:pStyle w:val="Heading3"/>
        <w:numPr>
          <w:ilvl w:val="2"/>
          <w:numId w:val="1"/>
        </w:numPr>
        <w:rPr/>
      </w:pPr>
      <w:bookmarkStart w:id="462" w:name="__RefHeading___Toc1109603_1738255347"/>
      <w:bookmarkStart w:id="463" w:name="_Toc166"/>
      <w:bookmarkEnd w:id="462"/>
      <w:r>
        <w:rPr>
          <w:rtl w:val="true"/>
        </w:rPr>
        <w:t>غضب در روایات</w:t>
      </w:r>
      <w:bookmarkEnd w:id="463"/>
    </w:p>
    <w:p>
      <w:pPr>
        <w:pStyle w:val="Heading4"/>
        <w:numPr>
          <w:ilvl w:val="3"/>
          <w:numId w:val="1"/>
        </w:numPr>
        <w:rPr/>
      </w:pPr>
      <w:bookmarkStart w:id="464" w:name="__RefHeading___Toc1109605_1738255347"/>
      <w:bookmarkStart w:id="465" w:name="_Toc167"/>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از حضرت ختمی مرتبت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یُفْسِدُ الأْیمانَ‌ کَما یُفْسِدُ الْخَلُّ‌ الْعَسَلَ‌</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ایمان را فاسد می‌کند، چنانکه سرکه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مولی‌الموحدین، امام عارفان،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اَلْحِدَّةُ‌ ضَرْبٌ‌ مِنَ‌ الْجُنُونِ‌، لأِنَّ‌ صاحِبَها یَنْدَمُ‌ فَإنْ‌ لَمْ‌ یَنْدَمْ‌ فَجُنُونُهُ‌ مُسْتَحْکَمٌ‌</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غضب نوعی از دیوانگی است؛ زیرا به محض فرو نشستن، صاحبش پشیمان می‌شود و اگر پشیمان نشد دیوانگی او ثابت و استوار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باقرالعلوم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 انْتَفَخَتْ‌ أوْداجُهُ‌ وَدَخَلَ‌ الشَّیْطانُ‌ فیهِ‌، فَإذا خافَ‌ أحَدُکُمْ‌ ذلِکَ‌ مِنْ‌ نفْسِهِ‌ فَلْیَلْزَمِ‌ الأْرْضَ‌ فَإنَّ‌ رِجْزَ الشَّیْطانِ‌ لَیَذْهَبُ‌ عَنْهُ‌ عِنْدَ ذلِکَ‌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360/15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غضب پارۀ آتشی است از شیطان که در دل انسان برافروخته می‌شود، پس دیدگانش را سرخ و رگ‌های بدنش را باد می‌کند، در چنین وقتی باطن او جایگاه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واقعه وحشت دارد باید بر زمین بنشیند که در این صورت پلیدی شیطان از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حضرت باقر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شَیْ‌ءٍ أشَدُّ مِنَ‌ الْغَضَبِ‌؟ إنَّ‌ الرَّجُلَ‌ یَغْضِبُ‌ فَیَقْتُلُ‌ النَّفْسَ‌ الَّتی حَرَّمَ‌ اللّهُ‌، وَ یَقْذِفُ‌ الْمُحْصَنَةَ‌</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چه چیزی از خشم سخت‌تر است‌؟ راستی مرد غضب می‌کند و در حال و هوای غضب قتل نفسی که خدا حرام کرده مرتکب می‌شود و زن پاکدامن را به زنا متّهم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باقر علیه السلام سخن از غضب به میان آمد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لَیَغْضَبُ‌ فَما یَرْضی ابَداً حَتَّی یَدْخُلَ‌ النّارَ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به راستی مرد به خشم آید و خشنود نشود تا به دوزخ درآید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رضایت و خشنودی خشمگین، به انتقام و تشفّی قلب است، گرچه این انتقام او را به بدترین گناهان آلوده کند و زمینۀ جهنّم رفتن او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358/15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کلید تمام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بسیار پرقیمت را به صورت تابلویی در خانه و محل کار و مساجد نصب کنیم تا با دوری از غضب از امراض جسمی و روحی در 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غَضِبَ‌ أحَدٌ إلاّ أشْفی عَلی جَهَنَّمَ‌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غضب نمی‌کند احدی مگر این که مشرف بر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ایُّ‌ شَیْ‌ءٍ اشَدُّ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یُبَعِّدُنِی مِنْ‌ 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مردی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من سخت‌تر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برنامه مرا از غضب خدا دور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غَضَبَهُ‌ سَتَرَ اللّهُ‌ عَوْرَتَهُ‌</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جلوی خشم خود را بگیرد، خداوند عیب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روح‌افزای بعضی از حکماست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اَلسَّفینَةُ‌ الَّتی وَقَعَتْ‌ فِی اللُّجَجِ‌ الْغامِرَةِ‌، وَاضْطَرَبَتْ‌ بِالرِّیاحِ‌ الْعاصِفَةِ‌ وَ غَشِیَتْها الأْمْواجُ‌ الْهائِلَةُ‌ أرْجی إلی الْخَلاصِ‌ مِنَ‌ الْغَضْبانِ‌ الْمُلْتَهِبِ‌</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الروحی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کشتی که در دریا به موج‌های شدید گرفتار شده و به سبب بادهای تند و سخت مضطرب گشته و موج‌های هولناک آن را فراگرفته، امید نجات و خلاصی در او بیشتر است از شخصی که غضبناک شده و رگ‌های گردنش از خون پر گردیده و جایی را نمی‌بیند و چیزی را نمی‌شنود و کسی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امر کن و امرت را کوتاه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مکن، سپس برگشت و سؤال کرد، باز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مکن</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تَعُدُّونَ‌ الصُّرَعَةَ‌ فیکُمْ‌؟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یَصْرَعُهُ‌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وَ لَکِنَّ‌ الَّذی یَمْلِکُ‌ نفْسَهُ‌ عِنْدَ الْغَضَبِ‌</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شما چه کسی را پهلوان به حساب می‌آورید؟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او را در پهلوانی به زمین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پهلوان کسی است که خود را به وقت غضب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پیغمبر علیه السلام به فرزندش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إیّاکَ‌ وَ کَثْرَةَ‌ الْغَضَبِ‌ فِإنَّ‌ کَثْرَةَ‌ الْغَضَبِ‌ تَسْتَخِفُّ‌ فُؤادَ الرَّجُلِ‌</w:t>
      </w:r>
    </w:p>
    <w:p>
      <w:pPr>
        <w:pStyle w:val="BookText"/>
        <w:rPr/>
      </w:pP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284/22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از غضبِ‌ زیاد بپرهیز که خشم فراوان قلب مرد حلیم و بردبار را از ارزش و عظمت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ابوالدرداء به رسول خدا صلی الله علیه و آله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دُلَّنِی عَلَی عَمَلٍ‌ یُدْخِلُنِی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مرابه کاری راهنمایی کن که به بهشتم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النّاسِ‌ سُلْطاناً عَلی نَفْسِهِ‌ مَنْ‌ قَمَعَ‌ غَضَبَهُ‌ وَ أماتَ‌ شَهْوَتَهُ‌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نیرومندترین مردم کسی است که غضبش را مقهور سازد و شهوت غلطش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غَضَبَهُ‌ عَنِ‌ النّاسِ‌ کَفَّ‌ اللّهُ‌ عَنْهُ‌ عَذابَ‌ یَوْمِ‌ الْقِیامَةِ‌</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کسی که خشمش را از مردم نگاه دارد، خداوند او را از عذاب قیامت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مَمْحَقَةٌ‌ لِقَلْبِ‌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یَمْلِکْ‌ غَضَبَهُ‌ لَمْ‌ یَمْلِکْ‌ عَقْلَهُ‌</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دل حکیم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مالک خشم خود نیست</w:t>
      </w:r>
    </w:p>
    <w:p>
      <w:pPr>
        <w:pStyle w:val="BookText"/>
        <w:rPr/>
      </w:pPr>
      <w:r>
        <w:rPr>
          <w:rFonts w:ascii="IRNazanin" w:hAnsi="IRNazanin" w:eastAsia="IRNazanin"/>
          <w:color w:val="111111"/>
          <w:sz w:val="28"/>
          <w:sz w:val="28"/>
          <w:szCs w:val="28"/>
          <w:rtl w:val="true"/>
          <w:lang w:bidi="fa-IR"/>
        </w:rPr>
        <w:t>مالک عقل خود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تعلیم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غضب مکن،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خاندان خود رفت و به ناگاه میان تیره و تبارش جنگی برپا بود، همه صف بسته و سلاح جنگ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سلاح جنگ خود را برداشت و سپس در صف قوم و قبیله‌اش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یاد گفتۀ رسول خدا صلی الله علیه و آله افتاد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بر زمین انداخت و به نزد مردمی که دشمن تیره و تبارش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زخم و کشتار و زدن بی اثر بر شماها وارد شده به عهدۀ من باشد، من از مال خودم غرامت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این بابت باشد از آنِ‌ خود شما، ما خودمان سزاوارتریم که آنها را تلافی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با هم صلح و سازش کردند و خشم از میان رفت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مَکْتُوبٌ‌ فِی التَّوْراةِ‌ فیما ناجَی اللّهُ‌ عَزَّ وَ جَلَّ‌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أمْسِکْ‌ غَضَبَکَ‌ عَمَّنْ‌ مَلَّکْتُکَ‌ عَلَیْهِ‌ أکُفَّ‌ عَنْکَ‌ غَضَبی</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مناجات حضرت حق با موسی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خشمت را از هر که زیر دست توست بگیر، تا من هم جلوی خشمم را از تو بگیرم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حکیمی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سخت و شدید بر خودش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66" w:name="pg14178_338518"/>
    </w:p>
    <w:p>
      <w:pPr>
        <w:pStyle w:val="BookText"/>
        <w:rPr/>
      </w:pPr>
      <w:bookmarkEnd w:id="466"/>
      <w:r>
        <w:rPr>
          <w:rFonts w:ascii="IRNazanin" w:hAnsi="IRNazanin" w:eastAsia="IRNazanin"/>
          <w:color w:val="111111"/>
          <w:sz w:val="28"/>
          <w:sz w:val="28"/>
          <w:szCs w:val="28"/>
          <w:rtl w:val="true"/>
          <w:lang w:bidi="fa-IR"/>
        </w:rPr>
        <w:t>این صورت شهوات او را ذلیل نمی‌کنند و هوای نفس او را مغلوب نمی‌نماید و غضب بر او حاکم نمی‌گردد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کفر چهار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شهوت، دروغ بافی، طمع</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بعضی از حکما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حماقت تندی است و رهبرِ تندی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به جهل باشد خود را از علم بی‌نیاز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زینت و منفعت است، جهل پستی و ضرر است، سکوت از جواب احمق جواب اوست‌؟ </w:t>
      </w:r>
      <w:r>
        <w:rPr>
          <w:rStyle w:val="FootnoteAnchor"/>
          <w:rtl w:val="true"/>
        </w:rPr>
        <w:footnoteReference w:id="497"/>
      </w:r>
    </w:p>
    <w:p>
      <w:pPr>
        <w:pStyle w:val="Heading4"/>
        <w:numPr>
          <w:ilvl w:val="3"/>
          <w:numId w:val="1"/>
        </w:numPr>
        <w:rPr/>
      </w:pPr>
      <w:bookmarkStart w:id="467" w:name="__RefHeading___Toc1109607_1738255347"/>
      <w:bookmarkStart w:id="468" w:name="_Toc168"/>
      <w:bookmarkEnd w:id="467"/>
      <w:r>
        <w:rPr>
          <w:rtl w:val="true"/>
        </w:rPr>
        <w:t>فرو خوردن خشم در روایات</w:t>
      </w:r>
      <w:bookmarkEnd w:id="468"/>
    </w:p>
    <w:p>
      <w:pPr>
        <w:pStyle w:val="BookText"/>
        <w:rPr/>
      </w:pPr>
      <w:r>
        <w:rPr>
          <w:rFonts w:ascii="IRNazanin" w:hAnsi="IRNazanin" w:eastAsia="IRNazanin"/>
          <w:color w:val="111111"/>
          <w:sz w:val="28"/>
          <w:sz w:val="28"/>
          <w:szCs w:val="28"/>
          <w:rtl w:val="true"/>
          <w:lang w:bidi="fa-IR"/>
        </w:rPr>
        <w:t>روشن شد که غضب چه آثار ناپسندی در زندگی انسان و دیگران دارد، در این بخش نظر اسلام در باب فروخوردن خشم و کظم غیظ‍‌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 غیظی که از اخلاق انبیا و ائمّه علیهم السلام و از اوصاف قابل توجه مؤمنان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زین‌العابدین علیه السلام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احِبُّ‌ أنَّ‌ لی بِذُلِّ‌ نَفْسی حُمْرَ النَّعَمِ‌، وَ ما تَجَرَّعْتُ‌ جُرْعَةً‌ احَبَّ‌ إلَیَّ‌ مِنْ‌ جُرْعَةِ‌ غَیْظٍ‍‌ لا اکافی بِها صاحِبَها</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ندارم در برابر خوار شدنم، شتران سرخ مو بگیرم که عزّت مؤمن بالاتر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جرعه‌ای محبوب‌تر از جرعۀ غیظی که طرفم را</w:t>
      </w:r>
    </w:p>
    <w:p>
      <w:pPr>
        <w:pStyle w:val="BookText"/>
        <w:rPr/>
      </w:pPr>
      <w:r>
        <w:rPr>
          <w:rFonts w:ascii="IRNazanin" w:hAnsi="IRNazanin" w:eastAsia="IRNazanin"/>
          <w:color w:val="111111"/>
          <w:sz w:val="28"/>
          <w:sz w:val="28"/>
          <w:szCs w:val="28"/>
          <w:rtl w:val="true"/>
          <w:lang w:bidi="fa-IR"/>
        </w:rPr>
        <w:t>بدان مجازات نکرده باشم ننوشیدم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الْجُرْعَةُ‌ الْغَیْظُ‍‌ لِمَنْ‌ صَبَرَ عَلَیْها، فَإنَّ‌ عَظیمَ‌ الأْجْرِ لَمِنْ‌ عَظیمِ‌ الْبَلاءِ، وَ ما أحَبَّ‌ اللّهُ‌ قَوْماً إلاّ ابْتَلاهُمْ‌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176/12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16002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جرعۀ نیکویی است خشم برای کسی که نسبت به آن صبر می‌ورزد؛ زیرا مزد بزرگ برای بلای بزرگ است، خداوند مردمی را دوست ندارد جز آن که آنان را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کَظَمَ‌ غَیْظاً إلاّ زادَهُ‌ اللّهُ‌ عَزَّ وَ جَلَّ‌ عِزّاً فِی الدُّنْیا وَ الآْخِرَةِ‌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بنده‌ای نیست که خشمش را فرو خورد جز این که خداوند عز و جل عزّت او را در دنیا و آخرت بیفزاید و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خشم خود را فرو خورند و از مردم درگذرند و خدا دوستدار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بجای این خشم به او ثواب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کَظَمَ‌ غَیْظاً وَ لَوْ شاءَ أنْ‌ یُمْضِیَهُ‌ أمْضاهُ‌، مَلأَ اللّهُ‌ قَلْبَهُ‌ یَوْمَ‌ الْقِیامَةِ‌ رِضاهُ‌</w:t>
      </w:r>
      <w:r>
        <w:rPr>
          <w:rFonts w:eastAsia="Amiri" w:cs="Amiri" w:ascii="Amiri" w:hAnsi="Amiri"/>
          <w:color w:val="111111"/>
          <w:sz w:val="28"/>
          <w:szCs w:val="28"/>
          <w:rtl w:val="true"/>
          <w:lang w:bidi="ar-SA"/>
        </w:rPr>
        <w:t xml:space="preserve">. </w:t>
      </w:r>
      <w:r>
        <w:rPr>
          <w:rStyle w:val="FootnoteAnchor"/>
          <w:rtl w:val="true"/>
        </w:rPr>
        <w:footnoteReference w:id="502"/>
      </w:r>
      <w:bookmarkStart w:id="469" w:name="pg14178_338520"/>
    </w:p>
    <w:p>
      <w:pPr>
        <w:pStyle w:val="BookText"/>
        <w:rPr/>
      </w:pPr>
      <w:bookmarkEnd w:id="469"/>
      <w:r>
        <w:rPr>
          <w:rFonts w:ascii="IRNazanin" w:hAnsi="IRNazanin" w:eastAsia="IRNazanin"/>
          <w:color w:val="111111"/>
          <w:sz w:val="28"/>
          <w:sz w:val="28"/>
          <w:szCs w:val="28"/>
          <w:rtl w:val="true"/>
          <w:lang w:bidi="fa-IR"/>
        </w:rPr>
        <w:t>هر کس خشم خود را فرو خورد، در صورتی که می‌توانست آن را اجرا نماید، خداوند در قیامت دلش را از خشنودی خود لبریز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غَیْظاً وَ هُوَ یَقْدِرُ عَلی إمْضائِهِ‌ حَشَا اللّهُ‌ قَلْبَهُ‌ أمْنَاً وَ إیماناً یَوْمَ‌ الْقِیامَةِ‌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178/12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خشم خود را فرو خورد در حالی که بر انجام آن توانا باشد، خداوند روز قیامت دلش را پر از امن و ایمان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السَّبیلِ‌ إلَی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تَرُدُّها بِحِلْمٍ‌، وَ جُرْعَةُ‌ مُصیبَةٍ‌ تَرُدُّها بِصَبْرٍ</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از محبوب‌ترین راه‌ها به سوی خدای عزّ و جلّ‌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جرعۀ خشمی که با بردباری برگردانی و جرعۀ دیگر، مصیبتی که با صبر درمان کنی</w:t>
      </w:r>
      <w:r>
        <w:rPr>
          <w:rFonts w:eastAsia="IRNazanin" w:cs="IRNazanin"/>
          <w:color w:val="111111"/>
          <w:sz w:val="28"/>
          <w:szCs w:val="28"/>
          <w:rtl w:val="true"/>
          <w:lang w:bidi="fa-IR"/>
        </w:rPr>
        <w:t>.</w:t>
      </w:r>
    </w:p>
    <w:p>
      <w:pPr>
        <w:pStyle w:val="Heading3"/>
        <w:numPr>
          <w:ilvl w:val="2"/>
          <w:numId w:val="1"/>
        </w:numPr>
        <w:rPr/>
      </w:pPr>
      <w:bookmarkStart w:id="470" w:name="__RefHeading___Toc1109609_1738255347"/>
      <w:bookmarkStart w:id="471" w:name="_Toc169"/>
      <w:bookmarkEnd w:id="470"/>
      <w:r>
        <w:rPr>
          <w:rtl w:val="true"/>
        </w:rPr>
        <w:t>حقیقت بردباری</w:t>
      </w:r>
      <w:bookmarkEnd w:id="471"/>
    </w:p>
    <w:p>
      <w:pPr>
        <w:pStyle w:val="Heading4"/>
        <w:numPr>
          <w:ilvl w:val="3"/>
          <w:numId w:val="1"/>
        </w:numPr>
        <w:rPr/>
      </w:pPr>
      <w:bookmarkStart w:id="472" w:name="__RefHeading___Toc1109611_1738255347"/>
      <w:bookmarkStart w:id="473" w:name="_Toc170"/>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علّامۀ مجلسی در توضیح لغت حلم و بردباری می‌فرماید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خودداری از این است که در برابر ناملایمات از جا به در رود و کار ناهنجار کند، یا گفتار ناستوده از او سرزند</w:t>
      </w:r>
      <w:r>
        <w:rPr>
          <w:rFonts w:eastAsia="IRNazanin" w:cs="IRNazanin"/>
          <w:color w:val="111111"/>
          <w:sz w:val="28"/>
          <w:szCs w:val="28"/>
          <w:rtl w:val="true"/>
          <w:lang w:bidi="fa-IR"/>
        </w:rPr>
        <w:t xml:space="preserve">.» </w:t>
      </w:r>
      <w:r>
        <w:rPr>
          <w:rStyle w:val="FootnoteAnchor"/>
          <w:rtl w:val="true"/>
        </w:rPr>
        <w:footnoteReference w:id="505"/>
      </w:r>
      <w:bookmarkStart w:id="474" w:name="pg14178_338521"/>
    </w:p>
    <w:p>
      <w:pPr>
        <w:pStyle w:val="Heading4"/>
        <w:numPr>
          <w:ilvl w:val="3"/>
          <w:numId w:val="1"/>
        </w:numPr>
        <w:rPr/>
      </w:pPr>
      <w:bookmarkStart w:id="475" w:name="__RefHeading___Toc1109613_1738255347"/>
      <w:bookmarkStart w:id="476" w:name="_Toc171"/>
      <w:bookmarkEnd w:id="474"/>
      <w:bookmarkEnd w:id="475"/>
      <w:r>
        <w:rPr>
          <w:rtl w:val="true"/>
        </w:rPr>
        <w:t>حلم و بردباری در روایات</w:t>
      </w:r>
      <w:bookmarkEnd w:id="476"/>
    </w:p>
    <w:p>
      <w:pPr>
        <w:pStyle w:val="BookText"/>
        <w:rPr/>
      </w:pP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الرَّجُلُ‌ عابِداً حَتّی‌ یَکُونَ‌ حَلیماً، وَ إنَّ‌ الرَّجُلَ‌ کانَ‌ إذا تَعَبَّدَ فی بَنی إسْرائیلَ‌ لَمْ‌ یُعَدَّ عابِداً حَتّی‌ یَصْمُتَ‌ قَبْلَ‌ ذلِکَ‌ عَشْرَ سِنینَ‌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265/15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نباشد تا بردبار نباشد و به راستی مرد در بنی اسرائیل خود را به عبادت وامی‌داشت و او را عابد نمی‌گفتند تا آن که ده سال پیش از آن خموشی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لَیُعْجِبُنِی الرَّجُلُ‌ انْ‌ یُدْرِکَهُ‌ حِلْمُهُ‌ عِنْدَ غَضَبِهِ‌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می‌آید از مردی که هنگام خشم بردباریش او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یُحِبُّ‌ الْحَیِیَّ‌ الْحَلیمَ‌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به راستی خدای عزّ و جلّ‌ با حیای بردبار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أعَزَّ اللّهُ‌ بِجَهْلٍ‌ قَطُّ‍‌ وَ لا أذَلَّ‌ بِحِلْمٍ‌ قَطُّ‍‌</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خداوند هرگز به نادانی کسی را عزیز نکرده و به سبب بردباری احدی را خوار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بِالْحِلْمِ‌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تَکُنْ‌ حَلیماً فَتَحَلَّمْ‌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266/15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یاوری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نیستی خود را به بردباری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خدمتکار خود را دنبال کاری فرستاد و او دیر کرد، امام علیه السلام به دنبالش رفت، وی را در حال خواب دید، بالای سرش نشست و بادش زد تا بیدار شد، چون بیدار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خدا حق نداری هم شب بخوابی و هم روز، شب از آنِ‌ توست و روز از آنِ‌ ما</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کانَ‌ مِنْ‌ دُعاءِ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أغْنِنِی بِالْعِلْمِ‌، وَ زَیِّنِّی بِالْحِلْمِ‌، وَ أکْرِمْنی بِالتَّقْوی‌، وَ جَمِّلْنی بِالْعافِیَةِ‌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از دعای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دانش بی‌نیاز کن و به بردباری زینت بده و به تقوا گرامیم دار و به تندرستی نیکویم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اِبْتَغُوا الرِّفْعَةَ‌ عِنْدَاللّهِ‌،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قَطَعَکَ‌، وَ تُعْطی مَنْ‌ حَرَمَکَ‌، وَ تَحْلُمُ‌ عَمَّنْ‌ ظَلَمَکَ‌ أوْ جَهِلَ‌ عَلَیْکَ‌</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پیشگاه مبارک حضرت حق طلب برتری و رفعت وبلندی مقام کنید،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کن با کسی که با تو قطع کرده، عطا کن به کسی که از تو دریغ داشته و بردباری به خرج ده در برابر کسی که به تو ستم کرده یا بر تو بیخردی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مِنْ‌ سُنَنِ‌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الْحِلْمُ‌، وَالْحِجامَةُ‌، وَ السِّواکُ‌، وَ التَّعَطُّرُ</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294/22</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611/1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از روش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بردباری، خون گرفتن، مسواک، عطر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الْخَیْرُ أنْ‌ یَکثُرَ مالُکَ‌ وَ وَلَدُکَ‌، وَ لکِنَّ‌ الْخَیْرَ أنْ‌ یَکْثُرَ عِلْمُکَ‌، وَ یَعْظُمَ‌ حِلْمُکَ‌، وَ انْ‌ لاتُباهِیَ‌ النّاسَ‌ بِعِبادَةِ‌ رَبِّکَ‌، فَإذا أحْسَنْتَ‌ حَمِدْتَ‌ اللّهَ‌، وَ إذا أسَأْتَ‌ اسْتَغْفَرْتَ‌ اللّهَ‌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خیر و خوبی اضافه کردن مال و اولاد نیست، بلکه خیر، افزایش علم و عظمت پیدا کردن بردباری است و این که عبادتت را به رخ مردم نکشی، پس چون خوبی کردی، خدا را سپاس گویی و به هنگامی که بدی کردی از خداوند طلب مغفرت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خلایق را در قیامت جمع کند، فریاد کننده‌ای فریاد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کجایند؟ گروهی برمی‌خیزند و به سرعت به سوی بهشت حرکت می‌کنند، ملائکه با آنان رو به رو شده و می‌گویند، شما را در حرکت سریع به سوی بهشت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فضلیم،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چیست‌؟ جواب</w:t>
      </w:r>
      <w:bookmarkStart w:id="477" w:name="pg14178_338524"/>
    </w:p>
    <w:p>
      <w:pPr>
        <w:pStyle w:val="BookText"/>
        <w:rPr/>
      </w:pPr>
      <w:bookmarkEnd w:id="477"/>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 دیگران صبر کردیم، بدی مردم را بخشیدیم، جهل جاهلان را بردباری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که اجر عاملین اجر خوبی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78" w:name="__RefHeading___Toc1109615_1738255347"/>
      <w:bookmarkStart w:id="479" w:name="_Toc172"/>
      <w:bookmarkEnd w:id="478"/>
      <w:r>
        <w:rPr>
          <w:rtl w:val="true"/>
        </w:rPr>
        <w:t>فضیلت عفو و گذشت در روایات</w:t>
      </w:r>
      <w:bookmarkEnd w:id="479"/>
    </w:p>
    <w:p>
      <w:pPr>
        <w:pStyle w:val="BookText"/>
        <w:rPr/>
      </w:pPr>
      <w:r>
        <w:rPr>
          <w:rFonts w:ascii="IRNazanin" w:hAnsi="IRNazanin" w:eastAsia="IRNazanin"/>
          <w:color w:val="111111"/>
          <w:sz w:val="28"/>
          <w:sz w:val="28"/>
          <w:szCs w:val="28"/>
          <w:rtl w:val="true"/>
          <w:lang w:bidi="fa-IR"/>
        </w:rPr>
        <w:t>گذشت و عفو از کسی که به نادانی یا به خاطر سوء اخلاق و کم ظرفیّتی در حقّ‌ انسان بدی کرده، از اخلاق حق و روش انبیا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از مردم مؤمن می‌خواهد که عفو و گذشت را از برنامه‌های جدّی خود قرار دهند؛ روایات باب عفو روایات بسیار مهمی است که لازم است تمام مردان مؤمن و زنان مؤمنه از آن روایات که از منابع وحی و علم و دانش و بینش و نورانیّت و صداقت و تقوا و فضیلت رسیده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یکی از سخنرانی‌های خود، خطاب به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اخْبِرُکُمْ‌ بِخَیْرِ خَلائِقِ‌ الدُّنْیا وَ الآْخِرَةِ‌؟ الْعَفْوُ عَمَّنْ‌ ظَلَمَکَ‌، وَ تَصِلُ‌ مَنْ‌ قَطَعَکَ‌، وَ الاِْحْسانُ‌ إلی مَنْ‌ أساءَ إلَیْکَ‌ وَ إعْطاءُ مَنْ‌ حَرَمَکَ‌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آیا شما را خبر ندهم به بهترین شیوه‌های دنیا و آخرت‌؟ گذشت از هر که به تو ستم کرده، پیوست با هر که از تو بریده، احسان به هر که به تو بدی کرده و بخشش به هر کس که از تو دریغ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بِالْعَفْوِ، فَإنَّ‌ الْعَفْوَ لایَزیدُ الْعَبْدَ إلاّ عِزًّا، فَتَعافَوا یُعِزَّکُمُ‌ اللّهُ‌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بر شما باد به گذشت، عفو و گذشت جز عزّت برای عبد نیفزاید، از هم بگذرید تا خدا به شما عزّت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اَلنَّدامَةُ‌ عَلَی الْعَفْوِ أفْضَلُ‌ وَ أیْسَرُ مِنَ‌ النَّدامَةِ‌ عَلَی الْعُقُوبَةِ‌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170/12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بر گذشت بهتر و آسان‌تر از پشیمانی بر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 عِبادِکَ‌ أعَزُّ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قَدَرَ عَفا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موسی به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کدام بنده نزد تو عزیزتر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وقت قدرت گذشت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لَمّا فَتَحَ‌ مَکَّةَ‌ طافَ‌ بِالْبَیْتِ‌ وَ سَعی وَ صَلّی رَکْعَتَیْنِ‌ ثُمَّ‌ أتَی الْکَعْبَةَ‌ فَأخَذَ بِعِضادَتَیِ‌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وَ ما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وَابْنُ‌ عَمٍّ‌ حَلیمٌ‌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ذلِکَ‌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کَما قالَ‌ أخی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لاتَثْریبَ‌ عَلَیْکُمُ‌ الْیَوْمَ‌ یَغْفِرُ اللّهُ‌ لَکُمْ‌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کَأنَّما نُشِرُوا مِنَ‌ الْقُبُورِ فَدَخَلُوا فِی</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رسول خدا صلی الله علیه و آله مکّه را فتح کرد، خانۀ خدا را طواف و صفا و مروه را سعی کرد، آنگاه دو رکعت نماز گزارد، سپس کنار کعبه آمد و چهار چوب</w:t>
      </w:r>
      <w:bookmarkStart w:id="480" w:name="pg14178_338526"/>
    </w:p>
    <w:p>
      <w:pPr>
        <w:pStyle w:val="BookText"/>
        <w:rPr/>
      </w:pPr>
      <w:bookmarkEnd w:id="480"/>
      <w:r>
        <w:rPr>
          <w:rFonts w:ascii="IRNazanin" w:hAnsi="IRNazanin" w:eastAsia="IRNazanin"/>
          <w:color w:val="111111"/>
          <w:sz w:val="28"/>
          <w:sz w:val="28"/>
          <w:szCs w:val="28"/>
          <w:rtl w:val="true"/>
          <w:lang w:bidi="fa-IR"/>
        </w:rPr>
        <w:t>درِبیت را گرفت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چه گمان می‌برید؟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برادر و پسر عموی مایی و تو را بردباری و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سه بار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را می‌گویم که برادرم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آزادید، امروز بر شما سرزنشی نیست، خداوند از شما درگذرد و او بهترین رحم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مردگان از قبر درآیند، از مسجد خارج شدند و اسلام را پذیرفتند</w:t>
      </w:r>
      <w:r>
        <w:rPr>
          <w:rFonts w:eastAsia="IRNazanin" w:cs="IRNazanin"/>
          <w:color w:val="111111"/>
          <w:sz w:val="28"/>
          <w:szCs w:val="28"/>
          <w:rtl w:val="true"/>
          <w:lang w:bidi="fa-IR"/>
        </w:rPr>
        <w:t>.</w:t>
      </w:r>
    </w:p>
    <w:p>
      <w:pPr>
        <w:pStyle w:val="Heading3"/>
        <w:numPr>
          <w:ilvl w:val="2"/>
          <w:numId w:val="1"/>
        </w:numPr>
        <w:rPr/>
      </w:pPr>
      <w:bookmarkStart w:id="481" w:name="__RefHeading___Toc1109617_1738255347"/>
      <w:bookmarkStart w:id="482" w:name="_Toc173"/>
      <w:bookmarkEnd w:id="481"/>
      <w:r>
        <w:rPr>
          <w:rtl w:val="true"/>
        </w:rPr>
        <w:t>عفو و گذشت مردان الهی</w:t>
      </w:r>
      <w:bookmarkEnd w:id="482"/>
    </w:p>
    <w:p>
      <w:pPr>
        <w:pStyle w:val="Heading4"/>
        <w:numPr>
          <w:ilvl w:val="3"/>
          <w:numId w:val="1"/>
        </w:numPr>
        <w:rPr/>
      </w:pPr>
      <w:bookmarkStart w:id="483" w:name="__RefHeading___Toc1109619_1738255347"/>
      <w:bookmarkStart w:id="484" w:name="_Toc174"/>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شخصی به خواجه نصیر الدین طوسی به هنگامی که بر مسند قدرت بود نامه‌ای بسیار تند که در آن به خواجه توهین بدی شده بود نوشت، ولی خواجۀ بزرگوار که از اولیای الهی بود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وسط‍‌ بازار به مالک اشتر نخعی در آن هنگام که از جانب امیرالمؤمنین امیر ارتش اسلام بود، توهین کرد در حالی که مالک را نشناخته بود، مالک از نزد او رفت، مردم آن شخص را نسبت به عمل زشتش سرزنش کردند، او به دنبال مالک رفت و وی را در مسجد یافت، تا عذرخواهی کند، مالک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بدینجا آمدم و برای تو دو رکعت نماز خواندم و سپس از خداوند برای تو طلب مغفرت نمودم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157/42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485" w:name="__RefHeading___Toc1109621_1738255347"/>
      <w:bookmarkStart w:id="486" w:name="_Toc175"/>
      <w:bookmarkEnd w:id="485"/>
      <w:r>
        <w:rPr>
          <w:rtl w:val="true"/>
        </w:rPr>
        <w:t>مسألۀ رفق و مدارا و دوستی</w:t>
      </w:r>
      <w:bookmarkEnd w:id="48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سبب مجاهدت، برنامۀ غضب و آتش خشم و آب کظم غیظ‍‌ فرو نشست و حالت بردبار و حلم، انسان را به عرصه‌گاه عفو و گذشت رهنمون شد، نوبت رفق</w:t>
      </w:r>
      <w:bookmarkStart w:id="487" w:name="pg14178_338527"/>
    </w:p>
    <w:p>
      <w:pPr>
        <w:pStyle w:val="BookText"/>
        <w:rPr/>
      </w:pPr>
      <w:bookmarkEnd w:id="487"/>
      <w:r>
        <w:rPr>
          <w:rFonts w:ascii="IRNazanin" w:hAnsi="IRNazanin" w:eastAsia="IRNazanin"/>
          <w:color w:val="111111"/>
          <w:sz w:val="28"/>
          <w:sz w:val="28"/>
          <w:szCs w:val="28"/>
          <w:rtl w:val="true"/>
          <w:lang w:bidi="fa-IR"/>
        </w:rPr>
        <w:t>و مدارای با مردم می‌رسد، مدارا و رفقی که مورد علاقۀ حق و دستور جناب او در قرآن و کتب آسمانی و از اخلاق انبیا و اولیای الهی است</w:t>
      </w:r>
      <w:r>
        <w:rPr>
          <w:rFonts w:eastAsia="IRNazanin" w:cs="IRNazanin"/>
          <w:color w:val="111111"/>
          <w:sz w:val="28"/>
          <w:szCs w:val="28"/>
          <w:rtl w:val="true"/>
          <w:lang w:bidi="fa-IR"/>
        </w:rPr>
        <w:t>.</w:t>
      </w:r>
    </w:p>
    <w:p>
      <w:pPr>
        <w:pStyle w:val="Heading4"/>
        <w:numPr>
          <w:ilvl w:val="3"/>
          <w:numId w:val="1"/>
        </w:numPr>
        <w:rPr/>
      </w:pPr>
      <w:bookmarkStart w:id="488" w:name="__RefHeading___Toc1109623_1738255347"/>
      <w:bookmarkStart w:id="489" w:name="_Toc176"/>
      <w:bookmarkEnd w:id="488"/>
      <w:r>
        <w:rPr>
          <w:rtl w:val="true"/>
        </w:rPr>
        <w:t>رفق و مدارا در روایات</w:t>
      </w:r>
      <w:bookmarkEnd w:id="489"/>
    </w:p>
    <w:p>
      <w:pPr>
        <w:pStyle w:val="BookText"/>
        <w:rPr/>
      </w:pPr>
      <w:r>
        <w:rPr>
          <w:rFonts w:ascii="IRNazanin" w:hAnsi="IRNazanin" w:eastAsia="IRNazanin"/>
          <w:color w:val="111111"/>
          <w:sz w:val="28"/>
          <w:sz w:val="28"/>
          <w:szCs w:val="28"/>
          <w:rtl w:val="true"/>
          <w:lang w:bidi="fa-IR"/>
        </w:rPr>
        <w:t>روایات و اخبار کتب معتبرۀ شیعه در این زمینه رهنمودهای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لِکُلِّ‌ شَیْ‌ءٍ قُفْلاً، و قُفْلُ‌ الإْیمانِ‌ الرِّفْقُ‌</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269/15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برای هر چیزی قفلی است و قفل ایمان نرمش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در زمینۀ حدیث بالا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عبارت از نرمی و مهر و ترک بزرگ منشی و سختگیری است در گفتار و کردار بر مردم در هر حال خواه آن که به او بی‌ادبی کرده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ایمان به گوهر نفیسی تشبیه شده که باید نسبت به نگهداریش توجه شود و دل گنجینۀ آن است و نرمش قفل آن که ایمان را از دستبرد شیاطین و دزدان راه حق حفظ‍‌ نماید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سختی کردن و دشنام و قهر زدن و تباهی‌های دیگر مایۀ کاستی و نابودی ایمان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یُمْنٌ‌، وَالْخُرْقُ‌ شُؤْمٌ‌</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نرمش میمنت دارد و سختگیری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رَفیقٌ‌ یُحِبُّ‌ الرِّفْقَ‌، وَ یُعْطِی عَلَی الرِّفْقِ‌ ما لا یُعْطِی عَلَی الْعُنْفِ‌</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269/15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 عزّ و جلّ‌ دارای رفق و نرمش است و رفق را دوست دارد و به نرمش عوض و اثری دهد که به سختگیری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الرِّفْقَ‌ لَمْ‌ یُوضَعْ‌ عَلی شَیْ‌ءٍ إلاّ زانَهُ‌، وَ لانُزِعَ‌ مِنْ‌ شَیْ‌ءٍ إلاّ شانَهُ‌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رفق را به چیزی ننهند مگر آن که آن را زیور بخشد و از چیزی نگیرند جز آن که زشتش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الرِّفْقِ‌ الزّیادَةَ‌ وَ الْبَرَکَةَ‌، وَ مَنْ‌ یُحْرَمِ‌ الرِّفْقَ‌ یُحْرَمِ‌ الْخَیْرَ</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به راستی در نرمش فزونی و برکت است، هر که از نرمش محروم است از خیر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أحْمَدَ،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 بَیْنی وَ بَیْنَ‌ رَجُلٍ‌ مِنْ‌ الْقَوْمِ‌ کَلامٌ‌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بِهِمْ‌ فَإنَّ‌ کُفْرَ أحَدِهِمْ‌ فی غَضَبِهِ‌، وَ لا خَیْرَ فیمَنْ‌ کانَ‌ کُفْرُهُ‌ فی غَضَبِهِ‌</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میان من و مردی از مردم سخنی رفته بود، حضرت ابی‌الحسن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نرمش کن؛ زیرا هر کدامشان</w:t>
      </w:r>
    </w:p>
    <w:p>
      <w:pPr>
        <w:pStyle w:val="BookText"/>
        <w:rPr/>
      </w:pPr>
      <w:r>
        <w:rPr>
          <w:rFonts w:ascii="IRNazanin" w:hAnsi="IRNazanin" w:eastAsia="IRNazanin"/>
          <w:color w:val="111111"/>
          <w:sz w:val="28"/>
          <w:sz w:val="28"/>
          <w:szCs w:val="28"/>
          <w:rtl w:val="true"/>
          <w:lang w:bidi="fa-IR"/>
        </w:rPr>
        <w:t>به محض این که خشم گیرند به کفر گرایند و خیری نباشد در کسی که کفر او در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نِصْفُ‌ الْعَیْشِ‌</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270/15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20483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نرمی و خوشخویی و لطف، نیمی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الرِّفْقُ‌ خَلْقاً یُری‌ ما کانَ‌ مِمّا خَلَقَ‌ اللّهُ‌ شَیْ‌ءٌ أحْسَنَ‌ مِنْهُ‌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اگر رفق و نرمش به چشم دیده می‌شد، آفریده‌ای از آن زیباتر و نیکوتر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از رسول خدا صلی الله علیه و آله روایت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اصْطَحَبَ‌ اثْنانِ‌ إلاّ کانَ‌ أعْظَمُهُما أجْراً وَ أحَبُّهُما إلَی اللّهِ‌ عَزَّ وَ 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دو کس با هم مصاحبت و دوستی نکنند، جز آن که مزد بیشتر و محبوبیت فزون‌تر نزد خداوند از آن کس است که به دوست خود نرمش و لطف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رَفیقاً فی أمْرِهِ‌ نالَ‌ ما یریدُ مِنَ‌ النّاسِ‌</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کار خود دارای نرمش باشد، بدانچه از مردم خواهد، برسد</w:t>
      </w:r>
      <w:r>
        <w:rPr>
          <w:rFonts w:eastAsia="IRNazanin" w:cs="IRNazanin"/>
          <w:color w:val="111111"/>
          <w:sz w:val="28"/>
          <w:szCs w:val="28"/>
          <w:rtl w:val="true"/>
          <w:lang w:bidi="fa-IR"/>
        </w:rPr>
        <w:t>.</w:t>
      </w:r>
      <w:bookmarkStart w:id="490" w:name="pg14178_338530"/>
    </w:p>
    <w:p>
      <w:pPr>
        <w:pStyle w:val="Heading4"/>
        <w:numPr>
          <w:ilvl w:val="3"/>
          <w:numId w:val="1"/>
        </w:numPr>
        <w:rPr/>
      </w:pPr>
      <w:bookmarkStart w:id="491" w:name="__RefHeading___Toc1109625_1738255347"/>
      <w:bookmarkStart w:id="492" w:name="_Toc177"/>
      <w:bookmarkEnd w:id="490"/>
      <w:bookmarkEnd w:id="491"/>
      <w:r>
        <w:rPr>
          <w:rtl w:val="true"/>
        </w:rPr>
        <w:t>مسألۀ مهرورزی و دلسوزی به یکدیگر</w:t>
      </w:r>
      <w:bookmarkEnd w:id="492"/>
    </w:p>
    <w:p>
      <w:pPr>
        <w:pStyle w:val="BookText"/>
        <w:rPr/>
      </w:pPr>
      <w:r>
        <w:rPr>
          <w:rFonts w:ascii="IRNazanin" w:hAnsi="IRNazanin" w:eastAsia="IRNazanin"/>
          <w:color w:val="111111"/>
          <w:sz w:val="28"/>
          <w:sz w:val="28"/>
          <w:szCs w:val="28"/>
          <w:rtl w:val="true"/>
          <w:lang w:bidi="fa-IR"/>
        </w:rPr>
        <w:t>در این باب قرآن مجید و روایات برنامه‌های مهمّی را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یارانشان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کُونُوا إخْوَةً‌ بَرَرَةً‌،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15539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اجتناب از محرّمات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نیک رفتاری باشید، در راه خدا به همدیگر دوستی کنید، پیوند با هم داشته باشید، نسبت به یکدیگر مهربانی نمایید، به زیارت و دیدار هم بروید، برنامۀ ما را به هم یادآوری کرده و آن را زنده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تَواصَلُوا وَ تَبارُّوا وَ تَراحَمُوا وَ کُونُوا إخْوَةً‌ بَرَرَةً‌ کَما أمَرَکُمُ‌ اللّهُ‌ عَزَّ وَ جَلَّ‌</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با هم پیوند داشته باشید، به هم نیکی کنید، به هم مهربانی نمایید و برادران خوشرفتاری باشید، چنانکه خداوند عزّ و جلّ‌ شما را به آن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یَحِقُّ‌ عَلَی الْمُسْلِمینَ‌ الاِْجْتِهادُ فِی التَّواصُلِ‌، وَ التَّعاوُنِ‌ عَلَی التَّعاطُفِ‌، وَالْمُواساةِ‌ لأِهْلِ‌ الْحاجَةِ‌، وَ تعاطُفِ‌ بَعْضِهِمْ‌ عَلی بَعْضٍ‌ حَتّی تَکُونُوا کَما أمَرَکُمُ‌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بَیْنَهُمْ‌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مُتَراحِمینَ‌، مُغْتَمّینَ‌ لِما غابَ‌ عَنْکُمْ‌ مِنْ‌ أمْرِهِمْ‌ عَلی ما مَضی‌ عَلَیْهِ‌ مَعْشَرُ الأْنْصارِ عَلی عَهْدِ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بر مسلمانان است که کوشا باشند در پیوستن با هم و کمک کردن به هم در مهرورزی و همراهی با نیازمندان و در محبّت به یکدیگر، تا آن چنانکه خداوند شما را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مهربانان در بین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به یکدیگر باشید و غمناک شوید برای آنچه از مسلمانان در دسترس ندارید، بر همان روشی که انصار در دوران رسول خدا صلی الله علیه و آله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همه پرخار باشد  دل عاشق همه گلزار باشد</w:t>
      </w:r>
    </w:p>
    <w:p>
      <w:pPr>
        <w:pStyle w:val="BookText"/>
        <w:rPr/>
      </w:pPr>
      <w:r>
        <w:rPr>
          <w:rFonts w:ascii="IRNazanin" w:hAnsi="IRNazanin" w:eastAsia="IRNazanin"/>
          <w:color w:val="111111"/>
          <w:sz w:val="28"/>
          <w:sz w:val="28"/>
          <w:szCs w:val="28"/>
          <w:rtl w:val="true"/>
          <w:lang w:bidi="fa-IR"/>
        </w:rPr>
        <w:t>وگر بیکار گردد چرخ گردون  جهان عاشقان بر کار باشند</w:t>
      </w:r>
    </w:p>
    <w:p>
      <w:pPr>
        <w:pStyle w:val="BookText"/>
        <w:rPr/>
      </w:pPr>
      <w:r>
        <w:rPr>
          <w:rFonts w:ascii="IRNazanin" w:hAnsi="IRNazanin" w:eastAsia="IRNazanin"/>
          <w:color w:val="111111"/>
          <w:sz w:val="28"/>
          <w:sz w:val="28"/>
          <w:szCs w:val="28"/>
          <w:rtl w:val="true"/>
          <w:lang w:bidi="fa-IR"/>
        </w:rPr>
        <w:t>همه غمگین شوند و جان عاشق  لطیف و خرّم و عیّار باشد</w:t>
      </w:r>
    </w:p>
    <w:p>
      <w:pPr>
        <w:pStyle w:val="BookText"/>
        <w:rPr/>
      </w:pPr>
      <w:r>
        <w:rPr>
          <w:rFonts w:ascii="IRNazanin" w:hAnsi="IRNazanin" w:eastAsia="IRNazanin"/>
          <w:color w:val="111111"/>
          <w:sz w:val="28"/>
          <w:sz w:val="28"/>
          <w:szCs w:val="28"/>
          <w:rtl w:val="true"/>
          <w:lang w:bidi="fa-IR"/>
        </w:rPr>
        <w:t>به عاشق ده تو هر جا شمع مرده است  که او را صدهزار انوار باشد</w:t>
      </w:r>
    </w:p>
    <w:p>
      <w:pPr>
        <w:pStyle w:val="BookText"/>
        <w:rPr/>
      </w:pPr>
      <w:r>
        <w:rPr>
          <w:rFonts w:ascii="IRNazanin" w:hAnsi="IRNazanin" w:eastAsia="IRNazanin"/>
          <w:color w:val="111111"/>
          <w:sz w:val="28"/>
          <w:sz w:val="28"/>
          <w:szCs w:val="28"/>
          <w:rtl w:val="true"/>
          <w:lang w:bidi="fa-IR"/>
        </w:rPr>
        <w:t>وگر تنهاست عاشق نیست تنها  که با معشوق پنهان یار باشد</w:t>
      </w:r>
    </w:p>
    <w:p>
      <w:pPr>
        <w:pStyle w:val="BookText"/>
        <w:rPr/>
      </w:pPr>
      <w:r>
        <w:rPr>
          <w:rFonts w:ascii="IRNazanin" w:hAnsi="IRNazanin" w:eastAsia="IRNazanin"/>
          <w:color w:val="111111"/>
          <w:sz w:val="28"/>
          <w:sz w:val="28"/>
          <w:szCs w:val="28"/>
          <w:rtl w:val="true"/>
          <w:lang w:bidi="fa-IR"/>
        </w:rPr>
        <w:t>شراب عاشقان از سینه جوشد  حریف عشق در اسرار باشد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 تَتَجَلّی بوده که طبق قاعدۀ ادبیات عرب، یک تاء حذف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249/16</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43467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6019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5668</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10407</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45271</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أَرْسَلْنَا نُوحًا إِلَی‌ قَوْمِهِ‌فَلَبِثَ‌ فِیهِمْ‌ أَلْفَ‌ سَنَةٍ‌ إِلَّا خَمْسِینَ‌ عَامًا فَأَخَذَهُمُ‌ الطُّوفَانُ‌ وَ هُمْ‌ 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بعد از شدت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سری، سبک مغزی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129/58</w:t>
      </w:r>
      <w:r>
        <w:rPr>
          <w:rFonts w:ascii="IRNazanin" w:hAnsi="IRNazanin" w:eastAsia="IRNazanin"/>
          <w:b w:val="false"/>
          <w:b w:val="false"/>
          <w:bCs w:val="false"/>
          <w:i w:val="false"/>
          <w:i w:val="false"/>
          <w:iCs w:val="false"/>
          <w:color w:val="333333"/>
          <w:sz w:val="20"/>
          <w:sz w:val="20"/>
          <w:szCs w:val="20"/>
          <w:rtl w:val="true"/>
        </w:rPr>
        <w:t>؛ 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تودۀ ریگ، تل ریگی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39519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شرح 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10363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غزوة بدر الکبری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43166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23961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28691</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ابوالحسن اول در روایت محمّد بن عبدالرحیم شوشتری، و ابوالحسن دوم علیّ‌ بن احمد بصری تمّار، و ابوالحسن سوم علیّ‌ بن محمّد واقدی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حسن اول حسن بن عرفة العبدی، و حسن دوم حسن بن ابی‌الحسن بصری، و حسن سوّم، وجود مقدس حضرت 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آلاف التحیّة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و نقیض و مخالف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اخلاق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خطبة لامیرالمؤمنین علیه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روانشناسی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بهداشت روانی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الکامل، عبداللّه 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94049</Words>
  <Characters>340805</Characters>
  <CharactersWithSpaces>430552</CharactersWithSpaces>
  <Paragraphs>3666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2026-08-24T12:21:19Z</dcterms:created>
  <dc:creator>ghaemiyeh.com</dc:creator>
  <dc:description/>
  <dc:language>en-US</dc:language>
  <cp:lastModifiedBy/>
  <dcterms:modified xsi:type="dcterms:W3CDTF">2026-08-24T15:53:11Z</dcterms:modified>
  <cp:revision>1</cp:revision>
  <dc:subject/>
  <dc:title>تفسیر و شرح صحیفه سجادیه جلد 5</dc:title>
</cp:coreProperties>
</file>

<file path=docProps/custom.xml><?xml version="1.0" encoding="utf-8"?>
<Properties xmlns="http://schemas.openxmlformats.org/officeDocument/2006/custom-properties" xmlns:vt="http://schemas.openxmlformats.org/officeDocument/2006/docPropsVTypes"/>
</file>