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5958_326423768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345960_3264237689">
            <w:r>
              <w:rPr>
                <w:webHidden/>
                <w:rStyle w:val="IndexLink"/>
                <w:rtl w:val="true"/>
              </w:rPr>
              <w:t>تتمة أبواب العناصر کائنات الجو البحر و المعادن و الجبال و الأنهار و البلدان و الأقالیم</w:t>
            </w:r>
            <w:r>
              <w:rPr>
                <w:rStyle w:val="IndexLink"/>
                <w:rtl w:val="true"/>
              </w:rPr>
              <w:tab/>
            </w:r>
            <w:r>
              <w:rPr>
                <w:rStyle w:val="IndexLink"/>
              </w:rPr>
              <w:t>17</w:t>
            </w:r>
          </w:hyperlink>
        </w:p>
        <w:p>
          <w:pPr>
            <w:pStyle w:val="Contents3"/>
            <w:tabs>
              <w:tab w:val="clear" w:pos="8459"/>
              <w:tab w:val="right" w:pos="9026" w:leader="dot"/>
            </w:tabs>
            <w:rPr/>
          </w:pPr>
          <w:hyperlink w:anchor="__RefHeading___Toc1345962_3264237689">
            <w:r>
              <w:rPr>
                <w:webHidden/>
                <w:rStyle w:val="IndexLink"/>
                <w:rtl w:val="true"/>
              </w:rPr>
              <w:t xml:space="preserve">باب </w:t>
            </w:r>
            <w:r>
              <w:rPr>
                <w:rStyle w:val="IndexLink"/>
              </w:rPr>
              <w:t>29</w:t>
            </w:r>
            <w:r>
              <w:rPr>
                <w:rStyle w:val="IndexLink"/>
                <w:rtl w:val="true"/>
              </w:rPr>
              <w:t xml:space="preserve"> </w:t>
            </w:r>
            <w:r>
              <w:rPr>
                <w:rStyle w:val="IndexLink"/>
                <w:rtl w:val="true"/>
              </w:rPr>
              <w:t>الریاح و أسبابها و أنواعها</w:t>
            </w:r>
            <w:r>
              <w:rPr>
                <w:rStyle w:val="IndexLink"/>
                <w:rtl w:val="true"/>
              </w:rPr>
              <w:tab/>
            </w:r>
            <w:r>
              <w:rPr>
                <w:rStyle w:val="IndexLink"/>
              </w:rPr>
              <w:t>17</w:t>
            </w:r>
          </w:hyperlink>
        </w:p>
        <w:p>
          <w:pPr>
            <w:pStyle w:val="Contents4"/>
            <w:tabs>
              <w:tab w:val="clear" w:pos="8176"/>
              <w:tab w:val="right" w:pos="9026" w:leader="dot"/>
            </w:tabs>
            <w:rPr/>
          </w:pPr>
          <w:hyperlink w:anchor="__RefHeading___Toc1345964_3264237689">
            <w:r>
              <w:rPr>
                <w:webHidden/>
                <w:rStyle w:val="IndexLink"/>
                <w:rtl w:val="true"/>
              </w:rPr>
              <w:t>الآیات</w:t>
            </w:r>
            <w:r>
              <w:rPr>
                <w:rStyle w:val="IndexLink"/>
                <w:rtl w:val="true"/>
              </w:rPr>
              <w:tab/>
            </w:r>
            <w:r>
              <w:rPr>
                <w:rStyle w:val="IndexLink"/>
              </w:rPr>
              <w:t>17</w:t>
            </w:r>
          </w:hyperlink>
        </w:p>
        <w:p>
          <w:pPr>
            <w:pStyle w:val="Contents4"/>
            <w:tabs>
              <w:tab w:val="clear" w:pos="8176"/>
              <w:tab w:val="right" w:pos="9026" w:leader="dot"/>
            </w:tabs>
            <w:rPr/>
          </w:pPr>
          <w:hyperlink w:anchor="__RefHeading___Toc1345966_3264237689">
            <w:r>
              <w:rPr>
                <w:webHidden/>
                <w:rStyle w:val="IndexLink"/>
                <w:rtl w:val="true"/>
              </w:rPr>
              <w:t>تفسیر</w:t>
            </w:r>
            <w:r>
              <w:rPr>
                <w:rStyle w:val="IndexLink"/>
                <w:rtl w:val="true"/>
              </w:rPr>
              <w:tab/>
            </w:r>
            <w:r>
              <w:rPr>
                <w:rStyle w:val="IndexLink"/>
              </w:rPr>
              <w:t>19</w:t>
            </w:r>
          </w:hyperlink>
        </w:p>
        <w:p>
          <w:pPr>
            <w:pStyle w:val="Contents4"/>
            <w:tabs>
              <w:tab w:val="clear" w:pos="8176"/>
              <w:tab w:val="right" w:pos="9026" w:leader="dot"/>
            </w:tabs>
            <w:rPr/>
          </w:pPr>
          <w:hyperlink w:anchor="__RefHeading___Toc1345968_3264237689">
            <w:r>
              <w:rPr>
                <w:webHidden/>
                <w:rStyle w:val="IndexLink"/>
                <w:rtl w:val="true"/>
              </w:rPr>
              <w:t>أقول</w:t>
            </w:r>
            <w:r>
              <w:rPr>
                <w:rStyle w:val="IndexLink"/>
                <w:rtl w:val="true"/>
              </w:rPr>
              <w:tab/>
            </w:r>
            <w:r>
              <w:rPr>
                <w:rStyle w:val="IndexLink"/>
              </w:rPr>
              <w:t>23</w:t>
            </w:r>
          </w:hyperlink>
        </w:p>
        <w:p>
          <w:pPr>
            <w:pStyle w:val="Contents4"/>
            <w:tabs>
              <w:tab w:val="clear" w:pos="8176"/>
              <w:tab w:val="right" w:pos="9026" w:leader="dot"/>
            </w:tabs>
            <w:rPr/>
          </w:pPr>
          <w:hyperlink w:anchor="__RefHeading___Toc1345970_3264237689">
            <w:r>
              <w:rPr>
                <w:webHidden/>
                <w:rStyle w:val="IndexLink"/>
                <w:rtl w:val="true"/>
              </w:rPr>
              <w:t>الأخبار</w:t>
            </w:r>
            <w:r>
              <w:rPr>
                <w:rStyle w:val="IndexLink"/>
                <w:rtl w:val="true"/>
              </w:rPr>
              <w:tab/>
            </w:r>
            <w:r>
              <w:rPr>
                <w:rStyle w:val="IndexLink"/>
              </w:rPr>
              <w:t>24</w:t>
            </w:r>
          </w:hyperlink>
        </w:p>
        <w:p>
          <w:pPr>
            <w:pStyle w:val="Contents5"/>
            <w:tabs>
              <w:tab w:val="clear" w:pos="7892"/>
              <w:tab w:val="right" w:pos="9026" w:leader="dot"/>
            </w:tabs>
            <w:rPr/>
          </w:pPr>
          <w:hyperlink w:anchor="__RefHeading___Toc1345972_3264237689">
            <w:r>
              <w:rPr>
                <w:webHidden/>
                <w:rStyle w:val="IndexLink"/>
                <w:rtl w:val="true"/>
              </w:rPr>
              <w:t>«</w:t>
            </w:r>
            <w:r>
              <w:rPr>
                <w:rStyle w:val="IndexLink"/>
              </w:rPr>
              <w:t>1</w:t>
            </w:r>
            <w:r>
              <w:rPr>
                <w:rStyle w:val="IndexLink"/>
                <w:rtl w:val="true"/>
              </w:rPr>
              <w:t>»</w:t>
              <w:tab/>
            </w:r>
            <w:r>
              <w:rPr>
                <w:rStyle w:val="IndexLink"/>
              </w:rPr>
              <w:t>24</w:t>
            </w:r>
          </w:hyperlink>
        </w:p>
        <w:p>
          <w:pPr>
            <w:pStyle w:val="Contents5"/>
            <w:tabs>
              <w:tab w:val="clear" w:pos="7892"/>
              <w:tab w:val="right" w:pos="9026" w:leader="dot"/>
            </w:tabs>
            <w:rPr/>
          </w:pPr>
          <w:hyperlink w:anchor="__RefHeading___Toc1345974_3264237689">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1345976_3264237689">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1345978_3264237689">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1345980_3264237689">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1345982_3264237689">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1345984_3264237689">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1345986_3264237689">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1345988_3264237689">
            <w:r>
              <w:rPr>
                <w:webHidden/>
                <w:rStyle w:val="IndexLink"/>
                <w:rtl w:val="true"/>
              </w:rPr>
              <w:t>«</w:t>
            </w:r>
            <w:r>
              <w:rPr>
                <w:rStyle w:val="IndexLink"/>
              </w:rPr>
              <w:t>7</w:t>
            </w:r>
            <w:r>
              <w:rPr>
                <w:rStyle w:val="IndexLink"/>
                <w:rtl w:val="true"/>
              </w:rPr>
              <w:t>»</w:t>
              <w:tab/>
            </w:r>
            <w:r>
              <w:rPr>
                <w:rStyle w:val="IndexLink"/>
              </w:rPr>
              <w:t>28</w:t>
            </w:r>
          </w:hyperlink>
        </w:p>
        <w:p>
          <w:pPr>
            <w:pStyle w:val="Contents5"/>
            <w:tabs>
              <w:tab w:val="clear" w:pos="7892"/>
              <w:tab w:val="right" w:pos="9026" w:leader="dot"/>
            </w:tabs>
            <w:rPr/>
          </w:pPr>
          <w:hyperlink w:anchor="__RefHeading___Toc1345990_3264237689">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1345992_3264237689">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1345994_3264237689">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1345996_3264237689">
            <w:r>
              <w:rPr>
                <w:webHidden/>
                <w:rStyle w:val="IndexLink"/>
                <w:rtl w:val="true"/>
              </w:rPr>
              <w:t>«</w:t>
            </w:r>
            <w:r>
              <w:rPr>
                <w:rStyle w:val="IndexLink"/>
              </w:rPr>
              <w:t>9</w:t>
            </w:r>
            <w:r>
              <w:rPr>
                <w:rStyle w:val="IndexLink"/>
                <w:rtl w:val="true"/>
              </w:rPr>
              <w:t>»</w:t>
              <w:tab/>
            </w:r>
            <w:r>
              <w:rPr>
                <w:rStyle w:val="IndexLink"/>
              </w:rPr>
              <w:t>29</w:t>
            </w:r>
          </w:hyperlink>
        </w:p>
        <w:p>
          <w:pPr>
            <w:pStyle w:val="Contents5"/>
            <w:tabs>
              <w:tab w:val="clear" w:pos="7892"/>
              <w:tab w:val="right" w:pos="9026" w:leader="dot"/>
            </w:tabs>
            <w:rPr/>
          </w:pPr>
          <w:hyperlink w:anchor="__RefHeading___Toc1345998_3264237689">
            <w:r>
              <w:rPr>
                <w:webHidden/>
                <w:rStyle w:val="IndexLink"/>
                <w:rtl w:val="true"/>
              </w:rPr>
              <w:t>«</w:t>
            </w:r>
            <w:r>
              <w:rPr>
                <w:rStyle w:val="IndexLink"/>
              </w:rPr>
              <w:t>10</w:t>
            </w:r>
            <w:r>
              <w:rPr>
                <w:rStyle w:val="IndexLink"/>
                <w:rtl w:val="true"/>
              </w:rPr>
              <w:t>»</w:t>
              <w:tab/>
            </w:r>
            <w:r>
              <w:rPr>
                <w:rStyle w:val="IndexLink"/>
              </w:rPr>
              <w:t>31</w:t>
            </w:r>
          </w:hyperlink>
        </w:p>
        <w:p>
          <w:pPr>
            <w:pStyle w:val="Contents5"/>
            <w:tabs>
              <w:tab w:val="clear" w:pos="7892"/>
              <w:tab w:val="right" w:pos="9026" w:leader="dot"/>
            </w:tabs>
            <w:rPr/>
          </w:pPr>
          <w:hyperlink w:anchor="__RefHeading___Toc1346000_3264237689">
            <w:r>
              <w:rPr>
                <w:webHidden/>
                <w:rStyle w:val="IndexLink"/>
                <w:rtl w:val="true"/>
              </w:rPr>
              <w:t>«</w:t>
            </w:r>
            <w:r>
              <w:rPr>
                <w:rStyle w:val="IndexLink"/>
              </w:rPr>
              <w:t>11</w:t>
            </w:r>
            <w:r>
              <w:rPr>
                <w:rStyle w:val="IndexLink"/>
                <w:rtl w:val="true"/>
              </w:rPr>
              <w:t>»</w:t>
              <w:tab/>
            </w:r>
            <w:r>
              <w:rPr>
                <w:rStyle w:val="IndexLink"/>
              </w:rPr>
              <w:t>31</w:t>
            </w:r>
          </w:hyperlink>
        </w:p>
        <w:p>
          <w:pPr>
            <w:pStyle w:val="Contents5"/>
            <w:tabs>
              <w:tab w:val="clear" w:pos="7892"/>
              <w:tab w:val="right" w:pos="9026" w:leader="dot"/>
            </w:tabs>
            <w:rPr/>
          </w:pPr>
          <w:hyperlink w:anchor="__RefHeading___Toc1346002_3264237689">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1346004_3264237689">
            <w:r>
              <w:rPr>
                <w:webHidden/>
                <w:rStyle w:val="IndexLink"/>
                <w:rtl w:val="true"/>
              </w:rPr>
              <w:t>«</w:t>
            </w:r>
            <w:r>
              <w:rPr>
                <w:rStyle w:val="IndexLink"/>
              </w:rPr>
              <w:t>12</w:t>
            </w:r>
            <w:r>
              <w:rPr>
                <w:rStyle w:val="IndexLink"/>
                <w:rtl w:val="true"/>
              </w:rPr>
              <w:t>»</w:t>
              <w:tab/>
            </w:r>
            <w:r>
              <w:rPr>
                <w:rStyle w:val="IndexLink"/>
              </w:rPr>
              <w:t>32</w:t>
            </w:r>
          </w:hyperlink>
        </w:p>
        <w:p>
          <w:pPr>
            <w:pStyle w:val="Contents5"/>
            <w:tabs>
              <w:tab w:val="clear" w:pos="7892"/>
              <w:tab w:val="right" w:pos="9026" w:leader="dot"/>
            </w:tabs>
            <w:rPr/>
          </w:pPr>
          <w:hyperlink w:anchor="__RefHeading___Toc1346006_3264237689">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346008_3264237689">
            <w:r>
              <w:rPr>
                <w:webHidden/>
                <w:rStyle w:val="IndexLink"/>
                <w:rtl w:val="true"/>
              </w:rPr>
              <w:t>«</w:t>
            </w:r>
            <w:r>
              <w:rPr>
                <w:rStyle w:val="IndexLink"/>
              </w:rPr>
              <w:t>13</w:t>
            </w:r>
            <w:r>
              <w:rPr>
                <w:rStyle w:val="IndexLink"/>
                <w:rtl w:val="true"/>
              </w:rPr>
              <w:t>»</w:t>
              <w:tab/>
            </w:r>
            <w:r>
              <w:rPr>
                <w:rStyle w:val="IndexLink"/>
              </w:rPr>
              <w:t>33</w:t>
            </w:r>
          </w:hyperlink>
        </w:p>
        <w:p>
          <w:pPr>
            <w:pStyle w:val="Contents5"/>
            <w:tabs>
              <w:tab w:val="clear" w:pos="7892"/>
              <w:tab w:val="right" w:pos="9026" w:leader="dot"/>
            </w:tabs>
            <w:rPr/>
          </w:pPr>
          <w:hyperlink w:anchor="__RefHeading___Toc1346010_3264237689">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346012_3264237689">
            <w:r>
              <w:rPr>
                <w:webHidden/>
                <w:rStyle w:val="IndexLink"/>
                <w:rtl w:val="true"/>
              </w:rPr>
              <w:t>«</w:t>
            </w:r>
            <w:r>
              <w:rPr>
                <w:rStyle w:val="IndexLink"/>
              </w:rPr>
              <w:t>14</w:t>
            </w:r>
            <w:r>
              <w:rPr>
                <w:rStyle w:val="IndexLink"/>
                <w:rtl w:val="true"/>
              </w:rPr>
              <w:t>»</w:t>
              <w:tab/>
            </w:r>
            <w:r>
              <w:rPr>
                <w:rStyle w:val="IndexLink"/>
              </w:rPr>
              <w:t>34</w:t>
            </w:r>
          </w:hyperlink>
        </w:p>
        <w:p>
          <w:pPr>
            <w:pStyle w:val="Contents5"/>
            <w:tabs>
              <w:tab w:val="clear" w:pos="7892"/>
              <w:tab w:val="right" w:pos="9026" w:leader="dot"/>
            </w:tabs>
            <w:rPr/>
          </w:pPr>
          <w:hyperlink w:anchor="__RefHeading___Toc1346014_3264237689">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1346016_3264237689">
            <w:r>
              <w:rPr>
                <w:webHidden/>
                <w:rStyle w:val="IndexLink"/>
                <w:rtl w:val="true"/>
              </w:rPr>
              <w:t>«</w:t>
            </w:r>
            <w:r>
              <w:rPr>
                <w:rStyle w:val="IndexLink"/>
              </w:rPr>
              <w:t>15</w:t>
            </w:r>
            <w:r>
              <w:rPr>
                <w:rStyle w:val="IndexLink"/>
                <w:rtl w:val="true"/>
              </w:rPr>
              <w:t>»</w:t>
              <w:tab/>
            </w:r>
            <w:r>
              <w:rPr>
                <w:rStyle w:val="IndexLink"/>
              </w:rPr>
              <w:t>34</w:t>
            </w:r>
          </w:hyperlink>
        </w:p>
        <w:p>
          <w:pPr>
            <w:pStyle w:val="Contents5"/>
            <w:tabs>
              <w:tab w:val="clear" w:pos="7892"/>
              <w:tab w:val="right" w:pos="9026" w:leader="dot"/>
            </w:tabs>
            <w:rPr/>
          </w:pPr>
          <w:hyperlink w:anchor="__RefHeading___Toc1346018_3264237689">
            <w:r>
              <w:rPr>
                <w:webHidden/>
                <w:rStyle w:val="IndexLink"/>
                <w:rtl w:val="true"/>
              </w:rPr>
              <w:t>«</w:t>
            </w:r>
            <w:r>
              <w:rPr>
                <w:rStyle w:val="IndexLink"/>
              </w:rPr>
              <w:t>16</w:t>
            </w:r>
            <w:r>
              <w:rPr>
                <w:rStyle w:val="IndexLink"/>
                <w:rtl w:val="true"/>
              </w:rPr>
              <w:t>»</w:t>
              <w:tab/>
            </w:r>
            <w:r>
              <w:rPr>
                <w:rStyle w:val="IndexLink"/>
              </w:rPr>
              <w:t>34</w:t>
            </w:r>
          </w:hyperlink>
        </w:p>
        <w:p>
          <w:pPr>
            <w:pStyle w:val="Contents5"/>
            <w:tabs>
              <w:tab w:val="clear" w:pos="7892"/>
              <w:tab w:val="right" w:pos="9026" w:leader="dot"/>
            </w:tabs>
            <w:rPr/>
          </w:pPr>
          <w:hyperlink w:anchor="__RefHeading___Toc1346020_3264237689">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1346022_3264237689">
            <w:r>
              <w:rPr>
                <w:webHidden/>
                <w:rStyle w:val="IndexLink"/>
                <w:rtl w:val="true"/>
              </w:rPr>
              <w:t>«</w:t>
            </w:r>
            <w:r>
              <w:rPr>
                <w:rStyle w:val="IndexLink"/>
              </w:rPr>
              <w:t>17</w:t>
            </w:r>
            <w:r>
              <w:rPr>
                <w:rStyle w:val="IndexLink"/>
                <w:rtl w:val="true"/>
              </w:rPr>
              <w:t>»</w:t>
              <w:tab/>
            </w:r>
            <w:r>
              <w:rPr>
                <w:rStyle w:val="IndexLink"/>
              </w:rPr>
              <w:t>38</w:t>
            </w:r>
          </w:hyperlink>
        </w:p>
        <w:p>
          <w:pPr>
            <w:pStyle w:val="Contents5"/>
            <w:tabs>
              <w:tab w:val="clear" w:pos="7892"/>
              <w:tab w:val="right" w:pos="9026" w:leader="dot"/>
            </w:tabs>
            <w:rPr/>
          </w:pPr>
          <w:hyperlink w:anchor="__RefHeading___Toc1346024_3264237689">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346026_3264237689">
            <w:r>
              <w:rPr>
                <w:webHidden/>
                <w:rStyle w:val="IndexLink"/>
                <w:rtl w:val="true"/>
              </w:rPr>
              <w:t>«</w:t>
            </w:r>
            <w:r>
              <w:rPr>
                <w:rStyle w:val="IndexLink"/>
              </w:rPr>
              <w:t>18</w:t>
            </w:r>
            <w:r>
              <w:rPr>
                <w:rStyle w:val="IndexLink"/>
                <w:rtl w:val="true"/>
              </w:rPr>
              <w:t>»</w:t>
              <w:tab/>
            </w:r>
            <w:r>
              <w:rPr>
                <w:rStyle w:val="IndexLink"/>
              </w:rPr>
              <w:t>38</w:t>
            </w:r>
          </w:hyperlink>
        </w:p>
        <w:p>
          <w:pPr>
            <w:pStyle w:val="Contents5"/>
            <w:tabs>
              <w:tab w:val="clear" w:pos="7892"/>
              <w:tab w:val="right" w:pos="9026" w:leader="dot"/>
            </w:tabs>
            <w:rPr/>
          </w:pPr>
          <w:hyperlink w:anchor="__RefHeading___Toc1346028_3264237689">
            <w:r>
              <w:rPr>
                <w:webHidden/>
                <w:rStyle w:val="IndexLink"/>
                <w:rtl w:val="true"/>
              </w:rPr>
              <w:t>«</w:t>
            </w:r>
            <w:r>
              <w:rPr>
                <w:rStyle w:val="IndexLink"/>
              </w:rPr>
              <w:t>19</w:t>
            </w:r>
            <w:r>
              <w:rPr>
                <w:rStyle w:val="IndexLink"/>
                <w:rtl w:val="true"/>
              </w:rPr>
              <w:t>»</w:t>
              <w:tab/>
            </w:r>
            <w:r>
              <w:rPr>
                <w:rStyle w:val="IndexLink"/>
              </w:rPr>
              <w:t>38</w:t>
            </w:r>
          </w:hyperlink>
        </w:p>
        <w:p>
          <w:pPr>
            <w:pStyle w:val="Contents5"/>
            <w:tabs>
              <w:tab w:val="clear" w:pos="7892"/>
              <w:tab w:val="right" w:pos="9026" w:leader="dot"/>
            </w:tabs>
            <w:rPr/>
          </w:pPr>
          <w:hyperlink w:anchor="__RefHeading___Toc1346030_3264237689">
            <w:r>
              <w:rPr>
                <w:webHidden/>
                <w:rStyle w:val="IndexLink"/>
                <w:rtl w:val="true"/>
              </w:rPr>
              <w:t>«</w:t>
            </w:r>
            <w:r>
              <w:rPr>
                <w:rStyle w:val="IndexLink"/>
              </w:rPr>
              <w:t>20</w:t>
            </w:r>
            <w:r>
              <w:rPr>
                <w:rStyle w:val="IndexLink"/>
                <w:rtl w:val="true"/>
              </w:rPr>
              <w:t>»</w:t>
              <w:tab/>
            </w:r>
            <w:r>
              <w:rPr>
                <w:rStyle w:val="IndexLink"/>
              </w:rPr>
              <w:t>40</w:t>
            </w:r>
          </w:hyperlink>
        </w:p>
        <w:p>
          <w:pPr>
            <w:pStyle w:val="Contents5"/>
            <w:tabs>
              <w:tab w:val="clear" w:pos="7892"/>
              <w:tab w:val="right" w:pos="9026" w:leader="dot"/>
            </w:tabs>
            <w:rPr/>
          </w:pPr>
          <w:hyperlink w:anchor="__RefHeading___Toc1346032_3264237689">
            <w:r>
              <w:rPr>
                <w:webHidden/>
                <w:rStyle w:val="IndexLink"/>
                <w:rtl w:val="true"/>
              </w:rPr>
              <w:t>«</w:t>
            </w:r>
            <w:r>
              <w:rPr>
                <w:rStyle w:val="IndexLink"/>
              </w:rPr>
              <w:t>21</w:t>
            </w:r>
            <w:r>
              <w:rPr>
                <w:rStyle w:val="IndexLink"/>
                <w:rtl w:val="true"/>
              </w:rPr>
              <w:t>»</w:t>
              <w:tab/>
            </w:r>
            <w:r>
              <w:rPr>
                <w:rStyle w:val="IndexLink"/>
              </w:rPr>
              <w:t>41</w:t>
            </w:r>
          </w:hyperlink>
        </w:p>
        <w:p>
          <w:pPr>
            <w:pStyle w:val="Contents5"/>
            <w:tabs>
              <w:tab w:val="clear" w:pos="7892"/>
              <w:tab w:val="right" w:pos="9026" w:leader="dot"/>
            </w:tabs>
            <w:rPr/>
          </w:pPr>
          <w:hyperlink w:anchor="__RefHeading___Toc1346034_3264237689">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1346036_3264237689">
            <w:r>
              <w:rPr>
                <w:webHidden/>
                <w:rStyle w:val="IndexLink"/>
                <w:rtl w:val="true"/>
              </w:rPr>
              <w:t>«</w:t>
            </w:r>
            <w:r>
              <w:rPr>
                <w:rStyle w:val="IndexLink"/>
              </w:rPr>
              <w:t>22</w:t>
            </w:r>
            <w:r>
              <w:rPr>
                <w:rStyle w:val="IndexLink"/>
                <w:rtl w:val="true"/>
              </w:rPr>
              <w:t>»</w:t>
              <w:tab/>
            </w:r>
            <w:r>
              <w:rPr>
                <w:rStyle w:val="IndexLink"/>
              </w:rPr>
              <w:t>42</w:t>
            </w:r>
          </w:hyperlink>
        </w:p>
        <w:p>
          <w:pPr>
            <w:pStyle w:val="Contents5"/>
            <w:tabs>
              <w:tab w:val="clear" w:pos="7892"/>
              <w:tab w:val="right" w:pos="9026" w:leader="dot"/>
            </w:tabs>
            <w:rPr/>
          </w:pPr>
          <w:hyperlink w:anchor="__RefHeading___Toc1346038_3264237689">
            <w:r>
              <w:rPr>
                <w:webHidden/>
                <w:rStyle w:val="IndexLink"/>
                <w:rtl w:val="true"/>
              </w:rPr>
              <w:t>«</w:t>
            </w:r>
            <w:r>
              <w:rPr>
                <w:rStyle w:val="IndexLink"/>
              </w:rPr>
              <w:t>23</w:t>
            </w:r>
            <w:r>
              <w:rPr>
                <w:rStyle w:val="IndexLink"/>
                <w:rtl w:val="true"/>
              </w:rPr>
              <w:t>»</w:t>
              <w:tab/>
            </w:r>
            <w:r>
              <w:rPr>
                <w:rStyle w:val="IndexLink"/>
              </w:rPr>
              <w:t>42</w:t>
            </w:r>
          </w:hyperlink>
        </w:p>
        <w:p>
          <w:pPr>
            <w:pStyle w:val="Contents5"/>
            <w:tabs>
              <w:tab w:val="clear" w:pos="7892"/>
              <w:tab w:val="right" w:pos="9026" w:leader="dot"/>
            </w:tabs>
            <w:rPr/>
          </w:pPr>
          <w:hyperlink w:anchor="__RefHeading___Toc1346040_3264237689">
            <w:r>
              <w:rPr>
                <w:webHidden/>
                <w:rStyle w:val="IndexLink"/>
                <w:rtl w:val="true"/>
              </w:rPr>
              <w:t>«</w:t>
            </w:r>
            <w:r>
              <w:rPr>
                <w:rStyle w:val="IndexLink"/>
              </w:rPr>
              <w:t>24</w:t>
            </w:r>
            <w:r>
              <w:rPr>
                <w:rStyle w:val="IndexLink"/>
                <w:rtl w:val="true"/>
              </w:rPr>
              <w:t>»</w:t>
              <w:tab/>
            </w:r>
            <w:r>
              <w:rPr>
                <w:rStyle w:val="IndexLink"/>
              </w:rPr>
              <w:t>42</w:t>
            </w:r>
          </w:hyperlink>
        </w:p>
        <w:p>
          <w:pPr>
            <w:pStyle w:val="Contents5"/>
            <w:tabs>
              <w:tab w:val="clear" w:pos="7892"/>
              <w:tab w:val="right" w:pos="9026" w:leader="dot"/>
            </w:tabs>
            <w:rPr/>
          </w:pPr>
          <w:hyperlink w:anchor="__RefHeading___Toc1346042_3264237689">
            <w:r>
              <w:rPr>
                <w:webHidden/>
                <w:rStyle w:val="IndexLink"/>
                <w:rtl w:val="true"/>
              </w:rPr>
              <w:t>«</w:t>
            </w:r>
            <w:r>
              <w:rPr>
                <w:rStyle w:val="IndexLink"/>
              </w:rPr>
              <w:t>25</w:t>
            </w:r>
            <w:r>
              <w:rPr>
                <w:rStyle w:val="IndexLink"/>
                <w:rtl w:val="true"/>
              </w:rPr>
              <w:t>»</w:t>
              <w:tab/>
            </w:r>
            <w:r>
              <w:rPr>
                <w:rStyle w:val="IndexLink"/>
              </w:rPr>
              <w:t>42</w:t>
            </w:r>
          </w:hyperlink>
        </w:p>
        <w:p>
          <w:pPr>
            <w:pStyle w:val="Contents5"/>
            <w:tabs>
              <w:tab w:val="clear" w:pos="7892"/>
              <w:tab w:val="right" w:pos="9026" w:leader="dot"/>
            </w:tabs>
            <w:rPr/>
          </w:pPr>
          <w:hyperlink w:anchor="__RefHeading___Toc1346044_3264237689">
            <w:r>
              <w:rPr>
                <w:webHidden/>
                <w:rStyle w:val="IndexLink"/>
                <w:rtl w:val="true"/>
              </w:rPr>
              <w:t>«</w:t>
            </w:r>
            <w:r>
              <w:rPr>
                <w:rStyle w:val="IndexLink"/>
              </w:rPr>
              <w:t>26</w:t>
            </w:r>
            <w:r>
              <w:rPr>
                <w:rStyle w:val="IndexLink"/>
                <w:rtl w:val="true"/>
              </w:rPr>
              <w:t>»</w:t>
              <w:tab/>
            </w:r>
            <w:r>
              <w:rPr>
                <w:rStyle w:val="IndexLink"/>
              </w:rPr>
              <w:t>42</w:t>
            </w:r>
          </w:hyperlink>
        </w:p>
        <w:p>
          <w:pPr>
            <w:pStyle w:val="Contents5"/>
            <w:tabs>
              <w:tab w:val="clear" w:pos="7892"/>
              <w:tab w:val="right" w:pos="9026" w:leader="dot"/>
            </w:tabs>
            <w:rPr/>
          </w:pPr>
          <w:hyperlink w:anchor="__RefHeading___Toc1346046_3264237689">
            <w:r>
              <w:rPr>
                <w:webHidden/>
                <w:rStyle w:val="IndexLink"/>
                <w:rtl w:val="true"/>
              </w:rPr>
              <w:t>«</w:t>
            </w:r>
            <w:r>
              <w:rPr>
                <w:rStyle w:val="IndexLink"/>
              </w:rPr>
              <w:t>27</w:t>
            </w:r>
            <w:r>
              <w:rPr>
                <w:rStyle w:val="IndexLink"/>
                <w:rtl w:val="true"/>
              </w:rPr>
              <w:t>»</w:t>
              <w:tab/>
            </w:r>
            <w:r>
              <w:rPr>
                <w:rStyle w:val="IndexLink"/>
              </w:rPr>
              <w:t>43</w:t>
            </w:r>
          </w:hyperlink>
        </w:p>
        <w:p>
          <w:pPr>
            <w:pStyle w:val="Contents5"/>
            <w:tabs>
              <w:tab w:val="clear" w:pos="7892"/>
              <w:tab w:val="right" w:pos="9026" w:leader="dot"/>
            </w:tabs>
            <w:rPr/>
          </w:pPr>
          <w:hyperlink w:anchor="__RefHeading___Toc1346048_3264237689">
            <w:r>
              <w:rPr>
                <w:webHidden/>
                <w:rStyle w:val="IndexLink"/>
                <w:rtl w:val="true"/>
              </w:rPr>
              <w:t>«</w:t>
            </w:r>
            <w:r>
              <w:rPr>
                <w:rStyle w:val="IndexLink"/>
              </w:rPr>
              <w:t>28</w:t>
            </w:r>
            <w:r>
              <w:rPr>
                <w:rStyle w:val="IndexLink"/>
                <w:rtl w:val="true"/>
              </w:rPr>
              <w:t>»</w:t>
              <w:tab/>
            </w:r>
            <w:r>
              <w:rPr>
                <w:rStyle w:val="IndexLink"/>
              </w:rPr>
              <w:t>43</w:t>
            </w:r>
          </w:hyperlink>
        </w:p>
        <w:p>
          <w:pPr>
            <w:pStyle w:val="Contents5"/>
            <w:tabs>
              <w:tab w:val="clear" w:pos="7892"/>
              <w:tab w:val="right" w:pos="9026" w:leader="dot"/>
            </w:tabs>
            <w:rPr/>
          </w:pPr>
          <w:hyperlink w:anchor="__RefHeading___Toc1346050_3264237689">
            <w:r>
              <w:rPr>
                <w:webHidden/>
                <w:rStyle w:val="IndexLink"/>
                <w:rtl w:val="true"/>
              </w:rPr>
              <w:t>«</w:t>
            </w:r>
            <w:r>
              <w:rPr>
                <w:rStyle w:val="IndexLink"/>
              </w:rPr>
              <w:t>29</w:t>
            </w:r>
            <w:r>
              <w:rPr>
                <w:rStyle w:val="IndexLink"/>
                <w:rtl w:val="true"/>
              </w:rPr>
              <w:t>»</w:t>
              <w:tab/>
            </w:r>
            <w:r>
              <w:rPr>
                <w:rStyle w:val="IndexLink"/>
              </w:rPr>
              <w:t>44</w:t>
            </w:r>
          </w:hyperlink>
        </w:p>
        <w:p>
          <w:pPr>
            <w:pStyle w:val="Contents5"/>
            <w:tabs>
              <w:tab w:val="clear" w:pos="7892"/>
              <w:tab w:val="right" w:pos="9026" w:leader="dot"/>
            </w:tabs>
            <w:rPr/>
          </w:pPr>
          <w:hyperlink w:anchor="__RefHeading___Toc1346052_3264237689">
            <w:r>
              <w:rPr>
                <w:webHidden/>
                <w:rStyle w:val="IndexLink"/>
                <w:rtl w:val="true"/>
              </w:rPr>
              <w:t>«</w:t>
            </w:r>
            <w:r>
              <w:rPr>
                <w:rStyle w:val="IndexLink"/>
              </w:rPr>
              <w:t>30</w:t>
            </w:r>
            <w:r>
              <w:rPr>
                <w:rStyle w:val="IndexLink"/>
                <w:rtl w:val="true"/>
              </w:rPr>
              <w:t>»</w:t>
              <w:tab/>
            </w:r>
            <w:r>
              <w:rPr>
                <w:rStyle w:val="IndexLink"/>
              </w:rPr>
              <w:t>44</w:t>
            </w:r>
          </w:hyperlink>
        </w:p>
        <w:p>
          <w:pPr>
            <w:pStyle w:val="Contents5"/>
            <w:tabs>
              <w:tab w:val="clear" w:pos="7892"/>
              <w:tab w:val="right" w:pos="9026" w:leader="dot"/>
            </w:tabs>
            <w:rPr/>
          </w:pPr>
          <w:hyperlink w:anchor="__RefHeading___Toc1346054_3264237689">
            <w:r>
              <w:rPr>
                <w:webHidden/>
                <w:rStyle w:val="IndexLink"/>
                <w:rtl w:val="true"/>
              </w:rPr>
              <w:t>«</w:t>
            </w:r>
            <w:r>
              <w:rPr>
                <w:rStyle w:val="IndexLink"/>
              </w:rPr>
              <w:t>31</w:t>
            </w:r>
            <w:r>
              <w:rPr>
                <w:rStyle w:val="IndexLink"/>
                <w:rtl w:val="true"/>
              </w:rPr>
              <w:t>»</w:t>
              <w:tab/>
            </w:r>
            <w:r>
              <w:rPr>
                <w:rStyle w:val="IndexLink"/>
              </w:rPr>
              <w:t>44</w:t>
            </w:r>
          </w:hyperlink>
        </w:p>
        <w:p>
          <w:pPr>
            <w:pStyle w:val="Contents5"/>
            <w:tabs>
              <w:tab w:val="clear" w:pos="7892"/>
              <w:tab w:val="right" w:pos="9026" w:leader="dot"/>
            </w:tabs>
            <w:rPr/>
          </w:pPr>
          <w:hyperlink w:anchor="__RefHeading___Toc1346056_3264237689">
            <w:r>
              <w:rPr>
                <w:webHidden/>
                <w:rStyle w:val="IndexLink"/>
                <w:rtl w:val="true"/>
              </w:rPr>
              <w:t>«</w:t>
            </w:r>
            <w:r>
              <w:rPr>
                <w:rStyle w:val="IndexLink"/>
              </w:rPr>
              <w:t>32</w:t>
            </w:r>
            <w:r>
              <w:rPr>
                <w:rStyle w:val="IndexLink"/>
                <w:rtl w:val="true"/>
              </w:rPr>
              <w:t>»</w:t>
              <w:tab/>
            </w:r>
            <w:r>
              <w:rPr>
                <w:rStyle w:val="IndexLink"/>
              </w:rPr>
              <w:t>44</w:t>
            </w:r>
          </w:hyperlink>
        </w:p>
        <w:p>
          <w:pPr>
            <w:pStyle w:val="Contents5"/>
            <w:tabs>
              <w:tab w:val="clear" w:pos="7892"/>
              <w:tab w:val="right" w:pos="9026" w:leader="dot"/>
            </w:tabs>
            <w:rPr/>
          </w:pPr>
          <w:hyperlink w:anchor="__RefHeading___Toc1346058_3264237689">
            <w:r>
              <w:rPr>
                <w:webHidden/>
                <w:rStyle w:val="IndexLink"/>
                <w:rtl w:val="true"/>
              </w:rPr>
              <w:t>«</w:t>
            </w:r>
            <w:r>
              <w:rPr>
                <w:rStyle w:val="IndexLink"/>
              </w:rPr>
              <w:t>33</w:t>
            </w:r>
            <w:r>
              <w:rPr>
                <w:rStyle w:val="IndexLink"/>
                <w:rtl w:val="true"/>
              </w:rPr>
              <w:t>»</w:t>
              <w:tab/>
            </w:r>
            <w:r>
              <w:rPr>
                <w:rStyle w:val="IndexLink"/>
              </w:rPr>
              <w:t>45</w:t>
            </w:r>
          </w:hyperlink>
        </w:p>
        <w:p>
          <w:pPr>
            <w:pStyle w:val="Contents5"/>
            <w:tabs>
              <w:tab w:val="clear" w:pos="7892"/>
              <w:tab w:val="right" w:pos="9026" w:leader="dot"/>
            </w:tabs>
            <w:rPr/>
          </w:pPr>
          <w:hyperlink w:anchor="__RefHeading___Toc1346060_3264237689">
            <w:r>
              <w:rPr>
                <w:webHidden/>
                <w:rStyle w:val="IndexLink"/>
                <w:rtl w:val="true"/>
              </w:rPr>
              <w:t>«</w:t>
            </w:r>
            <w:r>
              <w:rPr>
                <w:rStyle w:val="IndexLink"/>
              </w:rPr>
              <w:t>34</w:t>
            </w:r>
            <w:r>
              <w:rPr>
                <w:rStyle w:val="IndexLink"/>
                <w:rtl w:val="true"/>
              </w:rPr>
              <w:t>»</w:t>
              <w:tab/>
            </w:r>
            <w:r>
              <w:rPr>
                <w:rStyle w:val="IndexLink"/>
              </w:rPr>
              <w:t>45</w:t>
            </w:r>
          </w:hyperlink>
        </w:p>
        <w:p>
          <w:pPr>
            <w:pStyle w:val="Contents5"/>
            <w:tabs>
              <w:tab w:val="clear" w:pos="7892"/>
              <w:tab w:val="right" w:pos="9026" w:leader="dot"/>
            </w:tabs>
            <w:rPr/>
          </w:pPr>
          <w:hyperlink w:anchor="__RefHeading___Toc1346062_3264237689">
            <w:r>
              <w:rPr>
                <w:webHidden/>
                <w:rStyle w:val="IndexLink"/>
                <w:rtl w:val="true"/>
              </w:rPr>
              <w:t>«</w:t>
            </w:r>
            <w:r>
              <w:rPr>
                <w:rStyle w:val="IndexLink"/>
              </w:rPr>
              <w:t>35</w:t>
            </w:r>
            <w:r>
              <w:rPr>
                <w:rStyle w:val="IndexLink"/>
                <w:rtl w:val="true"/>
              </w:rPr>
              <w:t>»</w:t>
              <w:tab/>
            </w:r>
            <w:r>
              <w:rPr>
                <w:rStyle w:val="IndexLink"/>
              </w:rPr>
              <w:t>46</w:t>
            </w:r>
          </w:hyperlink>
        </w:p>
        <w:p>
          <w:pPr>
            <w:pStyle w:val="Contents5"/>
            <w:tabs>
              <w:tab w:val="clear" w:pos="7892"/>
              <w:tab w:val="right" w:pos="9026" w:leader="dot"/>
            </w:tabs>
            <w:rPr/>
          </w:pPr>
          <w:hyperlink w:anchor="__RefHeading___Toc1346064_3264237689">
            <w:r>
              <w:rPr>
                <w:webHidden/>
                <w:rStyle w:val="IndexLink"/>
                <w:rtl w:val="true"/>
              </w:rPr>
              <w:t>«</w:t>
            </w:r>
            <w:r>
              <w:rPr>
                <w:rStyle w:val="IndexLink"/>
              </w:rPr>
              <w:t>36</w:t>
            </w:r>
            <w:r>
              <w:rPr>
                <w:rStyle w:val="IndexLink"/>
                <w:rtl w:val="true"/>
              </w:rPr>
              <w:t>»</w:t>
              <w:tab/>
            </w:r>
            <w:r>
              <w:rPr>
                <w:rStyle w:val="IndexLink"/>
              </w:rPr>
              <w:t>46</w:t>
            </w:r>
          </w:hyperlink>
        </w:p>
        <w:p>
          <w:pPr>
            <w:pStyle w:val="Contents5"/>
            <w:tabs>
              <w:tab w:val="clear" w:pos="7892"/>
              <w:tab w:val="right" w:pos="9026" w:leader="dot"/>
            </w:tabs>
            <w:rPr/>
          </w:pPr>
          <w:hyperlink w:anchor="__RefHeading___Toc1346066_3264237689">
            <w:r>
              <w:rPr>
                <w:webHidden/>
                <w:rStyle w:val="IndexLink"/>
                <w:rtl w:val="true"/>
              </w:rPr>
              <w:t>«</w:t>
            </w:r>
            <w:r>
              <w:rPr>
                <w:rStyle w:val="IndexLink"/>
              </w:rPr>
              <w:t>37</w:t>
            </w:r>
            <w:r>
              <w:rPr>
                <w:rStyle w:val="IndexLink"/>
                <w:rtl w:val="true"/>
              </w:rPr>
              <w:t>»</w:t>
              <w:tab/>
            </w:r>
            <w:r>
              <w:rPr>
                <w:rStyle w:val="IndexLink"/>
              </w:rPr>
              <w:t>46</w:t>
            </w:r>
          </w:hyperlink>
        </w:p>
        <w:p>
          <w:pPr>
            <w:pStyle w:val="Contents5"/>
            <w:tabs>
              <w:tab w:val="clear" w:pos="7892"/>
              <w:tab w:val="right" w:pos="9026" w:leader="dot"/>
            </w:tabs>
            <w:rPr/>
          </w:pPr>
          <w:hyperlink w:anchor="__RefHeading___Toc1346068_3264237689">
            <w:r>
              <w:rPr>
                <w:webHidden/>
                <w:rStyle w:val="IndexLink"/>
                <w:rtl w:val="true"/>
              </w:rPr>
              <w:t>«</w:t>
            </w:r>
            <w:r>
              <w:rPr>
                <w:rStyle w:val="IndexLink"/>
              </w:rPr>
              <w:t>38</w:t>
            </w:r>
            <w:r>
              <w:rPr>
                <w:rStyle w:val="IndexLink"/>
                <w:rtl w:val="true"/>
              </w:rPr>
              <w:t>»</w:t>
              <w:tab/>
            </w:r>
            <w:r>
              <w:rPr>
                <w:rStyle w:val="IndexLink"/>
              </w:rPr>
              <w:t>46</w:t>
            </w:r>
          </w:hyperlink>
        </w:p>
        <w:p>
          <w:pPr>
            <w:pStyle w:val="Contents5"/>
            <w:tabs>
              <w:tab w:val="clear" w:pos="7892"/>
              <w:tab w:val="right" w:pos="9026" w:leader="dot"/>
            </w:tabs>
            <w:rPr/>
          </w:pPr>
          <w:hyperlink w:anchor="__RefHeading___Toc1346070_3264237689">
            <w:r>
              <w:rPr>
                <w:webHidden/>
                <w:rStyle w:val="IndexLink"/>
                <w:rtl w:val="true"/>
              </w:rPr>
              <w:t>«</w:t>
            </w:r>
            <w:r>
              <w:rPr>
                <w:rStyle w:val="IndexLink"/>
              </w:rPr>
              <w:t>39</w:t>
            </w:r>
            <w:r>
              <w:rPr>
                <w:rStyle w:val="IndexLink"/>
                <w:rtl w:val="true"/>
              </w:rPr>
              <w:t>»</w:t>
              <w:tab/>
            </w:r>
            <w:r>
              <w:rPr>
                <w:rStyle w:val="IndexLink"/>
              </w:rPr>
              <w:t>46</w:t>
            </w:r>
          </w:hyperlink>
        </w:p>
        <w:p>
          <w:pPr>
            <w:pStyle w:val="Contents5"/>
            <w:tabs>
              <w:tab w:val="clear" w:pos="7892"/>
              <w:tab w:val="right" w:pos="9026" w:leader="dot"/>
            </w:tabs>
            <w:rPr/>
          </w:pPr>
          <w:hyperlink w:anchor="__RefHeading___Toc1346072_3264237689">
            <w:r>
              <w:rPr>
                <w:webHidden/>
                <w:rStyle w:val="IndexLink"/>
                <w:rtl w:val="true"/>
              </w:rPr>
              <w:t>«</w:t>
            </w:r>
            <w:r>
              <w:rPr>
                <w:rStyle w:val="IndexLink"/>
              </w:rPr>
              <w:t>40</w:t>
            </w:r>
            <w:r>
              <w:rPr>
                <w:rStyle w:val="IndexLink"/>
                <w:rtl w:val="true"/>
              </w:rPr>
              <w:t>»</w:t>
              <w:tab/>
            </w:r>
            <w:r>
              <w:rPr>
                <w:rStyle w:val="IndexLink"/>
              </w:rPr>
              <w:t>47</w:t>
            </w:r>
          </w:hyperlink>
        </w:p>
        <w:p>
          <w:pPr>
            <w:pStyle w:val="Contents5"/>
            <w:tabs>
              <w:tab w:val="clear" w:pos="7892"/>
              <w:tab w:val="right" w:pos="9026" w:leader="dot"/>
            </w:tabs>
            <w:rPr/>
          </w:pPr>
          <w:hyperlink w:anchor="__RefHeading___Toc1346074_3264237689">
            <w:r>
              <w:rPr>
                <w:webHidden/>
                <w:rStyle w:val="IndexLink"/>
                <w:rtl w:val="true"/>
              </w:rPr>
              <w:t>«</w:t>
            </w:r>
            <w:r>
              <w:rPr>
                <w:rStyle w:val="IndexLink"/>
              </w:rPr>
              <w:t>41</w:t>
            </w:r>
            <w:r>
              <w:rPr>
                <w:rStyle w:val="IndexLink"/>
                <w:rtl w:val="true"/>
              </w:rPr>
              <w:t>»</w:t>
              <w:tab/>
            </w:r>
            <w:r>
              <w:rPr>
                <w:rStyle w:val="IndexLink"/>
              </w:rPr>
              <w:t>47</w:t>
            </w:r>
          </w:hyperlink>
        </w:p>
        <w:p>
          <w:pPr>
            <w:pStyle w:val="Contents5"/>
            <w:tabs>
              <w:tab w:val="clear" w:pos="7892"/>
              <w:tab w:val="right" w:pos="9026" w:leader="dot"/>
            </w:tabs>
            <w:rPr/>
          </w:pPr>
          <w:hyperlink w:anchor="__RefHeading___Toc1346076_3264237689">
            <w:r>
              <w:rPr>
                <w:webHidden/>
                <w:rStyle w:val="IndexLink"/>
                <w:rtl w:val="true"/>
              </w:rPr>
              <w:t>«</w:t>
            </w:r>
            <w:r>
              <w:rPr>
                <w:rStyle w:val="IndexLink"/>
              </w:rPr>
              <w:t>42</w:t>
            </w:r>
            <w:r>
              <w:rPr>
                <w:rStyle w:val="IndexLink"/>
                <w:rtl w:val="true"/>
              </w:rPr>
              <w:t>»</w:t>
              <w:tab/>
            </w:r>
            <w:r>
              <w:rPr>
                <w:rStyle w:val="IndexLink"/>
              </w:rPr>
              <w:t>48</w:t>
            </w:r>
          </w:hyperlink>
        </w:p>
        <w:p>
          <w:pPr>
            <w:pStyle w:val="Contents5"/>
            <w:tabs>
              <w:tab w:val="clear" w:pos="7892"/>
              <w:tab w:val="right" w:pos="9026" w:leader="dot"/>
            </w:tabs>
            <w:rPr/>
          </w:pPr>
          <w:hyperlink w:anchor="__RefHeading___Toc1346078_3264237689">
            <w:r>
              <w:rPr>
                <w:webHidden/>
                <w:rStyle w:val="IndexLink"/>
                <w:rtl w:val="true"/>
              </w:rPr>
              <w:t>«</w:t>
            </w:r>
            <w:r>
              <w:rPr>
                <w:rStyle w:val="IndexLink"/>
              </w:rPr>
              <w:t>43</w:t>
            </w:r>
            <w:r>
              <w:rPr>
                <w:rStyle w:val="IndexLink"/>
                <w:rtl w:val="true"/>
              </w:rPr>
              <w:t>»</w:t>
              <w:tab/>
            </w:r>
            <w:r>
              <w:rPr>
                <w:rStyle w:val="IndexLink"/>
              </w:rPr>
              <w:t>48</w:t>
            </w:r>
          </w:hyperlink>
        </w:p>
        <w:p>
          <w:pPr>
            <w:pStyle w:val="Contents5"/>
            <w:tabs>
              <w:tab w:val="clear" w:pos="7892"/>
              <w:tab w:val="right" w:pos="9026" w:leader="dot"/>
            </w:tabs>
            <w:rPr/>
          </w:pPr>
          <w:hyperlink w:anchor="__RefHeading___Toc1346080_3264237689">
            <w:r>
              <w:rPr>
                <w:webHidden/>
                <w:rStyle w:val="IndexLink"/>
                <w:rtl w:val="true"/>
              </w:rPr>
              <w:t>«</w:t>
            </w:r>
            <w:r>
              <w:rPr>
                <w:rStyle w:val="IndexLink"/>
              </w:rPr>
              <w:t>44</w:t>
            </w:r>
            <w:r>
              <w:rPr>
                <w:rStyle w:val="IndexLink"/>
                <w:rtl w:val="true"/>
              </w:rPr>
              <w:t>»</w:t>
              <w:tab/>
            </w:r>
            <w:r>
              <w:rPr>
                <w:rStyle w:val="IndexLink"/>
              </w:rPr>
              <w:t>48</w:t>
            </w:r>
          </w:hyperlink>
        </w:p>
        <w:p>
          <w:pPr>
            <w:pStyle w:val="Contents5"/>
            <w:tabs>
              <w:tab w:val="clear" w:pos="7892"/>
              <w:tab w:val="right" w:pos="9026" w:leader="dot"/>
            </w:tabs>
            <w:rPr/>
          </w:pPr>
          <w:hyperlink w:anchor="__RefHeading___Toc1346082_3264237689">
            <w:r>
              <w:rPr>
                <w:webHidden/>
                <w:rStyle w:val="IndexLink"/>
                <w:rtl w:val="true"/>
              </w:rPr>
              <w:t>«</w:t>
            </w:r>
            <w:r>
              <w:rPr>
                <w:rStyle w:val="IndexLink"/>
              </w:rPr>
              <w:t>45</w:t>
            </w:r>
            <w:r>
              <w:rPr>
                <w:rStyle w:val="IndexLink"/>
                <w:rtl w:val="true"/>
              </w:rPr>
              <w:t>»</w:t>
              <w:tab/>
            </w:r>
            <w:r>
              <w:rPr>
                <w:rStyle w:val="IndexLink"/>
              </w:rPr>
              <w:t>48</w:t>
            </w:r>
          </w:hyperlink>
        </w:p>
        <w:p>
          <w:pPr>
            <w:pStyle w:val="Contents5"/>
            <w:tabs>
              <w:tab w:val="clear" w:pos="7892"/>
              <w:tab w:val="right" w:pos="9026" w:leader="dot"/>
            </w:tabs>
            <w:rPr/>
          </w:pPr>
          <w:hyperlink w:anchor="__RefHeading___Toc1346084_3264237689">
            <w:r>
              <w:rPr>
                <w:webHidden/>
                <w:rStyle w:val="IndexLink"/>
                <w:rtl w:val="true"/>
              </w:rPr>
              <w:t>«</w:t>
            </w:r>
            <w:r>
              <w:rPr>
                <w:rStyle w:val="IndexLink"/>
              </w:rPr>
              <w:t>46</w:t>
            </w:r>
            <w:r>
              <w:rPr>
                <w:rStyle w:val="IndexLink"/>
                <w:rtl w:val="true"/>
              </w:rPr>
              <w:t>»</w:t>
              <w:tab/>
            </w:r>
            <w:r>
              <w:rPr>
                <w:rStyle w:val="IndexLink"/>
              </w:rPr>
              <w:t>49</w:t>
            </w:r>
          </w:hyperlink>
        </w:p>
        <w:p>
          <w:pPr>
            <w:pStyle w:val="Contents5"/>
            <w:tabs>
              <w:tab w:val="clear" w:pos="7892"/>
              <w:tab w:val="right" w:pos="9026" w:leader="dot"/>
            </w:tabs>
            <w:rPr/>
          </w:pPr>
          <w:hyperlink w:anchor="__RefHeading___Toc1346086_3264237689">
            <w:r>
              <w:rPr>
                <w:webHidden/>
                <w:rStyle w:val="IndexLink"/>
                <w:rtl w:val="true"/>
              </w:rPr>
              <w:t>«</w:t>
            </w:r>
            <w:r>
              <w:rPr>
                <w:rStyle w:val="IndexLink"/>
              </w:rPr>
              <w:t>47</w:t>
            </w:r>
            <w:r>
              <w:rPr>
                <w:rStyle w:val="IndexLink"/>
                <w:rtl w:val="true"/>
              </w:rPr>
              <w:t>»</w:t>
              <w:tab/>
            </w:r>
            <w:r>
              <w:rPr>
                <w:rStyle w:val="IndexLink"/>
              </w:rPr>
              <w:t>50</w:t>
            </w:r>
          </w:hyperlink>
        </w:p>
        <w:p>
          <w:pPr>
            <w:pStyle w:val="Contents5"/>
            <w:tabs>
              <w:tab w:val="clear" w:pos="7892"/>
              <w:tab w:val="right" w:pos="9026" w:leader="dot"/>
            </w:tabs>
            <w:rPr/>
          </w:pPr>
          <w:hyperlink w:anchor="__RefHeading___Toc1346088_3264237689">
            <w:r>
              <w:rPr>
                <w:webHidden/>
                <w:rStyle w:val="IndexLink"/>
                <w:rtl w:val="true"/>
              </w:rPr>
              <w:t>«</w:t>
            </w:r>
            <w:r>
              <w:rPr>
                <w:rStyle w:val="IndexLink"/>
              </w:rPr>
              <w:t>48</w:t>
            </w:r>
            <w:r>
              <w:rPr>
                <w:rStyle w:val="IndexLink"/>
                <w:rtl w:val="true"/>
              </w:rPr>
              <w:t>»</w:t>
              <w:tab/>
            </w:r>
            <w:r>
              <w:rPr>
                <w:rStyle w:val="IndexLink"/>
              </w:rPr>
              <w:t>50</w:t>
            </w:r>
          </w:hyperlink>
        </w:p>
        <w:p>
          <w:pPr>
            <w:pStyle w:val="Contents5"/>
            <w:tabs>
              <w:tab w:val="clear" w:pos="7892"/>
              <w:tab w:val="right" w:pos="9026" w:leader="dot"/>
            </w:tabs>
            <w:rPr/>
          </w:pPr>
          <w:hyperlink w:anchor="__RefHeading___Toc1346090_3264237689">
            <w:r>
              <w:rPr>
                <w:webHidden/>
                <w:rStyle w:val="IndexLink"/>
                <w:rtl w:val="true"/>
              </w:rPr>
              <w:t>«</w:t>
            </w:r>
            <w:r>
              <w:rPr>
                <w:rStyle w:val="IndexLink"/>
              </w:rPr>
              <w:t>49</w:t>
            </w:r>
            <w:r>
              <w:rPr>
                <w:rStyle w:val="IndexLink"/>
                <w:rtl w:val="true"/>
              </w:rPr>
              <w:t>»</w:t>
              <w:tab/>
            </w:r>
            <w:r>
              <w:rPr>
                <w:rStyle w:val="IndexLink"/>
              </w:rPr>
              <w:t>51</w:t>
            </w:r>
          </w:hyperlink>
        </w:p>
        <w:p>
          <w:pPr>
            <w:pStyle w:val="Contents5"/>
            <w:tabs>
              <w:tab w:val="clear" w:pos="7892"/>
              <w:tab w:val="right" w:pos="9026" w:leader="dot"/>
            </w:tabs>
            <w:rPr/>
          </w:pPr>
          <w:hyperlink w:anchor="__RefHeading___Toc1346092_3264237689">
            <w:r>
              <w:rPr>
                <w:webHidden/>
                <w:rStyle w:val="IndexLink"/>
                <w:rtl w:val="true"/>
              </w:rPr>
              <w:t>بیان</w:t>
            </w:r>
            <w:r>
              <w:rPr>
                <w:rStyle w:val="IndexLink"/>
                <w:rtl w:val="true"/>
              </w:rPr>
              <w:tab/>
            </w:r>
            <w:r>
              <w:rPr>
                <w:rStyle w:val="IndexLink"/>
              </w:rPr>
              <w:t>51</w:t>
            </w:r>
          </w:hyperlink>
        </w:p>
        <w:p>
          <w:pPr>
            <w:pStyle w:val="Contents5"/>
            <w:tabs>
              <w:tab w:val="clear" w:pos="7892"/>
              <w:tab w:val="right" w:pos="9026" w:leader="dot"/>
            </w:tabs>
            <w:rPr/>
          </w:pPr>
          <w:hyperlink w:anchor="__RefHeading___Toc1346094_3264237689">
            <w:r>
              <w:rPr>
                <w:webHidden/>
                <w:rStyle w:val="IndexLink"/>
                <w:rtl w:val="true"/>
              </w:rPr>
              <w:t>ذنابة</w:t>
            </w:r>
            <w:r>
              <w:rPr>
                <w:rStyle w:val="IndexLink"/>
                <w:rtl w:val="true"/>
              </w:rPr>
              <w:tab/>
            </w:r>
            <w:r>
              <w:rPr>
                <w:rStyle w:val="IndexLink"/>
              </w:rPr>
              <w:t>51</w:t>
            </w:r>
          </w:hyperlink>
        </w:p>
        <w:p>
          <w:pPr>
            <w:pStyle w:val="Contents3"/>
            <w:tabs>
              <w:tab w:val="clear" w:pos="8459"/>
              <w:tab w:val="right" w:pos="9026" w:leader="dot"/>
            </w:tabs>
            <w:rPr/>
          </w:pPr>
          <w:hyperlink w:anchor="__RefHeading___Toc1346096_3264237689">
            <w:r>
              <w:rPr>
                <w:webHidden/>
                <w:rStyle w:val="IndexLink"/>
                <w:rtl w:val="true"/>
              </w:rPr>
              <w:t xml:space="preserve">باب </w:t>
            </w:r>
            <w:r>
              <w:rPr>
                <w:rStyle w:val="IndexLink"/>
              </w:rPr>
              <w:t>30</w:t>
            </w:r>
            <w:r>
              <w:rPr>
                <w:rStyle w:val="IndexLink"/>
                <w:rtl w:val="true"/>
              </w:rPr>
              <w:t xml:space="preserve"> </w:t>
            </w:r>
            <w:r>
              <w:rPr>
                <w:rStyle w:val="IndexLink"/>
                <w:rtl w:val="true"/>
              </w:rPr>
              <w:t>الماء و أنواعه و البحار و غرائبها و ما ینعقد فیها و علة المدّ و الجزر و الممدوح من الأنهار و المذموم منها</w:t>
            </w:r>
            <w:r>
              <w:rPr>
                <w:rStyle w:val="IndexLink"/>
                <w:rtl w:val="true"/>
              </w:rPr>
              <w:tab/>
            </w:r>
            <w:r>
              <w:rPr>
                <w:rStyle w:val="IndexLink"/>
              </w:rPr>
              <w:t>53</w:t>
            </w:r>
          </w:hyperlink>
        </w:p>
        <w:p>
          <w:pPr>
            <w:pStyle w:val="Contents4"/>
            <w:tabs>
              <w:tab w:val="clear" w:pos="8176"/>
              <w:tab w:val="right" w:pos="9026" w:leader="dot"/>
            </w:tabs>
            <w:rPr/>
          </w:pPr>
          <w:hyperlink w:anchor="__RefHeading___Toc1346098_3264237689">
            <w:r>
              <w:rPr>
                <w:webHidden/>
                <w:rStyle w:val="IndexLink"/>
                <w:rtl w:val="true"/>
              </w:rPr>
              <w:t>الآیات</w:t>
            </w:r>
            <w:r>
              <w:rPr>
                <w:rStyle w:val="IndexLink"/>
                <w:rtl w:val="true"/>
              </w:rPr>
              <w:tab/>
            </w:r>
            <w:r>
              <w:rPr>
                <w:rStyle w:val="IndexLink"/>
              </w:rPr>
              <w:t>53</w:t>
            </w:r>
          </w:hyperlink>
        </w:p>
        <w:p>
          <w:pPr>
            <w:pStyle w:val="Contents4"/>
            <w:tabs>
              <w:tab w:val="clear" w:pos="8176"/>
              <w:tab w:val="right" w:pos="9026" w:leader="dot"/>
            </w:tabs>
            <w:rPr/>
          </w:pPr>
          <w:hyperlink w:anchor="__RefHeading___Toc1346100_3264237689">
            <w:r>
              <w:rPr>
                <w:webHidden/>
                <w:rStyle w:val="IndexLink"/>
                <w:rtl w:val="true"/>
              </w:rPr>
              <w:t>تفسیر</w:t>
            </w:r>
            <w:r>
              <w:rPr>
                <w:rStyle w:val="IndexLink"/>
                <w:rtl w:val="true"/>
              </w:rPr>
              <w:tab/>
            </w:r>
            <w:r>
              <w:rPr>
                <w:rStyle w:val="IndexLink"/>
              </w:rPr>
              <w:t>55</w:t>
            </w:r>
          </w:hyperlink>
        </w:p>
        <w:p>
          <w:pPr>
            <w:pStyle w:val="Contents4"/>
            <w:tabs>
              <w:tab w:val="clear" w:pos="8176"/>
              <w:tab w:val="right" w:pos="9026" w:leader="dot"/>
            </w:tabs>
            <w:rPr/>
          </w:pPr>
          <w:hyperlink w:anchor="__RefHeading___Toc1346102_3264237689">
            <w:r>
              <w:rPr>
                <w:webHidden/>
                <w:rStyle w:val="IndexLink"/>
                <w:rtl w:val="true"/>
              </w:rPr>
              <w:t>الأخبار</w:t>
            </w:r>
            <w:r>
              <w:rPr>
                <w:rStyle w:val="IndexLink"/>
                <w:rtl w:val="true"/>
              </w:rPr>
              <w:tab/>
            </w:r>
            <w:r>
              <w:rPr>
                <w:rStyle w:val="IndexLink"/>
              </w:rPr>
              <w:t>61</w:t>
            </w:r>
          </w:hyperlink>
        </w:p>
        <w:p>
          <w:pPr>
            <w:pStyle w:val="Contents5"/>
            <w:tabs>
              <w:tab w:val="clear" w:pos="7892"/>
              <w:tab w:val="right" w:pos="9026" w:leader="dot"/>
            </w:tabs>
            <w:rPr/>
          </w:pPr>
          <w:hyperlink w:anchor="__RefHeading___Toc1346104_3264237689">
            <w:r>
              <w:rPr>
                <w:webHidden/>
                <w:rStyle w:val="IndexLink"/>
                <w:rtl w:val="true"/>
              </w:rPr>
              <w:t>«</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1346106_3264237689">
            <w:r>
              <w:rPr>
                <w:webHidden/>
                <w:rStyle w:val="IndexLink"/>
                <w:rtl w:val="true"/>
              </w:rPr>
              <w:t>«</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1346108_3264237689">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1346110_3264237689">
            <w:r>
              <w:rPr>
                <w:webHidden/>
                <w:rStyle w:val="IndexLink"/>
                <w:rtl w:val="true"/>
              </w:rPr>
              <w:t>«</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1346112_3264237689">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1346114_3264237689">
            <w:r>
              <w:rPr>
                <w:webHidden/>
                <w:rStyle w:val="IndexLink"/>
                <w:rtl w:val="true"/>
              </w:rPr>
              <w:t>أقول</w:t>
            </w:r>
            <w:r>
              <w:rPr>
                <w:rStyle w:val="IndexLink"/>
                <w:rtl w:val="true"/>
              </w:rPr>
              <w:tab/>
            </w:r>
            <w:r>
              <w:rPr>
                <w:rStyle w:val="IndexLink"/>
              </w:rPr>
              <w:t>74</w:t>
            </w:r>
          </w:hyperlink>
        </w:p>
        <w:p>
          <w:pPr>
            <w:pStyle w:val="Contents5"/>
            <w:tabs>
              <w:tab w:val="clear" w:pos="7892"/>
              <w:tab w:val="right" w:pos="9026" w:leader="dot"/>
            </w:tabs>
            <w:rPr/>
          </w:pPr>
          <w:hyperlink w:anchor="__RefHeading___Toc1346116_3264237689">
            <w:r>
              <w:rPr>
                <w:webHidden/>
                <w:rStyle w:val="IndexLink"/>
                <w:rtl w:val="true"/>
              </w:rPr>
              <w:t>«</w:t>
            </w:r>
            <w:r>
              <w:rPr>
                <w:rStyle w:val="IndexLink"/>
              </w:rPr>
              <w:t>4</w:t>
            </w:r>
            <w:r>
              <w:rPr>
                <w:rStyle w:val="IndexLink"/>
                <w:rtl w:val="true"/>
              </w:rPr>
              <w:t>»</w:t>
              <w:tab/>
            </w:r>
            <w:r>
              <w:rPr>
                <w:rStyle w:val="IndexLink"/>
              </w:rPr>
              <w:t>74</w:t>
            </w:r>
          </w:hyperlink>
        </w:p>
        <w:p>
          <w:pPr>
            <w:pStyle w:val="Contents5"/>
            <w:tabs>
              <w:tab w:val="clear" w:pos="7892"/>
              <w:tab w:val="right" w:pos="9026" w:leader="dot"/>
            </w:tabs>
            <w:rPr/>
          </w:pPr>
          <w:hyperlink w:anchor="__RefHeading___Toc1346118_3264237689">
            <w:r>
              <w:rPr>
                <w:webHidden/>
                <w:rStyle w:val="IndexLink"/>
                <w:rtl w:val="true"/>
              </w:rPr>
              <w:t>«</w:t>
            </w:r>
            <w:r>
              <w:rPr>
                <w:rStyle w:val="IndexLink"/>
              </w:rPr>
              <w:t>5</w:t>
            </w:r>
            <w:r>
              <w:rPr>
                <w:rStyle w:val="IndexLink"/>
                <w:rtl w:val="true"/>
              </w:rPr>
              <w:t>»</w:t>
              <w:tab/>
            </w:r>
            <w:r>
              <w:rPr>
                <w:rStyle w:val="IndexLink"/>
              </w:rPr>
              <w:t>75</w:t>
            </w:r>
          </w:hyperlink>
        </w:p>
        <w:p>
          <w:pPr>
            <w:pStyle w:val="Contents5"/>
            <w:tabs>
              <w:tab w:val="clear" w:pos="7892"/>
              <w:tab w:val="right" w:pos="9026" w:leader="dot"/>
            </w:tabs>
            <w:rPr/>
          </w:pPr>
          <w:hyperlink w:anchor="__RefHeading___Toc1346120_3264237689">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1346122_3264237689">
            <w:r>
              <w:rPr>
                <w:webHidden/>
                <w:rStyle w:val="IndexLink"/>
                <w:rtl w:val="true"/>
              </w:rPr>
              <w:t>«</w:t>
            </w:r>
            <w:r>
              <w:rPr>
                <w:rStyle w:val="IndexLink"/>
              </w:rPr>
              <w:t>6</w:t>
            </w:r>
            <w:r>
              <w:rPr>
                <w:rStyle w:val="IndexLink"/>
                <w:rtl w:val="true"/>
              </w:rPr>
              <w:t>»</w:t>
              <w:tab/>
            </w:r>
            <w:r>
              <w:rPr>
                <w:rStyle w:val="IndexLink"/>
              </w:rPr>
              <w:t>75</w:t>
            </w:r>
          </w:hyperlink>
        </w:p>
        <w:p>
          <w:pPr>
            <w:pStyle w:val="Contents5"/>
            <w:tabs>
              <w:tab w:val="clear" w:pos="7892"/>
              <w:tab w:val="right" w:pos="9026" w:leader="dot"/>
            </w:tabs>
            <w:rPr/>
          </w:pPr>
          <w:hyperlink w:anchor="__RefHeading___Toc1346124_3264237689">
            <w:r>
              <w:rPr>
                <w:webHidden/>
                <w:rStyle w:val="IndexLink"/>
                <w:rtl w:val="true"/>
              </w:rPr>
              <w:t>«</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1346126_3264237689">
            <w:r>
              <w:rPr>
                <w:webHidden/>
                <w:rStyle w:val="IndexLink"/>
                <w:rtl w:val="true"/>
              </w:rPr>
              <w:t>أقول</w:t>
            </w:r>
            <w:r>
              <w:rPr>
                <w:rStyle w:val="IndexLink"/>
                <w:rtl w:val="true"/>
              </w:rPr>
              <w:tab/>
            </w:r>
            <w:r>
              <w:rPr>
                <w:rStyle w:val="IndexLink"/>
              </w:rPr>
              <w:t>78</w:t>
            </w:r>
          </w:hyperlink>
        </w:p>
        <w:p>
          <w:pPr>
            <w:pStyle w:val="Contents5"/>
            <w:tabs>
              <w:tab w:val="clear" w:pos="7892"/>
              <w:tab w:val="right" w:pos="9026" w:leader="dot"/>
            </w:tabs>
            <w:rPr/>
          </w:pPr>
          <w:hyperlink w:anchor="__RefHeading___Toc1346128_3264237689">
            <w:r>
              <w:rPr>
                <w:webHidden/>
                <w:rStyle w:val="IndexLink"/>
                <w:rtl w:val="true"/>
              </w:rPr>
              <w:t>«</w:t>
            </w:r>
            <w:r>
              <w:rPr>
                <w:rStyle w:val="IndexLink"/>
              </w:rPr>
              <w:t>8</w:t>
            </w:r>
            <w:r>
              <w:rPr>
                <w:rStyle w:val="IndexLink"/>
                <w:rtl w:val="true"/>
              </w:rPr>
              <w:t>»</w:t>
              <w:tab/>
            </w:r>
            <w:r>
              <w:rPr>
                <w:rStyle w:val="IndexLink"/>
              </w:rPr>
              <w:t>78</w:t>
            </w:r>
          </w:hyperlink>
        </w:p>
        <w:p>
          <w:pPr>
            <w:pStyle w:val="Contents5"/>
            <w:tabs>
              <w:tab w:val="clear" w:pos="7892"/>
              <w:tab w:val="right" w:pos="9026" w:leader="dot"/>
            </w:tabs>
            <w:rPr/>
          </w:pPr>
          <w:hyperlink w:anchor="__RefHeading___Toc1346130_3264237689">
            <w:r>
              <w:rPr>
                <w:webHidden/>
                <w:rStyle w:val="IndexLink"/>
                <w:rtl w:val="true"/>
              </w:rPr>
              <w:t>«</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1346132_3264237689">
            <w:r>
              <w:rPr>
                <w:webHidden/>
                <w:rStyle w:val="IndexLink"/>
                <w:rtl w:val="true"/>
              </w:rPr>
              <w:t>«</w:t>
            </w:r>
            <w:r>
              <w:rPr>
                <w:rStyle w:val="IndexLink"/>
              </w:rPr>
              <w:t>10</w:t>
            </w:r>
            <w:r>
              <w:rPr>
                <w:rStyle w:val="IndexLink"/>
                <w:rtl w:val="true"/>
              </w:rPr>
              <w:t>»</w:t>
              <w:tab/>
            </w:r>
            <w:r>
              <w:rPr>
                <w:rStyle w:val="IndexLink"/>
              </w:rPr>
              <w:t>78</w:t>
            </w:r>
          </w:hyperlink>
        </w:p>
        <w:p>
          <w:pPr>
            <w:pStyle w:val="Contents5"/>
            <w:tabs>
              <w:tab w:val="clear" w:pos="7892"/>
              <w:tab w:val="right" w:pos="9026" w:leader="dot"/>
            </w:tabs>
            <w:rPr/>
          </w:pPr>
          <w:hyperlink w:anchor="__RefHeading___Toc1346134_3264237689">
            <w:r>
              <w:rPr>
                <w:webHidden/>
                <w:rStyle w:val="IndexLink"/>
                <w:rtl w:val="true"/>
              </w:rPr>
              <w:t>«</w:t>
            </w:r>
            <w:r>
              <w:rPr>
                <w:rStyle w:val="IndexLink"/>
              </w:rPr>
              <w:t>11</w:t>
            </w:r>
            <w:r>
              <w:rPr>
                <w:rStyle w:val="IndexLink"/>
                <w:rtl w:val="true"/>
              </w:rPr>
              <w:t>»</w:t>
              <w:tab/>
            </w:r>
            <w:r>
              <w:rPr>
                <w:rStyle w:val="IndexLink"/>
              </w:rPr>
              <w:t>78</w:t>
            </w:r>
          </w:hyperlink>
        </w:p>
        <w:p>
          <w:pPr>
            <w:pStyle w:val="Contents5"/>
            <w:tabs>
              <w:tab w:val="clear" w:pos="7892"/>
              <w:tab w:val="right" w:pos="9026" w:leader="dot"/>
            </w:tabs>
            <w:rPr/>
          </w:pPr>
          <w:hyperlink w:anchor="__RefHeading___Toc1346136_3264237689">
            <w:r>
              <w:rPr>
                <w:webHidden/>
                <w:rStyle w:val="IndexLink"/>
                <w:rtl w:val="true"/>
              </w:rPr>
              <w:t>«</w:t>
            </w:r>
            <w:r>
              <w:rPr>
                <w:rStyle w:val="IndexLink"/>
              </w:rPr>
              <w:t>12</w:t>
            </w:r>
            <w:r>
              <w:rPr>
                <w:rStyle w:val="IndexLink"/>
                <w:rtl w:val="true"/>
              </w:rPr>
              <w:t>»</w:t>
              <w:tab/>
            </w:r>
            <w:r>
              <w:rPr>
                <w:rStyle w:val="IndexLink"/>
              </w:rPr>
              <w:t>79</w:t>
            </w:r>
          </w:hyperlink>
        </w:p>
        <w:p>
          <w:pPr>
            <w:pStyle w:val="Contents5"/>
            <w:tabs>
              <w:tab w:val="clear" w:pos="7892"/>
              <w:tab w:val="right" w:pos="9026" w:leader="dot"/>
            </w:tabs>
            <w:rPr/>
          </w:pPr>
          <w:hyperlink w:anchor="__RefHeading___Toc1346138_3264237689">
            <w:r>
              <w:rPr>
                <w:webHidden/>
                <w:rStyle w:val="IndexLink"/>
                <w:rtl w:val="true"/>
              </w:rPr>
              <w:t>«</w:t>
            </w:r>
            <w:r>
              <w:rPr>
                <w:rStyle w:val="IndexLink"/>
              </w:rPr>
              <w:t>13</w:t>
            </w:r>
            <w:r>
              <w:rPr>
                <w:rStyle w:val="IndexLink"/>
                <w:rtl w:val="true"/>
              </w:rPr>
              <w:t>»</w:t>
              <w:tab/>
            </w:r>
            <w:r>
              <w:rPr>
                <w:rStyle w:val="IndexLink"/>
              </w:rPr>
              <w:t>80</w:t>
            </w:r>
          </w:hyperlink>
        </w:p>
        <w:p>
          <w:pPr>
            <w:pStyle w:val="Contents5"/>
            <w:tabs>
              <w:tab w:val="clear" w:pos="7892"/>
              <w:tab w:val="right" w:pos="9026" w:leader="dot"/>
            </w:tabs>
            <w:rPr/>
          </w:pPr>
          <w:hyperlink w:anchor="__RefHeading___Toc1346140_3264237689">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1346142_3264237689">
            <w:r>
              <w:rPr>
                <w:webHidden/>
                <w:rStyle w:val="IndexLink"/>
                <w:rtl w:val="true"/>
              </w:rPr>
              <w:t>«</w:t>
            </w:r>
            <w:r>
              <w:rPr>
                <w:rStyle w:val="IndexLink"/>
              </w:rPr>
              <w:t>14</w:t>
            </w:r>
            <w:r>
              <w:rPr>
                <w:rStyle w:val="IndexLink"/>
                <w:rtl w:val="true"/>
              </w:rPr>
              <w:t>»</w:t>
              <w:tab/>
            </w:r>
            <w:r>
              <w:rPr>
                <w:rStyle w:val="IndexLink"/>
              </w:rPr>
              <w:t>81</w:t>
            </w:r>
          </w:hyperlink>
        </w:p>
        <w:p>
          <w:pPr>
            <w:pStyle w:val="Contents5"/>
            <w:tabs>
              <w:tab w:val="clear" w:pos="7892"/>
              <w:tab w:val="right" w:pos="9026" w:leader="dot"/>
            </w:tabs>
            <w:rPr/>
          </w:pPr>
          <w:hyperlink w:anchor="__RefHeading___Toc1346144_3264237689">
            <w:r>
              <w:rPr>
                <w:webHidden/>
                <w:rStyle w:val="IndexLink"/>
                <w:rtl w:val="true"/>
              </w:rPr>
              <w:t>«</w:t>
            </w:r>
            <w:r>
              <w:rPr>
                <w:rStyle w:val="IndexLink"/>
              </w:rPr>
              <w:t>15</w:t>
            </w:r>
            <w:r>
              <w:rPr>
                <w:rStyle w:val="IndexLink"/>
                <w:rtl w:val="true"/>
              </w:rPr>
              <w:t>»</w:t>
              <w:tab/>
            </w:r>
            <w:r>
              <w:rPr>
                <w:rStyle w:val="IndexLink"/>
              </w:rPr>
              <w:t>81</w:t>
            </w:r>
          </w:hyperlink>
        </w:p>
        <w:p>
          <w:pPr>
            <w:pStyle w:val="Contents5"/>
            <w:tabs>
              <w:tab w:val="clear" w:pos="7892"/>
              <w:tab w:val="right" w:pos="9026" w:leader="dot"/>
            </w:tabs>
            <w:rPr/>
          </w:pPr>
          <w:hyperlink w:anchor="__RefHeading___Toc1346146_3264237689">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1346148_3264237689">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1346150_3264237689">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1346152_3264237689">
            <w:r>
              <w:rPr>
                <w:webHidden/>
                <w:rStyle w:val="IndexLink"/>
                <w:rtl w:val="true"/>
              </w:rPr>
              <w:t>«</w:t>
            </w:r>
            <w:r>
              <w:rPr>
                <w:rStyle w:val="IndexLink"/>
              </w:rPr>
              <w:t>17</w:t>
            </w:r>
            <w:r>
              <w:rPr>
                <w:rStyle w:val="IndexLink"/>
                <w:rtl w:val="true"/>
              </w:rPr>
              <w:t>»</w:t>
              <w:tab/>
            </w:r>
            <w:r>
              <w:rPr>
                <w:rStyle w:val="IndexLink"/>
              </w:rPr>
              <w:t>84</w:t>
            </w:r>
          </w:hyperlink>
        </w:p>
        <w:p>
          <w:pPr>
            <w:pStyle w:val="Contents5"/>
            <w:tabs>
              <w:tab w:val="clear" w:pos="7892"/>
              <w:tab w:val="right" w:pos="9026" w:leader="dot"/>
            </w:tabs>
            <w:rPr/>
          </w:pPr>
          <w:hyperlink w:anchor="__RefHeading___Toc1346154_3264237689">
            <w:r>
              <w:rPr>
                <w:webHidden/>
                <w:rStyle w:val="IndexLink"/>
                <w:rtl w:val="true"/>
              </w:rPr>
              <w:t>«</w:t>
            </w:r>
            <w:r>
              <w:rPr>
                <w:rStyle w:val="IndexLink"/>
              </w:rPr>
              <w:t>18</w:t>
            </w:r>
            <w:r>
              <w:rPr>
                <w:rStyle w:val="IndexLink"/>
                <w:rtl w:val="true"/>
              </w:rPr>
              <w:t>»</w:t>
              <w:tab/>
            </w:r>
            <w:r>
              <w:rPr>
                <w:rStyle w:val="IndexLink"/>
              </w:rPr>
              <w:t>84</w:t>
            </w:r>
          </w:hyperlink>
        </w:p>
        <w:p>
          <w:pPr>
            <w:pStyle w:val="Contents5"/>
            <w:tabs>
              <w:tab w:val="clear" w:pos="7892"/>
              <w:tab w:val="right" w:pos="9026" w:leader="dot"/>
            </w:tabs>
            <w:rPr/>
          </w:pPr>
          <w:hyperlink w:anchor="__RefHeading___Toc1346156_3264237689">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1346158_3264237689">
            <w:r>
              <w:rPr>
                <w:webHidden/>
                <w:rStyle w:val="IndexLink"/>
                <w:rtl w:val="true"/>
              </w:rPr>
              <w:t>«</w:t>
            </w:r>
            <w:r>
              <w:rPr>
                <w:rStyle w:val="IndexLink"/>
              </w:rPr>
              <w:t>19</w:t>
            </w:r>
            <w:r>
              <w:rPr>
                <w:rStyle w:val="IndexLink"/>
                <w:rtl w:val="true"/>
              </w:rPr>
              <w:t>»</w:t>
              <w:tab/>
            </w:r>
            <w:r>
              <w:rPr>
                <w:rStyle w:val="IndexLink"/>
              </w:rPr>
              <w:t>84</w:t>
            </w:r>
          </w:hyperlink>
        </w:p>
        <w:p>
          <w:pPr>
            <w:pStyle w:val="Contents5"/>
            <w:tabs>
              <w:tab w:val="clear" w:pos="7892"/>
              <w:tab w:val="right" w:pos="9026" w:leader="dot"/>
            </w:tabs>
            <w:rPr/>
          </w:pPr>
          <w:hyperlink w:anchor="__RefHeading___Toc1346160_3264237689">
            <w:r>
              <w:rPr>
                <w:webHidden/>
                <w:rStyle w:val="IndexLink"/>
                <w:rtl w:val="true"/>
              </w:rPr>
              <w:t>«</w:t>
            </w:r>
            <w:r>
              <w:rPr>
                <w:rStyle w:val="IndexLink"/>
              </w:rPr>
              <w:t>20</w:t>
            </w:r>
            <w:r>
              <w:rPr>
                <w:rStyle w:val="IndexLink"/>
                <w:rtl w:val="true"/>
              </w:rPr>
              <w:t>»</w:t>
              <w:tab/>
            </w:r>
            <w:r>
              <w:rPr>
                <w:rStyle w:val="IndexLink"/>
              </w:rPr>
              <w:t>85</w:t>
            </w:r>
          </w:hyperlink>
        </w:p>
        <w:p>
          <w:pPr>
            <w:pStyle w:val="Contents5"/>
            <w:tabs>
              <w:tab w:val="clear" w:pos="7892"/>
              <w:tab w:val="right" w:pos="9026" w:leader="dot"/>
            </w:tabs>
            <w:rPr/>
          </w:pPr>
          <w:hyperlink w:anchor="__RefHeading___Toc1346162_3264237689">
            <w:r>
              <w:rPr>
                <w:webHidden/>
                <w:rStyle w:val="IndexLink"/>
                <w:rtl w:val="true"/>
              </w:rPr>
              <w:t>«</w:t>
            </w:r>
            <w:r>
              <w:rPr>
                <w:rStyle w:val="IndexLink"/>
              </w:rPr>
              <w:t>21</w:t>
            </w:r>
            <w:r>
              <w:rPr>
                <w:rStyle w:val="IndexLink"/>
                <w:rtl w:val="true"/>
              </w:rPr>
              <w:t>»</w:t>
              <w:tab/>
            </w:r>
            <w:r>
              <w:rPr>
                <w:rStyle w:val="IndexLink"/>
              </w:rPr>
              <w:t>85</w:t>
            </w:r>
          </w:hyperlink>
        </w:p>
        <w:p>
          <w:pPr>
            <w:pStyle w:val="Contents5"/>
            <w:tabs>
              <w:tab w:val="clear" w:pos="7892"/>
              <w:tab w:val="right" w:pos="9026" w:leader="dot"/>
            </w:tabs>
            <w:rPr/>
          </w:pPr>
          <w:hyperlink w:anchor="__RefHeading___Toc1346164_3264237689">
            <w:r>
              <w:rPr>
                <w:webHidden/>
                <w:rStyle w:val="IndexLink"/>
                <w:rtl w:val="true"/>
              </w:rPr>
              <w:t>«</w:t>
            </w:r>
            <w:r>
              <w:rPr>
                <w:rStyle w:val="IndexLink"/>
              </w:rPr>
              <w:t>22</w:t>
            </w:r>
            <w:r>
              <w:rPr>
                <w:rStyle w:val="IndexLink"/>
                <w:rtl w:val="true"/>
              </w:rPr>
              <w:t>»</w:t>
              <w:tab/>
            </w:r>
            <w:r>
              <w:rPr>
                <w:rStyle w:val="IndexLink"/>
              </w:rPr>
              <w:t>85</w:t>
            </w:r>
          </w:hyperlink>
        </w:p>
        <w:p>
          <w:pPr>
            <w:pStyle w:val="Contents5"/>
            <w:tabs>
              <w:tab w:val="clear" w:pos="7892"/>
              <w:tab w:val="right" w:pos="9026" w:leader="dot"/>
            </w:tabs>
            <w:rPr/>
          </w:pPr>
          <w:hyperlink w:anchor="__RefHeading___Toc1346166_3264237689">
            <w:r>
              <w:rPr>
                <w:webHidden/>
                <w:rStyle w:val="IndexLink"/>
                <w:rtl w:val="true"/>
              </w:rPr>
              <w:t>«</w:t>
            </w:r>
            <w:r>
              <w:rPr>
                <w:rStyle w:val="IndexLink"/>
              </w:rPr>
              <w:t>23</w:t>
            </w:r>
            <w:r>
              <w:rPr>
                <w:rStyle w:val="IndexLink"/>
                <w:rtl w:val="true"/>
              </w:rPr>
              <w:t>»</w:t>
              <w:tab/>
            </w:r>
            <w:r>
              <w:rPr>
                <w:rStyle w:val="IndexLink"/>
              </w:rPr>
              <w:t>86</w:t>
            </w:r>
          </w:hyperlink>
        </w:p>
        <w:p>
          <w:pPr>
            <w:pStyle w:val="Contents5"/>
            <w:tabs>
              <w:tab w:val="clear" w:pos="7892"/>
              <w:tab w:val="right" w:pos="9026" w:leader="dot"/>
            </w:tabs>
            <w:rPr/>
          </w:pPr>
          <w:hyperlink w:anchor="__RefHeading___Toc1346168_3264237689">
            <w:r>
              <w:rPr>
                <w:webHidden/>
                <w:rStyle w:val="IndexLink"/>
                <w:rtl w:val="true"/>
              </w:rPr>
              <w:t>«</w:t>
            </w:r>
            <w:r>
              <w:rPr>
                <w:rStyle w:val="IndexLink"/>
              </w:rPr>
              <w:t>24</w:t>
            </w:r>
            <w:r>
              <w:rPr>
                <w:rStyle w:val="IndexLink"/>
                <w:rtl w:val="true"/>
              </w:rPr>
              <w:t>»</w:t>
              <w:tab/>
            </w:r>
            <w:r>
              <w:rPr>
                <w:rStyle w:val="IndexLink"/>
              </w:rPr>
              <w:t>86</w:t>
            </w:r>
          </w:hyperlink>
        </w:p>
        <w:p>
          <w:pPr>
            <w:pStyle w:val="Contents5"/>
            <w:tabs>
              <w:tab w:val="clear" w:pos="7892"/>
              <w:tab w:val="right" w:pos="9026" w:leader="dot"/>
            </w:tabs>
            <w:rPr/>
          </w:pPr>
          <w:hyperlink w:anchor="__RefHeading___Toc1346170_3264237689">
            <w:r>
              <w:rPr>
                <w:webHidden/>
                <w:rStyle w:val="IndexLink"/>
                <w:rtl w:val="true"/>
              </w:rPr>
              <w:t>«</w:t>
            </w:r>
            <w:r>
              <w:rPr>
                <w:rStyle w:val="IndexLink"/>
              </w:rPr>
              <w:t>25</w:t>
            </w:r>
            <w:r>
              <w:rPr>
                <w:rStyle w:val="IndexLink"/>
                <w:rtl w:val="true"/>
              </w:rPr>
              <w:t>»</w:t>
              <w:tab/>
            </w:r>
            <w:r>
              <w:rPr>
                <w:rStyle w:val="IndexLink"/>
              </w:rPr>
              <w:t>86</w:t>
            </w:r>
          </w:hyperlink>
        </w:p>
        <w:p>
          <w:pPr>
            <w:pStyle w:val="Contents5"/>
            <w:tabs>
              <w:tab w:val="clear" w:pos="7892"/>
              <w:tab w:val="right" w:pos="9026" w:leader="dot"/>
            </w:tabs>
            <w:rPr/>
          </w:pPr>
          <w:hyperlink w:anchor="__RefHeading___Toc1346172_3264237689">
            <w:r>
              <w:rPr>
                <w:webHidden/>
                <w:rStyle w:val="IndexLink"/>
                <w:rtl w:val="true"/>
              </w:rPr>
              <w:t>«</w:t>
            </w:r>
            <w:r>
              <w:rPr>
                <w:rStyle w:val="IndexLink"/>
              </w:rPr>
              <w:t>26</w:t>
            </w:r>
            <w:r>
              <w:rPr>
                <w:rStyle w:val="IndexLink"/>
                <w:rtl w:val="true"/>
              </w:rPr>
              <w:t>»</w:t>
              <w:tab/>
            </w:r>
            <w:r>
              <w:rPr>
                <w:rStyle w:val="IndexLink"/>
              </w:rPr>
              <w:t>86</w:t>
            </w:r>
          </w:hyperlink>
        </w:p>
        <w:p>
          <w:pPr>
            <w:pStyle w:val="Contents5"/>
            <w:tabs>
              <w:tab w:val="clear" w:pos="7892"/>
              <w:tab w:val="right" w:pos="9026" w:leader="dot"/>
            </w:tabs>
            <w:rPr/>
          </w:pPr>
          <w:hyperlink w:anchor="__RefHeading___Toc1346174_3264237689">
            <w:r>
              <w:rPr>
                <w:webHidden/>
                <w:rStyle w:val="IndexLink"/>
                <w:rtl w:val="true"/>
              </w:rPr>
              <w:t>«</w:t>
            </w:r>
            <w:r>
              <w:rPr>
                <w:rStyle w:val="IndexLink"/>
              </w:rPr>
              <w:t>27</w:t>
            </w:r>
            <w:r>
              <w:rPr>
                <w:rStyle w:val="IndexLink"/>
                <w:rtl w:val="true"/>
              </w:rPr>
              <w:t>»</w:t>
              <w:tab/>
            </w:r>
            <w:r>
              <w:rPr>
                <w:rStyle w:val="IndexLink"/>
              </w:rPr>
              <w:t>86</w:t>
            </w:r>
          </w:hyperlink>
        </w:p>
        <w:p>
          <w:pPr>
            <w:pStyle w:val="Contents5"/>
            <w:tabs>
              <w:tab w:val="clear" w:pos="7892"/>
              <w:tab w:val="right" w:pos="9026" w:leader="dot"/>
            </w:tabs>
            <w:rPr/>
          </w:pPr>
          <w:hyperlink w:anchor="__RefHeading___Toc1346176_3264237689">
            <w:r>
              <w:rPr>
                <w:webHidden/>
                <w:rStyle w:val="IndexLink"/>
                <w:rtl w:val="true"/>
              </w:rPr>
              <w:t>توضیح</w:t>
            </w:r>
            <w:r>
              <w:rPr>
                <w:rStyle w:val="IndexLink"/>
                <w:rtl w:val="true"/>
              </w:rPr>
              <w:tab/>
            </w:r>
            <w:r>
              <w:rPr>
                <w:rStyle w:val="IndexLink"/>
              </w:rPr>
              <w:t>87</w:t>
            </w:r>
          </w:hyperlink>
        </w:p>
        <w:p>
          <w:pPr>
            <w:pStyle w:val="Contents3"/>
            <w:tabs>
              <w:tab w:val="clear" w:pos="8459"/>
              <w:tab w:val="right" w:pos="9026" w:leader="dot"/>
            </w:tabs>
            <w:rPr/>
          </w:pPr>
          <w:hyperlink w:anchor="__RefHeading___Toc1346178_3264237689">
            <w:r>
              <w:rPr>
                <w:webHidden/>
                <w:rStyle w:val="IndexLink"/>
                <w:rtl w:val="true"/>
              </w:rPr>
              <w:t xml:space="preserve">باب </w:t>
            </w:r>
            <w:r>
              <w:rPr>
                <w:rStyle w:val="IndexLink"/>
              </w:rPr>
              <w:t>31</w:t>
            </w:r>
            <w:r>
              <w:rPr>
                <w:rStyle w:val="IndexLink"/>
                <w:rtl w:val="true"/>
              </w:rPr>
              <w:t xml:space="preserve"> </w:t>
            </w:r>
            <w:r>
              <w:rPr>
                <w:rStyle w:val="IndexLink"/>
                <w:rtl w:val="true"/>
              </w:rPr>
              <w:t>الأرض و کیفیتها و ما أعدّ الله للناس فیها و جوامع أحوال العناصر و ما تحت الأرضین</w:t>
            </w:r>
            <w:r>
              <w:rPr>
                <w:rStyle w:val="IndexLink"/>
                <w:rtl w:val="true"/>
              </w:rPr>
              <w:tab/>
            </w:r>
            <w:r>
              <w:rPr>
                <w:rStyle w:val="IndexLink"/>
              </w:rPr>
              <w:t>93</w:t>
            </w:r>
          </w:hyperlink>
        </w:p>
        <w:p>
          <w:pPr>
            <w:pStyle w:val="Contents4"/>
            <w:tabs>
              <w:tab w:val="clear" w:pos="8176"/>
              <w:tab w:val="right" w:pos="9026" w:leader="dot"/>
            </w:tabs>
            <w:rPr/>
          </w:pPr>
          <w:hyperlink w:anchor="__RefHeading___Toc1346180_3264237689">
            <w:r>
              <w:rPr>
                <w:webHidden/>
                <w:rStyle w:val="IndexLink"/>
                <w:rtl w:val="true"/>
              </w:rPr>
              <w:t>الآیات</w:t>
            </w:r>
            <w:r>
              <w:rPr>
                <w:rStyle w:val="IndexLink"/>
                <w:rtl w:val="true"/>
              </w:rPr>
              <w:tab/>
            </w:r>
            <w:r>
              <w:rPr>
                <w:rStyle w:val="IndexLink"/>
              </w:rPr>
              <w:t>93</w:t>
            </w:r>
          </w:hyperlink>
        </w:p>
        <w:p>
          <w:pPr>
            <w:pStyle w:val="Contents4"/>
            <w:tabs>
              <w:tab w:val="clear" w:pos="8176"/>
              <w:tab w:val="right" w:pos="9026" w:leader="dot"/>
            </w:tabs>
            <w:rPr/>
          </w:pPr>
          <w:hyperlink w:anchor="__RefHeading___Toc1346182_3264237689">
            <w:r>
              <w:rPr>
                <w:webHidden/>
                <w:rStyle w:val="IndexLink"/>
                <w:rtl w:val="true"/>
              </w:rPr>
              <w:t>تفسیر</w:t>
            </w:r>
            <w:r>
              <w:rPr>
                <w:rStyle w:val="IndexLink"/>
                <w:rtl w:val="true"/>
              </w:rPr>
              <w:tab/>
            </w:r>
            <w:r>
              <w:rPr>
                <w:rStyle w:val="IndexLink"/>
              </w:rPr>
              <w:t>103</w:t>
            </w:r>
          </w:hyperlink>
        </w:p>
        <w:p>
          <w:pPr>
            <w:pStyle w:val="Contents4"/>
            <w:tabs>
              <w:tab w:val="clear" w:pos="8176"/>
              <w:tab w:val="right" w:pos="9026" w:leader="dot"/>
            </w:tabs>
            <w:rPr/>
          </w:pPr>
          <w:hyperlink w:anchor="__RefHeading___Toc1346184_3264237689">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1346186_3264237689">
            <w:r>
              <w:rPr>
                <w:webHidden/>
                <w:rStyle w:val="IndexLink"/>
                <w:rtl w:val="true"/>
              </w:rPr>
              <w:t>«</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1346188_3264237689">
            <w:r>
              <w:rPr>
                <w:webHidden/>
                <w:rStyle w:val="IndexLink"/>
                <w:rtl w:val="true"/>
              </w:rPr>
              <w:t>«</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1346190_3264237689">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1346192_3264237689">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1346194_3264237689">
            <w:r>
              <w:rPr>
                <w:webHidden/>
                <w:rStyle w:val="IndexLink"/>
                <w:rtl w:val="true"/>
              </w:rPr>
              <w:t>«</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1346196_3264237689">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1346198_3264237689">
            <w:r>
              <w:rPr>
                <w:webHidden/>
                <w:rStyle w:val="IndexLink"/>
                <w:rtl w:val="true"/>
              </w:rPr>
              <w:t>«</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1346200_3264237689">
            <w:r>
              <w:rPr>
                <w:webHidden/>
                <w:rStyle w:val="IndexLink"/>
                <w:rtl w:val="true"/>
              </w:rPr>
              <w:t>«</w:t>
            </w:r>
            <w:r>
              <w:rPr>
                <w:rStyle w:val="IndexLink"/>
              </w:rPr>
              <w:t>6</w:t>
            </w:r>
            <w:r>
              <w:rPr>
                <w:rStyle w:val="IndexLink"/>
                <w:rtl w:val="true"/>
              </w:rPr>
              <w:t>»</w:t>
              <w:tab/>
            </w:r>
            <w:r>
              <w:rPr>
                <w:rStyle w:val="IndexLink"/>
              </w:rPr>
              <w:t>139</w:t>
            </w:r>
          </w:hyperlink>
        </w:p>
        <w:p>
          <w:pPr>
            <w:pStyle w:val="Contents5"/>
            <w:tabs>
              <w:tab w:val="clear" w:pos="7892"/>
              <w:tab w:val="right" w:pos="9026" w:leader="dot"/>
            </w:tabs>
            <w:rPr/>
          </w:pPr>
          <w:hyperlink w:anchor="__RefHeading___Toc1346202_3264237689">
            <w:r>
              <w:rPr>
                <w:webHidden/>
                <w:rStyle w:val="IndexLink"/>
                <w:rtl w:val="true"/>
              </w:rPr>
              <w:t>«</w:t>
            </w:r>
            <w:r>
              <w:rPr>
                <w:rStyle w:val="IndexLink"/>
              </w:rPr>
              <w:t>7</w:t>
            </w:r>
            <w:r>
              <w:rPr>
                <w:rStyle w:val="IndexLink"/>
                <w:rtl w:val="true"/>
              </w:rPr>
              <w:t>»</w:t>
              <w:tab/>
            </w:r>
            <w:r>
              <w:rPr>
                <w:rStyle w:val="IndexLink"/>
              </w:rPr>
              <w:t>139</w:t>
            </w:r>
          </w:hyperlink>
        </w:p>
        <w:p>
          <w:pPr>
            <w:pStyle w:val="Contents5"/>
            <w:tabs>
              <w:tab w:val="clear" w:pos="7892"/>
              <w:tab w:val="right" w:pos="9026" w:leader="dot"/>
            </w:tabs>
            <w:rPr/>
          </w:pPr>
          <w:hyperlink w:anchor="__RefHeading___Toc1346204_3264237689">
            <w:r>
              <w:rPr>
                <w:webHidden/>
                <w:rStyle w:val="IndexLink"/>
                <w:rtl w:val="true"/>
              </w:rPr>
              <w:t>«</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1346206_3264237689">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1346208_3264237689">
            <w:r>
              <w:rPr>
                <w:webHidden/>
                <w:rStyle w:val="IndexLink"/>
                <w:rtl w:val="true"/>
              </w:rPr>
              <w:t>«</w:t>
            </w:r>
            <w:r>
              <w:rPr>
                <w:rStyle w:val="IndexLink"/>
              </w:rPr>
              <w:t>9</w:t>
            </w:r>
            <w:r>
              <w:rPr>
                <w:rStyle w:val="IndexLink"/>
                <w:rtl w:val="true"/>
              </w:rPr>
              <w:t>»</w:t>
              <w:tab/>
            </w:r>
            <w:r>
              <w:rPr>
                <w:rStyle w:val="IndexLink"/>
              </w:rPr>
              <w:t>141</w:t>
            </w:r>
          </w:hyperlink>
        </w:p>
        <w:p>
          <w:pPr>
            <w:pStyle w:val="Contents5"/>
            <w:tabs>
              <w:tab w:val="clear" w:pos="7892"/>
              <w:tab w:val="right" w:pos="9026" w:leader="dot"/>
            </w:tabs>
            <w:rPr/>
          </w:pPr>
          <w:hyperlink w:anchor="__RefHeading___Toc1346210_3264237689">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1346212_3264237689">
            <w:r>
              <w:rPr>
                <w:webHidden/>
                <w:rStyle w:val="IndexLink"/>
                <w:rtl w:val="true"/>
              </w:rPr>
              <w:t>«</w:t>
            </w:r>
            <w:r>
              <w:rPr>
                <w:rStyle w:val="IndexLink"/>
              </w:rPr>
              <w:t>10</w:t>
            </w:r>
            <w:r>
              <w:rPr>
                <w:rStyle w:val="IndexLink"/>
                <w:rtl w:val="true"/>
              </w:rPr>
              <w:t>»</w:t>
              <w:tab/>
            </w:r>
            <w:r>
              <w:rPr>
                <w:rStyle w:val="IndexLink"/>
              </w:rPr>
              <w:t>142</w:t>
            </w:r>
          </w:hyperlink>
        </w:p>
        <w:p>
          <w:pPr>
            <w:pStyle w:val="Contents5"/>
            <w:tabs>
              <w:tab w:val="clear" w:pos="7892"/>
              <w:tab w:val="right" w:pos="9026" w:leader="dot"/>
            </w:tabs>
            <w:rPr/>
          </w:pPr>
          <w:hyperlink w:anchor="__RefHeading___Toc1346214_3264237689">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1346216_3264237689">
            <w:r>
              <w:rPr>
                <w:webHidden/>
                <w:rStyle w:val="IndexLink"/>
                <w:rtl w:val="true"/>
              </w:rPr>
              <w:t>«</w:t>
            </w:r>
            <w:r>
              <w:rPr>
                <w:rStyle w:val="IndexLink"/>
              </w:rPr>
              <w:t>11</w:t>
            </w:r>
            <w:r>
              <w:rPr>
                <w:rStyle w:val="IndexLink"/>
                <w:rtl w:val="true"/>
              </w:rPr>
              <w:t>»</w:t>
              <w:tab/>
            </w:r>
            <w:r>
              <w:rPr>
                <w:rStyle w:val="IndexLink"/>
              </w:rPr>
              <w:t>147</w:t>
            </w:r>
          </w:hyperlink>
        </w:p>
        <w:p>
          <w:pPr>
            <w:pStyle w:val="Contents5"/>
            <w:tabs>
              <w:tab w:val="clear" w:pos="7892"/>
              <w:tab w:val="right" w:pos="9026" w:leader="dot"/>
            </w:tabs>
            <w:rPr/>
          </w:pPr>
          <w:hyperlink w:anchor="__RefHeading___Toc1346218_3264237689">
            <w:r>
              <w:rPr>
                <w:webHidden/>
                <w:rStyle w:val="IndexLink"/>
                <w:rtl w:val="true"/>
              </w:rPr>
              <w:t>تبیان</w:t>
            </w:r>
            <w:r>
              <w:rPr>
                <w:rStyle w:val="IndexLink"/>
                <w:rtl w:val="true"/>
              </w:rPr>
              <w:tab/>
            </w:r>
            <w:r>
              <w:rPr>
                <w:rStyle w:val="IndexLink"/>
              </w:rPr>
              <w:t>152</w:t>
            </w:r>
          </w:hyperlink>
        </w:p>
        <w:p>
          <w:pPr>
            <w:pStyle w:val="Contents5"/>
            <w:tabs>
              <w:tab w:val="clear" w:pos="7892"/>
              <w:tab w:val="right" w:pos="9026" w:leader="dot"/>
            </w:tabs>
            <w:rPr/>
          </w:pPr>
          <w:hyperlink w:anchor="__RefHeading___Toc1346220_3264237689">
            <w:r>
              <w:rPr>
                <w:webHidden/>
                <w:rStyle w:val="IndexLink"/>
                <w:rtl w:val="true"/>
              </w:rPr>
              <w:t>«</w:t>
            </w:r>
            <w:r>
              <w:rPr>
                <w:rStyle w:val="IndexLink"/>
              </w:rPr>
              <w:t>12</w:t>
            </w:r>
            <w:r>
              <w:rPr>
                <w:rStyle w:val="IndexLink"/>
                <w:rtl w:val="true"/>
              </w:rPr>
              <w:t>»</w:t>
              <w:tab/>
            </w:r>
            <w:r>
              <w:rPr>
                <w:rStyle w:val="IndexLink"/>
              </w:rPr>
              <w:t>153</w:t>
            </w:r>
          </w:hyperlink>
        </w:p>
        <w:p>
          <w:pPr>
            <w:pStyle w:val="Contents5"/>
            <w:tabs>
              <w:tab w:val="clear" w:pos="7892"/>
              <w:tab w:val="right" w:pos="9026" w:leader="dot"/>
            </w:tabs>
            <w:rPr/>
          </w:pPr>
          <w:hyperlink w:anchor="__RefHeading___Toc1346222_3264237689">
            <w:r>
              <w:rPr>
                <w:webHidden/>
                <w:rStyle w:val="IndexLink"/>
                <w:rtl w:val="true"/>
              </w:rPr>
              <w:t>«</w:t>
            </w:r>
            <w:r>
              <w:rPr>
                <w:rStyle w:val="IndexLink"/>
              </w:rPr>
              <w:t>13</w:t>
            </w:r>
            <w:r>
              <w:rPr>
                <w:rStyle w:val="IndexLink"/>
                <w:rtl w:val="true"/>
              </w:rPr>
              <w:t>»</w:t>
              <w:tab/>
            </w:r>
            <w:r>
              <w:rPr>
                <w:rStyle w:val="IndexLink"/>
              </w:rPr>
              <w:t>154</w:t>
            </w:r>
          </w:hyperlink>
        </w:p>
        <w:p>
          <w:pPr>
            <w:pStyle w:val="Contents5"/>
            <w:tabs>
              <w:tab w:val="clear" w:pos="7892"/>
              <w:tab w:val="right" w:pos="9026" w:leader="dot"/>
            </w:tabs>
            <w:rPr/>
          </w:pPr>
          <w:hyperlink w:anchor="__RefHeading___Toc1346224_3264237689">
            <w:r>
              <w:rPr>
                <w:webHidden/>
                <w:rStyle w:val="IndexLink"/>
                <w:rtl w:val="true"/>
              </w:rPr>
              <w:t>«</w:t>
            </w:r>
            <w:r>
              <w:rPr>
                <w:rStyle w:val="IndexLink"/>
              </w:rPr>
              <w:t>14</w:t>
            </w:r>
            <w:r>
              <w:rPr>
                <w:rStyle w:val="IndexLink"/>
                <w:rtl w:val="true"/>
              </w:rPr>
              <w:t>»</w:t>
              <w:tab/>
            </w:r>
            <w:r>
              <w:rPr>
                <w:rStyle w:val="IndexLink"/>
              </w:rPr>
              <w:t>154</w:t>
            </w:r>
          </w:hyperlink>
        </w:p>
        <w:p>
          <w:pPr>
            <w:pStyle w:val="Contents5"/>
            <w:tabs>
              <w:tab w:val="clear" w:pos="7892"/>
              <w:tab w:val="right" w:pos="9026" w:leader="dot"/>
            </w:tabs>
            <w:rPr/>
          </w:pPr>
          <w:hyperlink w:anchor="__RefHeading___Toc1346226_3264237689">
            <w:r>
              <w:rPr>
                <w:webHidden/>
                <w:rStyle w:val="IndexLink"/>
                <w:rtl w:val="true"/>
              </w:rPr>
              <w:t>«</w:t>
            </w:r>
            <w:r>
              <w:rPr>
                <w:rStyle w:val="IndexLink"/>
              </w:rPr>
              <w:t>15</w:t>
            </w:r>
            <w:r>
              <w:rPr>
                <w:rStyle w:val="IndexLink"/>
                <w:rtl w:val="true"/>
              </w:rPr>
              <w:t>»</w:t>
              <w:tab/>
            </w:r>
            <w:r>
              <w:rPr>
                <w:rStyle w:val="IndexLink"/>
              </w:rPr>
              <w:t>154</w:t>
            </w:r>
          </w:hyperlink>
        </w:p>
        <w:p>
          <w:pPr>
            <w:pStyle w:val="Contents5"/>
            <w:tabs>
              <w:tab w:val="clear" w:pos="7892"/>
              <w:tab w:val="right" w:pos="9026" w:leader="dot"/>
            </w:tabs>
            <w:rPr/>
          </w:pPr>
          <w:hyperlink w:anchor="__RefHeading___Toc1346228_3264237689">
            <w:r>
              <w:rPr>
                <w:webHidden/>
                <w:rStyle w:val="IndexLink"/>
                <w:rtl w:val="true"/>
              </w:rPr>
              <w:t>«</w:t>
            </w:r>
            <w:r>
              <w:rPr>
                <w:rStyle w:val="IndexLink"/>
              </w:rPr>
              <w:t>16</w:t>
            </w:r>
            <w:r>
              <w:rPr>
                <w:rStyle w:val="IndexLink"/>
                <w:rtl w:val="true"/>
              </w:rPr>
              <w:t>»</w:t>
              <w:tab/>
            </w:r>
            <w:r>
              <w:rPr>
                <w:rStyle w:val="IndexLink"/>
              </w:rPr>
              <w:t>154</w:t>
            </w:r>
          </w:hyperlink>
        </w:p>
        <w:p>
          <w:pPr>
            <w:pStyle w:val="Contents5"/>
            <w:tabs>
              <w:tab w:val="clear" w:pos="7892"/>
              <w:tab w:val="right" w:pos="9026" w:leader="dot"/>
            </w:tabs>
            <w:rPr/>
          </w:pPr>
          <w:hyperlink w:anchor="__RefHeading___Toc1346230_3264237689">
            <w:r>
              <w:rPr>
                <w:webHidden/>
                <w:rStyle w:val="IndexLink"/>
                <w:rtl w:val="true"/>
              </w:rPr>
              <w:t>«</w:t>
            </w:r>
            <w:r>
              <w:rPr>
                <w:rStyle w:val="IndexLink"/>
              </w:rPr>
              <w:t>17</w:t>
            </w:r>
            <w:r>
              <w:rPr>
                <w:rStyle w:val="IndexLink"/>
                <w:rtl w:val="true"/>
              </w:rPr>
              <w:t>»</w:t>
              <w:tab/>
            </w:r>
            <w:r>
              <w:rPr>
                <w:rStyle w:val="IndexLink"/>
              </w:rPr>
              <w:t>156</w:t>
            </w:r>
          </w:hyperlink>
        </w:p>
        <w:p>
          <w:pPr>
            <w:pStyle w:val="Contents5"/>
            <w:tabs>
              <w:tab w:val="clear" w:pos="7892"/>
              <w:tab w:val="right" w:pos="9026" w:leader="dot"/>
            </w:tabs>
            <w:rPr/>
          </w:pPr>
          <w:hyperlink w:anchor="__RefHeading___Toc1346232_3264237689">
            <w:r>
              <w:rPr>
                <w:webHidden/>
                <w:rStyle w:val="IndexLink"/>
                <w:rtl w:val="true"/>
              </w:rPr>
              <w:t>«</w:t>
            </w:r>
            <w:r>
              <w:rPr>
                <w:rStyle w:val="IndexLink"/>
              </w:rPr>
              <w:t>18</w:t>
            </w:r>
            <w:r>
              <w:rPr>
                <w:rStyle w:val="IndexLink"/>
                <w:rtl w:val="true"/>
              </w:rPr>
              <w:t>»</w:t>
              <w:tab/>
            </w:r>
            <w:r>
              <w:rPr>
                <w:rStyle w:val="IndexLink"/>
              </w:rPr>
              <w:t>156</w:t>
            </w:r>
          </w:hyperlink>
        </w:p>
        <w:p>
          <w:pPr>
            <w:pStyle w:val="Contents5"/>
            <w:tabs>
              <w:tab w:val="clear" w:pos="7892"/>
              <w:tab w:val="right" w:pos="9026" w:leader="dot"/>
            </w:tabs>
            <w:rPr/>
          </w:pPr>
          <w:hyperlink w:anchor="__RefHeading___Toc1346234_3264237689">
            <w:r>
              <w:rPr>
                <w:webHidden/>
                <w:rStyle w:val="IndexLink"/>
                <w:rtl w:val="true"/>
              </w:rPr>
              <w:t>«</w:t>
            </w:r>
            <w:r>
              <w:rPr>
                <w:rStyle w:val="IndexLink"/>
              </w:rPr>
              <w:t>19</w:t>
            </w:r>
            <w:r>
              <w:rPr>
                <w:rStyle w:val="IndexLink"/>
                <w:rtl w:val="true"/>
              </w:rPr>
              <w:t>»</w:t>
              <w:tab/>
            </w:r>
            <w:r>
              <w:rPr>
                <w:rStyle w:val="IndexLink"/>
              </w:rPr>
              <w:t>157</w:t>
            </w:r>
          </w:hyperlink>
        </w:p>
        <w:p>
          <w:pPr>
            <w:pStyle w:val="Contents5"/>
            <w:tabs>
              <w:tab w:val="clear" w:pos="7892"/>
              <w:tab w:val="right" w:pos="9026" w:leader="dot"/>
            </w:tabs>
            <w:rPr/>
          </w:pPr>
          <w:hyperlink w:anchor="__RefHeading___Toc1346236_3264237689">
            <w:r>
              <w:rPr>
                <w:webHidden/>
                <w:rStyle w:val="IndexLink"/>
                <w:rtl w:val="true"/>
              </w:rPr>
              <w:t>«</w:t>
            </w:r>
            <w:r>
              <w:rPr>
                <w:rStyle w:val="IndexLink"/>
              </w:rPr>
              <w:t>20</w:t>
            </w:r>
            <w:r>
              <w:rPr>
                <w:rStyle w:val="IndexLink"/>
                <w:rtl w:val="true"/>
              </w:rPr>
              <w:t>»</w:t>
              <w:tab/>
            </w:r>
            <w:r>
              <w:rPr>
                <w:rStyle w:val="IndexLink"/>
              </w:rPr>
              <w:t>157</w:t>
            </w:r>
          </w:hyperlink>
        </w:p>
        <w:p>
          <w:pPr>
            <w:pStyle w:val="Contents5"/>
            <w:tabs>
              <w:tab w:val="clear" w:pos="7892"/>
              <w:tab w:val="right" w:pos="9026" w:leader="dot"/>
            </w:tabs>
            <w:rPr/>
          </w:pPr>
          <w:hyperlink w:anchor="__RefHeading___Toc1346238_3264237689">
            <w:r>
              <w:rPr>
                <w:webHidden/>
                <w:rStyle w:val="IndexLink"/>
                <w:rtl w:val="true"/>
              </w:rPr>
              <w:t>«</w:t>
            </w:r>
            <w:r>
              <w:rPr>
                <w:rStyle w:val="IndexLink"/>
              </w:rPr>
              <w:t>21</w:t>
            </w:r>
            <w:r>
              <w:rPr>
                <w:rStyle w:val="IndexLink"/>
                <w:rtl w:val="true"/>
              </w:rPr>
              <w:t>»</w:t>
              <w:tab/>
            </w:r>
            <w:r>
              <w:rPr>
                <w:rStyle w:val="IndexLink"/>
              </w:rPr>
              <w:t>158</w:t>
            </w:r>
          </w:hyperlink>
        </w:p>
        <w:p>
          <w:pPr>
            <w:pStyle w:val="Contents5"/>
            <w:tabs>
              <w:tab w:val="clear" w:pos="7892"/>
              <w:tab w:val="right" w:pos="9026" w:leader="dot"/>
            </w:tabs>
            <w:rPr/>
          </w:pPr>
          <w:hyperlink w:anchor="__RefHeading___Toc1346240_3264237689">
            <w:r>
              <w:rPr>
                <w:webHidden/>
                <w:rStyle w:val="IndexLink"/>
                <w:rtl w:val="true"/>
              </w:rPr>
              <w:t>«</w:t>
            </w:r>
            <w:r>
              <w:rPr>
                <w:rStyle w:val="IndexLink"/>
              </w:rPr>
              <w:t>22</w:t>
            </w:r>
            <w:r>
              <w:rPr>
                <w:rStyle w:val="IndexLink"/>
                <w:rtl w:val="true"/>
              </w:rPr>
              <w:t>»</w:t>
              <w:tab/>
            </w:r>
            <w:r>
              <w:rPr>
                <w:rStyle w:val="IndexLink"/>
              </w:rPr>
              <w:t>158</w:t>
            </w:r>
          </w:hyperlink>
        </w:p>
        <w:p>
          <w:pPr>
            <w:pStyle w:val="Contents5"/>
            <w:tabs>
              <w:tab w:val="clear" w:pos="7892"/>
              <w:tab w:val="right" w:pos="9026" w:leader="dot"/>
            </w:tabs>
            <w:rPr/>
          </w:pPr>
          <w:hyperlink w:anchor="__RefHeading___Toc1346242_3264237689">
            <w:r>
              <w:rPr>
                <w:webHidden/>
                <w:rStyle w:val="IndexLink"/>
                <w:rtl w:val="true"/>
              </w:rPr>
              <w:t>«</w:t>
            </w:r>
            <w:r>
              <w:rPr>
                <w:rStyle w:val="IndexLink"/>
              </w:rPr>
              <w:t>23</w:t>
            </w:r>
            <w:r>
              <w:rPr>
                <w:rStyle w:val="IndexLink"/>
                <w:rtl w:val="true"/>
              </w:rPr>
              <w:t>»</w:t>
              <w:tab/>
            </w:r>
            <w:r>
              <w:rPr>
                <w:rStyle w:val="IndexLink"/>
              </w:rPr>
              <w:t>158</w:t>
            </w:r>
          </w:hyperlink>
        </w:p>
        <w:p>
          <w:pPr>
            <w:pStyle w:val="Contents5"/>
            <w:tabs>
              <w:tab w:val="clear" w:pos="7892"/>
              <w:tab w:val="right" w:pos="9026" w:leader="dot"/>
            </w:tabs>
            <w:rPr/>
          </w:pPr>
          <w:hyperlink w:anchor="__RefHeading___Toc1346244_3264237689">
            <w:r>
              <w:rPr>
                <w:webHidden/>
                <w:rStyle w:val="IndexLink"/>
                <w:rtl w:val="true"/>
              </w:rPr>
              <w:t>«</w:t>
            </w:r>
            <w:r>
              <w:rPr>
                <w:rStyle w:val="IndexLink"/>
              </w:rPr>
              <w:t>24</w:t>
            </w:r>
            <w:r>
              <w:rPr>
                <w:rStyle w:val="IndexLink"/>
                <w:rtl w:val="true"/>
              </w:rPr>
              <w:t>»</w:t>
              <w:tab/>
            </w:r>
            <w:r>
              <w:rPr>
                <w:rStyle w:val="IndexLink"/>
              </w:rPr>
              <w:t>158</w:t>
            </w:r>
          </w:hyperlink>
        </w:p>
        <w:p>
          <w:pPr>
            <w:pStyle w:val="Contents5"/>
            <w:tabs>
              <w:tab w:val="clear" w:pos="7892"/>
              <w:tab w:val="right" w:pos="9026" w:leader="dot"/>
            </w:tabs>
            <w:rPr/>
          </w:pPr>
          <w:hyperlink w:anchor="__RefHeading___Toc1346246_3264237689">
            <w:r>
              <w:rPr>
                <w:webHidden/>
                <w:rStyle w:val="IndexLink"/>
                <w:rtl w:val="true"/>
              </w:rPr>
              <w:t>«</w:t>
            </w:r>
            <w:r>
              <w:rPr>
                <w:rStyle w:val="IndexLink"/>
              </w:rPr>
              <w:t>25</w:t>
            </w:r>
            <w:r>
              <w:rPr>
                <w:rStyle w:val="IndexLink"/>
                <w:rtl w:val="true"/>
              </w:rPr>
              <w:t>»</w:t>
              <w:tab/>
            </w:r>
            <w:r>
              <w:rPr>
                <w:rStyle w:val="IndexLink"/>
              </w:rPr>
              <w:t>159</w:t>
            </w:r>
          </w:hyperlink>
        </w:p>
        <w:p>
          <w:pPr>
            <w:pStyle w:val="Contents5"/>
            <w:tabs>
              <w:tab w:val="clear" w:pos="7892"/>
              <w:tab w:val="right" w:pos="9026" w:leader="dot"/>
            </w:tabs>
            <w:rPr/>
          </w:pPr>
          <w:hyperlink w:anchor="__RefHeading___Toc1346248_3264237689">
            <w:r>
              <w:rPr>
                <w:webHidden/>
                <w:rStyle w:val="IndexLink"/>
                <w:rtl w:val="true"/>
              </w:rPr>
              <w:t>«</w:t>
            </w:r>
            <w:r>
              <w:rPr>
                <w:rStyle w:val="IndexLink"/>
              </w:rPr>
              <w:t>26</w:t>
            </w:r>
            <w:r>
              <w:rPr>
                <w:rStyle w:val="IndexLink"/>
                <w:rtl w:val="true"/>
              </w:rPr>
              <w:t>»</w:t>
              <w:tab/>
            </w:r>
            <w:r>
              <w:rPr>
                <w:rStyle w:val="IndexLink"/>
              </w:rPr>
              <w:t>159</w:t>
            </w:r>
          </w:hyperlink>
        </w:p>
        <w:p>
          <w:pPr>
            <w:pStyle w:val="Contents5"/>
            <w:tabs>
              <w:tab w:val="clear" w:pos="7892"/>
              <w:tab w:val="right" w:pos="9026" w:leader="dot"/>
            </w:tabs>
            <w:rPr/>
          </w:pPr>
          <w:hyperlink w:anchor="__RefHeading___Toc1346250_3264237689">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1346252_3264237689">
            <w:r>
              <w:rPr>
                <w:webHidden/>
                <w:rStyle w:val="IndexLink"/>
                <w:rtl w:val="true"/>
              </w:rPr>
              <w:t>«</w:t>
            </w:r>
            <w:r>
              <w:rPr>
                <w:rStyle w:val="IndexLink"/>
              </w:rPr>
              <w:t>27</w:t>
            </w:r>
            <w:r>
              <w:rPr>
                <w:rStyle w:val="IndexLink"/>
                <w:rtl w:val="true"/>
              </w:rPr>
              <w:t>»</w:t>
              <w:tab/>
            </w:r>
            <w:r>
              <w:rPr>
                <w:rStyle w:val="IndexLink"/>
              </w:rPr>
              <w:t>160</w:t>
            </w:r>
          </w:hyperlink>
        </w:p>
        <w:p>
          <w:pPr>
            <w:pStyle w:val="Contents5"/>
            <w:tabs>
              <w:tab w:val="clear" w:pos="7892"/>
              <w:tab w:val="right" w:pos="9026" w:leader="dot"/>
            </w:tabs>
            <w:rPr/>
          </w:pPr>
          <w:hyperlink w:anchor="__RefHeading___Toc1346254_3264237689">
            <w:r>
              <w:rPr>
                <w:webHidden/>
                <w:rStyle w:val="IndexLink"/>
                <w:rtl w:val="true"/>
              </w:rPr>
              <w:t>«</w:t>
            </w:r>
            <w:r>
              <w:rPr>
                <w:rStyle w:val="IndexLink"/>
              </w:rPr>
              <w:t>28</w:t>
            </w:r>
            <w:r>
              <w:rPr>
                <w:rStyle w:val="IndexLink"/>
                <w:rtl w:val="true"/>
              </w:rPr>
              <w:t>»</w:t>
              <w:tab/>
            </w:r>
            <w:r>
              <w:rPr>
                <w:rStyle w:val="IndexLink"/>
              </w:rPr>
              <w:t>160</w:t>
            </w:r>
          </w:hyperlink>
        </w:p>
        <w:p>
          <w:pPr>
            <w:pStyle w:val="Contents5"/>
            <w:tabs>
              <w:tab w:val="clear" w:pos="7892"/>
              <w:tab w:val="right" w:pos="9026" w:leader="dot"/>
            </w:tabs>
            <w:rPr/>
          </w:pPr>
          <w:hyperlink w:anchor="__RefHeading___Toc1346256_3264237689">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1346258_3264237689">
            <w:r>
              <w:rPr>
                <w:webHidden/>
                <w:rStyle w:val="IndexLink"/>
                <w:rtl w:val="true"/>
              </w:rPr>
              <w:t>«</w:t>
            </w:r>
            <w:r>
              <w:rPr>
                <w:rStyle w:val="IndexLink"/>
              </w:rPr>
              <w:t>29</w:t>
            </w:r>
            <w:r>
              <w:rPr>
                <w:rStyle w:val="IndexLink"/>
                <w:rtl w:val="true"/>
              </w:rPr>
              <w:t>»</w:t>
              <w:tab/>
            </w:r>
            <w:r>
              <w:rPr>
                <w:rStyle w:val="IndexLink"/>
              </w:rPr>
              <w:t>160</w:t>
            </w:r>
          </w:hyperlink>
        </w:p>
        <w:p>
          <w:pPr>
            <w:pStyle w:val="Contents5"/>
            <w:tabs>
              <w:tab w:val="clear" w:pos="7892"/>
              <w:tab w:val="right" w:pos="9026" w:leader="dot"/>
            </w:tabs>
            <w:rPr/>
          </w:pPr>
          <w:hyperlink w:anchor="__RefHeading___Toc1346260_3264237689">
            <w:r>
              <w:rPr>
                <w:webHidden/>
                <w:rStyle w:val="IndexLink"/>
                <w:rtl w:val="true"/>
              </w:rPr>
              <w:t>«</w:t>
            </w:r>
            <w:r>
              <w:rPr>
                <w:rStyle w:val="IndexLink"/>
              </w:rPr>
              <w:t>30</w:t>
            </w:r>
            <w:r>
              <w:rPr>
                <w:rStyle w:val="IndexLink"/>
                <w:rtl w:val="true"/>
              </w:rPr>
              <w:t>»</w:t>
              <w:tab/>
            </w:r>
            <w:r>
              <w:rPr>
                <w:rStyle w:val="IndexLink"/>
              </w:rPr>
              <w:t>160</w:t>
            </w:r>
          </w:hyperlink>
        </w:p>
        <w:p>
          <w:pPr>
            <w:pStyle w:val="Contents5"/>
            <w:tabs>
              <w:tab w:val="clear" w:pos="7892"/>
              <w:tab w:val="right" w:pos="9026" w:leader="dot"/>
            </w:tabs>
            <w:rPr/>
          </w:pPr>
          <w:hyperlink w:anchor="__RefHeading___Toc1346262_3264237689">
            <w:r>
              <w:rPr>
                <w:webHidden/>
                <w:rStyle w:val="IndexLink"/>
                <w:rtl w:val="true"/>
              </w:rPr>
              <w:t>«</w:t>
            </w:r>
            <w:r>
              <w:rPr>
                <w:rStyle w:val="IndexLink"/>
              </w:rPr>
              <w:t>31</w:t>
            </w:r>
            <w:r>
              <w:rPr>
                <w:rStyle w:val="IndexLink"/>
                <w:rtl w:val="true"/>
              </w:rPr>
              <w:t>»</w:t>
              <w:tab/>
            </w:r>
            <w:r>
              <w:rPr>
                <w:rStyle w:val="IndexLink"/>
              </w:rPr>
              <w:t>162</w:t>
            </w:r>
          </w:hyperlink>
        </w:p>
        <w:p>
          <w:pPr>
            <w:pStyle w:val="Contents5"/>
            <w:tabs>
              <w:tab w:val="clear" w:pos="7892"/>
              <w:tab w:val="right" w:pos="9026" w:leader="dot"/>
            </w:tabs>
            <w:rPr/>
          </w:pPr>
          <w:hyperlink w:anchor="__RefHeading___Toc1346264_3264237689">
            <w:r>
              <w:rPr>
                <w:webHidden/>
                <w:rStyle w:val="IndexLink"/>
                <w:rtl w:val="true"/>
              </w:rPr>
              <w:t>بیان</w:t>
            </w:r>
            <w:r>
              <w:rPr>
                <w:rStyle w:val="IndexLink"/>
                <w:rtl w:val="true"/>
              </w:rPr>
              <w:tab/>
            </w:r>
            <w:r>
              <w:rPr>
                <w:rStyle w:val="IndexLink"/>
              </w:rPr>
              <w:t>162</w:t>
            </w:r>
          </w:hyperlink>
        </w:p>
        <w:p>
          <w:pPr>
            <w:pStyle w:val="Contents3"/>
            <w:tabs>
              <w:tab w:val="clear" w:pos="8459"/>
              <w:tab w:val="right" w:pos="9026" w:leader="dot"/>
            </w:tabs>
            <w:rPr/>
          </w:pPr>
          <w:hyperlink w:anchor="__RefHeading___Toc1346266_3264237689">
            <w:r>
              <w:rPr>
                <w:webHidden/>
                <w:rStyle w:val="IndexLink"/>
                <w:rtl w:val="true"/>
              </w:rPr>
              <w:t xml:space="preserve">باب </w:t>
            </w:r>
            <w:r>
              <w:rPr>
                <w:rStyle w:val="IndexLink"/>
              </w:rPr>
              <w:t>32</w:t>
            </w:r>
            <w:r>
              <w:rPr>
                <w:rStyle w:val="IndexLink"/>
                <w:rtl w:val="true"/>
              </w:rPr>
              <w:t xml:space="preserve"> </w:t>
            </w:r>
            <w:r>
              <w:rPr>
                <w:rStyle w:val="IndexLink"/>
                <w:rtl w:val="true"/>
              </w:rPr>
              <w:t>فی قسمة الأرض إلی الأقالیم و ذکر جبل قاف و سائر الجبال و کیفیة خلقها و سبب الزلزلة و علتها</w:t>
            </w:r>
            <w:r>
              <w:rPr>
                <w:rStyle w:val="IndexLink"/>
                <w:rtl w:val="true"/>
              </w:rPr>
              <w:tab/>
            </w:r>
            <w:r>
              <w:rPr>
                <w:rStyle w:val="IndexLink"/>
              </w:rPr>
              <w:t>169</w:t>
            </w:r>
          </w:hyperlink>
        </w:p>
        <w:p>
          <w:pPr>
            <w:pStyle w:val="Contents4"/>
            <w:tabs>
              <w:tab w:val="clear" w:pos="8176"/>
              <w:tab w:val="right" w:pos="9026" w:leader="dot"/>
            </w:tabs>
            <w:rPr/>
          </w:pPr>
          <w:hyperlink w:anchor="__RefHeading___Toc1346268_3264237689">
            <w:r>
              <w:rPr>
                <w:webHidden/>
                <w:rStyle w:val="IndexLink"/>
                <w:rtl w:val="true"/>
              </w:rPr>
              <w:t>الآیات</w:t>
            </w:r>
            <w:r>
              <w:rPr>
                <w:rStyle w:val="IndexLink"/>
                <w:rtl w:val="true"/>
              </w:rPr>
              <w:tab/>
            </w:r>
            <w:r>
              <w:rPr>
                <w:rStyle w:val="IndexLink"/>
              </w:rPr>
              <w:t>169</w:t>
            </w:r>
          </w:hyperlink>
        </w:p>
        <w:p>
          <w:pPr>
            <w:pStyle w:val="Contents4"/>
            <w:tabs>
              <w:tab w:val="clear" w:pos="8176"/>
              <w:tab w:val="right" w:pos="9026" w:leader="dot"/>
            </w:tabs>
            <w:rPr/>
          </w:pPr>
          <w:hyperlink w:anchor="__RefHeading___Toc1346270_3264237689">
            <w:r>
              <w:rPr>
                <w:webHidden/>
                <w:rStyle w:val="IndexLink"/>
                <w:rtl w:val="true"/>
              </w:rPr>
              <w:t>تفسیر</w:t>
            </w:r>
            <w:r>
              <w:rPr>
                <w:rStyle w:val="IndexLink"/>
                <w:rtl w:val="true"/>
              </w:rPr>
              <w:tab/>
            </w:r>
            <w:r>
              <w:rPr>
                <w:rStyle w:val="IndexLink"/>
              </w:rPr>
              <w:t>171</w:t>
            </w:r>
          </w:hyperlink>
        </w:p>
        <w:p>
          <w:pPr>
            <w:pStyle w:val="Contents4"/>
            <w:tabs>
              <w:tab w:val="clear" w:pos="8176"/>
              <w:tab w:val="right" w:pos="9026" w:leader="dot"/>
            </w:tabs>
            <w:rPr/>
          </w:pPr>
          <w:hyperlink w:anchor="__RefHeading___Toc1346272_3264237689">
            <w:r>
              <w:rPr>
                <w:webHidden/>
                <w:rStyle w:val="IndexLink"/>
                <w:rtl w:val="true"/>
              </w:rPr>
              <w:t>أقول</w:t>
            </w:r>
            <w:r>
              <w:rPr>
                <w:rStyle w:val="IndexLink"/>
                <w:rtl w:val="true"/>
              </w:rPr>
              <w:tab/>
            </w:r>
            <w:r>
              <w:rPr>
                <w:rStyle w:val="IndexLink"/>
              </w:rPr>
              <w:t>179</w:t>
            </w:r>
          </w:hyperlink>
        </w:p>
        <w:p>
          <w:pPr>
            <w:pStyle w:val="Contents4"/>
            <w:tabs>
              <w:tab w:val="clear" w:pos="8176"/>
              <w:tab w:val="right" w:pos="9026" w:leader="dot"/>
            </w:tabs>
            <w:rPr/>
          </w:pPr>
          <w:hyperlink w:anchor="__RefHeading___Toc1346274_3264237689">
            <w:r>
              <w:rPr>
                <w:webHidden/>
                <w:rStyle w:val="IndexLink"/>
                <w:rtl w:val="true"/>
              </w:rPr>
              <w:t>روایات</w:t>
            </w:r>
            <w:r>
              <w:rPr>
                <w:rStyle w:val="IndexLink"/>
                <w:rtl w:val="true"/>
              </w:rPr>
              <w:tab/>
            </w:r>
            <w:r>
              <w:rPr>
                <w:rStyle w:val="IndexLink"/>
              </w:rPr>
              <w:t>194</w:t>
            </w:r>
          </w:hyperlink>
        </w:p>
        <w:p>
          <w:pPr>
            <w:pStyle w:val="Contents5"/>
            <w:tabs>
              <w:tab w:val="clear" w:pos="7892"/>
              <w:tab w:val="right" w:pos="9026" w:leader="dot"/>
            </w:tabs>
            <w:rPr/>
          </w:pPr>
          <w:hyperlink w:anchor="__RefHeading___Toc1346276_3264237689">
            <w:r>
              <w:rPr>
                <w:webHidden/>
                <w:rStyle w:val="IndexLink"/>
                <w:rtl w:val="true"/>
              </w:rPr>
              <w:t>«</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1346278_3264237689">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346280_3264237689">
            <w:r>
              <w:rPr>
                <w:webHidden/>
                <w:rStyle w:val="IndexLink"/>
                <w:rtl w:val="true"/>
              </w:rPr>
              <w:t>«</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1346282_3264237689">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1346284_3264237689">
            <w:r>
              <w:rPr>
                <w:webHidden/>
                <w:rStyle w:val="IndexLink"/>
                <w:rtl w:val="true"/>
              </w:rPr>
              <w:t>«</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1346286_3264237689">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346288_3264237689">
            <w:r>
              <w:rPr>
                <w:webHidden/>
                <w:rStyle w:val="IndexLink"/>
                <w:rtl w:val="true"/>
              </w:rPr>
              <w:t>«</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1346290_3264237689">
            <w:r>
              <w:rPr>
                <w:webHidden/>
                <w:rStyle w:val="IndexLink"/>
                <w:rtl w:val="true"/>
              </w:rPr>
              <w:t>«</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1346292_3264237689">
            <w:r>
              <w:rPr>
                <w:webHidden/>
                <w:rStyle w:val="IndexLink"/>
                <w:rtl w:val="true"/>
              </w:rPr>
              <w:t>«</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1346294_3264237689">
            <w:r>
              <w:rPr>
                <w:webHidden/>
                <w:rStyle w:val="IndexLink"/>
                <w:rtl w:val="true"/>
              </w:rPr>
              <w:t>«</w:t>
            </w:r>
            <w:r>
              <w:rPr>
                <w:rStyle w:val="IndexLink"/>
              </w:rPr>
              <w:t>7</w:t>
            </w:r>
            <w:r>
              <w:rPr>
                <w:rStyle w:val="IndexLink"/>
                <w:rtl w:val="true"/>
              </w:rPr>
              <w:t>»</w:t>
              <w:tab/>
            </w:r>
            <w:r>
              <w:rPr>
                <w:rStyle w:val="IndexLink"/>
              </w:rPr>
              <w:t>198</w:t>
            </w:r>
          </w:hyperlink>
        </w:p>
        <w:p>
          <w:pPr>
            <w:pStyle w:val="Contents5"/>
            <w:tabs>
              <w:tab w:val="clear" w:pos="7892"/>
              <w:tab w:val="right" w:pos="9026" w:leader="dot"/>
            </w:tabs>
            <w:rPr/>
          </w:pPr>
          <w:hyperlink w:anchor="__RefHeading___Toc1346296_3264237689">
            <w:r>
              <w:rPr>
                <w:webHidden/>
                <w:rStyle w:val="IndexLink"/>
                <w:rtl w:val="true"/>
              </w:rPr>
              <w:t>«</w:t>
            </w:r>
            <w:r>
              <w:rPr>
                <w:rStyle w:val="IndexLink"/>
              </w:rPr>
              <w:t>8</w:t>
            </w:r>
            <w:r>
              <w:rPr>
                <w:rStyle w:val="IndexLink"/>
                <w:rtl w:val="true"/>
              </w:rPr>
              <w:t>»</w:t>
              <w:tab/>
            </w:r>
            <w:r>
              <w:rPr>
                <w:rStyle w:val="IndexLink"/>
              </w:rPr>
              <w:t>198</w:t>
            </w:r>
          </w:hyperlink>
        </w:p>
        <w:p>
          <w:pPr>
            <w:pStyle w:val="Contents5"/>
            <w:tabs>
              <w:tab w:val="clear" w:pos="7892"/>
              <w:tab w:val="right" w:pos="9026" w:leader="dot"/>
            </w:tabs>
            <w:rPr/>
          </w:pPr>
          <w:hyperlink w:anchor="__RefHeading___Toc1346298_3264237689">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1346300_3264237689">
            <w:r>
              <w:rPr>
                <w:webHidden/>
                <w:rStyle w:val="IndexLink"/>
                <w:rtl w:val="true"/>
              </w:rPr>
              <w:t>«</w:t>
            </w:r>
            <w:r>
              <w:rPr>
                <w:rStyle w:val="IndexLink"/>
              </w:rPr>
              <w:t>9</w:t>
            </w:r>
            <w:r>
              <w:rPr>
                <w:rStyle w:val="IndexLink"/>
                <w:rtl w:val="true"/>
              </w:rPr>
              <w:t>»</w:t>
              <w:tab/>
            </w:r>
            <w:r>
              <w:rPr>
                <w:rStyle w:val="IndexLink"/>
              </w:rPr>
              <w:t>199</w:t>
            </w:r>
          </w:hyperlink>
        </w:p>
        <w:p>
          <w:pPr>
            <w:pStyle w:val="Contents5"/>
            <w:tabs>
              <w:tab w:val="clear" w:pos="7892"/>
              <w:tab w:val="right" w:pos="9026" w:leader="dot"/>
            </w:tabs>
            <w:rPr/>
          </w:pPr>
          <w:hyperlink w:anchor="__RefHeading___Toc1346302_3264237689">
            <w:r>
              <w:rPr>
                <w:webHidden/>
                <w:rStyle w:val="IndexLink"/>
                <w:rtl w:val="true"/>
              </w:rPr>
              <w:t>«</w:t>
            </w:r>
            <w:r>
              <w:rPr>
                <w:rStyle w:val="IndexLink"/>
              </w:rPr>
              <w:t>10</w:t>
            </w:r>
            <w:r>
              <w:rPr>
                <w:rStyle w:val="IndexLink"/>
                <w:rtl w:val="true"/>
              </w:rPr>
              <w:t>»</w:t>
              <w:tab/>
            </w:r>
            <w:r>
              <w:rPr>
                <w:rStyle w:val="IndexLink"/>
              </w:rPr>
              <w:t>200</w:t>
            </w:r>
          </w:hyperlink>
        </w:p>
        <w:p>
          <w:pPr>
            <w:pStyle w:val="Contents5"/>
            <w:tabs>
              <w:tab w:val="clear" w:pos="7892"/>
              <w:tab w:val="right" w:pos="9026" w:leader="dot"/>
            </w:tabs>
            <w:rPr/>
          </w:pPr>
          <w:hyperlink w:anchor="__RefHeading___Toc1346304_3264237689">
            <w:r>
              <w:rPr>
                <w:webHidden/>
                <w:rStyle w:val="IndexLink"/>
                <w:rtl w:val="true"/>
              </w:rPr>
              <w:t>«</w:t>
            </w:r>
            <w:r>
              <w:rPr>
                <w:rStyle w:val="IndexLink"/>
              </w:rPr>
              <w:t>11</w:t>
            </w:r>
            <w:r>
              <w:rPr>
                <w:rStyle w:val="IndexLink"/>
                <w:rtl w:val="true"/>
              </w:rPr>
              <w:t>»</w:t>
              <w:tab/>
            </w:r>
            <w:r>
              <w:rPr>
                <w:rStyle w:val="IndexLink"/>
              </w:rPr>
              <w:t>200</w:t>
            </w:r>
          </w:hyperlink>
        </w:p>
        <w:p>
          <w:pPr>
            <w:pStyle w:val="Contents5"/>
            <w:tabs>
              <w:tab w:val="clear" w:pos="7892"/>
              <w:tab w:val="right" w:pos="9026" w:leader="dot"/>
            </w:tabs>
            <w:rPr/>
          </w:pPr>
          <w:hyperlink w:anchor="__RefHeading___Toc1346306_3264237689">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1346308_3264237689">
            <w:r>
              <w:rPr>
                <w:webHidden/>
                <w:rStyle w:val="IndexLink"/>
                <w:rtl w:val="true"/>
              </w:rPr>
              <w:t>«</w:t>
            </w:r>
            <w:r>
              <w:rPr>
                <w:rStyle w:val="IndexLink"/>
              </w:rPr>
              <w:t>12</w:t>
            </w:r>
            <w:r>
              <w:rPr>
                <w:rStyle w:val="IndexLink"/>
                <w:rtl w:val="true"/>
              </w:rPr>
              <w:t>»</w:t>
              <w:tab/>
            </w:r>
            <w:r>
              <w:rPr>
                <w:rStyle w:val="IndexLink"/>
              </w:rPr>
              <w:t>202</w:t>
            </w:r>
          </w:hyperlink>
        </w:p>
        <w:p>
          <w:pPr>
            <w:pStyle w:val="Contents5"/>
            <w:tabs>
              <w:tab w:val="clear" w:pos="7892"/>
              <w:tab w:val="right" w:pos="9026" w:leader="dot"/>
            </w:tabs>
            <w:rPr/>
          </w:pPr>
          <w:hyperlink w:anchor="__RefHeading___Toc1346310_3264237689">
            <w:r>
              <w:rPr>
                <w:webHidden/>
                <w:rStyle w:val="IndexLink"/>
                <w:rtl w:val="true"/>
              </w:rPr>
              <w:t>«</w:t>
            </w:r>
            <w:r>
              <w:rPr>
                <w:rStyle w:val="IndexLink"/>
              </w:rPr>
              <w:t>13</w:t>
            </w:r>
            <w:r>
              <w:rPr>
                <w:rStyle w:val="IndexLink"/>
                <w:rtl w:val="true"/>
              </w:rPr>
              <w:t>»</w:t>
              <w:tab/>
            </w:r>
            <w:r>
              <w:rPr>
                <w:rStyle w:val="IndexLink"/>
              </w:rPr>
              <w:t>202</w:t>
            </w:r>
          </w:hyperlink>
        </w:p>
        <w:p>
          <w:pPr>
            <w:pStyle w:val="Contents5"/>
            <w:tabs>
              <w:tab w:val="clear" w:pos="7892"/>
              <w:tab w:val="right" w:pos="9026" w:leader="dot"/>
            </w:tabs>
            <w:rPr/>
          </w:pPr>
          <w:hyperlink w:anchor="__RefHeading___Toc1346312_3264237689">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1346314_3264237689">
            <w:r>
              <w:rPr>
                <w:webHidden/>
                <w:rStyle w:val="IndexLink"/>
                <w:rtl w:val="true"/>
              </w:rPr>
              <w:t>«</w:t>
            </w:r>
            <w:r>
              <w:rPr>
                <w:rStyle w:val="IndexLink"/>
              </w:rPr>
              <w:t>14</w:t>
            </w:r>
            <w:r>
              <w:rPr>
                <w:rStyle w:val="IndexLink"/>
                <w:rtl w:val="true"/>
              </w:rPr>
              <w:t>»</w:t>
              <w:tab/>
            </w:r>
            <w:r>
              <w:rPr>
                <w:rStyle w:val="IndexLink"/>
              </w:rPr>
              <w:t>205</w:t>
            </w:r>
          </w:hyperlink>
        </w:p>
        <w:p>
          <w:pPr>
            <w:pStyle w:val="Contents5"/>
            <w:tabs>
              <w:tab w:val="clear" w:pos="7892"/>
              <w:tab w:val="right" w:pos="9026" w:leader="dot"/>
            </w:tabs>
            <w:rPr/>
          </w:pPr>
          <w:hyperlink w:anchor="__RefHeading___Toc1346316_3264237689">
            <w:r>
              <w:rPr>
                <w:webHidden/>
                <w:rStyle w:val="IndexLink"/>
                <w:rtl w:val="true"/>
              </w:rPr>
              <w:t>«</w:t>
            </w:r>
            <w:r>
              <w:rPr>
                <w:rStyle w:val="IndexLink"/>
              </w:rPr>
              <w:t>15</w:t>
            </w:r>
            <w:r>
              <w:rPr>
                <w:rStyle w:val="IndexLink"/>
                <w:rtl w:val="true"/>
              </w:rPr>
              <w:t>»</w:t>
              <w:tab/>
            </w:r>
            <w:r>
              <w:rPr>
                <w:rStyle w:val="IndexLink"/>
              </w:rPr>
              <w:t>209</w:t>
            </w:r>
          </w:hyperlink>
        </w:p>
        <w:p>
          <w:pPr>
            <w:pStyle w:val="Contents5"/>
            <w:tabs>
              <w:tab w:val="clear" w:pos="7892"/>
              <w:tab w:val="right" w:pos="9026" w:leader="dot"/>
            </w:tabs>
            <w:rPr/>
          </w:pPr>
          <w:hyperlink w:anchor="__RefHeading___Toc1346318_3264237689">
            <w:r>
              <w:rPr>
                <w:webHidden/>
                <w:rStyle w:val="IndexLink"/>
                <w:rtl w:val="true"/>
              </w:rPr>
              <w:t>«</w:t>
            </w:r>
            <w:r>
              <w:rPr>
                <w:rStyle w:val="IndexLink"/>
              </w:rPr>
              <w:t>16</w:t>
            </w:r>
            <w:r>
              <w:rPr>
                <w:rStyle w:val="IndexLink"/>
                <w:rtl w:val="true"/>
              </w:rPr>
              <w:t>»</w:t>
              <w:tab/>
            </w:r>
            <w:r>
              <w:rPr>
                <w:rStyle w:val="IndexLink"/>
              </w:rPr>
              <w:t>209</w:t>
            </w:r>
          </w:hyperlink>
        </w:p>
        <w:p>
          <w:pPr>
            <w:pStyle w:val="Contents5"/>
            <w:tabs>
              <w:tab w:val="clear" w:pos="7892"/>
              <w:tab w:val="right" w:pos="9026" w:leader="dot"/>
            </w:tabs>
            <w:rPr/>
          </w:pPr>
          <w:hyperlink w:anchor="__RefHeading___Toc1346320_3264237689">
            <w:r>
              <w:rPr>
                <w:webHidden/>
                <w:rStyle w:val="IndexLink"/>
                <w:rtl w:val="true"/>
              </w:rPr>
              <w:t>«</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1346322_3264237689">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1346324_3264237689">
            <w:r>
              <w:rPr>
                <w:webHidden/>
                <w:rStyle w:val="IndexLink"/>
                <w:rtl w:val="true"/>
              </w:rPr>
              <w:t>«</w:t>
            </w:r>
            <w:r>
              <w:rPr>
                <w:rStyle w:val="IndexLink"/>
              </w:rPr>
              <w:t>19</w:t>
            </w:r>
            <w:r>
              <w:rPr>
                <w:rStyle w:val="IndexLink"/>
                <w:rtl w:val="true"/>
              </w:rPr>
              <w:t>»</w:t>
              <w:tab/>
            </w:r>
            <w:r>
              <w:rPr>
                <w:rStyle w:val="IndexLink"/>
              </w:rPr>
              <w:t>211</w:t>
            </w:r>
          </w:hyperlink>
        </w:p>
        <w:p>
          <w:pPr>
            <w:pStyle w:val="Contents5"/>
            <w:tabs>
              <w:tab w:val="clear" w:pos="7892"/>
              <w:tab w:val="right" w:pos="9026" w:leader="dot"/>
            </w:tabs>
            <w:rPr/>
          </w:pPr>
          <w:hyperlink w:anchor="__RefHeading___Toc1346326_3264237689">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1346328_3264237689">
            <w:r>
              <w:rPr>
                <w:webHidden/>
                <w:rStyle w:val="IndexLink"/>
                <w:rtl w:val="true"/>
              </w:rPr>
              <w:t>«</w:t>
            </w:r>
            <w:r>
              <w:rPr>
                <w:rStyle w:val="IndexLink"/>
              </w:rPr>
              <w:t>20</w:t>
            </w:r>
            <w:r>
              <w:rPr>
                <w:rStyle w:val="IndexLink"/>
                <w:rtl w:val="true"/>
              </w:rPr>
              <w:t>»</w:t>
              <w:tab/>
            </w:r>
            <w:r>
              <w:rPr>
                <w:rStyle w:val="IndexLink"/>
              </w:rPr>
              <w:t>211</w:t>
            </w:r>
          </w:hyperlink>
        </w:p>
        <w:p>
          <w:pPr>
            <w:pStyle w:val="Contents5"/>
            <w:tabs>
              <w:tab w:val="clear" w:pos="7892"/>
              <w:tab w:val="right" w:pos="9026" w:leader="dot"/>
            </w:tabs>
            <w:rPr/>
          </w:pPr>
          <w:hyperlink w:anchor="__RefHeading___Toc1346330_3264237689">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346332_3264237689">
            <w:r>
              <w:rPr>
                <w:webHidden/>
                <w:rStyle w:val="IndexLink"/>
                <w:rtl w:val="true"/>
              </w:rPr>
              <w:t>«</w:t>
            </w:r>
            <w:r>
              <w:rPr>
                <w:rStyle w:val="IndexLink"/>
              </w:rPr>
              <w:t>21</w:t>
            </w:r>
            <w:r>
              <w:rPr>
                <w:rStyle w:val="IndexLink"/>
                <w:rtl w:val="true"/>
              </w:rPr>
              <w:t>»</w:t>
              <w:tab/>
            </w:r>
            <w:r>
              <w:rPr>
                <w:rStyle w:val="IndexLink"/>
              </w:rPr>
              <w:t>213</w:t>
            </w:r>
          </w:hyperlink>
        </w:p>
        <w:p>
          <w:pPr>
            <w:pStyle w:val="Contents5"/>
            <w:tabs>
              <w:tab w:val="clear" w:pos="7892"/>
              <w:tab w:val="right" w:pos="9026" w:leader="dot"/>
            </w:tabs>
            <w:rPr/>
          </w:pPr>
          <w:hyperlink w:anchor="__RefHeading___Toc1346334_3264237689">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346336_3264237689">
            <w:r>
              <w:rPr>
                <w:webHidden/>
                <w:rStyle w:val="IndexLink"/>
                <w:rtl w:val="true"/>
              </w:rPr>
              <w:t>«</w:t>
            </w:r>
            <w:r>
              <w:rPr>
                <w:rStyle w:val="IndexLink"/>
              </w:rPr>
              <w:t>22</w:t>
            </w:r>
            <w:r>
              <w:rPr>
                <w:rStyle w:val="IndexLink"/>
                <w:rtl w:val="true"/>
              </w:rPr>
              <w:t>»</w:t>
              <w:tab/>
            </w:r>
            <w:r>
              <w:rPr>
                <w:rStyle w:val="IndexLink"/>
              </w:rPr>
              <w:t>214</w:t>
            </w:r>
          </w:hyperlink>
        </w:p>
        <w:p>
          <w:pPr>
            <w:pStyle w:val="Contents5"/>
            <w:tabs>
              <w:tab w:val="clear" w:pos="7892"/>
              <w:tab w:val="right" w:pos="9026" w:leader="dot"/>
            </w:tabs>
            <w:rPr/>
          </w:pPr>
          <w:hyperlink w:anchor="__RefHeading___Toc1346338_3264237689">
            <w:r>
              <w:rPr>
                <w:webHidden/>
                <w:rStyle w:val="IndexLink"/>
                <w:rtl w:val="true"/>
              </w:rPr>
              <w:t>«</w:t>
            </w:r>
            <w:r>
              <w:rPr>
                <w:rStyle w:val="IndexLink"/>
              </w:rPr>
              <w:t>23</w:t>
            </w:r>
            <w:r>
              <w:rPr>
                <w:rStyle w:val="IndexLink"/>
                <w:rtl w:val="true"/>
              </w:rPr>
              <w:t>»</w:t>
              <w:tab/>
            </w:r>
            <w:r>
              <w:rPr>
                <w:rStyle w:val="IndexLink"/>
              </w:rPr>
              <w:t>215</w:t>
            </w:r>
          </w:hyperlink>
        </w:p>
        <w:p>
          <w:pPr>
            <w:pStyle w:val="Contents5"/>
            <w:tabs>
              <w:tab w:val="clear" w:pos="7892"/>
              <w:tab w:val="right" w:pos="9026" w:leader="dot"/>
            </w:tabs>
            <w:rPr/>
          </w:pPr>
          <w:hyperlink w:anchor="__RefHeading___Toc1346340_3264237689">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1346342_3264237689">
            <w:r>
              <w:rPr>
                <w:webHidden/>
                <w:rStyle w:val="IndexLink"/>
                <w:rtl w:val="true"/>
              </w:rPr>
              <w:t>«</w:t>
            </w:r>
            <w:r>
              <w:rPr>
                <w:rStyle w:val="IndexLink"/>
              </w:rPr>
              <w:t>24</w:t>
            </w:r>
            <w:r>
              <w:rPr>
                <w:rStyle w:val="IndexLink"/>
                <w:rtl w:val="true"/>
              </w:rPr>
              <w:t>»</w:t>
              <w:tab/>
            </w:r>
            <w:r>
              <w:rPr>
                <w:rStyle w:val="IndexLink"/>
              </w:rPr>
              <w:t>216</w:t>
            </w:r>
          </w:hyperlink>
        </w:p>
        <w:p>
          <w:pPr>
            <w:pStyle w:val="Contents5"/>
            <w:tabs>
              <w:tab w:val="clear" w:pos="7892"/>
              <w:tab w:val="right" w:pos="9026" w:leader="dot"/>
            </w:tabs>
            <w:rPr/>
          </w:pPr>
          <w:hyperlink w:anchor="__RefHeading___Toc1346344_3264237689">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346346_3264237689">
            <w:r>
              <w:rPr>
                <w:webHidden/>
                <w:rStyle w:val="IndexLink"/>
                <w:rtl w:val="true"/>
              </w:rPr>
              <w:t>«</w:t>
            </w:r>
            <w:r>
              <w:rPr>
                <w:rStyle w:val="IndexLink"/>
              </w:rPr>
              <w:t>25</w:t>
            </w:r>
            <w:r>
              <w:rPr>
                <w:rStyle w:val="IndexLink"/>
                <w:rtl w:val="true"/>
              </w:rPr>
              <w:t>»</w:t>
              <w:tab/>
            </w:r>
            <w:r>
              <w:rPr>
                <w:rStyle w:val="IndexLink"/>
              </w:rPr>
              <w:t>217</w:t>
            </w:r>
          </w:hyperlink>
        </w:p>
        <w:p>
          <w:pPr>
            <w:pStyle w:val="Contents5"/>
            <w:tabs>
              <w:tab w:val="clear" w:pos="7892"/>
              <w:tab w:val="right" w:pos="9026" w:leader="dot"/>
            </w:tabs>
            <w:rPr/>
          </w:pPr>
          <w:hyperlink w:anchor="__RefHeading___Toc1346348_3264237689">
            <w:r>
              <w:rPr>
                <w:webHidden/>
                <w:rStyle w:val="IndexLink"/>
                <w:rtl w:val="true"/>
              </w:rPr>
              <w:t>«</w:t>
            </w:r>
            <w:r>
              <w:rPr>
                <w:rStyle w:val="IndexLink"/>
              </w:rPr>
              <w:t>26</w:t>
            </w:r>
            <w:r>
              <w:rPr>
                <w:rStyle w:val="IndexLink"/>
                <w:rtl w:val="true"/>
              </w:rPr>
              <w:t>»</w:t>
              <w:tab/>
            </w:r>
            <w:r>
              <w:rPr>
                <w:rStyle w:val="IndexLink"/>
              </w:rPr>
              <w:t>217</w:t>
            </w:r>
          </w:hyperlink>
        </w:p>
        <w:p>
          <w:pPr>
            <w:pStyle w:val="Contents5"/>
            <w:tabs>
              <w:tab w:val="clear" w:pos="7892"/>
              <w:tab w:val="right" w:pos="9026" w:leader="dot"/>
            </w:tabs>
            <w:rPr/>
          </w:pPr>
          <w:hyperlink w:anchor="__RefHeading___Toc1346350_3264237689">
            <w:r>
              <w:rPr>
                <w:webHidden/>
                <w:rStyle w:val="IndexLink"/>
                <w:rtl w:val="true"/>
              </w:rPr>
              <w:t>«</w:t>
            </w:r>
            <w:r>
              <w:rPr>
                <w:rStyle w:val="IndexLink"/>
              </w:rPr>
              <w:t>27</w:t>
            </w:r>
            <w:r>
              <w:rPr>
                <w:rStyle w:val="IndexLink"/>
                <w:rtl w:val="true"/>
              </w:rPr>
              <w:t>»</w:t>
              <w:tab/>
            </w:r>
            <w:r>
              <w:rPr>
                <w:rStyle w:val="IndexLink"/>
              </w:rPr>
              <w:t>218</w:t>
            </w:r>
          </w:hyperlink>
        </w:p>
        <w:p>
          <w:pPr>
            <w:pStyle w:val="Contents3"/>
            <w:tabs>
              <w:tab w:val="clear" w:pos="8459"/>
              <w:tab w:val="right" w:pos="9026" w:leader="dot"/>
            </w:tabs>
            <w:rPr/>
          </w:pPr>
          <w:hyperlink w:anchor="__RefHeading___Toc1346352_3264237689">
            <w:r>
              <w:rPr>
                <w:webHidden/>
                <w:rStyle w:val="IndexLink"/>
                <w:rtl w:val="true"/>
              </w:rPr>
              <w:t xml:space="preserve">باب </w:t>
            </w:r>
            <w:r>
              <w:rPr>
                <w:rStyle w:val="IndexLink"/>
              </w:rPr>
              <w:t>33</w:t>
            </w:r>
            <w:r>
              <w:rPr>
                <w:rStyle w:val="IndexLink"/>
                <w:rtl w:val="true"/>
              </w:rPr>
              <w:t xml:space="preserve"> </w:t>
            </w:r>
            <w:r>
              <w:rPr>
                <w:rStyle w:val="IndexLink"/>
                <w:rtl w:val="true"/>
              </w:rPr>
              <w:t>تحریم أکل الطین و ما یحل أکله منه</w:t>
            </w:r>
            <w:r>
              <w:rPr>
                <w:rStyle w:val="IndexLink"/>
                <w:rtl w:val="true"/>
              </w:rPr>
              <w:tab/>
            </w:r>
            <w:r>
              <w:rPr>
                <w:rStyle w:val="IndexLink"/>
              </w:rPr>
              <w:t>244</w:t>
            </w:r>
          </w:hyperlink>
        </w:p>
        <w:p>
          <w:pPr>
            <w:pStyle w:val="Contents4"/>
            <w:tabs>
              <w:tab w:val="clear" w:pos="8176"/>
              <w:tab w:val="right" w:pos="9026" w:leader="dot"/>
            </w:tabs>
            <w:rPr/>
          </w:pPr>
          <w:hyperlink w:anchor="__RefHeading___Toc1346354_3264237689">
            <w:r>
              <w:rPr>
                <w:webHidden/>
                <w:rStyle w:val="IndexLink"/>
                <w:rtl w:val="true"/>
              </w:rPr>
              <w:t>روایات</w:t>
            </w:r>
            <w:r>
              <w:rPr>
                <w:rStyle w:val="IndexLink"/>
                <w:rtl w:val="true"/>
              </w:rPr>
              <w:tab/>
            </w:r>
            <w:r>
              <w:rPr>
                <w:rStyle w:val="IndexLink"/>
              </w:rPr>
              <w:t>244</w:t>
            </w:r>
          </w:hyperlink>
        </w:p>
        <w:p>
          <w:pPr>
            <w:pStyle w:val="Contents5"/>
            <w:tabs>
              <w:tab w:val="clear" w:pos="7892"/>
              <w:tab w:val="right" w:pos="9026" w:leader="dot"/>
            </w:tabs>
            <w:rPr/>
          </w:pPr>
          <w:hyperlink w:anchor="__RefHeading___Toc1346356_3264237689">
            <w:r>
              <w:rPr>
                <w:webHidden/>
                <w:rStyle w:val="IndexLink"/>
                <w:rtl w:val="true"/>
              </w:rPr>
              <w:t>«</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1346358_3264237689">
            <w:r>
              <w:rPr>
                <w:webHidden/>
                <w:rStyle w:val="IndexLink"/>
                <w:rtl w:val="true"/>
              </w:rPr>
              <w:t>«</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1346360_3264237689">
            <w:r>
              <w:rPr>
                <w:webHidden/>
                <w:rStyle w:val="IndexLink"/>
                <w:rtl w:val="true"/>
              </w:rPr>
              <w:t>«</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1346362_3264237689">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1346364_3264237689">
            <w:r>
              <w:rPr>
                <w:webHidden/>
                <w:rStyle w:val="IndexLink"/>
                <w:rtl w:val="true"/>
              </w:rPr>
              <w:t>«</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1346366_3264237689">
            <w:r>
              <w:rPr>
                <w:webHidden/>
                <w:rStyle w:val="IndexLink"/>
                <w:rtl w:val="true"/>
              </w:rPr>
              <w:t>«</w:t>
            </w:r>
            <w:r>
              <w:rPr>
                <w:rStyle w:val="IndexLink"/>
              </w:rPr>
              <w:t>5</w:t>
            </w:r>
            <w:r>
              <w:rPr>
                <w:rStyle w:val="IndexLink"/>
                <w:rtl w:val="true"/>
              </w:rPr>
              <w:t>»</w:t>
              <w:tab/>
            </w:r>
            <w:r>
              <w:rPr>
                <w:rStyle w:val="IndexLink"/>
              </w:rPr>
              <w:t>246</w:t>
            </w:r>
          </w:hyperlink>
        </w:p>
        <w:p>
          <w:pPr>
            <w:pStyle w:val="Contents5"/>
            <w:tabs>
              <w:tab w:val="clear" w:pos="7892"/>
              <w:tab w:val="right" w:pos="9026" w:leader="dot"/>
            </w:tabs>
            <w:rPr/>
          </w:pPr>
          <w:hyperlink w:anchor="__RefHeading___Toc1346368_3264237689">
            <w:r>
              <w:rPr>
                <w:webHidden/>
                <w:rStyle w:val="IndexLink"/>
                <w:rtl w:val="true"/>
              </w:rPr>
              <w:t>«</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1346370_3264237689">
            <w:r>
              <w:rPr>
                <w:webHidden/>
                <w:rStyle w:val="IndexLink"/>
                <w:rtl w:val="true"/>
              </w:rPr>
              <w:t>«</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1346372_3264237689">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1346374_3264237689">
            <w:r>
              <w:rPr>
                <w:webHidden/>
                <w:rStyle w:val="IndexLink"/>
                <w:rtl w:val="true"/>
              </w:rPr>
              <w:t>«</w:t>
            </w:r>
            <w:r>
              <w:rPr>
                <w:rStyle w:val="IndexLink"/>
              </w:rPr>
              <w:t>8</w:t>
            </w:r>
            <w:r>
              <w:rPr>
                <w:rStyle w:val="IndexLink"/>
                <w:rtl w:val="true"/>
              </w:rPr>
              <w:t>»</w:t>
              <w:tab/>
            </w:r>
            <w:r>
              <w:rPr>
                <w:rStyle w:val="IndexLink"/>
              </w:rPr>
              <w:t>248</w:t>
            </w:r>
          </w:hyperlink>
        </w:p>
        <w:p>
          <w:pPr>
            <w:pStyle w:val="Contents5"/>
            <w:tabs>
              <w:tab w:val="clear" w:pos="7892"/>
              <w:tab w:val="right" w:pos="9026" w:leader="dot"/>
            </w:tabs>
            <w:rPr/>
          </w:pPr>
          <w:hyperlink w:anchor="__RefHeading___Toc1346376_3264237689">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346378_3264237689">
            <w:r>
              <w:rPr>
                <w:webHidden/>
                <w:rStyle w:val="IndexLink"/>
                <w:rtl w:val="true"/>
              </w:rPr>
              <w:t>«</w:t>
            </w:r>
            <w:r>
              <w:rPr>
                <w:rStyle w:val="IndexLink"/>
              </w:rPr>
              <w:t>9</w:t>
            </w:r>
            <w:r>
              <w:rPr>
                <w:rStyle w:val="IndexLink"/>
                <w:rtl w:val="true"/>
              </w:rPr>
              <w:t>»</w:t>
              <w:tab/>
            </w:r>
            <w:r>
              <w:rPr>
                <w:rStyle w:val="IndexLink"/>
              </w:rPr>
              <w:t>249</w:t>
            </w:r>
          </w:hyperlink>
        </w:p>
        <w:p>
          <w:pPr>
            <w:pStyle w:val="Contents5"/>
            <w:tabs>
              <w:tab w:val="clear" w:pos="7892"/>
              <w:tab w:val="right" w:pos="9026" w:leader="dot"/>
            </w:tabs>
            <w:rPr/>
          </w:pPr>
          <w:hyperlink w:anchor="__RefHeading___Toc1346380_3264237689">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1346382_3264237689">
            <w:r>
              <w:rPr>
                <w:webHidden/>
                <w:rStyle w:val="IndexLink"/>
                <w:rtl w:val="true"/>
              </w:rPr>
              <w:t>«</w:t>
            </w:r>
            <w:r>
              <w:rPr>
                <w:rStyle w:val="IndexLink"/>
              </w:rPr>
              <w:t>10</w:t>
            </w:r>
            <w:r>
              <w:rPr>
                <w:rStyle w:val="IndexLink"/>
                <w:rtl w:val="true"/>
              </w:rPr>
              <w:t>»</w:t>
              <w:tab/>
            </w:r>
            <w:r>
              <w:rPr>
                <w:rStyle w:val="IndexLink"/>
              </w:rPr>
              <w:t>249</w:t>
            </w:r>
          </w:hyperlink>
        </w:p>
        <w:p>
          <w:pPr>
            <w:pStyle w:val="Contents5"/>
            <w:tabs>
              <w:tab w:val="clear" w:pos="7892"/>
              <w:tab w:val="right" w:pos="9026" w:leader="dot"/>
            </w:tabs>
            <w:rPr/>
          </w:pPr>
          <w:hyperlink w:anchor="__RefHeading___Toc1346384_3264237689">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1346386_3264237689">
            <w:r>
              <w:rPr>
                <w:webHidden/>
                <w:rStyle w:val="IndexLink"/>
                <w:rtl w:val="true"/>
              </w:rPr>
              <w:t>«</w:t>
            </w:r>
            <w:r>
              <w:rPr>
                <w:rStyle w:val="IndexLink"/>
              </w:rPr>
              <w:t>11</w:t>
            </w:r>
            <w:r>
              <w:rPr>
                <w:rStyle w:val="IndexLink"/>
                <w:rtl w:val="true"/>
              </w:rPr>
              <w:t>»</w:t>
              <w:tab/>
            </w:r>
            <w:r>
              <w:rPr>
                <w:rStyle w:val="IndexLink"/>
              </w:rPr>
              <w:t>251</w:t>
            </w:r>
          </w:hyperlink>
        </w:p>
        <w:p>
          <w:pPr>
            <w:pStyle w:val="Contents5"/>
            <w:tabs>
              <w:tab w:val="clear" w:pos="7892"/>
              <w:tab w:val="right" w:pos="9026" w:leader="dot"/>
            </w:tabs>
            <w:rPr/>
          </w:pPr>
          <w:hyperlink w:anchor="__RefHeading___Toc1346388_3264237689">
            <w:r>
              <w:rPr>
                <w:webHidden/>
                <w:rStyle w:val="IndexLink"/>
                <w:rtl w:val="true"/>
              </w:rPr>
              <w:t>«</w:t>
            </w:r>
            <w:r>
              <w:rPr>
                <w:rStyle w:val="IndexLink"/>
              </w:rPr>
              <w:t>12</w:t>
            </w:r>
            <w:r>
              <w:rPr>
                <w:rStyle w:val="IndexLink"/>
                <w:rtl w:val="true"/>
              </w:rPr>
              <w:t>»</w:t>
              <w:tab/>
            </w:r>
            <w:r>
              <w:rPr>
                <w:rStyle w:val="IndexLink"/>
              </w:rPr>
              <w:t>251</w:t>
            </w:r>
          </w:hyperlink>
        </w:p>
        <w:p>
          <w:pPr>
            <w:pStyle w:val="Contents5"/>
            <w:tabs>
              <w:tab w:val="clear" w:pos="7892"/>
              <w:tab w:val="right" w:pos="9026" w:leader="dot"/>
            </w:tabs>
            <w:rPr/>
          </w:pPr>
          <w:hyperlink w:anchor="__RefHeading___Toc1346390_3264237689">
            <w:r>
              <w:rPr>
                <w:webHidden/>
                <w:rStyle w:val="IndexLink"/>
                <w:rtl w:val="true"/>
              </w:rPr>
              <w:t>«</w:t>
            </w:r>
            <w:r>
              <w:rPr>
                <w:rStyle w:val="IndexLink"/>
              </w:rPr>
              <w:t>13</w:t>
            </w:r>
            <w:r>
              <w:rPr>
                <w:rStyle w:val="IndexLink"/>
                <w:rtl w:val="true"/>
              </w:rPr>
              <w:t>»</w:t>
              <w:tab/>
            </w:r>
            <w:r>
              <w:rPr>
                <w:rStyle w:val="IndexLink"/>
              </w:rPr>
              <w:t>251</w:t>
            </w:r>
          </w:hyperlink>
        </w:p>
        <w:p>
          <w:pPr>
            <w:pStyle w:val="Contents5"/>
            <w:tabs>
              <w:tab w:val="clear" w:pos="7892"/>
              <w:tab w:val="right" w:pos="9026" w:leader="dot"/>
            </w:tabs>
            <w:rPr/>
          </w:pPr>
          <w:hyperlink w:anchor="__RefHeading___Toc1346392_3264237689">
            <w:r>
              <w:rPr>
                <w:webHidden/>
                <w:rStyle w:val="IndexLink"/>
                <w:rtl w:val="true"/>
              </w:rPr>
              <w:t>«</w:t>
            </w:r>
            <w:r>
              <w:rPr>
                <w:rStyle w:val="IndexLink"/>
              </w:rPr>
              <w:t>14</w:t>
            </w:r>
            <w:r>
              <w:rPr>
                <w:rStyle w:val="IndexLink"/>
                <w:rtl w:val="true"/>
              </w:rPr>
              <w:t>»</w:t>
              <w:tab/>
            </w:r>
            <w:r>
              <w:rPr>
                <w:rStyle w:val="IndexLink"/>
              </w:rPr>
              <w:t>251</w:t>
            </w:r>
          </w:hyperlink>
        </w:p>
        <w:p>
          <w:pPr>
            <w:pStyle w:val="Contents5"/>
            <w:tabs>
              <w:tab w:val="clear" w:pos="7892"/>
              <w:tab w:val="right" w:pos="9026" w:leader="dot"/>
            </w:tabs>
            <w:rPr/>
          </w:pPr>
          <w:hyperlink w:anchor="__RefHeading___Toc1346394_3264237689">
            <w:r>
              <w:rPr>
                <w:webHidden/>
                <w:rStyle w:val="IndexLink"/>
                <w:rtl w:val="true"/>
              </w:rPr>
              <w:t>«</w:t>
            </w:r>
            <w:r>
              <w:rPr>
                <w:rStyle w:val="IndexLink"/>
              </w:rPr>
              <w:t>15</w:t>
            </w:r>
            <w:r>
              <w:rPr>
                <w:rStyle w:val="IndexLink"/>
                <w:rtl w:val="true"/>
              </w:rPr>
              <w:t>»</w:t>
              <w:tab/>
            </w:r>
            <w:r>
              <w:rPr>
                <w:rStyle w:val="IndexLink"/>
              </w:rPr>
              <w:t>252</w:t>
            </w:r>
          </w:hyperlink>
        </w:p>
        <w:p>
          <w:pPr>
            <w:pStyle w:val="Contents5"/>
            <w:tabs>
              <w:tab w:val="clear" w:pos="7892"/>
              <w:tab w:val="right" w:pos="9026" w:leader="dot"/>
            </w:tabs>
            <w:rPr/>
          </w:pPr>
          <w:hyperlink w:anchor="__RefHeading___Toc1346396_3264237689">
            <w:r>
              <w:rPr>
                <w:webHidden/>
                <w:rStyle w:val="IndexLink"/>
                <w:rtl w:val="true"/>
              </w:rPr>
              <w:t>«</w:t>
            </w:r>
            <w:r>
              <w:rPr>
                <w:rStyle w:val="IndexLink"/>
              </w:rPr>
              <w:t>16</w:t>
            </w:r>
            <w:r>
              <w:rPr>
                <w:rStyle w:val="IndexLink"/>
                <w:rtl w:val="true"/>
              </w:rPr>
              <w:t>»</w:t>
              <w:tab/>
            </w:r>
            <w:r>
              <w:rPr>
                <w:rStyle w:val="IndexLink"/>
              </w:rPr>
              <w:t>252</w:t>
            </w:r>
          </w:hyperlink>
        </w:p>
        <w:p>
          <w:pPr>
            <w:pStyle w:val="Contents5"/>
            <w:tabs>
              <w:tab w:val="clear" w:pos="7892"/>
              <w:tab w:val="right" w:pos="9026" w:leader="dot"/>
            </w:tabs>
            <w:rPr/>
          </w:pPr>
          <w:hyperlink w:anchor="__RefHeading___Toc1346398_3264237689">
            <w:r>
              <w:rPr>
                <w:webHidden/>
                <w:rStyle w:val="IndexLink"/>
                <w:rtl w:val="true"/>
              </w:rPr>
              <w:t>«</w:t>
            </w:r>
            <w:r>
              <w:rPr>
                <w:rStyle w:val="IndexLink"/>
              </w:rPr>
              <w:t>17</w:t>
            </w:r>
            <w:r>
              <w:rPr>
                <w:rStyle w:val="IndexLink"/>
                <w:rtl w:val="true"/>
              </w:rPr>
              <w:t>»</w:t>
              <w:tab/>
            </w:r>
            <w:r>
              <w:rPr>
                <w:rStyle w:val="IndexLink"/>
              </w:rPr>
              <w:t>253</w:t>
            </w:r>
          </w:hyperlink>
        </w:p>
        <w:p>
          <w:pPr>
            <w:pStyle w:val="Contents5"/>
            <w:tabs>
              <w:tab w:val="clear" w:pos="7892"/>
              <w:tab w:val="right" w:pos="9026" w:leader="dot"/>
            </w:tabs>
            <w:rPr/>
          </w:pPr>
          <w:hyperlink w:anchor="__RefHeading___Toc1346400_3264237689">
            <w:r>
              <w:rPr>
                <w:webHidden/>
                <w:rStyle w:val="IndexLink"/>
                <w:rtl w:val="true"/>
              </w:rPr>
              <w:t>«</w:t>
            </w:r>
            <w:r>
              <w:rPr>
                <w:rStyle w:val="IndexLink"/>
              </w:rPr>
              <w:t>18</w:t>
            </w:r>
            <w:r>
              <w:rPr>
                <w:rStyle w:val="IndexLink"/>
                <w:rtl w:val="true"/>
              </w:rPr>
              <w:t>»</w:t>
              <w:tab/>
            </w:r>
            <w:r>
              <w:rPr>
                <w:rStyle w:val="IndexLink"/>
              </w:rPr>
              <w:t>253</w:t>
            </w:r>
          </w:hyperlink>
        </w:p>
        <w:p>
          <w:pPr>
            <w:pStyle w:val="Contents5"/>
            <w:tabs>
              <w:tab w:val="clear" w:pos="7892"/>
              <w:tab w:val="right" w:pos="9026" w:leader="dot"/>
            </w:tabs>
            <w:rPr/>
          </w:pPr>
          <w:hyperlink w:anchor="__RefHeading___Toc1346402_3264237689">
            <w:r>
              <w:rPr>
                <w:webHidden/>
                <w:rStyle w:val="IndexLink"/>
                <w:rtl w:val="true"/>
              </w:rPr>
              <w:t>«</w:t>
            </w:r>
            <w:r>
              <w:rPr>
                <w:rStyle w:val="IndexLink"/>
              </w:rPr>
              <w:t>19</w:t>
            </w:r>
            <w:r>
              <w:rPr>
                <w:rStyle w:val="IndexLink"/>
                <w:rtl w:val="true"/>
              </w:rPr>
              <w:t>»</w:t>
              <w:tab/>
            </w:r>
            <w:r>
              <w:rPr>
                <w:rStyle w:val="IndexLink"/>
              </w:rPr>
              <w:t>253</w:t>
            </w:r>
          </w:hyperlink>
        </w:p>
        <w:p>
          <w:pPr>
            <w:pStyle w:val="Contents5"/>
            <w:tabs>
              <w:tab w:val="clear" w:pos="7892"/>
              <w:tab w:val="right" w:pos="9026" w:leader="dot"/>
            </w:tabs>
            <w:rPr/>
          </w:pPr>
          <w:hyperlink w:anchor="__RefHeading___Toc1346404_3264237689">
            <w:r>
              <w:rPr>
                <w:webHidden/>
                <w:rStyle w:val="IndexLink"/>
                <w:rtl w:val="true"/>
              </w:rPr>
              <w:t>«</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1346406_3264237689">
            <w:r>
              <w:rPr>
                <w:webHidden/>
                <w:rStyle w:val="IndexLink"/>
                <w:rtl w:val="true"/>
              </w:rPr>
              <w:t>«</w:t>
            </w:r>
            <w:r>
              <w:rPr>
                <w:rStyle w:val="IndexLink"/>
              </w:rPr>
              <w:t>21</w:t>
            </w:r>
            <w:r>
              <w:rPr>
                <w:rStyle w:val="IndexLink"/>
                <w:rtl w:val="true"/>
              </w:rPr>
              <w:t>»</w:t>
              <w:tab/>
            </w:r>
            <w:r>
              <w:rPr>
                <w:rStyle w:val="IndexLink"/>
              </w:rPr>
              <w:t>253</w:t>
            </w:r>
          </w:hyperlink>
        </w:p>
        <w:p>
          <w:pPr>
            <w:pStyle w:val="Contents5"/>
            <w:tabs>
              <w:tab w:val="clear" w:pos="7892"/>
              <w:tab w:val="right" w:pos="9026" w:leader="dot"/>
            </w:tabs>
            <w:rPr/>
          </w:pPr>
          <w:hyperlink w:anchor="__RefHeading___Toc1346408_3264237689">
            <w:r>
              <w:rPr>
                <w:webHidden/>
                <w:rStyle w:val="IndexLink"/>
                <w:rtl w:val="true"/>
              </w:rPr>
              <w:t>«</w:t>
            </w:r>
            <w:r>
              <w:rPr>
                <w:rStyle w:val="IndexLink"/>
              </w:rPr>
              <w:t>22</w:t>
            </w:r>
            <w:r>
              <w:rPr>
                <w:rStyle w:val="IndexLink"/>
                <w:rtl w:val="true"/>
              </w:rPr>
              <w:t>»</w:t>
              <w:tab/>
            </w:r>
            <w:r>
              <w:rPr>
                <w:rStyle w:val="IndexLink"/>
              </w:rPr>
              <w:t>254</w:t>
            </w:r>
          </w:hyperlink>
        </w:p>
        <w:p>
          <w:pPr>
            <w:pStyle w:val="Contents5"/>
            <w:tabs>
              <w:tab w:val="clear" w:pos="7892"/>
              <w:tab w:val="right" w:pos="9026" w:leader="dot"/>
            </w:tabs>
            <w:rPr/>
          </w:pPr>
          <w:hyperlink w:anchor="__RefHeading___Toc1346410_3264237689">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1346412_3264237689">
            <w:r>
              <w:rPr>
                <w:webHidden/>
                <w:rStyle w:val="IndexLink"/>
                <w:rtl w:val="true"/>
              </w:rPr>
              <w:t>أقول</w:t>
            </w:r>
            <w:r>
              <w:rPr>
                <w:rStyle w:val="IndexLink"/>
                <w:rtl w:val="true"/>
              </w:rPr>
              <w:tab/>
            </w:r>
            <w:r>
              <w:rPr>
                <w:rStyle w:val="IndexLink"/>
              </w:rPr>
              <w:t>255</w:t>
            </w:r>
          </w:hyperlink>
        </w:p>
        <w:p>
          <w:pPr>
            <w:pStyle w:val="Contents5"/>
            <w:tabs>
              <w:tab w:val="clear" w:pos="7892"/>
              <w:tab w:val="right" w:pos="9026" w:leader="dot"/>
            </w:tabs>
            <w:rPr/>
          </w:pPr>
          <w:hyperlink w:anchor="__RefHeading___Toc1346414_3264237689">
            <w:r>
              <w:rPr>
                <w:webHidden/>
                <w:rStyle w:val="IndexLink"/>
                <w:rtl w:val="true"/>
              </w:rPr>
              <w:t>«</w:t>
            </w:r>
            <w:r>
              <w:rPr>
                <w:rStyle w:val="IndexLink"/>
              </w:rPr>
              <w:t>23</w:t>
            </w:r>
            <w:r>
              <w:rPr>
                <w:rStyle w:val="IndexLink"/>
                <w:rtl w:val="true"/>
              </w:rPr>
              <w:t>»</w:t>
              <w:tab/>
            </w:r>
            <w:r>
              <w:rPr>
                <w:rStyle w:val="IndexLink"/>
              </w:rPr>
              <w:t>256</w:t>
            </w:r>
          </w:hyperlink>
        </w:p>
        <w:p>
          <w:pPr>
            <w:pStyle w:val="Contents5"/>
            <w:tabs>
              <w:tab w:val="clear" w:pos="7892"/>
              <w:tab w:val="right" w:pos="9026" w:leader="dot"/>
            </w:tabs>
            <w:rPr/>
          </w:pPr>
          <w:hyperlink w:anchor="__RefHeading___Toc1346416_3264237689">
            <w:r>
              <w:rPr>
                <w:webHidden/>
                <w:rStyle w:val="IndexLink"/>
                <w:rtl w:val="true"/>
              </w:rPr>
              <w:t>«</w:t>
            </w:r>
            <w:r>
              <w:rPr>
                <w:rStyle w:val="IndexLink"/>
              </w:rPr>
              <w:t>24</w:t>
            </w:r>
            <w:r>
              <w:rPr>
                <w:rStyle w:val="IndexLink"/>
                <w:rtl w:val="true"/>
              </w:rPr>
              <w:t>»</w:t>
              <w:tab/>
            </w:r>
            <w:r>
              <w:rPr>
                <w:rStyle w:val="IndexLink"/>
              </w:rPr>
              <w:t>257</w:t>
            </w:r>
          </w:hyperlink>
        </w:p>
        <w:p>
          <w:pPr>
            <w:pStyle w:val="Contents5"/>
            <w:tabs>
              <w:tab w:val="clear" w:pos="7892"/>
              <w:tab w:val="right" w:pos="9026" w:leader="dot"/>
            </w:tabs>
            <w:rPr/>
          </w:pPr>
          <w:hyperlink w:anchor="__RefHeading___Toc1346418_3264237689">
            <w:r>
              <w:rPr>
                <w:webHidden/>
                <w:rStyle w:val="IndexLink"/>
                <w:rtl w:val="true"/>
              </w:rPr>
              <w:t>«</w:t>
            </w:r>
            <w:r>
              <w:rPr>
                <w:rStyle w:val="IndexLink"/>
              </w:rPr>
              <w:t>25</w:t>
            </w:r>
            <w:r>
              <w:rPr>
                <w:rStyle w:val="IndexLink"/>
                <w:rtl w:val="true"/>
              </w:rPr>
              <w:t>»</w:t>
              <w:tab/>
            </w:r>
            <w:r>
              <w:rPr>
                <w:rStyle w:val="IndexLink"/>
              </w:rPr>
              <w:t>257</w:t>
            </w:r>
          </w:hyperlink>
        </w:p>
        <w:p>
          <w:pPr>
            <w:pStyle w:val="Contents5"/>
            <w:tabs>
              <w:tab w:val="clear" w:pos="7892"/>
              <w:tab w:val="right" w:pos="9026" w:leader="dot"/>
            </w:tabs>
            <w:rPr/>
          </w:pPr>
          <w:hyperlink w:anchor="__RefHeading___Toc1346420_3264237689">
            <w:r>
              <w:rPr>
                <w:webHidden/>
                <w:rStyle w:val="IndexLink"/>
                <w:rtl w:val="true"/>
              </w:rPr>
              <w:t>«</w:t>
            </w:r>
            <w:r>
              <w:rPr>
                <w:rStyle w:val="IndexLink"/>
              </w:rPr>
              <w:t>26</w:t>
            </w:r>
            <w:r>
              <w:rPr>
                <w:rStyle w:val="IndexLink"/>
                <w:rtl w:val="true"/>
              </w:rPr>
              <w:t>»</w:t>
              <w:tab/>
            </w:r>
            <w:r>
              <w:rPr>
                <w:rStyle w:val="IndexLink"/>
              </w:rPr>
              <w:t>257</w:t>
            </w:r>
          </w:hyperlink>
        </w:p>
        <w:p>
          <w:pPr>
            <w:pStyle w:val="Contents5"/>
            <w:tabs>
              <w:tab w:val="clear" w:pos="7892"/>
              <w:tab w:val="right" w:pos="9026" w:leader="dot"/>
            </w:tabs>
            <w:rPr/>
          </w:pPr>
          <w:hyperlink w:anchor="__RefHeading___Toc1346422_3264237689">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346424_3264237689">
            <w:r>
              <w:rPr>
                <w:webHidden/>
                <w:rStyle w:val="IndexLink"/>
                <w:rtl w:val="true"/>
              </w:rPr>
              <w:t>«</w:t>
            </w:r>
            <w:r>
              <w:rPr>
                <w:rStyle w:val="IndexLink"/>
              </w:rPr>
              <w:t>27</w:t>
            </w:r>
            <w:r>
              <w:rPr>
                <w:rStyle w:val="IndexLink"/>
                <w:rtl w:val="true"/>
              </w:rPr>
              <w:t>»</w:t>
              <w:tab/>
            </w:r>
            <w:r>
              <w:rPr>
                <w:rStyle w:val="IndexLink"/>
              </w:rPr>
              <w:t>259</w:t>
            </w:r>
          </w:hyperlink>
        </w:p>
        <w:p>
          <w:pPr>
            <w:pStyle w:val="Contents5"/>
            <w:tabs>
              <w:tab w:val="clear" w:pos="7892"/>
              <w:tab w:val="right" w:pos="9026" w:leader="dot"/>
            </w:tabs>
            <w:rPr/>
          </w:pPr>
          <w:hyperlink w:anchor="__RefHeading___Toc1346426_3264237689">
            <w:r>
              <w:rPr>
                <w:webHidden/>
                <w:rStyle w:val="IndexLink"/>
                <w:rtl w:val="true"/>
              </w:rPr>
              <w:t>«</w:t>
            </w:r>
            <w:r>
              <w:rPr>
                <w:rStyle w:val="IndexLink"/>
              </w:rPr>
              <w:t>28</w:t>
            </w:r>
            <w:r>
              <w:rPr>
                <w:rStyle w:val="IndexLink"/>
                <w:rtl w:val="true"/>
              </w:rPr>
              <w:t>»</w:t>
              <w:tab/>
            </w:r>
            <w:r>
              <w:rPr>
                <w:rStyle w:val="IndexLink"/>
              </w:rPr>
              <w:t>259</w:t>
            </w:r>
          </w:hyperlink>
        </w:p>
        <w:p>
          <w:pPr>
            <w:pStyle w:val="Contents5"/>
            <w:tabs>
              <w:tab w:val="clear" w:pos="7892"/>
              <w:tab w:val="right" w:pos="9026" w:leader="dot"/>
            </w:tabs>
            <w:rPr/>
          </w:pPr>
          <w:hyperlink w:anchor="__RefHeading___Toc1346428_3264237689">
            <w:r>
              <w:rPr>
                <w:webHidden/>
                <w:rStyle w:val="IndexLink"/>
                <w:rtl w:val="true"/>
              </w:rPr>
              <w:t>«</w:t>
            </w:r>
            <w:r>
              <w:rPr>
                <w:rStyle w:val="IndexLink"/>
              </w:rPr>
              <w:t>29</w:t>
            </w:r>
            <w:r>
              <w:rPr>
                <w:rStyle w:val="IndexLink"/>
                <w:rtl w:val="true"/>
              </w:rPr>
              <w:t>»</w:t>
              <w:tab/>
            </w:r>
            <w:r>
              <w:rPr>
                <w:rStyle w:val="IndexLink"/>
              </w:rPr>
              <w:t>266</w:t>
            </w:r>
          </w:hyperlink>
        </w:p>
        <w:p>
          <w:pPr>
            <w:pStyle w:val="Contents5"/>
            <w:tabs>
              <w:tab w:val="clear" w:pos="7892"/>
              <w:tab w:val="right" w:pos="9026" w:leader="dot"/>
            </w:tabs>
            <w:rPr/>
          </w:pPr>
          <w:hyperlink w:anchor="__RefHeading___Toc1346430_3264237689">
            <w:r>
              <w:rPr>
                <w:webHidden/>
                <w:rStyle w:val="IndexLink"/>
                <w:rtl w:val="true"/>
              </w:rPr>
              <w:t>«</w:t>
            </w:r>
            <w:r>
              <w:rPr>
                <w:rStyle w:val="IndexLink"/>
              </w:rPr>
              <w:t>30</w:t>
            </w:r>
            <w:r>
              <w:rPr>
                <w:rStyle w:val="IndexLink"/>
                <w:rtl w:val="true"/>
              </w:rPr>
              <w:t>»</w:t>
              <w:tab/>
            </w:r>
            <w:r>
              <w:rPr>
                <w:rStyle w:val="IndexLink"/>
              </w:rPr>
              <w:t>266</w:t>
            </w:r>
          </w:hyperlink>
        </w:p>
        <w:p>
          <w:pPr>
            <w:pStyle w:val="Contents5"/>
            <w:tabs>
              <w:tab w:val="clear" w:pos="7892"/>
              <w:tab w:val="right" w:pos="9026" w:leader="dot"/>
            </w:tabs>
            <w:rPr/>
          </w:pPr>
          <w:hyperlink w:anchor="__RefHeading___Toc1346432_3264237689">
            <w:r>
              <w:rPr>
                <w:webHidden/>
                <w:rStyle w:val="IndexLink"/>
                <w:rtl w:val="true"/>
              </w:rPr>
              <w:t>«</w:t>
            </w:r>
            <w:r>
              <w:rPr>
                <w:rStyle w:val="IndexLink"/>
              </w:rPr>
              <w:t>31</w:t>
            </w:r>
            <w:r>
              <w:rPr>
                <w:rStyle w:val="IndexLink"/>
                <w:rtl w:val="true"/>
              </w:rPr>
              <w:t>»</w:t>
              <w:tab/>
            </w:r>
            <w:r>
              <w:rPr>
                <w:rStyle w:val="IndexLink"/>
              </w:rPr>
              <w:t>267</w:t>
            </w:r>
          </w:hyperlink>
        </w:p>
        <w:p>
          <w:pPr>
            <w:pStyle w:val="Contents3"/>
            <w:tabs>
              <w:tab w:val="clear" w:pos="8459"/>
              <w:tab w:val="right" w:pos="9026" w:leader="dot"/>
            </w:tabs>
            <w:rPr/>
          </w:pPr>
          <w:hyperlink w:anchor="__RefHeading___Toc1346434_3264237689">
            <w:r>
              <w:rPr>
                <w:webHidden/>
                <w:rStyle w:val="IndexLink"/>
                <w:rtl w:val="true"/>
              </w:rPr>
              <w:t xml:space="preserve">باب </w:t>
            </w:r>
            <w:r>
              <w:rPr>
                <w:rStyle w:val="IndexLink"/>
              </w:rPr>
              <w:t>34</w:t>
            </w:r>
            <w:r>
              <w:rPr>
                <w:rStyle w:val="IndexLink"/>
                <w:rtl w:val="true"/>
              </w:rPr>
              <w:t xml:space="preserve"> </w:t>
            </w:r>
            <w:r>
              <w:rPr>
                <w:rStyle w:val="IndexLink"/>
                <w:rtl w:val="true"/>
              </w:rPr>
              <w:t>المعادن و أحوال الجمادات و الطبائع و تأثیراتها و انقلابات الجواهر و بعض النوادر</w:t>
            </w:r>
            <w:r>
              <w:rPr>
                <w:rStyle w:val="IndexLink"/>
                <w:rtl w:val="true"/>
              </w:rPr>
              <w:tab/>
            </w:r>
            <w:r>
              <w:rPr>
                <w:rStyle w:val="IndexLink"/>
              </w:rPr>
              <w:t>268</w:t>
            </w:r>
          </w:hyperlink>
        </w:p>
        <w:p>
          <w:pPr>
            <w:pStyle w:val="Contents4"/>
            <w:tabs>
              <w:tab w:val="clear" w:pos="8176"/>
              <w:tab w:val="right" w:pos="9026" w:leader="dot"/>
            </w:tabs>
            <w:rPr/>
          </w:pPr>
          <w:hyperlink w:anchor="__RefHeading___Toc1346436_3264237689">
            <w:r>
              <w:rPr>
                <w:webHidden/>
                <w:rStyle w:val="IndexLink"/>
                <w:rtl w:val="true"/>
              </w:rPr>
              <w:t>الآیات</w:t>
            </w:r>
            <w:r>
              <w:rPr>
                <w:rStyle w:val="IndexLink"/>
                <w:rtl w:val="true"/>
              </w:rPr>
              <w:tab/>
            </w:r>
            <w:r>
              <w:rPr>
                <w:rStyle w:val="IndexLink"/>
              </w:rPr>
              <w:t>268</w:t>
            </w:r>
          </w:hyperlink>
        </w:p>
        <w:p>
          <w:pPr>
            <w:pStyle w:val="Contents4"/>
            <w:tabs>
              <w:tab w:val="clear" w:pos="8176"/>
              <w:tab w:val="right" w:pos="9026" w:leader="dot"/>
            </w:tabs>
            <w:rPr/>
          </w:pPr>
          <w:hyperlink w:anchor="__RefHeading___Toc1346438_3264237689">
            <w:r>
              <w:rPr>
                <w:webHidden/>
                <w:rStyle w:val="IndexLink"/>
                <w:rtl w:val="true"/>
              </w:rPr>
              <w:t>تفسیر</w:t>
            </w:r>
            <w:r>
              <w:rPr>
                <w:rStyle w:val="IndexLink"/>
                <w:rtl w:val="true"/>
              </w:rPr>
              <w:tab/>
            </w:r>
            <w:r>
              <w:rPr>
                <w:rStyle w:val="IndexLink"/>
              </w:rPr>
              <w:t>270</w:t>
            </w:r>
          </w:hyperlink>
        </w:p>
        <w:p>
          <w:pPr>
            <w:pStyle w:val="Contents4"/>
            <w:tabs>
              <w:tab w:val="clear" w:pos="8176"/>
              <w:tab w:val="right" w:pos="9026" w:leader="dot"/>
            </w:tabs>
            <w:rPr/>
          </w:pPr>
          <w:hyperlink w:anchor="__RefHeading___Toc1346440_3264237689">
            <w:r>
              <w:rPr>
                <w:webHidden/>
                <w:rStyle w:val="IndexLink"/>
                <w:rtl w:val="true"/>
              </w:rPr>
              <w:t>روایات</w:t>
            </w:r>
            <w:r>
              <w:rPr>
                <w:rStyle w:val="IndexLink"/>
                <w:rtl w:val="true"/>
              </w:rPr>
              <w:tab/>
            </w:r>
            <w:r>
              <w:rPr>
                <w:rStyle w:val="IndexLink"/>
              </w:rPr>
              <w:t>285</w:t>
            </w:r>
          </w:hyperlink>
        </w:p>
        <w:p>
          <w:pPr>
            <w:pStyle w:val="Contents5"/>
            <w:tabs>
              <w:tab w:val="clear" w:pos="7892"/>
              <w:tab w:val="right" w:pos="9026" w:leader="dot"/>
            </w:tabs>
            <w:rPr/>
          </w:pPr>
          <w:hyperlink w:anchor="__RefHeading___Toc1346442_3264237689">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1346444_3264237689">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1346446_3264237689">
            <w:r>
              <w:rPr>
                <w:webHidden/>
                <w:rStyle w:val="IndexLink"/>
                <w:rtl w:val="true"/>
              </w:rPr>
              <w:t>«</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48_3264237689">
            <w:r>
              <w:rPr>
                <w:webHidden/>
                <w:rStyle w:val="IndexLink"/>
                <w:rtl w:val="true"/>
              </w:rPr>
              <w:t>«</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50_3264237689">
            <w:r>
              <w:rPr>
                <w:webHidden/>
                <w:rStyle w:val="IndexLink"/>
                <w:rtl w:val="true"/>
              </w:rPr>
              <w:t>«</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52_3264237689">
            <w:r>
              <w:rPr>
                <w:webHidden/>
                <w:rStyle w:val="IndexLink"/>
                <w:rtl w:val="true"/>
              </w:rPr>
              <w:t>«</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54_3264237689">
            <w:r>
              <w:rPr>
                <w:webHidden/>
                <w:rStyle w:val="IndexLink"/>
                <w:rtl w:val="true"/>
              </w:rPr>
              <w:t>«</w:t>
            </w:r>
            <w:r>
              <w:rPr>
                <w:rStyle w:val="IndexLink"/>
              </w:rPr>
              <w:t>6</w:t>
            </w:r>
            <w:r>
              <w:rPr>
                <w:rStyle w:val="IndexLink"/>
                <w:rtl w:val="true"/>
              </w:rPr>
              <w:t>»</w:t>
              <w:tab/>
            </w:r>
            <w:r>
              <w:rPr>
                <w:rStyle w:val="IndexLink"/>
              </w:rPr>
              <w:t>288</w:t>
            </w:r>
          </w:hyperlink>
        </w:p>
        <w:p>
          <w:pPr>
            <w:pStyle w:val="Contents5"/>
            <w:tabs>
              <w:tab w:val="clear" w:pos="7892"/>
              <w:tab w:val="right" w:pos="9026" w:leader="dot"/>
            </w:tabs>
            <w:rPr/>
          </w:pPr>
          <w:hyperlink w:anchor="__RefHeading___Toc1346456_3264237689">
            <w:r>
              <w:rPr>
                <w:webHidden/>
                <w:rStyle w:val="IndexLink"/>
                <w:rtl w:val="true"/>
              </w:rPr>
              <w:t>«</w:t>
            </w:r>
            <w:r>
              <w:rPr>
                <w:rStyle w:val="IndexLink"/>
              </w:rPr>
              <w:t>7</w:t>
            </w:r>
            <w:r>
              <w:rPr>
                <w:rStyle w:val="IndexLink"/>
                <w:rtl w:val="true"/>
              </w:rPr>
              <w:t>»</w:t>
              <w:tab/>
            </w:r>
            <w:r>
              <w:rPr>
                <w:rStyle w:val="IndexLink"/>
              </w:rPr>
              <w:t>289</w:t>
            </w:r>
          </w:hyperlink>
        </w:p>
        <w:p>
          <w:pPr>
            <w:pStyle w:val="Contents5"/>
            <w:tabs>
              <w:tab w:val="clear" w:pos="7892"/>
              <w:tab w:val="right" w:pos="9026" w:leader="dot"/>
            </w:tabs>
            <w:rPr/>
          </w:pPr>
          <w:hyperlink w:anchor="__RefHeading___Toc1346458_3264237689">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1346460_3264237689">
            <w:r>
              <w:rPr>
                <w:webHidden/>
                <w:rStyle w:val="IndexLink"/>
                <w:rtl w:val="true"/>
              </w:rPr>
              <w:t>«</w:t>
            </w:r>
            <w:r>
              <w:rPr>
                <w:rStyle w:val="IndexLink"/>
              </w:rPr>
              <w:t>8</w:t>
            </w:r>
            <w:r>
              <w:rPr>
                <w:rStyle w:val="IndexLink"/>
                <w:rtl w:val="true"/>
              </w:rPr>
              <w:t>»</w:t>
              <w:tab/>
            </w:r>
            <w:r>
              <w:rPr>
                <w:rStyle w:val="IndexLink"/>
              </w:rPr>
              <w:t>290</w:t>
            </w:r>
          </w:hyperlink>
        </w:p>
        <w:p>
          <w:pPr>
            <w:pStyle w:val="Contents5"/>
            <w:tabs>
              <w:tab w:val="clear" w:pos="7892"/>
              <w:tab w:val="right" w:pos="9026" w:leader="dot"/>
            </w:tabs>
            <w:rPr/>
          </w:pPr>
          <w:hyperlink w:anchor="__RefHeading___Toc1346462_3264237689">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346464_3264237689">
            <w:r>
              <w:rPr>
                <w:webHidden/>
                <w:rStyle w:val="IndexLink"/>
                <w:rtl w:val="true"/>
              </w:rPr>
              <w:t>«</w:t>
            </w:r>
            <w:r>
              <w:rPr>
                <w:rStyle w:val="IndexLink"/>
              </w:rPr>
              <w:t>9</w:t>
            </w:r>
            <w:r>
              <w:rPr>
                <w:rStyle w:val="IndexLink"/>
                <w:rtl w:val="true"/>
              </w:rPr>
              <w:t>»</w:t>
              <w:tab/>
            </w:r>
            <w:r>
              <w:rPr>
                <w:rStyle w:val="IndexLink"/>
              </w:rPr>
              <w:t>291</w:t>
            </w:r>
          </w:hyperlink>
        </w:p>
        <w:p>
          <w:pPr>
            <w:pStyle w:val="Contents5"/>
            <w:tabs>
              <w:tab w:val="clear" w:pos="7892"/>
              <w:tab w:val="right" w:pos="9026" w:leader="dot"/>
            </w:tabs>
            <w:rPr/>
          </w:pPr>
          <w:hyperlink w:anchor="__RefHeading___Toc1346466_3264237689">
            <w:r>
              <w:rPr>
                <w:webHidden/>
                <w:rStyle w:val="IndexLink"/>
                <w:rtl w:val="true"/>
              </w:rPr>
              <w:t>«</w:t>
            </w:r>
            <w:r>
              <w:rPr>
                <w:rStyle w:val="IndexLink"/>
              </w:rPr>
              <w:t>10</w:t>
            </w:r>
            <w:r>
              <w:rPr>
                <w:rStyle w:val="IndexLink"/>
                <w:rtl w:val="true"/>
              </w:rPr>
              <w:t>»</w:t>
              <w:tab/>
            </w:r>
            <w:r>
              <w:rPr>
                <w:rStyle w:val="IndexLink"/>
              </w:rPr>
              <w:t>291</w:t>
            </w:r>
          </w:hyperlink>
        </w:p>
        <w:p>
          <w:pPr>
            <w:pStyle w:val="Contents5"/>
            <w:tabs>
              <w:tab w:val="clear" w:pos="7892"/>
              <w:tab w:val="right" w:pos="9026" w:leader="dot"/>
            </w:tabs>
            <w:rPr/>
          </w:pPr>
          <w:hyperlink w:anchor="__RefHeading___Toc1346468_3264237689">
            <w:r>
              <w:rPr>
                <w:webHidden/>
                <w:rStyle w:val="IndexLink"/>
                <w:rtl w:val="true"/>
              </w:rPr>
              <w:t>«</w:t>
            </w:r>
            <w:r>
              <w:rPr>
                <w:rStyle w:val="IndexLink"/>
              </w:rPr>
              <w:t>11</w:t>
            </w:r>
            <w:r>
              <w:rPr>
                <w:rStyle w:val="IndexLink"/>
                <w:rtl w:val="true"/>
              </w:rPr>
              <w:t>»</w:t>
              <w:tab/>
            </w:r>
            <w:r>
              <w:rPr>
                <w:rStyle w:val="IndexLink"/>
              </w:rPr>
              <w:t>291</w:t>
            </w:r>
          </w:hyperlink>
        </w:p>
        <w:p>
          <w:pPr>
            <w:pStyle w:val="Contents5"/>
            <w:tabs>
              <w:tab w:val="clear" w:pos="7892"/>
              <w:tab w:val="right" w:pos="9026" w:leader="dot"/>
            </w:tabs>
            <w:rPr/>
          </w:pPr>
          <w:hyperlink w:anchor="__RefHeading___Toc1346470_3264237689">
            <w:r>
              <w:rPr>
                <w:webHidden/>
                <w:rStyle w:val="IndexLink"/>
                <w:rtl w:val="true"/>
              </w:rPr>
              <w:t>«</w:t>
            </w:r>
            <w:r>
              <w:rPr>
                <w:rStyle w:val="IndexLink"/>
              </w:rPr>
              <w:t>12</w:t>
            </w:r>
            <w:r>
              <w:rPr>
                <w:rStyle w:val="IndexLink"/>
                <w:rtl w:val="true"/>
              </w:rPr>
              <w:t>»</w:t>
              <w:tab/>
            </w:r>
            <w:r>
              <w:rPr>
                <w:rStyle w:val="IndexLink"/>
              </w:rPr>
              <w:t>292</w:t>
            </w:r>
          </w:hyperlink>
        </w:p>
        <w:p>
          <w:pPr>
            <w:pStyle w:val="Contents5"/>
            <w:tabs>
              <w:tab w:val="clear" w:pos="7892"/>
              <w:tab w:val="right" w:pos="9026" w:leader="dot"/>
            </w:tabs>
            <w:rPr/>
          </w:pPr>
          <w:hyperlink w:anchor="__RefHeading___Toc1346472_3264237689">
            <w:r>
              <w:rPr>
                <w:webHidden/>
                <w:rStyle w:val="IndexLink"/>
                <w:rtl w:val="true"/>
              </w:rPr>
              <w:t>توضیح</w:t>
            </w:r>
            <w:r>
              <w:rPr>
                <w:rStyle w:val="IndexLink"/>
                <w:rtl w:val="true"/>
              </w:rPr>
              <w:tab/>
            </w:r>
            <w:r>
              <w:rPr>
                <w:rStyle w:val="IndexLink"/>
              </w:rPr>
              <w:t>292</w:t>
            </w:r>
          </w:hyperlink>
        </w:p>
        <w:p>
          <w:pPr>
            <w:pStyle w:val="Contents5"/>
            <w:tabs>
              <w:tab w:val="clear" w:pos="7892"/>
              <w:tab w:val="right" w:pos="9026" w:leader="dot"/>
            </w:tabs>
            <w:rPr/>
          </w:pPr>
          <w:hyperlink w:anchor="__RefHeading___Toc1346474_3264237689">
            <w:r>
              <w:rPr>
                <w:webHidden/>
                <w:rStyle w:val="IndexLink"/>
                <w:rtl w:val="true"/>
              </w:rPr>
              <w:t>أقول</w:t>
            </w:r>
            <w:r>
              <w:rPr>
                <w:rStyle w:val="IndexLink"/>
                <w:rtl w:val="true"/>
              </w:rPr>
              <w:tab/>
            </w:r>
            <w:r>
              <w:rPr>
                <w:rStyle w:val="IndexLink"/>
              </w:rPr>
              <w:t>298</w:t>
            </w:r>
          </w:hyperlink>
        </w:p>
        <w:p>
          <w:pPr>
            <w:pStyle w:val="Contents5"/>
            <w:tabs>
              <w:tab w:val="clear" w:pos="7892"/>
              <w:tab w:val="right" w:pos="9026" w:leader="dot"/>
            </w:tabs>
            <w:rPr/>
          </w:pPr>
          <w:hyperlink w:anchor="__RefHeading___Toc1346476_3264237689">
            <w:r>
              <w:rPr>
                <w:webHidden/>
                <w:rStyle w:val="IndexLink"/>
                <w:rtl w:val="true"/>
              </w:rPr>
              <w:t>«</w:t>
            </w:r>
            <w:r>
              <w:rPr>
                <w:rStyle w:val="IndexLink"/>
              </w:rPr>
              <w:t>13</w:t>
            </w:r>
            <w:r>
              <w:rPr>
                <w:rStyle w:val="IndexLink"/>
                <w:rtl w:val="true"/>
              </w:rPr>
              <w:t>»</w:t>
              <w:tab/>
            </w:r>
            <w:r>
              <w:rPr>
                <w:rStyle w:val="IndexLink"/>
              </w:rPr>
              <w:t>299</w:t>
            </w:r>
          </w:hyperlink>
        </w:p>
        <w:p>
          <w:pPr>
            <w:pStyle w:val="Contents5"/>
            <w:tabs>
              <w:tab w:val="clear" w:pos="7892"/>
              <w:tab w:val="right" w:pos="9026" w:leader="dot"/>
            </w:tabs>
            <w:rPr/>
          </w:pPr>
          <w:hyperlink w:anchor="__RefHeading___Toc1346478_3264237689">
            <w:r>
              <w:rPr>
                <w:webHidden/>
                <w:rStyle w:val="IndexLink"/>
                <w:rtl w:val="true"/>
              </w:rPr>
              <w:t>«</w:t>
            </w:r>
            <w:r>
              <w:rPr>
                <w:rStyle w:val="IndexLink"/>
              </w:rPr>
              <w:t>14</w:t>
            </w:r>
            <w:r>
              <w:rPr>
                <w:rStyle w:val="IndexLink"/>
                <w:rtl w:val="true"/>
              </w:rPr>
              <w:t>»</w:t>
              <w:tab/>
            </w:r>
            <w:r>
              <w:rPr>
                <w:rStyle w:val="IndexLink"/>
              </w:rPr>
              <w:t>299</w:t>
            </w:r>
          </w:hyperlink>
        </w:p>
        <w:p>
          <w:pPr>
            <w:pStyle w:val="Contents5"/>
            <w:tabs>
              <w:tab w:val="clear" w:pos="7892"/>
              <w:tab w:val="right" w:pos="9026" w:leader="dot"/>
            </w:tabs>
            <w:rPr/>
          </w:pPr>
          <w:hyperlink w:anchor="__RefHeading___Toc1346480_3264237689">
            <w:r>
              <w:rPr>
                <w:webHidden/>
                <w:rStyle w:val="IndexLink"/>
                <w:rtl w:val="true"/>
              </w:rPr>
              <w:t>«</w:t>
            </w:r>
            <w:r>
              <w:rPr>
                <w:rStyle w:val="IndexLink"/>
              </w:rPr>
              <w:t>15</w:t>
            </w:r>
            <w:r>
              <w:rPr>
                <w:rStyle w:val="IndexLink"/>
                <w:rtl w:val="true"/>
              </w:rPr>
              <w:t>»</w:t>
              <w:tab/>
            </w:r>
            <w:r>
              <w:rPr>
                <w:rStyle w:val="IndexLink"/>
              </w:rPr>
              <w:t>299</w:t>
            </w:r>
          </w:hyperlink>
        </w:p>
        <w:p>
          <w:pPr>
            <w:pStyle w:val="Contents5"/>
            <w:tabs>
              <w:tab w:val="clear" w:pos="7892"/>
              <w:tab w:val="right" w:pos="9026" w:leader="dot"/>
            </w:tabs>
            <w:rPr/>
          </w:pPr>
          <w:hyperlink w:anchor="__RefHeading___Toc1346482_3264237689">
            <w:r>
              <w:rPr>
                <w:webHidden/>
                <w:rStyle w:val="IndexLink"/>
                <w:rtl w:val="true"/>
              </w:rPr>
              <w:t>«</w:t>
            </w:r>
            <w:r>
              <w:rPr>
                <w:rStyle w:val="IndexLink"/>
              </w:rPr>
              <w:t>16</w:t>
            </w:r>
            <w:r>
              <w:rPr>
                <w:rStyle w:val="IndexLink"/>
                <w:rtl w:val="true"/>
              </w:rPr>
              <w:t>»</w:t>
              <w:tab/>
            </w:r>
            <w:r>
              <w:rPr>
                <w:rStyle w:val="IndexLink"/>
              </w:rPr>
              <w:t>299</w:t>
            </w:r>
          </w:hyperlink>
        </w:p>
        <w:p>
          <w:pPr>
            <w:pStyle w:val="Contents5"/>
            <w:tabs>
              <w:tab w:val="clear" w:pos="7892"/>
              <w:tab w:val="right" w:pos="9026" w:leader="dot"/>
            </w:tabs>
            <w:rPr/>
          </w:pPr>
          <w:hyperlink w:anchor="__RefHeading___Toc1346484_3264237689">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1346486_3264237689">
            <w:r>
              <w:rPr>
                <w:webHidden/>
                <w:rStyle w:val="IndexLink"/>
                <w:rtl w:val="true"/>
              </w:rPr>
              <w:t>«</w:t>
            </w:r>
            <w:r>
              <w:rPr>
                <w:rStyle w:val="IndexLink"/>
              </w:rPr>
              <w:t>17</w:t>
            </w:r>
            <w:r>
              <w:rPr>
                <w:rStyle w:val="IndexLink"/>
                <w:rtl w:val="true"/>
              </w:rPr>
              <w:t>»</w:t>
              <w:tab/>
            </w:r>
            <w:r>
              <w:rPr>
                <w:rStyle w:val="IndexLink"/>
              </w:rPr>
              <w:t>300</w:t>
            </w:r>
          </w:hyperlink>
        </w:p>
        <w:p>
          <w:pPr>
            <w:pStyle w:val="Contents5"/>
            <w:tabs>
              <w:tab w:val="clear" w:pos="7892"/>
              <w:tab w:val="right" w:pos="9026" w:leader="dot"/>
            </w:tabs>
            <w:rPr/>
          </w:pPr>
          <w:hyperlink w:anchor="__RefHeading___Toc1346488_3264237689">
            <w:r>
              <w:rPr>
                <w:webHidden/>
                <w:rStyle w:val="IndexLink"/>
                <w:rtl w:val="true"/>
              </w:rPr>
              <w:t>«</w:t>
            </w:r>
            <w:r>
              <w:rPr>
                <w:rStyle w:val="IndexLink"/>
              </w:rPr>
              <w:t>18</w:t>
            </w:r>
            <w:r>
              <w:rPr>
                <w:rStyle w:val="IndexLink"/>
                <w:rtl w:val="true"/>
              </w:rPr>
              <w:t>»</w:t>
              <w:tab/>
            </w:r>
            <w:r>
              <w:rPr>
                <w:rStyle w:val="IndexLink"/>
              </w:rPr>
              <w:t>300</w:t>
            </w:r>
          </w:hyperlink>
        </w:p>
        <w:p>
          <w:pPr>
            <w:pStyle w:val="Contents5"/>
            <w:tabs>
              <w:tab w:val="clear" w:pos="7892"/>
              <w:tab w:val="right" w:pos="9026" w:leader="dot"/>
            </w:tabs>
            <w:rPr/>
          </w:pPr>
          <w:hyperlink w:anchor="__RefHeading___Toc1346490_3264237689">
            <w:r>
              <w:rPr>
                <w:webHidden/>
                <w:rStyle w:val="IndexLink"/>
                <w:rtl w:val="true"/>
              </w:rPr>
              <w:t>بیان</w:t>
            </w:r>
            <w:r>
              <w:rPr>
                <w:rStyle w:val="IndexLink"/>
                <w:rtl w:val="true"/>
              </w:rPr>
              <w:tab/>
            </w:r>
            <w:r>
              <w:rPr>
                <w:rStyle w:val="IndexLink"/>
              </w:rPr>
              <w:t>304</w:t>
            </w:r>
          </w:hyperlink>
        </w:p>
        <w:p>
          <w:pPr>
            <w:pStyle w:val="Contents3"/>
            <w:tabs>
              <w:tab w:val="clear" w:pos="8459"/>
              <w:tab w:val="right" w:pos="9026" w:leader="dot"/>
            </w:tabs>
            <w:rPr/>
          </w:pPr>
          <w:hyperlink w:anchor="__RefHeading___Toc1346492_3264237689">
            <w:r>
              <w:rPr>
                <w:webHidden/>
                <w:rStyle w:val="IndexLink"/>
                <w:rtl w:val="true"/>
              </w:rPr>
              <w:t xml:space="preserve">باب </w:t>
            </w:r>
            <w:r>
              <w:rPr>
                <w:rStyle w:val="IndexLink"/>
              </w:rPr>
              <w:t>35</w:t>
            </w:r>
            <w:r>
              <w:rPr>
                <w:rStyle w:val="IndexLink"/>
                <w:rtl w:val="true"/>
              </w:rPr>
              <w:t xml:space="preserve"> </w:t>
            </w:r>
            <w:r>
              <w:rPr>
                <w:rStyle w:val="IndexLink"/>
                <w:rtl w:val="true"/>
              </w:rPr>
              <w:t>نادر</w:t>
            </w:r>
            <w:r>
              <w:rPr>
                <w:rStyle w:val="IndexLink"/>
                <w:rtl w:val="true"/>
              </w:rPr>
              <w:tab/>
            </w:r>
            <w:r>
              <w:rPr>
                <w:rStyle w:val="IndexLink"/>
              </w:rPr>
              <w:t>317</w:t>
            </w:r>
          </w:hyperlink>
        </w:p>
        <w:p>
          <w:pPr>
            <w:pStyle w:val="Contents4"/>
            <w:tabs>
              <w:tab w:val="clear" w:pos="8176"/>
              <w:tab w:val="right" w:pos="9026" w:leader="dot"/>
            </w:tabs>
            <w:rPr/>
          </w:pPr>
          <w:hyperlink w:anchor="__RefHeading___Toc1346494_3264237689">
            <w:r>
              <w:rPr>
                <w:webHidden/>
                <w:rStyle w:val="IndexLink"/>
                <w:rtl w:val="true"/>
              </w:rPr>
              <w:t>روایات</w:t>
            </w:r>
            <w:r>
              <w:rPr>
                <w:rStyle w:val="IndexLink"/>
                <w:rtl w:val="true"/>
              </w:rPr>
              <w:tab/>
            </w:r>
            <w:r>
              <w:rPr>
                <w:rStyle w:val="IndexLink"/>
              </w:rPr>
              <w:t>317</w:t>
            </w:r>
          </w:hyperlink>
        </w:p>
        <w:p>
          <w:pPr>
            <w:pStyle w:val="Contents5"/>
            <w:tabs>
              <w:tab w:val="clear" w:pos="7892"/>
              <w:tab w:val="right" w:pos="9026" w:leader="dot"/>
            </w:tabs>
            <w:rPr/>
          </w:pPr>
          <w:hyperlink w:anchor="__RefHeading___Toc1346496_3264237689">
            <w:r>
              <w:rPr>
                <w:webHidden/>
                <w:rStyle w:val="IndexLink"/>
                <w:rtl w:val="true"/>
              </w:rPr>
              <w:t>«</w:t>
            </w:r>
            <w:r>
              <w:rPr>
                <w:rStyle w:val="IndexLink"/>
              </w:rPr>
              <w:t>1</w:t>
            </w:r>
            <w:r>
              <w:rPr>
                <w:rStyle w:val="IndexLink"/>
                <w:rtl w:val="true"/>
              </w:rPr>
              <w:t>»</w:t>
              <w:tab/>
            </w:r>
            <w:r>
              <w:rPr>
                <w:rStyle w:val="IndexLink"/>
              </w:rPr>
              <w:t>317</w:t>
            </w:r>
          </w:hyperlink>
        </w:p>
        <w:p>
          <w:pPr>
            <w:pStyle w:val="Contents5"/>
            <w:tabs>
              <w:tab w:val="clear" w:pos="7892"/>
              <w:tab w:val="right" w:pos="9026" w:leader="dot"/>
            </w:tabs>
            <w:rPr/>
          </w:pPr>
          <w:hyperlink w:anchor="__RefHeading___Toc1346498_3264237689">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1346500_3264237689">
            <w:r>
              <w:rPr>
                <w:webHidden/>
                <w:rStyle w:val="IndexLink"/>
                <w:rtl w:val="true"/>
              </w:rPr>
              <w:t>«</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1346502_3264237689">
            <w:r>
              <w:rPr>
                <w:webHidden/>
                <w:rStyle w:val="IndexLink"/>
                <w:rtl w:val="true"/>
              </w:rPr>
              <w:t>«</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1346504_3264237689">
            <w:r>
              <w:rPr>
                <w:webHidden/>
                <w:rStyle w:val="IndexLink"/>
                <w:rtl w:val="true"/>
              </w:rPr>
              <w:t>«</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1346506_3264237689">
            <w:r>
              <w:rPr>
                <w:webHidden/>
                <w:rStyle w:val="IndexLink"/>
                <w:rtl w:val="true"/>
              </w:rPr>
              <w:t>بیان</w:t>
            </w:r>
            <w:r>
              <w:rPr>
                <w:rStyle w:val="IndexLink"/>
                <w:rtl w:val="true"/>
              </w:rPr>
              <w:tab/>
            </w:r>
            <w:r>
              <w:rPr>
                <w:rStyle w:val="IndexLink"/>
              </w:rPr>
              <w:t>321</w:t>
            </w:r>
          </w:hyperlink>
        </w:p>
        <w:p>
          <w:pPr>
            <w:pStyle w:val="Contents3"/>
            <w:tabs>
              <w:tab w:val="clear" w:pos="8459"/>
              <w:tab w:val="right" w:pos="9026" w:leader="dot"/>
            </w:tabs>
            <w:rPr/>
          </w:pPr>
          <w:hyperlink w:anchor="__RefHeading___Toc1346508_3264237689">
            <w:r>
              <w:rPr>
                <w:webHidden/>
                <w:rStyle w:val="IndexLink"/>
                <w:rtl w:val="true"/>
              </w:rPr>
              <w:t xml:space="preserve">باب </w:t>
            </w:r>
            <w:r>
              <w:rPr>
                <w:rStyle w:val="IndexLink"/>
              </w:rPr>
              <w:t>36</w:t>
            </w:r>
            <w:r>
              <w:rPr>
                <w:rStyle w:val="IndexLink"/>
                <w:rtl w:val="true"/>
              </w:rPr>
              <w:t xml:space="preserve"> </w:t>
            </w:r>
            <w:r>
              <w:rPr>
                <w:rStyle w:val="IndexLink"/>
                <w:rtl w:val="true"/>
              </w:rPr>
              <w:t>الممدوح من البلدان و المذموم منها و غرائبها</w:t>
            </w:r>
            <w:r>
              <w:rPr>
                <w:rStyle w:val="IndexLink"/>
                <w:rtl w:val="true"/>
              </w:rPr>
              <w:tab/>
            </w:r>
            <w:r>
              <w:rPr>
                <w:rStyle w:val="IndexLink"/>
              </w:rPr>
              <w:t>323</w:t>
            </w:r>
          </w:hyperlink>
        </w:p>
        <w:p>
          <w:pPr>
            <w:pStyle w:val="Contents4"/>
            <w:tabs>
              <w:tab w:val="clear" w:pos="8176"/>
              <w:tab w:val="right" w:pos="9026" w:leader="dot"/>
            </w:tabs>
            <w:rPr/>
          </w:pPr>
          <w:hyperlink w:anchor="__RefHeading___Toc1346510_3264237689">
            <w:r>
              <w:rPr>
                <w:webHidden/>
                <w:rStyle w:val="IndexLink"/>
                <w:rtl w:val="true"/>
              </w:rPr>
              <w:t>الآیات</w:t>
            </w:r>
            <w:r>
              <w:rPr>
                <w:rStyle w:val="IndexLink"/>
                <w:rtl w:val="true"/>
              </w:rPr>
              <w:tab/>
            </w:r>
            <w:r>
              <w:rPr>
                <w:rStyle w:val="IndexLink"/>
              </w:rPr>
              <w:t>323</w:t>
            </w:r>
          </w:hyperlink>
        </w:p>
        <w:p>
          <w:pPr>
            <w:pStyle w:val="Contents4"/>
            <w:tabs>
              <w:tab w:val="clear" w:pos="8176"/>
              <w:tab w:val="right" w:pos="9026" w:leader="dot"/>
            </w:tabs>
            <w:rPr/>
          </w:pPr>
          <w:hyperlink w:anchor="__RefHeading___Toc1346512_3264237689">
            <w:r>
              <w:rPr>
                <w:webHidden/>
                <w:rStyle w:val="IndexLink"/>
                <w:rtl w:val="true"/>
              </w:rPr>
              <w:t>تفسیر</w:t>
            </w:r>
            <w:r>
              <w:rPr>
                <w:rStyle w:val="IndexLink"/>
                <w:rtl w:val="true"/>
              </w:rPr>
              <w:tab/>
            </w:r>
            <w:r>
              <w:rPr>
                <w:rStyle w:val="IndexLink"/>
              </w:rPr>
              <w:t>324</w:t>
            </w:r>
          </w:hyperlink>
        </w:p>
        <w:p>
          <w:pPr>
            <w:pStyle w:val="Contents4"/>
            <w:tabs>
              <w:tab w:val="clear" w:pos="8176"/>
              <w:tab w:val="right" w:pos="9026" w:leader="dot"/>
            </w:tabs>
            <w:rPr/>
          </w:pPr>
          <w:hyperlink w:anchor="__RefHeading___Toc1346514_3264237689">
            <w:r>
              <w:rPr>
                <w:webHidden/>
                <w:rStyle w:val="IndexLink"/>
                <w:rtl w:val="true"/>
              </w:rPr>
              <w:t>روایات</w:t>
            </w:r>
            <w:r>
              <w:rPr>
                <w:rStyle w:val="IndexLink"/>
                <w:rtl w:val="true"/>
              </w:rPr>
              <w:tab/>
            </w:r>
            <w:r>
              <w:rPr>
                <w:rStyle w:val="IndexLink"/>
              </w:rPr>
              <w:t>328</w:t>
            </w:r>
          </w:hyperlink>
        </w:p>
        <w:p>
          <w:pPr>
            <w:pStyle w:val="Contents5"/>
            <w:tabs>
              <w:tab w:val="clear" w:pos="7892"/>
              <w:tab w:val="right" w:pos="9026" w:leader="dot"/>
            </w:tabs>
            <w:rPr/>
          </w:pPr>
          <w:hyperlink w:anchor="__RefHeading___Toc1346516_3264237689">
            <w:r>
              <w:rPr>
                <w:webHidden/>
                <w:rStyle w:val="IndexLink"/>
                <w:rtl w:val="true"/>
              </w:rPr>
              <w:t>«</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1346518_3264237689">
            <w:r>
              <w:rPr>
                <w:webHidden/>
                <w:rStyle w:val="IndexLink"/>
                <w:rtl w:val="true"/>
              </w:rPr>
              <w:t>«</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1346520_3264237689">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346522_3264237689">
            <w:r>
              <w:rPr>
                <w:webHidden/>
                <w:rStyle w:val="IndexLink"/>
                <w:rtl w:val="true"/>
              </w:rPr>
              <w:t>«</w:t>
            </w:r>
            <w:r>
              <w:rPr>
                <w:rStyle w:val="IndexLink"/>
              </w:rPr>
              <w:t>3</w:t>
            </w:r>
            <w:r>
              <w:rPr>
                <w:rStyle w:val="IndexLink"/>
                <w:rtl w:val="true"/>
              </w:rPr>
              <w:t>»</w:t>
              <w:tab/>
            </w:r>
            <w:r>
              <w:rPr>
                <w:rStyle w:val="IndexLink"/>
              </w:rPr>
              <w:t>330</w:t>
            </w:r>
          </w:hyperlink>
        </w:p>
        <w:p>
          <w:pPr>
            <w:pStyle w:val="Contents5"/>
            <w:tabs>
              <w:tab w:val="clear" w:pos="7892"/>
              <w:tab w:val="right" w:pos="9026" w:leader="dot"/>
            </w:tabs>
            <w:rPr/>
          </w:pPr>
          <w:hyperlink w:anchor="__RefHeading___Toc1346524_3264237689">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346526_3264237689">
            <w:r>
              <w:rPr>
                <w:webHidden/>
                <w:rStyle w:val="IndexLink"/>
                <w:rtl w:val="true"/>
              </w:rPr>
              <w:t>«</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1346528_3264237689">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1346530_3264237689">
            <w:r>
              <w:rPr>
                <w:webHidden/>
                <w:rStyle w:val="IndexLink"/>
                <w:rtl w:val="true"/>
              </w:rPr>
              <w:t>«</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1346532_3264237689">
            <w:r>
              <w:rPr>
                <w:webHidden/>
                <w:rStyle w:val="IndexLink"/>
                <w:rtl w:val="true"/>
              </w:rPr>
              <w:t>بیان</w:t>
            </w:r>
            <w:r>
              <w:rPr>
                <w:rStyle w:val="IndexLink"/>
                <w:rtl w:val="true"/>
              </w:rPr>
              <w:tab/>
            </w:r>
            <w:r>
              <w:rPr>
                <w:rStyle w:val="IndexLink"/>
              </w:rPr>
              <w:t>333</w:t>
            </w:r>
          </w:hyperlink>
        </w:p>
        <w:p>
          <w:pPr>
            <w:pStyle w:val="Contents5"/>
            <w:tabs>
              <w:tab w:val="clear" w:pos="7892"/>
              <w:tab w:val="right" w:pos="9026" w:leader="dot"/>
            </w:tabs>
            <w:rPr/>
          </w:pPr>
          <w:hyperlink w:anchor="__RefHeading___Toc1346534_3264237689">
            <w:r>
              <w:rPr>
                <w:webHidden/>
                <w:rStyle w:val="IndexLink"/>
                <w:rtl w:val="true"/>
              </w:rPr>
              <w:t>«</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1346536_3264237689">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1346538_3264237689">
            <w:r>
              <w:rPr>
                <w:webHidden/>
                <w:rStyle w:val="IndexLink"/>
                <w:rtl w:val="true"/>
              </w:rPr>
              <w:t>«</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1346540_3264237689">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1346542_3264237689">
            <w:r>
              <w:rPr>
                <w:webHidden/>
                <w:rStyle w:val="IndexLink"/>
                <w:rtl w:val="true"/>
              </w:rPr>
              <w:t>«</w:t>
            </w:r>
            <w:r>
              <w:rPr>
                <w:rStyle w:val="IndexLink"/>
              </w:rPr>
              <w:t>8</w:t>
            </w:r>
            <w:r>
              <w:rPr>
                <w:rStyle w:val="IndexLink"/>
                <w:rtl w:val="true"/>
              </w:rPr>
              <w:t>»</w:t>
              <w:tab/>
            </w:r>
            <w:r>
              <w:rPr>
                <w:rStyle w:val="IndexLink"/>
              </w:rPr>
              <w:t>336</w:t>
            </w:r>
          </w:hyperlink>
        </w:p>
        <w:p>
          <w:pPr>
            <w:pStyle w:val="Contents5"/>
            <w:tabs>
              <w:tab w:val="clear" w:pos="7892"/>
              <w:tab w:val="right" w:pos="9026" w:leader="dot"/>
            </w:tabs>
            <w:rPr/>
          </w:pPr>
          <w:hyperlink w:anchor="__RefHeading___Toc1346544_3264237689">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1346546_3264237689">
            <w:r>
              <w:rPr>
                <w:webHidden/>
                <w:rStyle w:val="IndexLink"/>
                <w:rtl w:val="true"/>
              </w:rPr>
              <w:t>«</w:t>
            </w:r>
            <w:r>
              <w:rPr>
                <w:rStyle w:val="IndexLink"/>
              </w:rPr>
              <w:t>9</w:t>
            </w:r>
            <w:r>
              <w:rPr>
                <w:rStyle w:val="IndexLink"/>
                <w:rtl w:val="true"/>
              </w:rPr>
              <w:t>»</w:t>
              <w:tab/>
            </w:r>
            <w:r>
              <w:rPr>
                <w:rStyle w:val="IndexLink"/>
              </w:rPr>
              <w:t>336</w:t>
            </w:r>
          </w:hyperlink>
        </w:p>
        <w:p>
          <w:pPr>
            <w:pStyle w:val="Contents5"/>
            <w:tabs>
              <w:tab w:val="clear" w:pos="7892"/>
              <w:tab w:val="right" w:pos="9026" w:leader="dot"/>
            </w:tabs>
            <w:rPr/>
          </w:pPr>
          <w:hyperlink w:anchor="__RefHeading___Toc1346548_3264237689">
            <w:r>
              <w:rPr>
                <w:webHidden/>
                <w:rStyle w:val="IndexLink"/>
                <w:rtl w:val="true"/>
              </w:rPr>
              <w:t>«</w:t>
            </w:r>
            <w:r>
              <w:rPr>
                <w:rStyle w:val="IndexLink"/>
              </w:rPr>
              <w:t>10</w:t>
            </w:r>
            <w:r>
              <w:rPr>
                <w:rStyle w:val="IndexLink"/>
                <w:rtl w:val="true"/>
              </w:rPr>
              <w:t>»</w:t>
              <w:tab/>
            </w:r>
            <w:r>
              <w:rPr>
                <w:rStyle w:val="IndexLink"/>
              </w:rPr>
              <w:t>338</w:t>
            </w:r>
          </w:hyperlink>
        </w:p>
        <w:p>
          <w:pPr>
            <w:pStyle w:val="Contents5"/>
            <w:tabs>
              <w:tab w:val="clear" w:pos="7892"/>
              <w:tab w:val="right" w:pos="9026" w:leader="dot"/>
            </w:tabs>
            <w:rPr/>
          </w:pPr>
          <w:hyperlink w:anchor="__RefHeading___Toc1346550_3264237689">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1346552_3264237689">
            <w:r>
              <w:rPr>
                <w:webHidden/>
                <w:rStyle w:val="IndexLink"/>
                <w:rtl w:val="true"/>
              </w:rPr>
              <w:t>«</w:t>
            </w:r>
            <w:r>
              <w:rPr>
                <w:rStyle w:val="IndexLink"/>
              </w:rPr>
              <w:t>11</w:t>
            </w:r>
            <w:r>
              <w:rPr>
                <w:rStyle w:val="IndexLink"/>
                <w:rtl w:val="true"/>
              </w:rPr>
              <w:t>»</w:t>
              <w:tab/>
            </w:r>
            <w:r>
              <w:rPr>
                <w:rStyle w:val="IndexLink"/>
              </w:rPr>
              <w:t>338</w:t>
            </w:r>
          </w:hyperlink>
        </w:p>
        <w:p>
          <w:pPr>
            <w:pStyle w:val="Contents5"/>
            <w:tabs>
              <w:tab w:val="clear" w:pos="7892"/>
              <w:tab w:val="right" w:pos="9026" w:leader="dot"/>
            </w:tabs>
            <w:rPr/>
          </w:pPr>
          <w:hyperlink w:anchor="__RefHeading___Toc1346554_3264237689">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1346556_3264237689">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1346558_3264237689">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1346560_3264237689">
            <w:r>
              <w:rPr>
                <w:webHidden/>
                <w:rStyle w:val="IndexLink"/>
                <w:rtl w:val="true"/>
              </w:rPr>
              <w:t>«</w:t>
            </w:r>
            <w:r>
              <w:rPr>
                <w:rStyle w:val="IndexLink"/>
              </w:rPr>
              <w:t>14</w:t>
            </w:r>
            <w:r>
              <w:rPr>
                <w:rStyle w:val="IndexLink"/>
                <w:rtl w:val="true"/>
              </w:rPr>
              <w:t>»</w:t>
              <w:tab/>
            </w:r>
            <w:r>
              <w:rPr>
                <w:rStyle w:val="IndexLink"/>
              </w:rPr>
              <w:t>341</w:t>
            </w:r>
          </w:hyperlink>
        </w:p>
        <w:p>
          <w:pPr>
            <w:pStyle w:val="Contents5"/>
            <w:tabs>
              <w:tab w:val="clear" w:pos="7892"/>
              <w:tab w:val="right" w:pos="9026" w:leader="dot"/>
            </w:tabs>
            <w:rPr/>
          </w:pPr>
          <w:hyperlink w:anchor="__RefHeading___Toc1346562_3264237689">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1346564_3264237689">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1346566_3264237689">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1346568_3264237689">
            <w:r>
              <w:rPr>
                <w:webHidden/>
                <w:rStyle w:val="IndexLink"/>
                <w:rtl w:val="true"/>
              </w:rPr>
              <w:t>«</w:t>
            </w:r>
            <w:r>
              <w:rPr>
                <w:rStyle w:val="IndexLink"/>
              </w:rPr>
              <w:t>17</w:t>
            </w:r>
            <w:r>
              <w:rPr>
                <w:rStyle w:val="IndexLink"/>
                <w:rtl w:val="true"/>
              </w:rPr>
              <w:t>»</w:t>
              <w:tab/>
            </w:r>
            <w:r>
              <w:rPr>
                <w:rStyle w:val="IndexLink"/>
              </w:rPr>
              <w:t>342</w:t>
            </w:r>
          </w:hyperlink>
        </w:p>
        <w:p>
          <w:pPr>
            <w:pStyle w:val="Contents5"/>
            <w:tabs>
              <w:tab w:val="clear" w:pos="7892"/>
              <w:tab w:val="right" w:pos="9026" w:leader="dot"/>
            </w:tabs>
            <w:rPr/>
          </w:pPr>
          <w:hyperlink w:anchor="__RefHeading___Toc1346570_3264237689">
            <w:r>
              <w:rPr>
                <w:webHidden/>
                <w:rStyle w:val="IndexLink"/>
                <w:rtl w:val="true"/>
              </w:rPr>
              <w:t>«</w:t>
            </w:r>
            <w:r>
              <w:rPr>
                <w:rStyle w:val="IndexLink"/>
              </w:rPr>
              <w:t>18</w:t>
            </w:r>
            <w:r>
              <w:rPr>
                <w:rStyle w:val="IndexLink"/>
                <w:rtl w:val="true"/>
              </w:rPr>
              <w:t>»</w:t>
              <w:tab/>
            </w:r>
            <w:r>
              <w:rPr>
                <w:rStyle w:val="IndexLink"/>
              </w:rPr>
              <w:t>342</w:t>
            </w:r>
          </w:hyperlink>
        </w:p>
        <w:p>
          <w:pPr>
            <w:pStyle w:val="Contents5"/>
            <w:tabs>
              <w:tab w:val="clear" w:pos="7892"/>
              <w:tab w:val="right" w:pos="9026" w:leader="dot"/>
            </w:tabs>
            <w:rPr/>
          </w:pPr>
          <w:hyperlink w:anchor="__RefHeading___Toc1346572_3264237689">
            <w:r>
              <w:rPr>
                <w:webHidden/>
                <w:rStyle w:val="IndexLink"/>
                <w:rtl w:val="true"/>
              </w:rPr>
              <w:t>«</w:t>
            </w:r>
            <w:r>
              <w:rPr>
                <w:rStyle w:val="IndexLink"/>
              </w:rPr>
              <w:t>19</w:t>
            </w:r>
            <w:r>
              <w:rPr>
                <w:rStyle w:val="IndexLink"/>
                <w:rtl w:val="true"/>
              </w:rPr>
              <w:t>»</w:t>
              <w:tab/>
            </w:r>
            <w:r>
              <w:rPr>
                <w:rStyle w:val="IndexLink"/>
              </w:rPr>
              <w:t>343</w:t>
            </w:r>
          </w:hyperlink>
        </w:p>
        <w:p>
          <w:pPr>
            <w:pStyle w:val="Contents5"/>
            <w:tabs>
              <w:tab w:val="clear" w:pos="7892"/>
              <w:tab w:val="right" w:pos="9026" w:leader="dot"/>
            </w:tabs>
            <w:rPr/>
          </w:pPr>
          <w:hyperlink w:anchor="__RefHeading___Toc1346574_3264237689">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1346576_3264237689">
            <w:r>
              <w:rPr>
                <w:webHidden/>
                <w:rStyle w:val="IndexLink"/>
                <w:rtl w:val="true"/>
              </w:rPr>
              <w:t>«</w:t>
            </w:r>
            <w:r>
              <w:rPr>
                <w:rStyle w:val="IndexLink"/>
              </w:rPr>
              <w:t>21</w:t>
            </w:r>
            <w:r>
              <w:rPr>
                <w:rStyle w:val="IndexLink"/>
                <w:rtl w:val="true"/>
              </w:rPr>
              <w:t>»</w:t>
              <w:tab/>
            </w:r>
            <w:r>
              <w:rPr>
                <w:rStyle w:val="IndexLink"/>
              </w:rPr>
              <w:t>344</w:t>
            </w:r>
          </w:hyperlink>
        </w:p>
        <w:p>
          <w:pPr>
            <w:pStyle w:val="Contents5"/>
            <w:tabs>
              <w:tab w:val="clear" w:pos="7892"/>
              <w:tab w:val="right" w:pos="9026" w:leader="dot"/>
            </w:tabs>
            <w:rPr/>
          </w:pPr>
          <w:hyperlink w:anchor="__RefHeading___Toc1346578_3264237689">
            <w:r>
              <w:rPr>
                <w:webHidden/>
                <w:rStyle w:val="IndexLink"/>
                <w:rtl w:val="true"/>
              </w:rPr>
              <w:t>«</w:t>
            </w:r>
            <w:r>
              <w:rPr>
                <w:rStyle w:val="IndexLink"/>
              </w:rPr>
              <w:t>22</w:t>
            </w:r>
            <w:r>
              <w:rPr>
                <w:rStyle w:val="IndexLink"/>
                <w:rtl w:val="true"/>
              </w:rPr>
              <w:t>»</w:t>
              <w:tab/>
            </w:r>
            <w:r>
              <w:rPr>
                <w:rStyle w:val="IndexLink"/>
              </w:rPr>
              <w:t>345</w:t>
            </w:r>
          </w:hyperlink>
        </w:p>
        <w:p>
          <w:pPr>
            <w:pStyle w:val="Contents5"/>
            <w:tabs>
              <w:tab w:val="clear" w:pos="7892"/>
              <w:tab w:val="right" w:pos="9026" w:leader="dot"/>
            </w:tabs>
            <w:rPr/>
          </w:pPr>
          <w:hyperlink w:anchor="__RefHeading___Toc1346580_3264237689">
            <w:r>
              <w:rPr>
                <w:webHidden/>
                <w:rStyle w:val="IndexLink"/>
                <w:rtl w:val="true"/>
              </w:rPr>
              <w:t>«</w:t>
            </w:r>
            <w:r>
              <w:rPr>
                <w:rStyle w:val="IndexLink"/>
              </w:rPr>
              <w:t>23</w:t>
            </w:r>
            <w:r>
              <w:rPr>
                <w:rStyle w:val="IndexLink"/>
                <w:rtl w:val="true"/>
              </w:rPr>
              <w:t>»</w:t>
              <w:tab/>
            </w:r>
            <w:r>
              <w:rPr>
                <w:rStyle w:val="IndexLink"/>
              </w:rPr>
              <w:t>346</w:t>
            </w:r>
          </w:hyperlink>
        </w:p>
        <w:p>
          <w:pPr>
            <w:pStyle w:val="Contents5"/>
            <w:tabs>
              <w:tab w:val="clear" w:pos="7892"/>
              <w:tab w:val="right" w:pos="9026" w:leader="dot"/>
            </w:tabs>
            <w:rPr/>
          </w:pPr>
          <w:hyperlink w:anchor="__RefHeading___Toc1346582_3264237689">
            <w:r>
              <w:rPr>
                <w:webHidden/>
                <w:rStyle w:val="IndexLink"/>
                <w:rtl w:val="true"/>
              </w:rPr>
              <w:t>«</w:t>
            </w:r>
            <w:r>
              <w:rPr>
                <w:rStyle w:val="IndexLink"/>
              </w:rPr>
              <w:t>24</w:t>
            </w:r>
            <w:r>
              <w:rPr>
                <w:rStyle w:val="IndexLink"/>
                <w:rtl w:val="true"/>
              </w:rPr>
              <w:t>»</w:t>
              <w:tab/>
            </w:r>
            <w:r>
              <w:rPr>
                <w:rStyle w:val="IndexLink"/>
              </w:rPr>
              <w:t>346</w:t>
            </w:r>
          </w:hyperlink>
        </w:p>
        <w:p>
          <w:pPr>
            <w:pStyle w:val="Contents5"/>
            <w:tabs>
              <w:tab w:val="clear" w:pos="7892"/>
              <w:tab w:val="right" w:pos="9026" w:leader="dot"/>
            </w:tabs>
            <w:rPr/>
          </w:pPr>
          <w:hyperlink w:anchor="__RefHeading___Toc1346584_3264237689">
            <w:r>
              <w:rPr>
                <w:webHidden/>
                <w:rStyle w:val="IndexLink"/>
                <w:rtl w:val="true"/>
              </w:rPr>
              <w:t>«</w:t>
            </w:r>
            <w:r>
              <w:rPr>
                <w:rStyle w:val="IndexLink"/>
              </w:rPr>
              <w:t>25</w:t>
            </w:r>
            <w:r>
              <w:rPr>
                <w:rStyle w:val="IndexLink"/>
                <w:rtl w:val="true"/>
              </w:rPr>
              <w:t>»</w:t>
              <w:tab/>
            </w:r>
            <w:r>
              <w:rPr>
                <w:rStyle w:val="IndexLink"/>
              </w:rPr>
              <w:t>347</w:t>
            </w:r>
          </w:hyperlink>
        </w:p>
        <w:p>
          <w:pPr>
            <w:pStyle w:val="Contents5"/>
            <w:tabs>
              <w:tab w:val="clear" w:pos="7892"/>
              <w:tab w:val="right" w:pos="9026" w:leader="dot"/>
            </w:tabs>
            <w:rPr/>
          </w:pPr>
          <w:hyperlink w:anchor="__RefHeading___Toc1346586_3264237689">
            <w:r>
              <w:rPr>
                <w:webHidden/>
                <w:rStyle w:val="IndexLink"/>
                <w:rtl w:val="true"/>
              </w:rPr>
              <w:t>«</w:t>
            </w:r>
            <w:r>
              <w:rPr>
                <w:rStyle w:val="IndexLink"/>
              </w:rPr>
              <w:t>26</w:t>
            </w:r>
            <w:r>
              <w:rPr>
                <w:rStyle w:val="IndexLink"/>
                <w:rtl w:val="true"/>
              </w:rPr>
              <w:t>»</w:t>
              <w:tab/>
            </w:r>
            <w:r>
              <w:rPr>
                <w:rStyle w:val="IndexLink"/>
              </w:rPr>
              <w:t>348</w:t>
            </w:r>
          </w:hyperlink>
        </w:p>
        <w:p>
          <w:pPr>
            <w:pStyle w:val="Contents5"/>
            <w:tabs>
              <w:tab w:val="clear" w:pos="7892"/>
              <w:tab w:val="right" w:pos="9026" w:leader="dot"/>
            </w:tabs>
            <w:rPr/>
          </w:pPr>
          <w:hyperlink w:anchor="__RefHeading___Toc1346588_3264237689">
            <w:r>
              <w:rPr>
                <w:webHidden/>
                <w:rStyle w:val="IndexLink"/>
                <w:rtl w:val="true"/>
              </w:rPr>
              <w:t>«</w:t>
            </w:r>
            <w:r>
              <w:rPr>
                <w:rStyle w:val="IndexLink"/>
              </w:rPr>
              <w:t>27</w:t>
            </w:r>
            <w:r>
              <w:rPr>
                <w:rStyle w:val="IndexLink"/>
                <w:rtl w:val="true"/>
              </w:rPr>
              <w:t>»</w:t>
              <w:tab/>
            </w:r>
            <w:r>
              <w:rPr>
                <w:rStyle w:val="IndexLink"/>
              </w:rPr>
              <w:t>348</w:t>
            </w:r>
          </w:hyperlink>
        </w:p>
        <w:p>
          <w:pPr>
            <w:pStyle w:val="Contents5"/>
            <w:tabs>
              <w:tab w:val="clear" w:pos="7892"/>
              <w:tab w:val="right" w:pos="9026" w:leader="dot"/>
            </w:tabs>
            <w:rPr/>
          </w:pPr>
          <w:hyperlink w:anchor="__RefHeading___Toc1346590_3264237689">
            <w:r>
              <w:rPr>
                <w:webHidden/>
                <w:rStyle w:val="IndexLink"/>
                <w:rtl w:val="true"/>
              </w:rPr>
              <w:t>«</w:t>
            </w:r>
            <w:r>
              <w:rPr>
                <w:rStyle w:val="IndexLink"/>
              </w:rPr>
              <w:t>28</w:t>
            </w:r>
            <w:r>
              <w:rPr>
                <w:rStyle w:val="IndexLink"/>
                <w:rtl w:val="true"/>
              </w:rPr>
              <w:t>»</w:t>
              <w:tab/>
            </w:r>
            <w:r>
              <w:rPr>
                <w:rStyle w:val="IndexLink"/>
              </w:rPr>
              <w:t>348</w:t>
            </w:r>
          </w:hyperlink>
        </w:p>
        <w:p>
          <w:pPr>
            <w:pStyle w:val="Contents5"/>
            <w:tabs>
              <w:tab w:val="clear" w:pos="7892"/>
              <w:tab w:val="right" w:pos="9026" w:leader="dot"/>
            </w:tabs>
            <w:rPr/>
          </w:pPr>
          <w:hyperlink w:anchor="__RefHeading___Toc1346592_3264237689">
            <w:r>
              <w:rPr>
                <w:webHidden/>
                <w:rStyle w:val="IndexLink"/>
                <w:rtl w:val="true"/>
              </w:rPr>
              <w:t>«</w:t>
            </w:r>
            <w:r>
              <w:rPr>
                <w:rStyle w:val="IndexLink"/>
              </w:rPr>
              <w:t>29</w:t>
            </w:r>
            <w:r>
              <w:rPr>
                <w:rStyle w:val="IndexLink"/>
                <w:rtl w:val="true"/>
              </w:rPr>
              <w:t>»</w:t>
              <w:tab/>
            </w:r>
            <w:r>
              <w:rPr>
                <w:rStyle w:val="IndexLink"/>
              </w:rPr>
              <w:t>348</w:t>
            </w:r>
          </w:hyperlink>
        </w:p>
        <w:p>
          <w:pPr>
            <w:pStyle w:val="Contents5"/>
            <w:tabs>
              <w:tab w:val="clear" w:pos="7892"/>
              <w:tab w:val="right" w:pos="9026" w:leader="dot"/>
            </w:tabs>
            <w:rPr/>
          </w:pPr>
          <w:hyperlink w:anchor="__RefHeading___Toc1346594_3264237689">
            <w:r>
              <w:rPr>
                <w:webHidden/>
                <w:rStyle w:val="IndexLink"/>
                <w:rtl w:val="true"/>
              </w:rPr>
              <w:t>«</w:t>
            </w:r>
            <w:r>
              <w:rPr>
                <w:rStyle w:val="IndexLink"/>
              </w:rPr>
              <w:t>30</w:t>
            </w:r>
            <w:r>
              <w:rPr>
                <w:rStyle w:val="IndexLink"/>
                <w:rtl w:val="true"/>
              </w:rPr>
              <w:t>»</w:t>
              <w:tab/>
            </w:r>
            <w:r>
              <w:rPr>
                <w:rStyle w:val="IndexLink"/>
              </w:rPr>
              <w:t>348</w:t>
            </w:r>
          </w:hyperlink>
        </w:p>
        <w:p>
          <w:pPr>
            <w:pStyle w:val="Contents5"/>
            <w:tabs>
              <w:tab w:val="clear" w:pos="7892"/>
              <w:tab w:val="right" w:pos="9026" w:leader="dot"/>
            </w:tabs>
            <w:rPr/>
          </w:pPr>
          <w:hyperlink w:anchor="__RefHeading___Toc1346596_3264237689">
            <w:r>
              <w:rPr>
                <w:webHidden/>
                <w:rStyle w:val="IndexLink"/>
                <w:rtl w:val="true"/>
              </w:rPr>
              <w:t>«</w:t>
            </w:r>
            <w:r>
              <w:rPr>
                <w:rStyle w:val="IndexLink"/>
              </w:rPr>
              <w:t>31</w:t>
            </w:r>
            <w:r>
              <w:rPr>
                <w:rStyle w:val="IndexLink"/>
                <w:rtl w:val="true"/>
              </w:rPr>
              <w:t>»</w:t>
              <w:tab/>
            </w:r>
            <w:r>
              <w:rPr>
                <w:rStyle w:val="IndexLink"/>
              </w:rPr>
              <w:t>349</w:t>
            </w:r>
          </w:hyperlink>
        </w:p>
        <w:p>
          <w:pPr>
            <w:pStyle w:val="Contents5"/>
            <w:tabs>
              <w:tab w:val="clear" w:pos="7892"/>
              <w:tab w:val="right" w:pos="9026" w:leader="dot"/>
            </w:tabs>
            <w:rPr/>
          </w:pPr>
          <w:hyperlink w:anchor="__RefHeading___Toc1346598_3264237689">
            <w:r>
              <w:rPr>
                <w:webHidden/>
                <w:rStyle w:val="IndexLink"/>
                <w:rtl w:val="true"/>
              </w:rPr>
              <w:t>«</w:t>
            </w:r>
            <w:r>
              <w:rPr>
                <w:rStyle w:val="IndexLink"/>
              </w:rPr>
              <w:t>32</w:t>
            </w:r>
            <w:r>
              <w:rPr>
                <w:rStyle w:val="IndexLink"/>
                <w:rtl w:val="true"/>
              </w:rPr>
              <w:t>»</w:t>
              <w:tab/>
            </w:r>
            <w:r>
              <w:rPr>
                <w:rStyle w:val="IndexLink"/>
              </w:rPr>
              <w:t>349</w:t>
            </w:r>
          </w:hyperlink>
        </w:p>
        <w:p>
          <w:pPr>
            <w:pStyle w:val="Contents5"/>
            <w:tabs>
              <w:tab w:val="clear" w:pos="7892"/>
              <w:tab w:val="right" w:pos="9026" w:leader="dot"/>
            </w:tabs>
            <w:rPr/>
          </w:pPr>
          <w:hyperlink w:anchor="__RefHeading___Toc1346600_3264237689">
            <w:r>
              <w:rPr>
                <w:webHidden/>
                <w:rStyle w:val="IndexLink"/>
                <w:rtl w:val="true"/>
              </w:rPr>
              <w:t>«</w:t>
            </w:r>
            <w:r>
              <w:rPr>
                <w:rStyle w:val="IndexLink"/>
              </w:rPr>
              <w:t>33</w:t>
            </w:r>
            <w:r>
              <w:rPr>
                <w:rStyle w:val="IndexLink"/>
                <w:rtl w:val="true"/>
              </w:rPr>
              <w:t>»</w:t>
              <w:tab/>
            </w:r>
            <w:r>
              <w:rPr>
                <w:rStyle w:val="IndexLink"/>
              </w:rPr>
              <w:t>350</w:t>
            </w:r>
          </w:hyperlink>
        </w:p>
        <w:p>
          <w:pPr>
            <w:pStyle w:val="Contents5"/>
            <w:tabs>
              <w:tab w:val="clear" w:pos="7892"/>
              <w:tab w:val="right" w:pos="9026" w:leader="dot"/>
            </w:tabs>
            <w:rPr/>
          </w:pPr>
          <w:hyperlink w:anchor="__RefHeading___Toc1346602_3264237689">
            <w:r>
              <w:rPr>
                <w:webHidden/>
                <w:rStyle w:val="IndexLink"/>
                <w:rtl w:val="true"/>
              </w:rPr>
              <w:t>«</w:t>
            </w:r>
            <w:r>
              <w:rPr>
                <w:rStyle w:val="IndexLink"/>
              </w:rPr>
              <w:t>34</w:t>
            </w:r>
            <w:r>
              <w:rPr>
                <w:rStyle w:val="IndexLink"/>
                <w:rtl w:val="true"/>
              </w:rPr>
              <w:t>»</w:t>
              <w:tab/>
            </w:r>
            <w:r>
              <w:rPr>
                <w:rStyle w:val="IndexLink"/>
              </w:rPr>
              <w:t>350</w:t>
            </w:r>
          </w:hyperlink>
        </w:p>
        <w:p>
          <w:pPr>
            <w:pStyle w:val="Contents5"/>
            <w:tabs>
              <w:tab w:val="clear" w:pos="7892"/>
              <w:tab w:val="right" w:pos="9026" w:leader="dot"/>
            </w:tabs>
            <w:rPr/>
          </w:pPr>
          <w:hyperlink w:anchor="__RefHeading___Toc1346604_3264237689">
            <w:r>
              <w:rPr>
                <w:webHidden/>
                <w:rStyle w:val="IndexLink"/>
                <w:rtl w:val="true"/>
              </w:rPr>
              <w:t>«</w:t>
            </w:r>
            <w:r>
              <w:rPr>
                <w:rStyle w:val="IndexLink"/>
              </w:rPr>
              <w:t>35</w:t>
            </w:r>
            <w:r>
              <w:rPr>
                <w:rStyle w:val="IndexLink"/>
                <w:rtl w:val="true"/>
              </w:rPr>
              <w:t>»</w:t>
              <w:tab/>
            </w:r>
            <w:r>
              <w:rPr>
                <w:rStyle w:val="IndexLink"/>
              </w:rPr>
              <w:t>350</w:t>
            </w:r>
          </w:hyperlink>
        </w:p>
        <w:p>
          <w:pPr>
            <w:pStyle w:val="Contents5"/>
            <w:tabs>
              <w:tab w:val="clear" w:pos="7892"/>
              <w:tab w:val="right" w:pos="9026" w:leader="dot"/>
            </w:tabs>
            <w:rPr/>
          </w:pPr>
          <w:hyperlink w:anchor="__RefHeading___Toc1346606_3264237689">
            <w:r>
              <w:rPr>
                <w:webHidden/>
                <w:rStyle w:val="IndexLink"/>
                <w:rtl w:val="true"/>
              </w:rPr>
              <w:t>«</w:t>
            </w:r>
            <w:r>
              <w:rPr>
                <w:rStyle w:val="IndexLink"/>
              </w:rPr>
              <w:t>36</w:t>
            </w:r>
            <w:r>
              <w:rPr>
                <w:rStyle w:val="IndexLink"/>
                <w:rtl w:val="true"/>
              </w:rPr>
              <w:t>»</w:t>
              <w:tab/>
            </w:r>
            <w:r>
              <w:rPr>
                <w:rStyle w:val="IndexLink"/>
              </w:rPr>
              <w:t>350</w:t>
            </w:r>
          </w:hyperlink>
        </w:p>
        <w:p>
          <w:pPr>
            <w:pStyle w:val="Contents5"/>
            <w:tabs>
              <w:tab w:val="clear" w:pos="7892"/>
              <w:tab w:val="right" w:pos="9026" w:leader="dot"/>
            </w:tabs>
            <w:rPr/>
          </w:pPr>
          <w:hyperlink w:anchor="__RefHeading___Toc1346608_3264237689">
            <w:r>
              <w:rPr>
                <w:webHidden/>
                <w:rStyle w:val="IndexLink"/>
                <w:rtl w:val="true"/>
              </w:rPr>
              <w:t>«</w:t>
            </w:r>
            <w:r>
              <w:rPr>
                <w:rStyle w:val="IndexLink"/>
              </w:rPr>
              <w:t>37</w:t>
            </w:r>
            <w:r>
              <w:rPr>
                <w:rStyle w:val="IndexLink"/>
                <w:rtl w:val="true"/>
              </w:rPr>
              <w:t>»</w:t>
              <w:tab/>
            </w:r>
            <w:r>
              <w:rPr>
                <w:rStyle w:val="IndexLink"/>
              </w:rPr>
              <w:t>352</w:t>
            </w:r>
          </w:hyperlink>
        </w:p>
        <w:p>
          <w:pPr>
            <w:pStyle w:val="Contents5"/>
            <w:tabs>
              <w:tab w:val="clear" w:pos="7892"/>
              <w:tab w:val="right" w:pos="9026" w:leader="dot"/>
            </w:tabs>
            <w:rPr/>
          </w:pPr>
          <w:hyperlink w:anchor="__RefHeading___Toc1346610_3264237689">
            <w:r>
              <w:rPr>
                <w:webHidden/>
                <w:rStyle w:val="IndexLink"/>
                <w:rtl w:val="true"/>
              </w:rPr>
              <w:t>«</w:t>
            </w:r>
            <w:r>
              <w:rPr>
                <w:rStyle w:val="IndexLink"/>
              </w:rPr>
              <w:t>38</w:t>
            </w:r>
            <w:r>
              <w:rPr>
                <w:rStyle w:val="IndexLink"/>
                <w:rtl w:val="true"/>
              </w:rPr>
              <w:t>»</w:t>
              <w:tab/>
            </w:r>
            <w:r>
              <w:rPr>
                <w:rStyle w:val="IndexLink"/>
              </w:rPr>
              <w:t>352</w:t>
            </w:r>
          </w:hyperlink>
        </w:p>
        <w:p>
          <w:pPr>
            <w:pStyle w:val="Contents5"/>
            <w:tabs>
              <w:tab w:val="clear" w:pos="7892"/>
              <w:tab w:val="right" w:pos="9026" w:leader="dot"/>
            </w:tabs>
            <w:rPr/>
          </w:pPr>
          <w:hyperlink w:anchor="__RefHeading___Toc1346612_3264237689">
            <w:r>
              <w:rPr>
                <w:webHidden/>
                <w:rStyle w:val="IndexLink"/>
                <w:rtl w:val="true"/>
              </w:rPr>
              <w:t>«</w:t>
            </w:r>
            <w:r>
              <w:rPr>
                <w:rStyle w:val="IndexLink"/>
              </w:rPr>
              <w:t>39</w:t>
            </w:r>
            <w:r>
              <w:rPr>
                <w:rStyle w:val="IndexLink"/>
                <w:rtl w:val="true"/>
              </w:rPr>
              <w:t>»</w:t>
              <w:tab/>
            </w:r>
            <w:r>
              <w:rPr>
                <w:rStyle w:val="IndexLink"/>
              </w:rPr>
              <w:t>352</w:t>
            </w:r>
          </w:hyperlink>
        </w:p>
        <w:p>
          <w:pPr>
            <w:pStyle w:val="Contents5"/>
            <w:tabs>
              <w:tab w:val="clear" w:pos="7892"/>
              <w:tab w:val="right" w:pos="9026" w:leader="dot"/>
            </w:tabs>
            <w:rPr/>
          </w:pPr>
          <w:hyperlink w:anchor="__RefHeading___Toc1346614_3264237689">
            <w:r>
              <w:rPr>
                <w:webHidden/>
                <w:rStyle w:val="IndexLink"/>
                <w:rtl w:val="true"/>
              </w:rPr>
              <w:t>«</w:t>
            </w:r>
            <w:r>
              <w:rPr>
                <w:rStyle w:val="IndexLink"/>
              </w:rPr>
              <w:t>40</w:t>
            </w:r>
            <w:r>
              <w:rPr>
                <w:rStyle w:val="IndexLink"/>
                <w:rtl w:val="true"/>
              </w:rPr>
              <w:t>»</w:t>
              <w:tab/>
            </w:r>
            <w:r>
              <w:rPr>
                <w:rStyle w:val="IndexLink"/>
              </w:rPr>
              <w:t>352</w:t>
            </w:r>
          </w:hyperlink>
        </w:p>
        <w:p>
          <w:pPr>
            <w:pStyle w:val="Contents5"/>
            <w:tabs>
              <w:tab w:val="clear" w:pos="7892"/>
              <w:tab w:val="right" w:pos="9026" w:leader="dot"/>
            </w:tabs>
            <w:rPr/>
          </w:pPr>
          <w:hyperlink w:anchor="__RefHeading___Toc1346616_3264237689">
            <w:r>
              <w:rPr>
                <w:webHidden/>
                <w:rStyle w:val="IndexLink"/>
                <w:rtl w:val="true"/>
              </w:rPr>
              <w:t>«</w:t>
            </w:r>
            <w:r>
              <w:rPr>
                <w:rStyle w:val="IndexLink"/>
              </w:rPr>
              <w:t>41</w:t>
            </w:r>
            <w:r>
              <w:rPr>
                <w:rStyle w:val="IndexLink"/>
                <w:rtl w:val="true"/>
              </w:rPr>
              <w:t>»</w:t>
              <w:tab/>
            </w:r>
            <w:r>
              <w:rPr>
                <w:rStyle w:val="IndexLink"/>
              </w:rPr>
              <w:t>353</w:t>
            </w:r>
          </w:hyperlink>
        </w:p>
        <w:p>
          <w:pPr>
            <w:pStyle w:val="Contents5"/>
            <w:tabs>
              <w:tab w:val="clear" w:pos="7892"/>
              <w:tab w:val="right" w:pos="9026" w:leader="dot"/>
            </w:tabs>
            <w:rPr/>
          </w:pPr>
          <w:hyperlink w:anchor="__RefHeading___Toc1346618_3264237689">
            <w:r>
              <w:rPr>
                <w:webHidden/>
                <w:rStyle w:val="IndexLink"/>
                <w:rtl w:val="true"/>
              </w:rPr>
              <w:t>«</w:t>
            </w:r>
            <w:r>
              <w:rPr>
                <w:rStyle w:val="IndexLink"/>
              </w:rPr>
              <w:t>42</w:t>
            </w:r>
            <w:r>
              <w:rPr>
                <w:rStyle w:val="IndexLink"/>
                <w:rtl w:val="true"/>
              </w:rPr>
              <w:t>»</w:t>
              <w:tab/>
            </w:r>
            <w:r>
              <w:rPr>
                <w:rStyle w:val="IndexLink"/>
              </w:rPr>
              <w:t>354</w:t>
            </w:r>
          </w:hyperlink>
        </w:p>
        <w:p>
          <w:pPr>
            <w:pStyle w:val="Contents5"/>
            <w:tabs>
              <w:tab w:val="clear" w:pos="7892"/>
              <w:tab w:val="right" w:pos="9026" w:leader="dot"/>
            </w:tabs>
            <w:rPr/>
          </w:pPr>
          <w:hyperlink w:anchor="__RefHeading___Toc1346620_3264237689">
            <w:r>
              <w:rPr>
                <w:webHidden/>
                <w:rStyle w:val="IndexLink"/>
                <w:rtl w:val="true"/>
              </w:rPr>
              <w:t>«</w:t>
            </w:r>
            <w:r>
              <w:rPr>
                <w:rStyle w:val="IndexLink"/>
              </w:rPr>
              <w:t>43</w:t>
            </w:r>
            <w:r>
              <w:rPr>
                <w:rStyle w:val="IndexLink"/>
                <w:rtl w:val="true"/>
              </w:rPr>
              <w:t>»</w:t>
              <w:tab/>
            </w:r>
            <w:r>
              <w:rPr>
                <w:rStyle w:val="IndexLink"/>
              </w:rPr>
              <w:t>354</w:t>
            </w:r>
          </w:hyperlink>
        </w:p>
        <w:p>
          <w:pPr>
            <w:pStyle w:val="Contents5"/>
            <w:tabs>
              <w:tab w:val="clear" w:pos="7892"/>
              <w:tab w:val="right" w:pos="9026" w:leader="dot"/>
            </w:tabs>
            <w:rPr/>
          </w:pPr>
          <w:hyperlink w:anchor="__RefHeading___Toc1346622_3264237689">
            <w:r>
              <w:rPr>
                <w:webHidden/>
                <w:rStyle w:val="IndexLink"/>
                <w:rtl w:val="true"/>
              </w:rPr>
              <w:t>«</w:t>
            </w:r>
            <w:r>
              <w:rPr>
                <w:rStyle w:val="IndexLink"/>
              </w:rPr>
              <w:t>44</w:t>
            </w:r>
            <w:r>
              <w:rPr>
                <w:rStyle w:val="IndexLink"/>
                <w:rtl w:val="true"/>
              </w:rPr>
              <w:t>»</w:t>
              <w:tab/>
            </w:r>
            <w:r>
              <w:rPr>
                <w:rStyle w:val="IndexLink"/>
              </w:rPr>
              <w:t>354</w:t>
            </w:r>
          </w:hyperlink>
        </w:p>
        <w:p>
          <w:pPr>
            <w:pStyle w:val="Contents5"/>
            <w:tabs>
              <w:tab w:val="clear" w:pos="7892"/>
              <w:tab w:val="right" w:pos="9026" w:leader="dot"/>
            </w:tabs>
            <w:rPr/>
          </w:pPr>
          <w:hyperlink w:anchor="__RefHeading___Toc1346624_3264237689">
            <w:r>
              <w:rPr>
                <w:webHidden/>
                <w:rStyle w:val="IndexLink"/>
                <w:rtl w:val="true"/>
              </w:rPr>
              <w:t>«</w:t>
            </w:r>
            <w:r>
              <w:rPr>
                <w:rStyle w:val="IndexLink"/>
              </w:rPr>
              <w:t>45</w:t>
            </w:r>
            <w:r>
              <w:rPr>
                <w:rStyle w:val="IndexLink"/>
                <w:rtl w:val="true"/>
              </w:rPr>
              <w:t>»</w:t>
              <w:tab/>
            </w:r>
            <w:r>
              <w:rPr>
                <w:rStyle w:val="IndexLink"/>
              </w:rPr>
              <w:t>354</w:t>
            </w:r>
          </w:hyperlink>
        </w:p>
        <w:p>
          <w:pPr>
            <w:pStyle w:val="Contents5"/>
            <w:tabs>
              <w:tab w:val="clear" w:pos="7892"/>
              <w:tab w:val="right" w:pos="9026" w:leader="dot"/>
            </w:tabs>
            <w:rPr/>
          </w:pPr>
          <w:hyperlink w:anchor="__RefHeading___Toc1346626_3264237689">
            <w:r>
              <w:rPr>
                <w:webHidden/>
                <w:rStyle w:val="IndexLink"/>
                <w:rtl w:val="true"/>
              </w:rPr>
              <w:t>«</w:t>
            </w:r>
            <w:r>
              <w:rPr>
                <w:rStyle w:val="IndexLink"/>
              </w:rPr>
              <w:t>46</w:t>
            </w:r>
            <w:r>
              <w:rPr>
                <w:rStyle w:val="IndexLink"/>
                <w:rtl w:val="true"/>
              </w:rPr>
              <w:t>»</w:t>
              <w:tab/>
            </w:r>
            <w:r>
              <w:rPr>
                <w:rStyle w:val="IndexLink"/>
              </w:rPr>
              <w:t>354</w:t>
            </w:r>
          </w:hyperlink>
        </w:p>
        <w:p>
          <w:pPr>
            <w:pStyle w:val="Contents5"/>
            <w:tabs>
              <w:tab w:val="clear" w:pos="7892"/>
              <w:tab w:val="right" w:pos="9026" w:leader="dot"/>
            </w:tabs>
            <w:rPr/>
          </w:pPr>
          <w:hyperlink w:anchor="__RefHeading___Toc1346628_3264237689">
            <w:r>
              <w:rPr>
                <w:webHidden/>
                <w:rStyle w:val="IndexLink"/>
                <w:rtl w:val="true"/>
              </w:rPr>
              <w:t>«</w:t>
            </w:r>
            <w:r>
              <w:rPr>
                <w:rStyle w:val="IndexLink"/>
              </w:rPr>
              <w:t>47</w:t>
            </w:r>
            <w:r>
              <w:rPr>
                <w:rStyle w:val="IndexLink"/>
                <w:rtl w:val="true"/>
              </w:rPr>
              <w:t>»</w:t>
              <w:tab/>
            </w:r>
            <w:r>
              <w:rPr>
                <w:rStyle w:val="IndexLink"/>
              </w:rPr>
              <w:t>355</w:t>
            </w:r>
          </w:hyperlink>
        </w:p>
        <w:p>
          <w:pPr>
            <w:pStyle w:val="Contents5"/>
            <w:tabs>
              <w:tab w:val="clear" w:pos="7892"/>
              <w:tab w:val="right" w:pos="9026" w:leader="dot"/>
            </w:tabs>
            <w:rPr/>
          </w:pPr>
          <w:hyperlink w:anchor="__RefHeading___Toc1346630_3264237689">
            <w:r>
              <w:rPr>
                <w:webHidden/>
                <w:rStyle w:val="IndexLink"/>
                <w:rtl w:val="true"/>
              </w:rPr>
              <w:t>«</w:t>
            </w:r>
            <w:r>
              <w:rPr>
                <w:rStyle w:val="IndexLink"/>
              </w:rPr>
              <w:t>48</w:t>
            </w:r>
            <w:r>
              <w:rPr>
                <w:rStyle w:val="IndexLink"/>
                <w:rtl w:val="true"/>
              </w:rPr>
              <w:t>»</w:t>
              <w:tab/>
            </w:r>
            <w:r>
              <w:rPr>
                <w:rStyle w:val="IndexLink"/>
              </w:rPr>
              <w:t>356</w:t>
            </w:r>
          </w:hyperlink>
        </w:p>
        <w:p>
          <w:pPr>
            <w:pStyle w:val="Contents5"/>
            <w:tabs>
              <w:tab w:val="clear" w:pos="7892"/>
              <w:tab w:val="right" w:pos="9026" w:leader="dot"/>
            </w:tabs>
            <w:rPr/>
          </w:pPr>
          <w:hyperlink w:anchor="__RefHeading___Toc1346632_3264237689">
            <w:r>
              <w:rPr>
                <w:webHidden/>
                <w:rStyle w:val="IndexLink"/>
                <w:rtl w:val="true"/>
              </w:rPr>
              <w:t>«</w:t>
            </w:r>
            <w:r>
              <w:rPr>
                <w:rStyle w:val="IndexLink"/>
              </w:rPr>
              <w:t>49</w:t>
            </w:r>
            <w:r>
              <w:rPr>
                <w:rStyle w:val="IndexLink"/>
                <w:rtl w:val="true"/>
              </w:rPr>
              <w:t>»</w:t>
              <w:tab/>
            </w:r>
            <w:r>
              <w:rPr>
                <w:rStyle w:val="IndexLink"/>
              </w:rPr>
              <w:t>357</w:t>
            </w:r>
          </w:hyperlink>
        </w:p>
        <w:p>
          <w:pPr>
            <w:pStyle w:val="Contents5"/>
            <w:tabs>
              <w:tab w:val="clear" w:pos="7892"/>
              <w:tab w:val="right" w:pos="9026" w:leader="dot"/>
            </w:tabs>
            <w:rPr/>
          </w:pPr>
          <w:hyperlink w:anchor="__RefHeading___Toc1346634_3264237689">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1346636_3264237689">
            <w:r>
              <w:rPr>
                <w:webHidden/>
                <w:rStyle w:val="IndexLink"/>
                <w:rtl w:val="true"/>
              </w:rPr>
              <w:t>«</w:t>
            </w:r>
            <w:r>
              <w:rPr>
                <w:rStyle w:val="IndexLink"/>
              </w:rPr>
              <w:t>50</w:t>
            </w:r>
            <w:r>
              <w:rPr>
                <w:rStyle w:val="IndexLink"/>
                <w:rtl w:val="true"/>
              </w:rPr>
              <w:t>»</w:t>
              <w:tab/>
            </w:r>
            <w:r>
              <w:rPr>
                <w:rStyle w:val="IndexLink"/>
              </w:rPr>
              <w:t>361</w:t>
            </w:r>
          </w:hyperlink>
        </w:p>
        <w:p>
          <w:pPr>
            <w:pStyle w:val="Contents5"/>
            <w:tabs>
              <w:tab w:val="clear" w:pos="7892"/>
              <w:tab w:val="right" w:pos="9026" w:leader="dot"/>
            </w:tabs>
            <w:rPr/>
          </w:pPr>
          <w:hyperlink w:anchor="__RefHeading___Toc1346638_3264237689">
            <w:r>
              <w:rPr>
                <w:webHidden/>
                <w:rStyle w:val="IndexLink"/>
                <w:rtl w:val="true"/>
              </w:rPr>
              <w:t>«</w:t>
            </w:r>
            <w:r>
              <w:rPr>
                <w:rStyle w:val="IndexLink"/>
              </w:rPr>
              <w:t>51</w:t>
            </w:r>
            <w:r>
              <w:rPr>
                <w:rStyle w:val="IndexLink"/>
                <w:rtl w:val="true"/>
              </w:rPr>
              <w:t>»</w:t>
              <w:tab/>
            </w:r>
            <w:r>
              <w:rPr>
                <w:rStyle w:val="IndexLink"/>
              </w:rPr>
              <w:t>362</w:t>
            </w:r>
          </w:hyperlink>
        </w:p>
        <w:p>
          <w:pPr>
            <w:pStyle w:val="Contents5"/>
            <w:tabs>
              <w:tab w:val="clear" w:pos="7892"/>
              <w:tab w:val="right" w:pos="9026" w:leader="dot"/>
            </w:tabs>
            <w:rPr/>
          </w:pPr>
          <w:hyperlink w:anchor="__RefHeading___Toc1346640_3264237689">
            <w:r>
              <w:rPr>
                <w:webHidden/>
                <w:rStyle w:val="IndexLink"/>
                <w:rtl w:val="true"/>
              </w:rPr>
              <w:t>«</w:t>
            </w:r>
            <w:r>
              <w:rPr>
                <w:rStyle w:val="IndexLink"/>
              </w:rPr>
              <w:t>52</w:t>
            </w:r>
            <w:r>
              <w:rPr>
                <w:rStyle w:val="IndexLink"/>
                <w:rtl w:val="true"/>
              </w:rPr>
              <w:t>»</w:t>
              <w:tab/>
            </w:r>
            <w:r>
              <w:rPr>
                <w:rStyle w:val="IndexLink"/>
              </w:rPr>
              <w:t>362</w:t>
            </w:r>
          </w:hyperlink>
        </w:p>
        <w:p>
          <w:pPr>
            <w:pStyle w:val="Contents5"/>
            <w:tabs>
              <w:tab w:val="clear" w:pos="7892"/>
              <w:tab w:val="right" w:pos="9026" w:leader="dot"/>
            </w:tabs>
            <w:rPr/>
          </w:pPr>
          <w:hyperlink w:anchor="__RefHeading___Toc1346642_3264237689">
            <w:r>
              <w:rPr>
                <w:webHidden/>
                <w:rStyle w:val="IndexLink"/>
                <w:rtl w:val="true"/>
              </w:rPr>
              <w:t>«</w:t>
            </w:r>
            <w:r>
              <w:rPr>
                <w:rStyle w:val="IndexLink"/>
              </w:rPr>
              <w:t>53</w:t>
            </w:r>
            <w:r>
              <w:rPr>
                <w:rStyle w:val="IndexLink"/>
                <w:rtl w:val="true"/>
              </w:rPr>
              <w:t>»</w:t>
              <w:tab/>
            </w:r>
            <w:r>
              <w:rPr>
                <w:rStyle w:val="IndexLink"/>
              </w:rPr>
              <w:t>362</w:t>
            </w:r>
          </w:hyperlink>
        </w:p>
        <w:p>
          <w:pPr>
            <w:pStyle w:val="Contents5"/>
            <w:tabs>
              <w:tab w:val="clear" w:pos="7892"/>
              <w:tab w:val="right" w:pos="9026" w:leader="dot"/>
            </w:tabs>
            <w:rPr/>
          </w:pPr>
          <w:hyperlink w:anchor="__RefHeading___Toc1346644_3264237689">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1346646_3264237689">
            <w:r>
              <w:rPr>
                <w:webHidden/>
                <w:rStyle w:val="IndexLink"/>
                <w:rtl w:val="true"/>
              </w:rPr>
              <w:t>«</w:t>
            </w:r>
            <w:r>
              <w:rPr>
                <w:rStyle w:val="IndexLink"/>
              </w:rPr>
              <w:t>54</w:t>
            </w:r>
            <w:r>
              <w:rPr>
                <w:rStyle w:val="IndexLink"/>
                <w:rtl w:val="true"/>
              </w:rPr>
              <w:t>»</w:t>
              <w:tab/>
            </w:r>
            <w:r>
              <w:rPr>
                <w:rStyle w:val="IndexLink"/>
              </w:rPr>
              <w:t>363</w:t>
            </w:r>
          </w:hyperlink>
        </w:p>
        <w:p>
          <w:pPr>
            <w:pStyle w:val="Contents5"/>
            <w:tabs>
              <w:tab w:val="clear" w:pos="7892"/>
              <w:tab w:val="right" w:pos="9026" w:leader="dot"/>
            </w:tabs>
            <w:rPr/>
          </w:pPr>
          <w:hyperlink w:anchor="__RefHeading___Toc1346648_3264237689">
            <w:r>
              <w:rPr>
                <w:webHidden/>
                <w:rStyle w:val="IndexLink"/>
                <w:rtl w:val="true"/>
              </w:rPr>
              <w:t>«</w:t>
            </w:r>
            <w:r>
              <w:rPr>
                <w:rStyle w:val="IndexLink"/>
              </w:rPr>
              <w:t>55</w:t>
            </w:r>
            <w:r>
              <w:rPr>
                <w:rStyle w:val="IndexLink"/>
                <w:rtl w:val="true"/>
              </w:rPr>
              <w:t>»</w:t>
              <w:tab/>
            </w:r>
            <w:r>
              <w:rPr>
                <w:rStyle w:val="IndexLink"/>
              </w:rPr>
              <w:t>363</w:t>
            </w:r>
          </w:hyperlink>
        </w:p>
        <w:p>
          <w:pPr>
            <w:pStyle w:val="Contents5"/>
            <w:tabs>
              <w:tab w:val="clear" w:pos="7892"/>
              <w:tab w:val="right" w:pos="9026" w:leader="dot"/>
            </w:tabs>
            <w:rPr/>
          </w:pPr>
          <w:hyperlink w:anchor="__RefHeading___Toc1346650_3264237689">
            <w:r>
              <w:rPr>
                <w:webHidden/>
                <w:rStyle w:val="IndexLink"/>
                <w:rtl w:val="true"/>
              </w:rPr>
              <w:t>بیان</w:t>
            </w:r>
            <w:r>
              <w:rPr>
                <w:rStyle w:val="IndexLink"/>
                <w:rtl w:val="true"/>
              </w:rPr>
              <w:tab/>
            </w:r>
            <w:r>
              <w:rPr>
                <w:rStyle w:val="IndexLink"/>
              </w:rPr>
              <w:t>364</w:t>
            </w:r>
          </w:hyperlink>
        </w:p>
        <w:p>
          <w:pPr>
            <w:pStyle w:val="Contents5"/>
            <w:tabs>
              <w:tab w:val="clear" w:pos="7892"/>
              <w:tab w:val="right" w:pos="9026" w:leader="dot"/>
            </w:tabs>
            <w:rPr/>
          </w:pPr>
          <w:hyperlink w:anchor="__RefHeading___Toc1346652_3264237689">
            <w:r>
              <w:rPr>
                <w:webHidden/>
                <w:rStyle w:val="IndexLink"/>
                <w:rtl w:val="true"/>
              </w:rPr>
              <w:t>«</w:t>
            </w:r>
            <w:r>
              <w:rPr>
                <w:rStyle w:val="IndexLink"/>
              </w:rPr>
              <w:t>56</w:t>
            </w:r>
            <w:r>
              <w:rPr>
                <w:rStyle w:val="IndexLink"/>
                <w:rtl w:val="true"/>
              </w:rPr>
              <w:t>»</w:t>
              <w:tab/>
            </w:r>
            <w:r>
              <w:rPr>
                <w:rStyle w:val="IndexLink"/>
              </w:rPr>
              <w:t>364</w:t>
            </w:r>
          </w:hyperlink>
        </w:p>
        <w:p>
          <w:pPr>
            <w:pStyle w:val="Contents5"/>
            <w:tabs>
              <w:tab w:val="clear" w:pos="7892"/>
              <w:tab w:val="right" w:pos="9026" w:leader="dot"/>
            </w:tabs>
            <w:rPr/>
          </w:pPr>
          <w:hyperlink w:anchor="__RefHeading___Toc1346654_3264237689">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1346656_3264237689">
            <w:r>
              <w:rPr>
                <w:webHidden/>
                <w:rStyle w:val="IndexLink"/>
                <w:rtl w:val="true"/>
              </w:rPr>
              <w:t>«</w:t>
            </w:r>
            <w:r>
              <w:rPr>
                <w:rStyle w:val="IndexLink"/>
              </w:rPr>
              <w:t>57</w:t>
            </w:r>
            <w:r>
              <w:rPr>
                <w:rStyle w:val="IndexLink"/>
                <w:rtl w:val="true"/>
              </w:rPr>
              <w:t>»</w:t>
              <w:tab/>
            </w:r>
            <w:r>
              <w:rPr>
                <w:rStyle w:val="IndexLink"/>
              </w:rPr>
              <w:t>366</w:t>
            </w:r>
          </w:hyperlink>
        </w:p>
        <w:p>
          <w:pPr>
            <w:pStyle w:val="Contents5"/>
            <w:tabs>
              <w:tab w:val="clear" w:pos="7892"/>
              <w:tab w:val="right" w:pos="9026" w:leader="dot"/>
            </w:tabs>
            <w:rPr/>
          </w:pPr>
          <w:hyperlink w:anchor="__RefHeading___Toc1346658_3264237689">
            <w:r>
              <w:rPr>
                <w:webHidden/>
                <w:rStyle w:val="IndexLink"/>
                <w:rtl w:val="true"/>
              </w:rPr>
              <w:t>«</w:t>
            </w:r>
            <w:r>
              <w:rPr>
                <w:rStyle w:val="IndexLink"/>
              </w:rPr>
              <w:t>58</w:t>
            </w:r>
            <w:r>
              <w:rPr>
                <w:rStyle w:val="IndexLink"/>
                <w:rtl w:val="true"/>
              </w:rPr>
              <w:t>»</w:t>
              <w:tab/>
            </w:r>
            <w:r>
              <w:rPr>
                <w:rStyle w:val="IndexLink"/>
              </w:rPr>
              <w:t>366</w:t>
            </w:r>
          </w:hyperlink>
        </w:p>
        <w:p>
          <w:pPr>
            <w:pStyle w:val="Contents5"/>
            <w:tabs>
              <w:tab w:val="clear" w:pos="7892"/>
              <w:tab w:val="right" w:pos="9026" w:leader="dot"/>
            </w:tabs>
            <w:rPr/>
          </w:pPr>
          <w:hyperlink w:anchor="__RefHeading___Toc1346660_3264237689">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1346662_3264237689">
            <w:r>
              <w:rPr>
                <w:webHidden/>
                <w:rStyle w:val="IndexLink"/>
                <w:rtl w:val="true"/>
              </w:rPr>
              <w:t>«</w:t>
            </w:r>
            <w:r>
              <w:rPr>
                <w:rStyle w:val="IndexLink"/>
              </w:rPr>
              <w:t>59</w:t>
            </w:r>
            <w:r>
              <w:rPr>
                <w:rStyle w:val="IndexLink"/>
                <w:rtl w:val="true"/>
              </w:rPr>
              <w:t>»</w:t>
              <w:tab/>
            </w:r>
            <w:r>
              <w:rPr>
                <w:rStyle w:val="IndexLink"/>
              </w:rPr>
              <w:t>371</w:t>
            </w:r>
          </w:hyperlink>
        </w:p>
        <w:p>
          <w:pPr>
            <w:pStyle w:val="Contents5"/>
            <w:tabs>
              <w:tab w:val="clear" w:pos="7892"/>
              <w:tab w:val="right" w:pos="9026" w:leader="dot"/>
            </w:tabs>
            <w:rPr/>
          </w:pPr>
          <w:hyperlink w:anchor="__RefHeading___Toc1346664_3264237689">
            <w:r>
              <w:rPr>
                <w:webHidden/>
                <w:rStyle w:val="IndexLink"/>
                <w:rtl w:val="true"/>
              </w:rPr>
              <w:t>«</w:t>
            </w:r>
            <w:r>
              <w:rPr>
                <w:rStyle w:val="IndexLink"/>
              </w:rPr>
              <w:t>60</w:t>
            </w:r>
            <w:r>
              <w:rPr>
                <w:rStyle w:val="IndexLink"/>
                <w:rtl w:val="true"/>
              </w:rPr>
              <w:t>»</w:t>
              <w:tab/>
            </w:r>
            <w:r>
              <w:rPr>
                <w:rStyle w:val="IndexLink"/>
              </w:rPr>
              <w:t>371</w:t>
            </w:r>
          </w:hyperlink>
        </w:p>
        <w:p>
          <w:pPr>
            <w:pStyle w:val="Contents5"/>
            <w:tabs>
              <w:tab w:val="clear" w:pos="7892"/>
              <w:tab w:val="right" w:pos="9026" w:leader="dot"/>
            </w:tabs>
            <w:rPr/>
          </w:pPr>
          <w:hyperlink w:anchor="__RefHeading___Toc1346666_3264237689">
            <w:r>
              <w:rPr>
                <w:webHidden/>
                <w:rStyle w:val="IndexLink"/>
                <w:rtl w:val="true"/>
              </w:rPr>
              <w:t>«</w:t>
            </w:r>
            <w:r>
              <w:rPr>
                <w:rStyle w:val="IndexLink"/>
              </w:rPr>
              <w:t>61</w:t>
            </w:r>
            <w:r>
              <w:rPr>
                <w:rStyle w:val="IndexLink"/>
                <w:rtl w:val="true"/>
              </w:rPr>
              <w:t>»</w:t>
              <w:tab/>
            </w:r>
            <w:r>
              <w:rPr>
                <w:rStyle w:val="IndexLink"/>
              </w:rPr>
              <w:t>372</w:t>
            </w:r>
          </w:hyperlink>
        </w:p>
        <w:p>
          <w:pPr>
            <w:pStyle w:val="Contents5"/>
            <w:tabs>
              <w:tab w:val="clear" w:pos="7892"/>
              <w:tab w:val="right" w:pos="9026" w:leader="dot"/>
            </w:tabs>
            <w:rPr/>
          </w:pPr>
          <w:hyperlink w:anchor="__RefHeading___Toc1346668_3264237689">
            <w:r>
              <w:rPr>
                <w:webHidden/>
                <w:rStyle w:val="IndexLink"/>
                <w:rtl w:val="true"/>
              </w:rPr>
              <w:t>«</w:t>
            </w:r>
            <w:r>
              <w:rPr>
                <w:rStyle w:val="IndexLink"/>
              </w:rPr>
              <w:t>62</w:t>
            </w:r>
            <w:r>
              <w:rPr>
                <w:rStyle w:val="IndexLink"/>
                <w:rtl w:val="true"/>
              </w:rPr>
              <w:t>»</w:t>
              <w:tab/>
            </w:r>
            <w:r>
              <w:rPr>
                <w:rStyle w:val="IndexLink"/>
              </w:rPr>
              <w:t>372</w:t>
            </w:r>
          </w:hyperlink>
        </w:p>
        <w:p>
          <w:pPr>
            <w:pStyle w:val="Contents5"/>
            <w:tabs>
              <w:tab w:val="clear" w:pos="7892"/>
              <w:tab w:val="right" w:pos="9026" w:leader="dot"/>
            </w:tabs>
            <w:rPr/>
          </w:pPr>
          <w:hyperlink w:anchor="__RefHeading___Toc1346670_3264237689">
            <w:r>
              <w:rPr>
                <w:webHidden/>
                <w:rStyle w:val="IndexLink"/>
                <w:rtl w:val="true"/>
              </w:rPr>
              <w:t>«</w:t>
            </w:r>
            <w:r>
              <w:rPr>
                <w:rStyle w:val="IndexLink"/>
              </w:rPr>
              <w:t>63</w:t>
            </w:r>
            <w:r>
              <w:rPr>
                <w:rStyle w:val="IndexLink"/>
                <w:rtl w:val="true"/>
              </w:rPr>
              <w:t>»</w:t>
              <w:tab/>
            </w:r>
            <w:r>
              <w:rPr>
                <w:rStyle w:val="IndexLink"/>
              </w:rPr>
              <w:t>372</w:t>
            </w:r>
          </w:hyperlink>
        </w:p>
        <w:p>
          <w:pPr>
            <w:pStyle w:val="Contents5"/>
            <w:tabs>
              <w:tab w:val="clear" w:pos="7892"/>
              <w:tab w:val="right" w:pos="9026" w:leader="dot"/>
            </w:tabs>
            <w:rPr/>
          </w:pPr>
          <w:hyperlink w:anchor="__RefHeading___Toc1346672_3264237689">
            <w:r>
              <w:rPr>
                <w:webHidden/>
                <w:rStyle w:val="IndexLink"/>
                <w:rtl w:val="true"/>
              </w:rPr>
              <w:t>«</w:t>
            </w:r>
            <w:r>
              <w:rPr>
                <w:rStyle w:val="IndexLink"/>
              </w:rPr>
              <w:t>64</w:t>
            </w:r>
            <w:r>
              <w:rPr>
                <w:rStyle w:val="IndexLink"/>
                <w:rtl w:val="true"/>
              </w:rPr>
              <w:t>»</w:t>
              <w:tab/>
            </w:r>
            <w:r>
              <w:rPr>
                <w:rStyle w:val="IndexLink"/>
              </w:rPr>
              <w:t>372</w:t>
            </w:r>
          </w:hyperlink>
        </w:p>
        <w:p>
          <w:pPr>
            <w:pStyle w:val="Contents5"/>
            <w:tabs>
              <w:tab w:val="clear" w:pos="7892"/>
              <w:tab w:val="right" w:pos="9026" w:leader="dot"/>
            </w:tabs>
            <w:rPr/>
          </w:pPr>
          <w:hyperlink w:anchor="__RefHeading___Toc1346674_3264237689">
            <w:r>
              <w:rPr>
                <w:webHidden/>
                <w:rStyle w:val="IndexLink"/>
                <w:rtl w:val="true"/>
              </w:rPr>
              <w:t>«</w:t>
            </w:r>
            <w:r>
              <w:rPr>
                <w:rStyle w:val="IndexLink"/>
              </w:rPr>
              <w:t>65</w:t>
            </w:r>
            <w:r>
              <w:rPr>
                <w:rStyle w:val="IndexLink"/>
                <w:rtl w:val="true"/>
              </w:rPr>
              <w:t>»</w:t>
              <w:tab/>
            </w:r>
            <w:r>
              <w:rPr>
                <w:rStyle w:val="IndexLink"/>
              </w:rPr>
              <w:t>372</w:t>
            </w:r>
          </w:hyperlink>
        </w:p>
        <w:p>
          <w:pPr>
            <w:pStyle w:val="Contents5"/>
            <w:tabs>
              <w:tab w:val="clear" w:pos="7892"/>
              <w:tab w:val="right" w:pos="9026" w:leader="dot"/>
            </w:tabs>
            <w:rPr/>
          </w:pPr>
          <w:hyperlink w:anchor="__RefHeading___Toc1346676_3264237689">
            <w:r>
              <w:rPr>
                <w:webHidden/>
                <w:rStyle w:val="IndexLink"/>
                <w:rtl w:val="true"/>
              </w:rPr>
              <w:t>«</w:t>
            </w:r>
            <w:r>
              <w:rPr>
                <w:rStyle w:val="IndexLink"/>
              </w:rPr>
              <w:t>66</w:t>
            </w:r>
            <w:r>
              <w:rPr>
                <w:rStyle w:val="IndexLink"/>
                <w:rtl w:val="true"/>
              </w:rPr>
              <w:t>»</w:t>
              <w:tab/>
            </w:r>
            <w:r>
              <w:rPr>
                <w:rStyle w:val="IndexLink"/>
              </w:rPr>
              <w:t>373</w:t>
            </w:r>
          </w:hyperlink>
        </w:p>
        <w:p>
          <w:pPr>
            <w:pStyle w:val="Contents5"/>
            <w:tabs>
              <w:tab w:val="clear" w:pos="7892"/>
              <w:tab w:val="right" w:pos="9026" w:leader="dot"/>
            </w:tabs>
            <w:rPr/>
          </w:pPr>
          <w:hyperlink w:anchor="__RefHeading___Toc1346678_3264237689">
            <w:r>
              <w:rPr>
                <w:webHidden/>
                <w:rStyle w:val="IndexLink"/>
                <w:rtl w:val="true"/>
              </w:rPr>
              <w:t>«</w:t>
            </w:r>
            <w:r>
              <w:rPr>
                <w:rStyle w:val="IndexLink"/>
              </w:rPr>
              <w:t>67</w:t>
            </w:r>
            <w:r>
              <w:rPr>
                <w:rStyle w:val="IndexLink"/>
                <w:rtl w:val="true"/>
              </w:rPr>
              <w:t>»</w:t>
              <w:tab/>
            </w:r>
            <w:r>
              <w:rPr>
                <w:rStyle w:val="IndexLink"/>
              </w:rPr>
              <w:t>373</w:t>
            </w:r>
          </w:hyperlink>
        </w:p>
        <w:p>
          <w:pPr>
            <w:pStyle w:val="Contents5"/>
            <w:tabs>
              <w:tab w:val="clear" w:pos="7892"/>
              <w:tab w:val="right" w:pos="9026" w:leader="dot"/>
            </w:tabs>
            <w:rPr/>
          </w:pPr>
          <w:hyperlink w:anchor="__RefHeading___Toc1346680_3264237689">
            <w:r>
              <w:rPr>
                <w:webHidden/>
                <w:rStyle w:val="IndexLink"/>
                <w:rtl w:val="true"/>
              </w:rPr>
              <w:t>«</w:t>
            </w:r>
            <w:r>
              <w:rPr>
                <w:rStyle w:val="IndexLink"/>
              </w:rPr>
              <w:t>68</w:t>
            </w:r>
            <w:r>
              <w:rPr>
                <w:rStyle w:val="IndexLink"/>
                <w:rtl w:val="true"/>
              </w:rPr>
              <w:t>»</w:t>
              <w:tab/>
            </w:r>
            <w:r>
              <w:rPr>
                <w:rStyle w:val="IndexLink"/>
              </w:rPr>
              <w:t>373</w:t>
            </w:r>
          </w:hyperlink>
        </w:p>
        <w:p>
          <w:pPr>
            <w:pStyle w:val="Contents5"/>
            <w:tabs>
              <w:tab w:val="clear" w:pos="7892"/>
              <w:tab w:val="right" w:pos="9026" w:leader="dot"/>
            </w:tabs>
            <w:rPr/>
          </w:pPr>
          <w:hyperlink w:anchor="__RefHeading___Toc1346682_3264237689">
            <w:r>
              <w:rPr>
                <w:webHidden/>
                <w:rStyle w:val="IndexLink"/>
                <w:rtl w:val="true"/>
              </w:rPr>
              <w:t>«</w:t>
            </w:r>
            <w:r>
              <w:rPr>
                <w:rStyle w:val="IndexLink"/>
              </w:rPr>
              <w:t>69</w:t>
            </w:r>
            <w:r>
              <w:rPr>
                <w:rStyle w:val="IndexLink"/>
                <w:rtl w:val="true"/>
              </w:rPr>
              <w:t>»</w:t>
              <w:tab/>
            </w:r>
            <w:r>
              <w:rPr>
                <w:rStyle w:val="IndexLink"/>
              </w:rPr>
              <w:t>373</w:t>
            </w:r>
          </w:hyperlink>
        </w:p>
        <w:p>
          <w:pPr>
            <w:pStyle w:val="Contents5"/>
            <w:tabs>
              <w:tab w:val="clear" w:pos="7892"/>
              <w:tab w:val="right" w:pos="9026" w:leader="dot"/>
            </w:tabs>
            <w:rPr/>
          </w:pPr>
          <w:hyperlink w:anchor="__RefHeading___Toc1346684_3264237689">
            <w:r>
              <w:rPr>
                <w:webHidden/>
                <w:rStyle w:val="IndexLink"/>
                <w:rtl w:val="true"/>
              </w:rPr>
              <w:t>«</w:t>
            </w:r>
            <w:r>
              <w:rPr>
                <w:rStyle w:val="IndexLink"/>
              </w:rPr>
              <w:t>70</w:t>
            </w:r>
            <w:r>
              <w:rPr>
                <w:rStyle w:val="IndexLink"/>
                <w:rtl w:val="true"/>
              </w:rPr>
              <w:t>»</w:t>
              <w:tab/>
            </w:r>
            <w:r>
              <w:rPr>
                <w:rStyle w:val="IndexLink"/>
              </w:rPr>
              <w:t>374</w:t>
            </w:r>
          </w:hyperlink>
        </w:p>
        <w:p>
          <w:pPr>
            <w:pStyle w:val="Contents5"/>
            <w:tabs>
              <w:tab w:val="clear" w:pos="7892"/>
              <w:tab w:val="right" w:pos="9026" w:leader="dot"/>
            </w:tabs>
            <w:rPr/>
          </w:pPr>
          <w:hyperlink w:anchor="__RefHeading___Toc1346686_3264237689">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1346688_3264237689">
            <w:r>
              <w:rPr>
                <w:webHidden/>
                <w:rStyle w:val="IndexLink"/>
                <w:rtl w:val="true"/>
              </w:rPr>
              <w:t>«</w:t>
            </w:r>
            <w:r>
              <w:rPr>
                <w:rStyle w:val="IndexLink"/>
              </w:rPr>
              <w:t>71</w:t>
            </w:r>
            <w:r>
              <w:rPr>
                <w:rStyle w:val="IndexLink"/>
                <w:rtl w:val="true"/>
              </w:rPr>
              <w:t>»</w:t>
              <w:tab/>
            </w:r>
            <w:r>
              <w:rPr>
                <w:rStyle w:val="IndexLink"/>
              </w:rPr>
              <w:t>374</w:t>
            </w:r>
          </w:hyperlink>
        </w:p>
        <w:p>
          <w:pPr>
            <w:pStyle w:val="Contents5"/>
            <w:tabs>
              <w:tab w:val="clear" w:pos="7892"/>
              <w:tab w:val="right" w:pos="9026" w:leader="dot"/>
            </w:tabs>
            <w:rPr/>
          </w:pPr>
          <w:hyperlink w:anchor="__RefHeading___Toc1346690_3264237689">
            <w:r>
              <w:rPr>
                <w:webHidden/>
                <w:rStyle w:val="IndexLink"/>
                <w:rtl w:val="true"/>
              </w:rPr>
              <w:t>«</w:t>
            </w:r>
            <w:r>
              <w:rPr>
                <w:rStyle w:val="IndexLink"/>
              </w:rPr>
              <w:t>72</w:t>
            </w:r>
            <w:r>
              <w:rPr>
                <w:rStyle w:val="IndexLink"/>
                <w:rtl w:val="true"/>
              </w:rPr>
              <w:t>»</w:t>
              <w:tab/>
            </w:r>
            <w:r>
              <w:rPr>
                <w:rStyle w:val="IndexLink"/>
              </w:rPr>
              <w:t>376</w:t>
            </w:r>
          </w:hyperlink>
        </w:p>
        <w:p>
          <w:pPr>
            <w:pStyle w:val="Contents5"/>
            <w:tabs>
              <w:tab w:val="clear" w:pos="7892"/>
              <w:tab w:val="right" w:pos="9026" w:leader="dot"/>
            </w:tabs>
            <w:rPr/>
          </w:pPr>
          <w:hyperlink w:anchor="__RefHeading___Toc1346692_3264237689">
            <w:r>
              <w:rPr>
                <w:webHidden/>
                <w:rStyle w:val="IndexLink"/>
                <w:rtl w:val="true"/>
              </w:rPr>
              <w:t>«</w:t>
            </w:r>
            <w:r>
              <w:rPr>
                <w:rStyle w:val="IndexLink"/>
              </w:rPr>
              <w:t>73</w:t>
            </w:r>
            <w:r>
              <w:rPr>
                <w:rStyle w:val="IndexLink"/>
                <w:rtl w:val="true"/>
              </w:rPr>
              <w:t>»</w:t>
              <w:tab/>
            </w:r>
            <w:r>
              <w:rPr>
                <w:rStyle w:val="IndexLink"/>
              </w:rPr>
              <w:t>377</w:t>
            </w:r>
          </w:hyperlink>
        </w:p>
        <w:p>
          <w:pPr>
            <w:pStyle w:val="Contents5"/>
            <w:tabs>
              <w:tab w:val="clear" w:pos="7892"/>
              <w:tab w:val="right" w:pos="9026" w:leader="dot"/>
            </w:tabs>
            <w:rPr/>
          </w:pPr>
          <w:hyperlink w:anchor="__RefHeading___Toc1346694_3264237689">
            <w:r>
              <w:rPr>
                <w:webHidden/>
                <w:rStyle w:val="IndexLink"/>
                <w:rtl w:val="true"/>
              </w:rPr>
              <w:t>«</w:t>
            </w:r>
            <w:r>
              <w:rPr>
                <w:rStyle w:val="IndexLink"/>
              </w:rPr>
              <w:t>74</w:t>
            </w:r>
            <w:r>
              <w:rPr>
                <w:rStyle w:val="IndexLink"/>
                <w:rtl w:val="true"/>
              </w:rPr>
              <w:t>»</w:t>
              <w:tab/>
            </w:r>
            <w:r>
              <w:rPr>
                <w:rStyle w:val="IndexLink"/>
              </w:rPr>
              <w:t>377</w:t>
            </w:r>
          </w:hyperlink>
        </w:p>
        <w:p>
          <w:pPr>
            <w:pStyle w:val="Contents5"/>
            <w:tabs>
              <w:tab w:val="clear" w:pos="7892"/>
              <w:tab w:val="right" w:pos="9026" w:leader="dot"/>
            </w:tabs>
            <w:rPr/>
          </w:pPr>
          <w:hyperlink w:anchor="__RefHeading___Toc1346696_3264237689">
            <w:r>
              <w:rPr>
                <w:webHidden/>
                <w:rStyle w:val="IndexLink"/>
                <w:rtl w:val="true"/>
              </w:rPr>
              <w:t>«</w:t>
            </w:r>
            <w:r>
              <w:rPr>
                <w:rStyle w:val="IndexLink"/>
              </w:rPr>
              <w:t>75</w:t>
            </w:r>
            <w:r>
              <w:rPr>
                <w:rStyle w:val="IndexLink"/>
                <w:rtl w:val="true"/>
              </w:rPr>
              <w:t>»</w:t>
              <w:tab/>
            </w:r>
            <w:r>
              <w:rPr>
                <w:rStyle w:val="IndexLink"/>
              </w:rPr>
              <w:t>378</w:t>
            </w:r>
          </w:hyperlink>
        </w:p>
        <w:p>
          <w:pPr>
            <w:pStyle w:val="Contents5"/>
            <w:tabs>
              <w:tab w:val="clear" w:pos="7892"/>
              <w:tab w:val="right" w:pos="9026" w:leader="dot"/>
            </w:tabs>
            <w:rPr/>
          </w:pPr>
          <w:hyperlink w:anchor="__RefHeading___Toc1346698_3264237689">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1346700_3264237689">
            <w:r>
              <w:rPr>
                <w:webHidden/>
                <w:rStyle w:val="IndexLink"/>
                <w:rtl w:val="true"/>
              </w:rPr>
              <w:t>و أقول</w:t>
            </w:r>
            <w:r>
              <w:rPr>
                <w:rStyle w:val="IndexLink"/>
                <w:rtl w:val="true"/>
              </w:rPr>
              <w:tab/>
            </w:r>
            <w:r>
              <w:rPr>
                <w:rStyle w:val="IndexLink"/>
              </w:rPr>
              <w:t>382</w:t>
            </w:r>
          </w:hyperlink>
        </w:p>
        <w:p>
          <w:pPr>
            <w:pStyle w:val="Contents5"/>
            <w:tabs>
              <w:tab w:val="clear" w:pos="7892"/>
              <w:tab w:val="right" w:pos="9026" w:leader="dot"/>
            </w:tabs>
            <w:rPr/>
          </w:pPr>
          <w:hyperlink w:anchor="__RefHeading___Toc1346702_3264237689">
            <w:r>
              <w:rPr>
                <w:webHidden/>
                <w:rStyle w:val="IndexLink"/>
                <w:rtl w:val="true"/>
              </w:rPr>
              <w:t>«</w:t>
            </w:r>
            <w:r>
              <w:rPr>
                <w:rStyle w:val="IndexLink"/>
              </w:rPr>
              <w:t>76</w:t>
            </w:r>
            <w:r>
              <w:rPr>
                <w:rStyle w:val="IndexLink"/>
                <w:rtl w:val="true"/>
              </w:rPr>
              <w:t>»</w:t>
              <w:tab/>
            </w:r>
            <w:r>
              <w:rPr>
                <w:rStyle w:val="IndexLink"/>
              </w:rPr>
              <w:t>383</w:t>
            </w:r>
          </w:hyperlink>
        </w:p>
        <w:p>
          <w:pPr>
            <w:pStyle w:val="Contents5"/>
            <w:tabs>
              <w:tab w:val="clear" w:pos="7892"/>
              <w:tab w:val="right" w:pos="9026" w:leader="dot"/>
            </w:tabs>
            <w:rPr/>
          </w:pPr>
          <w:hyperlink w:anchor="__RefHeading___Toc1346704_3264237689">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1346706_3264237689">
            <w:r>
              <w:rPr>
                <w:webHidden/>
                <w:rStyle w:val="IndexLink"/>
                <w:rtl w:val="true"/>
              </w:rPr>
              <w:t>«</w:t>
            </w:r>
            <w:r>
              <w:rPr>
                <w:rStyle w:val="IndexLink"/>
              </w:rPr>
              <w:t>77</w:t>
            </w:r>
            <w:r>
              <w:rPr>
                <w:rStyle w:val="IndexLink"/>
                <w:rtl w:val="true"/>
              </w:rPr>
              <w:t>»</w:t>
              <w:tab/>
            </w:r>
            <w:r>
              <w:rPr>
                <w:rStyle w:val="IndexLink"/>
              </w:rPr>
              <w:t>387</w:t>
            </w:r>
          </w:hyperlink>
        </w:p>
        <w:p>
          <w:pPr>
            <w:pStyle w:val="Contents5"/>
            <w:tabs>
              <w:tab w:val="clear" w:pos="7892"/>
              <w:tab w:val="right" w:pos="9026" w:leader="dot"/>
            </w:tabs>
            <w:rPr/>
          </w:pPr>
          <w:hyperlink w:anchor="__RefHeading___Toc1346708_3264237689">
            <w:r>
              <w:rPr>
                <w:webHidden/>
                <w:rStyle w:val="IndexLink"/>
                <w:rtl w:val="true"/>
              </w:rPr>
              <w:t>«</w:t>
            </w:r>
            <w:r>
              <w:rPr>
                <w:rStyle w:val="IndexLink"/>
              </w:rPr>
              <w:t>78</w:t>
            </w:r>
            <w:r>
              <w:rPr>
                <w:rStyle w:val="IndexLink"/>
                <w:rtl w:val="true"/>
              </w:rPr>
              <w:t>»</w:t>
              <w:tab/>
            </w:r>
            <w:r>
              <w:rPr>
                <w:rStyle w:val="IndexLink"/>
              </w:rPr>
              <w:t>387</w:t>
            </w:r>
          </w:hyperlink>
        </w:p>
        <w:p>
          <w:pPr>
            <w:pStyle w:val="Contents5"/>
            <w:tabs>
              <w:tab w:val="clear" w:pos="7892"/>
              <w:tab w:val="right" w:pos="9026" w:leader="dot"/>
            </w:tabs>
            <w:rPr/>
          </w:pPr>
          <w:hyperlink w:anchor="__RefHeading___Toc1346710_3264237689">
            <w:r>
              <w:rPr>
                <w:webHidden/>
                <w:rStyle w:val="IndexLink"/>
                <w:rtl w:val="true"/>
              </w:rPr>
              <w:t>«</w:t>
            </w:r>
            <w:r>
              <w:rPr>
                <w:rStyle w:val="IndexLink"/>
              </w:rPr>
              <w:t>79</w:t>
            </w:r>
            <w:r>
              <w:rPr>
                <w:rStyle w:val="IndexLink"/>
                <w:rtl w:val="true"/>
              </w:rPr>
              <w:t>»</w:t>
              <w:tab/>
            </w:r>
            <w:r>
              <w:rPr>
                <w:rStyle w:val="IndexLink"/>
              </w:rPr>
              <w:t>389</w:t>
            </w:r>
          </w:hyperlink>
        </w:p>
        <w:p>
          <w:pPr>
            <w:pStyle w:val="Contents5"/>
            <w:tabs>
              <w:tab w:val="clear" w:pos="7892"/>
              <w:tab w:val="right" w:pos="9026" w:leader="dot"/>
            </w:tabs>
            <w:rPr/>
          </w:pPr>
          <w:hyperlink w:anchor="__RefHeading___Toc1346712_3264237689">
            <w:r>
              <w:rPr>
                <w:webHidden/>
                <w:rStyle w:val="IndexLink"/>
                <w:rtl w:val="true"/>
              </w:rPr>
              <w:t>«</w:t>
            </w:r>
            <w:r>
              <w:rPr>
                <w:rStyle w:val="IndexLink"/>
              </w:rPr>
              <w:t>80</w:t>
            </w:r>
            <w:r>
              <w:rPr>
                <w:rStyle w:val="IndexLink"/>
                <w:rtl w:val="true"/>
              </w:rPr>
              <w:t>»</w:t>
              <w:tab/>
            </w:r>
            <w:r>
              <w:rPr>
                <w:rStyle w:val="IndexLink"/>
              </w:rPr>
              <w:t>390</w:t>
            </w:r>
          </w:hyperlink>
        </w:p>
        <w:p>
          <w:pPr>
            <w:pStyle w:val="Contents3"/>
            <w:tabs>
              <w:tab w:val="clear" w:pos="8459"/>
              <w:tab w:val="right" w:pos="9026" w:leader="dot"/>
            </w:tabs>
            <w:rPr/>
          </w:pPr>
          <w:hyperlink w:anchor="__RefHeading___Toc1346714_3264237689">
            <w:r>
              <w:rPr>
                <w:webHidden/>
                <w:rStyle w:val="IndexLink"/>
                <w:rtl w:val="true"/>
              </w:rPr>
              <w:t xml:space="preserve">باب </w:t>
            </w:r>
            <w:r>
              <w:rPr>
                <w:rStyle w:val="IndexLink"/>
              </w:rPr>
              <w:t>37</w:t>
            </w:r>
            <w:r>
              <w:rPr>
                <w:rStyle w:val="IndexLink"/>
                <w:rtl w:val="true"/>
              </w:rPr>
              <w:t xml:space="preserve"> </w:t>
            </w:r>
            <w:r>
              <w:rPr>
                <w:rStyle w:val="IndexLink"/>
                <w:rtl w:val="true"/>
              </w:rPr>
              <w:t>نادر</w:t>
            </w:r>
            <w:r>
              <w:rPr>
                <w:rStyle w:val="IndexLink"/>
                <w:rtl w:val="true"/>
              </w:rPr>
              <w:tab/>
            </w:r>
            <w:r>
              <w:rPr>
                <w:rStyle w:val="IndexLink"/>
              </w:rPr>
              <w:t>391</w:t>
            </w:r>
          </w:hyperlink>
        </w:p>
        <w:p>
          <w:pPr>
            <w:pStyle w:val="Contents4"/>
            <w:tabs>
              <w:tab w:val="clear" w:pos="8176"/>
              <w:tab w:val="right" w:pos="9026" w:leader="dot"/>
            </w:tabs>
            <w:rPr/>
          </w:pPr>
          <w:hyperlink w:anchor="__RefHeading___Toc1346716_3264237689">
            <w:r>
              <w:rPr>
                <w:webHidden/>
                <w:rStyle w:val="IndexLink"/>
                <w:rtl w:val="true"/>
              </w:rPr>
              <w:t>أقول</w:t>
            </w:r>
            <w:r>
              <w:rPr>
                <w:rStyle w:val="IndexLink"/>
                <w:rtl w:val="true"/>
              </w:rPr>
              <w:tab/>
            </w:r>
            <w:r>
              <w:rPr>
                <w:rStyle w:val="IndexLink"/>
              </w:rPr>
              <w:t>391</w:t>
            </w:r>
          </w:hyperlink>
        </w:p>
        <w:p>
          <w:pPr>
            <w:pStyle w:val="Contents4"/>
            <w:tabs>
              <w:tab w:val="clear" w:pos="8176"/>
              <w:tab w:val="right" w:pos="9026" w:leader="dot"/>
            </w:tabs>
            <w:rPr/>
          </w:pPr>
          <w:hyperlink w:anchor="__RefHeading___Toc1346718_3264237689">
            <w:r>
              <w:rPr>
                <w:webHidden/>
                <w:rStyle w:val="IndexLink"/>
                <w:rtl w:val="true"/>
              </w:rPr>
              <w:t>توضیح</w:t>
            </w:r>
            <w:r>
              <w:rPr>
                <w:rStyle w:val="IndexLink"/>
                <w:rtl w:val="true"/>
              </w:rPr>
              <w:tab/>
            </w:r>
            <w:r>
              <w:rPr>
                <w:rStyle w:val="IndexLink"/>
              </w:rPr>
              <w:t>424</w:t>
            </w:r>
          </w:hyperlink>
        </w:p>
        <w:p>
          <w:pPr>
            <w:pStyle w:val="Contents4"/>
            <w:tabs>
              <w:tab w:val="clear" w:pos="8176"/>
              <w:tab w:val="right" w:pos="9026" w:leader="dot"/>
            </w:tabs>
            <w:rPr/>
          </w:pPr>
          <w:hyperlink w:anchor="__RefHeading___Toc1346720_3264237689">
            <w:r>
              <w:rPr>
                <w:webHidden/>
                <w:rStyle w:val="IndexLink"/>
                <w:rtl w:val="true"/>
              </w:rPr>
              <w:t>أقول</w:t>
            </w:r>
            <w:r>
              <w:rPr>
                <w:rStyle w:val="IndexLink"/>
                <w:rtl w:val="true"/>
              </w:rPr>
              <w:tab/>
            </w:r>
            <w:r>
              <w:rPr>
                <w:rStyle w:val="IndexLink"/>
              </w:rPr>
              <w:t>425</w:t>
            </w:r>
          </w:hyperlink>
        </w:p>
        <w:p>
          <w:pPr>
            <w:pStyle w:val="Contents2"/>
            <w:tabs>
              <w:tab w:val="clear" w:pos="8743"/>
              <w:tab w:val="right" w:pos="9026" w:leader="dot"/>
            </w:tabs>
            <w:rPr/>
          </w:pPr>
          <w:hyperlink w:anchor="__RefHeading___Toc1346722_3264237689">
            <w:r>
              <w:rPr>
                <w:webHidden/>
                <w:rStyle w:val="IndexLink"/>
                <w:rtl w:val="true"/>
              </w:rPr>
              <w:t>أبواب الإنسان و الروح و البدن و أجزائه و قواهما و أحوالهما</w:t>
            </w:r>
            <w:r>
              <w:rPr>
                <w:rStyle w:val="IndexLink"/>
                <w:rtl w:val="true"/>
              </w:rPr>
              <w:tab/>
            </w:r>
            <w:r>
              <w:rPr>
                <w:rStyle w:val="IndexLink"/>
              </w:rPr>
              <w:t>427</w:t>
            </w:r>
          </w:hyperlink>
        </w:p>
        <w:p>
          <w:pPr>
            <w:pStyle w:val="Contents3"/>
            <w:tabs>
              <w:tab w:val="clear" w:pos="8459"/>
              <w:tab w:val="right" w:pos="9026" w:leader="dot"/>
            </w:tabs>
            <w:rPr/>
          </w:pPr>
          <w:hyperlink w:anchor="__RefHeading___Toc1346724_3264237689">
            <w:r>
              <w:rPr>
                <w:webHidden/>
                <w:rStyle w:val="IndexLink"/>
                <w:rtl w:val="true"/>
              </w:rPr>
              <w:t xml:space="preserve">باب </w:t>
            </w:r>
            <w:r>
              <w:rPr>
                <w:rStyle w:val="IndexLink"/>
              </w:rPr>
              <w:t>38</w:t>
            </w:r>
            <w:r>
              <w:rPr>
                <w:rStyle w:val="IndexLink"/>
                <w:rtl w:val="true"/>
              </w:rPr>
              <w:t xml:space="preserve"> </w:t>
            </w:r>
            <w:r>
              <w:rPr>
                <w:rStyle w:val="IndexLink"/>
                <w:rtl w:val="true"/>
              </w:rPr>
              <w:t>أنه لم سمی الإنسان إنسانا و المرأة مرأة و النساء نساء و الحواء حواء</w:t>
            </w:r>
            <w:r>
              <w:rPr>
                <w:rStyle w:val="IndexLink"/>
                <w:rtl w:val="true"/>
              </w:rPr>
              <w:tab/>
            </w:r>
            <w:r>
              <w:rPr>
                <w:rStyle w:val="IndexLink"/>
              </w:rPr>
              <w:t>427</w:t>
            </w:r>
          </w:hyperlink>
        </w:p>
        <w:p>
          <w:pPr>
            <w:pStyle w:val="Contents4"/>
            <w:tabs>
              <w:tab w:val="clear" w:pos="8176"/>
              <w:tab w:val="right" w:pos="9026" w:leader="dot"/>
            </w:tabs>
            <w:rPr/>
          </w:pPr>
          <w:hyperlink w:anchor="__RefHeading___Toc1346726_3264237689">
            <w:r>
              <w:rPr>
                <w:webHidden/>
                <w:rStyle w:val="IndexLink"/>
                <w:rtl w:val="true"/>
              </w:rPr>
              <w:t>روایات</w:t>
            </w:r>
            <w:r>
              <w:rPr>
                <w:rStyle w:val="IndexLink"/>
                <w:rtl w:val="true"/>
              </w:rPr>
              <w:tab/>
            </w:r>
            <w:r>
              <w:rPr>
                <w:rStyle w:val="IndexLink"/>
              </w:rPr>
              <w:t>427</w:t>
            </w:r>
          </w:hyperlink>
        </w:p>
        <w:p>
          <w:pPr>
            <w:pStyle w:val="Contents5"/>
            <w:tabs>
              <w:tab w:val="clear" w:pos="7892"/>
              <w:tab w:val="right" w:pos="9026" w:leader="dot"/>
            </w:tabs>
            <w:rPr/>
          </w:pPr>
          <w:hyperlink w:anchor="__RefHeading___Toc1346728_3264237689">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1346730_3264237689">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1346732_3264237689">
            <w:r>
              <w:rPr>
                <w:webHidden/>
                <w:rStyle w:val="IndexLink"/>
                <w:rtl w:val="true"/>
              </w:rPr>
              <w:t>«</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1346734_3264237689">
            <w:r>
              <w:rPr>
                <w:webHidden/>
                <w:rStyle w:val="IndexLink"/>
                <w:rtl w:val="true"/>
              </w:rPr>
              <w:t>«</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1346736_3264237689">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1346738_3264237689">
            <w:r>
              <w:rPr>
                <w:webHidden/>
                <w:rStyle w:val="IndexLink"/>
                <w:rtl w:val="true"/>
              </w:rPr>
              <w:t>«</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1346740_3264237689">
            <w:r>
              <w:rPr>
                <w:webHidden/>
                <w:rStyle w:val="IndexLink"/>
                <w:rtl w:val="true"/>
              </w:rPr>
              <w:t>«</w:t>
            </w:r>
            <w:r>
              <w:rPr>
                <w:rStyle w:val="IndexLink"/>
              </w:rPr>
              <w:t>5</w:t>
            </w:r>
            <w:r>
              <w:rPr>
                <w:rStyle w:val="IndexLink"/>
                <w:rtl w:val="true"/>
              </w:rPr>
              <w:t>»</w:t>
              <w:tab/>
            </w:r>
            <w:r>
              <w:rPr>
                <w:rStyle w:val="IndexLink"/>
              </w:rPr>
              <w:t>429</w:t>
            </w:r>
          </w:hyperlink>
        </w:p>
        <w:p>
          <w:pPr>
            <w:pStyle w:val="Contents5"/>
            <w:tabs>
              <w:tab w:val="clear" w:pos="7892"/>
              <w:tab w:val="right" w:pos="9026" w:leader="dot"/>
            </w:tabs>
            <w:rPr/>
          </w:pPr>
          <w:hyperlink w:anchor="__RefHeading___Toc1346742_3264237689">
            <w:r>
              <w:rPr>
                <w:webHidden/>
                <w:rStyle w:val="IndexLink"/>
                <w:rtl w:val="true"/>
              </w:rPr>
              <w:t>أقول</w:t>
            </w:r>
            <w:r>
              <w:rPr>
                <w:rStyle w:val="IndexLink"/>
                <w:rtl w:val="true"/>
              </w:rPr>
              <w:tab/>
            </w:r>
            <w:r>
              <w:rPr>
                <w:rStyle w:val="IndexLink"/>
              </w:rPr>
              <w:t>433</w:t>
            </w:r>
          </w:hyperlink>
        </w:p>
        <w:p>
          <w:pPr>
            <w:pStyle w:val="Contents3"/>
            <w:tabs>
              <w:tab w:val="clear" w:pos="8459"/>
              <w:tab w:val="right" w:pos="9026" w:leader="dot"/>
            </w:tabs>
            <w:rPr/>
          </w:pPr>
          <w:hyperlink w:anchor="__RefHeading___Toc1346744_3264237689">
            <w:r>
              <w:rPr>
                <w:webHidden/>
                <w:rStyle w:val="IndexLink"/>
                <w:rtl w:val="true"/>
              </w:rPr>
              <w:t xml:space="preserve">باب </w:t>
            </w:r>
            <w:r>
              <w:rPr>
                <w:rStyle w:val="IndexLink"/>
              </w:rPr>
              <w:t>39</w:t>
            </w:r>
            <w:r>
              <w:rPr>
                <w:rStyle w:val="IndexLink"/>
                <w:rtl w:val="true"/>
              </w:rPr>
              <w:t xml:space="preserve"> </w:t>
            </w:r>
            <w:r>
              <w:rPr>
                <w:rStyle w:val="IndexLink"/>
                <w:rtl w:val="true"/>
              </w:rPr>
              <w:t>فضل الإنسان و تفضیله علی الملک و بعض جوامع أحواله</w:t>
            </w:r>
            <w:r>
              <w:rPr>
                <w:rStyle w:val="IndexLink"/>
                <w:rtl w:val="true"/>
              </w:rPr>
              <w:tab/>
            </w:r>
            <w:r>
              <w:rPr>
                <w:rStyle w:val="IndexLink"/>
              </w:rPr>
              <w:t>433</w:t>
            </w:r>
          </w:hyperlink>
        </w:p>
        <w:p>
          <w:pPr>
            <w:pStyle w:val="Contents4"/>
            <w:tabs>
              <w:tab w:val="clear" w:pos="8176"/>
              <w:tab w:val="right" w:pos="9026" w:leader="dot"/>
            </w:tabs>
            <w:rPr/>
          </w:pPr>
          <w:hyperlink w:anchor="__RefHeading___Toc1346746_3264237689">
            <w:r>
              <w:rPr>
                <w:webHidden/>
                <w:rStyle w:val="IndexLink"/>
                <w:rtl w:val="true"/>
              </w:rPr>
              <w:t>الآیات</w:t>
            </w:r>
            <w:r>
              <w:rPr>
                <w:rStyle w:val="IndexLink"/>
                <w:rtl w:val="true"/>
              </w:rPr>
              <w:tab/>
            </w:r>
            <w:r>
              <w:rPr>
                <w:rStyle w:val="IndexLink"/>
              </w:rPr>
              <w:t>433</w:t>
            </w:r>
          </w:hyperlink>
        </w:p>
        <w:p>
          <w:pPr>
            <w:pStyle w:val="Contents4"/>
            <w:tabs>
              <w:tab w:val="clear" w:pos="8176"/>
              <w:tab w:val="right" w:pos="9026" w:leader="dot"/>
            </w:tabs>
            <w:rPr/>
          </w:pPr>
          <w:hyperlink w:anchor="__RefHeading___Toc1346748_3264237689">
            <w:r>
              <w:rPr>
                <w:webHidden/>
                <w:rStyle w:val="IndexLink"/>
                <w:rtl w:val="true"/>
              </w:rPr>
              <w:t>تفسیر</w:t>
            </w:r>
            <w:r>
              <w:rPr>
                <w:rStyle w:val="IndexLink"/>
                <w:rtl w:val="true"/>
              </w:rPr>
              <w:tab/>
            </w:r>
            <w:r>
              <w:rPr>
                <w:rStyle w:val="IndexLink"/>
              </w:rPr>
              <w:t>437</w:t>
            </w:r>
          </w:hyperlink>
        </w:p>
        <w:p>
          <w:pPr>
            <w:pStyle w:val="Contents4"/>
            <w:tabs>
              <w:tab w:val="clear" w:pos="8176"/>
              <w:tab w:val="right" w:pos="9026" w:leader="dot"/>
            </w:tabs>
            <w:rPr/>
          </w:pPr>
          <w:hyperlink w:anchor="__RefHeading___Toc1346750_3264237689">
            <w:r>
              <w:rPr>
                <w:webHidden/>
                <w:rStyle w:val="IndexLink"/>
                <w:rtl w:val="true"/>
              </w:rPr>
              <w:t>روایات</w:t>
            </w:r>
            <w:r>
              <w:rPr>
                <w:rStyle w:val="IndexLink"/>
                <w:rtl w:val="true"/>
              </w:rPr>
              <w:tab/>
            </w:r>
            <w:r>
              <w:rPr>
                <w:rStyle w:val="IndexLink"/>
              </w:rPr>
              <w:t>476</w:t>
            </w:r>
          </w:hyperlink>
        </w:p>
        <w:p>
          <w:pPr>
            <w:pStyle w:val="Contents5"/>
            <w:tabs>
              <w:tab w:val="clear" w:pos="7892"/>
              <w:tab w:val="right" w:pos="9026" w:leader="dot"/>
            </w:tabs>
            <w:rPr/>
          </w:pPr>
          <w:hyperlink w:anchor="__RefHeading___Toc1346752_3264237689">
            <w:r>
              <w:rPr>
                <w:webHidden/>
                <w:rStyle w:val="IndexLink"/>
                <w:rtl w:val="true"/>
              </w:rPr>
              <w:t>«</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1346754_3264237689">
            <w:r>
              <w:rPr>
                <w:webHidden/>
                <w:rStyle w:val="IndexLink"/>
                <w:rtl w:val="true"/>
              </w:rPr>
              <w:t>«</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1346756_3264237689">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1346758_3264237689">
            <w:r>
              <w:rPr>
                <w:webHidden/>
                <w:rStyle w:val="IndexLink"/>
                <w:rtl w:val="true"/>
              </w:rPr>
              <w:t>«</w:t>
            </w:r>
            <w:r>
              <w:rPr>
                <w:rStyle w:val="IndexLink"/>
              </w:rPr>
              <w:t>3</w:t>
            </w:r>
            <w:r>
              <w:rPr>
                <w:rStyle w:val="IndexLink"/>
                <w:rtl w:val="true"/>
              </w:rPr>
              <w:t>»</w:t>
              <w:tab/>
            </w:r>
            <w:r>
              <w:rPr>
                <w:rStyle w:val="IndexLink"/>
              </w:rPr>
              <w:t>476</w:t>
            </w:r>
          </w:hyperlink>
        </w:p>
        <w:p>
          <w:pPr>
            <w:pStyle w:val="Contents5"/>
            <w:tabs>
              <w:tab w:val="clear" w:pos="7892"/>
              <w:tab w:val="right" w:pos="9026" w:leader="dot"/>
            </w:tabs>
            <w:rPr/>
          </w:pPr>
          <w:hyperlink w:anchor="__RefHeading___Toc1346760_3264237689">
            <w:r>
              <w:rPr>
                <w:webHidden/>
                <w:rStyle w:val="IndexLink"/>
                <w:rtl w:val="true"/>
              </w:rPr>
              <w:t>«</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1346762_3264237689">
            <w:r>
              <w:rPr>
                <w:webHidden/>
                <w:rStyle w:val="IndexLink"/>
                <w:rtl w:val="true"/>
              </w:rPr>
              <w:t>«</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1346764_3264237689">
            <w:r>
              <w:rPr>
                <w:webHidden/>
                <w:rStyle w:val="IndexLink"/>
                <w:rtl w:val="true"/>
              </w:rPr>
              <w:t>«</w:t>
            </w:r>
            <w:r>
              <w:rPr>
                <w:rStyle w:val="IndexLink"/>
              </w:rPr>
              <w:t>6</w:t>
            </w:r>
            <w:r>
              <w:rPr>
                <w:rStyle w:val="IndexLink"/>
                <w:rtl w:val="true"/>
              </w:rPr>
              <w:t>»</w:t>
              <w:tab/>
            </w:r>
            <w:r>
              <w:rPr>
                <w:rStyle w:val="IndexLink"/>
              </w:rPr>
              <w:t>477</w:t>
            </w:r>
          </w:hyperlink>
        </w:p>
        <w:p>
          <w:pPr>
            <w:pStyle w:val="Contents5"/>
            <w:tabs>
              <w:tab w:val="clear" w:pos="7892"/>
              <w:tab w:val="right" w:pos="9026" w:leader="dot"/>
            </w:tabs>
            <w:rPr/>
          </w:pPr>
          <w:hyperlink w:anchor="__RefHeading___Toc1346766_3264237689">
            <w:r>
              <w:rPr>
                <w:webHidden/>
                <w:rStyle w:val="IndexLink"/>
                <w:rtl w:val="true"/>
              </w:rPr>
              <w:t>«</w:t>
            </w:r>
            <w:r>
              <w:rPr>
                <w:rStyle w:val="IndexLink"/>
              </w:rPr>
              <w:t>7</w:t>
            </w:r>
            <w:r>
              <w:rPr>
                <w:rStyle w:val="IndexLink"/>
                <w:rtl w:val="true"/>
              </w:rPr>
              <w:t>»</w:t>
              <w:tab/>
            </w:r>
            <w:r>
              <w:rPr>
                <w:rStyle w:val="IndexLink"/>
              </w:rPr>
              <w:t>478</w:t>
            </w:r>
          </w:hyperlink>
        </w:p>
        <w:p>
          <w:pPr>
            <w:pStyle w:val="Contents5"/>
            <w:tabs>
              <w:tab w:val="clear" w:pos="7892"/>
              <w:tab w:val="right" w:pos="9026" w:leader="dot"/>
            </w:tabs>
            <w:rPr/>
          </w:pPr>
          <w:hyperlink w:anchor="__RefHeading___Toc1346768_3264237689">
            <w:r>
              <w:rPr>
                <w:webHidden/>
                <w:rStyle w:val="IndexLink"/>
                <w:rtl w:val="true"/>
              </w:rPr>
              <w:t>«</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1346770_3264237689">
            <w:r>
              <w:rPr>
                <w:webHidden/>
                <w:rStyle w:val="IndexLink"/>
                <w:rtl w:val="true"/>
              </w:rPr>
              <w:t>«</w:t>
            </w:r>
            <w:r>
              <w:rPr>
                <w:rStyle w:val="IndexLink"/>
              </w:rPr>
              <w:t>9</w:t>
            </w:r>
            <w:r>
              <w:rPr>
                <w:rStyle w:val="IndexLink"/>
                <w:rtl w:val="true"/>
              </w:rPr>
              <w:t>»</w:t>
              <w:tab/>
            </w:r>
            <w:r>
              <w:rPr>
                <w:rStyle w:val="IndexLink"/>
              </w:rPr>
              <w:t>479</w:t>
            </w:r>
          </w:hyperlink>
        </w:p>
        <w:p>
          <w:pPr>
            <w:pStyle w:val="Contents5"/>
            <w:tabs>
              <w:tab w:val="clear" w:pos="7892"/>
              <w:tab w:val="right" w:pos="9026" w:leader="dot"/>
            </w:tabs>
            <w:rPr/>
          </w:pPr>
          <w:hyperlink w:anchor="__RefHeading___Toc1346772_3264237689">
            <w:r>
              <w:rPr>
                <w:webHidden/>
                <w:rStyle w:val="IndexLink"/>
                <w:rtl w:val="true"/>
              </w:rPr>
              <w:t>«</w:t>
            </w:r>
            <w:r>
              <w:rPr>
                <w:rStyle w:val="IndexLink"/>
              </w:rPr>
              <w:t>10</w:t>
            </w:r>
            <w:r>
              <w:rPr>
                <w:rStyle w:val="IndexLink"/>
                <w:rtl w:val="true"/>
              </w:rPr>
              <w:t>»</w:t>
              <w:tab/>
            </w:r>
            <w:r>
              <w:rPr>
                <w:rStyle w:val="IndexLink"/>
              </w:rPr>
              <w:t>479</w:t>
            </w:r>
          </w:hyperlink>
        </w:p>
        <w:p>
          <w:pPr>
            <w:pStyle w:val="Contents5"/>
            <w:tabs>
              <w:tab w:val="clear" w:pos="7892"/>
              <w:tab w:val="right" w:pos="9026" w:leader="dot"/>
            </w:tabs>
            <w:rPr/>
          </w:pPr>
          <w:hyperlink w:anchor="__RefHeading___Toc1346774_3264237689">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346776_3264237689">
            <w:r>
              <w:rPr>
                <w:webHidden/>
                <w:rStyle w:val="IndexLink"/>
                <w:rtl w:val="true"/>
              </w:rPr>
              <w:t>«</w:t>
            </w:r>
            <w:r>
              <w:rPr>
                <w:rStyle w:val="IndexLink"/>
              </w:rPr>
              <w:t>11</w:t>
            </w:r>
            <w:r>
              <w:rPr>
                <w:rStyle w:val="IndexLink"/>
                <w:rtl w:val="true"/>
              </w:rPr>
              <w:t>»</w:t>
              <w:tab/>
            </w:r>
            <w:r>
              <w:rPr>
                <w:rStyle w:val="IndexLink"/>
              </w:rPr>
              <w:t>479</w:t>
            </w:r>
          </w:hyperlink>
        </w:p>
        <w:p>
          <w:pPr>
            <w:pStyle w:val="Contents5"/>
            <w:tabs>
              <w:tab w:val="clear" w:pos="7892"/>
              <w:tab w:val="right" w:pos="9026" w:leader="dot"/>
            </w:tabs>
            <w:rPr/>
          </w:pPr>
          <w:hyperlink w:anchor="__RefHeading___Toc1346778_3264237689">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346780_3264237689">
            <w:r>
              <w:rPr>
                <w:webHidden/>
                <w:rStyle w:val="IndexLink"/>
                <w:rtl w:val="true"/>
              </w:rPr>
              <w:t>«</w:t>
            </w:r>
            <w:r>
              <w:rPr>
                <w:rStyle w:val="IndexLink"/>
              </w:rPr>
              <w:t>12</w:t>
            </w:r>
            <w:r>
              <w:rPr>
                <w:rStyle w:val="IndexLink"/>
                <w:rtl w:val="true"/>
              </w:rPr>
              <w:t>»</w:t>
              <w:tab/>
            </w:r>
            <w:r>
              <w:rPr>
                <w:rStyle w:val="IndexLink"/>
              </w:rPr>
              <w:t>483</w:t>
            </w:r>
          </w:hyperlink>
        </w:p>
        <w:p>
          <w:pPr>
            <w:pStyle w:val="Contents5"/>
            <w:tabs>
              <w:tab w:val="clear" w:pos="7892"/>
              <w:tab w:val="right" w:pos="9026" w:leader="dot"/>
            </w:tabs>
            <w:rPr/>
          </w:pPr>
          <w:hyperlink w:anchor="__RefHeading___Toc1346782_3264237689">
            <w:r>
              <w:rPr>
                <w:webHidden/>
                <w:rStyle w:val="IndexLink"/>
                <w:rtl w:val="true"/>
              </w:rPr>
              <w:t>«</w:t>
            </w:r>
            <w:r>
              <w:rPr>
                <w:rStyle w:val="IndexLink"/>
              </w:rPr>
              <w:t>13</w:t>
            </w:r>
            <w:r>
              <w:rPr>
                <w:rStyle w:val="IndexLink"/>
                <w:rtl w:val="true"/>
              </w:rPr>
              <w:t>»</w:t>
              <w:tab/>
            </w:r>
            <w:r>
              <w:rPr>
                <w:rStyle w:val="IndexLink"/>
              </w:rPr>
              <w:t>483</w:t>
            </w:r>
          </w:hyperlink>
        </w:p>
        <w:p>
          <w:pPr>
            <w:pStyle w:val="Contents5"/>
            <w:tabs>
              <w:tab w:val="clear" w:pos="7892"/>
              <w:tab w:val="right" w:pos="9026" w:leader="dot"/>
            </w:tabs>
            <w:rPr/>
          </w:pPr>
          <w:hyperlink w:anchor="__RefHeading___Toc1346784_3264237689">
            <w:r>
              <w:rPr>
                <w:webHidden/>
                <w:rStyle w:val="IndexLink"/>
                <w:rtl w:val="true"/>
              </w:rPr>
              <w:t>«</w:t>
            </w:r>
            <w:r>
              <w:rPr>
                <w:rStyle w:val="IndexLink"/>
              </w:rPr>
              <w:t>14</w:t>
            </w:r>
            <w:r>
              <w:rPr>
                <w:rStyle w:val="IndexLink"/>
                <w:rtl w:val="true"/>
              </w:rPr>
              <w:t>»</w:t>
              <w:tab/>
            </w:r>
            <w:r>
              <w:rPr>
                <w:rStyle w:val="IndexLink"/>
              </w:rPr>
              <w:t>483</w:t>
            </w:r>
          </w:hyperlink>
        </w:p>
        <w:p>
          <w:pPr>
            <w:pStyle w:val="Contents5"/>
            <w:tabs>
              <w:tab w:val="clear" w:pos="7892"/>
              <w:tab w:val="right" w:pos="9026" w:leader="dot"/>
            </w:tabs>
            <w:rPr/>
          </w:pPr>
          <w:hyperlink w:anchor="__RefHeading___Toc1346786_3264237689">
            <w:r>
              <w:rPr>
                <w:webHidden/>
                <w:rStyle w:val="IndexLink"/>
                <w:rtl w:val="true"/>
              </w:rPr>
              <w:t>أقول</w:t>
            </w:r>
            <w:r>
              <w:rPr>
                <w:rStyle w:val="IndexLink"/>
                <w:rtl w:val="true"/>
              </w:rPr>
              <w:tab/>
            </w:r>
            <w:r>
              <w:rPr>
                <w:rStyle w:val="IndexLink"/>
              </w:rPr>
              <w:t>484</w:t>
            </w:r>
          </w:hyperlink>
        </w:p>
        <w:p>
          <w:pPr>
            <w:pStyle w:val="Contents5"/>
            <w:tabs>
              <w:tab w:val="clear" w:pos="7892"/>
              <w:tab w:val="right" w:pos="9026" w:leader="dot"/>
            </w:tabs>
            <w:rPr/>
          </w:pPr>
          <w:hyperlink w:anchor="__RefHeading___Toc1346788_3264237689">
            <w:r>
              <w:rPr>
                <w:webHidden/>
                <w:rStyle w:val="IndexLink"/>
                <w:rtl w:val="true"/>
              </w:rPr>
              <w:t>«</w:t>
            </w:r>
            <w:r>
              <w:rPr>
                <w:rStyle w:val="IndexLink"/>
              </w:rPr>
              <w:t>15</w:t>
            </w:r>
            <w:r>
              <w:rPr>
                <w:rStyle w:val="IndexLink"/>
                <w:rtl w:val="true"/>
              </w:rPr>
              <w:t>»</w:t>
              <w:tab/>
            </w:r>
            <w:r>
              <w:rPr>
                <w:rStyle w:val="IndexLink"/>
              </w:rPr>
              <w:t>485</w:t>
            </w:r>
          </w:hyperlink>
        </w:p>
        <w:p>
          <w:pPr>
            <w:pStyle w:val="Contents5"/>
            <w:tabs>
              <w:tab w:val="clear" w:pos="7892"/>
              <w:tab w:val="right" w:pos="9026" w:leader="dot"/>
            </w:tabs>
            <w:rPr/>
          </w:pPr>
          <w:hyperlink w:anchor="__RefHeading___Toc1346790_3264237689">
            <w:r>
              <w:rPr>
                <w:webHidden/>
                <w:rStyle w:val="IndexLink"/>
                <w:rtl w:val="true"/>
              </w:rPr>
              <w:t>أقول</w:t>
            </w:r>
            <w:r>
              <w:rPr>
                <w:rStyle w:val="IndexLink"/>
                <w:rtl w:val="true"/>
              </w:rPr>
              <w:tab/>
            </w:r>
            <w:r>
              <w:rPr>
                <w:rStyle w:val="IndexLink"/>
              </w:rPr>
              <w:t>485</w:t>
            </w:r>
          </w:hyperlink>
        </w:p>
        <w:p>
          <w:pPr>
            <w:pStyle w:val="Contents5"/>
            <w:tabs>
              <w:tab w:val="clear" w:pos="7892"/>
              <w:tab w:val="right" w:pos="9026" w:leader="dot"/>
            </w:tabs>
            <w:rPr/>
          </w:pPr>
          <w:hyperlink w:anchor="__RefHeading___Toc1346792_3264237689">
            <w:r>
              <w:rPr>
                <w:webHidden/>
                <w:rStyle w:val="IndexLink"/>
                <w:rtl w:val="true"/>
              </w:rPr>
              <w:t>«</w:t>
            </w:r>
            <w:r>
              <w:rPr>
                <w:rStyle w:val="IndexLink"/>
              </w:rPr>
              <w:t>16</w:t>
            </w:r>
            <w:r>
              <w:rPr>
                <w:rStyle w:val="IndexLink"/>
                <w:rtl w:val="true"/>
              </w:rPr>
              <w:t>»</w:t>
              <w:tab/>
            </w:r>
            <w:r>
              <w:rPr>
                <w:rStyle w:val="IndexLink"/>
              </w:rPr>
              <w:t>485</w:t>
            </w:r>
          </w:hyperlink>
        </w:p>
        <w:p>
          <w:pPr>
            <w:pStyle w:val="Contents5"/>
            <w:tabs>
              <w:tab w:val="clear" w:pos="7892"/>
              <w:tab w:val="right" w:pos="9026" w:leader="dot"/>
            </w:tabs>
            <w:rPr/>
          </w:pPr>
          <w:hyperlink w:anchor="__RefHeading___Toc1346794_3264237689">
            <w:r>
              <w:rPr>
                <w:webHidden/>
                <w:rStyle w:val="IndexLink"/>
                <w:rtl w:val="true"/>
              </w:rPr>
              <w:t>«</w:t>
            </w:r>
            <w:r>
              <w:rPr>
                <w:rStyle w:val="IndexLink"/>
              </w:rPr>
              <w:t>17</w:t>
            </w:r>
            <w:r>
              <w:rPr>
                <w:rStyle w:val="IndexLink"/>
                <w:rtl w:val="true"/>
              </w:rPr>
              <w:t>»</w:t>
              <w:tab/>
            </w:r>
            <w:r>
              <w:rPr>
                <w:rStyle w:val="IndexLink"/>
              </w:rPr>
              <w:t>487</w:t>
            </w:r>
          </w:hyperlink>
        </w:p>
        <w:p>
          <w:pPr>
            <w:pStyle w:val="Contents5"/>
            <w:tabs>
              <w:tab w:val="clear" w:pos="7892"/>
              <w:tab w:val="right" w:pos="9026" w:leader="dot"/>
            </w:tabs>
            <w:rPr/>
          </w:pPr>
          <w:hyperlink w:anchor="__RefHeading___Toc1346796_3264237689">
            <w:r>
              <w:rPr>
                <w:webHidden/>
                <w:rStyle w:val="IndexLink"/>
                <w:rtl w:val="true"/>
              </w:rPr>
              <w:t>«</w:t>
            </w:r>
            <w:r>
              <w:rPr>
                <w:rStyle w:val="IndexLink"/>
              </w:rPr>
              <w:t>18</w:t>
            </w:r>
            <w:r>
              <w:rPr>
                <w:rStyle w:val="IndexLink"/>
                <w:rtl w:val="true"/>
              </w:rPr>
              <w:t>»</w:t>
              <w:tab/>
            </w:r>
            <w:r>
              <w:rPr>
                <w:rStyle w:val="IndexLink"/>
              </w:rPr>
              <w:t>487</w:t>
            </w:r>
          </w:hyperlink>
        </w:p>
        <w:p>
          <w:pPr>
            <w:pStyle w:val="Contents5"/>
            <w:tabs>
              <w:tab w:val="clear" w:pos="7892"/>
              <w:tab w:val="right" w:pos="9026" w:leader="dot"/>
            </w:tabs>
            <w:rPr/>
          </w:pPr>
          <w:hyperlink w:anchor="__RefHeading___Toc1346798_3264237689">
            <w:r>
              <w:rPr>
                <w:webHidden/>
                <w:rStyle w:val="IndexLink"/>
                <w:rtl w:val="true"/>
              </w:rPr>
              <w:t>«</w:t>
            </w:r>
            <w:r>
              <w:rPr>
                <w:rStyle w:val="IndexLink"/>
              </w:rPr>
              <w:t>19</w:t>
            </w:r>
            <w:r>
              <w:rPr>
                <w:rStyle w:val="IndexLink"/>
                <w:rtl w:val="true"/>
              </w:rPr>
              <w:t>»</w:t>
              <w:tab/>
            </w:r>
            <w:r>
              <w:rPr>
                <w:rStyle w:val="IndexLink"/>
              </w:rPr>
              <w:t>488</w:t>
            </w:r>
          </w:hyperlink>
        </w:p>
        <w:p>
          <w:pPr>
            <w:pStyle w:val="Contents5"/>
            <w:tabs>
              <w:tab w:val="clear" w:pos="7892"/>
              <w:tab w:val="right" w:pos="9026" w:leader="dot"/>
            </w:tabs>
            <w:rPr/>
          </w:pPr>
          <w:hyperlink w:anchor="__RefHeading___Toc1346800_3264237689">
            <w:r>
              <w:rPr>
                <w:webHidden/>
                <w:rStyle w:val="IndexLink"/>
                <w:rtl w:val="true"/>
              </w:rPr>
              <w:t>و أقول</w:t>
            </w:r>
            <w:r>
              <w:rPr>
                <w:rStyle w:val="IndexLink"/>
                <w:rtl w:val="true"/>
              </w:rPr>
              <w:tab/>
            </w:r>
            <w:r>
              <w:rPr>
                <w:rStyle w:val="IndexLink"/>
              </w:rPr>
              <w:t>489</w:t>
            </w:r>
          </w:hyperlink>
        </w:p>
        <w:p>
          <w:pPr>
            <w:pStyle w:val="Contents5"/>
            <w:tabs>
              <w:tab w:val="clear" w:pos="7892"/>
              <w:tab w:val="right" w:pos="9026" w:leader="dot"/>
            </w:tabs>
            <w:rPr/>
          </w:pPr>
          <w:hyperlink w:anchor="__RefHeading___Toc1346802_3264237689">
            <w:r>
              <w:rPr>
                <w:webHidden/>
                <w:rStyle w:val="IndexLink"/>
                <w:rtl w:val="true"/>
              </w:rPr>
              <w:t>تذییل</w:t>
            </w:r>
            <w:r>
              <w:rPr>
                <w:rStyle w:val="IndexLink"/>
                <w:rtl w:val="true"/>
              </w:rPr>
              <w:tab/>
            </w:r>
            <w:r>
              <w:rPr>
                <w:rStyle w:val="IndexLink"/>
              </w:rPr>
              <w:t>489</w:t>
            </w:r>
          </w:hyperlink>
        </w:p>
        <w:p>
          <w:pPr>
            <w:pStyle w:val="Contents3"/>
            <w:tabs>
              <w:tab w:val="clear" w:pos="8459"/>
              <w:tab w:val="right" w:pos="9026" w:leader="dot"/>
            </w:tabs>
            <w:rPr/>
          </w:pPr>
          <w:hyperlink w:anchor="__RefHeading___Toc1346804_3264237689">
            <w:r>
              <w:rPr>
                <w:webHidden/>
                <w:rStyle w:val="IndexLink"/>
                <w:rtl w:val="true"/>
              </w:rPr>
              <w:t xml:space="preserve">باب </w:t>
            </w:r>
            <w:r>
              <w:rPr>
                <w:rStyle w:val="IndexLink"/>
              </w:rPr>
              <w:t>40</w:t>
            </w:r>
            <w:r>
              <w:rPr>
                <w:rStyle w:val="IndexLink"/>
                <w:rtl w:val="true"/>
              </w:rPr>
              <w:t xml:space="preserve"> </w:t>
            </w:r>
            <w:r>
              <w:rPr>
                <w:rStyle w:val="IndexLink"/>
                <w:rtl w:val="true"/>
              </w:rPr>
              <w:t>آخر</w:t>
            </w:r>
            <w:r>
              <w:rPr>
                <w:rStyle w:val="IndexLink"/>
                <w:rtl w:val="true"/>
              </w:rPr>
              <w:tab/>
            </w:r>
            <w:r>
              <w:rPr>
                <w:rStyle w:val="IndexLink"/>
              </w:rPr>
              <w:t>493</w:t>
            </w:r>
          </w:hyperlink>
        </w:p>
        <w:p>
          <w:pPr>
            <w:pStyle w:val="Contents4"/>
            <w:tabs>
              <w:tab w:val="clear" w:pos="8176"/>
              <w:tab w:val="right" w:pos="9026" w:leader="dot"/>
            </w:tabs>
            <w:rPr/>
          </w:pPr>
          <w:hyperlink w:anchor="__RefHeading___Toc1346806_3264237689">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1346808_3264237689">
            <w:r>
              <w:rPr>
                <w:webHidden/>
                <w:rStyle w:val="IndexLink"/>
                <w:rtl w:val="true"/>
              </w:rPr>
              <w:t>توضیح</w:t>
            </w:r>
            <w:r>
              <w:rPr>
                <w:rStyle w:val="IndexLink"/>
                <w:rtl w:val="true"/>
              </w:rPr>
              <w:tab/>
            </w:r>
            <w:r>
              <w:rPr>
                <w:rStyle w:val="IndexLink"/>
              </w:rPr>
              <w:t>504</w:t>
            </w:r>
          </w:hyperlink>
        </w:p>
        <w:p>
          <w:pPr>
            <w:pStyle w:val="Contents3"/>
            <w:tabs>
              <w:tab w:val="clear" w:pos="8459"/>
              <w:tab w:val="right" w:pos="9026" w:leader="dot"/>
            </w:tabs>
            <w:rPr/>
          </w:pPr>
          <w:hyperlink w:anchor="__RefHeading___Toc1346810_3264237689">
            <w:r>
              <w:rPr>
                <w:webHidden/>
                <w:rStyle w:val="IndexLink"/>
                <w:rtl w:val="true"/>
              </w:rPr>
              <w:t xml:space="preserve">باب </w:t>
            </w:r>
            <w:r>
              <w:rPr>
                <w:rStyle w:val="IndexLink"/>
              </w:rPr>
              <w:t>41</w:t>
            </w:r>
            <w:r>
              <w:rPr>
                <w:rStyle w:val="IndexLink"/>
                <w:rtl w:val="true"/>
              </w:rPr>
              <w:t xml:space="preserve"> </w:t>
            </w:r>
            <w:r>
              <w:rPr>
                <w:rStyle w:val="IndexLink"/>
                <w:rtl w:val="true"/>
              </w:rPr>
              <w:t>بدء خلق الإنسان فی الرحم إلی آخر أحواله</w:t>
            </w:r>
            <w:r>
              <w:rPr>
                <w:rStyle w:val="IndexLink"/>
                <w:rtl w:val="true"/>
              </w:rPr>
              <w:tab/>
            </w:r>
            <w:r>
              <w:rPr>
                <w:rStyle w:val="IndexLink"/>
              </w:rPr>
              <w:t>506</w:t>
            </w:r>
          </w:hyperlink>
        </w:p>
        <w:p>
          <w:pPr>
            <w:pStyle w:val="Contents4"/>
            <w:tabs>
              <w:tab w:val="clear" w:pos="8176"/>
              <w:tab w:val="right" w:pos="9026" w:leader="dot"/>
            </w:tabs>
            <w:rPr/>
          </w:pPr>
          <w:hyperlink w:anchor="__RefHeading___Toc1346812_3264237689">
            <w:r>
              <w:rPr>
                <w:webHidden/>
                <w:rStyle w:val="IndexLink"/>
                <w:rtl w:val="true"/>
              </w:rPr>
              <w:t>الآیات</w:t>
            </w:r>
            <w:r>
              <w:rPr>
                <w:rStyle w:val="IndexLink"/>
                <w:rtl w:val="true"/>
              </w:rPr>
              <w:tab/>
            </w:r>
            <w:r>
              <w:rPr>
                <w:rStyle w:val="IndexLink"/>
              </w:rPr>
              <w:t>506</w:t>
            </w:r>
          </w:hyperlink>
        </w:p>
        <w:p>
          <w:pPr>
            <w:pStyle w:val="Contents4"/>
            <w:tabs>
              <w:tab w:val="clear" w:pos="8176"/>
              <w:tab w:val="right" w:pos="9026" w:leader="dot"/>
            </w:tabs>
            <w:rPr/>
          </w:pPr>
          <w:hyperlink w:anchor="__RefHeading___Toc1346814_3264237689">
            <w:r>
              <w:rPr>
                <w:webHidden/>
                <w:rStyle w:val="IndexLink"/>
                <w:rtl w:val="true"/>
              </w:rPr>
              <w:t>تفسیر</w:t>
            </w:r>
            <w:r>
              <w:rPr>
                <w:rStyle w:val="IndexLink"/>
                <w:rtl w:val="true"/>
              </w:rPr>
              <w:tab/>
            </w:r>
            <w:r>
              <w:rPr>
                <w:rStyle w:val="IndexLink"/>
              </w:rPr>
              <w:t>514</w:t>
            </w:r>
          </w:hyperlink>
        </w:p>
        <w:p>
          <w:pPr>
            <w:pStyle w:val="Contents4"/>
            <w:tabs>
              <w:tab w:val="clear" w:pos="8176"/>
              <w:tab w:val="right" w:pos="9026" w:leader="dot"/>
            </w:tabs>
            <w:rPr/>
          </w:pPr>
          <w:hyperlink w:anchor="__RefHeading___Toc1346816_3264237689">
            <w:r>
              <w:rPr>
                <w:webHidden/>
                <w:rStyle w:val="IndexLink"/>
                <w:rtl w:val="true"/>
              </w:rPr>
              <w:t>روایات</w:t>
            </w:r>
            <w:r>
              <w:rPr>
                <w:rStyle w:val="IndexLink"/>
                <w:rtl w:val="true"/>
              </w:rPr>
              <w:tab/>
            </w:r>
            <w:r>
              <w:rPr>
                <w:rStyle w:val="IndexLink"/>
              </w:rPr>
              <w:t>531</w:t>
            </w:r>
          </w:hyperlink>
        </w:p>
        <w:p>
          <w:pPr>
            <w:pStyle w:val="Contents5"/>
            <w:tabs>
              <w:tab w:val="clear" w:pos="7892"/>
              <w:tab w:val="right" w:pos="9026" w:leader="dot"/>
            </w:tabs>
            <w:rPr/>
          </w:pPr>
          <w:hyperlink w:anchor="__RefHeading___Toc1346818_3264237689">
            <w:r>
              <w:rPr>
                <w:webHidden/>
                <w:rStyle w:val="IndexLink"/>
                <w:rtl w:val="true"/>
              </w:rPr>
              <w:t>«</w:t>
            </w:r>
            <w:r>
              <w:rPr>
                <w:rStyle w:val="IndexLink"/>
              </w:rPr>
              <w:t>1</w:t>
            </w:r>
            <w:r>
              <w:rPr>
                <w:rStyle w:val="IndexLink"/>
                <w:rtl w:val="true"/>
              </w:rPr>
              <w:t>»</w:t>
              <w:tab/>
            </w:r>
            <w:r>
              <w:rPr>
                <w:rStyle w:val="IndexLink"/>
              </w:rPr>
              <w:t>531</w:t>
            </w:r>
          </w:hyperlink>
        </w:p>
        <w:p>
          <w:pPr>
            <w:pStyle w:val="Contents5"/>
            <w:tabs>
              <w:tab w:val="clear" w:pos="7892"/>
              <w:tab w:val="right" w:pos="9026" w:leader="dot"/>
            </w:tabs>
            <w:rPr/>
          </w:pPr>
          <w:hyperlink w:anchor="__RefHeading___Toc1346820_3264237689">
            <w:r>
              <w:rPr>
                <w:webHidden/>
                <w:rStyle w:val="IndexLink"/>
                <w:rtl w:val="true"/>
              </w:rPr>
              <w:t>«</w:t>
            </w:r>
            <w:r>
              <w:rPr>
                <w:rStyle w:val="IndexLink"/>
              </w:rPr>
              <w:t>2</w:t>
            </w:r>
            <w:r>
              <w:rPr>
                <w:rStyle w:val="IndexLink"/>
                <w:rtl w:val="true"/>
              </w:rPr>
              <w:t>»</w:t>
              <w:tab/>
            </w:r>
            <w:r>
              <w:rPr>
                <w:rStyle w:val="IndexLink"/>
              </w:rPr>
              <w:t>531</w:t>
            </w:r>
          </w:hyperlink>
        </w:p>
        <w:p>
          <w:pPr>
            <w:pStyle w:val="Contents5"/>
            <w:tabs>
              <w:tab w:val="clear" w:pos="7892"/>
              <w:tab w:val="right" w:pos="9026" w:leader="dot"/>
            </w:tabs>
            <w:rPr/>
          </w:pPr>
          <w:hyperlink w:anchor="__RefHeading___Toc1346822_3264237689">
            <w:r>
              <w:rPr>
                <w:webHidden/>
                <w:rStyle w:val="IndexLink"/>
                <w:rtl w:val="true"/>
              </w:rPr>
              <w:t>«</w:t>
            </w:r>
            <w:r>
              <w:rPr>
                <w:rStyle w:val="IndexLink"/>
              </w:rPr>
              <w:t>3</w:t>
            </w:r>
            <w:r>
              <w:rPr>
                <w:rStyle w:val="IndexLink"/>
                <w:rtl w:val="true"/>
              </w:rPr>
              <w:t>»</w:t>
              <w:tab/>
            </w:r>
            <w:r>
              <w:rPr>
                <w:rStyle w:val="IndexLink"/>
              </w:rPr>
              <w:t>532</w:t>
            </w:r>
          </w:hyperlink>
        </w:p>
        <w:p>
          <w:pPr>
            <w:pStyle w:val="Contents5"/>
            <w:tabs>
              <w:tab w:val="clear" w:pos="7892"/>
              <w:tab w:val="right" w:pos="9026" w:leader="dot"/>
            </w:tabs>
            <w:rPr/>
          </w:pPr>
          <w:hyperlink w:anchor="__RefHeading___Toc1346824_3264237689">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346826_3264237689">
            <w:r>
              <w:rPr>
                <w:webHidden/>
                <w:rStyle w:val="IndexLink"/>
                <w:rtl w:val="true"/>
              </w:rPr>
              <w:t>«</w:t>
            </w:r>
            <w:r>
              <w:rPr>
                <w:rStyle w:val="IndexLink"/>
              </w:rPr>
              <w:t>4</w:t>
            </w:r>
            <w:r>
              <w:rPr>
                <w:rStyle w:val="IndexLink"/>
                <w:rtl w:val="true"/>
              </w:rPr>
              <w:t>»</w:t>
              <w:tab/>
            </w:r>
            <w:r>
              <w:rPr>
                <w:rStyle w:val="IndexLink"/>
              </w:rPr>
              <w:t>533</w:t>
            </w:r>
          </w:hyperlink>
        </w:p>
        <w:p>
          <w:pPr>
            <w:pStyle w:val="Contents5"/>
            <w:tabs>
              <w:tab w:val="clear" w:pos="7892"/>
              <w:tab w:val="right" w:pos="9026" w:leader="dot"/>
            </w:tabs>
            <w:rPr/>
          </w:pPr>
          <w:hyperlink w:anchor="__RefHeading___Toc1346828_3264237689">
            <w:r>
              <w:rPr>
                <w:webHidden/>
                <w:rStyle w:val="IndexLink"/>
                <w:rtl w:val="true"/>
              </w:rPr>
              <w:t>«</w:t>
            </w:r>
            <w:r>
              <w:rPr>
                <w:rStyle w:val="IndexLink"/>
              </w:rPr>
              <w:t>5</w:t>
            </w:r>
            <w:r>
              <w:rPr>
                <w:rStyle w:val="IndexLink"/>
                <w:rtl w:val="true"/>
              </w:rPr>
              <w:t>»</w:t>
              <w:tab/>
            </w:r>
            <w:r>
              <w:rPr>
                <w:rStyle w:val="IndexLink"/>
              </w:rPr>
              <w:t>533</w:t>
            </w:r>
          </w:hyperlink>
        </w:p>
        <w:p>
          <w:pPr>
            <w:pStyle w:val="Contents5"/>
            <w:tabs>
              <w:tab w:val="clear" w:pos="7892"/>
              <w:tab w:val="right" w:pos="9026" w:leader="dot"/>
            </w:tabs>
            <w:rPr/>
          </w:pPr>
          <w:hyperlink w:anchor="__RefHeading___Toc1346830_3264237689">
            <w:r>
              <w:rPr>
                <w:webHidden/>
                <w:rStyle w:val="IndexLink"/>
                <w:rtl w:val="true"/>
              </w:rPr>
              <w:t>«</w:t>
            </w:r>
            <w:r>
              <w:rPr>
                <w:rStyle w:val="IndexLink"/>
              </w:rPr>
              <w:t>6</w:t>
            </w:r>
            <w:r>
              <w:rPr>
                <w:rStyle w:val="IndexLink"/>
                <w:rtl w:val="true"/>
              </w:rPr>
              <w:t>»</w:t>
              <w:tab/>
            </w:r>
            <w:r>
              <w:rPr>
                <w:rStyle w:val="IndexLink"/>
              </w:rPr>
              <w:t>533</w:t>
            </w:r>
          </w:hyperlink>
        </w:p>
        <w:p>
          <w:pPr>
            <w:pStyle w:val="Contents5"/>
            <w:tabs>
              <w:tab w:val="clear" w:pos="7892"/>
              <w:tab w:val="right" w:pos="9026" w:leader="dot"/>
            </w:tabs>
            <w:rPr/>
          </w:pPr>
          <w:hyperlink w:anchor="__RefHeading___Toc1346832_3264237689">
            <w:r>
              <w:rPr>
                <w:webHidden/>
                <w:rStyle w:val="IndexLink"/>
                <w:rtl w:val="true"/>
              </w:rPr>
              <w:t>بیان</w:t>
            </w:r>
            <w:r>
              <w:rPr>
                <w:rStyle w:val="IndexLink"/>
                <w:rtl w:val="true"/>
              </w:rPr>
              <w:tab/>
            </w:r>
            <w:r>
              <w:rPr>
                <w:rStyle w:val="IndexLink"/>
              </w:rPr>
              <w:t>535</w:t>
            </w:r>
          </w:hyperlink>
        </w:p>
        <w:p>
          <w:pPr>
            <w:pStyle w:val="Contents5"/>
            <w:tabs>
              <w:tab w:val="clear" w:pos="7892"/>
              <w:tab w:val="right" w:pos="9026" w:leader="dot"/>
            </w:tabs>
            <w:rPr/>
          </w:pPr>
          <w:hyperlink w:anchor="__RefHeading___Toc1346834_3264237689">
            <w:r>
              <w:rPr>
                <w:webHidden/>
                <w:rStyle w:val="IndexLink"/>
                <w:rtl w:val="true"/>
              </w:rPr>
              <w:t>«</w:t>
            </w:r>
            <w:r>
              <w:rPr>
                <w:rStyle w:val="IndexLink"/>
              </w:rPr>
              <w:t>7</w:t>
            </w:r>
            <w:r>
              <w:rPr>
                <w:rStyle w:val="IndexLink"/>
                <w:rtl w:val="true"/>
              </w:rPr>
              <w:t>»</w:t>
              <w:tab/>
            </w:r>
            <w:r>
              <w:rPr>
                <w:rStyle w:val="IndexLink"/>
              </w:rPr>
              <w:t>535</w:t>
            </w:r>
          </w:hyperlink>
        </w:p>
        <w:p>
          <w:pPr>
            <w:pStyle w:val="Contents5"/>
            <w:tabs>
              <w:tab w:val="clear" w:pos="7892"/>
              <w:tab w:val="right" w:pos="9026" w:leader="dot"/>
            </w:tabs>
            <w:rPr/>
          </w:pPr>
          <w:hyperlink w:anchor="__RefHeading___Toc1346836_3264237689">
            <w:r>
              <w:rPr>
                <w:webHidden/>
                <w:rStyle w:val="IndexLink"/>
                <w:rtl w:val="true"/>
              </w:rPr>
              <w:t>«</w:t>
            </w:r>
            <w:r>
              <w:rPr>
                <w:rStyle w:val="IndexLink"/>
              </w:rPr>
              <w:t>8</w:t>
            </w:r>
            <w:r>
              <w:rPr>
                <w:rStyle w:val="IndexLink"/>
                <w:rtl w:val="true"/>
              </w:rPr>
              <w:t>»</w:t>
              <w:tab/>
            </w:r>
            <w:r>
              <w:rPr>
                <w:rStyle w:val="IndexLink"/>
              </w:rPr>
              <w:t>536</w:t>
            </w:r>
          </w:hyperlink>
        </w:p>
        <w:p>
          <w:pPr>
            <w:pStyle w:val="Contents5"/>
            <w:tabs>
              <w:tab w:val="clear" w:pos="7892"/>
              <w:tab w:val="right" w:pos="9026" w:leader="dot"/>
            </w:tabs>
            <w:rPr/>
          </w:pPr>
          <w:hyperlink w:anchor="__RefHeading___Toc1346838_3264237689">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1346840_3264237689">
            <w:r>
              <w:rPr>
                <w:webHidden/>
                <w:rStyle w:val="IndexLink"/>
                <w:rtl w:val="true"/>
              </w:rPr>
              <w:t>«</w:t>
            </w:r>
            <w:r>
              <w:rPr>
                <w:rStyle w:val="IndexLink"/>
              </w:rPr>
              <w:t>10</w:t>
            </w:r>
            <w:r>
              <w:rPr>
                <w:rStyle w:val="IndexLink"/>
                <w:rtl w:val="true"/>
              </w:rPr>
              <w:t>»</w:t>
              <w:tab/>
            </w:r>
            <w:r>
              <w:rPr>
                <w:rStyle w:val="IndexLink"/>
              </w:rPr>
              <w:t>537</w:t>
            </w:r>
          </w:hyperlink>
        </w:p>
        <w:p>
          <w:pPr>
            <w:pStyle w:val="Contents5"/>
            <w:tabs>
              <w:tab w:val="clear" w:pos="7892"/>
              <w:tab w:val="right" w:pos="9026" w:leader="dot"/>
            </w:tabs>
            <w:rPr/>
          </w:pPr>
          <w:hyperlink w:anchor="__RefHeading___Toc1346842_3264237689">
            <w:r>
              <w:rPr>
                <w:webHidden/>
                <w:rStyle w:val="IndexLink"/>
                <w:rtl w:val="true"/>
              </w:rPr>
              <w:t>أقول</w:t>
            </w:r>
            <w:r>
              <w:rPr>
                <w:rStyle w:val="IndexLink"/>
                <w:rtl w:val="true"/>
              </w:rPr>
              <w:tab/>
            </w:r>
            <w:r>
              <w:rPr>
                <w:rStyle w:val="IndexLink"/>
              </w:rPr>
              <w:t>539</w:t>
            </w:r>
          </w:hyperlink>
        </w:p>
        <w:p>
          <w:pPr>
            <w:pStyle w:val="Contents5"/>
            <w:tabs>
              <w:tab w:val="clear" w:pos="7892"/>
              <w:tab w:val="right" w:pos="9026" w:leader="dot"/>
            </w:tabs>
            <w:rPr/>
          </w:pPr>
          <w:hyperlink w:anchor="__RefHeading___Toc1346844_3264237689">
            <w:r>
              <w:rPr>
                <w:webHidden/>
                <w:rStyle w:val="IndexLink"/>
                <w:rtl w:val="true"/>
              </w:rPr>
              <w:t>«</w:t>
            </w:r>
            <w:r>
              <w:rPr>
                <w:rStyle w:val="IndexLink"/>
              </w:rPr>
              <w:t>11</w:t>
            </w:r>
            <w:r>
              <w:rPr>
                <w:rStyle w:val="IndexLink"/>
                <w:rtl w:val="true"/>
              </w:rPr>
              <w:t>»</w:t>
              <w:tab/>
            </w:r>
            <w:r>
              <w:rPr>
                <w:rStyle w:val="IndexLink"/>
              </w:rPr>
              <w:t>539</w:t>
            </w:r>
          </w:hyperlink>
        </w:p>
        <w:p>
          <w:pPr>
            <w:pStyle w:val="Contents5"/>
            <w:tabs>
              <w:tab w:val="clear" w:pos="7892"/>
              <w:tab w:val="right" w:pos="9026" w:leader="dot"/>
            </w:tabs>
            <w:rPr/>
          </w:pPr>
          <w:hyperlink w:anchor="__RefHeading___Toc1346846_3264237689">
            <w:r>
              <w:rPr>
                <w:webHidden/>
                <w:rStyle w:val="IndexLink"/>
                <w:rtl w:val="true"/>
              </w:rPr>
              <w:t>«</w:t>
            </w:r>
            <w:r>
              <w:rPr>
                <w:rStyle w:val="IndexLink"/>
              </w:rPr>
              <w:t>12</w:t>
            </w:r>
            <w:r>
              <w:rPr>
                <w:rStyle w:val="IndexLink"/>
                <w:rtl w:val="true"/>
              </w:rPr>
              <w:t>»</w:t>
              <w:tab/>
            </w:r>
            <w:r>
              <w:rPr>
                <w:rStyle w:val="IndexLink"/>
              </w:rPr>
              <w:t>539</w:t>
            </w:r>
          </w:hyperlink>
        </w:p>
        <w:p>
          <w:pPr>
            <w:pStyle w:val="Contents5"/>
            <w:tabs>
              <w:tab w:val="clear" w:pos="7892"/>
              <w:tab w:val="right" w:pos="9026" w:leader="dot"/>
            </w:tabs>
            <w:rPr/>
          </w:pPr>
          <w:hyperlink w:anchor="__RefHeading___Toc1346848_3264237689">
            <w:r>
              <w:rPr>
                <w:webHidden/>
                <w:rStyle w:val="IndexLink"/>
                <w:rtl w:val="true"/>
              </w:rPr>
              <w:t>«</w:t>
            </w:r>
            <w:r>
              <w:rPr>
                <w:rStyle w:val="IndexLink"/>
              </w:rPr>
              <w:t>13</w:t>
            </w:r>
            <w:r>
              <w:rPr>
                <w:rStyle w:val="IndexLink"/>
                <w:rtl w:val="true"/>
              </w:rPr>
              <w:t>»</w:t>
              <w:tab/>
            </w:r>
            <w:r>
              <w:rPr>
                <w:rStyle w:val="IndexLink"/>
              </w:rPr>
              <w:t>539</w:t>
            </w:r>
          </w:hyperlink>
        </w:p>
        <w:p>
          <w:pPr>
            <w:pStyle w:val="Contents5"/>
            <w:tabs>
              <w:tab w:val="clear" w:pos="7892"/>
              <w:tab w:val="right" w:pos="9026" w:leader="dot"/>
            </w:tabs>
            <w:rPr/>
          </w:pPr>
          <w:hyperlink w:anchor="__RefHeading___Toc1346850_3264237689">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1346852_3264237689">
            <w:r>
              <w:rPr>
                <w:webHidden/>
                <w:rStyle w:val="IndexLink"/>
                <w:rtl w:val="true"/>
              </w:rPr>
              <w:t>«</w:t>
            </w:r>
            <w:r>
              <w:rPr>
                <w:rStyle w:val="IndexLink"/>
              </w:rPr>
              <w:t>14</w:t>
            </w:r>
            <w:r>
              <w:rPr>
                <w:rStyle w:val="IndexLink"/>
                <w:rtl w:val="true"/>
              </w:rPr>
              <w:t>»</w:t>
              <w:tab/>
            </w:r>
            <w:r>
              <w:rPr>
                <w:rStyle w:val="IndexLink"/>
              </w:rPr>
              <w:t>541</w:t>
            </w:r>
          </w:hyperlink>
        </w:p>
        <w:p>
          <w:pPr>
            <w:pStyle w:val="Contents5"/>
            <w:tabs>
              <w:tab w:val="clear" w:pos="7892"/>
              <w:tab w:val="right" w:pos="9026" w:leader="dot"/>
            </w:tabs>
            <w:rPr/>
          </w:pPr>
          <w:hyperlink w:anchor="__RefHeading___Toc1346854_3264237689">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1346856_3264237689">
            <w:r>
              <w:rPr>
                <w:webHidden/>
                <w:rStyle w:val="IndexLink"/>
                <w:rtl w:val="true"/>
              </w:rPr>
              <w:t>«</w:t>
            </w:r>
            <w:r>
              <w:rPr>
                <w:rStyle w:val="IndexLink"/>
              </w:rPr>
              <w:t>15</w:t>
            </w:r>
            <w:r>
              <w:rPr>
                <w:rStyle w:val="IndexLink"/>
                <w:rtl w:val="true"/>
              </w:rPr>
              <w:t>»</w:t>
              <w:tab/>
            </w:r>
            <w:r>
              <w:rPr>
                <w:rStyle w:val="IndexLink"/>
              </w:rPr>
              <w:t>541</w:t>
            </w:r>
          </w:hyperlink>
        </w:p>
        <w:p>
          <w:pPr>
            <w:pStyle w:val="Contents5"/>
            <w:tabs>
              <w:tab w:val="clear" w:pos="7892"/>
              <w:tab w:val="right" w:pos="9026" w:leader="dot"/>
            </w:tabs>
            <w:rPr/>
          </w:pPr>
          <w:hyperlink w:anchor="__RefHeading___Toc1346858_3264237689">
            <w:r>
              <w:rPr>
                <w:webHidden/>
                <w:rStyle w:val="IndexLink"/>
                <w:rtl w:val="true"/>
              </w:rPr>
              <w:t>«</w:t>
            </w:r>
            <w:r>
              <w:rPr>
                <w:rStyle w:val="IndexLink"/>
              </w:rPr>
              <w:t>16</w:t>
            </w:r>
            <w:r>
              <w:rPr>
                <w:rStyle w:val="IndexLink"/>
                <w:rtl w:val="true"/>
              </w:rPr>
              <w:t>»</w:t>
              <w:tab/>
            </w:r>
            <w:r>
              <w:rPr>
                <w:rStyle w:val="IndexLink"/>
              </w:rPr>
              <w:t>541</w:t>
            </w:r>
          </w:hyperlink>
        </w:p>
        <w:p>
          <w:pPr>
            <w:pStyle w:val="Contents5"/>
            <w:tabs>
              <w:tab w:val="clear" w:pos="7892"/>
              <w:tab w:val="right" w:pos="9026" w:leader="dot"/>
            </w:tabs>
            <w:rPr/>
          </w:pPr>
          <w:hyperlink w:anchor="__RefHeading___Toc1346860_3264237689">
            <w:r>
              <w:rPr>
                <w:webHidden/>
                <w:rStyle w:val="IndexLink"/>
                <w:rtl w:val="true"/>
              </w:rPr>
              <w:t>«</w:t>
            </w:r>
            <w:r>
              <w:rPr>
                <w:rStyle w:val="IndexLink"/>
              </w:rPr>
              <w:t>17</w:t>
            </w:r>
            <w:r>
              <w:rPr>
                <w:rStyle w:val="IndexLink"/>
                <w:rtl w:val="true"/>
              </w:rPr>
              <w:t>»</w:t>
              <w:tab/>
            </w:r>
            <w:r>
              <w:rPr>
                <w:rStyle w:val="IndexLink"/>
              </w:rPr>
              <w:t>542</w:t>
            </w:r>
          </w:hyperlink>
        </w:p>
        <w:p>
          <w:pPr>
            <w:pStyle w:val="Contents5"/>
            <w:tabs>
              <w:tab w:val="clear" w:pos="7892"/>
              <w:tab w:val="right" w:pos="9026" w:leader="dot"/>
            </w:tabs>
            <w:rPr/>
          </w:pPr>
          <w:hyperlink w:anchor="__RefHeading___Toc1346862_3264237689">
            <w:r>
              <w:rPr>
                <w:webHidden/>
                <w:rStyle w:val="IndexLink"/>
                <w:rtl w:val="true"/>
              </w:rPr>
              <w:t>«</w:t>
            </w:r>
            <w:r>
              <w:rPr>
                <w:rStyle w:val="IndexLink"/>
              </w:rPr>
              <w:t>18</w:t>
            </w:r>
            <w:r>
              <w:rPr>
                <w:rStyle w:val="IndexLink"/>
                <w:rtl w:val="true"/>
              </w:rPr>
              <w:t>»</w:t>
              <w:tab/>
            </w:r>
            <w:r>
              <w:rPr>
                <w:rStyle w:val="IndexLink"/>
              </w:rPr>
              <w:t>543</w:t>
            </w:r>
          </w:hyperlink>
        </w:p>
        <w:p>
          <w:pPr>
            <w:pStyle w:val="Contents5"/>
            <w:tabs>
              <w:tab w:val="clear" w:pos="7892"/>
              <w:tab w:val="right" w:pos="9026" w:leader="dot"/>
            </w:tabs>
            <w:rPr/>
          </w:pPr>
          <w:hyperlink w:anchor="__RefHeading___Toc1346864_3264237689">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1346866_3264237689">
            <w:r>
              <w:rPr>
                <w:webHidden/>
                <w:rStyle w:val="IndexLink"/>
                <w:rtl w:val="true"/>
              </w:rPr>
              <w:t>«</w:t>
            </w:r>
            <w:r>
              <w:rPr>
                <w:rStyle w:val="IndexLink"/>
              </w:rPr>
              <w:t>19</w:t>
            </w:r>
            <w:r>
              <w:rPr>
                <w:rStyle w:val="IndexLink"/>
                <w:rtl w:val="true"/>
              </w:rPr>
              <w:t>»</w:t>
              <w:tab/>
            </w:r>
            <w:r>
              <w:rPr>
                <w:rStyle w:val="IndexLink"/>
              </w:rPr>
              <w:t>544</w:t>
            </w:r>
          </w:hyperlink>
        </w:p>
        <w:p>
          <w:pPr>
            <w:pStyle w:val="Contents5"/>
            <w:tabs>
              <w:tab w:val="clear" w:pos="7892"/>
              <w:tab w:val="right" w:pos="9026" w:leader="dot"/>
            </w:tabs>
            <w:rPr/>
          </w:pPr>
          <w:hyperlink w:anchor="__RefHeading___Toc1346868_3264237689">
            <w:r>
              <w:rPr>
                <w:webHidden/>
                <w:rStyle w:val="IndexLink"/>
                <w:rtl w:val="true"/>
              </w:rPr>
              <w:t>«</w:t>
            </w:r>
            <w:r>
              <w:rPr>
                <w:rStyle w:val="IndexLink"/>
              </w:rPr>
              <w:t>20</w:t>
            </w:r>
            <w:r>
              <w:rPr>
                <w:rStyle w:val="IndexLink"/>
                <w:rtl w:val="true"/>
              </w:rPr>
              <w:t>»</w:t>
              <w:tab/>
            </w:r>
            <w:r>
              <w:rPr>
                <w:rStyle w:val="IndexLink"/>
              </w:rPr>
              <w:t>544</w:t>
            </w:r>
          </w:hyperlink>
        </w:p>
        <w:p>
          <w:pPr>
            <w:pStyle w:val="Contents5"/>
            <w:tabs>
              <w:tab w:val="clear" w:pos="7892"/>
              <w:tab w:val="right" w:pos="9026" w:leader="dot"/>
            </w:tabs>
            <w:rPr/>
          </w:pPr>
          <w:hyperlink w:anchor="__RefHeading___Toc1346870_3264237689">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346872_3264237689">
            <w:r>
              <w:rPr>
                <w:webHidden/>
                <w:rStyle w:val="IndexLink"/>
                <w:rtl w:val="true"/>
              </w:rPr>
              <w:t>«</w:t>
            </w:r>
            <w:r>
              <w:rPr>
                <w:rStyle w:val="IndexLink"/>
              </w:rPr>
              <w:t>21</w:t>
            </w:r>
            <w:r>
              <w:rPr>
                <w:rStyle w:val="IndexLink"/>
                <w:rtl w:val="true"/>
              </w:rPr>
              <w:t>»</w:t>
              <w:tab/>
            </w:r>
            <w:r>
              <w:rPr>
                <w:rStyle w:val="IndexLink"/>
              </w:rPr>
              <w:t>545</w:t>
            </w:r>
          </w:hyperlink>
        </w:p>
        <w:p>
          <w:pPr>
            <w:pStyle w:val="Contents5"/>
            <w:tabs>
              <w:tab w:val="clear" w:pos="7892"/>
              <w:tab w:val="right" w:pos="9026" w:leader="dot"/>
            </w:tabs>
            <w:rPr/>
          </w:pPr>
          <w:hyperlink w:anchor="__RefHeading___Toc1346874_3264237689">
            <w:r>
              <w:rPr>
                <w:webHidden/>
                <w:rStyle w:val="IndexLink"/>
                <w:rtl w:val="true"/>
              </w:rPr>
              <w:t>«</w:t>
            </w:r>
            <w:r>
              <w:rPr>
                <w:rStyle w:val="IndexLink"/>
              </w:rPr>
              <w:t>22</w:t>
            </w:r>
            <w:r>
              <w:rPr>
                <w:rStyle w:val="IndexLink"/>
                <w:rtl w:val="true"/>
              </w:rPr>
              <w:t>»</w:t>
              <w:tab/>
            </w:r>
            <w:r>
              <w:rPr>
                <w:rStyle w:val="IndexLink"/>
              </w:rPr>
              <w:t>545</w:t>
            </w:r>
          </w:hyperlink>
        </w:p>
        <w:p>
          <w:pPr>
            <w:pStyle w:val="Contents5"/>
            <w:tabs>
              <w:tab w:val="clear" w:pos="7892"/>
              <w:tab w:val="right" w:pos="9026" w:leader="dot"/>
            </w:tabs>
            <w:rPr/>
          </w:pPr>
          <w:hyperlink w:anchor="__RefHeading___Toc1346876_3264237689">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1346878_3264237689">
            <w:r>
              <w:rPr>
                <w:webHidden/>
                <w:rStyle w:val="IndexLink"/>
                <w:rtl w:val="true"/>
              </w:rPr>
              <w:t>«</w:t>
            </w:r>
            <w:r>
              <w:rPr>
                <w:rStyle w:val="IndexLink"/>
              </w:rPr>
              <w:t>23</w:t>
            </w:r>
            <w:r>
              <w:rPr>
                <w:rStyle w:val="IndexLink"/>
                <w:rtl w:val="true"/>
              </w:rPr>
              <w:t>»</w:t>
              <w:tab/>
            </w:r>
            <w:r>
              <w:rPr>
                <w:rStyle w:val="IndexLink"/>
              </w:rPr>
              <w:t>547</w:t>
            </w:r>
          </w:hyperlink>
        </w:p>
        <w:p>
          <w:pPr>
            <w:pStyle w:val="Contents5"/>
            <w:tabs>
              <w:tab w:val="clear" w:pos="7892"/>
              <w:tab w:val="right" w:pos="9026" w:leader="dot"/>
            </w:tabs>
            <w:rPr/>
          </w:pPr>
          <w:hyperlink w:anchor="__RefHeading___Toc1346880_3264237689">
            <w:r>
              <w:rPr>
                <w:webHidden/>
                <w:rStyle w:val="IndexLink"/>
                <w:rtl w:val="true"/>
              </w:rPr>
              <w:t>أقول</w:t>
            </w:r>
            <w:r>
              <w:rPr>
                <w:rStyle w:val="IndexLink"/>
                <w:rtl w:val="true"/>
              </w:rPr>
              <w:tab/>
            </w:r>
            <w:r>
              <w:rPr>
                <w:rStyle w:val="IndexLink"/>
              </w:rPr>
              <w:t>547</w:t>
            </w:r>
          </w:hyperlink>
        </w:p>
        <w:p>
          <w:pPr>
            <w:pStyle w:val="Contents5"/>
            <w:tabs>
              <w:tab w:val="clear" w:pos="7892"/>
              <w:tab w:val="right" w:pos="9026" w:leader="dot"/>
            </w:tabs>
            <w:rPr/>
          </w:pPr>
          <w:hyperlink w:anchor="__RefHeading___Toc1346882_3264237689">
            <w:r>
              <w:rPr>
                <w:webHidden/>
                <w:rStyle w:val="IndexLink"/>
                <w:rtl w:val="true"/>
              </w:rPr>
              <w:t>«</w:t>
            </w:r>
            <w:r>
              <w:rPr>
                <w:rStyle w:val="IndexLink"/>
              </w:rPr>
              <w:t>24</w:t>
            </w:r>
            <w:r>
              <w:rPr>
                <w:rStyle w:val="IndexLink"/>
                <w:rtl w:val="true"/>
              </w:rPr>
              <w:t>»</w:t>
              <w:tab/>
            </w:r>
            <w:r>
              <w:rPr>
                <w:rStyle w:val="IndexLink"/>
              </w:rPr>
              <w:t>547</w:t>
            </w:r>
          </w:hyperlink>
        </w:p>
        <w:p>
          <w:pPr>
            <w:pStyle w:val="Contents5"/>
            <w:tabs>
              <w:tab w:val="clear" w:pos="7892"/>
              <w:tab w:val="right" w:pos="9026" w:leader="dot"/>
            </w:tabs>
            <w:rPr/>
          </w:pPr>
          <w:hyperlink w:anchor="__RefHeading___Toc1346884_3264237689">
            <w:r>
              <w:rPr>
                <w:webHidden/>
                <w:rStyle w:val="IndexLink"/>
                <w:rtl w:val="true"/>
              </w:rPr>
              <w:t>«</w:t>
            </w:r>
            <w:r>
              <w:rPr>
                <w:rStyle w:val="IndexLink"/>
              </w:rPr>
              <w:t>25</w:t>
            </w:r>
            <w:r>
              <w:rPr>
                <w:rStyle w:val="IndexLink"/>
                <w:rtl w:val="true"/>
              </w:rPr>
              <w:t>»</w:t>
              <w:tab/>
            </w:r>
            <w:r>
              <w:rPr>
                <w:rStyle w:val="IndexLink"/>
              </w:rPr>
              <w:t>548</w:t>
            </w:r>
          </w:hyperlink>
        </w:p>
        <w:p>
          <w:pPr>
            <w:pStyle w:val="Contents5"/>
            <w:tabs>
              <w:tab w:val="clear" w:pos="7892"/>
              <w:tab w:val="right" w:pos="9026" w:leader="dot"/>
            </w:tabs>
            <w:rPr/>
          </w:pPr>
          <w:hyperlink w:anchor="__RefHeading___Toc1346886_3264237689">
            <w:r>
              <w:rPr>
                <w:webHidden/>
                <w:rStyle w:val="IndexLink"/>
                <w:rtl w:val="true"/>
              </w:rPr>
              <w:t>«</w:t>
            </w:r>
            <w:r>
              <w:rPr>
                <w:rStyle w:val="IndexLink"/>
              </w:rPr>
              <w:t>26</w:t>
            </w:r>
            <w:r>
              <w:rPr>
                <w:rStyle w:val="IndexLink"/>
                <w:rtl w:val="true"/>
              </w:rPr>
              <w:t>»</w:t>
              <w:tab/>
            </w:r>
            <w:r>
              <w:rPr>
                <w:rStyle w:val="IndexLink"/>
              </w:rPr>
              <w:t>548</w:t>
            </w:r>
          </w:hyperlink>
        </w:p>
        <w:p>
          <w:pPr>
            <w:pStyle w:val="Contents5"/>
            <w:tabs>
              <w:tab w:val="clear" w:pos="7892"/>
              <w:tab w:val="right" w:pos="9026" w:leader="dot"/>
            </w:tabs>
            <w:rPr/>
          </w:pPr>
          <w:hyperlink w:anchor="__RefHeading___Toc1346888_3264237689">
            <w:r>
              <w:rPr>
                <w:webHidden/>
                <w:rStyle w:val="IndexLink"/>
                <w:rtl w:val="true"/>
              </w:rPr>
              <w:t>«</w:t>
            </w:r>
            <w:r>
              <w:rPr>
                <w:rStyle w:val="IndexLink"/>
              </w:rPr>
              <w:t>27</w:t>
            </w:r>
            <w:r>
              <w:rPr>
                <w:rStyle w:val="IndexLink"/>
                <w:rtl w:val="true"/>
              </w:rPr>
              <w:t>»</w:t>
              <w:tab/>
            </w:r>
            <w:r>
              <w:rPr>
                <w:rStyle w:val="IndexLink"/>
              </w:rPr>
              <w:t>548</w:t>
            </w:r>
          </w:hyperlink>
        </w:p>
        <w:p>
          <w:pPr>
            <w:pStyle w:val="Contents5"/>
            <w:tabs>
              <w:tab w:val="clear" w:pos="7892"/>
              <w:tab w:val="right" w:pos="9026" w:leader="dot"/>
            </w:tabs>
            <w:rPr/>
          </w:pPr>
          <w:hyperlink w:anchor="__RefHeading___Toc1346890_3264237689">
            <w:r>
              <w:rPr>
                <w:webHidden/>
                <w:rStyle w:val="IndexLink"/>
                <w:rtl w:val="true"/>
              </w:rPr>
              <w:t>«</w:t>
            </w:r>
            <w:r>
              <w:rPr>
                <w:rStyle w:val="IndexLink"/>
              </w:rPr>
              <w:t>28</w:t>
            </w:r>
            <w:r>
              <w:rPr>
                <w:rStyle w:val="IndexLink"/>
                <w:rtl w:val="true"/>
              </w:rPr>
              <w:t>»</w:t>
              <w:tab/>
            </w:r>
            <w:r>
              <w:rPr>
                <w:rStyle w:val="IndexLink"/>
              </w:rPr>
              <w:t>549</w:t>
            </w:r>
          </w:hyperlink>
        </w:p>
        <w:p>
          <w:pPr>
            <w:pStyle w:val="Contents5"/>
            <w:tabs>
              <w:tab w:val="clear" w:pos="7892"/>
              <w:tab w:val="right" w:pos="9026" w:leader="dot"/>
            </w:tabs>
            <w:rPr/>
          </w:pPr>
          <w:hyperlink w:anchor="__RefHeading___Toc1346892_3264237689">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1346894_3264237689">
            <w:r>
              <w:rPr>
                <w:webHidden/>
                <w:rStyle w:val="IndexLink"/>
                <w:rtl w:val="true"/>
              </w:rPr>
              <w:t>«</w:t>
            </w:r>
            <w:r>
              <w:rPr>
                <w:rStyle w:val="IndexLink"/>
              </w:rPr>
              <w:t>29</w:t>
            </w:r>
            <w:r>
              <w:rPr>
                <w:rStyle w:val="IndexLink"/>
                <w:rtl w:val="true"/>
              </w:rPr>
              <w:t>»</w:t>
              <w:tab/>
            </w:r>
            <w:r>
              <w:rPr>
                <w:rStyle w:val="IndexLink"/>
              </w:rPr>
              <w:t>549</w:t>
            </w:r>
          </w:hyperlink>
        </w:p>
        <w:p>
          <w:pPr>
            <w:pStyle w:val="Contents5"/>
            <w:tabs>
              <w:tab w:val="clear" w:pos="7892"/>
              <w:tab w:val="right" w:pos="9026" w:leader="dot"/>
            </w:tabs>
            <w:rPr/>
          </w:pPr>
          <w:hyperlink w:anchor="__RefHeading___Toc1346896_3264237689">
            <w:r>
              <w:rPr>
                <w:webHidden/>
                <w:rStyle w:val="IndexLink"/>
                <w:rtl w:val="true"/>
              </w:rPr>
              <w:t>«</w:t>
            </w:r>
            <w:r>
              <w:rPr>
                <w:rStyle w:val="IndexLink"/>
              </w:rPr>
              <w:t>30</w:t>
            </w:r>
            <w:r>
              <w:rPr>
                <w:rStyle w:val="IndexLink"/>
                <w:rtl w:val="true"/>
              </w:rPr>
              <w:t>»</w:t>
              <w:tab/>
            </w:r>
            <w:r>
              <w:rPr>
                <w:rStyle w:val="IndexLink"/>
              </w:rPr>
              <w:t>550</w:t>
            </w:r>
          </w:hyperlink>
        </w:p>
        <w:p>
          <w:pPr>
            <w:pStyle w:val="Contents5"/>
            <w:tabs>
              <w:tab w:val="clear" w:pos="7892"/>
              <w:tab w:val="right" w:pos="9026" w:leader="dot"/>
            </w:tabs>
            <w:rPr/>
          </w:pPr>
          <w:hyperlink w:anchor="__RefHeading___Toc1346898_3264237689">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1346900_3264237689">
            <w:r>
              <w:rPr>
                <w:webHidden/>
                <w:rStyle w:val="IndexLink"/>
                <w:rtl w:val="true"/>
              </w:rPr>
              <w:t>أقول</w:t>
            </w:r>
            <w:r>
              <w:rPr>
                <w:rStyle w:val="IndexLink"/>
                <w:rtl w:val="true"/>
              </w:rPr>
              <w:tab/>
            </w:r>
            <w:r>
              <w:rPr>
                <w:rStyle w:val="IndexLink"/>
              </w:rPr>
              <w:t>551</w:t>
            </w:r>
          </w:hyperlink>
        </w:p>
        <w:p>
          <w:pPr>
            <w:pStyle w:val="Contents5"/>
            <w:tabs>
              <w:tab w:val="clear" w:pos="7892"/>
              <w:tab w:val="right" w:pos="9026" w:leader="dot"/>
            </w:tabs>
            <w:rPr/>
          </w:pPr>
          <w:hyperlink w:anchor="__RefHeading___Toc1346902_3264237689">
            <w:r>
              <w:rPr>
                <w:webHidden/>
                <w:rStyle w:val="IndexLink"/>
                <w:rtl w:val="true"/>
              </w:rPr>
              <w:t>«</w:t>
            </w:r>
            <w:r>
              <w:rPr>
                <w:rStyle w:val="IndexLink"/>
              </w:rPr>
              <w:t>31</w:t>
            </w:r>
            <w:r>
              <w:rPr>
                <w:rStyle w:val="IndexLink"/>
                <w:rtl w:val="true"/>
              </w:rPr>
              <w:t>»</w:t>
              <w:tab/>
            </w:r>
            <w:r>
              <w:rPr>
                <w:rStyle w:val="IndexLink"/>
              </w:rPr>
              <w:t>551</w:t>
            </w:r>
          </w:hyperlink>
        </w:p>
        <w:p>
          <w:pPr>
            <w:pStyle w:val="Contents5"/>
            <w:tabs>
              <w:tab w:val="clear" w:pos="7892"/>
              <w:tab w:val="right" w:pos="9026" w:leader="dot"/>
            </w:tabs>
            <w:rPr/>
          </w:pPr>
          <w:hyperlink w:anchor="__RefHeading___Toc1346904_3264237689">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1346906_3264237689">
            <w:r>
              <w:rPr>
                <w:webHidden/>
                <w:rStyle w:val="IndexLink"/>
                <w:rtl w:val="true"/>
              </w:rPr>
              <w:t>أقول</w:t>
            </w:r>
            <w:r>
              <w:rPr>
                <w:rStyle w:val="IndexLink"/>
                <w:rtl w:val="true"/>
              </w:rPr>
              <w:tab/>
            </w:r>
            <w:r>
              <w:rPr>
                <w:rStyle w:val="IndexLink"/>
              </w:rPr>
              <w:t>554</w:t>
            </w:r>
          </w:hyperlink>
        </w:p>
        <w:p>
          <w:pPr>
            <w:pStyle w:val="Contents5"/>
            <w:tabs>
              <w:tab w:val="clear" w:pos="7892"/>
              <w:tab w:val="right" w:pos="9026" w:leader="dot"/>
            </w:tabs>
            <w:rPr/>
          </w:pPr>
          <w:hyperlink w:anchor="__RefHeading___Toc1346908_3264237689">
            <w:r>
              <w:rPr>
                <w:webHidden/>
                <w:rStyle w:val="IndexLink"/>
                <w:rtl w:val="true"/>
              </w:rPr>
              <w:t>«</w:t>
            </w:r>
            <w:r>
              <w:rPr>
                <w:rStyle w:val="IndexLink"/>
              </w:rPr>
              <w:t>31</w:t>
            </w:r>
            <w:r>
              <w:rPr>
                <w:rStyle w:val="IndexLink"/>
                <w:rtl w:val="true"/>
              </w:rPr>
              <w:t>»</w:t>
              <w:tab/>
            </w:r>
            <w:r>
              <w:rPr>
                <w:rStyle w:val="IndexLink"/>
              </w:rPr>
              <w:t>555</w:t>
            </w:r>
          </w:hyperlink>
        </w:p>
        <w:p>
          <w:pPr>
            <w:pStyle w:val="Contents5"/>
            <w:tabs>
              <w:tab w:val="clear" w:pos="7892"/>
              <w:tab w:val="right" w:pos="9026" w:leader="dot"/>
            </w:tabs>
            <w:rPr/>
          </w:pPr>
          <w:hyperlink w:anchor="__RefHeading___Toc1346910_3264237689">
            <w:r>
              <w:rPr>
                <w:webHidden/>
                <w:rStyle w:val="IndexLink"/>
                <w:rtl w:val="true"/>
              </w:rPr>
              <w:t>«</w:t>
            </w:r>
            <w:r>
              <w:rPr>
                <w:rStyle w:val="IndexLink"/>
              </w:rPr>
              <w:t>32</w:t>
            </w:r>
            <w:r>
              <w:rPr>
                <w:rStyle w:val="IndexLink"/>
                <w:rtl w:val="true"/>
              </w:rPr>
              <w:t>»</w:t>
              <w:tab/>
            </w:r>
            <w:r>
              <w:rPr>
                <w:rStyle w:val="IndexLink"/>
              </w:rPr>
              <w:t>556</w:t>
            </w:r>
          </w:hyperlink>
        </w:p>
        <w:p>
          <w:pPr>
            <w:pStyle w:val="Contents5"/>
            <w:tabs>
              <w:tab w:val="clear" w:pos="7892"/>
              <w:tab w:val="right" w:pos="9026" w:leader="dot"/>
            </w:tabs>
            <w:rPr/>
          </w:pPr>
          <w:hyperlink w:anchor="__RefHeading___Toc1346912_3264237689">
            <w:r>
              <w:rPr>
                <w:webHidden/>
                <w:rStyle w:val="IndexLink"/>
                <w:rtl w:val="true"/>
              </w:rPr>
              <w:t>«</w:t>
            </w:r>
            <w:r>
              <w:rPr>
                <w:rStyle w:val="IndexLink"/>
              </w:rPr>
              <w:t>33</w:t>
            </w:r>
            <w:r>
              <w:rPr>
                <w:rStyle w:val="IndexLink"/>
                <w:rtl w:val="true"/>
              </w:rPr>
              <w:t>»</w:t>
              <w:tab/>
            </w:r>
            <w:r>
              <w:rPr>
                <w:rStyle w:val="IndexLink"/>
              </w:rPr>
              <w:t>556</w:t>
            </w:r>
          </w:hyperlink>
        </w:p>
        <w:p>
          <w:pPr>
            <w:pStyle w:val="Contents5"/>
            <w:tabs>
              <w:tab w:val="clear" w:pos="7892"/>
              <w:tab w:val="right" w:pos="9026" w:leader="dot"/>
            </w:tabs>
            <w:rPr/>
          </w:pPr>
          <w:hyperlink w:anchor="__RefHeading___Toc1346914_3264237689">
            <w:r>
              <w:rPr>
                <w:webHidden/>
                <w:rStyle w:val="IndexLink"/>
                <w:rtl w:val="true"/>
              </w:rPr>
              <w:t>بیان</w:t>
            </w:r>
            <w:r>
              <w:rPr>
                <w:rStyle w:val="IndexLink"/>
                <w:rtl w:val="true"/>
              </w:rPr>
              <w:tab/>
            </w:r>
            <w:r>
              <w:rPr>
                <w:rStyle w:val="IndexLink"/>
              </w:rPr>
              <w:t>556</w:t>
            </w:r>
          </w:hyperlink>
        </w:p>
        <w:p>
          <w:pPr>
            <w:pStyle w:val="Contents5"/>
            <w:tabs>
              <w:tab w:val="clear" w:pos="7892"/>
              <w:tab w:val="right" w:pos="9026" w:leader="dot"/>
            </w:tabs>
            <w:rPr/>
          </w:pPr>
          <w:hyperlink w:anchor="__RefHeading___Toc1346916_3264237689">
            <w:r>
              <w:rPr>
                <w:webHidden/>
                <w:rStyle w:val="IndexLink"/>
                <w:rtl w:val="true"/>
              </w:rPr>
              <w:t>«</w:t>
            </w:r>
            <w:r>
              <w:rPr>
                <w:rStyle w:val="IndexLink"/>
              </w:rPr>
              <w:t>34</w:t>
            </w:r>
            <w:r>
              <w:rPr>
                <w:rStyle w:val="IndexLink"/>
                <w:rtl w:val="true"/>
              </w:rPr>
              <w:t>»</w:t>
              <w:tab/>
            </w:r>
            <w:r>
              <w:rPr>
                <w:rStyle w:val="IndexLink"/>
              </w:rPr>
              <w:t>557</w:t>
            </w:r>
          </w:hyperlink>
        </w:p>
        <w:p>
          <w:pPr>
            <w:pStyle w:val="Contents5"/>
            <w:tabs>
              <w:tab w:val="clear" w:pos="7892"/>
              <w:tab w:val="right" w:pos="9026" w:leader="dot"/>
            </w:tabs>
            <w:rPr/>
          </w:pPr>
          <w:hyperlink w:anchor="__RefHeading___Toc1346918_3264237689">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1346920_3264237689">
            <w:r>
              <w:rPr>
                <w:webHidden/>
                <w:rStyle w:val="IndexLink"/>
                <w:rtl w:val="true"/>
              </w:rPr>
              <w:t>«</w:t>
            </w:r>
            <w:r>
              <w:rPr>
                <w:rStyle w:val="IndexLink"/>
              </w:rPr>
              <w:t>35</w:t>
            </w:r>
            <w:r>
              <w:rPr>
                <w:rStyle w:val="IndexLink"/>
                <w:rtl w:val="true"/>
              </w:rPr>
              <w:t>»</w:t>
              <w:tab/>
            </w:r>
            <w:r>
              <w:rPr>
                <w:rStyle w:val="IndexLink"/>
              </w:rPr>
              <w:t>559</w:t>
            </w:r>
          </w:hyperlink>
        </w:p>
        <w:p>
          <w:pPr>
            <w:pStyle w:val="Contents5"/>
            <w:tabs>
              <w:tab w:val="clear" w:pos="7892"/>
              <w:tab w:val="right" w:pos="9026" w:leader="dot"/>
            </w:tabs>
            <w:rPr/>
          </w:pPr>
          <w:hyperlink w:anchor="__RefHeading___Toc1346922_3264237689">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1346924_3264237689">
            <w:r>
              <w:rPr>
                <w:webHidden/>
                <w:rStyle w:val="IndexLink"/>
                <w:rtl w:val="true"/>
              </w:rPr>
              <w:t>«</w:t>
            </w:r>
            <w:r>
              <w:rPr>
                <w:rStyle w:val="IndexLink"/>
              </w:rPr>
              <w:t>36</w:t>
            </w:r>
            <w:r>
              <w:rPr>
                <w:rStyle w:val="IndexLink"/>
                <w:rtl w:val="true"/>
              </w:rPr>
              <w:t>»</w:t>
              <w:tab/>
            </w:r>
            <w:r>
              <w:rPr>
                <w:rStyle w:val="IndexLink"/>
              </w:rPr>
              <w:t>564</w:t>
            </w:r>
          </w:hyperlink>
        </w:p>
        <w:p>
          <w:pPr>
            <w:pStyle w:val="Contents5"/>
            <w:tabs>
              <w:tab w:val="clear" w:pos="7892"/>
              <w:tab w:val="right" w:pos="9026" w:leader="dot"/>
            </w:tabs>
            <w:rPr/>
          </w:pPr>
          <w:hyperlink w:anchor="__RefHeading___Toc1346926_3264237689">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1346928_3264237689">
            <w:r>
              <w:rPr>
                <w:webHidden/>
                <w:rStyle w:val="IndexLink"/>
                <w:rtl w:val="true"/>
              </w:rPr>
              <w:t>«</w:t>
            </w:r>
            <w:r>
              <w:rPr>
                <w:rStyle w:val="IndexLink"/>
              </w:rPr>
              <w:t>37</w:t>
            </w:r>
            <w:r>
              <w:rPr>
                <w:rStyle w:val="IndexLink"/>
                <w:rtl w:val="true"/>
              </w:rPr>
              <w:t>»</w:t>
              <w:tab/>
            </w:r>
            <w:r>
              <w:rPr>
                <w:rStyle w:val="IndexLink"/>
              </w:rPr>
              <w:t>567</w:t>
            </w:r>
          </w:hyperlink>
        </w:p>
        <w:p>
          <w:pPr>
            <w:pStyle w:val="Contents5"/>
            <w:tabs>
              <w:tab w:val="clear" w:pos="7892"/>
              <w:tab w:val="right" w:pos="9026" w:leader="dot"/>
            </w:tabs>
            <w:rPr/>
          </w:pPr>
          <w:hyperlink w:anchor="__RefHeading___Toc1346930_3264237689">
            <w:r>
              <w:rPr>
                <w:webHidden/>
                <w:rStyle w:val="IndexLink"/>
                <w:rtl w:val="true"/>
              </w:rPr>
              <w:t>«</w:t>
            </w:r>
            <w:r>
              <w:rPr>
                <w:rStyle w:val="IndexLink"/>
              </w:rPr>
              <w:t>38</w:t>
            </w:r>
            <w:r>
              <w:rPr>
                <w:rStyle w:val="IndexLink"/>
                <w:rtl w:val="true"/>
              </w:rPr>
              <w:t>»</w:t>
              <w:tab/>
            </w:r>
            <w:r>
              <w:rPr>
                <w:rStyle w:val="IndexLink"/>
              </w:rPr>
              <w:t>567</w:t>
            </w:r>
          </w:hyperlink>
        </w:p>
        <w:p>
          <w:pPr>
            <w:pStyle w:val="Contents5"/>
            <w:tabs>
              <w:tab w:val="clear" w:pos="7892"/>
              <w:tab w:val="right" w:pos="9026" w:leader="dot"/>
            </w:tabs>
            <w:rPr/>
          </w:pPr>
          <w:hyperlink w:anchor="__RefHeading___Toc1346932_3264237689">
            <w:r>
              <w:rPr>
                <w:webHidden/>
                <w:rStyle w:val="IndexLink"/>
                <w:rtl w:val="true"/>
              </w:rPr>
              <w:t>«</w:t>
            </w:r>
            <w:r>
              <w:rPr>
                <w:rStyle w:val="IndexLink"/>
              </w:rPr>
              <w:t>39</w:t>
            </w:r>
            <w:r>
              <w:rPr>
                <w:rStyle w:val="IndexLink"/>
                <w:rtl w:val="true"/>
              </w:rPr>
              <w:t>»</w:t>
              <w:tab/>
            </w:r>
            <w:r>
              <w:rPr>
                <w:rStyle w:val="IndexLink"/>
              </w:rPr>
              <w:t>568</w:t>
            </w:r>
          </w:hyperlink>
        </w:p>
        <w:p>
          <w:pPr>
            <w:pStyle w:val="Contents5"/>
            <w:tabs>
              <w:tab w:val="clear" w:pos="7892"/>
              <w:tab w:val="right" w:pos="9026" w:leader="dot"/>
            </w:tabs>
            <w:rPr/>
          </w:pPr>
          <w:hyperlink w:anchor="__RefHeading___Toc1346934_3264237689">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346936_3264237689">
            <w:r>
              <w:rPr>
                <w:webHidden/>
                <w:rStyle w:val="IndexLink"/>
                <w:rtl w:val="true"/>
              </w:rPr>
              <w:t>«</w:t>
            </w:r>
            <w:r>
              <w:rPr>
                <w:rStyle w:val="IndexLink"/>
              </w:rPr>
              <w:t>40</w:t>
            </w:r>
            <w:r>
              <w:rPr>
                <w:rStyle w:val="IndexLink"/>
                <w:rtl w:val="true"/>
              </w:rPr>
              <w:t>»</w:t>
              <w:tab/>
            </w:r>
            <w:r>
              <w:rPr>
                <w:rStyle w:val="IndexLink"/>
              </w:rPr>
              <w:t>570</w:t>
            </w:r>
          </w:hyperlink>
        </w:p>
        <w:p>
          <w:pPr>
            <w:pStyle w:val="Contents5"/>
            <w:tabs>
              <w:tab w:val="clear" w:pos="7892"/>
              <w:tab w:val="right" w:pos="9026" w:leader="dot"/>
            </w:tabs>
            <w:rPr/>
          </w:pPr>
          <w:hyperlink w:anchor="__RefHeading___Toc1346938_3264237689">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1346940_3264237689">
            <w:r>
              <w:rPr>
                <w:webHidden/>
                <w:rStyle w:val="IndexLink"/>
                <w:rtl w:val="true"/>
              </w:rPr>
              <w:t>«</w:t>
            </w:r>
            <w:r>
              <w:rPr>
                <w:rStyle w:val="IndexLink"/>
              </w:rPr>
              <w:t>41</w:t>
            </w:r>
            <w:r>
              <w:rPr>
                <w:rStyle w:val="IndexLink"/>
                <w:rtl w:val="true"/>
              </w:rPr>
              <w:t>»</w:t>
              <w:tab/>
            </w:r>
            <w:r>
              <w:rPr>
                <w:rStyle w:val="IndexLink"/>
              </w:rPr>
              <w:t>572</w:t>
            </w:r>
          </w:hyperlink>
        </w:p>
        <w:p>
          <w:pPr>
            <w:pStyle w:val="Contents5"/>
            <w:tabs>
              <w:tab w:val="clear" w:pos="7892"/>
              <w:tab w:val="right" w:pos="9026" w:leader="dot"/>
            </w:tabs>
            <w:rPr/>
          </w:pPr>
          <w:hyperlink w:anchor="__RefHeading___Toc1346942_3264237689">
            <w:r>
              <w:rPr>
                <w:webHidden/>
                <w:rStyle w:val="IndexLink"/>
                <w:rtl w:val="true"/>
              </w:rPr>
              <w:t>«</w:t>
            </w:r>
            <w:r>
              <w:rPr>
                <w:rStyle w:val="IndexLink"/>
              </w:rPr>
              <w:t>42</w:t>
            </w:r>
            <w:r>
              <w:rPr>
                <w:rStyle w:val="IndexLink"/>
                <w:rtl w:val="true"/>
              </w:rPr>
              <w:t>»</w:t>
              <w:tab/>
            </w:r>
            <w:r>
              <w:rPr>
                <w:rStyle w:val="IndexLink"/>
              </w:rPr>
              <w:t>572</w:t>
            </w:r>
          </w:hyperlink>
        </w:p>
        <w:p>
          <w:pPr>
            <w:pStyle w:val="Contents5"/>
            <w:tabs>
              <w:tab w:val="clear" w:pos="7892"/>
              <w:tab w:val="right" w:pos="9026" w:leader="dot"/>
            </w:tabs>
            <w:rPr/>
          </w:pPr>
          <w:hyperlink w:anchor="__RefHeading___Toc1346944_3264237689">
            <w:r>
              <w:rPr>
                <w:webHidden/>
                <w:rStyle w:val="IndexLink"/>
                <w:rtl w:val="true"/>
              </w:rPr>
              <w:t>«</w:t>
            </w:r>
            <w:r>
              <w:rPr>
                <w:rStyle w:val="IndexLink"/>
              </w:rPr>
              <w:t>43</w:t>
            </w:r>
            <w:r>
              <w:rPr>
                <w:rStyle w:val="IndexLink"/>
                <w:rtl w:val="true"/>
              </w:rPr>
              <w:t>»</w:t>
              <w:tab/>
            </w:r>
            <w:r>
              <w:rPr>
                <w:rStyle w:val="IndexLink"/>
              </w:rPr>
              <w:t>573</w:t>
            </w:r>
          </w:hyperlink>
        </w:p>
        <w:p>
          <w:pPr>
            <w:pStyle w:val="Contents5"/>
            <w:tabs>
              <w:tab w:val="clear" w:pos="7892"/>
              <w:tab w:val="right" w:pos="9026" w:leader="dot"/>
            </w:tabs>
            <w:rPr/>
          </w:pPr>
          <w:hyperlink w:anchor="__RefHeading___Toc1346946_3264237689">
            <w:r>
              <w:rPr>
                <w:webHidden/>
                <w:rStyle w:val="IndexLink"/>
                <w:rtl w:val="true"/>
              </w:rPr>
              <w:t>«</w:t>
            </w:r>
            <w:r>
              <w:rPr>
                <w:rStyle w:val="IndexLink"/>
              </w:rPr>
              <w:t>44</w:t>
            </w:r>
            <w:r>
              <w:rPr>
                <w:rStyle w:val="IndexLink"/>
                <w:rtl w:val="true"/>
              </w:rPr>
              <w:t>»</w:t>
              <w:tab/>
            </w:r>
            <w:r>
              <w:rPr>
                <w:rStyle w:val="IndexLink"/>
              </w:rPr>
              <w:t>574</w:t>
            </w:r>
          </w:hyperlink>
        </w:p>
        <w:p>
          <w:pPr>
            <w:pStyle w:val="Contents5"/>
            <w:tabs>
              <w:tab w:val="clear" w:pos="7892"/>
              <w:tab w:val="right" w:pos="9026" w:leader="dot"/>
            </w:tabs>
            <w:rPr/>
          </w:pPr>
          <w:hyperlink w:anchor="__RefHeading___Toc1346948_3264237689">
            <w:r>
              <w:rPr>
                <w:webHidden/>
                <w:rStyle w:val="IndexLink"/>
                <w:rtl w:val="true"/>
              </w:rPr>
              <w:t>«</w:t>
            </w:r>
            <w:r>
              <w:rPr>
                <w:rStyle w:val="IndexLink"/>
              </w:rPr>
              <w:t>45</w:t>
            </w:r>
            <w:r>
              <w:rPr>
                <w:rStyle w:val="IndexLink"/>
                <w:rtl w:val="true"/>
              </w:rPr>
              <w:t>»</w:t>
              <w:tab/>
            </w:r>
            <w:r>
              <w:rPr>
                <w:rStyle w:val="IndexLink"/>
              </w:rPr>
              <w:t>574</w:t>
            </w:r>
          </w:hyperlink>
        </w:p>
        <w:p>
          <w:pPr>
            <w:pStyle w:val="Contents5"/>
            <w:tabs>
              <w:tab w:val="clear" w:pos="7892"/>
              <w:tab w:val="right" w:pos="9026" w:leader="dot"/>
            </w:tabs>
            <w:rPr/>
          </w:pPr>
          <w:hyperlink w:anchor="__RefHeading___Toc1346950_3264237689">
            <w:r>
              <w:rPr>
                <w:webHidden/>
                <w:rStyle w:val="IndexLink"/>
                <w:rtl w:val="true"/>
              </w:rPr>
              <w:t>«</w:t>
            </w:r>
            <w:r>
              <w:rPr>
                <w:rStyle w:val="IndexLink"/>
              </w:rPr>
              <w:t>46</w:t>
            </w:r>
            <w:r>
              <w:rPr>
                <w:rStyle w:val="IndexLink"/>
                <w:rtl w:val="true"/>
              </w:rPr>
              <w:t>»</w:t>
              <w:tab/>
            </w:r>
            <w:r>
              <w:rPr>
                <w:rStyle w:val="IndexLink"/>
              </w:rPr>
              <w:t>574</w:t>
            </w:r>
          </w:hyperlink>
        </w:p>
        <w:p>
          <w:pPr>
            <w:pStyle w:val="Contents5"/>
            <w:tabs>
              <w:tab w:val="clear" w:pos="7892"/>
              <w:tab w:val="right" w:pos="9026" w:leader="dot"/>
            </w:tabs>
            <w:rPr/>
          </w:pPr>
          <w:hyperlink w:anchor="__RefHeading___Toc1346952_3264237689">
            <w:r>
              <w:rPr>
                <w:webHidden/>
                <w:rStyle w:val="IndexLink"/>
                <w:rtl w:val="true"/>
              </w:rPr>
              <w:t>«</w:t>
            </w:r>
            <w:r>
              <w:rPr>
                <w:rStyle w:val="IndexLink"/>
              </w:rPr>
              <w:t>47</w:t>
            </w:r>
            <w:r>
              <w:rPr>
                <w:rStyle w:val="IndexLink"/>
                <w:rtl w:val="true"/>
              </w:rPr>
              <w:t>»</w:t>
              <w:tab/>
            </w:r>
            <w:r>
              <w:rPr>
                <w:rStyle w:val="IndexLink"/>
              </w:rPr>
              <w:t>574</w:t>
            </w:r>
          </w:hyperlink>
        </w:p>
        <w:p>
          <w:pPr>
            <w:pStyle w:val="Contents5"/>
            <w:tabs>
              <w:tab w:val="clear" w:pos="7892"/>
              <w:tab w:val="right" w:pos="9026" w:leader="dot"/>
            </w:tabs>
            <w:rPr/>
          </w:pPr>
          <w:hyperlink w:anchor="__RefHeading___Toc1346954_3264237689">
            <w:r>
              <w:rPr>
                <w:webHidden/>
                <w:rStyle w:val="IndexLink"/>
                <w:rtl w:val="true"/>
              </w:rPr>
              <w:t>أقول</w:t>
            </w:r>
            <w:r>
              <w:rPr>
                <w:rStyle w:val="IndexLink"/>
                <w:rtl w:val="true"/>
              </w:rPr>
              <w:tab/>
            </w:r>
            <w:r>
              <w:rPr>
                <w:rStyle w:val="IndexLink"/>
              </w:rPr>
              <w:t>576</w:t>
            </w:r>
          </w:hyperlink>
        </w:p>
        <w:p>
          <w:pPr>
            <w:pStyle w:val="Contents5"/>
            <w:tabs>
              <w:tab w:val="clear" w:pos="7892"/>
              <w:tab w:val="right" w:pos="9026" w:leader="dot"/>
            </w:tabs>
            <w:rPr/>
          </w:pPr>
          <w:hyperlink w:anchor="__RefHeading___Toc1346956_3264237689">
            <w:r>
              <w:rPr>
                <w:webHidden/>
                <w:rStyle w:val="IndexLink"/>
                <w:rtl w:val="true"/>
              </w:rPr>
              <w:t>«</w:t>
            </w:r>
            <w:r>
              <w:rPr>
                <w:rStyle w:val="IndexLink"/>
              </w:rPr>
              <w:t>48</w:t>
            </w:r>
            <w:r>
              <w:rPr>
                <w:rStyle w:val="IndexLink"/>
                <w:rtl w:val="true"/>
              </w:rPr>
              <w:t>»</w:t>
              <w:tab/>
            </w:r>
            <w:r>
              <w:rPr>
                <w:rStyle w:val="IndexLink"/>
              </w:rPr>
              <w:t>576</w:t>
            </w:r>
          </w:hyperlink>
        </w:p>
        <w:p>
          <w:pPr>
            <w:pStyle w:val="Contents5"/>
            <w:tabs>
              <w:tab w:val="clear" w:pos="7892"/>
              <w:tab w:val="right" w:pos="9026" w:leader="dot"/>
            </w:tabs>
            <w:rPr/>
          </w:pPr>
          <w:hyperlink w:anchor="__RefHeading___Toc1346958_3264237689">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1346960_3264237689">
            <w:r>
              <w:rPr>
                <w:webHidden/>
                <w:rStyle w:val="IndexLink"/>
                <w:rtl w:val="true"/>
              </w:rPr>
              <w:t>«</w:t>
            </w:r>
            <w:r>
              <w:rPr>
                <w:rStyle w:val="IndexLink"/>
              </w:rPr>
              <w:t>49</w:t>
            </w:r>
            <w:r>
              <w:rPr>
                <w:rStyle w:val="IndexLink"/>
                <w:rtl w:val="true"/>
              </w:rPr>
              <w:t>»</w:t>
              <w:tab/>
            </w:r>
            <w:r>
              <w:rPr>
                <w:rStyle w:val="IndexLink"/>
              </w:rPr>
              <w:t>578</w:t>
            </w:r>
          </w:hyperlink>
        </w:p>
        <w:p>
          <w:pPr>
            <w:pStyle w:val="Contents5"/>
            <w:tabs>
              <w:tab w:val="clear" w:pos="7892"/>
              <w:tab w:val="right" w:pos="9026" w:leader="dot"/>
            </w:tabs>
            <w:rPr/>
          </w:pPr>
          <w:hyperlink w:anchor="__RefHeading___Toc1346962_3264237689">
            <w:r>
              <w:rPr>
                <w:webHidden/>
                <w:rStyle w:val="IndexLink"/>
                <w:rtl w:val="true"/>
              </w:rPr>
              <w:t>«</w:t>
            </w:r>
            <w:r>
              <w:rPr>
                <w:rStyle w:val="IndexLink"/>
              </w:rPr>
              <w:t>50</w:t>
            </w:r>
            <w:r>
              <w:rPr>
                <w:rStyle w:val="IndexLink"/>
                <w:rtl w:val="true"/>
              </w:rPr>
              <w:t>»</w:t>
              <w:tab/>
            </w:r>
            <w:r>
              <w:rPr>
                <w:rStyle w:val="IndexLink"/>
              </w:rPr>
              <w:t>578</w:t>
            </w:r>
          </w:hyperlink>
        </w:p>
        <w:p>
          <w:pPr>
            <w:pStyle w:val="Contents5"/>
            <w:tabs>
              <w:tab w:val="clear" w:pos="7892"/>
              <w:tab w:val="right" w:pos="9026" w:leader="dot"/>
            </w:tabs>
            <w:rPr/>
          </w:pPr>
          <w:hyperlink w:anchor="__RefHeading___Toc1346964_3264237689">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1346966_3264237689">
            <w:r>
              <w:rPr>
                <w:webHidden/>
                <w:rStyle w:val="IndexLink"/>
                <w:rtl w:val="true"/>
              </w:rPr>
              <w:t>«</w:t>
            </w:r>
            <w:r>
              <w:rPr>
                <w:rStyle w:val="IndexLink"/>
              </w:rPr>
              <w:t>51</w:t>
            </w:r>
            <w:r>
              <w:rPr>
                <w:rStyle w:val="IndexLink"/>
                <w:rtl w:val="true"/>
              </w:rPr>
              <w:t>»</w:t>
              <w:tab/>
            </w:r>
            <w:r>
              <w:rPr>
                <w:rStyle w:val="IndexLink"/>
              </w:rPr>
              <w:t>579</w:t>
            </w:r>
          </w:hyperlink>
        </w:p>
        <w:p>
          <w:pPr>
            <w:pStyle w:val="Contents5"/>
            <w:tabs>
              <w:tab w:val="clear" w:pos="7892"/>
              <w:tab w:val="right" w:pos="9026" w:leader="dot"/>
            </w:tabs>
            <w:rPr/>
          </w:pPr>
          <w:hyperlink w:anchor="__RefHeading___Toc1346968_3264237689">
            <w:r>
              <w:rPr>
                <w:webHidden/>
                <w:rStyle w:val="IndexLink"/>
                <w:rtl w:val="true"/>
              </w:rPr>
              <w:t>«</w:t>
            </w:r>
            <w:r>
              <w:rPr>
                <w:rStyle w:val="IndexLink"/>
              </w:rPr>
              <w:t>52</w:t>
            </w:r>
            <w:r>
              <w:rPr>
                <w:rStyle w:val="IndexLink"/>
                <w:rtl w:val="true"/>
              </w:rPr>
              <w:t>»</w:t>
              <w:tab/>
            </w:r>
            <w:r>
              <w:rPr>
                <w:rStyle w:val="IndexLink"/>
              </w:rPr>
              <w:t>579</w:t>
            </w:r>
          </w:hyperlink>
        </w:p>
        <w:p>
          <w:pPr>
            <w:pStyle w:val="Contents5"/>
            <w:tabs>
              <w:tab w:val="clear" w:pos="7892"/>
              <w:tab w:val="right" w:pos="9026" w:leader="dot"/>
            </w:tabs>
            <w:rPr/>
          </w:pPr>
          <w:hyperlink w:anchor="__RefHeading___Toc1346970_3264237689">
            <w:r>
              <w:rPr>
                <w:webHidden/>
                <w:rStyle w:val="IndexLink"/>
                <w:rtl w:val="true"/>
              </w:rPr>
              <w:t>بیان</w:t>
            </w:r>
            <w:r>
              <w:rPr>
                <w:rStyle w:val="IndexLink"/>
                <w:rtl w:val="true"/>
              </w:rPr>
              <w:tab/>
            </w:r>
            <w:r>
              <w:rPr>
                <w:rStyle w:val="IndexLink"/>
              </w:rPr>
              <w:t>580</w:t>
            </w:r>
          </w:hyperlink>
        </w:p>
        <w:p>
          <w:pPr>
            <w:pStyle w:val="Contents5"/>
            <w:tabs>
              <w:tab w:val="clear" w:pos="7892"/>
              <w:tab w:val="right" w:pos="9026" w:leader="dot"/>
            </w:tabs>
            <w:rPr/>
          </w:pPr>
          <w:hyperlink w:anchor="__RefHeading___Toc1346972_3264237689">
            <w:r>
              <w:rPr>
                <w:webHidden/>
                <w:rStyle w:val="IndexLink"/>
                <w:rtl w:val="true"/>
              </w:rPr>
              <w:t>«</w:t>
            </w:r>
            <w:r>
              <w:rPr>
                <w:rStyle w:val="IndexLink"/>
              </w:rPr>
              <w:t>53</w:t>
            </w:r>
            <w:r>
              <w:rPr>
                <w:rStyle w:val="IndexLink"/>
                <w:rtl w:val="true"/>
              </w:rPr>
              <w:t>»</w:t>
              <w:tab/>
            </w:r>
            <w:r>
              <w:rPr>
                <w:rStyle w:val="IndexLink"/>
              </w:rPr>
              <w:t>580</w:t>
            </w:r>
          </w:hyperlink>
        </w:p>
        <w:p>
          <w:pPr>
            <w:pStyle w:val="Contents5"/>
            <w:tabs>
              <w:tab w:val="clear" w:pos="7892"/>
              <w:tab w:val="right" w:pos="9026" w:leader="dot"/>
            </w:tabs>
            <w:rPr/>
          </w:pPr>
          <w:hyperlink w:anchor="__RefHeading___Toc1346974_3264237689">
            <w:r>
              <w:rPr>
                <w:webHidden/>
                <w:rStyle w:val="IndexLink"/>
                <w:rtl w:val="true"/>
              </w:rPr>
              <w:t>توضیح</w:t>
            </w:r>
            <w:r>
              <w:rPr>
                <w:rStyle w:val="IndexLink"/>
                <w:rtl w:val="true"/>
              </w:rPr>
              <w:tab/>
            </w:r>
            <w:r>
              <w:rPr>
                <w:rStyle w:val="IndexLink"/>
              </w:rPr>
              <w:t>580</w:t>
            </w:r>
          </w:hyperlink>
        </w:p>
        <w:p>
          <w:pPr>
            <w:pStyle w:val="Contents5"/>
            <w:tabs>
              <w:tab w:val="clear" w:pos="7892"/>
              <w:tab w:val="right" w:pos="9026" w:leader="dot"/>
            </w:tabs>
            <w:rPr/>
          </w:pPr>
          <w:hyperlink w:anchor="__RefHeading___Toc1346976_3264237689">
            <w:r>
              <w:rPr>
                <w:webHidden/>
                <w:rStyle w:val="IndexLink"/>
                <w:rtl w:val="true"/>
              </w:rPr>
              <w:t>«</w:t>
            </w:r>
            <w:r>
              <w:rPr>
                <w:rStyle w:val="IndexLink"/>
              </w:rPr>
              <w:t>54</w:t>
            </w:r>
            <w:r>
              <w:rPr>
                <w:rStyle w:val="IndexLink"/>
                <w:rtl w:val="true"/>
              </w:rPr>
              <w:t>»</w:t>
              <w:tab/>
            </w:r>
            <w:r>
              <w:rPr>
                <w:rStyle w:val="IndexLink"/>
              </w:rPr>
              <w:t>580</w:t>
            </w:r>
          </w:hyperlink>
        </w:p>
        <w:p>
          <w:pPr>
            <w:pStyle w:val="Contents5"/>
            <w:tabs>
              <w:tab w:val="clear" w:pos="7892"/>
              <w:tab w:val="right" w:pos="9026" w:leader="dot"/>
            </w:tabs>
            <w:rPr/>
          </w:pPr>
          <w:hyperlink w:anchor="__RefHeading___Toc1346978_3264237689">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1346980_3264237689">
            <w:r>
              <w:rPr>
                <w:webHidden/>
                <w:rStyle w:val="IndexLink"/>
                <w:rtl w:val="true"/>
              </w:rPr>
              <w:t>«</w:t>
            </w:r>
            <w:r>
              <w:rPr>
                <w:rStyle w:val="IndexLink"/>
              </w:rPr>
              <w:t>55</w:t>
            </w:r>
            <w:r>
              <w:rPr>
                <w:rStyle w:val="IndexLink"/>
                <w:rtl w:val="true"/>
              </w:rPr>
              <w:t>»</w:t>
              <w:tab/>
            </w:r>
            <w:r>
              <w:rPr>
                <w:rStyle w:val="IndexLink"/>
              </w:rPr>
              <w:t>581</w:t>
            </w:r>
          </w:hyperlink>
        </w:p>
        <w:p>
          <w:pPr>
            <w:pStyle w:val="Contents5"/>
            <w:tabs>
              <w:tab w:val="clear" w:pos="7892"/>
              <w:tab w:val="right" w:pos="9026" w:leader="dot"/>
            </w:tabs>
            <w:rPr/>
          </w:pPr>
          <w:hyperlink w:anchor="__RefHeading___Toc1346982_3264237689">
            <w:r>
              <w:rPr>
                <w:webHidden/>
                <w:rStyle w:val="IndexLink"/>
                <w:rtl w:val="true"/>
              </w:rPr>
              <w:t>«</w:t>
            </w:r>
            <w:r>
              <w:rPr>
                <w:rStyle w:val="IndexLink"/>
              </w:rPr>
              <w:t>56</w:t>
            </w:r>
            <w:r>
              <w:rPr>
                <w:rStyle w:val="IndexLink"/>
                <w:rtl w:val="true"/>
              </w:rPr>
              <w:t>»</w:t>
              <w:tab/>
            </w:r>
            <w:r>
              <w:rPr>
                <w:rStyle w:val="IndexLink"/>
              </w:rPr>
              <w:t>582</w:t>
            </w:r>
          </w:hyperlink>
        </w:p>
        <w:p>
          <w:pPr>
            <w:pStyle w:val="Contents5"/>
            <w:tabs>
              <w:tab w:val="clear" w:pos="7892"/>
              <w:tab w:val="right" w:pos="9026" w:leader="dot"/>
            </w:tabs>
            <w:rPr/>
          </w:pPr>
          <w:hyperlink w:anchor="__RefHeading___Toc1346984_3264237689">
            <w:r>
              <w:rPr>
                <w:webHidden/>
                <w:rStyle w:val="IndexLink"/>
                <w:rtl w:val="true"/>
              </w:rPr>
              <w:t>«</w:t>
            </w:r>
            <w:r>
              <w:rPr>
                <w:rStyle w:val="IndexLink"/>
              </w:rPr>
              <w:t>57</w:t>
            </w:r>
            <w:r>
              <w:rPr>
                <w:rStyle w:val="IndexLink"/>
                <w:rtl w:val="true"/>
              </w:rPr>
              <w:t>»</w:t>
              <w:tab/>
            </w:r>
            <w:r>
              <w:rPr>
                <w:rStyle w:val="IndexLink"/>
              </w:rPr>
              <w:t>582</w:t>
            </w:r>
          </w:hyperlink>
        </w:p>
        <w:p>
          <w:pPr>
            <w:pStyle w:val="Contents5"/>
            <w:tabs>
              <w:tab w:val="clear" w:pos="7892"/>
              <w:tab w:val="right" w:pos="9026" w:leader="dot"/>
            </w:tabs>
            <w:rPr/>
          </w:pPr>
          <w:hyperlink w:anchor="__RefHeading___Toc1346986_3264237689">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1346988_3264237689">
            <w:r>
              <w:rPr>
                <w:webHidden/>
                <w:rStyle w:val="IndexLink"/>
                <w:rtl w:val="true"/>
              </w:rPr>
              <w:t>أقول</w:t>
            </w:r>
            <w:r>
              <w:rPr>
                <w:rStyle w:val="IndexLink"/>
                <w:rtl w:val="true"/>
              </w:rPr>
              <w:tab/>
            </w:r>
            <w:r>
              <w:rPr>
                <w:rStyle w:val="IndexLink"/>
              </w:rPr>
              <w:t>584</w:t>
            </w:r>
          </w:hyperlink>
        </w:p>
        <w:p>
          <w:pPr>
            <w:pStyle w:val="Contents5"/>
            <w:tabs>
              <w:tab w:val="clear" w:pos="7892"/>
              <w:tab w:val="right" w:pos="9026" w:leader="dot"/>
            </w:tabs>
            <w:rPr/>
          </w:pPr>
          <w:hyperlink w:anchor="__RefHeading___Toc1346990_3264237689">
            <w:r>
              <w:rPr>
                <w:webHidden/>
                <w:rStyle w:val="IndexLink"/>
                <w:rtl w:val="true"/>
              </w:rPr>
              <w:t>«</w:t>
            </w:r>
            <w:r>
              <w:rPr>
                <w:rStyle w:val="IndexLink"/>
              </w:rPr>
              <w:t>58</w:t>
            </w:r>
            <w:r>
              <w:rPr>
                <w:rStyle w:val="IndexLink"/>
                <w:rtl w:val="true"/>
              </w:rPr>
              <w:t>»</w:t>
              <w:tab/>
            </w:r>
            <w:r>
              <w:rPr>
                <w:rStyle w:val="IndexLink"/>
              </w:rPr>
              <w:t>584</w:t>
            </w:r>
          </w:hyperlink>
        </w:p>
        <w:p>
          <w:pPr>
            <w:pStyle w:val="Contents5"/>
            <w:tabs>
              <w:tab w:val="clear" w:pos="7892"/>
              <w:tab w:val="right" w:pos="9026" w:leader="dot"/>
            </w:tabs>
            <w:rPr/>
          </w:pPr>
          <w:hyperlink w:anchor="__RefHeading___Toc1346992_3264237689">
            <w:r>
              <w:rPr>
                <w:webHidden/>
                <w:rStyle w:val="IndexLink"/>
                <w:rtl w:val="true"/>
              </w:rPr>
              <w:t>«</w:t>
            </w:r>
            <w:r>
              <w:rPr>
                <w:rStyle w:val="IndexLink"/>
              </w:rPr>
              <w:t>59</w:t>
            </w:r>
            <w:r>
              <w:rPr>
                <w:rStyle w:val="IndexLink"/>
                <w:rtl w:val="true"/>
              </w:rPr>
              <w:t>»</w:t>
              <w:tab/>
            </w:r>
            <w:r>
              <w:rPr>
                <w:rStyle w:val="IndexLink"/>
              </w:rPr>
              <w:t>586</w:t>
            </w:r>
          </w:hyperlink>
        </w:p>
        <w:p>
          <w:pPr>
            <w:pStyle w:val="Contents5"/>
            <w:tabs>
              <w:tab w:val="clear" w:pos="7892"/>
              <w:tab w:val="right" w:pos="9026" w:leader="dot"/>
            </w:tabs>
            <w:rPr/>
          </w:pPr>
          <w:hyperlink w:anchor="__RefHeading___Toc1346994_3264237689">
            <w:r>
              <w:rPr>
                <w:webHidden/>
                <w:rStyle w:val="IndexLink"/>
                <w:rtl w:val="true"/>
              </w:rPr>
              <w:t>«</w:t>
            </w:r>
            <w:r>
              <w:rPr>
                <w:rStyle w:val="IndexLink"/>
              </w:rPr>
              <w:t>60</w:t>
            </w:r>
            <w:r>
              <w:rPr>
                <w:rStyle w:val="IndexLink"/>
                <w:rtl w:val="true"/>
              </w:rPr>
              <w:t>»</w:t>
              <w:tab/>
            </w:r>
            <w:r>
              <w:rPr>
                <w:rStyle w:val="IndexLink"/>
              </w:rPr>
              <w:t>586</w:t>
            </w:r>
          </w:hyperlink>
        </w:p>
        <w:p>
          <w:pPr>
            <w:pStyle w:val="Contents5"/>
            <w:tabs>
              <w:tab w:val="clear" w:pos="7892"/>
              <w:tab w:val="right" w:pos="9026" w:leader="dot"/>
            </w:tabs>
            <w:rPr/>
          </w:pPr>
          <w:hyperlink w:anchor="__RefHeading___Toc1346996_3264237689">
            <w:r>
              <w:rPr>
                <w:webHidden/>
                <w:rStyle w:val="IndexLink"/>
                <w:rtl w:val="true"/>
              </w:rPr>
              <w:t>«</w:t>
            </w:r>
            <w:r>
              <w:rPr>
                <w:rStyle w:val="IndexLink"/>
              </w:rPr>
              <w:t>61</w:t>
            </w:r>
            <w:r>
              <w:rPr>
                <w:rStyle w:val="IndexLink"/>
                <w:rtl w:val="true"/>
              </w:rPr>
              <w:t>»</w:t>
              <w:tab/>
            </w:r>
            <w:r>
              <w:rPr>
                <w:rStyle w:val="IndexLink"/>
              </w:rPr>
              <w:t>587</w:t>
            </w:r>
          </w:hyperlink>
        </w:p>
        <w:p>
          <w:pPr>
            <w:pStyle w:val="Contents5"/>
            <w:tabs>
              <w:tab w:val="clear" w:pos="7892"/>
              <w:tab w:val="right" w:pos="9026" w:leader="dot"/>
            </w:tabs>
            <w:rPr/>
          </w:pPr>
          <w:hyperlink w:anchor="__RefHeading___Toc1346998_3264237689">
            <w:r>
              <w:rPr>
                <w:webHidden/>
                <w:rStyle w:val="IndexLink"/>
                <w:rtl w:val="true"/>
              </w:rPr>
              <w:t>«</w:t>
            </w:r>
            <w:r>
              <w:rPr>
                <w:rStyle w:val="IndexLink"/>
              </w:rPr>
              <w:t>62</w:t>
            </w:r>
            <w:r>
              <w:rPr>
                <w:rStyle w:val="IndexLink"/>
                <w:rtl w:val="true"/>
              </w:rPr>
              <w:t>»</w:t>
              <w:tab/>
            </w:r>
            <w:r>
              <w:rPr>
                <w:rStyle w:val="IndexLink"/>
              </w:rPr>
              <w:t>587</w:t>
            </w:r>
          </w:hyperlink>
        </w:p>
        <w:p>
          <w:pPr>
            <w:pStyle w:val="Contents5"/>
            <w:tabs>
              <w:tab w:val="clear" w:pos="7892"/>
              <w:tab w:val="right" w:pos="9026" w:leader="dot"/>
            </w:tabs>
            <w:rPr/>
          </w:pPr>
          <w:hyperlink w:anchor="__RefHeading___Toc1347000_3264237689">
            <w:r>
              <w:rPr>
                <w:webHidden/>
                <w:rStyle w:val="IndexLink"/>
                <w:rtl w:val="true"/>
              </w:rPr>
              <w:t>«</w:t>
            </w:r>
            <w:r>
              <w:rPr>
                <w:rStyle w:val="IndexLink"/>
              </w:rPr>
              <w:t>63</w:t>
            </w:r>
            <w:r>
              <w:rPr>
                <w:rStyle w:val="IndexLink"/>
                <w:rtl w:val="true"/>
              </w:rPr>
              <w:t>»</w:t>
              <w:tab/>
            </w:r>
            <w:r>
              <w:rPr>
                <w:rStyle w:val="IndexLink"/>
              </w:rPr>
              <w:t>587</w:t>
            </w:r>
          </w:hyperlink>
        </w:p>
        <w:p>
          <w:pPr>
            <w:pStyle w:val="Contents5"/>
            <w:tabs>
              <w:tab w:val="clear" w:pos="7892"/>
              <w:tab w:val="right" w:pos="9026" w:leader="dot"/>
            </w:tabs>
            <w:rPr/>
          </w:pPr>
          <w:hyperlink w:anchor="__RefHeading___Toc1347002_3264237689">
            <w:r>
              <w:rPr>
                <w:webHidden/>
                <w:rStyle w:val="IndexLink"/>
                <w:rtl w:val="true"/>
              </w:rPr>
              <w:t>«</w:t>
            </w:r>
            <w:r>
              <w:rPr>
                <w:rStyle w:val="IndexLink"/>
              </w:rPr>
              <w:t>64</w:t>
            </w:r>
            <w:r>
              <w:rPr>
                <w:rStyle w:val="IndexLink"/>
                <w:rtl w:val="true"/>
              </w:rPr>
              <w:t>»</w:t>
              <w:tab/>
            </w:r>
            <w:r>
              <w:rPr>
                <w:rStyle w:val="IndexLink"/>
              </w:rPr>
              <w:t>587</w:t>
            </w:r>
          </w:hyperlink>
        </w:p>
        <w:p>
          <w:pPr>
            <w:pStyle w:val="Contents5"/>
            <w:tabs>
              <w:tab w:val="clear" w:pos="7892"/>
              <w:tab w:val="right" w:pos="9026" w:leader="dot"/>
            </w:tabs>
            <w:rPr/>
          </w:pPr>
          <w:hyperlink w:anchor="__RefHeading___Toc1347004_3264237689">
            <w:r>
              <w:rPr>
                <w:webHidden/>
                <w:rStyle w:val="IndexLink"/>
                <w:rtl w:val="true"/>
              </w:rPr>
              <w:t>«</w:t>
            </w:r>
            <w:r>
              <w:rPr>
                <w:rStyle w:val="IndexLink"/>
              </w:rPr>
              <w:t>65</w:t>
            </w:r>
            <w:r>
              <w:rPr>
                <w:rStyle w:val="IndexLink"/>
                <w:rtl w:val="true"/>
              </w:rPr>
              <w:t>»</w:t>
              <w:tab/>
            </w:r>
            <w:r>
              <w:rPr>
                <w:rStyle w:val="IndexLink"/>
              </w:rPr>
              <w:t>588</w:t>
            </w:r>
          </w:hyperlink>
        </w:p>
        <w:p>
          <w:pPr>
            <w:pStyle w:val="Contents5"/>
            <w:tabs>
              <w:tab w:val="clear" w:pos="7892"/>
              <w:tab w:val="right" w:pos="9026" w:leader="dot"/>
            </w:tabs>
            <w:rPr/>
          </w:pPr>
          <w:hyperlink w:anchor="__RefHeading___Toc1347006_3264237689">
            <w:r>
              <w:rPr>
                <w:webHidden/>
                <w:rStyle w:val="IndexLink"/>
                <w:rtl w:val="true"/>
              </w:rPr>
              <w:t>بیان</w:t>
            </w:r>
            <w:r>
              <w:rPr>
                <w:rStyle w:val="IndexLink"/>
                <w:rtl w:val="true"/>
              </w:rPr>
              <w:tab/>
            </w:r>
            <w:r>
              <w:rPr>
                <w:rStyle w:val="IndexLink"/>
              </w:rPr>
              <w:t>589</w:t>
            </w:r>
          </w:hyperlink>
        </w:p>
        <w:p>
          <w:pPr>
            <w:pStyle w:val="Contents5"/>
            <w:tabs>
              <w:tab w:val="clear" w:pos="7892"/>
              <w:tab w:val="right" w:pos="9026" w:leader="dot"/>
            </w:tabs>
            <w:rPr/>
          </w:pPr>
          <w:hyperlink w:anchor="__RefHeading___Toc1347008_3264237689">
            <w:r>
              <w:rPr>
                <w:webHidden/>
                <w:rStyle w:val="IndexLink"/>
                <w:rtl w:val="true"/>
              </w:rPr>
              <w:t>«</w:t>
            </w:r>
            <w:r>
              <w:rPr>
                <w:rStyle w:val="IndexLink"/>
              </w:rPr>
              <w:t>66</w:t>
            </w:r>
            <w:r>
              <w:rPr>
                <w:rStyle w:val="IndexLink"/>
                <w:rtl w:val="true"/>
              </w:rPr>
              <w:t>»</w:t>
              <w:tab/>
            </w:r>
            <w:r>
              <w:rPr>
                <w:rStyle w:val="IndexLink"/>
              </w:rPr>
              <w:t>589</w:t>
            </w:r>
          </w:hyperlink>
        </w:p>
        <w:p>
          <w:pPr>
            <w:pStyle w:val="Contents5"/>
            <w:tabs>
              <w:tab w:val="clear" w:pos="7892"/>
              <w:tab w:val="right" w:pos="9026" w:leader="dot"/>
            </w:tabs>
            <w:rPr/>
          </w:pPr>
          <w:hyperlink w:anchor="__RefHeading___Toc1347010_3264237689">
            <w:r>
              <w:rPr>
                <w:webHidden/>
                <w:rStyle w:val="IndexLink"/>
                <w:rtl w:val="true"/>
              </w:rPr>
              <w:t>«</w:t>
            </w:r>
            <w:r>
              <w:rPr>
                <w:rStyle w:val="IndexLink"/>
              </w:rPr>
              <w:t>67</w:t>
            </w:r>
            <w:r>
              <w:rPr>
                <w:rStyle w:val="IndexLink"/>
                <w:rtl w:val="true"/>
              </w:rPr>
              <w:t>»</w:t>
              <w:tab/>
            </w:r>
            <w:r>
              <w:rPr>
                <w:rStyle w:val="IndexLink"/>
              </w:rPr>
              <w:t>590</w:t>
            </w:r>
          </w:hyperlink>
        </w:p>
        <w:p>
          <w:pPr>
            <w:pStyle w:val="Contents5"/>
            <w:tabs>
              <w:tab w:val="clear" w:pos="7892"/>
              <w:tab w:val="right" w:pos="9026" w:leader="dot"/>
            </w:tabs>
            <w:rPr/>
          </w:pPr>
          <w:hyperlink w:anchor="__RefHeading___Toc1347012_3264237689">
            <w:r>
              <w:rPr>
                <w:webHidden/>
                <w:rStyle w:val="IndexLink"/>
                <w:rtl w:val="true"/>
              </w:rPr>
              <w:t>«</w:t>
            </w:r>
            <w:r>
              <w:rPr>
                <w:rStyle w:val="IndexLink"/>
              </w:rPr>
              <w:t>68</w:t>
            </w:r>
            <w:r>
              <w:rPr>
                <w:rStyle w:val="IndexLink"/>
                <w:rtl w:val="true"/>
              </w:rPr>
              <w:t>»</w:t>
              <w:tab/>
            </w:r>
            <w:r>
              <w:rPr>
                <w:rStyle w:val="IndexLink"/>
              </w:rPr>
              <w:t>591</w:t>
            </w:r>
          </w:hyperlink>
        </w:p>
        <w:p>
          <w:pPr>
            <w:pStyle w:val="Contents5"/>
            <w:tabs>
              <w:tab w:val="clear" w:pos="7892"/>
              <w:tab w:val="right" w:pos="9026" w:leader="dot"/>
            </w:tabs>
            <w:rPr/>
          </w:pPr>
          <w:hyperlink w:anchor="__RefHeading___Toc1347014_3264237689">
            <w:r>
              <w:rPr>
                <w:webHidden/>
                <w:rStyle w:val="IndexLink"/>
                <w:rtl w:val="true"/>
              </w:rPr>
              <w:t>«</w:t>
            </w:r>
            <w:r>
              <w:rPr>
                <w:rStyle w:val="IndexLink"/>
              </w:rPr>
              <w:t>69</w:t>
            </w:r>
            <w:r>
              <w:rPr>
                <w:rStyle w:val="IndexLink"/>
                <w:rtl w:val="true"/>
              </w:rPr>
              <w:t>»</w:t>
              <w:tab/>
            </w:r>
            <w:r>
              <w:rPr>
                <w:rStyle w:val="IndexLink"/>
              </w:rPr>
              <w:t>591</w:t>
            </w:r>
          </w:hyperlink>
        </w:p>
        <w:p>
          <w:pPr>
            <w:pStyle w:val="Contents5"/>
            <w:tabs>
              <w:tab w:val="clear" w:pos="7892"/>
              <w:tab w:val="right" w:pos="9026" w:leader="dot"/>
            </w:tabs>
            <w:rPr/>
          </w:pPr>
          <w:hyperlink w:anchor="__RefHeading___Toc1347016_3264237689">
            <w:r>
              <w:rPr>
                <w:webHidden/>
                <w:rStyle w:val="IndexLink"/>
                <w:rtl w:val="true"/>
              </w:rPr>
              <w:t>«</w:t>
            </w:r>
            <w:r>
              <w:rPr>
                <w:rStyle w:val="IndexLink"/>
              </w:rPr>
              <w:t>70</w:t>
            </w:r>
            <w:r>
              <w:rPr>
                <w:rStyle w:val="IndexLink"/>
                <w:rtl w:val="true"/>
              </w:rPr>
              <w:t>»</w:t>
              <w:tab/>
            </w:r>
            <w:r>
              <w:rPr>
                <w:rStyle w:val="IndexLink"/>
              </w:rPr>
              <w:t>591</w:t>
            </w:r>
          </w:hyperlink>
        </w:p>
        <w:p>
          <w:pPr>
            <w:pStyle w:val="Contents5"/>
            <w:tabs>
              <w:tab w:val="clear" w:pos="7892"/>
              <w:tab w:val="right" w:pos="9026" w:leader="dot"/>
            </w:tabs>
            <w:rPr/>
          </w:pPr>
          <w:hyperlink w:anchor="__RefHeading___Toc1347018_3264237689">
            <w:r>
              <w:rPr>
                <w:webHidden/>
                <w:rStyle w:val="IndexLink"/>
                <w:rtl w:val="true"/>
              </w:rPr>
              <w:t>تبیان</w:t>
            </w:r>
            <w:r>
              <w:rPr>
                <w:rStyle w:val="IndexLink"/>
                <w:rtl w:val="true"/>
              </w:rPr>
              <w:tab/>
            </w:r>
            <w:r>
              <w:rPr>
                <w:rStyle w:val="IndexLink"/>
              </w:rPr>
              <w:t>591</w:t>
            </w:r>
          </w:hyperlink>
        </w:p>
        <w:p>
          <w:pPr>
            <w:pStyle w:val="Contents5"/>
            <w:tabs>
              <w:tab w:val="clear" w:pos="7892"/>
              <w:tab w:val="right" w:pos="9026" w:leader="dot"/>
            </w:tabs>
            <w:rPr/>
          </w:pPr>
          <w:hyperlink w:anchor="__RefHeading___Toc1347020_3264237689">
            <w:r>
              <w:rPr>
                <w:webHidden/>
                <w:rStyle w:val="IndexLink"/>
                <w:rtl w:val="true"/>
              </w:rPr>
              <w:t>«</w:t>
            </w:r>
            <w:r>
              <w:rPr>
                <w:rStyle w:val="IndexLink"/>
              </w:rPr>
              <w:t>71</w:t>
            </w:r>
            <w:r>
              <w:rPr>
                <w:rStyle w:val="IndexLink"/>
                <w:rtl w:val="true"/>
              </w:rPr>
              <w:t>»</w:t>
              <w:tab/>
            </w:r>
            <w:r>
              <w:rPr>
                <w:rStyle w:val="IndexLink"/>
              </w:rPr>
              <w:t>591</w:t>
            </w:r>
          </w:hyperlink>
        </w:p>
        <w:p>
          <w:pPr>
            <w:pStyle w:val="Contents5"/>
            <w:tabs>
              <w:tab w:val="clear" w:pos="7892"/>
              <w:tab w:val="right" w:pos="9026" w:leader="dot"/>
            </w:tabs>
            <w:rPr/>
          </w:pPr>
          <w:hyperlink w:anchor="__RefHeading___Toc1347022_3264237689">
            <w:r>
              <w:rPr>
                <w:webHidden/>
                <w:rStyle w:val="IndexLink"/>
                <w:rtl w:val="true"/>
              </w:rPr>
              <w:t>«</w:t>
            </w:r>
            <w:r>
              <w:rPr>
                <w:rStyle w:val="IndexLink"/>
              </w:rPr>
              <w:t>72</w:t>
            </w:r>
            <w:r>
              <w:rPr>
                <w:rStyle w:val="IndexLink"/>
                <w:rtl w:val="true"/>
              </w:rPr>
              <w:t>»</w:t>
              <w:tab/>
            </w:r>
            <w:r>
              <w:rPr>
                <w:rStyle w:val="IndexLink"/>
              </w:rPr>
              <w:t>593</w:t>
            </w:r>
          </w:hyperlink>
        </w:p>
        <w:p>
          <w:pPr>
            <w:pStyle w:val="Contents5"/>
            <w:tabs>
              <w:tab w:val="clear" w:pos="7892"/>
              <w:tab w:val="right" w:pos="9026" w:leader="dot"/>
            </w:tabs>
            <w:rPr/>
          </w:pPr>
          <w:hyperlink w:anchor="__RefHeading___Toc1347024_3264237689">
            <w:r>
              <w:rPr>
                <w:webHidden/>
                <w:rStyle w:val="IndexLink"/>
                <w:rtl w:val="true"/>
              </w:rPr>
              <w:t>«</w:t>
            </w:r>
            <w:r>
              <w:rPr>
                <w:rStyle w:val="IndexLink"/>
              </w:rPr>
              <w:t>73</w:t>
            </w:r>
            <w:r>
              <w:rPr>
                <w:rStyle w:val="IndexLink"/>
                <w:rtl w:val="true"/>
              </w:rPr>
              <w:t>»</w:t>
              <w:tab/>
            </w:r>
            <w:r>
              <w:rPr>
                <w:rStyle w:val="IndexLink"/>
              </w:rPr>
              <w:t>593</w:t>
            </w:r>
          </w:hyperlink>
        </w:p>
        <w:p>
          <w:pPr>
            <w:pStyle w:val="Contents5"/>
            <w:tabs>
              <w:tab w:val="clear" w:pos="7892"/>
              <w:tab w:val="right" w:pos="9026" w:leader="dot"/>
            </w:tabs>
            <w:rPr/>
          </w:pPr>
          <w:hyperlink w:anchor="__RefHeading___Toc1347026_3264237689">
            <w:r>
              <w:rPr>
                <w:webHidden/>
                <w:rStyle w:val="IndexLink"/>
                <w:rtl w:val="true"/>
              </w:rPr>
              <w:t>«</w:t>
            </w:r>
            <w:r>
              <w:rPr>
                <w:rStyle w:val="IndexLink"/>
              </w:rPr>
              <w:t>74</w:t>
            </w:r>
            <w:r>
              <w:rPr>
                <w:rStyle w:val="IndexLink"/>
                <w:rtl w:val="true"/>
              </w:rPr>
              <w:t>»</w:t>
              <w:tab/>
            </w:r>
            <w:r>
              <w:rPr>
                <w:rStyle w:val="IndexLink"/>
              </w:rPr>
              <w:t>593</w:t>
            </w:r>
          </w:hyperlink>
        </w:p>
        <w:p>
          <w:pPr>
            <w:pStyle w:val="Contents5"/>
            <w:tabs>
              <w:tab w:val="clear" w:pos="7892"/>
              <w:tab w:val="right" w:pos="9026" w:leader="dot"/>
            </w:tabs>
            <w:rPr/>
          </w:pPr>
          <w:hyperlink w:anchor="__RefHeading___Toc1347028_3264237689">
            <w:r>
              <w:rPr>
                <w:webHidden/>
                <w:rStyle w:val="IndexLink"/>
                <w:rtl w:val="true"/>
              </w:rPr>
              <w:t>«</w:t>
            </w:r>
            <w:r>
              <w:rPr>
                <w:rStyle w:val="IndexLink"/>
              </w:rPr>
              <w:t>75</w:t>
            </w:r>
            <w:r>
              <w:rPr>
                <w:rStyle w:val="IndexLink"/>
                <w:rtl w:val="true"/>
              </w:rPr>
              <w:t>»</w:t>
              <w:tab/>
            </w:r>
            <w:r>
              <w:rPr>
                <w:rStyle w:val="IndexLink"/>
              </w:rPr>
              <w:t>594</w:t>
            </w:r>
          </w:hyperlink>
        </w:p>
        <w:p>
          <w:pPr>
            <w:pStyle w:val="Contents5"/>
            <w:tabs>
              <w:tab w:val="clear" w:pos="7892"/>
              <w:tab w:val="right" w:pos="9026" w:leader="dot"/>
            </w:tabs>
            <w:rPr/>
          </w:pPr>
          <w:hyperlink w:anchor="__RefHeading___Toc1347030_3264237689">
            <w:r>
              <w:rPr>
                <w:webHidden/>
                <w:rStyle w:val="IndexLink"/>
                <w:rtl w:val="true"/>
              </w:rPr>
              <w:t>«</w:t>
            </w:r>
            <w:r>
              <w:rPr>
                <w:rStyle w:val="IndexLink"/>
              </w:rPr>
              <w:t>76</w:t>
            </w:r>
            <w:r>
              <w:rPr>
                <w:rStyle w:val="IndexLink"/>
                <w:rtl w:val="true"/>
              </w:rPr>
              <w:t>»</w:t>
              <w:tab/>
            </w:r>
            <w:r>
              <w:rPr>
                <w:rStyle w:val="IndexLink"/>
              </w:rPr>
              <w:t>595</w:t>
            </w:r>
          </w:hyperlink>
        </w:p>
        <w:p>
          <w:pPr>
            <w:pStyle w:val="Contents5"/>
            <w:tabs>
              <w:tab w:val="clear" w:pos="7892"/>
              <w:tab w:val="right" w:pos="9026" w:leader="dot"/>
            </w:tabs>
            <w:rPr/>
          </w:pPr>
          <w:hyperlink w:anchor="__RefHeading___Toc1347032_3264237689">
            <w:r>
              <w:rPr>
                <w:webHidden/>
                <w:rStyle w:val="IndexLink"/>
                <w:rtl w:val="true"/>
              </w:rPr>
              <w:t>«</w:t>
            </w:r>
            <w:r>
              <w:rPr>
                <w:rStyle w:val="IndexLink"/>
              </w:rPr>
              <w:t>77</w:t>
            </w:r>
            <w:r>
              <w:rPr>
                <w:rStyle w:val="IndexLink"/>
                <w:rtl w:val="true"/>
              </w:rPr>
              <w:t>»</w:t>
              <w:tab/>
            </w:r>
            <w:r>
              <w:rPr>
                <w:rStyle w:val="IndexLink"/>
              </w:rPr>
              <w:t>595</w:t>
            </w:r>
          </w:hyperlink>
        </w:p>
        <w:p>
          <w:pPr>
            <w:pStyle w:val="Contents5"/>
            <w:tabs>
              <w:tab w:val="clear" w:pos="7892"/>
              <w:tab w:val="right" w:pos="9026" w:leader="dot"/>
            </w:tabs>
            <w:rPr/>
          </w:pPr>
          <w:hyperlink w:anchor="__RefHeading___Toc1347034_3264237689">
            <w:r>
              <w:rPr>
                <w:webHidden/>
                <w:rStyle w:val="IndexLink"/>
                <w:rtl w:val="true"/>
              </w:rPr>
              <w:t>«</w:t>
            </w:r>
            <w:r>
              <w:rPr>
                <w:rStyle w:val="IndexLink"/>
              </w:rPr>
              <w:t>78</w:t>
            </w:r>
            <w:r>
              <w:rPr>
                <w:rStyle w:val="IndexLink"/>
                <w:rtl w:val="true"/>
              </w:rPr>
              <w:t>»</w:t>
              <w:tab/>
            </w:r>
            <w:r>
              <w:rPr>
                <w:rStyle w:val="IndexLink"/>
              </w:rPr>
              <w:t>595</w:t>
            </w:r>
          </w:hyperlink>
        </w:p>
        <w:p>
          <w:pPr>
            <w:pStyle w:val="Contents5"/>
            <w:tabs>
              <w:tab w:val="clear" w:pos="7892"/>
              <w:tab w:val="right" w:pos="9026" w:leader="dot"/>
            </w:tabs>
            <w:rPr/>
          </w:pPr>
          <w:hyperlink w:anchor="__RefHeading___Toc1347036_3264237689">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1347038_3264237689">
            <w:r>
              <w:rPr>
                <w:webHidden/>
                <w:rStyle w:val="IndexLink"/>
                <w:rtl w:val="true"/>
              </w:rPr>
              <w:t>«</w:t>
            </w:r>
            <w:r>
              <w:rPr>
                <w:rStyle w:val="IndexLink"/>
              </w:rPr>
              <w:t>79</w:t>
            </w:r>
            <w:r>
              <w:rPr>
                <w:rStyle w:val="IndexLink"/>
                <w:rtl w:val="true"/>
              </w:rPr>
              <w:t>»</w:t>
              <w:tab/>
            </w:r>
            <w:r>
              <w:rPr>
                <w:rStyle w:val="IndexLink"/>
              </w:rPr>
              <w:t>597</w:t>
            </w:r>
          </w:hyperlink>
        </w:p>
        <w:p>
          <w:pPr>
            <w:pStyle w:val="Contents5"/>
            <w:tabs>
              <w:tab w:val="clear" w:pos="7892"/>
              <w:tab w:val="right" w:pos="9026" w:leader="dot"/>
            </w:tabs>
            <w:rPr/>
          </w:pPr>
          <w:hyperlink w:anchor="__RefHeading___Toc1347040_3264237689">
            <w:r>
              <w:rPr>
                <w:webHidden/>
                <w:rStyle w:val="IndexLink"/>
                <w:rtl w:val="true"/>
              </w:rPr>
              <w:t>«</w:t>
            </w:r>
            <w:r>
              <w:rPr>
                <w:rStyle w:val="IndexLink"/>
              </w:rPr>
              <w:t>80</w:t>
            </w:r>
            <w:r>
              <w:rPr>
                <w:rStyle w:val="IndexLink"/>
                <w:rtl w:val="true"/>
              </w:rPr>
              <w:t>»</w:t>
              <w:tab/>
            </w:r>
            <w:r>
              <w:rPr>
                <w:rStyle w:val="IndexLink"/>
              </w:rPr>
              <w:t>597</w:t>
            </w:r>
          </w:hyperlink>
        </w:p>
        <w:p>
          <w:pPr>
            <w:pStyle w:val="Contents5"/>
            <w:tabs>
              <w:tab w:val="clear" w:pos="7892"/>
              <w:tab w:val="right" w:pos="9026" w:leader="dot"/>
            </w:tabs>
            <w:rPr/>
          </w:pPr>
          <w:hyperlink w:anchor="__RefHeading___Toc1347042_3264237689">
            <w:r>
              <w:rPr>
                <w:webHidden/>
                <w:rStyle w:val="IndexLink"/>
                <w:rtl w:val="true"/>
              </w:rPr>
              <w:t>«</w:t>
            </w:r>
            <w:r>
              <w:rPr>
                <w:rStyle w:val="IndexLink"/>
              </w:rPr>
              <w:t>81</w:t>
            </w:r>
            <w:r>
              <w:rPr>
                <w:rStyle w:val="IndexLink"/>
                <w:rtl w:val="true"/>
              </w:rPr>
              <w:t>»</w:t>
              <w:tab/>
            </w:r>
            <w:r>
              <w:rPr>
                <w:rStyle w:val="IndexLink"/>
              </w:rPr>
              <w:t>598</w:t>
            </w:r>
          </w:hyperlink>
        </w:p>
        <w:p>
          <w:pPr>
            <w:pStyle w:val="Contents5"/>
            <w:tabs>
              <w:tab w:val="clear" w:pos="7892"/>
              <w:tab w:val="right" w:pos="9026" w:leader="dot"/>
            </w:tabs>
            <w:rPr/>
          </w:pPr>
          <w:hyperlink w:anchor="__RefHeading___Toc1347044_3264237689">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347046_3264237689">
            <w:r>
              <w:rPr>
                <w:webHidden/>
                <w:rStyle w:val="IndexLink"/>
                <w:rtl w:val="true"/>
              </w:rPr>
              <w:t>أقول</w:t>
            </w:r>
            <w:r>
              <w:rPr>
                <w:rStyle w:val="IndexLink"/>
                <w:rtl w:val="true"/>
              </w:rPr>
              <w:tab/>
            </w:r>
            <w:r>
              <w:rPr>
                <w:rStyle w:val="IndexLink"/>
              </w:rPr>
              <w:t>601</w:t>
            </w:r>
          </w:hyperlink>
        </w:p>
        <w:p>
          <w:pPr>
            <w:pStyle w:val="Contents5"/>
            <w:tabs>
              <w:tab w:val="clear" w:pos="7892"/>
              <w:tab w:val="right" w:pos="9026" w:leader="dot"/>
            </w:tabs>
            <w:rPr/>
          </w:pPr>
          <w:hyperlink w:anchor="__RefHeading___Toc1347048_3264237689">
            <w:r>
              <w:rPr>
                <w:webHidden/>
                <w:rStyle w:val="IndexLink"/>
                <w:rtl w:val="true"/>
              </w:rPr>
              <w:t>«</w:t>
            </w:r>
            <w:r>
              <w:rPr>
                <w:rStyle w:val="IndexLink"/>
              </w:rPr>
              <w:t>82</w:t>
            </w:r>
            <w:r>
              <w:rPr>
                <w:rStyle w:val="IndexLink"/>
                <w:rtl w:val="true"/>
              </w:rPr>
              <w:t>»</w:t>
              <w:tab/>
            </w:r>
            <w:r>
              <w:rPr>
                <w:rStyle w:val="IndexLink"/>
              </w:rPr>
              <w:t>601</w:t>
            </w:r>
          </w:hyperlink>
        </w:p>
        <w:p>
          <w:pPr>
            <w:pStyle w:val="Contents5"/>
            <w:tabs>
              <w:tab w:val="clear" w:pos="7892"/>
              <w:tab w:val="right" w:pos="9026" w:leader="dot"/>
            </w:tabs>
            <w:rPr/>
          </w:pPr>
          <w:hyperlink w:anchor="__RefHeading___Toc1347050_3264237689">
            <w:r>
              <w:rPr>
                <w:webHidden/>
                <w:rStyle w:val="IndexLink"/>
                <w:rtl w:val="true"/>
              </w:rPr>
              <w:t>«</w:t>
            </w:r>
            <w:r>
              <w:rPr>
                <w:rStyle w:val="IndexLink"/>
              </w:rPr>
              <w:t>83</w:t>
            </w:r>
            <w:r>
              <w:rPr>
                <w:rStyle w:val="IndexLink"/>
                <w:rtl w:val="true"/>
              </w:rPr>
              <w:t>»</w:t>
              <w:tab/>
            </w:r>
            <w:r>
              <w:rPr>
                <w:rStyle w:val="IndexLink"/>
              </w:rPr>
              <w:t>602</w:t>
            </w:r>
          </w:hyperlink>
        </w:p>
        <w:p>
          <w:pPr>
            <w:pStyle w:val="Contents5"/>
            <w:tabs>
              <w:tab w:val="clear" w:pos="7892"/>
              <w:tab w:val="right" w:pos="9026" w:leader="dot"/>
            </w:tabs>
            <w:rPr/>
          </w:pPr>
          <w:hyperlink w:anchor="__RefHeading___Toc1347052_3264237689">
            <w:r>
              <w:rPr>
                <w:webHidden/>
                <w:rStyle w:val="IndexLink"/>
                <w:rtl w:val="true"/>
              </w:rPr>
              <w:t>«</w:t>
            </w:r>
            <w:r>
              <w:rPr>
                <w:rStyle w:val="IndexLink"/>
              </w:rPr>
              <w:t>84</w:t>
            </w:r>
            <w:r>
              <w:rPr>
                <w:rStyle w:val="IndexLink"/>
                <w:rtl w:val="true"/>
              </w:rPr>
              <w:t>»</w:t>
              <w:tab/>
            </w:r>
            <w:r>
              <w:rPr>
                <w:rStyle w:val="IndexLink"/>
              </w:rPr>
              <w:t>602</w:t>
            </w:r>
          </w:hyperlink>
        </w:p>
        <w:p>
          <w:pPr>
            <w:pStyle w:val="Contents5"/>
            <w:tabs>
              <w:tab w:val="clear" w:pos="7892"/>
              <w:tab w:val="right" w:pos="9026" w:leader="dot"/>
            </w:tabs>
            <w:rPr/>
          </w:pPr>
          <w:hyperlink w:anchor="__RefHeading___Toc1347054_3264237689">
            <w:r>
              <w:rPr>
                <w:webHidden/>
                <w:rStyle w:val="IndexLink"/>
                <w:rtl w:val="true"/>
              </w:rPr>
              <w:t>«</w:t>
            </w:r>
            <w:r>
              <w:rPr>
                <w:rStyle w:val="IndexLink"/>
              </w:rPr>
              <w:t>85</w:t>
            </w:r>
            <w:r>
              <w:rPr>
                <w:rStyle w:val="IndexLink"/>
                <w:rtl w:val="true"/>
              </w:rPr>
              <w:t>»</w:t>
              <w:tab/>
            </w:r>
            <w:r>
              <w:rPr>
                <w:rStyle w:val="IndexLink"/>
              </w:rPr>
              <w:t>602</w:t>
            </w:r>
          </w:hyperlink>
        </w:p>
        <w:p>
          <w:pPr>
            <w:pStyle w:val="Contents5"/>
            <w:tabs>
              <w:tab w:val="clear" w:pos="7892"/>
              <w:tab w:val="right" w:pos="9026" w:leader="dot"/>
            </w:tabs>
            <w:rPr/>
          </w:pPr>
          <w:hyperlink w:anchor="__RefHeading___Toc1347056_3264237689">
            <w:r>
              <w:rPr>
                <w:webHidden/>
                <w:rStyle w:val="IndexLink"/>
                <w:rtl w:val="true"/>
              </w:rPr>
              <w:t>«</w:t>
            </w:r>
            <w:r>
              <w:rPr>
                <w:rStyle w:val="IndexLink"/>
              </w:rPr>
              <w:t>86</w:t>
            </w:r>
            <w:r>
              <w:rPr>
                <w:rStyle w:val="IndexLink"/>
                <w:rtl w:val="true"/>
              </w:rPr>
              <w:t>»</w:t>
              <w:tab/>
            </w:r>
            <w:r>
              <w:rPr>
                <w:rStyle w:val="IndexLink"/>
              </w:rPr>
              <w:t>602</w:t>
            </w:r>
          </w:hyperlink>
        </w:p>
        <w:p>
          <w:pPr>
            <w:pStyle w:val="Contents5"/>
            <w:tabs>
              <w:tab w:val="clear" w:pos="7892"/>
              <w:tab w:val="right" w:pos="9026" w:leader="dot"/>
            </w:tabs>
            <w:rPr/>
          </w:pPr>
          <w:hyperlink w:anchor="__RefHeading___Toc1347058_3264237689">
            <w:r>
              <w:rPr>
                <w:webHidden/>
                <w:rStyle w:val="IndexLink"/>
                <w:rtl w:val="true"/>
              </w:rPr>
              <w:t>بیان</w:t>
            </w:r>
            <w:r>
              <w:rPr>
                <w:rStyle w:val="IndexLink"/>
                <w:rtl w:val="true"/>
              </w:rPr>
              <w:tab/>
            </w:r>
            <w:r>
              <w:rPr>
                <w:rStyle w:val="IndexLink"/>
              </w:rPr>
              <w:t>603</w:t>
            </w:r>
          </w:hyperlink>
        </w:p>
        <w:p>
          <w:pPr>
            <w:pStyle w:val="Contents5"/>
            <w:tabs>
              <w:tab w:val="clear" w:pos="7892"/>
              <w:tab w:val="right" w:pos="9026" w:leader="dot"/>
            </w:tabs>
            <w:rPr/>
          </w:pPr>
          <w:hyperlink w:anchor="__RefHeading___Toc1347060_3264237689">
            <w:r>
              <w:rPr>
                <w:webHidden/>
                <w:rStyle w:val="IndexLink"/>
                <w:rtl w:val="true"/>
              </w:rPr>
              <w:t>«</w:t>
            </w:r>
            <w:r>
              <w:rPr>
                <w:rStyle w:val="IndexLink"/>
              </w:rPr>
              <w:t>87</w:t>
            </w:r>
            <w:r>
              <w:rPr>
                <w:rStyle w:val="IndexLink"/>
                <w:rtl w:val="true"/>
              </w:rPr>
              <w:t>»</w:t>
              <w:tab/>
            </w:r>
            <w:r>
              <w:rPr>
                <w:rStyle w:val="IndexLink"/>
              </w:rPr>
              <w:t>603</w:t>
            </w:r>
          </w:hyperlink>
        </w:p>
        <w:p>
          <w:pPr>
            <w:pStyle w:val="Contents5"/>
            <w:tabs>
              <w:tab w:val="clear" w:pos="7892"/>
              <w:tab w:val="right" w:pos="9026" w:leader="dot"/>
            </w:tabs>
            <w:rPr/>
          </w:pPr>
          <w:hyperlink w:anchor="__RefHeading___Toc1347062_3264237689">
            <w:r>
              <w:rPr>
                <w:webHidden/>
                <w:rStyle w:val="IndexLink"/>
                <w:rtl w:val="true"/>
              </w:rPr>
              <w:t>«</w:t>
            </w:r>
            <w:r>
              <w:rPr>
                <w:rStyle w:val="IndexLink"/>
              </w:rPr>
              <w:t>88</w:t>
            </w:r>
            <w:r>
              <w:rPr>
                <w:rStyle w:val="IndexLink"/>
                <w:rtl w:val="true"/>
              </w:rPr>
              <w:t>»</w:t>
              <w:tab/>
            </w:r>
            <w:r>
              <w:rPr>
                <w:rStyle w:val="IndexLink"/>
              </w:rPr>
              <w:t>603</w:t>
            </w:r>
          </w:hyperlink>
        </w:p>
        <w:p>
          <w:pPr>
            <w:pStyle w:val="Contents5"/>
            <w:tabs>
              <w:tab w:val="clear" w:pos="7892"/>
              <w:tab w:val="right" w:pos="9026" w:leader="dot"/>
            </w:tabs>
            <w:rPr/>
          </w:pPr>
          <w:hyperlink w:anchor="__RefHeading___Toc1347064_3264237689">
            <w:r>
              <w:rPr>
                <w:webHidden/>
                <w:rStyle w:val="IndexLink"/>
                <w:rtl w:val="true"/>
              </w:rPr>
              <w:t>«</w:t>
            </w:r>
            <w:r>
              <w:rPr>
                <w:rStyle w:val="IndexLink"/>
              </w:rPr>
              <w:t>89</w:t>
            </w:r>
            <w:r>
              <w:rPr>
                <w:rStyle w:val="IndexLink"/>
                <w:rtl w:val="true"/>
              </w:rPr>
              <w:t>»</w:t>
              <w:tab/>
            </w:r>
            <w:r>
              <w:rPr>
                <w:rStyle w:val="IndexLink"/>
              </w:rPr>
              <w:t>603</w:t>
            </w:r>
          </w:hyperlink>
        </w:p>
        <w:p>
          <w:pPr>
            <w:pStyle w:val="Contents5"/>
            <w:tabs>
              <w:tab w:val="clear" w:pos="7892"/>
              <w:tab w:val="right" w:pos="9026" w:leader="dot"/>
            </w:tabs>
            <w:rPr/>
          </w:pPr>
          <w:hyperlink w:anchor="__RefHeading___Toc1347066_3264237689">
            <w:r>
              <w:rPr>
                <w:webHidden/>
                <w:rStyle w:val="IndexLink"/>
                <w:rtl w:val="true"/>
              </w:rPr>
              <w:t>بیان</w:t>
            </w:r>
            <w:r>
              <w:rPr>
                <w:rStyle w:val="IndexLink"/>
                <w:rtl w:val="true"/>
              </w:rPr>
              <w:tab/>
            </w:r>
            <w:r>
              <w:rPr>
                <w:rStyle w:val="IndexLink"/>
              </w:rPr>
              <w:t>603</w:t>
            </w:r>
          </w:hyperlink>
        </w:p>
        <w:p>
          <w:pPr>
            <w:pStyle w:val="Contents5"/>
            <w:tabs>
              <w:tab w:val="clear" w:pos="7892"/>
              <w:tab w:val="right" w:pos="9026" w:leader="dot"/>
            </w:tabs>
            <w:rPr/>
          </w:pPr>
          <w:hyperlink w:anchor="__RefHeading___Toc1347068_3264237689">
            <w:r>
              <w:rPr>
                <w:webHidden/>
                <w:rStyle w:val="IndexLink"/>
                <w:rtl w:val="true"/>
              </w:rPr>
              <w:t>«</w:t>
            </w:r>
            <w:r>
              <w:rPr>
                <w:rStyle w:val="IndexLink"/>
              </w:rPr>
              <w:t>90</w:t>
            </w:r>
            <w:r>
              <w:rPr>
                <w:rStyle w:val="IndexLink"/>
                <w:rtl w:val="true"/>
              </w:rPr>
              <w:t>»</w:t>
              <w:tab/>
            </w:r>
            <w:r>
              <w:rPr>
                <w:rStyle w:val="IndexLink"/>
              </w:rPr>
              <w:t>603</w:t>
            </w:r>
          </w:hyperlink>
        </w:p>
        <w:p>
          <w:pPr>
            <w:pStyle w:val="Contents5"/>
            <w:tabs>
              <w:tab w:val="clear" w:pos="7892"/>
              <w:tab w:val="right" w:pos="9026" w:leader="dot"/>
            </w:tabs>
            <w:rPr/>
          </w:pPr>
          <w:hyperlink w:anchor="__RefHeading___Toc1347070_3264237689">
            <w:r>
              <w:rPr>
                <w:webHidden/>
                <w:rStyle w:val="IndexLink"/>
                <w:rtl w:val="true"/>
              </w:rPr>
              <w:t>«</w:t>
            </w:r>
            <w:r>
              <w:rPr>
                <w:rStyle w:val="IndexLink"/>
              </w:rPr>
              <w:t>91</w:t>
            </w:r>
            <w:r>
              <w:rPr>
                <w:rStyle w:val="IndexLink"/>
                <w:rtl w:val="true"/>
              </w:rPr>
              <w:t>»</w:t>
              <w:tab/>
            </w:r>
            <w:r>
              <w:rPr>
                <w:rStyle w:val="IndexLink"/>
              </w:rPr>
              <w:t>603</w:t>
            </w:r>
          </w:hyperlink>
        </w:p>
        <w:p>
          <w:pPr>
            <w:pStyle w:val="Contents5"/>
            <w:tabs>
              <w:tab w:val="clear" w:pos="7892"/>
              <w:tab w:val="right" w:pos="9026" w:leader="dot"/>
            </w:tabs>
            <w:rPr/>
          </w:pPr>
          <w:hyperlink w:anchor="__RefHeading___Toc1347072_3264237689">
            <w:r>
              <w:rPr>
                <w:webHidden/>
                <w:rStyle w:val="IndexLink"/>
                <w:rtl w:val="true"/>
              </w:rPr>
              <w:t>«</w:t>
            </w:r>
            <w:r>
              <w:rPr>
                <w:rStyle w:val="IndexLink"/>
              </w:rPr>
              <w:t>92</w:t>
            </w:r>
            <w:r>
              <w:rPr>
                <w:rStyle w:val="IndexLink"/>
                <w:rtl w:val="true"/>
              </w:rPr>
              <w:t>»</w:t>
              <w:tab/>
            </w:r>
            <w:r>
              <w:rPr>
                <w:rStyle w:val="IndexLink"/>
              </w:rPr>
              <w:t>604</w:t>
            </w:r>
          </w:hyperlink>
        </w:p>
        <w:p>
          <w:pPr>
            <w:pStyle w:val="Contents5"/>
            <w:tabs>
              <w:tab w:val="clear" w:pos="7892"/>
              <w:tab w:val="right" w:pos="9026" w:leader="dot"/>
            </w:tabs>
            <w:rPr/>
          </w:pPr>
          <w:hyperlink w:anchor="__RefHeading___Toc1347074_3264237689">
            <w:r>
              <w:rPr>
                <w:webHidden/>
                <w:rStyle w:val="IndexLink"/>
                <w:rtl w:val="true"/>
              </w:rPr>
              <w:t>بیان</w:t>
            </w:r>
            <w:r>
              <w:rPr>
                <w:rStyle w:val="IndexLink"/>
                <w:rtl w:val="true"/>
              </w:rPr>
              <w:tab/>
            </w:r>
            <w:r>
              <w:rPr>
                <w:rStyle w:val="IndexLink"/>
              </w:rPr>
              <w:t>604</w:t>
            </w:r>
          </w:hyperlink>
        </w:p>
        <w:p>
          <w:pPr>
            <w:pStyle w:val="Contents5"/>
            <w:tabs>
              <w:tab w:val="clear" w:pos="7892"/>
              <w:tab w:val="right" w:pos="9026" w:leader="dot"/>
            </w:tabs>
            <w:rPr/>
          </w:pPr>
          <w:hyperlink w:anchor="__RefHeading___Toc1347076_3264237689">
            <w:r>
              <w:rPr>
                <w:webHidden/>
                <w:rStyle w:val="IndexLink"/>
                <w:rtl w:val="true"/>
              </w:rPr>
              <w:t>«</w:t>
            </w:r>
            <w:r>
              <w:rPr>
                <w:rStyle w:val="IndexLink"/>
              </w:rPr>
              <w:t>93</w:t>
            </w:r>
            <w:r>
              <w:rPr>
                <w:rStyle w:val="IndexLink"/>
                <w:rtl w:val="true"/>
              </w:rPr>
              <w:t>»</w:t>
              <w:tab/>
            </w:r>
            <w:r>
              <w:rPr>
                <w:rStyle w:val="IndexLink"/>
              </w:rPr>
              <w:t>604</w:t>
            </w:r>
          </w:hyperlink>
        </w:p>
        <w:p>
          <w:pPr>
            <w:pStyle w:val="Contents5"/>
            <w:tabs>
              <w:tab w:val="clear" w:pos="7892"/>
              <w:tab w:val="right" w:pos="9026" w:leader="dot"/>
            </w:tabs>
            <w:rPr/>
          </w:pPr>
          <w:hyperlink w:anchor="__RefHeading___Toc1347078_3264237689">
            <w:r>
              <w:rPr>
                <w:webHidden/>
                <w:rStyle w:val="IndexLink"/>
                <w:rtl w:val="true"/>
              </w:rPr>
              <w:t>«</w:t>
            </w:r>
            <w:r>
              <w:rPr>
                <w:rStyle w:val="IndexLink"/>
              </w:rPr>
              <w:t>94</w:t>
            </w:r>
            <w:r>
              <w:rPr>
                <w:rStyle w:val="IndexLink"/>
                <w:rtl w:val="true"/>
              </w:rPr>
              <w:t>»</w:t>
              <w:tab/>
            </w:r>
            <w:r>
              <w:rPr>
                <w:rStyle w:val="IndexLink"/>
              </w:rPr>
              <w:t>604</w:t>
            </w:r>
          </w:hyperlink>
        </w:p>
        <w:p>
          <w:pPr>
            <w:pStyle w:val="Contents5"/>
            <w:tabs>
              <w:tab w:val="clear" w:pos="7892"/>
              <w:tab w:val="right" w:pos="9026" w:leader="dot"/>
            </w:tabs>
            <w:rPr/>
          </w:pPr>
          <w:hyperlink w:anchor="__RefHeading___Toc1347080_3264237689">
            <w:r>
              <w:rPr>
                <w:webHidden/>
                <w:rStyle w:val="IndexLink"/>
                <w:rtl w:val="true"/>
              </w:rPr>
              <w:t>«</w:t>
            </w:r>
            <w:r>
              <w:rPr>
                <w:rStyle w:val="IndexLink"/>
              </w:rPr>
              <w:t>95</w:t>
            </w:r>
            <w:r>
              <w:rPr>
                <w:rStyle w:val="IndexLink"/>
                <w:rtl w:val="true"/>
              </w:rPr>
              <w:t>»</w:t>
              <w:tab/>
            </w:r>
            <w:r>
              <w:rPr>
                <w:rStyle w:val="IndexLink"/>
              </w:rPr>
              <w:t>605</w:t>
            </w:r>
          </w:hyperlink>
        </w:p>
        <w:p>
          <w:pPr>
            <w:pStyle w:val="Contents5"/>
            <w:tabs>
              <w:tab w:val="clear" w:pos="7892"/>
              <w:tab w:val="right" w:pos="9026" w:leader="dot"/>
            </w:tabs>
            <w:rPr/>
          </w:pPr>
          <w:hyperlink w:anchor="__RefHeading___Toc1347082_3264237689">
            <w:r>
              <w:rPr>
                <w:webHidden/>
                <w:rStyle w:val="IndexLink"/>
                <w:rtl w:val="true"/>
              </w:rPr>
              <w:t>«</w:t>
            </w:r>
            <w:r>
              <w:rPr>
                <w:rStyle w:val="IndexLink"/>
              </w:rPr>
              <w:t>96</w:t>
            </w:r>
            <w:r>
              <w:rPr>
                <w:rStyle w:val="IndexLink"/>
                <w:rtl w:val="true"/>
              </w:rPr>
              <w:t>»</w:t>
              <w:tab/>
            </w:r>
            <w:r>
              <w:rPr>
                <w:rStyle w:val="IndexLink"/>
              </w:rPr>
              <w:t>605</w:t>
            </w:r>
          </w:hyperlink>
        </w:p>
        <w:p>
          <w:pPr>
            <w:pStyle w:val="Contents5"/>
            <w:tabs>
              <w:tab w:val="clear" w:pos="7892"/>
              <w:tab w:val="right" w:pos="9026" w:leader="dot"/>
            </w:tabs>
            <w:rPr/>
          </w:pPr>
          <w:hyperlink w:anchor="__RefHeading___Toc1347084_3264237689">
            <w:r>
              <w:rPr>
                <w:webHidden/>
                <w:rStyle w:val="IndexLink"/>
                <w:rtl w:val="true"/>
              </w:rPr>
              <w:t>«</w:t>
            </w:r>
            <w:r>
              <w:rPr>
                <w:rStyle w:val="IndexLink"/>
              </w:rPr>
              <w:t>97</w:t>
            </w:r>
            <w:r>
              <w:rPr>
                <w:rStyle w:val="IndexLink"/>
                <w:rtl w:val="true"/>
              </w:rPr>
              <w:t>»</w:t>
              <w:tab/>
            </w:r>
            <w:r>
              <w:rPr>
                <w:rStyle w:val="IndexLink"/>
              </w:rPr>
              <w:t>605</w:t>
            </w:r>
          </w:hyperlink>
        </w:p>
        <w:p>
          <w:pPr>
            <w:pStyle w:val="Contents5"/>
            <w:tabs>
              <w:tab w:val="clear" w:pos="7892"/>
              <w:tab w:val="right" w:pos="9026" w:leader="dot"/>
            </w:tabs>
            <w:rPr/>
          </w:pPr>
          <w:hyperlink w:anchor="__RefHeading___Toc1347086_3264237689">
            <w:r>
              <w:rPr>
                <w:webHidden/>
                <w:rStyle w:val="IndexLink"/>
                <w:rtl w:val="true"/>
              </w:rPr>
              <w:t>بیان</w:t>
            </w:r>
            <w:r>
              <w:rPr>
                <w:rStyle w:val="IndexLink"/>
                <w:rtl w:val="true"/>
              </w:rPr>
              <w:tab/>
            </w:r>
            <w:r>
              <w:rPr>
                <w:rStyle w:val="IndexLink"/>
              </w:rPr>
              <w:t>605</w:t>
            </w:r>
          </w:hyperlink>
        </w:p>
        <w:p>
          <w:pPr>
            <w:pStyle w:val="Contents5"/>
            <w:tabs>
              <w:tab w:val="clear" w:pos="7892"/>
              <w:tab w:val="right" w:pos="9026" w:leader="dot"/>
            </w:tabs>
            <w:rPr/>
          </w:pPr>
          <w:hyperlink w:anchor="__RefHeading___Toc1347088_3264237689">
            <w:r>
              <w:rPr>
                <w:webHidden/>
                <w:rStyle w:val="IndexLink"/>
                <w:rtl w:val="true"/>
              </w:rPr>
              <w:t>و أقول</w:t>
            </w:r>
            <w:r>
              <w:rPr>
                <w:rStyle w:val="IndexLink"/>
                <w:rtl w:val="true"/>
              </w:rPr>
              <w:tab/>
            </w:r>
            <w:r>
              <w:rPr>
                <w:rStyle w:val="IndexLink"/>
              </w:rPr>
              <w:t>606</w:t>
            </w:r>
          </w:hyperlink>
        </w:p>
        <w:p>
          <w:pPr>
            <w:pStyle w:val="Contents5"/>
            <w:tabs>
              <w:tab w:val="clear" w:pos="7892"/>
              <w:tab w:val="right" w:pos="9026" w:leader="dot"/>
            </w:tabs>
            <w:rPr/>
          </w:pPr>
          <w:hyperlink w:anchor="__RefHeading___Toc1347090_3264237689">
            <w:r>
              <w:rPr>
                <w:webHidden/>
                <w:rStyle w:val="IndexLink"/>
                <w:rtl w:val="true"/>
              </w:rPr>
              <w:t>«</w:t>
            </w:r>
            <w:r>
              <w:rPr>
                <w:rStyle w:val="IndexLink"/>
              </w:rPr>
              <w:t>98</w:t>
            </w:r>
            <w:r>
              <w:rPr>
                <w:rStyle w:val="IndexLink"/>
                <w:rtl w:val="true"/>
              </w:rPr>
              <w:t>»</w:t>
              <w:tab/>
            </w:r>
            <w:r>
              <w:rPr>
                <w:rStyle w:val="IndexLink"/>
              </w:rPr>
              <w:t>606</w:t>
            </w:r>
          </w:hyperlink>
        </w:p>
        <w:p>
          <w:pPr>
            <w:pStyle w:val="Contents5"/>
            <w:tabs>
              <w:tab w:val="clear" w:pos="7892"/>
              <w:tab w:val="right" w:pos="9026" w:leader="dot"/>
            </w:tabs>
            <w:rPr/>
          </w:pPr>
          <w:hyperlink w:anchor="__RefHeading___Toc1347092_3264237689">
            <w:r>
              <w:rPr>
                <w:webHidden/>
                <w:rStyle w:val="IndexLink"/>
                <w:rtl w:val="true"/>
              </w:rPr>
              <w:t>أقول</w:t>
            </w:r>
            <w:r>
              <w:rPr>
                <w:rStyle w:val="IndexLink"/>
                <w:rtl w:val="true"/>
              </w:rPr>
              <w:tab/>
            </w:r>
            <w:r>
              <w:rPr>
                <w:rStyle w:val="IndexLink"/>
              </w:rPr>
              <w:t>611</w:t>
            </w:r>
          </w:hyperlink>
        </w:p>
        <w:p>
          <w:pPr>
            <w:pStyle w:val="Contents5"/>
            <w:tabs>
              <w:tab w:val="clear" w:pos="7892"/>
              <w:tab w:val="right" w:pos="9026" w:leader="dot"/>
            </w:tabs>
            <w:rPr/>
          </w:pPr>
          <w:hyperlink w:anchor="__RefHeading___Toc1347094_3264237689">
            <w:r>
              <w:rPr>
                <w:webHidden/>
                <w:rStyle w:val="IndexLink"/>
                <w:rtl w:val="true"/>
              </w:rPr>
              <w:t>«</w:t>
            </w:r>
            <w:r>
              <w:rPr>
                <w:rStyle w:val="IndexLink"/>
              </w:rPr>
              <w:t>99</w:t>
            </w:r>
            <w:r>
              <w:rPr>
                <w:rStyle w:val="IndexLink"/>
                <w:rtl w:val="true"/>
              </w:rPr>
              <w:t>»</w:t>
              <w:tab/>
            </w:r>
            <w:r>
              <w:rPr>
                <w:rStyle w:val="IndexLink"/>
              </w:rPr>
              <w:t>612</w:t>
            </w:r>
          </w:hyperlink>
        </w:p>
        <w:p>
          <w:pPr>
            <w:pStyle w:val="Contents5"/>
            <w:tabs>
              <w:tab w:val="clear" w:pos="7892"/>
              <w:tab w:val="right" w:pos="9026" w:leader="dot"/>
            </w:tabs>
            <w:rPr/>
          </w:pPr>
          <w:hyperlink w:anchor="__RefHeading___Toc1347096_3264237689">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1347098_3264237689">
            <w:r>
              <w:rPr>
                <w:webHidden/>
                <w:rStyle w:val="IndexLink"/>
                <w:rtl w:val="true"/>
              </w:rPr>
              <w:t>«</w:t>
            </w:r>
            <w:r>
              <w:rPr>
                <w:rStyle w:val="IndexLink"/>
              </w:rPr>
              <w:t>100</w:t>
            </w:r>
            <w:r>
              <w:rPr>
                <w:rStyle w:val="IndexLink"/>
                <w:rtl w:val="true"/>
              </w:rPr>
              <w:t>»</w:t>
              <w:tab/>
            </w:r>
            <w:r>
              <w:rPr>
                <w:rStyle w:val="IndexLink"/>
              </w:rPr>
              <w:t>612</w:t>
            </w:r>
          </w:hyperlink>
        </w:p>
        <w:p>
          <w:pPr>
            <w:pStyle w:val="Contents5"/>
            <w:tabs>
              <w:tab w:val="clear" w:pos="7892"/>
              <w:tab w:val="right" w:pos="9026" w:leader="dot"/>
            </w:tabs>
            <w:rPr/>
          </w:pPr>
          <w:hyperlink w:anchor="__RefHeading___Toc1347100_3264237689">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1347102_3264237689">
            <w:r>
              <w:rPr>
                <w:webHidden/>
                <w:rStyle w:val="IndexLink"/>
                <w:rtl w:val="true"/>
              </w:rPr>
              <w:t>«</w:t>
            </w:r>
            <w:r>
              <w:rPr>
                <w:rStyle w:val="IndexLink"/>
              </w:rPr>
              <w:t>101</w:t>
            </w:r>
            <w:r>
              <w:rPr>
                <w:rStyle w:val="IndexLink"/>
                <w:rtl w:val="true"/>
              </w:rPr>
              <w:t>»</w:t>
              <w:tab/>
            </w:r>
            <w:r>
              <w:rPr>
                <w:rStyle w:val="IndexLink"/>
              </w:rPr>
              <w:t>613</w:t>
            </w:r>
          </w:hyperlink>
        </w:p>
        <w:p>
          <w:pPr>
            <w:pStyle w:val="Contents5"/>
            <w:tabs>
              <w:tab w:val="clear" w:pos="7892"/>
              <w:tab w:val="right" w:pos="9026" w:leader="dot"/>
            </w:tabs>
            <w:rPr/>
          </w:pPr>
          <w:hyperlink w:anchor="__RefHeading___Toc1347104_3264237689">
            <w:r>
              <w:rPr>
                <w:webHidden/>
                <w:rStyle w:val="IndexLink"/>
                <w:rtl w:val="true"/>
              </w:rPr>
              <w:t>«</w:t>
            </w:r>
            <w:r>
              <w:rPr>
                <w:rStyle w:val="IndexLink"/>
              </w:rPr>
              <w:t>102</w:t>
            </w:r>
            <w:r>
              <w:rPr>
                <w:rStyle w:val="IndexLink"/>
                <w:rtl w:val="true"/>
              </w:rPr>
              <w:t>»</w:t>
              <w:tab/>
            </w:r>
            <w:r>
              <w:rPr>
                <w:rStyle w:val="IndexLink"/>
              </w:rPr>
              <w:t>613</w:t>
            </w:r>
          </w:hyperlink>
        </w:p>
        <w:p>
          <w:pPr>
            <w:pStyle w:val="Contents5"/>
            <w:tabs>
              <w:tab w:val="clear" w:pos="7892"/>
              <w:tab w:val="right" w:pos="9026" w:leader="dot"/>
            </w:tabs>
            <w:rPr/>
          </w:pPr>
          <w:hyperlink w:anchor="__RefHeading___Toc1347106_3264237689">
            <w:r>
              <w:rPr>
                <w:webHidden/>
                <w:rStyle w:val="IndexLink"/>
                <w:rtl w:val="true"/>
              </w:rPr>
              <w:t>«</w:t>
            </w:r>
            <w:r>
              <w:rPr>
                <w:rStyle w:val="IndexLink"/>
              </w:rPr>
              <w:t>103</w:t>
            </w:r>
            <w:r>
              <w:rPr>
                <w:rStyle w:val="IndexLink"/>
                <w:rtl w:val="true"/>
              </w:rPr>
              <w:t>»</w:t>
              <w:tab/>
            </w:r>
            <w:r>
              <w:rPr>
                <w:rStyle w:val="IndexLink"/>
              </w:rPr>
              <w:t>613</w:t>
            </w:r>
          </w:hyperlink>
        </w:p>
        <w:p>
          <w:pPr>
            <w:pStyle w:val="Contents5"/>
            <w:tabs>
              <w:tab w:val="clear" w:pos="7892"/>
              <w:tab w:val="right" w:pos="9026" w:leader="dot"/>
            </w:tabs>
            <w:rPr/>
          </w:pPr>
          <w:hyperlink w:anchor="__RefHeading___Toc1347108_3264237689">
            <w:r>
              <w:rPr>
                <w:webHidden/>
                <w:rStyle w:val="IndexLink"/>
                <w:rtl w:val="true"/>
              </w:rPr>
              <w:t>«</w:t>
            </w:r>
            <w:r>
              <w:rPr>
                <w:rStyle w:val="IndexLink"/>
              </w:rPr>
              <w:t>104</w:t>
            </w:r>
            <w:r>
              <w:rPr>
                <w:rStyle w:val="IndexLink"/>
                <w:rtl w:val="true"/>
              </w:rPr>
              <w:t>»</w:t>
              <w:tab/>
            </w:r>
            <w:r>
              <w:rPr>
                <w:rStyle w:val="IndexLink"/>
              </w:rPr>
              <w:t>613</w:t>
            </w:r>
          </w:hyperlink>
        </w:p>
        <w:p>
          <w:pPr>
            <w:pStyle w:val="Contents5"/>
            <w:tabs>
              <w:tab w:val="clear" w:pos="7892"/>
              <w:tab w:val="right" w:pos="9026" w:leader="dot"/>
            </w:tabs>
            <w:rPr/>
          </w:pPr>
          <w:hyperlink w:anchor="__RefHeading___Toc1347110_3264237689">
            <w:r>
              <w:rPr>
                <w:webHidden/>
                <w:rStyle w:val="IndexLink"/>
                <w:rtl w:val="true"/>
              </w:rPr>
              <w:t>«</w:t>
            </w:r>
            <w:r>
              <w:rPr>
                <w:rStyle w:val="IndexLink"/>
              </w:rPr>
              <w:t>105</w:t>
            </w:r>
            <w:r>
              <w:rPr>
                <w:rStyle w:val="IndexLink"/>
                <w:rtl w:val="true"/>
              </w:rPr>
              <w:t>»</w:t>
              <w:tab/>
            </w:r>
            <w:r>
              <w:rPr>
                <w:rStyle w:val="IndexLink"/>
              </w:rPr>
              <w:t>614</w:t>
            </w:r>
          </w:hyperlink>
        </w:p>
        <w:p>
          <w:pPr>
            <w:pStyle w:val="Contents5"/>
            <w:tabs>
              <w:tab w:val="clear" w:pos="7892"/>
              <w:tab w:val="right" w:pos="9026" w:leader="dot"/>
            </w:tabs>
            <w:rPr/>
          </w:pPr>
          <w:hyperlink w:anchor="__RefHeading___Toc1347112_3264237689">
            <w:r>
              <w:rPr>
                <w:webHidden/>
                <w:rStyle w:val="IndexLink"/>
                <w:rtl w:val="true"/>
              </w:rPr>
              <w:t>«</w:t>
            </w:r>
            <w:r>
              <w:rPr>
                <w:rStyle w:val="IndexLink"/>
              </w:rPr>
              <w:t>106</w:t>
            </w:r>
            <w:r>
              <w:rPr>
                <w:rStyle w:val="IndexLink"/>
                <w:rtl w:val="true"/>
              </w:rPr>
              <w:t>»</w:t>
              <w:tab/>
            </w:r>
            <w:r>
              <w:rPr>
                <w:rStyle w:val="IndexLink"/>
              </w:rPr>
              <w:t>614</w:t>
            </w:r>
          </w:hyperlink>
        </w:p>
        <w:p>
          <w:pPr>
            <w:pStyle w:val="Contents5"/>
            <w:tabs>
              <w:tab w:val="clear" w:pos="7892"/>
              <w:tab w:val="right" w:pos="9026" w:leader="dot"/>
            </w:tabs>
            <w:rPr/>
          </w:pPr>
          <w:hyperlink w:anchor="__RefHeading___Toc1347114_3264237689">
            <w:r>
              <w:rPr>
                <w:webHidden/>
                <w:rStyle w:val="IndexLink"/>
                <w:rtl w:val="true"/>
              </w:rPr>
              <w:t>«</w:t>
            </w:r>
            <w:r>
              <w:rPr>
                <w:rStyle w:val="IndexLink"/>
              </w:rPr>
              <w:t>107</w:t>
            </w:r>
            <w:r>
              <w:rPr>
                <w:rStyle w:val="IndexLink"/>
                <w:rtl w:val="true"/>
              </w:rPr>
              <w:t>»</w:t>
              <w:tab/>
            </w:r>
            <w:r>
              <w:rPr>
                <w:rStyle w:val="IndexLink"/>
              </w:rPr>
              <w:t>615</w:t>
            </w:r>
          </w:hyperlink>
        </w:p>
        <w:p>
          <w:pPr>
            <w:pStyle w:val="Contents5"/>
            <w:tabs>
              <w:tab w:val="clear" w:pos="7892"/>
              <w:tab w:val="right" w:pos="9026" w:leader="dot"/>
            </w:tabs>
            <w:rPr/>
          </w:pPr>
          <w:hyperlink w:anchor="__RefHeading___Toc1347116_3264237689">
            <w:r>
              <w:rPr>
                <w:webHidden/>
                <w:rStyle w:val="IndexLink"/>
                <w:rtl w:val="true"/>
              </w:rPr>
              <w:t>«</w:t>
            </w:r>
            <w:r>
              <w:rPr>
                <w:rStyle w:val="IndexLink"/>
              </w:rPr>
              <w:t>108</w:t>
            </w:r>
            <w:r>
              <w:rPr>
                <w:rStyle w:val="IndexLink"/>
                <w:rtl w:val="true"/>
              </w:rPr>
              <w:t>»</w:t>
              <w:tab/>
            </w:r>
            <w:r>
              <w:rPr>
                <w:rStyle w:val="IndexLink"/>
              </w:rPr>
              <w:t>615</w:t>
            </w:r>
          </w:hyperlink>
        </w:p>
        <w:p>
          <w:pPr>
            <w:pStyle w:val="Contents5"/>
            <w:tabs>
              <w:tab w:val="clear" w:pos="7892"/>
              <w:tab w:val="right" w:pos="9026" w:leader="dot"/>
            </w:tabs>
            <w:rPr/>
          </w:pPr>
          <w:hyperlink w:anchor="__RefHeading___Toc1347118_3264237689">
            <w:r>
              <w:rPr>
                <w:webHidden/>
                <w:rStyle w:val="IndexLink"/>
                <w:rtl w:val="true"/>
              </w:rPr>
              <w:t>«</w:t>
            </w:r>
            <w:r>
              <w:rPr>
                <w:rStyle w:val="IndexLink"/>
              </w:rPr>
              <w:t>109</w:t>
            </w:r>
            <w:r>
              <w:rPr>
                <w:rStyle w:val="IndexLink"/>
                <w:rtl w:val="true"/>
              </w:rPr>
              <w:t>»</w:t>
              <w:tab/>
            </w:r>
            <w:r>
              <w:rPr>
                <w:rStyle w:val="IndexLink"/>
              </w:rPr>
              <w:t>615</w:t>
            </w:r>
          </w:hyperlink>
        </w:p>
        <w:p>
          <w:pPr>
            <w:pStyle w:val="Contents5"/>
            <w:tabs>
              <w:tab w:val="clear" w:pos="7892"/>
              <w:tab w:val="right" w:pos="9026" w:leader="dot"/>
            </w:tabs>
            <w:rPr/>
          </w:pPr>
          <w:hyperlink w:anchor="__RefHeading___Toc1347120_3264237689">
            <w:r>
              <w:rPr>
                <w:webHidden/>
                <w:rStyle w:val="IndexLink"/>
                <w:rtl w:val="true"/>
              </w:rPr>
              <w:t>«</w:t>
            </w:r>
            <w:r>
              <w:rPr>
                <w:rStyle w:val="IndexLink"/>
              </w:rPr>
              <w:t>110</w:t>
            </w:r>
            <w:r>
              <w:rPr>
                <w:rStyle w:val="IndexLink"/>
                <w:rtl w:val="true"/>
              </w:rPr>
              <w:t>»</w:t>
              <w:tab/>
            </w:r>
            <w:r>
              <w:rPr>
                <w:rStyle w:val="IndexLink"/>
              </w:rPr>
              <w:t>615</w:t>
            </w:r>
          </w:hyperlink>
        </w:p>
        <w:p>
          <w:pPr>
            <w:pStyle w:val="Contents5"/>
            <w:tabs>
              <w:tab w:val="clear" w:pos="7892"/>
              <w:tab w:val="right" w:pos="9026" w:leader="dot"/>
            </w:tabs>
            <w:rPr/>
          </w:pPr>
          <w:hyperlink w:anchor="__RefHeading___Toc1347122_3264237689">
            <w:r>
              <w:rPr>
                <w:webHidden/>
                <w:rStyle w:val="IndexLink"/>
                <w:rtl w:val="true"/>
              </w:rPr>
              <w:t>«</w:t>
            </w:r>
            <w:r>
              <w:rPr>
                <w:rStyle w:val="IndexLink"/>
              </w:rPr>
              <w:t>111</w:t>
            </w:r>
            <w:r>
              <w:rPr>
                <w:rStyle w:val="IndexLink"/>
                <w:rtl w:val="true"/>
              </w:rPr>
              <w:t>»</w:t>
              <w:tab/>
            </w:r>
            <w:r>
              <w:rPr>
                <w:rStyle w:val="IndexLink"/>
              </w:rPr>
              <w:t>615</w:t>
            </w:r>
          </w:hyperlink>
        </w:p>
        <w:p>
          <w:pPr>
            <w:pStyle w:val="Contents5"/>
            <w:tabs>
              <w:tab w:val="clear" w:pos="7892"/>
              <w:tab w:val="right" w:pos="9026" w:leader="dot"/>
            </w:tabs>
            <w:rPr/>
          </w:pPr>
          <w:hyperlink w:anchor="__RefHeading___Toc1347124_3264237689">
            <w:r>
              <w:rPr>
                <w:webHidden/>
                <w:rStyle w:val="IndexLink"/>
                <w:rtl w:val="true"/>
              </w:rPr>
              <w:t>«</w:t>
            </w:r>
            <w:r>
              <w:rPr>
                <w:rStyle w:val="IndexLink"/>
              </w:rPr>
              <w:t>112</w:t>
            </w:r>
            <w:r>
              <w:rPr>
                <w:rStyle w:val="IndexLink"/>
                <w:rtl w:val="true"/>
              </w:rPr>
              <w:t>»</w:t>
              <w:tab/>
            </w:r>
            <w:r>
              <w:rPr>
                <w:rStyle w:val="IndexLink"/>
              </w:rPr>
              <w:t>616</w:t>
            </w:r>
          </w:hyperlink>
        </w:p>
        <w:p>
          <w:pPr>
            <w:pStyle w:val="Contents5"/>
            <w:tabs>
              <w:tab w:val="clear" w:pos="7892"/>
              <w:tab w:val="right" w:pos="9026" w:leader="dot"/>
            </w:tabs>
            <w:rPr/>
          </w:pPr>
          <w:hyperlink w:anchor="__RefHeading___Toc1347126_3264237689">
            <w:r>
              <w:rPr>
                <w:webHidden/>
                <w:rStyle w:val="IndexLink"/>
                <w:rtl w:val="true"/>
              </w:rPr>
              <w:t>«</w:t>
            </w:r>
            <w:r>
              <w:rPr>
                <w:rStyle w:val="IndexLink"/>
              </w:rPr>
              <w:t>113</w:t>
            </w:r>
            <w:r>
              <w:rPr>
                <w:rStyle w:val="IndexLink"/>
                <w:rtl w:val="true"/>
              </w:rPr>
              <w:t>»</w:t>
              <w:tab/>
            </w:r>
            <w:r>
              <w:rPr>
                <w:rStyle w:val="IndexLink"/>
              </w:rPr>
              <w:t>616</w:t>
            </w:r>
          </w:hyperlink>
        </w:p>
        <w:p>
          <w:pPr>
            <w:pStyle w:val="Contents5"/>
            <w:tabs>
              <w:tab w:val="clear" w:pos="7892"/>
              <w:tab w:val="right" w:pos="9026" w:leader="dot"/>
            </w:tabs>
            <w:rPr/>
          </w:pPr>
          <w:hyperlink w:anchor="__RefHeading___Toc1347128_3264237689">
            <w:r>
              <w:rPr>
                <w:webHidden/>
                <w:rStyle w:val="IndexLink"/>
                <w:rtl w:val="true"/>
              </w:rPr>
              <w:t>«</w:t>
            </w:r>
            <w:r>
              <w:rPr>
                <w:rStyle w:val="IndexLink"/>
              </w:rPr>
              <w:t>114</w:t>
            </w:r>
            <w:r>
              <w:rPr>
                <w:rStyle w:val="IndexLink"/>
                <w:rtl w:val="true"/>
              </w:rPr>
              <w:t>»</w:t>
              <w:tab/>
            </w:r>
            <w:r>
              <w:rPr>
                <w:rStyle w:val="IndexLink"/>
              </w:rPr>
              <w:t>617</w:t>
            </w:r>
          </w:hyperlink>
        </w:p>
        <w:p>
          <w:pPr>
            <w:pStyle w:val="Contents5"/>
            <w:tabs>
              <w:tab w:val="clear" w:pos="7892"/>
              <w:tab w:val="right" w:pos="9026" w:leader="dot"/>
            </w:tabs>
            <w:rPr/>
          </w:pPr>
          <w:hyperlink w:anchor="__RefHeading___Toc1347130_3264237689">
            <w:r>
              <w:rPr>
                <w:webHidden/>
                <w:rStyle w:val="IndexLink"/>
                <w:rtl w:val="true"/>
              </w:rPr>
              <w:t>«</w:t>
            </w:r>
            <w:r>
              <w:rPr>
                <w:rStyle w:val="IndexLink"/>
              </w:rPr>
              <w:t>115</w:t>
            </w:r>
            <w:r>
              <w:rPr>
                <w:rStyle w:val="IndexLink"/>
                <w:rtl w:val="true"/>
              </w:rPr>
              <w:t>»</w:t>
              <w:tab/>
            </w:r>
            <w:r>
              <w:rPr>
                <w:rStyle w:val="IndexLink"/>
              </w:rPr>
              <w:t>617</w:t>
            </w:r>
          </w:hyperlink>
        </w:p>
        <w:p>
          <w:pPr>
            <w:pStyle w:val="Contents5"/>
            <w:tabs>
              <w:tab w:val="clear" w:pos="7892"/>
              <w:tab w:val="right" w:pos="9026" w:leader="dot"/>
            </w:tabs>
            <w:rPr/>
          </w:pPr>
          <w:hyperlink w:anchor="__RefHeading___Toc1347132_3264237689">
            <w:r>
              <w:rPr>
                <w:webHidden/>
                <w:rStyle w:val="IndexLink"/>
                <w:rtl w:val="true"/>
              </w:rPr>
              <w:t>«</w:t>
            </w:r>
            <w:r>
              <w:rPr>
                <w:rStyle w:val="IndexLink"/>
              </w:rPr>
              <w:t>116</w:t>
            </w:r>
            <w:r>
              <w:rPr>
                <w:rStyle w:val="IndexLink"/>
                <w:rtl w:val="true"/>
              </w:rPr>
              <w:t>»</w:t>
              <w:tab/>
            </w:r>
            <w:r>
              <w:rPr>
                <w:rStyle w:val="IndexLink"/>
              </w:rPr>
              <w:t>617</w:t>
            </w:r>
          </w:hyperlink>
        </w:p>
        <w:p>
          <w:pPr>
            <w:pStyle w:val="Contents5"/>
            <w:tabs>
              <w:tab w:val="clear" w:pos="7892"/>
              <w:tab w:val="right" w:pos="9026" w:leader="dot"/>
            </w:tabs>
            <w:rPr/>
          </w:pPr>
          <w:hyperlink w:anchor="__RefHeading___Toc1347134_3264237689">
            <w:r>
              <w:rPr>
                <w:webHidden/>
                <w:rStyle w:val="IndexLink"/>
                <w:rtl w:val="true"/>
              </w:rPr>
              <w:t>«</w:t>
            </w:r>
            <w:r>
              <w:rPr>
                <w:rStyle w:val="IndexLink"/>
              </w:rPr>
              <w:t>117</w:t>
            </w:r>
            <w:r>
              <w:rPr>
                <w:rStyle w:val="IndexLink"/>
                <w:rtl w:val="true"/>
              </w:rPr>
              <w:t>»</w:t>
              <w:tab/>
            </w:r>
            <w:r>
              <w:rPr>
                <w:rStyle w:val="IndexLink"/>
              </w:rPr>
              <w:t>618</w:t>
            </w:r>
          </w:hyperlink>
        </w:p>
        <w:p>
          <w:pPr>
            <w:pStyle w:val="Contents5"/>
            <w:tabs>
              <w:tab w:val="clear" w:pos="7892"/>
              <w:tab w:val="right" w:pos="9026" w:leader="dot"/>
            </w:tabs>
            <w:rPr/>
          </w:pPr>
          <w:hyperlink w:anchor="__RefHeading___Toc1347136_3264237689">
            <w:r>
              <w:rPr>
                <w:webHidden/>
                <w:rStyle w:val="IndexLink"/>
                <w:rtl w:val="true"/>
              </w:rPr>
              <w:t>«</w:t>
            </w:r>
            <w:r>
              <w:rPr>
                <w:rStyle w:val="IndexLink"/>
              </w:rPr>
              <w:t>118</w:t>
            </w:r>
            <w:r>
              <w:rPr>
                <w:rStyle w:val="IndexLink"/>
                <w:rtl w:val="true"/>
              </w:rPr>
              <w:t>»</w:t>
              <w:tab/>
            </w:r>
            <w:r>
              <w:rPr>
                <w:rStyle w:val="IndexLink"/>
              </w:rPr>
              <w:t>618</w:t>
            </w:r>
          </w:hyperlink>
        </w:p>
        <w:p>
          <w:pPr>
            <w:pStyle w:val="Contents5"/>
            <w:tabs>
              <w:tab w:val="clear" w:pos="7892"/>
              <w:tab w:val="right" w:pos="9026" w:leader="dot"/>
            </w:tabs>
            <w:rPr/>
          </w:pPr>
          <w:hyperlink w:anchor="__RefHeading___Toc1347138_3264237689">
            <w:r>
              <w:rPr>
                <w:webHidden/>
                <w:rStyle w:val="IndexLink"/>
                <w:rtl w:val="true"/>
              </w:rPr>
              <w:t>«</w:t>
            </w:r>
            <w:r>
              <w:rPr>
                <w:rStyle w:val="IndexLink"/>
              </w:rPr>
              <w:t>119</w:t>
            </w:r>
            <w:r>
              <w:rPr>
                <w:rStyle w:val="IndexLink"/>
                <w:rtl w:val="true"/>
              </w:rPr>
              <w:t>»</w:t>
              <w:tab/>
            </w:r>
            <w:r>
              <w:rPr>
                <w:rStyle w:val="IndexLink"/>
              </w:rPr>
              <w:t>619</w:t>
            </w:r>
          </w:hyperlink>
        </w:p>
        <w:p>
          <w:pPr>
            <w:pStyle w:val="Contents5"/>
            <w:tabs>
              <w:tab w:val="clear" w:pos="7892"/>
              <w:tab w:val="right" w:pos="9026" w:leader="dot"/>
            </w:tabs>
            <w:rPr/>
          </w:pPr>
          <w:hyperlink w:anchor="__RefHeading___Toc1347140_3264237689">
            <w:r>
              <w:rPr>
                <w:webHidden/>
                <w:rStyle w:val="IndexLink"/>
                <w:rtl w:val="true"/>
              </w:rPr>
              <w:t>«</w:t>
            </w:r>
            <w:r>
              <w:rPr>
                <w:rStyle w:val="IndexLink"/>
              </w:rPr>
              <w:t>120</w:t>
            </w:r>
            <w:r>
              <w:rPr>
                <w:rStyle w:val="IndexLink"/>
                <w:rtl w:val="true"/>
              </w:rPr>
              <w:t>»</w:t>
              <w:tab/>
            </w:r>
            <w:r>
              <w:rPr>
                <w:rStyle w:val="IndexLink"/>
              </w:rPr>
              <w:t>619</w:t>
            </w:r>
          </w:hyperlink>
        </w:p>
        <w:p>
          <w:pPr>
            <w:pStyle w:val="Contents5"/>
            <w:tabs>
              <w:tab w:val="clear" w:pos="7892"/>
              <w:tab w:val="right" w:pos="9026" w:leader="dot"/>
            </w:tabs>
            <w:rPr/>
          </w:pPr>
          <w:hyperlink w:anchor="__RefHeading___Toc1347142_3264237689">
            <w:r>
              <w:rPr>
                <w:webHidden/>
                <w:rStyle w:val="IndexLink"/>
                <w:rtl w:val="true"/>
              </w:rPr>
              <w:t>«</w:t>
            </w:r>
            <w:r>
              <w:rPr>
                <w:rStyle w:val="IndexLink"/>
              </w:rPr>
              <w:t>121</w:t>
            </w:r>
            <w:r>
              <w:rPr>
                <w:rStyle w:val="IndexLink"/>
                <w:rtl w:val="true"/>
              </w:rPr>
              <w:t>»</w:t>
              <w:tab/>
            </w:r>
            <w:r>
              <w:rPr>
                <w:rStyle w:val="IndexLink"/>
              </w:rPr>
              <w:t>619</w:t>
            </w:r>
          </w:hyperlink>
        </w:p>
        <w:p>
          <w:pPr>
            <w:pStyle w:val="Contents5"/>
            <w:tabs>
              <w:tab w:val="clear" w:pos="7892"/>
              <w:tab w:val="right" w:pos="9026" w:leader="dot"/>
            </w:tabs>
            <w:rPr/>
          </w:pPr>
          <w:hyperlink w:anchor="__RefHeading___Toc1347144_3264237689">
            <w:r>
              <w:rPr>
                <w:webHidden/>
                <w:rStyle w:val="IndexLink"/>
                <w:rtl w:val="true"/>
              </w:rPr>
              <w:t>«</w:t>
            </w:r>
            <w:r>
              <w:rPr>
                <w:rStyle w:val="IndexLink"/>
              </w:rPr>
              <w:t>122</w:t>
            </w:r>
            <w:r>
              <w:rPr>
                <w:rStyle w:val="IndexLink"/>
                <w:rtl w:val="true"/>
              </w:rPr>
              <w:t>»</w:t>
              <w:tab/>
            </w:r>
            <w:r>
              <w:rPr>
                <w:rStyle w:val="IndexLink"/>
              </w:rPr>
              <w:t>619</w:t>
            </w:r>
          </w:hyperlink>
        </w:p>
        <w:p>
          <w:pPr>
            <w:pStyle w:val="Contents5"/>
            <w:tabs>
              <w:tab w:val="clear" w:pos="7892"/>
              <w:tab w:val="right" w:pos="9026" w:leader="dot"/>
            </w:tabs>
            <w:rPr/>
          </w:pPr>
          <w:hyperlink w:anchor="__RefHeading___Toc1347146_3264237689">
            <w:r>
              <w:rPr>
                <w:webHidden/>
                <w:rStyle w:val="IndexLink"/>
                <w:rtl w:val="true"/>
              </w:rPr>
              <w:t>«</w:t>
            </w:r>
            <w:r>
              <w:rPr>
                <w:rStyle w:val="IndexLink"/>
              </w:rPr>
              <w:t>123</w:t>
            </w:r>
            <w:r>
              <w:rPr>
                <w:rStyle w:val="IndexLink"/>
                <w:rtl w:val="true"/>
              </w:rPr>
              <w:t>»</w:t>
              <w:tab/>
            </w:r>
            <w:r>
              <w:rPr>
                <w:rStyle w:val="IndexLink"/>
              </w:rPr>
              <w:t>619</w:t>
            </w:r>
          </w:hyperlink>
        </w:p>
        <w:p>
          <w:pPr>
            <w:pStyle w:val="Contents5"/>
            <w:tabs>
              <w:tab w:val="clear" w:pos="7892"/>
              <w:tab w:val="right" w:pos="9026" w:leader="dot"/>
            </w:tabs>
            <w:rPr/>
          </w:pPr>
          <w:hyperlink w:anchor="__RefHeading___Toc1347148_3264237689">
            <w:r>
              <w:rPr>
                <w:webHidden/>
                <w:rStyle w:val="IndexLink"/>
                <w:rtl w:val="true"/>
              </w:rPr>
              <w:t>«</w:t>
            </w:r>
            <w:r>
              <w:rPr>
                <w:rStyle w:val="IndexLink"/>
              </w:rPr>
              <w:t>124</w:t>
            </w:r>
            <w:r>
              <w:rPr>
                <w:rStyle w:val="IndexLink"/>
                <w:rtl w:val="true"/>
              </w:rPr>
              <w:t>»</w:t>
              <w:tab/>
            </w:r>
            <w:r>
              <w:rPr>
                <w:rStyle w:val="IndexLink"/>
              </w:rPr>
              <w:t>620</w:t>
            </w:r>
          </w:hyperlink>
        </w:p>
        <w:p>
          <w:pPr>
            <w:pStyle w:val="Contents5"/>
            <w:tabs>
              <w:tab w:val="clear" w:pos="7892"/>
              <w:tab w:val="right" w:pos="9026" w:leader="dot"/>
            </w:tabs>
            <w:rPr/>
          </w:pPr>
          <w:hyperlink w:anchor="__RefHeading___Toc1347150_3264237689">
            <w:r>
              <w:rPr>
                <w:webHidden/>
                <w:rStyle w:val="IndexLink"/>
                <w:rtl w:val="true"/>
              </w:rPr>
              <w:t>«</w:t>
            </w:r>
            <w:r>
              <w:rPr>
                <w:rStyle w:val="IndexLink"/>
              </w:rPr>
              <w:t>125</w:t>
            </w:r>
            <w:r>
              <w:rPr>
                <w:rStyle w:val="IndexLink"/>
                <w:rtl w:val="true"/>
              </w:rPr>
              <w:t>»</w:t>
              <w:tab/>
            </w:r>
            <w:r>
              <w:rPr>
                <w:rStyle w:val="IndexLink"/>
              </w:rPr>
              <w:t>621</w:t>
            </w:r>
          </w:hyperlink>
        </w:p>
        <w:p>
          <w:pPr>
            <w:pStyle w:val="Contents5"/>
            <w:tabs>
              <w:tab w:val="clear" w:pos="7892"/>
              <w:tab w:val="right" w:pos="9026" w:leader="dot"/>
            </w:tabs>
            <w:rPr/>
          </w:pPr>
          <w:hyperlink w:anchor="__RefHeading___Toc1347152_3264237689">
            <w:r>
              <w:rPr>
                <w:webHidden/>
                <w:rStyle w:val="IndexLink"/>
                <w:rtl w:val="true"/>
              </w:rPr>
              <w:t>«</w:t>
            </w:r>
            <w:r>
              <w:rPr>
                <w:rStyle w:val="IndexLink"/>
              </w:rPr>
              <w:t>126</w:t>
            </w:r>
            <w:r>
              <w:rPr>
                <w:rStyle w:val="IndexLink"/>
                <w:rtl w:val="true"/>
              </w:rPr>
              <w:t>»</w:t>
              <w:tab/>
            </w:r>
            <w:r>
              <w:rPr>
                <w:rStyle w:val="IndexLink"/>
              </w:rPr>
              <w:t>621</w:t>
            </w:r>
          </w:hyperlink>
        </w:p>
        <w:p>
          <w:pPr>
            <w:pStyle w:val="Contents5"/>
            <w:tabs>
              <w:tab w:val="clear" w:pos="7892"/>
              <w:tab w:val="right" w:pos="9026" w:leader="dot"/>
            </w:tabs>
            <w:rPr/>
          </w:pPr>
          <w:hyperlink w:anchor="__RefHeading___Toc1347154_3264237689">
            <w:r>
              <w:rPr>
                <w:webHidden/>
                <w:rStyle w:val="IndexLink"/>
                <w:rtl w:val="true"/>
              </w:rPr>
              <w:t>«</w:t>
            </w:r>
            <w:r>
              <w:rPr>
                <w:rStyle w:val="IndexLink"/>
              </w:rPr>
              <w:t>127</w:t>
            </w:r>
            <w:r>
              <w:rPr>
                <w:rStyle w:val="IndexLink"/>
                <w:rtl w:val="true"/>
              </w:rPr>
              <w:t>»</w:t>
              <w:tab/>
            </w:r>
            <w:r>
              <w:rPr>
                <w:rStyle w:val="IndexLink"/>
              </w:rPr>
              <w:t>621</w:t>
            </w:r>
          </w:hyperlink>
        </w:p>
        <w:p>
          <w:pPr>
            <w:pStyle w:val="Contents5"/>
            <w:tabs>
              <w:tab w:val="clear" w:pos="7892"/>
              <w:tab w:val="right" w:pos="9026" w:leader="dot"/>
            </w:tabs>
            <w:rPr/>
          </w:pPr>
          <w:hyperlink w:anchor="__RefHeading___Toc1347156_3264237689">
            <w:r>
              <w:rPr>
                <w:webHidden/>
                <w:rStyle w:val="IndexLink"/>
                <w:rtl w:val="true"/>
              </w:rPr>
              <w:t>«</w:t>
            </w:r>
            <w:r>
              <w:rPr>
                <w:rStyle w:val="IndexLink"/>
              </w:rPr>
              <w:t>128</w:t>
            </w:r>
            <w:r>
              <w:rPr>
                <w:rStyle w:val="IndexLink"/>
                <w:rtl w:val="true"/>
              </w:rPr>
              <w:t>»</w:t>
              <w:tab/>
            </w:r>
            <w:r>
              <w:rPr>
                <w:rStyle w:val="IndexLink"/>
              </w:rPr>
              <w:t>621</w:t>
            </w:r>
          </w:hyperlink>
        </w:p>
        <w:p>
          <w:pPr>
            <w:pStyle w:val="Contents5"/>
            <w:tabs>
              <w:tab w:val="clear" w:pos="7892"/>
              <w:tab w:val="right" w:pos="9026" w:leader="dot"/>
            </w:tabs>
            <w:rPr/>
          </w:pPr>
          <w:hyperlink w:anchor="__RefHeading___Toc1347158_3264237689">
            <w:r>
              <w:rPr>
                <w:webHidden/>
                <w:rStyle w:val="IndexLink"/>
                <w:rtl w:val="true"/>
              </w:rPr>
              <w:t>«</w:t>
            </w:r>
            <w:r>
              <w:rPr>
                <w:rStyle w:val="IndexLink"/>
              </w:rPr>
              <w:t>129</w:t>
            </w:r>
            <w:r>
              <w:rPr>
                <w:rStyle w:val="IndexLink"/>
                <w:rtl w:val="true"/>
              </w:rPr>
              <w:t>»</w:t>
              <w:tab/>
            </w:r>
            <w:r>
              <w:rPr>
                <w:rStyle w:val="IndexLink"/>
              </w:rPr>
              <w:t>621</w:t>
            </w:r>
          </w:hyperlink>
        </w:p>
        <w:p>
          <w:pPr>
            <w:pStyle w:val="Contents5"/>
            <w:tabs>
              <w:tab w:val="clear" w:pos="7892"/>
              <w:tab w:val="right" w:pos="9026" w:leader="dot"/>
            </w:tabs>
            <w:rPr/>
          </w:pPr>
          <w:hyperlink w:anchor="__RefHeading___Toc1347160_3264237689">
            <w:r>
              <w:rPr>
                <w:webHidden/>
                <w:rStyle w:val="IndexLink"/>
                <w:rtl w:val="true"/>
              </w:rPr>
              <w:t>«</w:t>
            </w:r>
            <w:r>
              <w:rPr>
                <w:rStyle w:val="IndexLink"/>
              </w:rPr>
              <w:t>130</w:t>
            </w:r>
            <w:r>
              <w:rPr>
                <w:rStyle w:val="IndexLink"/>
                <w:rtl w:val="true"/>
              </w:rPr>
              <w:t>»</w:t>
              <w:tab/>
            </w:r>
            <w:r>
              <w:rPr>
                <w:rStyle w:val="IndexLink"/>
              </w:rPr>
              <w:t>621</w:t>
            </w:r>
          </w:hyperlink>
        </w:p>
        <w:p>
          <w:pPr>
            <w:pStyle w:val="Contents5"/>
            <w:tabs>
              <w:tab w:val="clear" w:pos="7892"/>
              <w:tab w:val="right" w:pos="9026" w:leader="dot"/>
            </w:tabs>
            <w:rPr/>
          </w:pPr>
          <w:hyperlink w:anchor="__RefHeading___Toc1347162_3264237689">
            <w:r>
              <w:rPr>
                <w:webHidden/>
                <w:rStyle w:val="IndexLink"/>
                <w:rtl w:val="true"/>
              </w:rPr>
              <w:t>«</w:t>
            </w:r>
            <w:r>
              <w:rPr>
                <w:rStyle w:val="IndexLink"/>
              </w:rPr>
              <w:t>131</w:t>
            </w:r>
            <w:r>
              <w:rPr>
                <w:rStyle w:val="IndexLink"/>
                <w:rtl w:val="true"/>
              </w:rPr>
              <w:t>»</w:t>
              <w:tab/>
            </w:r>
            <w:r>
              <w:rPr>
                <w:rStyle w:val="IndexLink"/>
              </w:rPr>
              <w:t>622</w:t>
            </w:r>
          </w:hyperlink>
        </w:p>
        <w:p>
          <w:pPr>
            <w:pStyle w:val="Contents5"/>
            <w:tabs>
              <w:tab w:val="clear" w:pos="7892"/>
              <w:tab w:val="right" w:pos="9026" w:leader="dot"/>
            </w:tabs>
            <w:rPr/>
          </w:pPr>
          <w:hyperlink w:anchor="__RefHeading___Toc1347164_3264237689">
            <w:r>
              <w:rPr>
                <w:webHidden/>
                <w:rStyle w:val="IndexLink"/>
                <w:rtl w:val="true"/>
              </w:rPr>
              <w:t>«</w:t>
            </w:r>
            <w:r>
              <w:rPr>
                <w:rStyle w:val="IndexLink"/>
              </w:rPr>
              <w:t>132</w:t>
            </w:r>
            <w:r>
              <w:rPr>
                <w:rStyle w:val="IndexLink"/>
                <w:rtl w:val="true"/>
              </w:rPr>
              <w:t>»</w:t>
              <w:tab/>
            </w:r>
            <w:r>
              <w:rPr>
                <w:rStyle w:val="IndexLink"/>
              </w:rPr>
              <w:t>622</w:t>
            </w:r>
          </w:hyperlink>
        </w:p>
        <w:p>
          <w:pPr>
            <w:pStyle w:val="Contents5"/>
            <w:tabs>
              <w:tab w:val="clear" w:pos="7892"/>
              <w:tab w:val="right" w:pos="9026" w:leader="dot"/>
            </w:tabs>
            <w:rPr/>
          </w:pPr>
          <w:hyperlink w:anchor="__RefHeading___Toc1347166_3264237689">
            <w:r>
              <w:rPr>
                <w:webHidden/>
                <w:rStyle w:val="IndexLink"/>
                <w:rtl w:val="true"/>
              </w:rPr>
              <w:t>«</w:t>
            </w:r>
            <w:r>
              <w:rPr>
                <w:rStyle w:val="IndexLink"/>
              </w:rPr>
              <w:t>133</w:t>
            </w:r>
            <w:r>
              <w:rPr>
                <w:rStyle w:val="IndexLink"/>
                <w:rtl w:val="true"/>
              </w:rPr>
              <w:t>»</w:t>
              <w:tab/>
            </w:r>
            <w:r>
              <w:rPr>
                <w:rStyle w:val="IndexLink"/>
              </w:rPr>
              <w:t>622</w:t>
            </w:r>
          </w:hyperlink>
        </w:p>
        <w:p>
          <w:pPr>
            <w:pStyle w:val="Contents5"/>
            <w:tabs>
              <w:tab w:val="clear" w:pos="7892"/>
              <w:tab w:val="right" w:pos="9026" w:leader="dot"/>
            </w:tabs>
            <w:rPr/>
          </w:pPr>
          <w:hyperlink w:anchor="__RefHeading___Toc1347168_3264237689">
            <w:r>
              <w:rPr>
                <w:webHidden/>
                <w:rStyle w:val="IndexLink"/>
                <w:rtl w:val="true"/>
              </w:rPr>
              <w:t>«</w:t>
            </w:r>
            <w:r>
              <w:rPr>
                <w:rStyle w:val="IndexLink"/>
              </w:rPr>
              <w:t>134</w:t>
            </w:r>
            <w:r>
              <w:rPr>
                <w:rStyle w:val="IndexLink"/>
                <w:rtl w:val="true"/>
              </w:rPr>
              <w:t>»</w:t>
              <w:tab/>
            </w:r>
            <w:r>
              <w:rPr>
                <w:rStyle w:val="IndexLink"/>
              </w:rPr>
              <w:t>622</w:t>
            </w:r>
          </w:hyperlink>
        </w:p>
        <w:p>
          <w:pPr>
            <w:pStyle w:val="Contents5"/>
            <w:tabs>
              <w:tab w:val="clear" w:pos="7892"/>
              <w:tab w:val="right" w:pos="9026" w:leader="dot"/>
            </w:tabs>
            <w:rPr/>
          </w:pPr>
          <w:hyperlink w:anchor="__RefHeading___Toc1347170_3264237689">
            <w:r>
              <w:rPr>
                <w:webHidden/>
                <w:rStyle w:val="IndexLink"/>
                <w:rtl w:val="true"/>
              </w:rPr>
              <w:t>«</w:t>
            </w:r>
            <w:r>
              <w:rPr>
                <w:rStyle w:val="IndexLink"/>
              </w:rPr>
              <w:t>135</w:t>
            </w:r>
            <w:r>
              <w:rPr>
                <w:rStyle w:val="IndexLink"/>
                <w:rtl w:val="true"/>
              </w:rPr>
              <w:t>»</w:t>
              <w:tab/>
            </w:r>
            <w:r>
              <w:rPr>
                <w:rStyle w:val="IndexLink"/>
              </w:rPr>
              <w:t>623</w:t>
            </w:r>
          </w:hyperlink>
        </w:p>
        <w:p>
          <w:pPr>
            <w:pStyle w:val="Contents5"/>
            <w:tabs>
              <w:tab w:val="clear" w:pos="7892"/>
              <w:tab w:val="right" w:pos="9026" w:leader="dot"/>
            </w:tabs>
            <w:rPr/>
          </w:pPr>
          <w:hyperlink w:anchor="__RefHeading___Toc1347172_3264237689">
            <w:r>
              <w:rPr>
                <w:webHidden/>
                <w:rStyle w:val="IndexLink"/>
                <w:rtl w:val="true"/>
              </w:rPr>
              <w:t>«</w:t>
            </w:r>
            <w:r>
              <w:rPr>
                <w:rStyle w:val="IndexLink"/>
              </w:rPr>
              <w:t>136</w:t>
            </w:r>
            <w:r>
              <w:rPr>
                <w:rStyle w:val="IndexLink"/>
                <w:rtl w:val="true"/>
              </w:rPr>
              <w:t>»</w:t>
              <w:tab/>
            </w:r>
            <w:r>
              <w:rPr>
                <w:rStyle w:val="IndexLink"/>
              </w:rPr>
              <w:t>623</w:t>
            </w:r>
          </w:hyperlink>
        </w:p>
        <w:p>
          <w:pPr>
            <w:pStyle w:val="Contents5"/>
            <w:tabs>
              <w:tab w:val="clear" w:pos="7892"/>
              <w:tab w:val="right" w:pos="9026" w:leader="dot"/>
            </w:tabs>
            <w:rPr/>
          </w:pPr>
          <w:hyperlink w:anchor="__RefHeading___Toc1347174_3264237689">
            <w:r>
              <w:rPr>
                <w:webHidden/>
                <w:rStyle w:val="IndexLink"/>
                <w:rtl w:val="true"/>
              </w:rPr>
              <w:t>«</w:t>
            </w:r>
            <w:r>
              <w:rPr>
                <w:rStyle w:val="IndexLink"/>
              </w:rPr>
              <w:t>137</w:t>
            </w:r>
            <w:r>
              <w:rPr>
                <w:rStyle w:val="IndexLink"/>
                <w:rtl w:val="true"/>
              </w:rPr>
              <w:t>»</w:t>
              <w:tab/>
            </w:r>
            <w:r>
              <w:rPr>
                <w:rStyle w:val="IndexLink"/>
              </w:rPr>
              <w:t>623</w:t>
            </w:r>
          </w:hyperlink>
        </w:p>
        <w:p>
          <w:pPr>
            <w:pStyle w:val="Contents5"/>
            <w:tabs>
              <w:tab w:val="clear" w:pos="7892"/>
              <w:tab w:val="right" w:pos="9026" w:leader="dot"/>
            </w:tabs>
            <w:rPr/>
          </w:pPr>
          <w:hyperlink w:anchor="__RefHeading___Toc1347176_3264237689">
            <w:r>
              <w:rPr>
                <w:webHidden/>
                <w:rStyle w:val="IndexLink"/>
                <w:rtl w:val="true"/>
              </w:rPr>
              <w:t>«</w:t>
            </w:r>
            <w:r>
              <w:rPr>
                <w:rStyle w:val="IndexLink"/>
              </w:rPr>
              <w:t>138</w:t>
            </w:r>
            <w:r>
              <w:rPr>
                <w:rStyle w:val="IndexLink"/>
                <w:rtl w:val="true"/>
              </w:rPr>
              <w:t>»</w:t>
              <w:tab/>
            </w:r>
            <w:r>
              <w:rPr>
                <w:rStyle w:val="IndexLink"/>
              </w:rPr>
              <w:t>623</w:t>
            </w:r>
          </w:hyperlink>
        </w:p>
        <w:p>
          <w:pPr>
            <w:pStyle w:val="Contents5"/>
            <w:tabs>
              <w:tab w:val="clear" w:pos="7892"/>
              <w:tab w:val="right" w:pos="9026" w:leader="dot"/>
            </w:tabs>
            <w:rPr/>
          </w:pPr>
          <w:hyperlink w:anchor="__RefHeading___Toc1347178_3264237689">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1347180_3264237689">
            <w:r>
              <w:rPr>
                <w:webHidden/>
                <w:rStyle w:val="IndexLink"/>
                <w:rtl w:val="true"/>
              </w:rPr>
              <w:t>و أقول</w:t>
            </w:r>
            <w:r>
              <w:rPr>
                <w:rStyle w:val="IndexLink"/>
                <w:rtl w:val="true"/>
              </w:rPr>
              <w:tab/>
            </w:r>
            <w:r>
              <w:rPr>
                <w:rStyle w:val="IndexLink"/>
              </w:rPr>
              <w:t>624</w:t>
            </w:r>
          </w:hyperlink>
        </w:p>
        <w:p>
          <w:pPr>
            <w:pStyle w:val="Contents2"/>
            <w:tabs>
              <w:tab w:val="clear" w:pos="8743"/>
              <w:tab w:val="right" w:pos="9026" w:leader="dot"/>
            </w:tabs>
            <w:rPr/>
          </w:pPr>
          <w:hyperlink w:anchor="__RefHeading___Toc1347182_3264237689">
            <w:r>
              <w:rPr>
                <w:webHidden/>
                <w:rStyle w:val="IndexLink"/>
                <w:rtl w:val="true"/>
              </w:rPr>
              <w:t>کلمة المصحّح</w:t>
            </w:r>
            <w:r>
              <w:rPr>
                <w:rStyle w:val="IndexLink"/>
                <w:rtl w:val="true"/>
              </w:rPr>
              <w:tab/>
            </w:r>
            <w:r>
              <w:rPr>
                <w:rStyle w:val="IndexLink"/>
              </w:rPr>
              <w:t>628</w:t>
            </w:r>
          </w:hyperlink>
        </w:p>
        <w:p>
          <w:pPr>
            <w:pStyle w:val="Contents2"/>
            <w:tabs>
              <w:tab w:val="clear" w:pos="8743"/>
              <w:tab w:val="right" w:pos="9026" w:leader="dot"/>
            </w:tabs>
            <w:rPr/>
          </w:pPr>
          <w:hyperlink w:anchor="__RefHeading___Toc1347184_3264237689">
            <w:r>
              <w:rPr>
                <w:webHidden/>
                <w:rStyle w:val="IndexLink"/>
                <w:rtl w:val="true"/>
              </w:rPr>
              <w:t>کلمة المحقّق</w:t>
            </w:r>
            <w:r>
              <w:rPr>
                <w:rStyle w:val="IndexLink"/>
                <w:rtl w:val="true"/>
              </w:rPr>
              <w:tab/>
            </w:r>
            <w:r>
              <w:rPr>
                <w:rStyle w:val="IndexLink"/>
              </w:rPr>
              <w:t>629</w:t>
            </w:r>
          </w:hyperlink>
        </w:p>
        <w:p>
          <w:pPr>
            <w:pStyle w:val="Contents2"/>
            <w:tabs>
              <w:tab w:val="clear" w:pos="8743"/>
              <w:tab w:val="right" w:pos="9026" w:leader="dot"/>
            </w:tabs>
            <w:rPr/>
          </w:pPr>
          <w:hyperlink w:anchor="__RefHeading___Toc1347186_3264237689">
            <w:r>
              <w:rPr>
                <w:webHidden/>
                <w:rStyle w:val="IndexLink"/>
                <w:rtl w:val="true"/>
              </w:rPr>
              <w:t>مراجع التصحیح و التخریج و التعلیق</w:t>
            </w:r>
            <w:r>
              <w:rPr>
                <w:rStyle w:val="IndexLink"/>
                <w:rtl w:val="true"/>
              </w:rPr>
              <w:tab/>
            </w:r>
            <w:r>
              <w:rPr>
                <w:rStyle w:val="IndexLink"/>
              </w:rPr>
              <w:t>630</w:t>
            </w:r>
          </w:hyperlink>
        </w:p>
        <w:p>
          <w:pPr>
            <w:pStyle w:val="Contents2"/>
            <w:tabs>
              <w:tab w:val="clear" w:pos="8743"/>
              <w:tab w:val="right" w:pos="9026" w:leader="dot"/>
            </w:tabs>
            <w:rPr/>
          </w:pPr>
          <w:hyperlink w:anchor="__RefHeading___Toc1347188_3264237689">
            <w:r>
              <w:rPr>
                <w:webHidden/>
                <w:rStyle w:val="IndexLink"/>
                <w:rtl w:val="true"/>
              </w:rPr>
              <w:t>فهرس ما فی هذا الجزء من الأبواب</w:t>
            </w:r>
            <w:r>
              <w:rPr>
                <w:rStyle w:val="IndexLink"/>
                <w:rtl w:val="true"/>
              </w:rPr>
              <w:tab/>
            </w:r>
            <w:r>
              <w:rPr>
                <w:rStyle w:val="IndexLink"/>
              </w:rPr>
              <w:t>633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21_132256"/>
      <w:bookmarkStart w:id="1" w:name="pg13921_132256"/>
      <w:bookmarkEnd w:id="1"/>
    </w:p>
    <w:p>
      <w:pPr>
        <w:pStyle w:val="Heading2"/>
        <w:numPr>
          <w:ilvl w:val="1"/>
          <w:numId w:val="1"/>
        </w:numPr>
        <w:rPr/>
      </w:pPr>
      <w:bookmarkStart w:id="2" w:name="pg13921_132256"/>
      <w:bookmarkStart w:id="3" w:name="__RefHeading___Toc134595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345960_3264237689"/>
      <w:bookmarkStart w:id="6" w:name="_Toc2"/>
      <w:bookmarkEnd w:id="5"/>
      <w:r>
        <w:rPr>
          <w:rtl w:val="true"/>
        </w:rPr>
        <w:t>تتمة أبواب العناصر کائنات الجو البحر و المعادن و الجبال و الأنهار و البلدان و الأقالیم</w:t>
      </w:r>
      <w:bookmarkEnd w:id="6"/>
    </w:p>
    <w:p>
      <w:pPr>
        <w:pStyle w:val="Heading3"/>
        <w:numPr>
          <w:ilvl w:val="2"/>
          <w:numId w:val="1"/>
        </w:numPr>
        <w:rPr/>
      </w:pPr>
      <w:bookmarkStart w:id="7" w:name="__RefHeading___Toc1345962_3264237689"/>
      <w:bookmarkStart w:id="8" w:name="_Toc3"/>
      <w:bookmarkEnd w:id="7"/>
      <w:r>
        <w:rPr>
          <w:rtl w:val="true"/>
        </w:rPr>
        <w:t xml:space="preserve">باب </w:t>
      </w:r>
      <w:r>
        <w:rPr/>
        <w:t>29</w:t>
      </w:r>
      <w:r>
        <w:rPr>
          <w:rtl w:val="true"/>
        </w:rPr>
        <w:t xml:space="preserve"> </w:t>
      </w:r>
      <w:r>
        <w:rPr>
          <w:rtl w:val="true"/>
        </w:rPr>
        <w:t>الریاح و أسبابها و أنواعها</w:t>
      </w:r>
      <w:bookmarkEnd w:id="8"/>
    </w:p>
    <w:p>
      <w:pPr>
        <w:pStyle w:val="Heading4"/>
        <w:numPr>
          <w:ilvl w:val="3"/>
          <w:numId w:val="1"/>
        </w:numPr>
        <w:rPr/>
      </w:pPr>
      <w:bookmarkStart w:id="9" w:name="__RefHeading___Toc1345964_3264237689"/>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تَصْرِیفِ الرِّیاحِ‌</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 عَلَیْکُمْ قاصِفاً مِنَ الرِّیحِ فَیُغْرِقَکُمْ بِما کَفَرْتُمْ‌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 إِلی الْأَرْضِ الَّتِی بارَکْنا فِیها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أَرْسَلَ الرِّیاحَ بُشْراً بَیْنَ یَدَیْ رَحْمَتِهِ‌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یُرْسِلُ الرِّیاحَ بُشْراً بَیْنَ یَدَیْ رَحْمَتِهِ‌</w:t>
      </w:r>
      <w:r>
        <w:rPr>
          <w:rStyle w:val="FootnoteAnchor"/>
          <w:rtl w:val="true"/>
        </w:rPr>
        <w:footnoteReference w:id="8"/>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w:t>
      </w:r>
      <w:bookmarkStart w:id="11" w:name="pg13921_132257"/>
    </w:p>
    <w:p>
      <w:pPr>
        <w:pStyle w:val="BookText"/>
        <w:rPr/>
      </w:pPr>
      <w:bookmarkEnd w:id="11"/>
      <w:r>
        <w:rPr>
          <w:rFonts w:ascii="Amiri" w:hAnsi="Amiri" w:eastAsia="Amiri" w:cs="Amiri"/>
          <w:color w:val="111111"/>
          <w:sz w:val="28"/>
          <w:sz w:val="28"/>
          <w:szCs w:val="28"/>
          <w:rtl w:val="true"/>
          <w:lang w:bidi="ar-SA"/>
        </w:rPr>
        <w:t>الْفُلْکُ بِأَمْرِهِ وَ لِتَبْتَغُوا مِنْ فَضْلِهِ وَ لَعَلَّکُمْ تَشْکُرُونَ‌</w:t>
      </w:r>
      <w:r>
        <w:rPr>
          <w:rStyle w:val="FootnoteAnchor"/>
          <w:rtl w:val="true"/>
        </w:rPr>
        <w:footnoteReference w:id="9"/>
      </w:r>
      <w:r>
        <w:rPr>
          <w:rFonts w:ascii="Amiri" w:hAnsi="Amiri" w:eastAsia="Amiri" w:cs="Amiri"/>
          <w:color w:val="111111"/>
          <w:sz w:val="28"/>
          <w:sz w:val="28"/>
          <w:szCs w:val="28"/>
          <w:rtl w:val="true"/>
          <w:lang w:bidi="ar-SA"/>
        </w:rPr>
        <w:t>و قال تعالی وَ لَئِنْ أَرْسَلْنا رِیحاً فَرَأَوْهُ مُصْفَرًّا لَظَلُّوا مِنْ بَعْدِهِ یَکْفُرُونَ‌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الذَّارِیاتِ ذَرْواً</w:t>
      </w:r>
      <w:r>
        <w:rPr>
          <w:rStyle w:val="FootnoteAnchor"/>
          <w:rtl w:val="true"/>
        </w:rPr>
        <w:footnoteReference w:id="11"/>
      </w:r>
      <w:r>
        <w:rPr>
          <w:rFonts w:ascii="Amiri" w:hAnsi="Amiri" w:eastAsia="Amiri" w:cs="Amiri"/>
          <w:color w:val="111111"/>
          <w:sz w:val="28"/>
          <w:sz w:val="28"/>
          <w:szCs w:val="28"/>
          <w:rtl w:val="true"/>
          <w:lang w:bidi="ar-SA"/>
        </w:rPr>
        <w:t>و قال سبحانه وَ فِی عادٍ إِذْ أَرْسَلْنا عَلَیْهِمُ الرِّیحَ الْعَقِیمَ‌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فَالْعاصِفاتِ عَصْفاً وَ النَّاشِراتِ نَشْراً</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تَصْرِیفِ الرِّیاح‌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گردانیدن بادها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 رسان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باردارکننده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فَیُرْسِلَ عَلَیْکُمْ قاصِفاً مِنَ الرِّیحِ فَیُغْرِقَکُمْ بِما کَفَرْتُمْ‌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و تندبادی شکننده بر شما بفرستد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ورزیدید غرقتان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درآن برکت نهاده بودیم جریان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أَرْسَلَ الرِّیاحَ بُشْراً بَیْنَ یَدَیْ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یُرْسِلُ الرِّیاحَ بُشْراً بَیْنَ یَدَیْ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آنکس که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پیشاپیش رحمتش بشارتگر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بادهای بشارت‌آور را می‌فرستد، تا بخشی از رحمتش را به شما بچشاند و تا کشتی به فرمانش روان گردد، و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و امید که سپاسگزاری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زردشده ببینند، قطعاً پس از آن کفران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 بذره افشان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بادهای فرستاده پی در پی، آن گاه به بادهای بسیار توفنده و به بادهای گستراننده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345966_3264237689"/>
      <w:bookmarkStart w:id="13" w:name="_Toc5"/>
      <w:bookmarkEnd w:id="12"/>
      <w:r>
        <w:rPr>
          <w:rtl w:val="true"/>
        </w:rPr>
        <w:t>تفسیر</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أَرْسَلَ الرِّیاحَ بُشْراً قال الرازی حدّ الریح أنه هواء متحرّک فنقول کون هذا الهواء متحرکا لیس لذاته و لا للوازم ذاته و إلا لدامت الحرکة بدوام ذاته فلا بد و أن یکون بتحریک الفاعل المختار و هو الله جل جلاله قالت الفلاسفة هاهنا سبب آخر و هو أنه یرتفع من الأرض أجزاء أرضیة لطیفة مسخنة</w:t>
      </w:r>
      <w:r>
        <w:rPr>
          <w:rStyle w:val="FootnoteAnchor"/>
          <w:rtl w:val="true"/>
        </w:rPr>
        <w:footnoteReference w:id="15"/>
      </w:r>
      <w:r>
        <w:rPr>
          <w:rFonts w:ascii="IRNazanin" w:hAnsi="IRNazanin" w:eastAsia="IRNazanin"/>
          <w:color w:val="111111"/>
          <w:sz w:val="28"/>
          <w:sz w:val="28"/>
          <w:szCs w:val="28"/>
          <w:rtl w:val="true"/>
          <w:lang w:bidi="fa-IR"/>
        </w:rPr>
        <w:t>تسخینا قویا شدیدا فبسبب تلک السخونة الشدیدة ترتفع و تتصاعد فإذا وصلت إلی القرب من الفلک کان الهواء الملتصق بمقعّر</w:t>
      </w:r>
      <w:r>
        <w:rPr>
          <w:rStyle w:val="FootnoteAnchor"/>
          <w:rtl w:val="true"/>
        </w:rPr>
        <w:footnoteReference w:id="16"/>
      </w:r>
      <w:r>
        <w:rPr>
          <w:rFonts w:ascii="IRNazanin" w:hAnsi="IRNazanin" w:eastAsia="IRNazanin"/>
          <w:color w:val="111111"/>
          <w:sz w:val="28"/>
          <w:sz w:val="28"/>
          <w:szCs w:val="28"/>
          <w:rtl w:val="true"/>
          <w:lang w:bidi="fa-IR"/>
        </w:rPr>
        <w:t xml:space="preserve">الفلک متحرکا علی استدارة الفلک بالحرکة المستدیرة التی حصلت لتلک الطبقة من الهواء فهی تمنع هذه الأدخنة من الصعود بل تردّها عن سمت حرکتها فحینئذ ترجع تلک الأدخنة و تتفرق فی الجوانب و بسبب ذلک التفرق تحصل الریاح ثم کلما کانت تلک الأدخنة أکثر و کان صعودها أقوی کان رجوعها أیضا أشد حرکة فکانت الریاح أشد و أقوی هذا حاصل ما ذکروه و هو باطل و یدل علی بطلانه وجوه </w:t>
      </w:r>
    </w:p>
    <w:p>
      <w:pPr>
        <w:pStyle w:val="BookText"/>
        <w:rPr/>
      </w:pPr>
      <w:r>
        <w:rPr>
          <w:rFonts w:ascii="IRNazanin" w:hAnsi="IRNazanin" w:eastAsia="IRNazanin"/>
          <w:color w:val="111111"/>
          <w:sz w:val="28"/>
          <w:sz w:val="28"/>
          <w:szCs w:val="28"/>
          <w:rtl w:val="true"/>
          <w:lang w:bidi="fa-IR"/>
        </w:rPr>
        <w:t>الأول أن صعود الأجزاء الأرضیة إنما یکون لشدة تسخّنها و لا شکّ أن ذلک التسخّن عرضیّ لأن الأرض باردة یابسة بالطبع فإذا کانت تلک الأجزاء الأرضیة متصغرة جدا کانت سریعة الانفعال فإذا تصاعدت و وصلت إلی الطبقة الباردة من الهواء امتنع بقاء الحرارة فیها بل تبرّده جدا و إذا بردت امتنع بلوغها فی الصعود إلی الطبقة الهوائیة المتحرّکة بحرکة الفلک فبطل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هب أن تلک الأجزاء الدخانیة صعدت إلی الطبقة الهوائیة المتحرکة بحرکة الفلک لکنها لما رجعت وجب أن تنزل علی الاستقامة لأن الأرض جسم ثقیل و الثقیل إنما یتحرک بالاستقامة و الریاح لیست کذلک فإنها تتحرک یمنة و 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حرکة تلک الأجزاء الأرضیة النازلة لا تکون حرکة قاهرة فإن الریاح إذا أحضرت الغبار الکثیر ثم عاد ذلک الغبار و نزل علی السطوح لم یحس أحد بنزولها و تری هذه الریاح تقلع الأشجار و تهدم الجبال و تموّج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لو کان الأمر علی ما قالوه لکانت الریاح کلما کانت أشد وجب أن یکون حصول الأجزاء الغباریة الأرضیة أکثر لکنه لیس الأمر کذلک لأن الریاح قد یعظم عصوفها و هبوبها فی وجه البحر مع أن الحس یشهد بأنه لیس فی ذلک الهواء المتحرک العاصف شی‌ء من الغبار و الکدرة فبطل ما قالوه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المنجّمون إن قوی الکواکب هی التی تحرک هذه الریاح و توجب هبوبها و ذلک أیضا بعید لأن الموجب لهبوب الریاح إن کان طبیعة الکواکب وجب دوام الریاح بدوام تلک الطبیعة و إن کان الموجب هو طبیعة الکواکب بشرط حصوله فی البرج المعین و الدرجة المعینة وجب أن یتحرک هواء کل العالم و لیس کذلک و أیضا قد بینا أن الأجسام متماثلة فاختصاص الکوکب المعین و البرج المعین و الطبیعة التی لأجلها اقتضت ذلک الأثر الخاص لا بد و أن یکون بتخصیص الفاعل المختار فثبت أن محرّک الریاح هو الله سبحانه و ثبت بالدلیل العقلی أیضا صحة قوله وَ هُوَ الَّذِی یُرْسِلُ الرِّیاحَ </w:t>
      </w:r>
    </w:p>
    <w:p>
      <w:pPr>
        <w:pStyle w:val="BookText"/>
        <w:rPr/>
      </w:pPr>
      <w:r>
        <w:rPr>
          <w:rFonts w:ascii="IRNazanin" w:hAnsi="IRNazanin" w:eastAsia="IRNazanin"/>
          <w:color w:val="111111"/>
          <w:sz w:val="28"/>
          <w:sz w:val="28"/>
          <w:szCs w:val="28"/>
          <w:rtl w:val="true"/>
          <w:lang w:bidi="fa-IR"/>
        </w:rPr>
        <w:t>قوله نشرا أی منتشرة متفرقة فجزء من أجزاء الریح یذهب یمنة و جزء آخر یذهب یسرة و کذا القول فی سائر الأجزاء فإن کل واحد منها یذهب إلی جانب آخر فنقول لا شک أن طبیعة الهواء طبیعة واحدة و نسبة الأفلاک و الأنجم و الطبائع إلی کل واحد من الأجزاء من ذلک الریح نسبة واحدة فاختصاص بعض أجزاء الریح بالذهاب یمنة و الجزء الآخر بالذهاب یسرة وجب أن لا یکون ذلک إلا بتخصیص الفاعل المختار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یَدَیْ رَحْمَتِهِ أی بین یدی المطر الذی هو رحمته فإن قیل فقد نجد المطر و لا تتقدمه الریاح قلنا لیس فی الآیة أن هذا التقدم حاصل فی کل الأحوال فلم یتوجه السؤال و أیضا فیجوز أن تتقدمه هذه الریاح و إن کنا لا نشعر بها و عن ابن عمر الریاح ثمان أربع منها عذاب و هو القاصف و العاصف و الصرصر و العقیم و أربع منها رحمة الناشرات و المبشرات و المرسلات و الذاریات</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أُهْلِکَ عَادٌ بِالدَّبُورِ وَ الْجَنُوبُ مِنْ رِیحِ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کعب لو حبس الله الریح عن عباده ثلاثة أیام لأنتن أکثر الأرض‌</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فَیُرْسِلَ عَلَیْکُمْ قاصِفاً مِنَ الرِّیحِ قال الطبرسی رحمه الله أی فإذا رکبتم البحر أرسل علیکم ریحا شدیدة کاسرة للسفینة و قیل الحاصب الریح المهلکة فی البر و القاصف المهلکة فی البحر فَیُغْرِقَکُمْ بِما کَفَرْتُمْ من نعم الله‌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یُرْسِلَ الرِّیاحَ قال البیضاوی أی الشمال و الصبا و الجنوب فإنها ریاح الرحمة و أما الدبور فریح العذاب و منه</w:t>
      </w:r>
    </w:p>
    <w:p>
      <w:pPr>
        <w:pStyle w:val="BookText"/>
        <w:rPr/>
      </w:pPr>
      <w:r>
        <w:rPr>
          <w:rFonts w:ascii="Amiri" w:hAnsi="Amiri" w:eastAsia="Amiri" w:cs="Amiri"/>
          <w:color w:val="111111"/>
          <w:sz w:val="28"/>
          <w:sz w:val="28"/>
          <w:szCs w:val="28"/>
          <w:rtl w:val="true"/>
          <w:lang w:bidi="ar-SA"/>
        </w:rPr>
        <w:t>قوله صلی الله علیه و آله اللَّهُمَّ اجْعَلْهَا رِیَاحاً وَ لَا تَجْعَلْهَا رِیحاً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کثیر و الحمزة و الکسائی الریح علی إرادة الجنس مُبَشِّراتٍ بالمطر وَ لِیُذِیقَکُمْ مِنْ رَحْمَتِهِ یعنی المنافع التابعة لها و قیل الخصب التابع لنزول المطر المسبّب عنها أو الروح الذی هو مع هبوبها و العطف علی علة </w:t>
      </w:r>
      <w:bookmarkStart w:id="14" w:name="pg13921_132260"/>
    </w:p>
    <w:p>
      <w:pPr>
        <w:pStyle w:val="BookText"/>
        <w:rPr/>
      </w:pPr>
      <w:bookmarkEnd w:id="14"/>
      <w:r>
        <w:rPr>
          <w:rFonts w:ascii="Amiri" w:hAnsi="Amiri" w:eastAsia="Amiri" w:cs="Amiri"/>
          <w:color w:val="111111"/>
          <w:sz w:val="28"/>
          <w:sz w:val="28"/>
          <w:szCs w:val="28"/>
          <w:rtl w:val="true"/>
          <w:lang w:bidi="ar-SA"/>
        </w:rPr>
        <w:t>محذوفة دل علیها مُبَشِّراتٍ أو علیها باعتبار المعنی أو علی یُرْسِلَ بإضمار فعل معلّل دل علیه وَ لِتَبْتَغُوا مِنْ فَضْلِهِ یعنی تجارة البحر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فَرَأَوْهُ مُصْفَرًّا أی فرأوا الأثر و الزرع فإنه مدلول علیه بما تقدم و قیل السحاب لأنه إذا کان مصفرا لم یمطر و اللام موطّئة للقسم دخلت علی حرف الشرط و قوله لَظَلُّوا مِنْ بَعْدِهِ یَکْفُرُونَ جواب سدّ مسدّ الجزاء و لذلک فسر بالاستقبال و هذه الآیة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ناعیة</w:t>
      </w:r>
    </w:p>
    <w:p>
      <w:pPr>
        <w:pStyle w:val="BookText"/>
        <w:rPr/>
      </w:pPr>
      <w:r>
        <w:rPr>
          <w:rFonts w:ascii="IRNazanin" w:hAnsi="IRNazanin" w:eastAsia="IRNazanin"/>
          <w:color w:val="111111"/>
          <w:sz w:val="28"/>
          <w:sz w:val="28"/>
          <w:szCs w:val="28"/>
          <w:rtl w:val="true"/>
          <w:lang w:bidi="fa-IR"/>
        </w:rPr>
        <w:t>علی الکفار بقلّة تثبّتهم و عدم تدبّرهم و سرعة تزلزلهم لعدم تفکرهم و سوء رأیهم فإن النظر السوی یقتضی أن یتوکلوا علی الله و یلجئوا</w:t>
      </w:r>
      <w:r>
        <w:rPr>
          <w:rStyle w:val="FootnoteAnchor"/>
          <w:rtl w:val="true"/>
        </w:rPr>
        <w:footnoteReference w:id="22"/>
      </w:r>
      <w:r>
        <w:rPr>
          <w:rFonts w:ascii="IRNazanin" w:hAnsi="IRNazanin" w:eastAsia="IRNazanin"/>
          <w:color w:val="111111"/>
          <w:sz w:val="28"/>
          <w:sz w:val="28"/>
          <w:szCs w:val="28"/>
          <w:rtl w:val="true"/>
          <w:lang w:bidi="fa-IR"/>
        </w:rPr>
        <w:t>إلیه بالاستغفار إذا احتبس القطر عنهم و لم ییأسوا من رحمته و أن یبادروا إلی الشکر و الاستدامة بالطاعة إذا أصابهم برحمته و لم یفرطوا فی الاستبشار و أن یصبروا علی بلائه إذا ضرب زروعهم بالاصفرار و لم یکفروا نعمه‌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هُوَ الَّذی یُرْسِلُ الرِّیاحَ بُشْراً بَیْنَ یَدَیْ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پیشاهنگ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دهنده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هوایی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می‌گوییم حرکت نه در ذات اوست و نه از لوازم ذاتش، وگرنه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این حرکت، کار فاعل مختار است که خدا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گفته‌اند که سببی دیگر دارد و آن این است که از زمین دود بسیار گرمی برخیزد و بالا رود تا نزدیک هوای چسبیده به فلک و چرخان با آن که مانع از بالا رفتنش گردند، بلکه آن را از آن سو که می‌چرخانند به سختی برگردانند و به هر سو پراکنده شود و بادها به وجود آیند؛ و هر چه این دودها بیشتر بوده و بالا رفتن آن‌ها نیرومندتر باشد، از برگشت آن‌ها بادی تندتر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آن‌ها است، ولی به چند دلیل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دود از ریزه‌های خاک است از خود گرمی ندارد، به زودی گرم شده و دگرگون می‌گردد و چون بالا می‌رود و به طبقه سرد هوا می‌رسد، سرد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سوالی که به نظر می‌رسد این است که از کجا به طبقه هوایی می‌رسد که با فلک می‌چرخد؟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آنجا برسند باید عمودی برگردند، زیرا زمین جسمی سنگین است و عمودی فرود می‌آید، با این که ملاحظه می کنیم که بادها به سوی راست و چپ در حرکت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 ریزه اجزای زمین حرکت سختی ندارد، چنان چه برگشت گَردی که بادها بالا می‌برند و برمی‌انگیزند هموار است، به حدی که کسی آن را احساس نمی‌کند، حتی در صورتی که سرعت باد به جایی برسد که درخت را از ریشه بکند و کوه را ویران ساخته و در دریا موج به راه اندازد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باشد، باید در بادهای سخت‌تر گَرد بیشتری باشد، ولی چنین نیست، زیرا بادهای بسیار سخت در سطح دریا می‌وزند و گرد و غباری در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نکات بیان شده بطلان مطالب ایشان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منجمین گفته‌اند که وزش باد، اثر ستاره‌ها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صحیحی نیست، زیرا اگر وزش اثر ستاره باشد، باید همیشه بوزد و اگر اثر ستاره به شرط حصول آن در برج خاص و وقت معین باشد، باید هوای کل عالم حرکت کند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گونه که بیان شد، اجسام همانند هستند و اختصاص ستاره خاص و برج خاص و طبیعتی خاص که آن اثر را اقتضا دارد نیاز به تخصیص فاعل مختار دارد و ثابت شد که محرک باد خداست و به دلیل عقلی نیز صحت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یُرْسِلُ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بادها را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به هر سو و خود این هم دلیل دیگری است بر این که باد اثر قدرت خدا است، زیرا هوا خود یک طبع دارد و نسبت افلاک و اختران هم به آن یکی است و نباید جز به قدرت خداوند پراکنده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یَدَیْ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می‌گویند که بسا باران آید و باد پیش از آن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می‌گوییم که آیه دلالت ندارد که پیش از هر بارانی باد است و اعتراض بی مورد است، بعلاوه ممکن است باشد و ما آن را نفهمیم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 است که بادها هشت قسم می‌باشند که چهار تای آن‌ها عذابند،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قاصف، عاصف، صرصر و عقیم؛ و چهار دیگر رحمتند،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 مبشرات، مرسلات و ذاریات؛ و از پیغمبر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شدم و عاد 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است که اگر خدا سه روز باد را بر بنده‌هایش ببندد، بیشتر زمین بگندد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علیکم قاصفا من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دریا سوار کشتی باشید، بادی کشتی شکن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در خشکی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دریا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فیغرقکم بما 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کفران نسبت به نعمت‌های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شمال و صبا و جنوب که بادهای رحمتند و اما دبور باد عذاب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باره حضرت رسول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را قرار بده و ریح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و حمزه و کسائی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جنس باد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فرأه مصفرأ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باد یا زراعت به دنبال آن زرد گردد؛ و گفته‌اند که خود باد زرد باشد، زیرا باد زرد باران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لظلّوأ من بعده 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کفار را به ناپایداری، عدم تدبر، تزلزل آنها به علت عدم تفکر و سست رأی بودن نکوهش کرده است، زیرا خوش اندیش را باید چون باران بند آید، کار به خدا گزارد و با استغفار به او پناهنده شود و از رحمتش نومید نگردد و به شکر و عبادت هنگام رحمت بپردازد و از آن سرمست نشود و چون زرع آفت دید، شکیبا باشد و ناسپاسی نعمت او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1345968_3264237689"/>
      <w:bookmarkStart w:id="16" w:name="_Toc6"/>
      <w:bookmarkEnd w:id="15"/>
      <w:r>
        <w:rPr>
          <w:rtl w:val="true"/>
        </w:rPr>
        <w:t>أقول</w:t>
      </w:r>
      <w:bookmarkEnd w:id="16"/>
    </w:p>
    <w:p>
      <w:pPr>
        <w:pStyle w:val="BookText"/>
        <w:rPr/>
      </w:pPr>
      <w:r>
        <w:rPr>
          <w:rFonts w:ascii="IRNazanin" w:hAnsi="IRNazanin" w:eastAsia="IRNazanin"/>
          <w:color w:val="111111"/>
          <w:sz w:val="28"/>
          <w:sz w:val="28"/>
          <w:szCs w:val="28"/>
          <w:rtl w:val="true"/>
          <w:lang w:bidi="fa-IR"/>
        </w:rPr>
        <w:t>و قد مرّ تفسیر الذاریات بالریاح التی تذرو التراب و هشیم النبت و قال الطبرسی رحمه الله الرِّیحَ الْعَقِیمَ هی التی عقمت عن أن تأتی بخیر و من تنشئة سحاب أو تلقیح شجر أو تذریة طعام أو نفع حیوان فهی کالمرأة الممنوعة عن الولادة إذ هی ریح الإهلاک‌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فی قوله تعالی رِیحاً صَرْصَراً أی شدیدة الهبوب و قیل باردة من الصرّ و هو البرد فِی یَوْمِ نَحْسٍ‌</w:t>
      </w:r>
      <w:r>
        <w:rPr>
          <w:rStyle w:val="FootnoteAnchor"/>
          <w:rtl w:val="true"/>
        </w:rPr>
        <w:footnoteReference w:id="25"/>
      </w:r>
      <w:r>
        <w:rPr>
          <w:rFonts w:ascii="Amiri" w:hAnsi="Amiri" w:eastAsia="Amiri" w:cs="Amiri"/>
          <w:color w:val="111111"/>
          <w:sz w:val="28"/>
          <w:sz w:val="28"/>
          <w:szCs w:val="28"/>
          <w:rtl w:val="true"/>
          <w:lang w:bidi="ar-SA"/>
        </w:rPr>
        <w:t>مُسْتَمِرٍّ أی دائم الشؤم استمر علیهم بنحوسته سَبْعَ لَیالٍ وَ ثَمانِیَةَ أَیَّامٍ حتی أتت علیهم و قیل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کان یوم الأربعاء آخر الشهر لا یدور رواه العیاشی بالإسناد عن أبی جعفر علیه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7" w:name="pg13921_132261"/>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 که خاک انگیزند و گیاه خشک گذشت؛ و طبرسی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آن است که خیری ندارد و ابری نیارد و موجب تلقیح نشود و خوراکی نباشد و سودی به جاندار نرساند و چون زنی عقیم باشد، زیرا بادی نابود کنندهاست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دیگری بیان داشته است که باد صرصر، یعنی 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گفته‌اند سرد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یعنی شومی آن پیوسته تا هفت شب و هشت روز بود تا آن‌ها را کشت؛ و گفته‌اند روز آخر چهارشنبه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آن را به سندی از ابی جعفر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أیضا تفسیر الْمُرْسَلاتِ عُرْفاً بالریاح أرسلت متتابعة کعرف الفرس و فَالْعاصِفاتِ عَصْفاً بالریاح الشدیدات الهبوب و النَّاشِراتِ نَشْراً بالریاح التی تأتی بالمطر تنشر السحاب نشرا للغیث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بادهای پیاپی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بادهای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بادهایی که ابر را برای باریدن پهن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1345970_3264237689"/>
      <w:bookmarkStart w:id="19" w:name="_Toc7"/>
      <w:bookmarkEnd w:id="18"/>
      <w:r>
        <w:rPr>
          <w:rtl w:val="true"/>
        </w:rPr>
        <w:t>الأخبار</w:t>
      </w:r>
      <w:bookmarkEnd w:id="19"/>
    </w:p>
    <w:p>
      <w:pPr>
        <w:pStyle w:val="Heading5"/>
        <w:numPr>
          <w:ilvl w:val="4"/>
          <w:numId w:val="1"/>
        </w:numPr>
        <w:rPr/>
      </w:pPr>
      <w:bookmarkStart w:id="20" w:name="__RefHeading___Toc1345972_3264237689"/>
      <w:bookmarkStart w:id="21" w:name="_Toc8"/>
      <w:bookmarkEnd w:id="20"/>
      <w:r>
        <w:rPr>
          <w:rtl w:val="true"/>
        </w:rPr>
        <w:t>«</w:t>
      </w:r>
      <w:r>
        <w:rPr/>
        <w:t>1</w:t>
      </w:r>
      <w:r>
        <w:rPr>
          <w:rtl w:val="true"/>
        </w:rPr>
        <w:t>»</w:t>
      </w:r>
      <w:bookmarkEnd w:id="21"/>
    </w:p>
    <w:p>
      <w:pPr>
        <w:pStyle w:val="BookText"/>
        <w:rPr/>
      </w:pPr>
      <w:r>
        <w:rPr>
          <w:rFonts w:ascii="Amiri" w:hAnsi="Amiri" w:eastAsia="Amiri" w:cs="Amiri"/>
          <w:color w:val="111111"/>
          <w:sz w:val="28"/>
          <w:sz w:val="28"/>
          <w:szCs w:val="28"/>
          <w:rtl w:val="true"/>
          <w:lang w:bidi="ar-SA"/>
        </w:rPr>
        <w:t>الْفَقِیهُ،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لِلرِّیحِ رَأْسٌ وَ جَنَاحَانِ‌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 و دو بال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345974_3264237689"/>
      <w:bookmarkStart w:id="23" w:name="_Toc9"/>
      <w:bookmarkEnd w:id="22"/>
      <w:r>
        <w:rPr>
          <w:rtl w:val="true"/>
        </w:rPr>
        <w:t>بیان</w:t>
      </w:r>
      <w:bookmarkEnd w:id="23"/>
    </w:p>
    <w:p>
      <w:pPr>
        <w:pStyle w:val="BookText"/>
        <w:rPr/>
      </w:pPr>
      <w:r>
        <w:rPr>
          <w:rFonts w:ascii="IRNazanin" w:hAnsi="IRNazanin" w:eastAsia="IRNazanin"/>
          <w:color w:val="111111"/>
          <w:sz w:val="28"/>
          <w:sz w:val="28"/>
          <w:szCs w:val="28"/>
          <w:rtl w:val="true"/>
          <w:lang w:bidi="fa-IR"/>
        </w:rPr>
        <w:t>لعل الکلام مبنیّ علی الاستعارة أی یشبه الطائر فی أنها تطیر إلی کل جانب و فی أنها فی بدء حدوثها قلیلة ثم تنتشر کالطائر الذی بسط جناحه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مقصود تشبیه باد است به پرنده که به هر سو می‌پرد و در آغاز اندک بوده و آن گاه چون پرنده بال گشاید،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345976_3264237689"/>
      <w:bookmarkStart w:id="25" w:name="_Toc10"/>
      <w:bookmarkEnd w:id="24"/>
      <w:r>
        <w:rPr>
          <w:rtl w:val="true"/>
        </w:rPr>
        <w:t>«</w:t>
      </w:r>
      <w:r>
        <w:rPr/>
        <w:t>2</w:t>
      </w:r>
      <w:r>
        <w:rPr>
          <w:rtl w:val="true"/>
        </w:rPr>
        <w:t>»</w:t>
      </w:r>
      <w:bookmarkEnd w:id="25"/>
    </w:p>
    <w:p>
      <w:pPr>
        <w:pStyle w:val="BookText"/>
        <w:rPr/>
      </w:pPr>
      <w:r>
        <w:rPr>
          <w:rFonts w:ascii="Amiri" w:hAnsi="Amiri" w:eastAsia="Amiri" w:cs="Amiri"/>
          <w:color w:val="111111"/>
          <w:sz w:val="28"/>
          <w:sz w:val="28"/>
          <w:szCs w:val="28"/>
          <w:rtl w:val="true"/>
          <w:lang w:bidi="ar-SA"/>
        </w:rPr>
        <w:t>الْفَقِیهُ، عَنْ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بِالْعُرَیْضِ فَهَبَّتْ رِیحٌ شَدِیدَةٌ فَجَعَلَ أَبُو جَعْفَرٍ علیه السلام یُکَبِّرُ ثُمَّ قَالَ إِنَّ التَّکْبِیرَ یَرُدُّ الرِّیحَ وَ قَالَ علیه السلام مَا بَعَثَ اللَّهُ رِیحاً إِلَّا رَحْمَةً أَوْ عَذَاباً فَإِذَا رَأَیْتُمُوهَا فَقُولُوا اللَّهُمَّ إِنَّا نَسْأَلُکَ خَیْرَهَا وَ خَیْرَ مَا أُرْسِلَتْ لَهُ وَ نَعُوذُ بِکَ مِنْ شَرِّهَا وَ شَرِّ مَا أُرْسِلَتْ لَهُ وَ کَبِّرُوا وَ ارْفَعُوا أَصْوَاتَکُمْ بِالتَّکْبِیرِ فَإِنَّهُ یَکْسِرُهَا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ابی جعفر علیه السّلام در عریض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تندی وزید و آن حضرت در حالی که تکبیر می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باد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باد را نفرستد جز رحمت باشد یا عذاب؛ و چونش ببینید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خواهیم نیکی آن و نیکی آنچه برای آنش فرستادی، و به تو پناه بریم از بدی آن و بدی آنچه برای آن او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بلند گویید که آن را در هم 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345978_3264237689"/>
      <w:bookmarkStart w:id="27" w:name="_Toc11"/>
      <w:bookmarkEnd w:id="26"/>
      <w:r>
        <w:rPr>
          <w:rtl w:val="true"/>
        </w:rPr>
        <w:t>«</w:t>
      </w:r>
      <w:r>
        <w:rPr/>
        <w:t>3</w:t>
      </w:r>
      <w:r>
        <w:rPr>
          <w:rtl w:val="true"/>
        </w:rPr>
        <w:t>»</w:t>
      </w:r>
      <w:bookmarkEnd w:id="27"/>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رِیحٌ قَطُّ إِلَّا بِمِکْیَالٍ إِلَّا زَمَنَ عَادٍ فَإِنَّهَا عَتَتْ عَلَی خُزَّانِهَا فَخَرَجَتْ فِی مِثْلِ خَرْقِ الْإِبْرَةِ فَأَهْلَکَتْ قَوْمَ عَادٍ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هرگز بی‌پیمانه برون نشده، جز درباره عاد که بر دربانانش سرکشی کرد و در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سوراخ‌های سوزن برون شد و قوم عاد را نابود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345980_3264237689"/>
      <w:bookmarkStart w:id="29" w:name="_Toc12"/>
      <w:bookmarkEnd w:id="28"/>
      <w:r>
        <w:rPr>
          <w:rtl w:val="true"/>
        </w:rPr>
        <w:t>«</w:t>
      </w:r>
      <w:r>
        <w:rPr/>
        <w:t>4</w:t>
      </w:r>
      <w:r>
        <w:rPr>
          <w:rtl w:val="true"/>
        </w:rPr>
        <w:t>»</w:t>
      </w:r>
      <w:bookmarkEnd w:id="29"/>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الرِّیحُ الْجَنُوبُ تَکْسِرُ الْبَرْدَ عَنِ الْمَسَاکِینِ وَ تُلْقِحُ الشَّجَرَ وَ تُسِیلُ الْأَوْدِیَةَ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باد خوبی است؛ گرما را از مستمندان ببرد، درخت را آبستن کند و رودخانه‌ها را سیلابی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345982_3264237689"/>
      <w:bookmarkStart w:id="31" w:name="_Toc13"/>
      <w:bookmarkEnd w:id="30"/>
      <w:r>
        <w:rPr>
          <w:rtl w:val="true"/>
        </w:rPr>
        <w:t>«</w:t>
      </w:r>
      <w:r>
        <w:rPr/>
        <w:t>5</w:t>
      </w:r>
      <w:r>
        <w:rPr>
          <w:rtl w:val="true"/>
        </w:rPr>
        <w:t>»</w:t>
      </w:r>
      <w:bookmarkEnd w:id="31"/>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خَمْسَةٌ مِنْهَا الْعَقِیمُ فَنَعُوذُ بِاللَّهِ مِنْ شَرِّهَا وَ کَانَ النَّبِیُّ صلی الله علیه و آله إِذَا هَبَّتْ رِیحٌ صَفْرَاءُ أَوْ حَمْرَاءُ أَوْ سَوْدَاءُ تَغَیَّرَ وَجْهُهُ وَ اصْفَرَّ وَ کَانَ کَالْخَائِفِ الْوَجِلِ حَتَّی یَنْزِلَ مِنَ السَّمَاءِ قَطْرَةٌ مِنْ مَطَرٍ فَیَرْجِعُ إِلَیْهِ لَوْنُهُ وَ یَقُولُ جَاءَتْکُمْ بِالرَّحْمَةِ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پنج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عقیم کهاز شر آن به خدا پناه می‌بریم؛ و پیغمبر صلی اللَّه علیه و آله چنان بود که چون باد زرد یا سرخ می‌وزید، چهره‌اش تغییر می‌کرد و زرد می‌شد و ترسان و هراسان می‌نمود تا وقتی که قطره‌ای باران می‌آمد، پس رنگش بر می‌گشت و می‌فرمود رحمت بر شما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345984_3264237689"/>
      <w:bookmarkStart w:id="33" w:name="_Toc14"/>
      <w:bookmarkEnd w:id="32"/>
      <w:r>
        <w:rPr>
          <w:rtl w:val="true"/>
        </w:rPr>
        <w:t>«</w:t>
      </w:r>
      <w:r>
        <w:rPr/>
        <w:t>6</w:t>
      </w:r>
      <w:r>
        <w:rPr>
          <w:rtl w:val="true"/>
        </w:rPr>
        <w:t>»</w:t>
      </w:r>
      <w:bookmarkEnd w:id="3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أُنَبِّهُکَ یَا مُفَضَّلُ عَلَی الرِّیحِ وَ مَا فِیهَا أَ لَسْتَ تَرَی رُکُودَهَا إِذَا رَکَدَتْ کَیْفَ یُحْدِثُ الْکَرْبَ الَّذِی یَکَادُ یَأْتِی عَلَی </w:t>
      </w:r>
      <w:bookmarkStart w:id="34" w:name="pg13921_132262"/>
    </w:p>
    <w:p>
      <w:pPr>
        <w:pStyle w:val="BookText"/>
        <w:rPr/>
      </w:pPr>
      <w:bookmarkEnd w:id="34"/>
      <w:r>
        <w:rPr>
          <w:rFonts w:ascii="Amiri" w:hAnsi="Amiri" w:eastAsia="Amiri" w:cs="Amiri"/>
          <w:color w:val="111111"/>
          <w:sz w:val="28"/>
          <w:sz w:val="28"/>
          <w:szCs w:val="28"/>
          <w:rtl w:val="true"/>
          <w:lang w:bidi="ar-SA"/>
        </w:rPr>
        <w:t>النُّفُوسِ وَ یُحْرِضُ الْأَصِحَّاءَ وَ یَنْهَکُ الْمَرْضَی وَ یُفْسِدُ الثِّمَارَ وَ یُعَفِّنُ الْبُقُولَ وَ یُعْقِبُ الْوَبَاءَ فِی الْأَبْدَانِ وَ الْآفَةَ فِی الْغَلَّاتِ فَفِی هَذَا بَیَانُ أَنَّ هُبُوبَ الرِّیحِ مِنْ تَدْبِیرِ الْحَکِیمِ فِی صَلَاحِ الْخَلْقِ وَ أُنَبِّئُکَ عَنِ الْهَوَاءِ بِخَلَّةٍ أُخْرَی فَإِنَّ الصَّوْتَ أَثَرٌ یُؤَثِّرُهُ اصْطِکَاکُ الْأَجْسَامِ فِی الْهَوَاءِ وَ الْهَوَاءُ یُؤَدِّیهِ إِلَی الْمَسَامِعِ وَ النَّاسُ یَتَکَلَّمُونَ فِی حَوَائِجِهِمْ وَ مُعَامَلَاتِهِمْ طُولَ نَهَارِهِمْ وَ بَعْضَ لَیْلِهِمْ فَلَوْ کَانَ أَثَرُ هَذَا الْکَلَامِ یَبْقَی فِی الْهَوَاءِ کَمَا یَبْقَی الْکِتَابُ فِی الْقِرْطَاسِ لَامْتَلَأَ الْعَالَمُ مِنْهُ فَکَانَ یَکْرُبُهُمْ وَ یَفْدَحُهُمْ وَ کَانُوا یَحْتَاجُونَ فِی تَجْدِیدِهِ وَ الِاسْتِبْدَالِ بِهِ أَکْثَرَ مِمَّا یُحْتَاجُ إِلَیْهِ فِی تَجْدِیدِ الْقَرَاطِیسِ لِأَنَّ مَا یُلْقَی مِنَ الْکَلَامِ أَکْثَرُ مِمَّا یُکْتَبُ فَجَعَلَ الْخَلَّاقُ الْحَکِیمُ جَلَّ قُدْسُهُ هَذَا الْهَوَاءَ قِرْطَاساً خَفِیفاً یَحْمِلُ الْکَلَامَ رَیْثَمَا یَبْلُغُ الْعَالَمُ‌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حَاجَتَهُمْ ثُمَّ یُمْحَی فَیَعُودُ جَدِیداً نَقِیّاً وَ یَحْمِلُ مَا حَمَلَ أَبَداً بِلَا انْقِطَاعٍ وَ حَسْبُکَ بِهَذَا النَّسِیمِ الْمُسَمَّی هَوَاءً عِبْرَةً وَ مَا فِیهِ مِنَ الْمَصَالِحِ فَإِنَّهُ حَیَاةُ هَذِهِ الْأَبْدَانِ وَ الْمُمْسِکُ لَهَا مِنْ دَاخِلٍ بِمَا یَسْتَنْشِقُ مِنْهُ وَ مِنْ خَارِجٍ بِمَا تُبَاشِرُ مِنْ رَوْحِهِ وَ فِیهِ تَطَّرِدُ هَذِهِ الْأَصْوَاتُ فَیُؤَدِّی بِهَا مِنَ الْبَعِیدِ وَ هُوَ الْحَامِلُ لِهَذِهِ الأَرَایِیحِ یَنْقُلُهَا مِنْ مَوْضِعٍ إِلَی مَوْضِعٍ أَ لَا تَرَی کَیْفَ تَأْتِیکَ الرَّائِحَةُ مِنْ حَیْثُ تَهُبُّ الرِّیحُ فَکَذَلِکَ الصَّوْتُ وَ هُوَ الْقَابِلُ لِهَذَا الْحَرِّ وَ الْبَرْدِ اللَّذَیْنِ یَعْتَقِبَانِ عَلَی الْعَالَمِ لِصَلَاحِهِ وَ مِنْهُ هَذِهِ الرِّیحُ الْهَابَّةُ فَالرِّیحُ تَرُوحُ عَنِ الْأَجْسَامِ وَ تُزْجِی السَّحَابَ مِنْ مَوْضِعٍ إِلَی مَوْضِعٍ لِیَعُمَّ نَفْعُهُ حَتَّی یَسْتَکْثِفَ فَیَمْطُرَ وَ تَفُضُّهُ حَتَّی یَسْتَخِفَّ فَیَتَفَشَّی وَ تُلْقِحُ الشَّجَرَ وَ تُسِیرُ السُّفُنَ وَ تُرْخِی الْأَطْعِمَةَ وَ تُبَرِّدُ الْمَاءَ وَ تَشُبُّ النَّارَ وَ تُجَفِّفُ الْأَشْیَاءَ النَّدِیَّةَ وَ بِالْجُمْلَةِ إِنَّهَا تُحْیِی کُلَّ مَا فِی الْأَرْضِ فَلَوْ لَا الرِّیحُ لَذَوَی النَّبَاتُ وَ مَاتَ الْحَیَوَانُ وَ حُمَّتِ الْأَشْیَاءُ وَ فَسَدَتْ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باد و آنچه در آن است آگاه می‌کنم؛ آیا نبینی چون بایستد، چگونه اندوهی جان‌ستان آرد، تندرست‌ها را پریشان کند و بیماران را بدتر کند، میوه‌ها را تباه سازد و سبزی‌ها را بگنداند، تن‌ها را وبایی سازد و غلّات را دچار آفت سازد؟ از این روشن است که وزش باد، تدبیری حکمت دار و مصلحت جوی خلق است؛ و از هوا خاصیت دیگری هم به تو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صدایی است که از برخورد اجسام در هوا نقش بندد و هوا آن را به گوش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تا شب در کارها و حوائج خود سخن گویند پس اگر این صدا در هوا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ماند،چنانچه نوشته در کاغذ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جهان از آن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آن‌ها را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نیازشان به تازه کردن و عوض کردنش بیش از نیاز به تازه کردن کاغذ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زیرا گفته بیش از نوشته است و آفریننده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را کاغذی سبک ساخته تا سخن را تا هر جا برساند و باز پس رود تا صفحه تازه و پاکی به جای آن آید و پیوسته این کار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همین نسیم به نام هوا بس که از مصالحش عبرت‌گیری و خدا را بشناسی، زیرا آن زندگی تن است و با نفس آن را به درون کشد و از برون نسیم روحبخش آن را فراگیرد، و مرکب آواز باشد تا آن را از دور به گوش رساند و بوها را از جایی به جاییبرساند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ننگری که بوی از آن سوی آیدت که باد وزد و هم آواز و هم او پذیرای گرما و سرمای در پی هم است که وسیله به جهانند و این باد وزنده از او است؟</w:t>
      </w:r>
    </w:p>
    <w:p>
      <w:pPr>
        <w:pStyle w:val="BookText"/>
        <w:rPr/>
      </w:pPr>
      <w:r>
        <w:rPr>
          <w:rFonts w:ascii="IRNazanin" w:hAnsi="IRNazanin" w:eastAsia="IRNazanin"/>
          <w:color w:val="111111"/>
          <w:sz w:val="28"/>
          <w:sz w:val="28"/>
          <w:szCs w:val="28"/>
          <w:rtl w:val="true"/>
          <w:lang w:bidi="fa-IR"/>
        </w:rPr>
        <w:t>باد از اجسام تراود و ابر را از اینجا به آنجا براند تا سودش همگانی باشد، ابر را در هم کند تا ببارد و از هم بگسلد تا سبک شود و نازک گردد، و درخت را آبستن کند و کشتی‌ها را به راه برد و خوراک‌ها را نرم سازد و آب را خنک کند و آتش را برافروزد و هر چه تر است خشک کند و خلاصه هر چه در زمین است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نبود، گیاه پراکنده می‌شد، جاندار می‌مرد و هر چیزی داغ می‌شد و تباه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345986_3264237689"/>
      <w:bookmarkStart w:id="36" w:name="_Toc15"/>
      <w:bookmarkEnd w:id="35"/>
      <w:r>
        <w:rPr>
          <w:rtl w:val="true"/>
        </w:rPr>
        <w:t>بیان</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رکود الریح سکونها و التحریض إفساد البدن و نهکته الحمّی أی أضنته و هزلته و قوله و الهواء یؤدّیه یدل علی ما هو المذهب المنصور من تکیّف الهواء بکیفیة الصوت کما فصّل فی محله و یقال کربه الأمر أی شقّ علیه و فدحه </w:t>
      </w:r>
      <w:bookmarkStart w:id="37" w:name="pg13921_132263"/>
    </w:p>
    <w:p>
      <w:pPr>
        <w:pStyle w:val="BookText"/>
        <w:rPr/>
      </w:pPr>
      <w:bookmarkEnd w:id="37"/>
      <w:r>
        <w:rPr>
          <w:rFonts w:ascii="IRNazanin" w:hAnsi="IRNazanin" w:eastAsia="IRNazanin"/>
          <w:color w:val="111111"/>
          <w:sz w:val="28"/>
          <w:sz w:val="28"/>
          <w:szCs w:val="28"/>
          <w:rtl w:val="true"/>
          <w:lang w:bidi="fa-IR"/>
        </w:rPr>
        <w:t>الدین أی أثقله و ریث ما فعل کذا أی قدر ما فعله و یبلغ إما علی بناء المجرد فالعالم فاعله أو علی التفعیل فالهواء فاعله و الروح بالفتح الراحة و نسیم الریح و اطّرد الشی‌ء تبع بعضه بعضا و جری و الأراییح جمع جمع للریح و تزجی السحاب علی بناء الإفعال أی تسوقه و تفضّه أی تفرّقه و التفشّی الانتشار و ترخی الأطعمة علی بناء التفعیل أو الإفعال أی تصیّرها رخوة لطیفة و تشبّ النار أی توقدها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فرموده هوا آن را می‌رساند، دلالت بر عقیده مورد تأیید، یعنی تغییر هوا به کیفیت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جای خود مورد شرح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345988_3264237689"/>
      <w:bookmarkStart w:id="39" w:name="_Toc16"/>
      <w:bookmarkEnd w:id="38"/>
      <w:r>
        <w:rPr>
          <w:rtl w:val="true"/>
        </w:rPr>
        <w:t>«</w:t>
      </w:r>
      <w:r>
        <w:rPr/>
        <w:t>7</w:t>
      </w:r>
      <w:r>
        <w:rPr>
          <w:rtl w:val="true"/>
        </w:rPr>
        <w:t>»</w:t>
      </w:r>
      <w:bookmarkEnd w:id="39"/>
    </w:p>
    <w:p>
      <w:pPr>
        <w:pStyle w:val="BookText"/>
        <w:rPr/>
      </w:pPr>
      <w:r>
        <w:rPr>
          <w:rFonts w:ascii="Amiri" w:hAnsi="Amiri" w:eastAsia="Amiri" w:cs="Amiri"/>
          <w:color w:val="111111"/>
          <w:sz w:val="28"/>
          <w:sz w:val="28"/>
          <w:szCs w:val="28"/>
          <w:rtl w:val="true"/>
          <w:lang w:bidi="ar-SA"/>
        </w:rPr>
        <w:t>الْعِلَلُ، عَنْ أَبِیهِ عَنْ مُحَمَّدِ بْنِ یَحْیَی عَنِ الْحُسَیْنِ بْنِ إِسْحَاقَ التَّاجِرِ عَنْ عَلِیِّ بْنِ مَهْزِیَارَ عَنِ الْحَسَنِ بْنِ الْحُسَیْنِ عَنْ مُحَمَّدِ بْنِ فُضَیْلٍ عَنِ 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جَالِساً فِی الْحِجْرِ تَحْتَ الْمِیزَابِ وَ رَجُلٌ یُخَاصِمُ رَجُلًا وَ أَحَدُهُمَا یَقُولُ لِصَاحِبِهِ وَ اللَّهِ مَا تَدْرِی مِنْ أَیْنَ تَهُبُّ الرِّیحُ فَلَمَّا أَکْثَرَ عَلَیْهِ فَقَالَ لَهُ أَبُو عَبْدِ اللَّهِ عَلَیْهِ السَّلَامُ هَلْ تَدْرِی أَنْتَ مِنْ أَیْنَ تَهُبُّ الرِّیحُ‌</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فَقَالَ لَا وَ لَکِنِّی أَسْمَعُ النَّاسَ یَقُولُونَ فَقُلْتُ أَنَا لِأَبِی عَبْدِ اللَّهِ علیه السلام مِنْ أَیْنَ تَهُبُّ الرِّیحُ‌</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فَقَالَ إِنَّ الرِّیحَ مَسْجُونَةٌ تَحْتَ الرُّکْنِ‌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الشَّامِیِّ فَإِذَا أَرَادَ اللَّهُ عَزَّ وَ جَلَّ أَنْ یُرْسِلَ‌</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مِنْهَا شَیْئاً أَخْرَجَهُ إِمَّا جُنُوباً فَجَنُوبٌ وَ إِمَّا شِمَالًا فَشَمَالٌ وَ إِمَّا صَبَاءً فَصَبَاءٌ وَ إِمَّا دَبُوراً فَدَبُورٌ ثُمَّ قَالَ آیَةُ ذَلِکَ إِنَّکَ تَرَی‌</w:t>
      </w:r>
      <w:r>
        <w:rPr>
          <w:rStyle w:val="FootnoteAnchor"/>
          <w:rtl w:val="true"/>
        </w:rPr>
        <w:footnoteReference w:id="37"/>
      </w:r>
      <w:r>
        <w:rPr>
          <w:rFonts w:ascii="Amiri" w:hAnsi="Amiri" w:eastAsia="Amiri" w:cs="Amiri"/>
          <w:color w:val="111111"/>
          <w:sz w:val="28"/>
          <w:sz w:val="28"/>
          <w:szCs w:val="28"/>
          <w:rtl w:val="true"/>
          <w:lang w:bidi="ar-SA"/>
        </w:rPr>
        <w:t>هَذَا الرُّکْنَ مُتَحَرِّکاً أَبَداً فِی الصَّیْفِ وَ الشِّتَاءِ</w:t>
      </w:r>
      <w:r>
        <w:rPr>
          <w:rStyle w:val="FootnoteAnchor"/>
          <w:rtl w:val="true"/>
        </w:rPr>
        <w:footnoteReference w:id="38"/>
      </w:r>
      <w:r>
        <w:rPr>
          <w:rFonts w:ascii="Amiri" w:hAnsi="Amiri" w:eastAsia="Amiri" w:cs="Amiri"/>
          <w:color w:val="111111"/>
          <w:sz w:val="28"/>
          <w:sz w:val="28"/>
          <w:szCs w:val="28"/>
          <w:rtl w:val="true"/>
          <w:lang w:bidi="ar-SA"/>
        </w:rPr>
        <w:t>وَ اللَّیْلِ وَ النَّهَارِ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عن أبیه عن سعد بن عبد الله عن أحمد بن محمد بن عیسی عن </w:t>
      </w:r>
      <w:bookmarkStart w:id="40" w:name="pg13921_132264"/>
    </w:p>
    <w:p>
      <w:pPr>
        <w:pStyle w:val="BookText"/>
        <w:rPr/>
      </w:pPr>
      <w:bookmarkEnd w:id="40"/>
      <w:r>
        <w:rPr>
          <w:rFonts w:ascii="IRNazanin" w:hAnsi="IRNazanin" w:eastAsia="IRNazanin"/>
          <w:color w:val="111111"/>
          <w:sz w:val="28"/>
          <w:sz w:val="28"/>
          <w:szCs w:val="28"/>
          <w:rtl w:val="true"/>
          <w:lang w:bidi="fa-IR"/>
        </w:rPr>
        <w:t>العباس بن معروف عن علی بن مهزیار عن محمد بن الحسین‌</w:t>
      </w:r>
      <w:r>
        <w:rPr>
          <w:rStyle w:val="FootnoteAnchor"/>
          <w:rtl w:val="true"/>
        </w:rPr>
        <w:footnoteReference w:id="40"/>
      </w:r>
      <w:r>
        <w:rPr>
          <w:rFonts w:ascii="IRNazanin" w:hAnsi="IRNazanin" w:eastAsia="IRNazanin"/>
          <w:color w:val="111111"/>
          <w:sz w:val="28"/>
          <w:sz w:val="28"/>
          <w:szCs w:val="28"/>
          <w:rtl w:val="true"/>
          <w:lang w:bidi="fa-IR"/>
        </w:rPr>
        <w:t>عن محمد بن الفضیل عن العرزمی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الکافی، عن أبی علی الأشعری عن بعض أصحابه 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عزرمی نقل شده است که با امام صادق علیه السّلام در حجر، زیر ناودان خانه کعبه نشسته بودم و مردی با دیگری در حال گفتگو بود و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نمی‌دانی باد از کجا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از کجا می‌وزد؟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از مردم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کجا می‌وزد؟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زیر رکن شامی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عزّ و جلّ بخواهد چیزی از آن را بفرستد، آن را از سمت راست می‌آورد که باد جنوب بوده، یا از چپ و شمال می‌باشد و یا از صبا و صبا بوده و یا از ناحیه دبور و دبور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این است که می‌بینی همیشه این رکن چه در تابستان یا زمستان وچه شب یا روز در جنبش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و کافی نیز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345990_3264237689"/>
      <w:bookmarkStart w:id="42" w:name="_Toc17"/>
      <w:bookmarkEnd w:id="41"/>
      <w:r>
        <w:rPr>
          <w:rtl w:val="true"/>
        </w:rPr>
        <w:t>بیان</w:t>
      </w:r>
      <w:bookmarkEnd w:id="42"/>
    </w:p>
    <w:p>
      <w:pPr>
        <w:pStyle w:val="BookText"/>
        <w:rPr/>
      </w:pPr>
      <w:r>
        <w:rPr>
          <w:rFonts w:ascii="IRNazanin" w:hAnsi="IRNazanin" w:eastAsia="IRNazanin"/>
          <w:color w:val="111111"/>
          <w:sz w:val="28"/>
          <w:sz w:val="28"/>
          <w:szCs w:val="28"/>
          <w:rtl w:val="true"/>
          <w:lang w:bidi="fa-IR"/>
        </w:rPr>
        <w:t>قوله مسجونة یحتمل أن یکون کنایة عن قیام الملائکة الذین بهم تهبّ تلک الریاح فوقه عند إرادة ذلک کما سیأتی و لعل المراد بحرکة الرکن حرکة الثوب المعلّق علیه‌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مقصود از زندانی بودن باد در آن رکن این باشد که فرشته‌های مامور وزش باد هنگام وزیدن باد بالای آن رکن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از جنبش آن رکن، جنبش پارچه‌ای باشد که برآن آویخته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345992_3264237689"/>
      <w:bookmarkStart w:id="44" w:name="_Toc18"/>
      <w:bookmarkEnd w:id="43"/>
      <w:r>
        <w:rPr>
          <w:rtl w:val="true"/>
        </w:rPr>
        <w:t>«</w:t>
      </w:r>
      <w:r>
        <w:rPr/>
        <w:t>8</w:t>
      </w:r>
      <w:r>
        <w:rPr>
          <w:rtl w:val="true"/>
        </w:rPr>
        <w:t>»</w:t>
      </w:r>
      <w:bookmarkEnd w:id="44"/>
    </w:p>
    <w:p>
      <w:pPr>
        <w:pStyle w:val="BookText"/>
        <w:rPr/>
      </w:pPr>
      <w:r>
        <w:rPr>
          <w:rFonts w:ascii="Amiri" w:hAnsi="Amiri" w:eastAsia="Amiri" w:cs="Amiri"/>
          <w:color w:val="111111"/>
          <w:sz w:val="28"/>
          <w:sz w:val="28"/>
          <w:szCs w:val="28"/>
          <w:rtl w:val="true"/>
          <w:lang w:bidi="ar-SA"/>
        </w:rPr>
        <w:t>الْعِلَلُ، عَنْ أَبِیهِ عَنْ سَعْدِ بْنِ عَبْدِ اللَّهِ عَنْ إِبْرَاهِیمَ بْنِ هَاشِمٍ عَنِ النَّوْفَلِیِّ عَنِ السَّکُونِیِّ عَنْ جَعْفَرِ بْنِ مُحَمَّدٍ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الرِّیَاحَ فَإِنَّهَا مَأْمُورَةٌ وَ لَا تَسُبُّوا الْجِبَالَ وَ لَا السَّاعَاتِ وَ لَا الْأَیَّامَ وَ لَا اللَّیَالِیَ فَتَأْثَمُوا وَ تَرْجِعَ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دشنام ندهید که فرمانبرند، و کوه‌ها و ساعت و روزها و شب‌ها را دشنام ندهید تا گناهکار شوید و دشنام به شما برگردد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345994_3264237689"/>
      <w:bookmarkStart w:id="46" w:name="_Toc19"/>
      <w:bookmarkEnd w:id="45"/>
      <w:r>
        <w:rPr>
          <w:rtl w:val="true"/>
        </w:rPr>
        <w:t>بیان</w:t>
      </w:r>
      <w:bookmarkEnd w:id="46"/>
    </w:p>
    <w:p>
      <w:pPr>
        <w:pStyle w:val="BookText"/>
        <w:rPr/>
      </w:pPr>
      <w:r>
        <w:rPr>
          <w:rFonts w:ascii="IRNazanin" w:hAnsi="IRNazanin" w:eastAsia="IRNazanin"/>
          <w:color w:val="111111"/>
          <w:sz w:val="28"/>
          <w:sz w:val="28"/>
          <w:szCs w:val="28"/>
          <w:rtl w:val="true"/>
          <w:lang w:bidi="fa-IR"/>
        </w:rPr>
        <w:t>الغرض النهی عن سبّ الریاح و البقاع و الجبال و الأیام و الساعات فإنها مقهورة تحت قدرة الله سبحانه مسخّرة له تعالی لا یملکون تأخّرا عما قدّمهم إلیه و لا تقدّما إلی ما أخّرهم عنه فسبّهم سبّ لمن‌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لا یستحقّه و لعن من لا یستحقّ اللعن یوجب رجوع اللعنة علی اللاعن بل هو مظنّة الکفر و الشرک لو لا غفلتهم عما یئول إلیه کما ورد فی الخبر لا تسبّوا الدهر فإنه هو الله أی فاعل الأفعال التی تنسبونها إلی الدهر و تسبّونه بسببها هو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همه این‌ها در فرمان خدایند و از خود اختیاری ندارند و دشنام آن‌ها بی جا است و به دشنام دهنده برمی‌گردد، بلکه در زمینه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آنچه کار آن‌ها بدان برمی‌گردد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خبر وارد شده است، روزگار را دشنام ندهید که مال خداست، یعنی آنکه کار کند و شما به خاطر آن دشنام دهید در حقیقت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345996_3264237689"/>
      <w:bookmarkStart w:id="48" w:name="_Toc20"/>
      <w:bookmarkEnd w:id="47"/>
      <w:r>
        <w:rPr>
          <w:rtl w:val="true"/>
        </w:rPr>
        <w:t>«</w:t>
      </w:r>
      <w:r>
        <w:rPr/>
        <w:t>9</w:t>
      </w:r>
      <w:r>
        <w:rPr>
          <w:rtl w:val="true"/>
        </w:rPr>
        <w:t>»</w:t>
      </w:r>
      <w:bookmarkEnd w:id="4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عادٍ إِذْ أَرْسَلْنا عَلَیْهِمُ الرِّیحَ الْعَقِیمَ الَّتِی لَا تُلْقِحُ الشَّجَرَ وَ لَا تُنْبِتُ النَّبَاتَ وَ فِی رِوَایَةِ أَبِی الْجَارُودِ عَنْ أَبِی جَعْفَرٍ علیه السلام فِی قَوْلِهِ فَأَرْسَلْنا عَلَیْهِمْ رِیحاً صَرْصَراً وَ الصَّرْصَرُ الْبَارِدَةُ فِی أَیَّامٍ نَحِساتٍ أَیَّامٍ مَیَاشِیمَ‌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49" w:name="pg13921_13226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عادٍ إِذْ أَرْسَلْنا عَلَیْهِمُ الرِّیحَ الْعَقِیم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درخت را آبستن می‌کند و نه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جارود از ابی جعفر علیه السّلام به نقل از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 صَرْصَرا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برآنان تندبادی توفنده در روزهایی شوم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 نَحِساتٍ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روزهای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345998_3264237689"/>
      <w:bookmarkStart w:id="51" w:name="_Toc21"/>
      <w:bookmarkEnd w:id="50"/>
      <w:r>
        <w:rPr>
          <w:rtl w:val="true"/>
        </w:rPr>
        <w:t>«</w:t>
      </w:r>
      <w:r>
        <w:rPr/>
        <w:t>10</w:t>
      </w:r>
      <w:r>
        <w:rPr>
          <w:rtl w:val="true"/>
        </w:rPr>
        <w:t>»</w:t>
      </w:r>
      <w:bookmarkEnd w:id="51"/>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 قَالَ الَّتِی تُلْقِحُ الْأَشْجَارَ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بادها را باردار کننده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درختان را آبستن کنند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346000_3264237689"/>
      <w:bookmarkStart w:id="53" w:name="_Toc22"/>
      <w:bookmarkEnd w:id="52"/>
      <w:r>
        <w:rPr>
          <w:rtl w:val="true"/>
        </w:rPr>
        <w:t>«</w:t>
      </w:r>
      <w:r>
        <w:rPr/>
        <w:t>11</w:t>
      </w:r>
      <w:r>
        <w:rPr>
          <w:rtl w:val="true"/>
        </w:rPr>
        <w:t>»</w:t>
      </w:r>
      <w:bookmarkEnd w:id="53"/>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عَنِ السَّیَّارِیِّ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سُمِّیَتْ رِیحَ الشَّمَالِ قَالَ لِأَنَّهَا تَأْتِی مِنْ شِمَالِ الْعَرْشِ‌</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سیّاری نقل شده است که از امام صادق علیه السّلام پرسیدم چرا آن را باد شمال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شمال عرش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346002_3264237689"/>
      <w:bookmarkStart w:id="55" w:name="_Toc23"/>
      <w:bookmarkEnd w:id="54"/>
      <w:r>
        <w:rPr>
          <w:rtl w:val="true"/>
        </w:rPr>
        <w:t>بیان</w:t>
      </w:r>
      <w:bookmarkEnd w:id="55"/>
    </w:p>
    <w:p>
      <w:pPr>
        <w:pStyle w:val="BookText"/>
        <w:rPr/>
      </w:pPr>
      <w:r>
        <w:rPr>
          <w:rFonts w:ascii="Amiri" w:hAnsi="Amiri" w:eastAsia="Amiri" w:cs="Amiri"/>
          <w:color w:val="111111"/>
          <w:sz w:val="28"/>
          <w:sz w:val="28"/>
          <w:szCs w:val="28"/>
          <w:rtl w:val="true"/>
          <w:lang w:bidi="ar-SA"/>
        </w:rPr>
        <w:t>کون ریح الشمال من شمال العرش لأنها تهبّ من قبل الرکن الشامی و هو فی یسار الکعبة إذا فرضت رجلا مواجها إلینا و الحجر الأسود عن یمین الکعبة و قد ورد فی الخبر أن العرش محاذ للکعبة فیمینه یمینها و یساره یسارها و یوضح ذلک مَا رَوَاهُ الصَّدُوقُ أَیْضاً فِی الْعِلَلِ، بِإِسْنَادِهِ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صَارَ النَّاسُ یَسْتَلِمُونَ الْحَجَرَ وَ الرُّکْنَ الْیَمَانِیَّ وَ لَا یَسْتَلِمُونَ الرُّکْنَیْنِ الْآخَرَیْنِ قَالَ إِنَّ الْحَجَرَ الْأَسْوَدَ وَ الرُّکْنَ الْیَمَانِیَّ عَنْ یَمِینِ الْعَرْشِ وَ إِنَّمَا أَمَرَ اللَّهُ تَبَارَکَ وَ تَعَالَی أَنْ یُسْتَلَمَ مَا عَنْ یَمِینِ عَرْشِهِ قُلْتُ فَکَیْفَ صَارَ مَقَامُ إِبْرَاهِیمَ عَنْ یَسَارِهِ قَالَ لِأَنَّ لِإِبْرَاهِیمَ مَقَاماً فِی الْقِیَامَةِ وَ لِمُحَمَّدٍ صلی الله علیه و آله مَقَاماً فَمَقَامُ مُحَمَّدٍ صلی الله علیه و آله عَنْ یَمِینِ عَرْشِ رَبِّنَا عَزَّ وَ جَلَّ وَ مَقَامُ إِبْرَاهِیمَ علیه السلام عَنْ شِمَالِ عَرْشِهِ فَمَقَامُ إِبْرَاهِیمَ فِی مَقَامِهِ یَوْمَ الْقِیَامَةِ وَ عَرْشُ رَبِّنَا مُقْبِلٌ غَیْرُ مُدْبِرٍ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حاصله أنه ینبغی أن یتصور أن البیت بإزاء العرش و حذائه فی الدنیا و الآخرة و البیت بمنزلة رجل وجهه إلی الناس و وجهه الطرف الذی فیه الباب فإذا توجه إنسان إلی البیت من جهة الباب کان المقام و الرکن الشامی عن یمینه و الحجر الأسود و الرکن الیمانی عن یساره فإذا فرض البیت إنسانا مواجها تنعکس النسبة فیمینه یحاذی یسارنا و بالعکس و عرش ربنا مقبل أی بمنزلة رجل مقبل و یمکن أن یکون تسمیة الجانب الذی یلی الشامی شمالا فی خبر السیاری لأنه أضعف جانبی الکعبة کما أن الشمال أضعف جانبی الإنسان لأن أشرف </w:t>
      </w:r>
      <w:bookmarkStart w:id="56" w:name="pg13921_132266"/>
    </w:p>
    <w:p>
      <w:pPr>
        <w:pStyle w:val="BookText"/>
        <w:rPr/>
      </w:pPr>
      <w:bookmarkEnd w:id="56"/>
      <w:r>
        <w:rPr>
          <w:rFonts w:ascii="IRNazanin" w:hAnsi="IRNazanin" w:eastAsia="IRNazanin"/>
          <w:color w:val="111111"/>
          <w:sz w:val="28"/>
          <w:sz w:val="28"/>
          <w:szCs w:val="28"/>
          <w:rtl w:val="true"/>
          <w:lang w:bidi="fa-IR"/>
        </w:rPr>
        <w:t>أجزاء الکعبة و هی الحجر و الرکن الیمانی واقعة علی الجانب المقابل فهو بمنزلة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کسی که رو به شمال دارد، رکن شامی که از آن باد می‌وزد در چپ او بوده و حجرالاسود در سمت راستش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عرش برابر کعبه است و جهاتش با آن برابر است و توضیح آن روایت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 از برید عجلی نقل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حجرالاسودو رکن یمانی را ببوسند و دو دیگر را نبوسند؟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حجرالاسودو رکن یمانی در سمت راست عرش هستند و همانا خدا تبارک و تعالی فرموده است آنچه که در راست عرش است بوسیده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مقام ابراهیم در سمت چپش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در قیامت مقامی دارد و محمد صلی الله علیه و آله و سلم هم مقامی دارد و مقام محمّد صلی اللَّه علیه و آله و سلّم در راست عرش و مقام ابراهیم در چپ آن است و در قیامت مقام ابراهیم مقام اوست و عرش پروردگار رو به پیش است نه رو به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مطلب این است که خانه کعبه در دنیا و آخرت در برابر عرش است و اگر خانه کعبه همچون انسانی که رو به مردم دارد در نظر گرفته شود و روی او همان سمتی است که در دارد پس چون کسی از سوی در به خانه رو کند، مقام و رکن شامی در سمت راست او بوده و حجرالاسود و رکن یمانی در سمت چپش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کعبه همچون انسانی در روبرو باشد نسبت بر 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سمت راستش برابر سمت چپ ما است و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پروردگار ما رو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انسانی رو در رو و احتمال دارد در خبر سیّاری آن سو را که پهلوی رکن شامی است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برای آنکه چپ جانب ضعیف‌تر است چنان که جانب چپ انسان نیز ضعیف تر است و چون اشراف اجزای کعبه که حجر و رکن یمانی است در برابر آن است، پس راست محسوب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346004_3264237689"/>
      <w:bookmarkStart w:id="58" w:name="_Toc24"/>
      <w:bookmarkEnd w:id="57"/>
      <w:r>
        <w:rPr>
          <w:rtl w:val="true"/>
        </w:rPr>
        <w:t>«</w:t>
      </w:r>
      <w:r>
        <w:rPr/>
        <w:t>12</w:t>
      </w:r>
      <w:r>
        <w:rPr>
          <w:rtl w:val="true"/>
        </w:rPr>
        <w:t>»</w:t>
      </w:r>
      <w:bookmarkEnd w:id="58"/>
    </w:p>
    <w:p>
      <w:pPr>
        <w:pStyle w:val="BookText"/>
        <w:rPr/>
      </w:pPr>
      <w:r>
        <w:rPr>
          <w:rFonts w:ascii="Amiri" w:hAnsi="Amiri" w:eastAsia="Amiri" w:cs="Amiri"/>
          <w:color w:val="111111"/>
          <w:sz w:val="28"/>
          <w:sz w:val="28"/>
          <w:szCs w:val="28"/>
          <w:rtl w:val="true"/>
          <w:lang w:bidi="ar-SA"/>
        </w:rPr>
        <w:t>الْعِلَلُ، بِالْإِسْنَادِ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الرِّیحَ الْعَقِیمَ تَحْتَ هَذِهِ الْأَرْضِ الَّتِی نَحْنُ عَلَیْهَا قَدْ زُمَّتْ بِسَبْعِینَ أَلْفَ زِمَامٍ مِنْ حَدِیدٍ قَدْ وُکِّلَ بِکُلِّ زِمَامٍ سَبْعُونَ أَلْفَ مَلَکٍ فَلَمَّا سَلَّطَهَا اللَّهُ عَزَّ وَ جَلَّ عَلَی عَادٍ اسْتَأْذَنَتْ خَزَنَةُ الرِّیحِ رَبَّهَا عَزَّ وَ جَلَّ أَنْ تَخْرُجَ مِنْهَا فِی مِثْلِ مَنْخِرِ الثَّوْرِ وَ لَوْ أَذِنَ اللَّهُ عَزَّ وَ جَلَّ لَهَا مَا تَرَکَتْ شَیْئاً عَلَی ظَهْرِ الْأَرْضِ إِلَّا أَحْرَقَتْهُ فَأَوْحَی اللَّهُ عَزَّ وَ جَلَّ إِلَی خَزَنَةِ الرِّیحِ أَنْ أَخْرِجُوا مِنْهَا فِی مِثْلِ ثَقْبِ الْخَاتَمِ فَأُهْلِکُوا بِهَا وَ بِهَا یَنْسِفُ اللَّهُ عَزَّ وَ جَلَّ الْجِبَالَ نَسْفاً وَ التِّلَالَ وَ الْآکَامَ وَ الْمَدَائِنَ وَ الْقُصُورَ یَوْمَ الْقِیَامَةِ وَ ذَلِکَ قَوْلُهُ عَزَّ وَ جَلَ وَ یَسْئَلُونَکَ عَنِ الْجِبالِ فَقُلْ یَنْسِفُها رَبِّی نَسْفاً فَیَذَرُها قاعاً صَفْصَفاً لا تَری فِیها عِوَجاً وَ لا أَمْتاً</w:t>
      </w:r>
      <w:r>
        <w:rPr>
          <w:rStyle w:val="FootnoteAnchor"/>
          <w:rtl w:val="true"/>
        </w:rPr>
        <w:footnoteReference w:id="48"/>
      </w:r>
      <w:r>
        <w:rPr>
          <w:rFonts w:ascii="Amiri" w:hAnsi="Amiri" w:eastAsia="Amiri" w:cs="Amiri"/>
          <w:color w:val="111111"/>
          <w:sz w:val="28"/>
          <w:sz w:val="28"/>
          <w:szCs w:val="28"/>
          <w:rtl w:val="true"/>
          <w:lang w:bidi="ar-SA"/>
        </w:rPr>
        <w:t>وَ الْقَاعُ الَّذِی لَا نَبَاتَ فِیهِ وَ الصَّفْصَفُ الَّذِی لَا عِوَجَ فِیهِ وَ الْأَمْتُ الْمُرْتَفِعُ وَ إِنَّمَا سُمِّیَتِ الْعَقِیمَ لِأَنَّهَا تَلَقَّحَتْ بِالْعَذَابِ وَ تَعَقَّمَتْ عَنِ الرَّحْمَةِ کَتَعَقُّمِ الرَّجُلِ‌</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إِذَا کَانَ عَقِیماً لَا یُولَدَ لَهُ الْخَبَرَ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زیرا این زمین است که بر روی آنیم و هفتاد هزار مهار آهن دارد، و چون خدایش دربانان باد را بر قوم عاد مسلط کرد، از خدا عزّ و جلّ اجازه خواستند که از آن به اندازه سوراخ بینی گاوی برآید و اگر خدا اجازه داده بود، چیزی بر روی زمین نمی‌ماند جز این که آن را می‌سوخت و خدا عزّ و جلّ به دربانان باد وحی کرد که به اندازه سوراخ انگشتری آن را بوزید و عاد بدان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عزّ و جلّ بدان کوه‌ها و تپه‌ها و بلندی‌ها و شهرها و کاخ‌ها را در روز قیامت از جا برکند و این معنی قول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الجِْبَالِ فَقُلْ یَنسِفُهَا رَبیّ‌ِ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فِیها عِوَجاً وَ لا أَمْتاً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پرسند از کوه‌ها، بگو پروردگارم همه را برکند تا بن و زمین را پهنا دشتی بی‌گیاه سازد که در آن کژی و بلندی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عقیم می‌گویند برای آنکه عذاب را در درون گرفته و از رحمت تهی شده، چون عقیمی رحم و مردی که فرزند نیارد از نشانه‌های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346006_3264237689"/>
      <w:bookmarkStart w:id="60" w:name="_Toc25"/>
      <w:bookmarkEnd w:id="59"/>
      <w:r>
        <w:rPr>
          <w:rtl w:val="true"/>
        </w:rPr>
        <w:t>بیان</w:t>
      </w:r>
      <w:bookmarkEnd w:id="60"/>
    </w:p>
    <w:p>
      <w:pPr>
        <w:pStyle w:val="BookText"/>
        <w:rPr/>
      </w:pPr>
      <w:r>
        <w:rPr>
          <w:rFonts w:ascii="IRNazanin" w:hAnsi="IRNazanin" w:eastAsia="IRNazanin"/>
          <w:color w:val="111111"/>
          <w:sz w:val="28"/>
          <w:sz w:val="28"/>
          <w:szCs w:val="28"/>
          <w:rtl w:val="true"/>
          <w:lang w:bidi="fa-IR"/>
        </w:rPr>
        <w:t>قال الجوهری نسفت البناء نسفا قلعته و قال القاع المستوی من الأرض و کذا الصفصف و قال الأمت المکان المرتفع و قوله تعالی لا تَری فِیها عِوَجاً وَ لا أَمْتاً أی لا انخفاض فیها و لا 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 نسفت البناء نسفا قلعته و قال القاع المستوی من الأرض و کذا الصفصف و قال الأمت المکان المرتفع و قوله تعالی لا تَری فِیها عِوَجاً وَ لا أَمْتاً أی لا انخفاض فیها و لا 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346008_3264237689"/>
      <w:bookmarkStart w:id="62" w:name="_Toc26"/>
      <w:bookmarkEnd w:id="61"/>
      <w:r>
        <w:rPr>
          <w:rtl w:val="true"/>
        </w:rPr>
        <w:t>«</w:t>
      </w:r>
      <w:r>
        <w:rPr/>
        <w:t>13</w:t>
      </w:r>
      <w:r>
        <w:rPr>
          <w:rtl w:val="true"/>
        </w:rPr>
        <w:t>»</w:t>
      </w:r>
      <w:bookmarkEnd w:id="62"/>
    </w:p>
    <w:p>
      <w:pPr>
        <w:pStyle w:val="BookText"/>
        <w:rPr/>
      </w:pPr>
      <w:r>
        <w:rPr>
          <w:rFonts w:ascii="Amiri" w:hAnsi="Amiri" w:eastAsia="Amiri" w:cs="Amiri"/>
          <w:color w:val="111111"/>
          <w:sz w:val="28"/>
          <w:sz w:val="28"/>
          <w:szCs w:val="28"/>
          <w:rtl w:val="true"/>
          <w:lang w:bidi="ar-SA"/>
        </w:rPr>
        <w:t>قِصَصُ الرَّاوَنْدِیِّ، بِإِسْنَادِهِ إِلَی الصَّدُوقِ عَنْ أَبِیهِ عَنْ سَعْدٍ عَنِ ابْنِ عِیسَی عَنْ عَلِیِّ بْنِ الْحَکَمِ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هَاجَتِ الرِّیَاحُ فَجَاءَتْ بِالسَّافِی الْأَبْیَضِ وَ الْأَسْوَدِ وَ الْأَصْفَرِ فَإِنَّهُ رَمِیمُ قَوْمِ 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 که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بادها برانگیزند و گرد سفید و سیاه و زرد آرند، همان رمیم قوم عاد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استخوان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346010_3264237689"/>
      <w:bookmarkStart w:id="64" w:name="_Toc27"/>
      <w:bookmarkEnd w:id="63"/>
      <w:r>
        <w:rPr>
          <w:rtl w:val="true"/>
        </w:rPr>
        <w:t>بیان</w:t>
      </w:r>
      <w:bookmarkEnd w:id="6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سفت الریح التراب تسفیه ذرته أو حملته کأسفته فهو ساف و سفی انتهی أقول یمکن تخصیصه ببعض البلاد القریبة من بلادهم کمدینة ضاعف الله شرفها و لا بعد فی التعمیم أیضا</w:t>
      </w:r>
      <w:r>
        <w:rPr>
          <w:rFonts w:eastAsia="IRNazanin" w:cs="IRNazanin"/>
          <w:color w:val="111111"/>
          <w:sz w:val="28"/>
          <w:szCs w:val="28"/>
          <w:rtl w:val="true"/>
          <w:lang w:bidi="fa-IR"/>
        </w:rPr>
        <w:t xml:space="preserve">. </w:t>
      </w:r>
      <w:bookmarkStart w:id="65" w:name="pg13921_132267"/>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مخصوص بلاد نزدیک به سرزمین عاد،چون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عموم آن هم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346012_3264237689"/>
      <w:bookmarkStart w:id="67" w:name="_Toc28"/>
      <w:bookmarkEnd w:id="66"/>
      <w:r>
        <w:rPr>
          <w:rtl w:val="true"/>
        </w:rPr>
        <w:t>«</w:t>
      </w:r>
      <w:r>
        <w:rPr/>
        <w:t>14</w:t>
      </w:r>
      <w:r>
        <w:rPr>
          <w:rtl w:val="true"/>
        </w:rPr>
        <w:t>»</w:t>
      </w:r>
      <w:bookmarkEnd w:id="67"/>
    </w:p>
    <w:p>
      <w:pPr>
        <w:pStyle w:val="BookText"/>
        <w:rPr/>
      </w:pPr>
      <w:r>
        <w:rPr>
          <w:rFonts w:ascii="Amiri" w:hAnsi="Amiri" w:eastAsia="Amiri" w:cs="Amiri"/>
          <w:color w:val="111111"/>
          <w:sz w:val="28"/>
          <w:sz w:val="28"/>
          <w:szCs w:val="28"/>
          <w:rtl w:val="true"/>
          <w:lang w:bidi="ar-SA"/>
        </w:rPr>
        <w:t>الْعَیَّاشِیُّ، عَنِ ابْنِ وَکِیعٍ عَنْ رَجُلٍ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فَإِنَّهَا بُشْرٌ وَ إِنَّهَا نُذُرٌ وَ إِنَّهَا لَوَاقِحُ فَاسْأَلُوا اللَّهَ مِنْ خَیْرِهَا وَ تَعَوَّذُوا بِهِ مِنْ 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دشنام ندهید که آن مژده و بیم بوده و آبستن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خیرش را بخواهید و از شرش به او پناه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346014_3264237689"/>
      <w:bookmarkStart w:id="69" w:name="_Toc29"/>
      <w:bookmarkEnd w:id="68"/>
      <w:r>
        <w:rPr>
          <w:rtl w:val="true"/>
        </w:rPr>
        <w:t>بیان</w:t>
      </w:r>
      <w:bookmarkEnd w:id="69"/>
    </w:p>
    <w:p>
      <w:pPr>
        <w:pStyle w:val="BookText"/>
        <w:rPr/>
      </w:pPr>
      <w:r>
        <w:rPr>
          <w:rFonts w:ascii="IRNazanin" w:hAnsi="IRNazanin" w:eastAsia="IRNazanin"/>
          <w:color w:val="111111"/>
          <w:sz w:val="28"/>
          <w:sz w:val="28"/>
          <w:szCs w:val="28"/>
          <w:rtl w:val="true"/>
          <w:lang w:bidi="fa-IR"/>
        </w:rPr>
        <w:t>أی إنها مأمورة مبعوثة بأمر الله إما للبشارة بالمطر و غیره أو للإنذار أو لإلقاح الأشجار أو لسوق السحب إلی الأقطار کما مر فسبها باطل لا ینفعکم بل یضرکم فاسألوا الله الذی بعثها لیجعلها نافعة لکم و یصرف شرها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فرمانبر و برانگیخته خدا است، مژده باران می‌آورد و یا برای بیم است و یا چنان چه گذشت برای آبستن کردن درختان و باراندن باران به هر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بیهوده است و سودی به شما نمی‌دهد، بلکه زیان دارد و از خدا سودش را درخواست کنید و بخواهید که شرش را از شما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346016_3264237689"/>
      <w:bookmarkStart w:id="71" w:name="_Toc30"/>
      <w:bookmarkEnd w:id="70"/>
      <w:r>
        <w:rPr>
          <w:rtl w:val="true"/>
        </w:rPr>
        <w:t>«</w:t>
      </w:r>
      <w:r>
        <w:rPr/>
        <w:t>15</w:t>
      </w:r>
      <w:r>
        <w:rPr>
          <w:rtl w:val="true"/>
        </w:rPr>
        <w:t>»</w:t>
      </w:r>
      <w:bookmarkEnd w:id="71"/>
    </w:p>
    <w:p>
      <w:pPr>
        <w:pStyle w:val="BookText"/>
        <w:rPr/>
      </w:pPr>
      <w:r>
        <w:rPr>
          <w:rFonts w:ascii="Amiri" w:hAnsi="Amiri" w:eastAsia="Amiri" w:cs="Amiri"/>
          <w:color w:val="111111"/>
          <w:sz w:val="28"/>
          <w:sz w:val="28"/>
          <w:szCs w:val="28"/>
          <w:rtl w:val="true"/>
          <w:lang w:bidi="ar-SA"/>
        </w:rPr>
        <w:t>الْعَیَّاشِیُّ،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رِیَاحُ رَحْمَةٍ لَوَاقِحُ یَنْشُرُهَا بَیْنَ یَدَیْ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بادهای رحمت، آبستن کننده‌اند که به واسطه رحمتش می‌وزند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346018_3264237689"/>
      <w:bookmarkStart w:id="73" w:name="_Toc31"/>
      <w:bookmarkEnd w:id="72"/>
      <w:r>
        <w:rPr>
          <w:rtl w:val="true"/>
        </w:rPr>
        <w:t>«</w:t>
      </w:r>
      <w:r>
        <w:rPr/>
        <w:t>16</w:t>
      </w:r>
      <w:r>
        <w:rPr>
          <w:rtl w:val="true"/>
        </w:rPr>
        <w:t>»</w:t>
      </w:r>
      <w:bookmarkEnd w:id="7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أَحْمَدَ بْنِ مُحَمَّدِ بْنِ عِیسَی عَنِ الْحَسَنِ بْنِ مَحْبُوبٍ عَنْ مُحَمَّدِ بْنِ رِئَابٍ‌</w:t>
      </w:r>
      <w:r>
        <w:rPr>
          <w:rStyle w:val="FootnoteAnchor"/>
          <w:rtl w:val="true"/>
        </w:rPr>
        <w:footnoteReference w:id="51"/>
      </w:r>
      <w:r>
        <w:rPr>
          <w:rFonts w:ascii="Amiri" w:hAnsi="Amiri" w:eastAsia="Amiri" w:cs="Amiri"/>
          <w:color w:val="111111"/>
          <w:sz w:val="28"/>
          <w:sz w:val="28"/>
          <w:szCs w:val="28"/>
          <w:rtl w:val="true"/>
          <w:lang w:bidi="ar-SA"/>
        </w:rPr>
        <w:t>وَ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الرِّیَاحِ الْأَرْبَعِ الشَّمَالِ وَ الْجَنُوبِ وَ الصَّبَا وَ الدَّبُورِ وَ قُلْتُ لَهُ إِنَّ النَّاسَ یَذْکُرُونَ أَنَّ الشَّمَالَ مِنَ الْجَنَّةِ وَ الْجَنُوبَ مِنَ النَّارِ فَقَالَ إِنَّ لِلَّهِ عَزَّ وَ جَلَّ جُنُوداً مِنْ رِیَاحٍ یُعَذِّبُ بِهَا مَنْ یَشَاءُ مِمَّنْ عَصَاهُ فَلِکُلِّ رِیحٍ مِنْهَا مَلَکٌ مُوَکَّلٌ بِهَا فَإِذَا أَرَادَ اللَّهُ عَزَّ ذِکْرُهُ أَنْ یُعَذِّبَ قَوْماً بِنَوْعٍ مِنَ الْعَذَابِ أَوْحَی إِلَی الْمَلَکِ الْمُوَکَّلِ بِذَلِکَ النَّوْعِ مِنَ الرِّیحِ الَّتِی یُرِیدُ أَنْ یُعَذِّبَهُمْ بِهَا قَالَ فَیَأْمُرُهَا الْمَلِکُ فَتَهِیجُ کَمَا یَهِیجُ الْأَسَدُ الْمُغْضَبُ وَ قَالَ وَ لِکُلِّ رِیحٍ مِنْهُنَّ اسْمٌ أَ مَا تَسْمَعُ قَوْلَهُ عَزَّ وَ جَلَ کَذَّبَتْ عادٌ فَکَیْفَ کانَ عَذابِی وَ نُذُرِ إِنَّا أَرْسَلْنا عَلَیْهِمْ رِیحاً صَرْصَراً فِی یَوْمِ نَحْسٍ مُسْتَمِرٍّ</w:t>
      </w:r>
      <w:r>
        <w:rPr>
          <w:rStyle w:val="FootnoteAnchor"/>
          <w:rtl w:val="true"/>
        </w:rPr>
        <w:footnoteReference w:id="52"/>
      </w:r>
      <w:r>
        <w:rPr>
          <w:rFonts w:ascii="Amiri" w:hAnsi="Amiri" w:eastAsia="Amiri" w:cs="Amiri"/>
          <w:color w:val="111111"/>
          <w:sz w:val="28"/>
          <w:sz w:val="28"/>
          <w:szCs w:val="28"/>
          <w:rtl w:val="true"/>
          <w:lang w:bidi="ar-SA"/>
        </w:rPr>
        <w:t>وَ قَالَ الرِّیحَ الْعَقِیمَ‌</w:t>
      </w:r>
      <w:r>
        <w:rPr>
          <w:rStyle w:val="FootnoteAnchor"/>
          <w:rtl w:val="true"/>
        </w:rPr>
        <w:footnoteReference w:id="53"/>
      </w:r>
      <w:r>
        <w:rPr>
          <w:rFonts w:ascii="Amiri" w:hAnsi="Amiri" w:eastAsia="Amiri" w:cs="Amiri"/>
          <w:color w:val="111111"/>
          <w:sz w:val="28"/>
          <w:sz w:val="28"/>
          <w:szCs w:val="28"/>
          <w:rtl w:val="true"/>
          <w:lang w:bidi="ar-SA"/>
        </w:rPr>
        <w:t>وَ قَالَ رِیحٌ فِیها عَذابٌ أَلِیمٌ‌</w:t>
      </w:r>
      <w:r>
        <w:rPr>
          <w:rStyle w:val="FootnoteAnchor"/>
          <w:rtl w:val="true"/>
        </w:rPr>
        <w:footnoteReference w:id="54"/>
      </w:r>
      <w:r>
        <w:rPr>
          <w:rFonts w:ascii="Amiri" w:hAnsi="Amiri" w:eastAsia="Amiri" w:cs="Amiri"/>
          <w:color w:val="111111"/>
          <w:sz w:val="28"/>
          <w:sz w:val="28"/>
          <w:szCs w:val="28"/>
          <w:rtl w:val="true"/>
          <w:lang w:bidi="ar-SA"/>
        </w:rPr>
        <w:t>وَ قَالَ فَأَصابَها إِعْصارٌ فِیهِ نارٌ فَاحْتَرَقَتْ‌</w:t>
      </w:r>
      <w:r>
        <w:rPr>
          <w:rStyle w:val="FootnoteAnchor"/>
          <w:rtl w:val="true"/>
        </w:rPr>
        <w:footnoteReference w:id="55"/>
      </w:r>
      <w:r>
        <w:rPr>
          <w:rFonts w:ascii="Amiri" w:hAnsi="Amiri" w:eastAsia="Amiri" w:cs="Amiri"/>
          <w:color w:val="111111"/>
          <w:sz w:val="28"/>
          <w:sz w:val="28"/>
          <w:szCs w:val="28"/>
          <w:rtl w:val="true"/>
          <w:lang w:bidi="ar-SA"/>
        </w:rPr>
        <w:t xml:space="preserve">وَ مَا ذَکَرَ مِنَ الرِّیَاحِ الَّتِی یُعَذِّبُ اللَّهُ بِهَا مَنْ عَصَاهُ وَ قَالَ وَ لِلَّهِ عَزَّ </w:t>
      </w:r>
    </w:p>
    <w:p>
      <w:pPr>
        <w:pStyle w:val="BookText"/>
        <w:rPr/>
      </w:pPr>
      <w:r>
        <w:rPr>
          <w:rFonts w:ascii="Amiri" w:hAnsi="Amiri" w:eastAsia="Amiri" w:cs="Amiri"/>
          <w:color w:val="111111"/>
          <w:sz w:val="28"/>
          <w:sz w:val="28"/>
          <w:szCs w:val="28"/>
          <w:rtl w:val="true"/>
          <w:lang w:bidi="ar-SA"/>
        </w:rPr>
        <w:t>ذِکْرُهُ رِیَاحُ رَحْمَةٍ لَوَاقِحُ وَ غَیْرُ ذَلِکَ یَنْشُرُهَا بَیْنَ یَدَیْ رَحْمَتِهِ مِنْهَا مَا یُهَیِّجُ السَّحَابَ لِلْمَطَرِ وَ مِنْهَا رِیَاحٌ تَحْبِسُ السَّحَابَ بَیْنَ السَّمَاءِ وَ الْأَرْضِ وَ رِیَاحٌ تَعْصِرُ السَّحَابَ فَتَمْطُرُ بِإِذْنِ اللَّهِ وَ مِنْهَا رِیَاحٌ تُفَرِّقُ السَّحَابَ وَ مِنْهَا رِیَاحٌ مِمَّا عَدَّدَ</w:t>
      </w:r>
      <w:r>
        <w:rPr>
          <w:rStyle w:val="FootnoteAnchor"/>
          <w:rtl w:val="true"/>
        </w:rPr>
        <w:footnoteReference w:id="56"/>
      </w:r>
      <w:r>
        <w:rPr>
          <w:rFonts w:ascii="Amiri" w:hAnsi="Amiri" w:eastAsia="Amiri" w:cs="Amiri"/>
          <w:color w:val="111111"/>
          <w:sz w:val="28"/>
          <w:sz w:val="28"/>
          <w:szCs w:val="28"/>
          <w:rtl w:val="true"/>
          <w:lang w:bidi="ar-SA"/>
        </w:rPr>
        <w:t>اللَّهُ فِی الْکِتَابِ فَأَمَّا الرِّیَاحُ الْأَرْبَعُ الشَّمَالُ وَ الْجَنُوبُ وَ الصَّبَا وَ الدَّبُورُ فَإِنَّمَا هِیَ أَسْمَاءُ الْمَلَائِکَةِ الْمُوَکَّلِینَ بِهَا فَإِذَا أَرَادَ اللَّهُ أَنْ یُهِبَّ شَمَالًا أَمَرَ الْمَلَکَ</w:t>
      </w:r>
    </w:p>
    <w:p>
      <w:pPr>
        <w:pStyle w:val="BookText"/>
        <w:rPr/>
      </w:pPr>
      <w:r>
        <w:rPr>
          <w:rFonts w:ascii="Amiri" w:hAnsi="Amiri" w:eastAsia="Amiri" w:cs="Amiri"/>
          <w:color w:val="111111"/>
          <w:sz w:val="28"/>
          <w:sz w:val="28"/>
          <w:szCs w:val="28"/>
          <w:rtl w:val="true"/>
          <w:lang w:bidi="ar-SA"/>
        </w:rPr>
        <w:t>الَّذِی اسْمُهُ الشَّمَالُ فَیَهْبِطُ عَلَی الْبَیْتِ الْحَرَامِ فَقَامَ عَلَی الرُّکْنِ الشَّامِیِّ فَضَرَبَ بِجَنَاحِهِ‌</w:t>
      </w:r>
      <w:r>
        <w:rPr>
          <w:rStyle w:val="FootnoteAnchor"/>
          <w:rtl w:val="true"/>
        </w:rPr>
        <w:footnoteReference w:id="57"/>
      </w:r>
      <w:r>
        <w:rPr>
          <w:rFonts w:ascii="Amiri" w:hAnsi="Amiri" w:eastAsia="Amiri" w:cs="Amiri"/>
          <w:color w:val="111111"/>
          <w:sz w:val="28"/>
          <w:sz w:val="28"/>
          <w:szCs w:val="28"/>
          <w:rtl w:val="true"/>
          <w:lang w:bidi="ar-SA"/>
        </w:rPr>
        <w:t>فَتَفَرَّقَتْ رِیحُ الشَّمَالِ حَیْثُ یُرِیدُ اللَّهُ مِنَ الْبَرِّ وَ الْبَحْرِ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فَإِذَا أَرَادَ اللَّهُ أَنْ یَبْعَثَ جَنُوباً أَمَرَ الْمَلَکَ الَّذِی اسْمُهُ الْجَنُوبُ فَهَبَطَ عَلَی الْبَیْتِ الْحَرَامِ فَقَامَ عَلَی الرُّکْنِ الشَّامِیِّ فَضَرَبَ بِجَنَاحِهِ‌</w:t>
      </w:r>
      <w:r>
        <w:rPr>
          <w:rStyle w:val="FootnoteAnchor"/>
          <w:rtl w:val="true"/>
        </w:rPr>
        <w:footnoteReference w:id="59"/>
      </w:r>
      <w:r>
        <w:rPr>
          <w:rFonts w:ascii="Amiri" w:hAnsi="Amiri" w:eastAsia="Amiri" w:cs="Amiri"/>
          <w:color w:val="111111"/>
          <w:sz w:val="28"/>
          <w:sz w:val="28"/>
          <w:szCs w:val="28"/>
          <w:rtl w:val="true"/>
          <w:lang w:bidi="ar-SA"/>
        </w:rPr>
        <w:t>فَتَفَرَّقَتْ‌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رِیحُ الْجَنُوبِ فِی الْبَرِّ وَ الْبَحْرِ حَیْثُ یُرِیدُ اللَّهُ وَ إِذَا أَرَادَ اللَّهُ أَنْ یَبْعَثَ‌</w:t>
      </w:r>
      <w:r>
        <w:rPr>
          <w:rStyle w:val="FootnoteAnchor"/>
          <w:rtl w:val="true"/>
        </w:rPr>
        <w:footnoteReference w:id="61"/>
      </w:r>
      <w:r>
        <w:rPr>
          <w:rFonts w:ascii="Amiri" w:hAnsi="Amiri" w:eastAsia="Amiri" w:cs="Amiri"/>
          <w:color w:val="111111"/>
          <w:sz w:val="28"/>
          <w:sz w:val="28"/>
          <w:szCs w:val="28"/>
          <w:rtl w:val="true"/>
          <w:lang w:bidi="ar-SA"/>
        </w:rPr>
        <w:t>الصَّبَا أَمَرَ الْمَلَکَ الَّذِی اسْمُهُ الصَّبَا فَهَبَطَ عَلَی الْبَیْتِ الْحَرَامِ فَقَامَ عَلَی الرُّکْنِ الشَّامِیِّ فَضَرَبَ بِجَنَاحِهِ‌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فَتَفَرَّقَتْ رِیحُ الصَّبَا حَیْثُ یُرِیدُ اللَّهُ عَزَّ وَ جَلَّ فِی الْبَرِّ وَ الْبَحْرِ وَ إِذَا أَرَادَ اللَّهُ أَنْ یَبْعَثَ دَبُوراً أَمَرَ الْمَلَکَ الَّذِی اسْمُهُ الدَّبُورُ فَهَبَطَ عَلَی الْبَیْتِ الْحَرَامِ فَقَامَ عَلَی الرُّکْنِ الشَّامِیِّ فَضَرَبَ بِجَنَاحِهِ‌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فَتَفَرَّقَتْ رِیحُ الدَّبُورِ حَیْثُ یُرِیدُ اللَّهُ مِنَ الْبَرِّ وَ الْبَحْرِ ثُمَّ قَالَ أَبُو جَعْفَرٍ عَلَیْهِ السَّلَامُ أَ مَا تَسْمَعُ لِقَوْلِهِ رِیحُ الشَّمَالِ وَ رِیحُ الْجَنُوبِ وَ رِیحُ الصَّبَا وَ رِیحُ الدَّبُورِ إِنَّمَا تُضَافُ إِلَی الْمَلَائِکَةِ الْمُوَکَّلِینَ بِهَا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الْعَبَّاسِ بْنِ مَعْرُوفٍ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إِلَی قَوْلِهِ فَکَیْفَ کانَ عَذابِی وَ نُذُرِ وَ ذَکَرَ رِیَاحاً فِی الْعَذَابِ ثُمَّ قَالَ فَرِیحُ الشَّمَالِ وَ رِیحُ الصَّبَا وَ رِیحُ الْجَنُوبِ وَ رِیحُ الدَّبُورِ أَیْضاً </w:t>
      </w:r>
      <w:bookmarkStart w:id="74" w:name="pg13921_132269"/>
    </w:p>
    <w:p>
      <w:pPr>
        <w:pStyle w:val="BookText"/>
        <w:rPr/>
      </w:pPr>
      <w:bookmarkEnd w:id="74"/>
      <w:r>
        <w:rPr>
          <w:rFonts w:ascii="Amiri" w:hAnsi="Amiri" w:eastAsia="Amiri" w:cs="Amiri"/>
          <w:color w:val="111111"/>
          <w:sz w:val="28"/>
          <w:sz w:val="28"/>
          <w:szCs w:val="28"/>
          <w:rtl w:val="true"/>
          <w:lang w:bidi="ar-SA"/>
        </w:rPr>
        <w:t>تُضَافُ إِلَی الْمَلَائِکَةِ الْمُوَکَّلِینَ بِهَا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است که از امام صادق علیه السّلام در مورد چهار باد شمال، جنوب، صبا و دبورپرسیدم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شمال از بهشت است و جنوب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لشکرهایی از باد است که به وسیله آن‌ها هر که را از گناهکاران بخواهد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بادی فرشته‌ای دارد که به آن گماشته شده است و چون خدا عزّ و جلّ بخواهد مردمی را به نوعی عذاب کند، به وسیله فرشته گماشته به آن نوع باد که می‌خواهد ابزار عذاب باشد، وحی می‌کند تا آن را مانند شیری خشمگین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نامی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خداوند عزّ و جلّ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عادٌ فَکَیْفَ کانَ عَذابِی وَ نُذُرِ إِنَّا أَرْسَلْنا عَلَیْهِمْ رِیحاً صَرْصَراً فِی یَوْمِ نَحْسٍ مُسْتَمِر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الرِّیحَ الْعَقِیمَ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فِیها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بادی که در آن عذابی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فَأَصابَها إِعْصارٌ فِیهِ نارٌ فَاحْتَرَقَت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بادهای خدا هستند برای هر که خواهد که از گنهکاران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 و جلّ بادهای رحمت آور و مانند آن است که پیش از باران آن‌ها را به وزش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بادی که برای باران، ابر را برمی‌انگیزند و چون بادها که ابر را میان آسمان و زمین نگه می‌دارند و بادها که ابر را بفشارند تا به فرمان خدا ببارد و چون بادها که ابر را بپاشند و چون بادها که خدا در قرآن آن‌ها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باد به نام‌های شمال، جنوب، صبا و دبور؛ همانا نام‌های فرشته‌های گماشته شده به آن‌ها است و چون خدا بخواهد باد شمال بوزد، به فرشته‌ای به این نام می‌فرماید تا بر خانه کعبه فرو آید و بر رکن شامی بایستد و پر زند و باد شمال آنجا که خدا می‌خواهد، در دریا و خشکی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باد جنوب بوزد، به فرشته‌ای به نام جنوب می‌فرماید تا بر خانه کعبه فرو آید و بر رکن شامی بایستد و پر زند تا باد جنوب در خشکی و دریا که خدا بخواهد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باد صبا وزد، به فرشته‌ای به نام صبا می‌فرماید تا بر خانه کعبه فرو آید و بر رکن شامی بایستد و بال زند و باد صبا هر کجا بخواهد از خشکی و دریا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بخواهد باد دبور بفرستد، به فرشته‌ای به این نام می‌فرماید تا بر خانه کعبه فرو آید و بر رکن شامی بایستد و پر زند و باد دبور هر جا که خدا بخواهد، از خشکی و دریا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باد جنوب، باد صبا و باد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این‌ها منسوب به فرشته‌های گماشته بر آن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مانند این را از ابن محبوب آورده است، آنجایی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کانَ عَذابِی وَ 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بادهایی را برای عذاب نام برده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شمال و باد صبا و باد جنوب و باد دبور نیز به فرشته‌های گماشته شده به آن وابسته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346020_3264237689"/>
      <w:bookmarkStart w:id="76" w:name="_Toc32"/>
      <w:bookmarkEnd w:id="75"/>
      <w:r>
        <w:rPr>
          <w:rtl w:val="true"/>
        </w:rPr>
        <w:t>بیان</w:t>
      </w:r>
      <w:bookmarkEnd w:id="76"/>
    </w:p>
    <w:p>
      <w:pPr>
        <w:pStyle w:val="BookText"/>
        <w:rPr/>
      </w:pPr>
      <w:r>
        <w:rPr>
          <w:rFonts w:ascii="IRNazanin" w:hAnsi="IRNazanin" w:eastAsia="IRNazanin"/>
          <w:color w:val="111111"/>
          <w:sz w:val="28"/>
          <w:sz w:val="28"/>
          <w:szCs w:val="28"/>
          <w:rtl w:val="true"/>
          <w:lang w:bidi="fa-IR"/>
        </w:rPr>
        <w:t>قال الفیروزآبادی الشمال بالفتح و یکسر الریح التی تهبّ من قبل الحجر أو ما استقبلک عن یمینک و أنت مستقبل القبلة و الصحیح أنه ما مهبّه بین مطلع الشمس و بنات النعش أو من مطلع النعش إلی مسقط النسر الطائر و یکون اسما و صفة و لا تکاد تهب لیلا و قال الجنوب ریح تخالف الشمال مهبّه‌</w:t>
      </w:r>
      <w:r>
        <w:rPr>
          <w:rStyle w:val="FootnoteAnchor"/>
          <w:rtl w:val="true"/>
        </w:rPr>
        <w:footnoteReference w:id="66"/>
      </w:r>
      <w:r>
        <w:rPr>
          <w:rFonts w:ascii="IRNazanin" w:hAnsi="IRNazanin" w:eastAsia="IRNazanin"/>
          <w:color w:val="111111"/>
          <w:sz w:val="28"/>
          <w:sz w:val="28"/>
          <w:szCs w:val="28"/>
          <w:rtl w:val="true"/>
          <w:lang w:bidi="fa-IR"/>
        </w:rPr>
        <w:t>من مطلع سهیل إلی مطلع الثریا و قال الصبا ریح مهبّها من مطلع الثریا إلی بنات نعش و قال الدبور ریح تقابل الصبا و قال الشهید قدّس سرّه فی الذکری الجنوب محلها ما بین مطلع سهیل إلی مطلع الشمس فی الاعتدالین و الصبا محلها ما بین الشمس إلی الجدی و الشمال محلها من الجدی إلی مغرب الشمس فی الاعتدال و الدبور محلها من مغرب الشمس إلی مطلع سهیل قوله تعالی وَ نُذُرِ أی إنذار لهم بالعذاب قبل نزولها أو لمن بعدهم فی تعذیبهم و الریح العقیم قیل هی الدبور و قیل هی الجنوب و قیل النکباء و قال الجوهری الإعصار ریح تثیر الغبار إلی السماء کأنه عمود و قیل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ریح تثیر سحابا ذات رعد و برق قوله علیه السلام فتفرقت ریح الشمال لا یتوهم أنه یلزم من ذلک أن یکون مهب جمیع الریاح جهة القبلة و ذلک لأنه لعظمة الملک و جناحه یمکن أن یتحرک رأس جناحه بأی موضع أراد و یرسلها إلی أی جهة أمر بالإرسال إلیها و إنما أمر بالقیام علی الکعبة لشرافتها و کونها فی محل رحماته تعالی و مصدرها و قیل ضرب الجناح علامة أمر الملک الریح للهبوب قوله علیه السلام أ ما تسمع لقوله أی لقول القائل و کأنه علیه السلام استدل بهذه العبارات الشائعة علی ما ذکره من أنها أسماء الملائکة إذ الظاهر من الإضافة کونها لامیة و البیانیة نادرة و إن کان القائلون لم یعرفوا هذا المعنی لأنهم سمعوا ممن تقدمهم و هکذا إلی أن ینتهی إلی من أطلق ذلک علی وجه المعرفة</w:t>
      </w:r>
      <w:r>
        <w:rPr>
          <w:rFonts w:eastAsia="IRNazanin" w:cs="IRNazanin"/>
          <w:color w:val="111111"/>
          <w:sz w:val="28"/>
          <w:szCs w:val="28"/>
          <w:rtl w:val="true"/>
          <w:lang w:bidi="fa-IR"/>
        </w:rPr>
        <w:t xml:space="preserve">. </w:t>
      </w:r>
      <w:bookmarkStart w:id="77" w:name="pg13921_132270"/>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شمال پراکنده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توهم نشود که لازم است همه بادها از سوی قبله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فرشته بزرگ است و می‌تواند سر بال خود را از هر جا به حرکت آرد و باد را به هر جا بفرستد و فرمان دارد برای شرافت کعبه بر آن بایستد برای این که محل و مصدر رحمت خدا است و گفته‌اند پر زدن کنایه از فرمان وزش است که فرشته به باد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تسمع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به این تعبیر استدلال کرده است که باید باد جزء این نامدارها باشد، چون ظاهر اضافه اختصاص را می‌رساند نه این که بیان خود مضاف باشد، اگرچه گوینده‌ها این معنا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از ما قبل خود شنیده‌اند تا برسد به کسی که آن را دانسته و به کار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346022_3264237689"/>
      <w:bookmarkStart w:id="79" w:name="_Toc33"/>
      <w:bookmarkEnd w:id="78"/>
      <w:r>
        <w:rPr>
          <w:rtl w:val="true"/>
        </w:rPr>
        <w:t>«</w:t>
      </w:r>
      <w:r>
        <w:rPr/>
        <w:t>17</w:t>
      </w:r>
      <w:r>
        <w:rPr>
          <w:rtl w:val="true"/>
        </w:rPr>
        <w:t>»</w:t>
      </w:r>
      <w:bookmarkEnd w:id="79"/>
    </w:p>
    <w:p>
      <w:pPr>
        <w:pStyle w:val="BookText"/>
        <w:rPr/>
      </w:pPr>
      <w:r>
        <w:rPr>
          <w:rFonts w:ascii="Amiri" w:hAnsi="Amiri" w:eastAsia="Amiri" w:cs="Amiri"/>
          <w:color w:val="111111"/>
          <w:sz w:val="28"/>
          <w:sz w:val="28"/>
          <w:szCs w:val="28"/>
          <w:rtl w:val="true"/>
          <w:lang w:bidi="ar-SA"/>
        </w:rPr>
        <w:t>الْکَافِی، عَنْ مُحَمَّدِ بْنِ یَحْیَی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رِیحاً یُقَالُ لَهَا الْأَزْیَبُ لَوْ أَرْسَلَ مِنْهَا مِقْدَارَ مَنْخِرِ الثَّوْرِ لَأَثَارَتْ مَا بَیْنَ السَّمَاءِ وَ الْأَرْضِ وَ هِیَ الْجَنُوبُ‌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است که خداوند تبارک و تعالی 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اگر به اندازه سوراخ بینی گاوی از آن بفرستد، آنچه میان آسمان و زمین است بشوراند؛ و آن باد جنوب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346024_3264237689"/>
      <w:bookmarkStart w:id="81" w:name="_Toc34"/>
      <w:bookmarkEnd w:id="80"/>
      <w:r>
        <w:rPr>
          <w:rtl w:val="true"/>
        </w:rPr>
        <w:t>بیان</w:t>
      </w:r>
      <w:bookmarkEnd w:id="81"/>
    </w:p>
    <w:p>
      <w:pPr>
        <w:pStyle w:val="BookText"/>
        <w:rPr/>
      </w:pPr>
      <w:r>
        <w:rPr>
          <w:rFonts w:ascii="IRNazanin" w:hAnsi="IRNazanin" w:eastAsia="IRNazanin"/>
          <w:color w:val="111111"/>
          <w:sz w:val="28"/>
          <w:sz w:val="28"/>
          <w:szCs w:val="28"/>
          <w:rtl w:val="true"/>
          <w:lang w:bidi="fa-IR"/>
        </w:rPr>
        <w:t>قوله و هی الجنوب من کلام بعض الرواة أو من کلامه علیه السلام و علی التقدیرین لعل المراد به أنها نوع منها أو قریب منها قال فی القاموس الأزیب کالأحمر الجنوب‌</w:t>
      </w:r>
      <w:r>
        <w:rPr>
          <w:rStyle w:val="FootnoteAnchor"/>
          <w:rtl w:val="true"/>
        </w:rPr>
        <w:footnoteReference w:id="68"/>
      </w:r>
      <w:r>
        <w:rPr>
          <w:rFonts w:ascii="IRNazanin" w:hAnsi="IRNazanin" w:eastAsia="IRNazanin"/>
          <w:color w:val="111111"/>
          <w:sz w:val="28"/>
          <w:sz w:val="28"/>
          <w:szCs w:val="28"/>
          <w:rtl w:val="true"/>
          <w:lang w:bidi="fa-IR"/>
        </w:rPr>
        <w:t>و النکباء تجری بینها و بین الصبا و قال النکباء ریح انحرفت و وقعت بین ریحین أو بین الصبا و الشمال أو نکب الریاح الأربع الأزیب نکباء الصبا و الجنوب و الصابیة و تسمی النکیباء أیضا نکباء الصبا و الشمال و الجربیاء نکباء الشمال و الدبور و هی نیّحة الأزیب و الهیف نکباء الجنوب و الدبور و هی نیّحة النکیباء و نحوه قال الجوهری و قال کل ریح استطالت أثرا فهبّت علیه ریحا طولا فهی نیّحة فإن اعترضته فهی نسیجته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یکی از راویان یا خود امام علیه السّلام است که آن باد جنوب است و به هر تقدیر، مراد از آن نوعی از جنوب است یا نزدیک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احمر، باد کژی میان جنوب و صبا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کژی است میان دو باد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346026_3264237689"/>
      <w:bookmarkStart w:id="83" w:name="_Toc35"/>
      <w:bookmarkEnd w:id="82"/>
      <w:r>
        <w:rPr>
          <w:rtl w:val="true"/>
        </w:rPr>
        <w:t>«</w:t>
      </w:r>
      <w:r>
        <w:rPr/>
        <w:t>18</w:t>
      </w:r>
      <w:r>
        <w:rPr>
          <w:rtl w:val="true"/>
        </w:rPr>
        <w:t>»</w:t>
      </w:r>
      <w:bookmarkEnd w:id="83"/>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أُهْلِکَتْ عَادٌ بِالدَّبُورِ وَ مَا هَاجَتِ الْجَنُوبُ إِلَّا سَقَی اللَّهُ بِهَا غَیْثاً وَ أَسَالَ بِهَا وَادِیاً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یاری شدم و عاد با دبور نابود شده‌اند و باد جنوب جز آنکه خدا به آن بارانی دهد و در نهری سیل روان سازد نمی‌وزد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346028_3264237689"/>
      <w:bookmarkStart w:id="85" w:name="_Toc36"/>
      <w:bookmarkEnd w:id="84"/>
      <w:r>
        <w:rPr>
          <w:rtl w:val="true"/>
        </w:rPr>
        <w:t>«</w:t>
      </w:r>
      <w:r>
        <w:rPr/>
        <w:t>19</w:t>
      </w:r>
      <w:r>
        <w:rPr>
          <w:rtl w:val="true"/>
        </w:rPr>
        <w:t>»</w:t>
      </w:r>
      <w:bookmarkEnd w:id="85"/>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لِلزِّنْدِیقِ الَّذِی سَأَلَهُ مَسَائِلَ الرِّیحُ لَوْ حُبِسَتْ أَیَّاماً لَفَسَدَتِ الْأَشْیَاءُ جَمِیعاً وَ تَغَیَّرَتْ‌</w:t>
      </w:r>
      <w:r>
        <w:rPr>
          <w:rStyle w:val="FootnoteAnchor"/>
          <w:rtl w:val="true"/>
        </w:rPr>
        <w:footnoteReference w:id="6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جَوْهَرِ الرِّیحِ فَقَالَ الرِّیحُ هَوَاءٌ إِذَا تَحَرَّکَ سُمِّیَ رِیحاً فَإِذَا سَکَنَ سُمِّیَ هَوَاءً وَ بِهِ قِوَامُ الدُّنْیَا وَ لَوْ کُفَّتِ‌</w:t>
      </w:r>
      <w:r>
        <w:rPr>
          <w:rStyle w:val="FootnoteAnchor"/>
          <w:rtl w:val="true"/>
        </w:rPr>
        <w:footnoteReference w:id="70"/>
      </w:r>
      <w:r>
        <w:rPr>
          <w:rFonts w:ascii="Amiri" w:hAnsi="Amiri" w:eastAsia="Amiri" w:cs="Amiri"/>
          <w:color w:val="111111"/>
          <w:sz w:val="28"/>
          <w:sz w:val="28"/>
          <w:szCs w:val="28"/>
          <w:rtl w:val="true"/>
          <w:lang w:bidi="ar-SA"/>
        </w:rPr>
        <w:t xml:space="preserve">الرِّیحُ ثَلَاثَةَ أَیَّامٍ لَفَسَدَ کُلُّ شَیْ‌ءٍ عَلَی وَجْهِ الْأَرْضِ وَ نَتُنَ وَ ذَلِکَ أَنَّ الرِّیحَ بِمَنْزِلَةِ الْمِرْوَحَةِ تَذُبُّ وَ تَدْفَعُ الْفَسَادَ عَنْ کُلِّ شَیْ‌ءٍ وَ تُطَیِّبُهُ فَهِیَ بِمَنْزِلَةِ الرُّوحِ إِذَا </w:t>
      </w:r>
      <w:bookmarkStart w:id="86" w:name="pg13921_132271"/>
    </w:p>
    <w:p>
      <w:pPr>
        <w:pStyle w:val="BookText"/>
        <w:rPr/>
      </w:pPr>
      <w:bookmarkEnd w:id="86"/>
      <w:r>
        <w:rPr>
          <w:rFonts w:ascii="Amiri" w:hAnsi="Amiri" w:eastAsia="Amiri" w:cs="Amiri"/>
          <w:color w:val="111111"/>
          <w:sz w:val="28"/>
          <w:sz w:val="28"/>
          <w:szCs w:val="28"/>
          <w:rtl w:val="true"/>
          <w:lang w:bidi="ar-SA"/>
        </w:rPr>
        <w:t>خَرَجَ عَنِ الْبَدَنِ نَتُنَ الْبَدَنُ وَ تَغَیَّرَ فَتَبارَکَ اللَّهُ أَحْسَنُ الْخالِقِینَ‌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یکی از پرسش‌های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چند روز بند آید، همه چیز تباه می‌شود و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از جوهر باد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 است و چون حرکت کند باد باشد و چون آرام است هوا نام دارد و قوام دنیا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باد بایستد، هر چه بر روی زمین است تباه شده و می‌گندد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باد همانند بادبزنی فساد را از همه چیز دفع می‌کند و آن را پاکیزه می‌سازد و او همچون روح است که وقتی از تن برمی‌آید، تن تباه شده و دگرگون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346030_3264237689"/>
      <w:bookmarkStart w:id="88" w:name="_Toc37"/>
      <w:bookmarkEnd w:id="87"/>
      <w:r>
        <w:rPr>
          <w:rtl w:val="true"/>
        </w:rPr>
        <w:t>«</w:t>
      </w:r>
      <w:r>
        <w:rPr/>
        <w:t>20</w:t>
      </w:r>
      <w:r>
        <w:rPr>
          <w:rtl w:val="true"/>
        </w:rPr>
        <w:t>»</w:t>
      </w:r>
      <w:bookmarkEnd w:id="88"/>
    </w:p>
    <w:p>
      <w:pPr>
        <w:pStyle w:val="BookText"/>
        <w:rPr/>
      </w:pPr>
      <w:r>
        <w:rPr>
          <w:rFonts w:ascii="Amiri" w:hAnsi="Amiri" w:eastAsia="Amiri" w:cs="Amiri"/>
          <w:color w:val="111111"/>
          <w:sz w:val="28"/>
          <w:sz w:val="28"/>
          <w:szCs w:val="28"/>
          <w:rtl w:val="true"/>
          <w:lang w:bidi="ar-SA"/>
        </w:rPr>
        <w:t>الْکَافِی، عَنْ مُحَمَّدِ بْنِ یَحْیَی عَنْ أَحْمَدَ بْنِ مُحَمَّدٍ عَنِ ابْنِ مَحْبُوبٍ 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رِیَاحَ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رِیَاحَ عَذَابٍ فَإِنْ شَاءَ اللَّهُ أَنْ یَجْعَلَ الرِّیَاحَ مِنَ‌</w:t>
      </w:r>
      <w:r>
        <w:rPr>
          <w:rStyle w:val="FootnoteAnchor"/>
          <w:rtl w:val="true"/>
        </w:rPr>
        <w:footnoteReference w:id="72"/>
      </w:r>
      <w:r>
        <w:rPr>
          <w:rFonts w:ascii="Amiri" w:hAnsi="Amiri" w:eastAsia="Amiri" w:cs="Amiri"/>
          <w:color w:val="111111"/>
          <w:sz w:val="28"/>
          <w:sz w:val="28"/>
          <w:szCs w:val="28"/>
          <w:rtl w:val="true"/>
          <w:lang w:bidi="ar-SA"/>
        </w:rPr>
        <w:t>الْعَذَابِ رَحْمَةً فَعَلَ قَالَ وَ لَنْ یَجْعَلَ اللَّهُ الرَّحْمَةَ مِنَ الرِّیحِ عَذَاباً قَالَ وَ ذَلِکَ أَنَّهُ لَمْ یَرْحَمْ قَوْماً قَطُّ أَطَاعُوهُ وَ کَانَتْ طَاعَتُهُمْ إِیَّاهُ وَبَالًا عَلَیْهِمْ إِلَّا مِنْ بَعْدِ تَحَوُّلِهِمْ عَنْ طَاعَتِهِ قَالَ وَ کَذَلِکَ فَعَلَ بِقَوْمِ یُونُسَ لَمَّا آمَنُوا رَحِمَهُمُ اللَّهُ بَعْدَ مَا کَانَ قَدَّرَ عَلَیْهِمُ الْعَذَابَ وَ قَضَاهُ ثُمَّ تَدَارَکَهُمْ بِرَحْمَتِهِ فَجَعَلَ الْعَذَابَ الْمُقَدَّرَ عَلَیْهِمْ رَحْمَةً فَصَرَفَهُ عَنْهُمْ وَ قَدْ أَنْزَلَهُ عَلَیْهِمْ وَ غَشِیَهُمْ وَ ذَلِکَ لَمَّا آمَنُوا بِهِ وَ تَضَرَّعُوا إِلَیْهِ قَالَ وَ أَمَّا الرِّیحُ الْعَقِیمُ فَإِنَّهَا رِیحُ عَذَابٍ لَا تُلْقِحُ شَیْئاً مِنَ الْأَرْحَامِ وَ لَا شَیْئاً مِنَ النَّبَاتِ وَ هِیَ رِیحٌ تَخْرُجُ مِنْ تَحْتِ الْأَرَضِینَ السَّبْعِ وَ مَا خَرَجَتْ مِنْهَا رِیحٌ قَطُّ إِلَّا عَلَی قَوْمِ عَادٍ حِینَ غَضِبَ اللَّهُ عَلَیْهِمْ فَأَمَرَ الْخُزَّانَ أَنْ یُخْرِجُوا مِنْهَا عَلَی مِقْدَارِ سَعَةِ الْخَاتَمِ قَالَ فَعَتَتْ عَلَی الْخُزَّانِ فَخَرَجَ مِنْهَا عَلَی مِقْدَارِ مَنْخِرِ الثَّوْرِ تَغَیُّضاً مِنْهَا عَلَی قَوْمِ عَادٍ قَالَ فَضَجَّ الْخُزَّانُ إِلَی اللَّهِ عَزَّ وَ جَلَّ مِنْ ذَلِکَ فَقَالُوا رَبَّنَا إِنَّهَا قَدْ عَتَتْ عَنْ أَمْرِنَا إِنَّا نَخَافُ أَنْ تُهْلِکَ مَنْ لَمْ یَعْصِکَ مِنْ خَلْقِکَ وَ عُمَّارِ بِلَادِکَ قَالَ فَبَعَثَ اللَّهُ إِلَیْهَا جَبْرَئِیلَ فَاسْتَقْبَلَهَا بِجَنَاحِهِ فَرَدَّهَا إِلَی مَوْضِعِهَا وَ قَالَ لَهَا اخْرُجِی عَلَی مَا أُمِرْتِ بِهِ قَالَ فَخَرَجَتْ عَلَی مَا أُمِرَتْ بِهِ وَ أَهْلَکَتْ قَوْمَ عَادٍ وَ مَنْ کَانَ بِحَضْرَتِهِمْ‌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خداوند عزّ و جلّ بادهای رحمت و بادهای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باد عذاب را تبدیل به باد رحمت می‌کند، ولی باد رحمت را مبدل به باد عذاب نمی‌کند، چون خدا رحمت خود را از هیچ کدام از مردمانی که او را اطاعت کردند دریغ نداشته است، مگر آنکه از طاعت خدا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 قوم یونس همین کار را کرد که پس از آنکه به او گرویدند به آن‌ها رحمت آورد، با این که عذاب بر آن‌ها مقدر کرده بود و رحمتش آن‌ها را در گرفت و عذاب مقدرشان را به این دلیل که ایمان آورده و به درگاهش گریه و زاری کردند، مبدل به رحمت کرد و برگردانید، با آنکه عذاب فرود آمده و آن‌ها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باد عذاب است و هیچ رَحِم و گیاهی از آن آبستن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از زیر هفت زمین برمی‌آید، البته جز بر قوم عاد نیامد و آن هنگامی بود که خدا بر آن‌ها خشم کرد و در آن حال به دربانان امر کرد تا از آن باد به اندازه گشادی یک انگشتر بر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دربانان به اندازه سوراخ بینی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خشمی که خداوند به ایشان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فرود آوردند، خداوند بر ایشان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دربانان به درگاه خداوند عز و جلّ ناله کرده و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فرمان ما سرکشی کرد، ما می‌ترسیم آن مردمی که گناه تو را نکرده و زمین تو را آباد کردند نیز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 جبرئیل را به طرف باد فرستاد و با بالش آن را به جای خودش برگرداند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فرمانداری، باد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همان اندازه بر آمد و قوم عاد و هر که در حضور آن‌ها بود را نابود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346032_3264237689"/>
      <w:bookmarkStart w:id="90" w:name="_Toc38"/>
      <w:bookmarkEnd w:id="89"/>
      <w:r>
        <w:rPr>
          <w:rtl w:val="true"/>
        </w:rPr>
        <w:t>«</w:t>
      </w:r>
      <w:r>
        <w:rPr/>
        <w:t>21</w:t>
      </w:r>
      <w:r>
        <w:rPr>
          <w:rtl w:val="true"/>
        </w:rPr>
        <w:t>»</w:t>
      </w:r>
      <w:bookmarkEnd w:id="90"/>
    </w:p>
    <w:p>
      <w:pPr>
        <w:pStyle w:val="BookText"/>
        <w:rPr/>
      </w:pPr>
      <w:r>
        <w:rPr>
          <w:rFonts w:ascii="Amiri" w:hAnsi="Amiri" w:eastAsia="Amiri" w:cs="Amiri"/>
          <w:color w:val="111111"/>
          <w:sz w:val="28"/>
          <w:sz w:val="28"/>
          <w:szCs w:val="28"/>
          <w:rtl w:val="true"/>
          <w:lang w:bidi="ar-SA"/>
        </w:rPr>
        <w:t>الشِّهَابُ،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أُهْلِکَتْ عَادٌ بِالدَّبُورِ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یاری شدم و قوم عاد به باد دبور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346034_3264237689"/>
      <w:bookmarkStart w:id="92" w:name="_Toc39"/>
      <w:bookmarkEnd w:id="91"/>
      <w:r>
        <w:rPr>
          <w:rtl w:val="true"/>
        </w:rPr>
        <w:t>بیان</w:t>
      </w:r>
      <w:bookmarkEnd w:id="9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الصبا هی الریح التی تضرب قفا المصلی و بإزائها الدبور و الشمال التی تضرب یمین المصلی و بإزائها الجنوب و قالوا مهبّ الصبا المستوی أن تهبّ من مطلع الشمس إذا استوی اللیل و النهار و زعموا أن الدبور تزعج السحاب و تشخصه فی الهواء ثم تسوقه فإذا علا کشفت عنه و استقبلته الصبا فوضعته بعضه علی بعض حتی تصیر </w:t>
      </w:r>
      <w:bookmarkStart w:id="93" w:name="pg13921_132272"/>
    </w:p>
    <w:p>
      <w:pPr>
        <w:pStyle w:val="BookText"/>
        <w:rPr/>
      </w:pPr>
      <w:bookmarkEnd w:id="93"/>
      <w:r>
        <w:rPr>
          <w:rFonts w:ascii="IRNazanin" w:hAnsi="IRNazanin" w:eastAsia="IRNazanin"/>
          <w:color w:val="111111"/>
          <w:sz w:val="28"/>
          <w:sz w:val="28"/>
          <w:szCs w:val="28"/>
          <w:rtl w:val="true"/>
          <w:lang w:bidi="fa-IR"/>
        </w:rPr>
        <w:t>کسفا واحدا و الجنوب تحلق روادفه به و تمدّه من المدد و الشمال تمزق السحاب و النکباء هی التی بین الصبا و الشمال و الذی فی الحدیث إشارة إلی نصرة الله تعالی رسوله بالصبا لما أرسلها علی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بادی است که از پشت سر نمازگزار می‌وزد و دبور بر عکس آن است و شمال از سمت راست او می‌آید و جنوب در برابر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وزش باد صبا مستولی بر محل طلوع خورشید است، هنگامی که روز و شب مستولی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گمان را دارند که دبور ابر را در هوا می‌راند و چون بالا می‌رود، از آن دست می‌کشد و صبا به او رو می‌آورد و آن را به روی هم می‌نهد تا در هم شود و یکپارچه گردد و باد جنوب به دنباله آن رسیده و به او یاری می‌دهد و باد شمال ابر را از هم می‌پاشد و نکباء میان صبا و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حدیث است اشاره به یاری پیغمبر صلّی اللَّه علیه و آله به باد صبا دارد، چون خدا آن را به شکر احزاب فرستاد و آن‌ها را گریزان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346036_3264237689"/>
      <w:bookmarkStart w:id="95" w:name="_Toc40"/>
      <w:bookmarkEnd w:id="94"/>
      <w:r>
        <w:rPr>
          <w:rtl w:val="true"/>
        </w:rPr>
        <w:t>«</w:t>
      </w:r>
      <w:r>
        <w:rPr/>
        <w:t>22</w:t>
      </w:r>
      <w:r>
        <w:rPr>
          <w:rtl w:val="true"/>
        </w:rPr>
        <w:t>»</w:t>
      </w:r>
      <w:bookmarkEnd w:id="95"/>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ثَمَانِیَةٌ أَرْبَعٌ مِنْهَا رَحْمَةٌ وَ أَرْبَعٌ عَذَابٌ فَأَمَّا الرَّحْمَةُ فَالنَّاشِرَاتُ وَ الْمُبَشِّرَاتُ وَ الْمُرْسَلَاتُ وَ الذَّارِیَاتُ وَ أَمَّا الْعَذَابُ فَالْعَقِیمُ وَ الصَّرْصَرُ وَ هُمَا فِی الْبَرِّ وَ الْعَاصِفُ وَ الْقَاصِفُ فِی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نقل شده است که بادها بر هشت گونه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رحمت و چهار نوع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 مبشرات، مرسلات و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عذاب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صرصر که در خشکی می‌وزند و عاصف و قاصف که در دریا جریان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346038_3264237689"/>
      <w:bookmarkStart w:id="97" w:name="_Toc41"/>
      <w:bookmarkEnd w:id="96"/>
      <w:r>
        <w:rPr>
          <w:rtl w:val="true"/>
        </w:rPr>
        <w:t>«</w:t>
      </w:r>
      <w:r>
        <w:rPr/>
        <w:t>23</w:t>
      </w:r>
      <w:r>
        <w:rPr>
          <w:rtl w:val="true"/>
        </w:rPr>
        <w:t>»</w:t>
      </w:r>
      <w:bookmarkEnd w:id="97"/>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فُتِحَ عَلَی عَادٍ مِنَ الرِّیحِ الَّتِی أَهْلَکَتْهُمْ مِثْلَ حَلْقَةِ الْخَاتَمِ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بادی که قوم عاد را نابود کرد، همانند یک حلقه انگشتری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346040_3264237689"/>
      <w:bookmarkStart w:id="99" w:name="_Toc42"/>
      <w:bookmarkEnd w:id="98"/>
      <w:r>
        <w:rPr>
          <w:rtl w:val="true"/>
        </w:rPr>
        <w:t>«</w:t>
      </w:r>
      <w:r>
        <w:rPr/>
        <w:t>24</w:t>
      </w:r>
      <w:r>
        <w:rPr>
          <w:rtl w:val="true"/>
        </w:rPr>
        <w:t>»</w:t>
      </w:r>
      <w:bookmarkEnd w:id="99"/>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رِیحاً إِلَّا بِمِکْیَالٍ إِلَّا یَوْمَ عَادٍ فَإِنَّهَا عَتَتْ عَلَی الْخَزَنَةِ فَلَمْ یَدْرِ مَا مِقْدَارُهَا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نقل شده است که خداوند عزّ و جلّ باد را جز به مقدار مشخص نفرستاده است، مگر بر قوم عاد که بر دربانان سرکشی کرد و بی‌اندازه بر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346042_3264237689"/>
      <w:bookmarkStart w:id="101" w:name="_Toc43"/>
      <w:bookmarkEnd w:id="100"/>
      <w:r>
        <w:rPr>
          <w:rtl w:val="true"/>
        </w:rPr>
        <w:t>«</w:t>
      </w:r>
      <w:r>
        <w:rPr/>
        <w:t>25</w:t>
      </w:r>
      <w:r>
        <w:rPr>
          <w:rtl w:val="true"/>
        </w:rPr>
        <w:t>»</w:t>
      </w:r>
      <w:bookmarkEnd w:id="101"/>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خَلَقَ فِی الْجَنَّةِ رِیحاً وَ أَنَّ مِنْ دُونِهَا بَاباً مُغْلَقاً وَ لَوْ فُتِحَ ذَلِکَ الْبَابُ لَأَذَرَّتْ مَا بَیْنَ السَّمَاءِ وَ الْأَرْضِ وَ هِیَ الْأَزْیَبُ وَ هِیَ عِنْدَکُمُ الْجَنُوبُ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خداوند بزرگ در بهشت بادی آفرید و به راستی که پایین‌تر از آن دری بسته می‌باشد که اگر آن در گشاده شود، آنچه که میان آسمان و زمین است بر باد رود و آن ازبب است که نزد شما به آن جنوب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346044_3264237689"/>
      <w:bookmarkStart w:id="103" w:name="_Toc44"/>
      <w:bookmarkEnd w:id="102"/>
      <w:r>
        <w:rPr>
          <w:rtl w:val="true"/>
        </w:rPr>
        <w:t>«</w:t>
      </w:r>
      <w:r>
        <w:rPr/>
        <w:t>26</w:t>
      </w:r>
      <w:r>
        <w:rPr>
          <w:rtl w:val="true"/>
        </w:rPr>
        <w:t>»</w:t>
      </w:r>
      <w:bookmarkEnd w:id="103"/>
    </w:p>
    <w:p>
      <w:pPr>
        <w:pStyle w:val="BookText"/>
        <w:rPr/>
      </w:pPr>
      <w:r>
        <w:rPr>
          <w:rFonts w:ascii="Amiri" w:hAnsi="Amiri" w:eastAsia="Amiri" w:cs="Amiri"/>
          <w:color w:val="111111"/>
          <w:sz w:val="28"/>
          <w:sz w:val="28"/>
          <w:szCs w:val="28"/>
          <w:rtl w:val="true"/>
          <w:lang w:bidi="ar-SA"/>
        </w:rPr>
        <w:t>وَ عَنِ الْعَوَّامِ بْنِ حَوْشَبٍ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الْجَنُوبُ مِنَ الْجَنَّةِ فَتَمُرُّ عَلَی جَهَنَّمَ فَغَمُّهَا مِنْهُ وَ بَرَکَتُهَا مِنَ الْجَنَّةِ وَ تَخْرُجُ الشَّمَالُ مِنْ جَهَنَّمَ فَتَمُرُّ عَلَی الْجَنَّةِ فَرَوْحُهَا مِنَ الْجَنَّةِ وَ شَرُّهَا مِنَ النَّارِ قُلْتُ وَ قَدْ سَمِعْتُ أَنَّ السَّمُومَ لَا تَکُونُ إِلَّا الشَّمَالَ تَهُبُّ عَلَی الرِّمَالِ الْمُضْطَرَمَةِ وَ الْأَرَضِینَ الْمُتَوَجِّهَةِ فَتَکْتَسِی لِلِطَافَتِهَا وَ رِقَّتِهَا مِنْهَا زِیَادَةَ الْحَرَارَةِ فَتَهُبُّ نَاراً مُلْتَهِبَةً فَتَقْتُلُ وَ تُسَوِّدُ الْجُلُودَ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 بن حوشب نقل شده است که باد جنوب از بهشت بر می‌آید و بر دوزخ می‌گذرد که اندوهش را از آنجا می‌گیرد و برکتش را از بهشت کسب می‌کند و باد شمال بر عکس آن است، به این جهت که خوبی‌اش را از بهشت و بدی‌اش را از دوزخ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باد گرمی جز باد شمال وجود ندارد که بر ریگ‌های تافته و زمین‌های رو به خورشید می‌گذرد و از لطافت و رقت آن‌ها بیشتر داغ می‌شود و همچون شراره آتش می‌وزد و می‌کشد و سیاه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346046_3264237689"/>
      <w:bookmarkStart w:id="105" w:name="_Toc45"/>
      <w:bookmarkEnd w:id="104"/>
      <w:r>
        <w:rPr>
          <w:rtl w:val="true"/>
        </w:rPr>
        <w:t>«</w:t>
      </w:r>
      <w:r>
        <w:rPr/>
        <w:t>27</w:t>
      </w:r>
      <w:r>
        <w:rPr>
          <w:rtl w:val="true"/>
        </w:rPr>
        <w:t>»</w:t>
      </w:r>
      <w:bookmarkEnd w:id="105"/>
    </w:p>
    <w:p>
      <w:pPr>
        <w:pStyle w:val="BookText"/>
        <w:rPr/>
      </w:pPr>
      <w:r>
        <w:rPr>
          <w:rFonts w:ascii="Amiri" w:hAnsi="Amiri" w:eastAsia="Amiri" w:cs="Amiri"/>
          <w:color w:val="111111"/>
          <w:sz w:val="28"/>
          <w:sz w:val="28"/>
          <w:szCs w:val="28"/>
          <w:rtl w:val="true"/>
          <w:lang w:bidi="ar-SA"/>
        </w:rPr>
        <w:t>وَ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اللَّهُ الرِّیحَ مِنَ الْأَرْضِ ثَلَاثَةَ أَیَّامٍ لَأَنْتَنَ مَا بَیْنَ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در 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باد را از زمین سه روز بند آرد، آنچه میان آسمان و زمین است می‌گندد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346048_3264237689"/>
      <w:bookmarkStart w:id="107" w:name="_Toc46"/>
      <w:bookmarkEnd w:id="106"/>
      <w:r>
        <w:rPr>
          <w:rtl w:val="true"/>
        </w:rPr>
        <w:t>«</w:t>
      </w:r>
      <w:r>
        <w:rPr/>
        <w:t>28</w:t>
      </w:r>
      <w:r>
        <w:rPr>
          <w:rtl w:val="true"/>
        </w:rPr>
        <w:t>»</w:t>
      </w:r>
      <w:bookmarkEnd w:id="107"/>
    </w:p>
    <w:p>
      <w:pPr>
        <w:pStyle w:val="BookText"/>
        <w:rPr/>
      </w:pPr>
      <w:r>
        <w:rPr>
          <w:rFonts w:ascii="Amiri" w:hAnsi="Amiri" w:eastAsia="Amiri" w:cs="Amiri"/>
          <w:color w:val="111111"/>
          <w:sz w:val="28"/>
          <w:sz w:val="28"/>
          <w:szCs w:val="28"/>
          <w:rtl w:val="true"/>
          <w:lang w:bidi="ar-SA"/>
        </w:rPr>
        <w:t>وَ کَانَ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الرِّیحَ قَدْ هَاجَتْ یَقُولُ اللَّهُمَّ اجْعَلْهَا رِیَاحاً وَ لَا تَجْعَلْهَا رِیحاً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ما فی القرآن من الریاح للخیر و الریح بالعکس من ذلک و قیل الریح الهواء المتحرک و فائدة الحدیث الإنباء بأن الله تعالی خلق نصره فی الأحزاب بریح الصبا تکبهم علی وجوههم و تثیر السافیاء فی أعینهم فیعجزون عن مقاومة أصحاب </w:t>
      </w:r>
      <w:bookmarkStart w:id="108" w:name="pg13921_132273"/>
    </w:p>
    <w:p>
      <w:pPr>
        <w:pStyle w:val="BookText"/>
        <w:rPr/>
      </w:pPr>
      <w:bookmarkEnd w:id="108"/>
      <w:r>
        <w:rPr>
          <w:rFonts w:ascii="IRNazanin" w:hAnsi="IRNazanin" w:eastAsia="IRNazanin"/>
          <w:color w:val="111111"/>
          <w:sz w:val="28"/>
          <w:sz w:val="28"/>
          <w:szCs w:val="28"/>
          <w:rtl w:val="true"/>
          <w:lang w:bidi="fa-IR"/>
        </w:rPr>
        <w:t>النبی صلی الله علیه و آله و راوی الحدیث سعید بن جبیر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پیغمبر صلّی اللَّه علیه و آله این بود که وقتی باد پر هیجانی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ریاحش ساز و ریحش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آنچه در قرآن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هوا متحرک است و فایده حدیث این است که خدا در جنگ احزاب، یاری خود را با باد صبا انجام داد که بر چهره آن‌ها می‌خورد و غبار در چشمشان می‌پاشید و از مقاومت یاران پیغمبر درماندند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346050_3264237689"/>
      <w:bookmarkStart w:id="110" w:name="_Toc47"/>
      <w:bookmarkEnd w:id="109"/>
      <w:r>
        <w:rPr>
          <w:rtl w:val="true"/>
        </w:rPr>
        <w:t>«</w:t>
      </w:r>
      <w:r>
        <w:rPr/>
        <w:t>29</w:t>
      </w:r>
      <w:r>
        <w:rPr>
          <w:rtl w:val="true"/>
        </w:rPr>
        <w:t>»</w:t>
      </w:r>
      <w:bookmarkEnd w:id="110"/>
    </w:p>
    <w:p>
      <w:pPr>
        <w:pStyle w:val="BookText"/>
        <w:rPr/>
      </w:pPr>
      <w:r>
        <w:rPr>
          <w:rFonts w:ascii="Amiri" w:hAnsi="Amiri" w:eastAsia="Amiri" w:cs="Amiri"/>
          <w:color w:val="111111"/>
          <w:sz w:val="28"/>
          <w:sz w:val="28"/>
          <w:szCs w:val="28"/>
          <w:rtl w:val="true"/>
          <w:lang w:bidi="ar-SA"/>
        </w:rPr>
        <w:t>الدُّرُّ الْمَنْثُورُ، 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مِنَ الرِّیَاحِ فَهِیَ رَحْمَةٌ وَ کُلُّ شَیْ‌ءٍ فِی الْقُرْآنِ مِنَ الرِّیحِ فَهُوَ عَذَابٌ‌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قرآن به لفظ ریاح است رحمت و هر چه به لفظ ریح است، عذاب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346052_3264237689"/>
      <w:bookmarkStart w:id="112" w:name="_Toc48"/>
      <w:bookmarkEnd w:id="111"/>
      <w:r>
        <w:rPr>
          <w:rtl w:val="true"/>
        </w:rPr>
        <w:t>«</w:t>
      </w:r>
      <w:r>
        <w:rPr/>
        <w:t>30</w:t>
      </w:r>
      <w:r>
        <w:rPr>
          <w:rtl w:val="true"/>
        </w:rPr>
        <w:t>»</w:t>
      </w:r>
      <w:bookmarkEnd w:id="11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الرِّیحُ جُنْدَانِ مِنْ جُنُودِ اللَّهِ وَ الرِّیحُ جُنْدُ اللَّهِ الْأَعْظَمُ‌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آب و باد هر دو از لشکرهای خدا بوده و باد لشکر بزرگ‌تر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346054_3264237689"/>
      <w:bookmarkStart w:id="114" w:name="_Toc49"/>
      <w:bookmarkEnd w:id="113"/>
      <w:r>
        <w:rPr>
          <w:rtl w:val="true"/>
        </w:rPr>
        <w:t>«</w:t>
      </w:r>
      <w:r>
        <w:rPr/>
        <w:t>31</w:t>
      </w:r>
      <w:r>
        <w:rPr>
          <w:rtl w:val="true"/>
        </w:rPr>
        <w:t>»</w:t>
      </w:r>
      <w:bookmarkEnd w:id="114"/>
    </w:p>
    <w:p>
      <w:pPr>
        <w:pStyle w:val="BookText"/>
        <w:rPr/>
      </w:pPr>
      <w:r>
        <w:rPr>
          <w:rFonts w:ascii="Amiri" w:hAnsi="Amiri" w:eastAsia="Amiri" w:cs="Amiri"/>
          <w:color w:val="111111"/>
          <w:sz w:val="28"/>
          <w:sz w:val="28"/>
          <w:szCs w:val="28"/>
          <w:rtl w:val="true"/>
          <w:lang w:bidi="ar-SA"/>
        </w:rPr>
        <w:t>وَ عَنِ ابْنِ عَبَّاسٍ وَ عَنِ ابْنِ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ثَمَانٌ أَرْبَعٌ مِنْهَا رَحْمَةٌ وَ أَرْبَعٌ مِنْهَا عَذَابٌ فَأَمَّا الرَّحْمَةُ فَالنَّاشِرَاتُ وَ الْمُبَشِّرَاتُ وَ الْمُرْسَلَاتُ وَ الذَّارِیَاتُ وَ أَمَّا الْعَذَابُ فَالْعَقِیمُ وَ الصَّرْصَرُ وَ هُمَا فِی الْبَرِّ وَ الْعَاصِفُ وَ الْقَاصِفُ وَ هُمَا فِی الْبَحْرِ وَ فِی رِوَایَةِ ابْنِ عَبَّاسٍ مَکَانَ الذَّارِیَاتِ الرَّخَاءُ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هشت گونه‌اند که چهار نوع آن رحمت و چهار گونه آن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 مبشرات، مرسلات و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عذاب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صرصر که در خشکی می‌وزند و عاصف و قاصف که در دریا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عباس به جای ذاریات، رخاء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346056_3264237689"/>
      <w:bookmarkStart w:id="116" w:name="_Toc50"/>
      <w:bookmarkEnd w:id="115"/>
      <w:r>
        <w:rPr>
          <w:rtl w:val="true"/>
        </w:rPr>
        <w:t>«</w:t>
      </w:r>
      <w:r>
        <w:rPr/>
        <w:t>32</w:t>
      </w:r>
      <w:r>
        <w:rPr>
          <w:rtl w:val="true"/>
        </w:rPr>
        <w:t>»</w:t>
      </w:r>
      <w:bookmarkEnd w:id="116"/>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سَبْعٌ الصَّبَا وَ الدَّبُورُ وَ الْجَنُوبُ وَ الشَّمَالُ وَ الْحَزُوقُ وَ النَّکْبَاءُ وَ رِیحُ الْقَائِمِ فَأَمَّا الصَّبَا فَتَجِی‌ءُ مِنَ الْمَشْرِقِ وَ أَمَّا الدَّبُورُ فَتَجِی‌ءُ مِنَ الْمَغْرِبِ وَ أَمَّا الْجَنُوبُ فَتَجِی‌ءُ عَنْ یَسَارِ الْقِبْلَةِ وَ الشَّمَالُ‌</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 یَمِینِ الْقِبْلَةِ وَ أَمَّا النَّکْبَاءُ فَبَیْنَ الصَّبَا وَ الْجَنُوبِ وَ أَمَّا الْحَزُوقُ فَبَیْنَ الشَّمَالِ وَ الدَّبُورِ وَ أَمَّا رِیَاحُ الْقَائِمِ فَأَنْفَاسُ الْخَلْقِ‌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بادها هفت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دبور، جنوب، شمال، حزوق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نکباء، باد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از مشرق و دبور از مغرب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از چپ قبله و شمال از راست قبله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نکباء میان صبا و جنوب و حزوق میان شمال و دبور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راستا از نفس‌های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346058_3264237689"/>
      <w:bookmarkStart w:id="118" w:name="_Toc51"/>
      <w:bookmarkEnd w:id="117"/>
      <w:r>
        <w:rPr>
          <w:rtl w:val="true"/>
        </w:rPr>
        <w:t>«</w:t>
      </w:r>
      <w:r>
        <w:rPr/>
        <w:t>33</w:t>
      </w:r>
      <w:r>
        <w:rPr>
          <w:rtl w:val="true"/>
        </w:rPr>
        <w:t>»</w:t>
      </w:r>
      <w:bookmarkEnd w:id="118"/>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الرِّیَاحُ عَلَی الْکَعْبَةِ فَإِذَا أَرَدْتَ أَنْ تَعْلَمَ ذَلِکَ فَأَسْنِدْ ظَهْرَکَ إِلَی بَابِ الْکَعْبَةِ فَإِنَّ الشَّمَالَ عَنْ شِمَالِکَ وَ هِیَ مِمَّا یَلِی الْحِجْرَ وَ الْجَنُوبَ عَنْ یَمِینِکَ وَ هِیَ مِمَّا یَلِی الْحَجَرَ الْأَسْوَدَ وَ الصَّبَا عَنْ مُقَابِلِکَ وَ هِیَ مُسْتَقْبِلَ بَابِ الْکَعْبَةِ وَ الدَّبُورَ مِنْ دَبْرِ الْکَعْبَةِ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که بادها را بر خانه کعبه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می‌خواهی آن‌ها را بشناسی، پشت به خانه کعبه بده که باد شمال از شمالت آید و از پهلوی حجرالاسود و جنوب از سمت راستت از پهلوی حجرالاسود و صبا از برابرت که رو به خانه کعبه است و دبور از پشت کعبه می‌وزد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346060_3264237689"/>
      <w:bookmarkStart w:id="120" w:name="_Toc52"/>
      <w:bookmarkEnd w:id="119"/>
      <w:r>
        <w:rPr>
          <w:rtl w:val="true"/>
        </w:rPr>
        <w:t>«</w:t>
      </w:r>
      <w:r>
        <w:rPr/>
        <w:t>34</w:t>
      </w:r>
      <w:r>
        <w:rPr>
          <w:rtl w:val="true"/>
        </w:rPr>
        <w:t>»</w:t>
      </w:r>
      <w:bookmarkEnd w:id="1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حَسَنِ‌</w:t>
      </w:r>
      <w:r>
        <w:rPr>
          <w:rStyle w:val="FootnoteAnchor"/>
          <w:rtl w:val="true"/>
        </w:rPr>
        <w:footnoteReference w:id="80"/>
      </w:r>
      <w:r>
        <w:rPr>
          <w:rFonts w:ascii="Amiri" w:hAnsi="Amiri" w:eastAsia="Amiri" w:cs="Amiri"/>
          <w:color w:val="111111"/>
          <w:sz w:val="28"/>
          <w:sz w:val="28"/>
          <w:szCs w:val="28"/>
          <w:rtl w:val="true"/>
          <w:lang w:bidi="ar-SA"/>
        </w:rPr>
        <w:t>بْنِ عَلِیٍّ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إِسْرَائِیلَ بْنَ یُونُسَ عَلَی </w:t>
      </w:r>
      <w:bookmarkStart w:id="121" w:name="pg13921_132274"/>
    </w:p>
    <w:p>
      <w:pPr>
        <w:pStyle w:val="BookText"/>
        <w:rPr/>
      </w:pPr>
      <w:bookmarkEnd w:id="121"/>
      <w:r>
        <w:rPr>
          <w:rFonts w:ascii="Amiri" w:hAnsi="Amiri" w:eastAsia="Amiri" w:cs="Amiri"/>
          <w:color w:val="111111"/>
          <w:sz w:val="28"/>
          <w:sz w:val="28"/>
          <w:szCs w:val="28"/>
          <w:rtl w:val="true"/>
          <w:lang w:bidi="ar-SA"/>
        </w:rPr>
        <w:t>أَیِّ شَیْ‌ءٍ سُمِّیَتِ الرِّیحَ قَالَ عَلَی الْقِبْلَةِ شِمَالُهُ الشَّمَالُ وَ جُنُوبُهُ الْجَنُوبُ وَ الصَّبَا مَا جَاءَ مِنْ قِبَلِ وَجْهِهَا وَ الدَّبُورُ مَا جَاءَ مِنْ خَلْفِهَا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جعفی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بن یونس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بادها از چه گرفته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شمالش شمال آن و جنوبش جنوب آن است، صبا از پیش روی آن و دبور از پس آن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346062_3264237689"/>
      <w:bookmarkStart w:id="123" w:name="_Toc53"/>
      <w:bookmarkEnd w:id="122"/>
      <w:r>
        <w:rPr>
          <w:rtl w:val="true"/>
        </w:rPr>
        <w:t>«</w:t>
      </w:r>
      <w:r>
        <w:rPr/>
        <w:t>35</w:t>
      </w:r>
      <w:r>
        <w:rPr>
          <w:rtl w:val="true"/>
        </w:rPr>
        <w:t>»</w:t>
      </w:r>
      <w:bookmarkEnd w:id="123"/>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مَا بَیْنَ الْجَدْیِ وَ مَطْلَعِ الشَّمْسِ وَ الْجَنُوبُ مَا بَیْنَ مَطْلَعِ الشَّمْسِ وَ سُهَیْلٍ وَ الصَّبَا مَا بَیْنَ مَغْرِبِ الشَّمْسِ إِلَی الْجَدْیِ وَ الدَّبُورُ مَا بَیْنَ مَغْرِبِ الشَّمْسِ إِلَی سُهَیْلٍ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میان جدی و مطلع خورشید است و جنوب میان مطلع خورشید و سهیل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میان مغرب خورشید تا جدی و دبور میان مغرب آن تا سهیل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346064_3264237689"/>
      <w:bookmarkStart w:id="125" w:name="_Toc54"/>
      <w:bookmarkEnd w:id="124"/>
      <w:r>
        <w:rPr>
          <w:rtl w:val="true"/>
        </w:rPr>
        <w:t>«</w:t>
      </w:r>
      <w:r>
        <w:rPr/>
        <w:t>36</w:t>
      </w:r>
      <w:r>
        <w:rPr>
          <w:rtl w:val="true"/>
        </w:rPr>
        <w:t>»</w:t>
      </w:r>
      <w:bookmarkEnd w:id="125"/>
    </w:p>
    <w:p>
      <w:pPr>
        <w:pStyle w:val="BookText"/>
        <w:rPr/>
      </w:pPr>
      <w:r>
        <w:rPr>
          <w:rFonts w:ascii="Amiri" w:hAnsi="Amiri" w:eastAsia="Amiri" w:cs="Amiri"/>
          <w:color w:val="111111"/>
          <w:sz w:val="28"/>
          <w:sz w:val="28"/>
          <w:szCs w:val="28"/>
          <w:rtl w:val="true"/>
          <w:lang w:bidi="ar-SA"/>
        </w:rPr>
        <w:t>وَ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احْتُبِسَتِ الرِّیحُ عَنِ النَّاسِ ثَلَاثَةَ أَیَّامٍ لَأَنْتَنَ مَا بَیْنَ السَّمَاءِ وَ الْأَرْضِ‌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شده است که اگر باد سه روز به مردم نوزد، آنچه میان آسمان و زمین است می‌گندد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346066_3264237689"/>
      <w:bookmarkStart w:id="127" w:name="_Toc55"/>
      <w:bookmarkEnd w:id="126"/>
      <w:r>
        <w:rPr>
          <w:rtl w:val="true"/>
        </w:rPr>
        <w:t>«</w:t>
      </w:r>
      <w:r>
        <w:rPr/>
        <w:t>37</w:t>
      </w:r>
      <w:r>
        <w:rPr>
          <w:rtl w:val="true"/>
        </w:rPr>
        <w:t>»</w:t>
      </w:r>
      <w:bookmarkEnd w:id="127"/>
    </w:p>
    <w:p>
      <w:pPr>
        <w:pStyle w:val="BookText"/>
        <w:rPr/>
      </w:pPr>
      <w:r>
        <w:rPr>
          <w:rFonts w:ascii="Amiri" w:hAnsi="Amiri" w:eastAsia="Amiri" w:cs="Amiri"/>
          <w:color w:val="111111"/>
          <w:sz w:val="28"/>
          <w:sz w:val="28"/>
          <w:szCs w:val="28"/>
          <w:rtl w:val="true"/>
          <w:lang w:bidi="ar-SA"/>
        </w:rPr>
        <w:t>وَ عَنْ صَفْوَانَ بْنِ سُلَیْمٍ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وَ عَوِّذُوا بِاللَّهِ مِنْ شَرِّهَا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سلیم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دشنام ندهید و از شرش به خدا پناه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346068_3264237689"/>
      <w:bookmarkStart w:id="129" w:name="_Toc56"/>
      <w:bookmarkEnd w:id="128"/>
      <w:r>
        <w:rPr>
          <w:rtl w:val="true"/>
        </w:rPr>
        <w:t>«</w:t>
      </w:r>
      <w:r>
        <w:rPr/>
        <w:t>38</w:t>
      </w:r>
      <w:r>
        <w:rPr>
          <w:rtl w:val="true"/>
        </w:rPr>
        <w:t>»</w:t>
      </w:r>
      <w:bookmarkEnd w:id="129"/>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لَعَنَ الرِّیحَ فَقَالَ لَهُ النَّبِیُّ صلی الله علیه و آله لَا تَلْعَنِ الرِّیحَ فَإِنَّهَا مَأْمُورَةٌ فَإِنَّهُ مَنْ لَعَنَ شَیْئاً لَیْسَ لَهُ بِأَهْلٍ رَجَعَتِ اللَّعْنَةُ عَلَیْهِ‌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مردی باد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لعن نکن که فرمانبر است، به این دلیل که هر کس بی جا لعن کند، لعنش به خودش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346070_3264237689"/>
      <w:bookmarkStart w:id="131" w:name="_Toc57"/>
      <w:bookmarkEnd w:id="130"/>
      <w:r>
        <w:rPr>
          <w:rtl w:val="true"/>
        </w:rPr>
        <w:t>«</w:t>
      </w:r>
      <w:r>
        <w:rPr/>
        <w:t>39</w:t>
      </w:r>
      <w:r>
        <w:rPr>
          <w:rtl w:val="true"/>
        </w:rPr>
        <w:t>»</w:t>
      </w:r>
      <w:bookmarkEnd w:id="13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رِیحٌ قَطُّ إِلَّا جَثَا النَّبِیُّ صلی الله علیه و آله عَلَی رُکْبَتَیْهِ وَ قَالَ اللَّهُمَّ اجْعَلْهَا رَحْمَةً وَ لَا تَجْعَلْهَا عَذَاباً اللَّهُمَّ اجْعَلْهَا رِیَاحاً وَ لَا تَجْعَلْهَا رِیحاً قَالَ ابْنُ عَبَّاسٍ تَفْسِیرُ</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ذَلِکَ فِی کِتَابِ اللَّهِ أَرْسَلْنا عَلَیْهِمْ رِیحاً صَرْصَراً إِذْ أَرْسَلْنا عَلَیْهِمُ الرِّیحَ الْعَقِیمَ وَ قَالَ وَ أَرْسَلْنَا الرِّیاحَ لَواقِحَ أَنْ یُرْسِلَ الرِّیاحَ مُبَشِّراتٍ‌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باد نوزید مگر آنکه پیغمبر صلّی اللَّه علیه و آله بر دو زانو می‌نشست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باشد و ریح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ساز و عذابش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مطلب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عَلَیْهِمْ رِیحاً صَرْصَراً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مداوم، تندبادی توفنده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أَرْسَلْنا عَلَیْهِمُ الرِّیحَ الْعَقِیم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بادها را باردارکننده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الرِّیاحَ مُبَشِّرات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بادها را بشارتگر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346072_3264237689"/>
      <w:bookmarkStart w:id="133" w:name="_Toc58"/>
      <w:bookmarkEnd w:id="132"/>
      <w:r>
        <w:rPr>
          <w:rtl w:val="true"/>
        </w:rPr>
        <w:t>«</w:t>
      </w:r>
      <w:r>
        <w:rPr/>
        <w:t>40</w:t>
      </w:r>
      <w:r>
        <w:rPr>
          <w:rtl w:val="true"/>
        </w:rPr>
        <w:t>»</w:t>
      </w:r>
      <w:bookmarkEnd w:id="133"/>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رِیحٌ فَسَبُّوهَا فَقَالَ ابْنُ عَبَّاسٍ لَا تَسُبُّوهَا فَإِنَّهَا تَجِی‌ءُ بِالرَّحْمَةِ وَ تَجِی‌ءُ بِالْعَذَابِ وَ لَکِنْ قُولُوا اللَّهُمَّ اجْعَلْهَا رَحْمَةً وَ لَا تَجْعَلْهَا عَذَاباً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شده است که بادی وزید و دشنامش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ندهید که رحمت و عذاب آورد،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ساز و عذابش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346074_3264237689"/>
      <w:bookmarkStart w:id="135" w:name="_Toc59"/>
      <w:bookmarkEnd w:id="134"/>
      <w:r>
        <w:rPr>
          <w:rtl w:val="true"/>
        </w:rPr>
        <w:t>«</w:t>
      </w:r>
      <w:r>
        <w:rPr/>
        <w:t>41</w:t>
      </w:r>
      <w:r>
        <w:rPr>
          <w:rtl w:val="true"/>
        </w:rPr>
        <w:t>»</w:t>
      </w:r>
      <w:bookmarkEnd w:id="1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أَبِی لَیْلَی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اللَّیْلَ وَ النَّهَارَ وَ لَا الشَّمْسَ وَ لَا الْقَمَرَ وَ لَا الرِّیحَ فَإِنَّهَا تَبْعَثُ عَذَاباً عَلَی قَوْمٍ وَ رَحْمَةً عَلَی آخَرِینَ‌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6" w:name="pg13921_132275"/>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گفت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ماه و خورشید و بادرا دشنام ندهید، زیرا آن‌ها برای رحمت برخی از مردم و عذاب برخی دیگر برانگیخته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346076_3264237689"/>
      <w:bookmarkStart w:id="138" w:name="_Toc60"/>
      <w:bookmarkEnd w:id="137"/>
      <w:r>
        <w:rPr>
          <w:rtl w:val="true"/>
        </w:rPr>
        <w:t>«</w:t>
      </w:r>
      <w:r>
        <w:rPr/>
        <w:t>42</w:t>
      </w:r>
      <w:r>
        <w:rPr>
          <w:rtl w:val="true"/>
        </w:rPr>
        <w:t>»</w:t>
      </w:r>
      <w:bookmarkEnd w:id="13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الْعَقِیمَ الشَّدِیدُ الَّتِی لَا تُلْقِحُ الشَّجَرَ وَ لَا تُثِیرُ السَّحَابَ وَ لَا بَرَکَةَ فِیهَا وَ لَا مَنْفَعَةَ وَ لَا یَنْزِلُ مِنْهَا غَیْثٌ وَ لَا یُلْقَحُ بِهَا شَجَرٌ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باد سختی است که به واسطه آن درخت آبستن نمی‌شود و برّ نمی‌آورد؛ نه برکت دارد و نه سود؛ باران از آن نمی‌بارد و درخت بر نمی‌گیرد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346078_3264237689"/>
      <w:bookmarkStart w:id="140" w:name="_Toc61"/>
      <w:bookmarkEnd w:id="139"/>
      <w:r>
        <w:rPr>
          <w:rtl w:val="true"/>
        </w:rPr>
        <w:t>«</w:t>
      </w:r>
      <w:r>
        <w:rPr/>
        <w:t>43</w:t>
      </w:r>
      <w:r>
        <w:rPr>
          <w:rtl w:val="true"/>
        </w:rPr>
        <w:t>»</w:t>
      </w:r>
      <w:bookmarkEnd w:id="140"/>
    </w:p>
    <w:p>
      <w:pPr>
        <w:pStyle w:val="BookText"/>
        <w:rPr/>
      </w:pP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مُسْجَنَةٌ فِی الْأَرْضِ الثَّانِیَةِ فَلَمَّا أَرَادَ اللَّهُ أَنْ یُهْلِکَ عَاداً أَمَرَ خَازِنَ الرِّیحِ أَنْ یُرْسِلَ عَلَیْهِمْ رِیحاً تُهْلِکُ عَاداً قَالَ أَیْ رَبِّ أَرْسِلُ عَلَیْهِمْ مِنَ الرِّیحِ قَدْرَ مَنْخِرِ الثَّوْرِ قَالَ لَهُ الْجِبَالُ لَا إِذًا تَکَفَّأَ الْأَرْضُ وَ مَنْ عَلَیْهَا وَ لَکِنْ أَرْسِلْ عَلَیْهِمْ بِقَدْرِ خَاتَمٍ فَهِیَ الَّتِی قَالَ اللَّهُ ما تَذَرُ مِنْ شَیْ‌ءٍ أَتَتْ عَلَیْهِ إِلَّا جَعَلَتْهُ کَالرَّمِیمِ‌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لایه دوم زمین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خواست قوم عاد را نابود کند، به دربان باد فرمود بادی بفرستد که عاد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سوراخ بینی نره گاو بفرستم؟ خدایش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نحوی باشد که زمین و هر چه در آن است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اندازه سوراخ یک انگشتر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هرچه می‌وزید آن را چون خاکسترِ استخوان مرده می‌گردانید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346080_3264237689"/>
      <w:bookmarkStart w:id="142" w:name="_Toc62"/>
      <w:bookmarkEnd w:id="141"/>
      <w:r>
        <w:rPr>
          <w:rtl w:val="true"/>
        </w:rPr>
        <w:t>«</w:t>
      </w:r>
      <w:r>
        <w:rPr/>
        <w:t>44</w:t>
      </w:r>
      <w:r>
        <w:rPr>
          <w:rtl w:val="true"/>
        </w:rPr>
        <w:t>»</w:t>
      </w:r>
      <w:bookmarkEnd w:id="142"/>
    </w:p>
    <w:p>
      <w:pPr>
        <w:pStyle w:val="BookText"/>
        <w:rPr/>
      </w:pPr>
      <w:r>
        <w:rPr>
          <w:rFonts w:ascii="Amiri" w:hAnsi="Amiri" w:eastAsia="Amiri" w:cs="Amiri"/>
          <w:color w:val="111111"/>
          <w:sz w:val="28"/>
          <w:sz w:val="28"/>
          <w:szCs w:val="28"/>
          <w:rtl w:val="true"/>
          <w:lang w:bidi="ar-SA"/>
        </w:rPr>
        <w:t>وَ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 نقل شده است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جنوب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346082_3264237689"/>
      <w:bookmarkStart w:id="144" w:name="_Toc63"/>
      <w:bookmarkEnd w:id="143"/>
      <w:r>
        <w:rPr>
          <w:rtl w:val="true"/>
        </w:rPr>
        <w:t>«</w:t>
      </w:r>
      <w:r>
        <w:rPr/>
        <w:t>45</w:t>
      </w:r>
      <w:r>
        <w:rPr>
          <w:rtl w:val="true"/>
        </w:rPr>
        <w:t>»</w:t>
      </w:r>
      <w:bookmarkEnd w:id="144"/>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قَطْرَةٌ مِنْ مَاءٍ إِلَّا بِمِکْیَالٍ عَلَی یَدِ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مَلَکٍ إِلَّا یَوْمَ الطُّوفَانِ‌</w:t>
      </w:r>
      <w:r>
        <w:rPr>
          <w:rStyle w:val="FootnoteAnchor"/>
          <w:rtl w:val="true"/>
        </w:rPr>
        <w:footnoteReference w:id="92"/>
      </w:r>
      <w:r>
        <w:rPr>
          <w:rFonts w:ascii="Amiri" w:hAnsi="Amiri" w:eastAsia="Amiri" w:cs="Amiri"/>
          <w:color w:val="111111"/>
          <w:sz w:val="28"/>
          <w:sz w:val="28"/>
          <w:szCs w:val="28"/>
          <w:rtl w:val="true"/>
          <w:lang w:bidi="ar-SA"/>
        </w:rPr>
        <w:t>فَإِنَّهُ أُذِنَ لَهَا دُونَ الْخُزَّانِ فَخَرَجَتْ وَ ذَلِکَ‌</w:t>
      </w:r>
      <w:r>
        <w:rPr>
          <w:rStyle w:val="FootnoteAnchor"/>
          <w:rtl w:val="true"/>
        </w:rPr>
        <w:footnoteReference w:id="93"/>
      </w:r>
      <w:r>
        <w:rPr>
          <w:rFonts w:ascii="Amiri" w:hAnsi="Amiri" w:eastAsia="Amiri" w:cs="Amiri"/>
          <w:color w:val="111111"/>
          <w:sz w:val="28"/>
          <w:sz w:val="28"/>
          <w:szCs w:val="28"/>
          <w:rtl w:val="true"/>
          <w:lang w:bidi="ar-SA"/>
        </w:rPr>
        <w:t>قَوْلُهُ إِنَّا لَمَّا طَغَی الْماءُ وَ لَمْ یَنْزِلْ شَیْ‌ءٌ مِنَ الرِّیحِ إِلَّا بِمِکْیَالٍ‌</w:t>
      </w:r>
      <w:r>
        <w:rPr>
          <w:rStyle w:val="FootnoteAnchor"/>
          <w:rtl w:val="true"/>
        </w:rPr>
        <w:footnoteReference w:id="94"/>
      </w:r>
      <w:r>
        <w:rPr>
          <w:rFonts w:ascii="Amiri" w:hAnsi="Amiri" w:eastAsia="Amiri" w:cs="Amiri"/>
          <w:color w:val="111111"/>
          <w:sz w:val="28"/>
          <w:sz w:val="28"/>
          <w:szCs w:val="28"/>
          <w:rtl w:val="true"/>
          <w:lang w:bidi="ar-SA"/>
        </w:rPr>
        <w:t>عَلَی یَدِ</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مَلَکٍ إِلَّا یَوْمَ عَادٍ فَإِنَّهُ أُذِنَ لَهَا دُونَ الْخُزَّانِ فَخَرَجَتْ فَذَلِکَ قَوْلُهُ بِرِیحٍ صَرْصَرٍ عاتِیَةٍ عَتَتْ عَلَی الْخُزَّانِ‌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آب مگر با پیمانه و به دست فرشته فرو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توفان نوح که به او اجازه داده شد بدون نظر دربانان برآید و این معنی قول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طَغَی الْماء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چون آب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بادی نوزیده است مگر آنکه به دست فرشته با پیمانه مشخصی بوده است، جز در روز عاد که به او بی‌نظر دربانان اجازه داده شد 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 عاتِیَة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دربانان سرکشی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346084_3264237689"/>
      <w:bookmarkStart w:id="146" w:name="_Toc64"/>
      <w:bookmarkEnd w:id="145"/>
      <w:r>
        <w:rPr>
          <w:rtl w:val="true"/>
        </w:rPr>
        <w:t>«</w:t>
      </w:r>
      <w:r>
        <w:rPr/>
        <w:t>46</w:t>
      </w:r>
      <w:r>
        <w:rPr>
          <w:rtl w:val="true"/>
        </w:rPr>
        <w:t>»</w:t>
      </w:r>
      <w:bookmarkEnd w:id="1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بِالصَّبَا وَ أُهْلِکَتْ عَادٌ بِالدَّبُورِ وَ قَالَ مَا أُمِرَ الْخُزَّانُ أَنْ یُرْسِلُوا عَلَی عَادٍ إِلَّا مِثْلَ مَوْضِعِ الْخَاتَمِ مِنَ الرِّیحِ فَعَتَتْ عَلَی الْخُزَّانِ فَخَرَجَتْ مِنْ نَوَاحِی الْأَبْوَابِ فَذَلِکَ قَوْلُ اللَّهِ بِرِیحٍ صَرْصَرٍ عاتِیَةٍ قَالَ عُتُوُّهَا عَتَتْ عَلَی الْخُزَّانِ فَبَدَأَتْ بِأَهْلِ الْبَادِیَةِ مِنْهُمْ فَحَمَلَتْهُمْ بِمَوَاشِیهِمْ وَ بُیُوتِهِمْ فَأَقْبَلَتْ بِهِمْ إِلَی </w:t>
      </w:r>
      <w:bookmarkStart w:id="147" w:name="pg13921_132276"/>
    </w:p>
    <w:p>
      <w:pPr>
        <w:pStyle w:val="BookText"/>
        <w:rPr/>
      </w:pPr>
      <w:bookmarkEnd w:id="147"/>
      <w:r>
        <w:rPr>
          <w:rFonts w:ascii="Amiri" w:hAnsi="Amiri" w:eastAsia="Amiri" w:cs="Amiri"/>
          <w:color w:val="111111"/>
          <w:sz w:val="28"/>
          <w:sz w:val="28"/>
          <w:szCs w:val="28"/>
          <w:rtl w:val="true"/>
          <w:lang w:bidi="ar-SA"/>
        </w:rPr>
        <w:t>الْحَاضِرَةِ فَلَمَّا رَأَوْهَا قالُوا هذا عارِضٌ مُمْطِرُنا فَلَمَّا دَنَتِ الرِّیحُ أَظِلَّتَهُمْ اسْتَبَقُوا</w:t>
      </w:r>
      <w:r>
        <w:rPr>
          <w:rStyle w:val="FootnoteAnchor"/>
          <w:rtl w:val="true"/>
        </w:rPr>
        <w:footnoteReference w:id="97"/>
      </w:r>
      <w:r>
        <w:rPr>
          <w:rFonts w:ascii="Amiri" w:hAnsi="Amiri" w:eastAsia="Amiri" w:cs="Amiri"/>
          <w:color w:val="111111"/>
          <w:sz w:val="28"/>
          <w:sz w:val="28"/>
          <w:szCs w:val="28"/>
          <w:rtl w:val="true"/>
          <w:lang w:bidi="ar-SA"/>
        </w:rPr>
        <w:t>النَّاسُ وَ الْمَوَاشِی فِیهَا فَأَلْقَتِ الْبَادِیَةَ عَلَی أَهْلِ الْحَاضِرَةِ فَقَصَفَتْهُمْ‌</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فَهَلَکُوا جَمِیعاً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صبا یاری شدم و عاد به دبور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دربانان اجازه نرسید که جز به اندازه جای انگشتر بر عاد باد فرستند و بر دربانان سرکشی کرد که از هر سوی درها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 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سرکش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ابتدا شروع به نابودی بیابان نشینان آن‌ها کرد و آن‌ها را با همه رمه‌ها و چادرها به شهر آورد و چون آن را دیدند، گفتند این باد که بر ما وزیده است بارنده می‌باشد و هنگامی که سایه آن‌ها را فراگرفت، مردم و رمه‌ها پیش تاختند و خود را به درون مردم شهر کشیدند و آن‌ها را در هم کوبیده و همه نابود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346086_3264237689"/>
      <w:bookmarkStart w:id="149" w:name="_Toc65"/>
      <w:bookmarkEnd w:id="148"/>
      <w:r>
        <w:rPr>
          <w:rtl w:val="true"/>
        </w:rPr>
        <w:t>«</w:t>
      </w:r>
      <w:r>
        <w:rPr/>
        <w:t>47</w:t>
      </w:r>
      <w:r>
        <w:rPr>
          <w:rtl w:val="true"/>
        </w:rPr>
        <w:t>»</w:t>
      </w:r>
      <w:bookmarkEnd w:id="149"/>
    </w:p>
    <w:p>
      <w:pPr>
        <w:pStyle w:val="BookText"/>
        <w:rPr/>
      </w:pPr>
      <w:r>
        <w:rPr>
          <w:rFonts w:ascii="Amiri" w:hAnsi="Amiri" w:eastAsia="Amiri" w:cs="Amiri"/>
          <w:color w:val="111111"/>
          <w:sz w:val="28"/>
          <w:sz w:val="28"/>
          <w:szCs w:val="28"/>
          <w:rtl w:val="true"/>
          <w:lang w:bidi="ar-SA"/>
        </w:rPr>
        <w:t>وَ عَنْ قَبِیصَةَ بْنِ ذُؤَیْبٍ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الرِّیحِ شَیْ‌ءٌ إِلَّا عَلَیْهَا خُزَّانٌ یَعْلَمُونَ قَدْرَهَا وَ عَدَدَهَا وَ وَزْنَهَا وَ کَیْلَهَا حَتَّی کَانَتِ الرِّیحُ الَّتِی أُرْسِلَتْ إِلَی عَادٍ فَانْدَفَقَ مِنْهَا شَیْ‌ءٌ لَا یَعْلَمُونَ قَدْرَهُ وَ لَا وَزْنَهُ وَ لَا کَیْلَهُ غَضَباً لِلَّهِ وَ لِذَلِکَ سُمِّیَتْ عَاتِیَةً وَ الْمَاءُ کَذَلِکَ حَتَّی‌</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کَانَ أَمْرُ نُوحٍ علیه السلام وَ لِذَلِکَ سُمِّیَ طَاغِیَةً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قبیصة بن ذویب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بادی نمی‌وزد مگر آنکه دربانانی دارد و اندازه و شمار و وزن و پیمانش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باد عاد رسید که از خشم خدا از آن بادی تراوید که اندازه و وزن و پیمانش را ندانستند، از این رو سرکش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هم چنین بود تا داستان نوح علیه السّلام شد و از اندازه خارج شد و از این رو سرکش نام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346088_3264237689"/>
      <w:bookmarkStart w:id="151" w:name="_Toc66"/>
      <w:bookmarkEnd w:id="150"/>
      <w:r>
        <w:rPr>
          <w:rtl w:val="true"/>
        </w:rPr>
        <w:t>«</w:t>
      </w:r>
      <w:r>
        <w:rPr/>
        <w:t>48</w:t>
      </w:r>
      <w:r>
        <w:rPr>
          <w:rtl w:val="true"/>
        </w:rPr>
        <w:t>»</w:t>
      </w:r>
      <w:bookmarkEnd w:id="151"/>
    </w:p>
    <w:p>
      <w:pPr>
        <w:pStyle w:val="BookText"/>
        <w:rPr/>
      </w:pPr>
      <w:r>
        <w:rPr>
          <w:rFonts w:ascii="Amiri" w:hAnsi="Amiri" w:eastAsia="Amiri" w:cs="Amiri"/>
          <w:color w:val="111111"/>
          <w:sz w:val="28"/>
          <w:sz w:val="28"/>
          <w:szCs w:val="28"/>
          <w:rtl w:val="true"/>
          <w:lang w:bidi="ar-SA"/>
        </w:rPr>
        <w:t>وَ عَنْ عَمْرِو بْنِ شُعَیْبٍ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ثَمَانٌ أَرْبَعٌ مِنْهَا عَذَابٌ وَ أَرْبَعٌ مِنْهَا رَحْمَةٌ فَالْعَذَابُ مِنْهَا الْعَاصِفُ وَ الصَّرْصَرُ وَ الْعَقِیمُ وَ الْقَاصِفُ وَ الرَّحْمَةُ مِنْهَا النَّاشِرَاتُ وَ الْمُبَشِّرَاتُ وَ الْمُرْسَلَاتُ وَ الذَّارِیَاتُ فَیُرْسِلُ اللَّهُ الْمُرْسَلَاتِ فَتُثِیرُ السَّحَابَ ثُمَّ یُرْسِلُ الْمُبَشِّرَاتِ فَتُلْقِحُ السَّحَابَ ثُمَّ یُرْسِلُ الذَّارِیَاتِ فَتَحْمِلُ السَّحَابَ فَتَدِرُّ کَمَا تَدِرُّ اللَّقْحَةُ ثُمَّ تَمْطُرُ وَ هُنَّ اللَّوَاقِحُ ثُمَّ یُرْسِلُ النَّاشِرَاتِ فَتَنْشُرُ مَا أَرَادَ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هشت نوع‌اند که چهار نوع آن عذاب و چهار گونه آن رحمت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عذاب آور عاصف، صرصر، عقیم و قاصف و بادهای رحمت، ناشرات، مبشرات، مرسلات و ذاریات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مرسلات را فرستاد تا ابر را برانگیزند، وانگه مبشراتش آبستن کنند و سپس ذاریات آن را به مانند پستان شتر بدوشند تا باران دهد و آن‌ها لواقح می‌باشند، وانگه ناشراتش هر جا خواهد پراکنده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346090_3264237689"/>
      <w:bookmarkStart w:id="153" w:name="_Toc67"/>
      <w:bookmarkEnd w:id="152"/>
      <w:r>
        <w:rPr>
          <w:rtl w:val="true"/>
        </w:rPr>
        <w:t>«</w:t>
      </w:r>
      <w:r>
        <w:rPr/>
        <w:t>49</w:t>
      </w:r>
      <w:r>
        <w:rPr>
          <w:rtl w:val="true"/>
        </w:rPr>
        <w:t>»</w:t>
      </w:r>
      <w:bookmarkEnd w:id="153"/>
    </w:p>
    <w:p>
      <w:pPr>
        <w:pStyle w:val="BookText"/>
        <w:rPr/>
      </w:pPr>
      <w:r>
        <w:rPr>
          <w:rFonts w:ascii="Amiri" w:hAnsi="Amiri" w:eastAsia="Amiri" w:cs="Amiri"/>
          <w:color w:val="111111"/>
          <w:sz w:val="28"/>
          <w:sz w:val="28"/>
          <w:szCs w:val="28"/>
          <w:rtl w:val="true"/>
          <w:lang w:bidi="ar-SA"/>
        </w:rPr>
        <w:t>وَ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عَلِیٍّ فَقَالَ مَا الْعَاصِفَاتُ عَصْفاً قَالَ الرِّیَاحُ‌</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عرعره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عاصفات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1346092_3264237689"/>
      <w:bookmarkStart w:id="155" w:name="_Toc68"/>
      <w:bookmarkEnd w:id="154"/>
      <w:r>
        <w:rPr>
          <w:rtl w:val="true"/>
        </w:rPr>
        <w:t>بیان</w:t>
      </w:r>
      <w:bookmarkEnd w:id="155"/>
    </w:p>
    <w:p>
      <w:pPr>
        <w:pStyle w:val="BookText"/>
        <w:rPr/>
      </w:pPr>
      <w:r>
        <w:rPr>
          <w:rFonts w:ascii="IRNazanin" w:hAnsi="IRNazanin" w:eastAsia="IRNazanin"/>
          <w:color w:val="111111"/>
          <w:sz w:val="28"/>
          <w:sz w:val="28"/>
          <w:szCs w:val="28"/>
          <w:rtl w:val="true"/>
          <w:lang w:bidi="fa-IR"/>
        </w:rPr>
        <w:t>فی القاموس الحزیق الریح الباردة الشدیدة الهبّابة کالحزوق و اللینة السهلة ضدّ و الراجعة المستمرّة السیر أو الطویلة الهبوب و اللقحة بالفتح و الکسر الناقة الحلوب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پر 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346094_3264237689"/>
      <w:bookmarkStart w:id="157" w:name="_Toc69"/>
      <w:bookmarkEnd w:id="156"/>
      <w:r>
        <w:rPr>
          <w:rtl w:val="true"/>
        </w:rPr>
        <w:t>ذنابة</w:t>
      </w:r>
      <w:bookmarkEnd w:id="1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الفلاسفة فی سبب حدوث الریاح علی أصولهم أن البخار إذا ثقل بواسطة </w:t>
      </w:r>
    </w:p>
    <w:p>
      <w:pPr>
        <w:pStyle w:val="BookText"/>
        <w:rPr/>
      </w:pPr>
      <w:r>
        <w:rPr>
          <w:rFonts w:ascii="IRNazanin" w:hAnsi="IRNazanin" w:eastAsia="IRNazanin"/>
          <w:color w:val="111111"/>
          <w:sz w:val="28"/>
          <w:sz w:val="28"/>
          <w:szCs w:val="28"/>
          <w:rtl w:val="true"/>
          <w:lang w:bidi="fa-IR"/>
        </w:rPr>
        <w:t>البرودة المکتسبة من الطبقة الزمهریریّة و اندفع إلی أسفل فصار لتسخّنه بالحرکة الموجبة لتلطیفه هواء متحرکا و هو الریح و قد یکون الاندفاع یعرض بسبب تراکم السحب الموجبة لحرکة ما یلیها من الهواء لامتناع الخلأ فیصیر السحاب من جانب إلی جهة أخری و قد یکون لانبساط الهواء بالتخلخل فی جهة و اندفاعه من جهة أخری و قد یکون بسبب برد الدخان المتصاعد بعد وصوله إلی الطبقة الزمهریریّة و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من الریاح ما یکون سموما محرقا لاحتراقه فی نفسه بالأشعة السماویة أو لحدوثه من بقیة مادة الشهب أو لمروره بالأرض الحارة جدا لأجل غلبة ناریة علیها و قد یقع تقاوم فی ما بین ریحین متقابلتین قویتین تلتقیان فتستدیران أو فی ما بین ریاح مختلفة الجهة حادثة فتدافع تلک الریاح الأجزاء الأرضیة المشتملة علیها فتضغط تلک الأجزاء بینها مرتفعة کأنها تلتوی علی نفسها فیحصل الدوران المسمی بالزوبعة و الإعصار و ربما اشتملت الزوابع العظام علی قطعة من السحاب بل علی بخار مرتفع‌</w:t>
      </w:r>
      <w:r>
        <w:rPr>
          <w:rStyle w:val="FootnoteAnchor"/>
          <w:rtl w:val="true"/>
        </w:rPr>
        <w:footnoteReference w:id="104"/>
      </w:r>
      <w:r>
        <w:rPr>
          <w:rFonts w:ascii="IRNazanin" w:hAnsi="IRNazanin" w:eastAsia="IRNazanin"/>
          <w:color w:val="111111"/>
          <w:sz w:val="28"/>
          <w:sz w:val="28"/>
          <w:szCs w:val="28"/>
          <w:rtl w:val="true"/>
          <w:lang w:bidi="fa-IR"/>
        </w:rPr>
        <w:t>فتری نارا تدور و مهابّ الریاح اثنا عشر و هی حدود الأفق الحاصلة من تقاطعه مع کل من دائرة نصف النهار و الموازیتین لها المماستین للدائمة الظهور و الخفاء و دائرة المشرق و المغرب الاعتدالیین و الموازیتین لها المساویتین‌</w:t>
      </w:r>
      <w:r>
        <w:rPr>
          <w:rStyle w:val="FootnoteAnchor"/>
          <w:rtl w:val="true"/>
        </w:rPr>
        <w:footnoteReference w:id="10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برأس السرطان و الجدی و لکل ریح منها اسم و المشهورات عند العرب أربعة ریح الشمال و ریح الجنوب و ریح الصبا و هی الشرقیة ریح الدبور و هی الغربیة و البواقی تسمّی نکباء </w:t>
      </w:r>
      <w:bookmarkStart w:id="158" w:name="pg13921_132278"/>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براساس اصول خود گفته‌اند که چون بخار از سردی و فشار طبقه زمهریریه سنگین شد و به زیر آمد، بر اثر حرکت خود گرم می‌شود و پهن گردیده و باد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به زیر افتادن از اثر ابرهایی باشند که هر آنچه هوا در پهلوی خود دارند بجنبانند، چون خلاء نشدنی است و باد از سوییبه سویی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بر اثر از هم باز شدن هوا از یکسو و پرت شدن آن از سوی دیگر باشد و بسا به سبب سرد شدن دودهای بالا رفته تا طبقه زمهریریه و برگشت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برخی از بادها زهرناک و سوزان است، چون به واسطه اشعه آسمانی سوخته‌اند، یا مانده ماده شهاب است یا به سرزمین گرمی که آتشین بوده گذر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 اثر برخورد باد سخت یا چند باد از هر سو که اجزای دودی با خود دارند چرخشی پدید می‌آید که آن را گردباد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گردبادهای بزرگ تکه ابری یا بخاری در درون دارند که بر آمده است و نمود آتش چرخانی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وزشگاه بادها دوازده تا است که از تقاطع دایره نصف النهار و دو دایره موازی آن که مماس دو نقطه ظهور و خفاء می‌باشند با دایره مشرق و مغرب اعتدالی و دو دایره برابر آن که مساوی رأس السرطان و رأس الجدی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دوازده بخش بر می‌آید و هر یک از این بادها نامی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باد نزد عرب مشهورند که عبارتند از باد شمال، باد جنوب، باد صبا که شرقی است و باد دبور که غربی است و بادهای دیگر را نکباء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9" w:name="__RefHeading___Toc1346096_3264237689"/>
      <w:bookmarkStart w:id="160" w:name="_Toc70"/>
      <w:bookmarkEnd w:id="159"/>
      <w:r>
        <w:rPr>
          <w:rtl w:val="true"/>
        </w:rPr>
        <w:t xml:space="preserve">باب </w:t>
      </w:r>
      <w:r>
        <w:rPr/>
        <w:t>30</w:t>
      </w:r>
      <w:r>
        <w:rPr>
          <w:rtl w:val="true"/>
        </w:rPr>
        <w:t xml:space="preserve"> </w:t>
      </w:r>
      <w:r>
        <w:rPr>
          <w:rtl w:val="true"/>
        </w:rPr>
        <w:t>الماء و أنواعه و البحار و غرائبها و ما ینعقد فیها و علة المدّ و الجزر و الممدوح من الأنهار و المذموم منها</w:t>
      </w:r>
      <w:bookmarkEnd w:id="160"/>
    </w:p>
    <w:p>
      <w:pPr>
        <w:pStyle w:val="Heading4"/>
        <w:numPr>
          <w:ilvl w:val="3"/>
          <w:numId w:val="1"/>
        </w:numPr>
        <w:rPr/>
      </w:pPr>
      <w:bookmarkStart w:id="161" w:name="__RefHeading___Toc1346098_3264237689"/>
      <w:bookmarkStart w:id="162" w:name="_Toc71"/>
      <w:bookmarkEnd w:id="161"/>
      <w:r>
        <w:rPr>
          <w:rtl w:val="true"/>
        </w:rPr>
        <w:t>الآیات</w:t>
      </w:r>
      <w:bookmarkEnd w:id="162"/>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الْفُلْکَ لِتَجْرِیَ فِی الْبَحْرِ بِأَمْرِهِ وَ سَخَّرَ لَکُمُ الْأَنْهارَ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 وَ أَلْقی فِی الْأَرْضِ رَواسِیَ أَنْ تَمِیدَ بِکُمْ وَ أَنْهاراً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خِلالَها أَنْهاراً وَ جَعَلَ لَها رَواسِیَ وَ جَعَلَ بَیْنَ الْبَحْرَیْنِ حاجِزاً</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w:t>
      </w:r>
      <w:r>
        <w:rPr>
          <w:rStyle w:val="FootnoteAnchor"/>
          <w:rtl w:val="true"/>
        </w:rPr>
        <w:footnoteReference w:id="1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إِنْ یَشَأْ یُسْکِنِ الرِّیحَ فَیَظْلَلْنَ رَواکِدَ عَلی ظَهْرِهِ إِنَّ فِی ذلِکَ لَآیاتٍ لِکُلِّ صَبَّارٍ شَکُورٍ أَوْ یُوبِقْهُنَّ بِما کَسَبُوا وَ یَعْفُ عَنْ کَثِیرٍ </w:t>
      </w:r>
      <w:bookmarkStart w:id="163" w:name="pg13921_132279"/>
    </w:p>
    <w:p>
      <w:pPr>
        <w:pStyle w:val="BookText"/>
        <w:rPr/>
      </w:pPr>
      <w:bookmarkEnd w:id="163"/>
      <w:r>
        <w:rPr>
          <w:rFonts w:ascii="Amiri" w:hAnsi="Amiri" w:eastAsia="Amiri" w:cs="Amiri"/>
          <w:color w:val="111111"/>
          <w:sz w:val="28"/>
          <w:sz w:val="28"/>
          <w:szCs w:val="28"/>
          <w:rtl w:val="true"/>
          <w:lang w:bidi="ar-SA"/>
        </w:rPr>
        <w:t>وَ یَعْلَمَ الَّذِینَ یُجادِلُونَ فِی آیاتِنا ما لَهُمْ مِنْ مَحِیصٍ‌</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سَخَّرَ لَکُمُ الْبَحْرَ لِتَجْرِیَ الْفُلْکُ فِیهِ بِأَمْرِهِ وَ لِتَبْتَغُوا مِنْ فَضْلِهِ وَ لَعَلَّکُمْ تَشْکُرُونَ‌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بَیْنَهُما بَرْزَخٌ لا یَبْغِیانِ فَبِأَیِّ آلاءِ رَبِّکُما تُکَذِّبانِ یَخْرُجُ مِنْهُمَا اللُّؤْلُؤُ وَ الْمَرْجانُ فَبِأَیِّ آلاءِ رَبِّکُما تُکَذِّبانِ وَ لَهُ الْجَوارِ الْمُنْشَآتُ فِی الْبَحْرِ کَالْأَعْلامِ‌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أَسْقَیْناکُمْ ماءً فُراتاً</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سَخَّرَ لَکُمُ الْفُلْکَ لِتَجْرِیَ فِی الْبَحْرِ بِأَمْرِهِ وَ سَخَّرَ لَکُمُ الْأَنْهار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وَ أَلْقی فِی الْأَرْضِ رَواسِیَ أَنْ تَمِیدَ بِکُمْ وَ أَنْهاراً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کوه‌هایی استوار افکند تا شما را نجنباند، و رودها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خِلالَها أَنْهاراً وَ جَعَلَ لَها رَواسِیَ وَ جَعَلَ بَیْنَ الْبَحْرَیْنِ حاجِزا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میان دو دریا برزخی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یَسْتَوِی الْبَحْرَانِ هَاذَا عَذْبٌ فُرَاتٌ سَائغٌ شَرَابُهُ وَ هَاذَا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گواراست و آن یک، شورِ تلخ‌مزه است و از هر یک گوشتی تازه می‌خورید و زیوری که آن را بر خود می‌پوشید بیرون می‌آورید و کشتی را در آن، موج‌شکاف می‌بینی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و امید که سپاس بگزارید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الْجَوارِ فِی الْبَحْرِ کَالْأَعْلامِ إِنْ یَشَأْ یُسْکِنِ الرِّیحَ فَیَظْلَلْنَ رَواکِدَ عَلی ظَهْرِهِ إِنَّ فِی ذلِکَ لَآیاتٍ لِکُلِّ صَبَّارٍ شَکُورٍ أَوْ یُوبِقْهُنَّ بِما کَسَبُوا وَ یَعْفُ عَنْ کَثِیر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سفینه‌های کوه‌آسا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باد را ساکن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شکرگزاری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هلاکشان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آیات ما مجادله می‌کنند، بدانند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سَخَّرَ لَکُمُ الْبَحْرَ لِتَجْرِیَ الْفُلْکُ فِیهِ بِأَمْرِهِ وَ لِتَبْتَغُوا مِنْ فَضْلِهِ وَ لَعَلَّکُمْ تَشْکُرُون‌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کشتیها در آن به فرمانش روان شوند، و تا 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وَالْبَحْرِالْمَسْجُور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دریای سرشار و افروخته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 الْبَحْرَیْنِ یَلْتَقِیانِ بَیْنَهُما بَرْزَخٌ لا یَبْغِیانِ فَبِأَیِّ آلاءِ رَبِّکُما تُکَذِّبانِ یَخْرُجُ مِنْهُمَا اللُّؤْلُؤُ وَ الْمَرْجانُ فَبِأَیِّ آلاءِ رَبِّکُما تُکَذِّبانِ وَ لَهُ الْجَوارِ الْمُنْشَآتُ فِی الْبَحْرِ کَالْأَعْلام‌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و او راست در دریا سفینه‌های بادبان‌دارِ بلند همچون کوه‌ها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وَجَعَلْنا فیها رَواسِیَ شامِخاتٍ وَ أَسْقَیْناکُمْ ماءً فُراتا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4" w:name="__RefHeading___Toc1346100_3264237689"/>
      <w:bookmarkStart w:id="165" w:name="_Toc72"/>
      <w:bookmarkEnd w:id="164"/>
      <w:r>
        <w:rPr>
          <w:rtl w:val="true"/>
        </w:rPr>
        <w:t>تفسیر</w:t>
      </w:r>
      <w:bookmarkEnd w:id="1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سَخَّرَ لَکُمُ الْفُلْکَ إنما نسب إلیه سبحانه مع أنه من أعمال العباد لأنه لو لا أنه تعالی خلق الأشجار الصلبة التی منها یمکن ترکیب السفن و لو لا خلقة الحدید و سائر الآلات و لو لا تعریفه العباد کیف یتخذونها و لو لا أنه تعالی خلق الماء علی صفة السلاسة التی باعتبارها یصح جری السفینة فیه و لو لا خلقه تعالی الریاح و خلق الحرکات القویة فیها و لو لا أنه وسع الأنهار و جعل لها من العمق ما یجوز جری السفن فیها لما وقع الانتفاع بالسفن فصار لأجل أنه تعالی هو الخالق لهذه الأحوال و هو المدبّر لهذه الأمور و المسخر لها حسنت إضافته إلیه و قیل لما کان یجری علی وجه الماء کما یشتهیه الملاح صار کأنه حیوان مسخر له بِأَمْرِهِ أی بقدرته و إرادته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سَخَّرَ لَکُمُ الْأَنْهارَ لما کان ماء البحر قلما ینتفع به فی الزراعات لا جرم ذکر تعالی إنعامه علی الخلق بتفجیر الأنهار و العیون حتی ینبعث الماء منها إلی مواضع الزروع و النبات و أیضا ماء البحر لا یصلح للشرب و الصالح لهذا میاه الأنهار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أی جعلها بحیث یتمکّنون من الانتفاع به بالرکوب و الاصطیاد و الغوص لِتَأْکُلُوا مِنْهُ لَحْماً طَرِیًّا هو السمک و وصفه بالطراوة لأنه أرطب اللحوم فیسرع إلیه الفساد فیسارع إلی أکله و لإظهار قدرته فی خلقه عذبا طریا فی ماء زعاق حِلْیَةً تَلْبَسُونَها کاللؤلؤ و المرجان وَ تَرَی الْفُلْکَ أی السفن مَواخِرَ فِیهِ أی جواری فیه یشقه بخرومها من المخر و هو شقّ الماء و قیل صوت جری الفلک وَ لِتَبْتَغُوا مِنْ فَضْلِهِ أی من سعة رزقه برکوبها للتجارة وَ لَعَلَّکُمْ تَشْکُرُونَ أی تعرفون نعم الله فتقومون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مَرَجَ الْبَحْرَیْنِ قال البیضاوی خلاهما متجاورین متلاصقین بحیث لا یتمازجان من مرج دابّته إذا خلاها هذا عَذْبٌ فُراتٌ قامع للعطش من فرط عذوبته وَ هذا مِلْحٌ أُجاجٌ بلیغ الملاحة</w:t>
      </w:r>
      <w:r>
        <w:rPr>
          <w:rStyle w:val="FootnoteAnchor"/>
          <w:rtl w:val="true"/>
        </w:rPr>
        <w:footnoteReference w:id="117"/>
      </w:r>
      <w:r>
        <w:rPr>
          <w:rFonts w:ascii="Amiri" w:hAnsi="Amiri" w:eastAsia="Amiri" w:cs="Amiri"/>
          <w:color w:val="111111"/>
          <w:sz w:val="28"/>
          <w:sz w:val="28"/>
          <w:szCs w:val="28"/>
          <w:rtl w:val="true"/>
          <w:lang w:bidi="ar-SA"/>
        </w:rPr>
        <w:t>وَ جَعَلَ بَیْنَهُما بَرْزَخاً حاجزا من قدرته وَ حِجْراً مَحْجُوراً و تنافرا بلیغا کأن کلًّا منهما یقول للآخر ما یقوله المتعوّذ علیه و قیل حدّا محدودا و ذلک کدجلة یدخل البحر فیشقّه فیجری فی خلاله فراسخ لا یتغیّر طعمهما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قیل المراد بالبحر العذب النهر العظیم مثل النیل و بالبحر الملح البحر الکبیر و بالبرزخ ما یحول بینهما من الأرض فتکون القدرة فی الفصل و اختلاف الصفة مع أن مقتضی طبیعة أجزاء کل عنصر أن تضامّت و تلاصقت و تشابهت فی الکیفیة</w:t>
      </w:r>
      <w:r>
        <w:rPr>
          <w:rStyle w:val="FootnoteAnchor"/>
          <w:rtl w:val="true"/>
        </w:rPr>
        <w:footnoteReference w:id="1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یقال إن نهر آمل تدخل بحر الخزر و یبقی علی عذوبته و لا یختلط بالمالح و یأخذون منه الماء العذب فی وسط البحر فیمکن علی تقدیر صحته أن یکون داخلا تحت الآیة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یَسْتَوِی الْبَحْرانِ ضرب مثل للمؤمن و الکافر و الفرات الذی یکسر العطش و السائغ الذی یسهل انحداره و الأجاج الذی یحرق بملوحته وَ مِنْ کُلٍّ تَأْکُلُونَ استطراد فی صفة البحرین و ما فیهما أو تمام التمثیل و المعنی کما أنهما و إن اشترکا فی بعض الفوائد لا یتساویان من حیث إنهما لا یتساویان فی ما هو المقصود بالذات من الماء فإنه خالط أحدهما ما أفسده و غیره عن کمال فطرته لا یساوی المؤمن و الکافر و إن اتفق اشتراکهما فی بعض الصفات کالشجاعة و السخاوة لاختلافهما فی ما هو الخاصیة العظمی و بقاء أحدهما علی الفطرة الأصلیة دون الآخر أو تفضیل للأجاج علی الکافر بما یشارک العذب من المنافع و المراد بالحلیة اللآلی و الیواقیت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آیاتِهِ الْجَوارِ فِی الْبَحْرِ قرأ نافع و أبو عمرو الجواری بیاء فی الوصل و الوقف و الباقون بحذفها علی التخفیف کَالْأَعْلامِ أی کالجبال فهذه السفن العظیمة التی تکون کأنها الجبال تجری علی وجه الماء عند هبوب الریاح علی أسرع الوجوه و عند سکونها تقف ففیه دلالة علی وجود الصانع المسبب لتلک الأسباب و قدرته الکاملة و حکمته التامة لأنه تعالی خص کل جانب من جوانب الأرض بنوع من الأمتعة و إذا نقل متاع هذا الجانب إلی ذلک الجانب فی السفن و بالعکس حصلت المنافع العظیمة فی التجارة فَیَظْلَلْنَ رَواکِدَ أی فیبقین ثوابت عَلی ظَهْرِهِ أی ظهر البحر لِکُلِّ صَبَّارٍ أی لکل من وکل همته و حبس نفسه علی النظر فی آیات الله و التفکر فی آلائه أو لکل مؤمن کامل فإنه</w:t>
      </w:r>
    </w:p>
    <w:p>
      <w:pPr>
        <w:pStyle w:val="BookText"/>
        <w:rPr/>
      </w:pPr>
      <w:r>
        <w:rPr>
          <w:rFonts w:ascii="IRNazanin" w:hAnsi="IRNazanin" w:eastAsia="IRNazanin"/>
          <w:color w:val="111111"/>
          <w:sz w:val="28"/>
          <w:sz w:val="28"/>
          <w:szCs w:val="28"/>
          <w:rtl w:val="true"/>
          <w:lang w:bidi="fa-IR"/>
        </w:rPr>
        <w:t>روی أن الإیمان نصفان نصف صبر و نصف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یُوبِقْهُنَ أی یهلکهن بإرسال الریح العاصفة المغرفة و المراد إهلاک أهلها لقوله بِما کَسَبُوا و أصله أو یرسلها فیوبقهن لأنه قسیم یُسْکِنِ الرِّیحَ فاقتصر فیه علی المقصود کما فی قوله وَ یَعْفُ عَنْ کَثِیرٍ إذ المعنی أو یرسلها عاصفة فیوبق ناسا بذنوبهم و ینجی ناسا علی العفو منهم و قرئ یعفوا علی الاستئناف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الَّذِینَ یُجادِلُونَ فِی آیاتِنا عطف علی علة مقدرة مثل لینتقم منهم و یعلم أو علی الجزاء و نصب نصب الواقع جوابا للأشیاء الستة لأنه أیضا غیر واجب و قرأ نافع و ابن عامر بالرفع علی الاستئناف و قرئ بالجزم عطفا علی یَعْفُ فیکون </w:t>
      </w:r>
    </w:p>
    <w:p>
      <w:pPr>
        <w:pStyle w:val="BookText"/>
        <w:rPr/>
      </w:pPr>
      <w:r>
        <w:rPr>
          <w:rFonts w:ascii="Amiri" w:hAnsi="Amiri" w:eastAsia="Amiri" w:cs="Amiri"/>
          <w:color w:val="111111"/>
          <w:sz w:val="28"/>
          <w:sz w:val="28"/>
          <w:szCs w:val="28"/>
          <w:rtl w:val="true"/>
          <w:lang w:bidi="ar-SA"/>
        </w:rPr>
        <w:t>المعنی أو یجمع بین إهلاک و إنجاء قوم و تحذیر آخرین ما لَهُمْ مِنْ مَحِیصٍ من محید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سَخَّرَ لَکُمُ الْبَحْرَ بأن جعله أملس السطح یطفو علیه ما یتخلخل کالأخشاب و لا یمنع الغوص فیه لِتَجْرِیَ الْفُلْکُ فِیهِ بِأَمْرِهِ أی بتسخیره و أنتم راکبوها وَ لِتَبْتَغُوا مِنْ فَضْلِهِ بالتجارة و الغوص و الصید و غیرها وَ لَعَلَّکُمْ تَشْکُرُونَ هذه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الْمَسْجُورِ أی المملو و هو المحیط أو الموقد من قوله وَ إِذَا الْبِحارُ سُجِّرَتْ کما</w:t>
      </w:r>
    </w:p>
    <w:p>
      <w:pPr>
        <w:pStyle w:val="BookText"/>
        <w:rPr/>
      </w:pPr>
      <w:r>
        <w:rPr>
          <w:rFonts w:ascii="IRNazanin" w:hAnsi="IRNazanin" w:eastAsia="IRNazanin"/>
          <w:color w:val="111111"/>
          <w:sz w:val="28"/>
          <w:sz w:val="28"/>
          <w:szCs w:val="28"/>
          <w:rtl w:val="true"/>
          <w:lang w:bidi="fa-IR"/>
        </w:rPr>
        <w:t>روی أن الله تعالی یجعل یوم القیامة البحار نارا یسجر بها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المختلط من السجیر و هو الخلیط و قیل هو بحر معروف فی السماء یسمی بحر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الْبَحْرَیْنِ أی أرسلهما و المعنی أرسل البحر الملح و البحر العذب یَلْتَقِیانِ أی یتجاوران و تتماس سطوحهما أو بحری فارس و الروم یلتقیان فی المحیط لأنهما خلیجان یتشعبان منه بَیْنَهُما بَرْزَخٌ أی حاجز من قدرة الله تعالی أو من الأرض لا یَبْغِیانِ أی لا یبغی أحدهما علی الآخر بالممازجة و إبطال الخاصیة أو لا یتجاوزان حدیهما أو بإغراق ما بینهما و قال الطبرسی رحمه الله قیل المراد بالبحرین بحر السماء و بحر الأرض فإن فی السماء بحرا یمسکه الله بقدرته ینزل منه المطر فیلتقیان فی کل سنة و بینهما حاجز یمنع بحر السماء من النزول و بحر الأرض من الصعود عن ابن عباس و غیره و قیل إنهما بحر فارس و بحر الروم فإن آخر طرف هذا یتصل بآخر طرف ذلک و البرزخ بینهما الجزائر و قیل مَرَجَ الْبَحْرَیْنِ خلط طرفیهما عند التقائهما من غیر أن یختلط جملتهما لا یَبْغِیانِ أی لا یطلبان أن یختلطا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مِنْهُمَا اللُّؤْلُؤُ وَ الْمَرْجانُ أی کبار الدرّ و صغاره و قیل المرجان الخرر </w:t>
      </w:r>
    </w:p>
    <w:p>
      <w:pPr>
        <w:pStyle w:val="BookText"/>
        <w:rPr/>
      </w:pPr>
      <w:r>
        <w:rPr>
          <w:rFonts w:ascii="IRNazanin" w:hAnsi="IRNazanin" w:eastAsia="IRNazanin"/>
          <w:color w:val="111111"/>
          <w:sz w:val="28"/>
          <w:sz w:val="28"/>
          <w:szCs w:val="28"/>
          <w:rtl w:val="true"/>
          <w:lang w:bidi="fa-IR"/>
        </w:rPr>
        <w:t>الأحمر و إن صح أن الدرّ یخرج من المالح‌</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فعلی الأول إنما قال منهما لأنه یخرج من مجتمع المالح‌</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العذب أو لأنهما لما اجتمعا صارا کالشی‌ء الواحد و کان المخرج من أحدهما کالمخرج منها ذکره البیضاوی‌</w:t>
      </w:r>
      <w:r>
        <w:rPr>
          <w:rStyle w:val="FootnoteAnchor"/>
          <w:rtl w:val="true"/>
        </w:rPr>
        <w:footnoteReference w:id="123"/>
      </w:r>
      <w:r>
        <w:rPr>
          <w:rFonts w:ascii="IRNazanin" w:hAnsi="IRNazanin" w:eastAsia="IRNazanin"/>
          <w:color w:val="111111"/>
          <w:sz w:val="28"/>
          <w:sz w:val="28"/>
          <w:szCs w:val="28"/>
          <w:rtl w:val="true"/>
          <w:lang w:bidi="fa-IR"/>
        </w:rPr>
        <w:t>و قال الرازی اللؤلؤ لا یخرج إلا من</w:t>
      </w:r>
    </w:p>
    <w:p>
      <w:pPr>
        <w:pStyle w:val="BookText"/>
        <w:rPr/>
      </w:pPr>
      <w:r>
        <w:rPr>
          <w:rFonts w:ascii="IRNazanin" w:hAnsi="IRNazanin" w:eastAsia="IRNazanin"/>
          <w:color w:val="111111"/>
          <w:sz w:val="28"/>
          <w:sz w:val="28"/>
          <w:szCs w:val="28"/>
          <w:rtl w:val="true"/>
          <w:lang w:bidi="fa-IR"/>
        </w:rPr>
        <w:t>المالح فکیف قال منهما نقول الجواب عنه من وجوه‌</w:t>
      </w:r>
      <w:r>
        <w:rPr>
          <w:rStyle w:val="FootnoteAnchor"/>
          <w:rtl w:val="true"/>
        </w:rPr>
        <w:footnoteReference w:id="124"/>
      </w:r>
      <w:r>
        <w:rPr>
          <w:rFonts w:ascii="IRNazanin" w:hAnsi="IRNazanin" w:eastAsia="IRNazanin"/>
          <w:color w:val="111111"/>
          <w:sz w:val="28"/>
          <w:sz w:val="28"/>
          <w:szCs w:val="28"/>
          <w:rtl w:val="true"/>
          <w:lang w:bidi="fa-IR"/>
        </w:rPr>
        <w:t>الأول ظاهر کلام الله أولی بالاعتبار من کلام بعض الناس الذی لا یوثق بقوله و من علم أن اللؤلؤ لا یخرج من الماء العذب غایة علمکم‌</w:t>
      </w:r>
      <w:r>
        <w:rPr>
          <w:rStyle w:val="FootnoteAnchor"/>
          <w:rtl w:val="true"/>
        </w:rPr>
        <w:footnoteReference w:id="125"/>
      </w:r>
      <w:r>
        <w:rPr>
          <w:rFonts w:ascii="IRNazanin" w:hAnsi="IRNazanin" w:eastAsia="IRNazanin"/>
          <w:color w:val="111111"/>
          <w:sz w:val="28"/>
          <w:sz w:val="28"/>
          <w:szCs w:val="28"/>
          <w:rtl w:val="true"/>
          <w:lang w:bidi="fa-IR"/>
        </w:rPr>
        <w:t>أن الغواصین ما أخرجوه إلا من المالح و لکن لم قلتم‌</w:t>
      </w:r>
      <w:r>
        <w:rPr>
          <w:rStyle w:val="FootnoteAnchor"/>
          <w:rtl w:val="true"/>
        </w:rPr>
        <w:footnoteReference w:id="126"/>
      </w:r>
      <w:r>
        <w:rPr>
          <w:rFonts w:ascii="IRNazanin" w:hAnsi="IRNazanin" w:eastAsia="IRNazanin"/>
          <w:color w:val="111111"/>
          <w:sz w:val="28"/>
          <w:sz w:val="28"/>
          <w:szCs w:val="28"/>
          <w:rtl w:val="true"/>
          <w:lang w:bidi="fa-IR"/>
        </w:rPr>
        <w:t>إن الصدف لا یخرج اللؤلؤ بأمر الله من الماء العذب إلی الماء المالح و کیف یمکن الجزم به و الأمور الأرضیة الظاهرة خفیت عن التجار الذین قطعوا المفاوز و داروا البلاد فکیف لا یخفی علیهم ما فی قعور البحور الثانی أن نقول إن صح قولهم إنه لا یخرج إلا من الماء المالح فنقول فیه وجوه أحدها أن الصدف لا یتولد فیه اللؤلؤ إلا من ماء المطر و هو بحر السماء ثانیها أنه یتولد فی ملتقاهما ثم یدخل الصدف فی البحر المالح عند انعقاد الدر فیه لحال الملوحة کالمتوخمة التی تشتهی فی أوائل الحمل فتثقل هناک فلا یمکنه الدخول فی العذب‌</w:t>
      </w:r>
      <w:r>
        <w:rPr>
          <w:rStyle w:val="FootnoteAnchor"/>
          <w:rtl w:val="true"/>
        </w:rPr>
        <w:footnoteReference w:id="127"/>
      </w:r>
      <w:r>
        <w:rPr>
          <w:rFonts w:ascii="IRNazanin" w:hAnsi="IRNazanin" w:eastAsia="IRNazanin"/>
          <w:color w:val="111111"/>
          <w:sz w:val="28"/>
          <w:sz w:val="28"/>
          <w:szCs w:val="28"/>
          <w:rtl w:val="true"/>
          <w:lang w:bidi="fa-IR"/>
        </w:rPr>
        <w:t>ثم ذکر بعض الوجوه المتقدمة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قیل یخرج منهما أی من ماء السماء و ماء البحر فإن القطر إذا جاء من السماء تفتّحت الأصداف فکان من ذلک القطر اللؤلؤ عن ابن عباس و لذلک حمل البحرین علی بحر السماء و بحر الأرض و قیل إن العذب و الملح یلتقیان فیکون العذب کاللقاح للملح و لا یخرج اللؤلؤ إلا من الموضع الذی یلتقی </w:t>
      </w:r>
      <w:bookmarkStart w:id="166" w:name="pg13921_132284"/>
    </w:p>
    <w:p>
      <w:pPr>
        <w:pStyle w:val="BookText"/>
        <w:rPr/>
      </w:pPr>
      <w:bookmarkEnd w:id="166"/>
      <w:r>
        <w:rPr>
          <w:rFonts w:ascii="IRNazanin" w:hAnsi="IRNazanin" w:eastAsia="IRNazanin"/>
          <w:color w:val="111111"/>
          <w:sz w:val="28"/>
          <w:sz w:val="28"/>
          <w:szCs w:val="28"/>
          <w:rtl w:val="true"/>
          <w:lang w:bidi="fa-IR"/>
        </w:rPr>
        <w:t>فیه العذب و الملح و ذلک معروف عند الملاحین‌</w:t>
      </w:r>
      <w:r>
        <w:rPr>
          <w:rStyle w:val="FootnoteAnchor"/>
          <w:rtl w:val="true"/>
        </w:rPr>
        <w:footnoteReference w:id="1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لَهُ الْجَوارِ أی السفن جمع جاریة الْمُنْشَآتُ أی المرفوعات الشرّع أو المصنوعات و قرأ حمزة و أبو بکر بکسر الشین أی الرافعات الشرّع أو اللاتی ینشئن الأمواج أو السیر کَالْأَعْلامِ جمع علم و هو الجبل الطویل فَبِأَیِّ آلاءِ رَبِّکُما تُکَذِّبانِ من خلق مواد السفن و الإرشاد إلی أخذها و کیفیة ترکیبها و إجرائها فی البحر بأسباب لا یقدر علی خلقها و جمعها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أَصْبَحَ ماؤُکُمْ غَوْراً أی غائرا فی الأرض بحیث لا تناله الدلاء مصدر وصف به بِماءٍ مَعِینٍ أی جار أو ظاهر سهل المأخذ وَ أَسْقَیْناکُمْ ماءً فُراتاً بخلق الأنهار و المنافع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آدمیان را به خدا نسبت داده است، به این دلیل که اگر درختان سخت آفرید به نحوی که کشتی را بتوان از آن ساخت و آهن و ابزار دیگر ساختن آن را نیز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دانشی که انسان بتواند آن را بسازد و آبی لازم بوده است که کشتیرانی در آن مسیر ممکن شود و بادهایی که آن را ببرند و حرکت سخت آن‌ها را میسر کنند و پهنا و عمق دریا و بعضی نهرها را چنان قرار داده که کشتی بتواند در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کردن همه این امور به خدا سزاوارتر است، چون خدا آفریننده همه این‌ها است و مدبر و مسخر این امور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کشتی به دلخواه ناخدا در دریا روان است، گویا دریا جانوری مسخر او است، البته به فرمان و نیروی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دریا برای زراعت کمتر بهره می‌برند، خدا نهرها و چشمه‌ها را که به وسیله آن‌ها ذراعت صورت می‌گیرد به بندگان خود یادآور می‌شود و همچنین متذکر این نکته می‌گردد که آب دریا نوشیدنی نبوده و آب نهرها نوشیدنی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کشتیرانی و غواصی، لؤلؤ آماده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ماهی است که تازه‌ترین گوشت بوده و زود فاسد می‌شود و بایستی در خوردن آن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قدرت‌نمایی است که در آب ناگوارش، نعمتی گوارا و تازه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لؤلؤ و 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الْفُلْکَ مَواخِرَ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پوزه و دماغه خود آب را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صدایش در زمین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وسعت رزق به واسطه تجارت توسط کشتی‌ها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نعمت‌های خدا را بشناسیم و حق آن را ادا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را در کنار هم گذاشته و به هم پیوسته است، به نحوی که درون هم نمی‌روند؛ یکی خوشگوار و تشنگی بَر و دیگری شور، و میان آن‌ها پرده‌ای نهاده است و نفرت از هم قرار داده و مرز معین مشخص کرده است، همچون دجله که به دریا می‌ریزد و فرسنگ‌ها پیش می‌رود در حالی که با آمیخته نمی‌شود و مزه آن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رود نیل است که در دریای بزرگ شور می‌ریزد و زمین میانجی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خویش بین این دو جدا سازی کرده و اختلاف در صفات آبها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مقتضای طبیعت اجزای هر عنصری این است که به پیوسته باشند و به یکدیگر متصل باشند و در کیفیت مشابهت 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است رود آمل به دریای خزر می‌ریزد، این در حالی است که هنوز گواراست و با آب شور مخلوط نمی‌شود و در میان دریا از آن آب شیرین می‌گیرند و چه بسا اگر این خبر درست باشد، در آیه نیز مانند این مورد جریان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برای مؤمن و کافر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تشنگی‌زدا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وصف دو دریا و آنچه در آن‌هاست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کامل نمودن نمونه است و مقصود این است همان گونه که دو دریا با این که فوایدی مشترک دارند، در هدف ذاتی آب برابر نیستند، زیرا یکی از آن دو آمیخته‌ای دارد که آن را تباه و دگرگون کردهی و از سرشت خود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هم برابر نیستند، گرچه در برخ صفات چون دلیری و بخشش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بزرگ‌ترین خاصیت انسانی جدا هستند و به این دلیل که یکی از سرشت اصلی خود خارج شده است و دیگری بر سرشت خود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آب شور از کافر برتر است، چون در برخی اوصاف سودمند با آب شیرین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زیور، لؤلؤ و یاقوت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الْجَوارِفِی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کوه‌های بزرگ با باد در دریا شتابان روانند و چون باد قطع می‌شود در دریا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دلیلی است بر وجود صانعی سبب‌ساز و وجود نیروی کامل و حکمت تامه او، زیرا خدا هر سوی زمین را به یک نوع گیاه و کالا مخصوص ساخته است و با نقل و تبادل آن‌ها به وسیله کشتی، سودهای کلان به دست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شخص با همت و برخوردار از اندیشه که در آیات خدا و نعم او تفکر می‌کند یا به هر مؤمن کامل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است که ایمان دو نیم است؛ نیمی صبر است و نیمی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طوفان غرقه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هلاک کردن اهلش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جزای آنچه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سخر لکم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سطح آن را صاف و لغزنده کرد به چیزی که اجزای آن به هم پیوسته نیست و فرورفتن در آب را ممنوع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لِتَجْرِیَ الْفُلْکُ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تسخیرش می‌باشند و شما آن را به حرکت در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 در روز قیامت دریاها را آتش می‌سازد و دوزخ را با آن‌ها به جوش آرد، یا به معنی آمیخته است و البته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دریایی در آسمان است که بحر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دریا را در کنارهم روان کرد و میان آن‌ها پرده‌ای از قدرت خدا بر زمین برآورد که مخلوط نشوند و خاصیت خود را نبازند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دریای آسمان و دریای زمین است، زیرا در آسمان دریایی است که خدا به قدرت خود آن را نگه داشته است و از آن باران بارد و در هر سال به وسیله باران به هم می‌خورند و در میان آن‌ها پرده‌ای است که از افتادن دریای آسمان و بالا رفتن دریای زمین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مانند او روایت شده است که مقصود دریای فارس و دریای روم می‌باشد که دنبالشان به هم برخورده و جزیره‌هایی میان آن‌ها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منظور از مرج دو دریا، آمیختن دو طرف آن‌ها در برخورد با هم است، بی‌آنکه همه آن‌ها درهم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خرد و درشت و مرجان مهره‌ای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که مروارید تنها از دریای شور بر می‌آید،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زیرا از محلّ اجتماع هر دو است یا برای این که چون به هم پیوستند، یک چیز به حساب می‌آیند و آنچه از یکی بر می‌آید، به هر دو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و رازی در تفسیرشان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جز از دریای شور برنیاید، پس چگونه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به چند وجه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 خدا درست‌تر از گفته مردمی است که مورد اعتماد نمی‌باشند، یعنی اینکه گفته‌اند مروارید تنها از دریای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دانسته است برای این که غواصان تنها آن را از دریای شور برآورند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لازم نمی‌باشد که گفته شود جز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بپذیریم، ولی چرا نمی‌گویید صدف به فرمان خدا از آب شیرین به آب شور می‌آید؟ و چگونه این انحصار دانسته می‌شود، با این که امور آشکار زمین به تجار بیابان نورد و جهانگرد نهان می‌ماند و چگونه دریاها بر آن‌ها نهان نمی‌ماند؟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آن‌ها درست باشد که مروارید جز از آب شور نمی‌آید، باز هم چند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تولید مروارید در صدف از قطره باران است که از آب شیرین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تولید مروارید در محل برخورد دو دریا است، سپس صدف بعد از انعقاد مروارید به دریای شور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زنی که دچار ویار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سنگین می‌شود و نمی‌تواند به دریای شیرین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وجوه گذشته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مفاتیح الغیب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آسمان و آب دریا، زیرا وقتی قطره‌ها از آسمان به دریا می‌چکند، صدف‌ها دهن می‌گشایند و لؤلؤ از آن قطره‌ها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بحر را حمل به دریای آسمان و دریای زمین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شیرین و تلخ مخلوط می‌شوند و تلقیح می‌گردند و لؤلؤ جز از مورد برخورد شیرین با تلخ به وجود نمی‌آید و این نزد دریانوردان معروف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کسر شین در قرائت حمزه و ابوبکر یعنی دارای شراع بلند یا ساخته‌شده معنا می‌گردد که منظور برآورد موج و گردش در دریا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مایه‌های کشتی و ارشاد به گرفتن و ساختن آن‌ها و روان کردن در دریا، ابزاری است که جز خداوند بزرگ نمی‌تواند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فرو می‌رود، به نحوی که دلوها به آن نرسند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 یا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خلق رودها و ایجاد منافع آن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7" w:name="__RefHeading___Toc1346102_3264237689"/>
      <w:bookmarkStart w:id="168" w:name="_Toc73"/>
      <w:bookmarkEnd w:id="167"/>
      <w:r>
        <w:rPr>
          <w:rtl w:val="true"/>
        </w:rPr>
        <w:t>الأخبار</w:t>
      </w:r>
      <w:bookmarkEnd w:id="168"/>
    </w:p>
    <w:p>
      <w:pPr>
        <w:pStyle w:val="Heading5"/>
        <w:numPr>
          <w:ilvl w:val="4"/>
          <w:numId w:val="1"/>
        </w:numPr>
        <w:rPr/>
      </w:pPr>
      <w:bookmarkStart w:id="169" w:name="__RefHeading___Toc1346104_3264237689"/>
      <w:bookmarkStart w:id="170" w:name="_Toc74"/>
      <w:bookmarkEnd w:id="169"/>
      <w:r>
        <w:rPr>
          <w:rtl w:val="true"/>
        </w:rPr>
        <w:t>«</w:t>
      </w:r>
      <w:r>
        <w:rPr/>
        <w:t>1</w:t>
      </w:r>
      <w:r>
        <w:rPr>
          <w:rtl w:val="true"/>
        </w:rPr>
        <w:t>»</w:t>
      </w:r>
      <w:bookmarkEnd w:id="170"/>
    </w:p>
    <w:p>
      <w:pPr>
        <w:pStyle w:val="BookText"/>
        <w:rPr/>
      </w:pPr>
      <w:r>
        <w:rPr>
          <w:rFonts w:ascii="Amiri" w:hAnsi="Amiri" w:eastAsia="Amiri" w:cs="Amiri"/>
          <w:color w:val="111111"/>
          <w:sz w:val="28"/>
          <w:sz w:val="28"/>
          <w:szCs w:val="28"/>
          <w:rtl w:val="true"/>
          <w:lang w:bidi="ar-SA"/>
        </w:rPr>
        <w:t>الْعِلَلُ، وَ الْعُیُونُ، عَنْ مُحَمَّدِ بْنِ عَمْرِو بْنِ عَلِیٍّ الْبَصْرِیِّ عَنْ مُحَمَّدِ بْنِ عَبْدِ اللَّهِ بْنِ أَحْمَدَ الْوَاعِظِ عَنْ عَبْدِ اللَّهِ بْنِ أَحْمَدَ بْنِ عَامِرٍ الطَّائِیِّ عَنْ أَبِیهِ عَنْ أَبِی الْحَسَنِ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الشَّامِ أَمِیرَ الْمُؤْمِنِینَ علیه السلام عَنِ الْمَدِّ وَ الْجَزْرِ مَا هُمَا فَقَالَ مَلَکٌ‌</w:t>
      </w:r>
      <w:r>
        <w:rPr>
          <w:rStyle w:val="FootnoteAnchor"/>
          <w:rtl w:val="true"/>
        </w:rPr>
        <w:footnoteReference w:id="129"/>
      </w:r>
      <w:r>
        <w:rPr>
          <w:rFonts w:ascii="Amiri" w:hAnsi="Amiri" w:eastAsia="Amiri" w:cs="Amiri"/>
          <w:color w:val="111111"/>
          <w:sz w:val="28"/>
          <w:sz w:val="28"/>
          <w:szCs w:val="28"/>
          <w:rtl w:val="true"/>
          <w:lang w:bidi="ar-SA"/>
        </w:rPr>
        <w:t>مُوَکَّلٌ بِالْبِحَارِ یُقَالُ لَهُ رُومَانُ فَإِذَا وَضَعَ قَدَمَیْهِ فِی الْبَحْرِ فَاضَ وَ إِذَا أَخْرَجَهُمَا غَاضَ‌</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نام رومان به دریاها گماشته شده است و چون دو گام در دریا قرار می‌دهد، آب بالا می‌آید و مدّ تولید می‌شود و چون پاهای خود را از آب بیرون می‌آورد، جزر به وجود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346106_3264237689"/>
      <w:bookmarkStart w:id="172" w:name="_Toc75"/>
      <w:bookmarkEnd w:id="171"/>
      <w:r>
        <w:rPr>
          <w:rtl w:val="true"/>
        </w:rPr>
        <w:t>«</w:t>
      </w:r>
      <w:r>
        <w:rPr/>
        <w:t>2</w:t>
      </w:r>
      <w:r>
        <w:rPr>
          <w:rtl w:val="true"/>
        </w:rPr>
        <w:t>»</w:t>
      </w:r>
      <w:bookmarkEnd w:id="172"/>
    </w:p>
    <w:p>
      <w:p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أَبِیهِ عَنْ خَلَفِ بْنِ حَمَّادٍ عَنْ أَبِی الْحَسَنِ الْعَبْدِیِّ عَنْ سُلَیْمَانَ بْنِ مِهْرَانَ عَنْ عَبَایَةَ بْنِ رِبْعِیٍّ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الْمَدِّ وَ الْجَزْرِ فَقَالَ إِنَّ اللَّهَ عَزَّ وَ جَلَّ وَکَّلَ مَلَکاً بِقَامُوسِ الْبَحْرِ فَإِذَا 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رِجْلَیْهِ‌</w:t>
      </w:r>
      <w:r>
        <w:rPr>
          <w:rStyle w:val="FootnoteAnchor"/>
          <w:rtl w:val="true"/>
        </w:rPr>
        <w:footnoteReference w:id="1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فَاضَ وَ إِذَا أَخْرَجَهُمَا</w:t>
      </w:r>
      <w:r>
        <w:rPr>
          <w:rStyle w:val="FootnoteAnchor"/>
          <w:rtl w:val="true"/>
        </w:rPr>
        <w:footnoteReference w:id="132"/>
      </w:r>
      <w:r>
        <w:rPr>
          <w:rFonts w:ascii="Amiri" w:hAnsi="Amiri" w:eastAsia="Amiri" w:cs="Amiri"/>
          <w:color w:val="111111"/>
          <w:sz w:val="28"/>
          <w:sz w:val="28"/>
          <w:szCs w:val="28"/>
          <w:rtl w:val="true"/>
          <w:lang w:bidi="ar-SA"/>
        </w:rPr>
        <w:t>غَاضَ‌</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73" w:name="pg13921_132285"/>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فرشته‌ای به نام رومان گماشته به دریاها شده است و چون دو گام در دریا می‌گذارد، آب بالا می‌آید و مد تشکیل می‌شود و چون آن‌ها را از آب بیرون می‌آورد، جزر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346108_3264237689"/>
      <w:bookmarkStart w:id="175" w:name="_Toc76"/>
      <w:bookmarkEnd w:id="174"/>
      <w:r>
        <w:rPr>
          <w:rtl w:val="true"/>
        </w:rPr>
        <w:t>بیان</w:t>
      </w:r>
      <w:bookmarkEnd w:id="175"/>
    </w:p>
    <w:p>
      <w:pPr>
        <w:pStyle w:val="BookText"/>
        <w:rPr/>
      </w:pPr>
      <w:r>
        <w:rPr>
          <w:rFonts w:ascii="IRNazanin" w:hAnsi="IRNazanin" w:eastAsia="IRNazanin"/>
          <w:color w:val="111111"/>
          <w:sz w:val="28"/>
          <w:sz w:val="28"/>
          <w:szCs w:val="28"/>
          <w:rtl w:val="true"/>
          <w:lang w:bidi="fa-IR"/>
        </w:rPr>
        <w:t>قال الجزری قاموس البحر وسطه و معظمه</w:t>
      </w:r>
    </w:p>
    <w:p>
      <w:pPr>
        <w:pStyle w:val="BookText"/>
        <w:rPr/>
      </w:pPr>
      <w:r>
        <w:rPr>
          <w:rFonts w:ascii="IRNazanin" w:hAnsi="IRNazanin" w:eastAsia="IRNazanin"/>
          <w:color w:val="111111"/>
          <w:sz w:val="28"/>
          <w:sz w:val="28"/>
          <w:szCs w:val="28"/>
          <w:rtl w:val="true"/>
          <w:lang w:bidi="fa-IR"/>
        </w:rPr>
        <w:t>و منه حدیث ابن عباس و سئل عن المد و الجزر و 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أی زاد و نقص و هو فاعول من القمس انتهی و أقول اختلف الحکماء فی سبب المدّ و الجزر علی أقوال شتی و لیس شی‌ء منها مما یسمن أو یغنی من جوع أو یروی من عطش و ما ذکر فی الخبر أظهرها و أصحها عقلا أیضا و قد سمعت من بعض الثقات أنه قال إنی رأیت شیئا عظیما یمتد من الجو إلی البحر فیمتد ماؤه ثم إذا ذهب ذلک شرع فی الجزر</w:t>
      </w:r>
      <w:r>
        <w:rPr>
          <w:rStyle w:val="FootnoteAnchor"/>
          <w:rtl w:val="true"/>
        </w:rPr>
        <w:footnoteReference w:id="134"/>
      </w:r>
      <w:r>
        <w:rPr>
          <w:rFonts w:ascii="IRNazanin" w:hAnsi="IRNazanin" w:eastAsia="IRNazanin"/>
          <w:color w:val="111111"/>
          <w:sz w:val="28"/>
          <w:sz w:val="28"/>
          <w:szCs w:val="28"/>
          <w:rtl w:val="true"/>
          <w:lang w:bidi="fa-IR"/>
        </w:rPr>
        <w:t>و أما ما ذکره الحکماء فی ذلک ففی رسائل إخوان الصفا أما علة هیجان البحار و ارتفاع میاهها و مدودها علی سواحلها و شدة تلاطم أمواجها و هبوب الریاح فی وقت هیجانها إلی الجهات فی أوقات مختلفة من الشتاء و الصیف و الربیع و الخریف و أوائل الشهور و أواخرها و ساعات اللیل و النهار فهی من أجل أن میاهها إذا حمیت من قرارها و سکنت و لطفت و تخلخلت و طلبت مکانا أوسع مما کان فیه فتدافعت بعض أجزائها بعضا إلی الجهات الخمس فوقا و شرقا و غربا و جنوبا و شمالا للاتساع فیکون فی الوقت الواحد علی سواحلها أمواج مختلفة فی جهات مختلفة و أما علة هیجانها فی وقت دون وقت فهو بحسب تشکل الفلک و الکواکب و مطارح شعاعاتها علی سطوح تلک البحار فی الآفاق و الأوتاد الأربعة و اتصالات القمر بها عند حلوله فی منازله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الثمانیة و العشرین کما هو المذکور فی کتب أحکام النجوم و أما علة مدود بعض البحار فی وقت طلوعات القمر و مغیبه دون غیرها من البحار فهو من أجل أن تلک البحار </w:t>
      </w:r>
    </w:p>
    <w:p>
      <w:pPr>
        <w:pStyle w:val="BookText"/>
        <w:rPr/>
      </w:pPr>
      <w:r>
        <w:rPr>
          <w:rFonts w:ascii="IRNazanin" w:hAnsi="IRNazanin" w:eastAsia="IRNazanin"/>
          <w:color w:val="111111"/>
          <w:sz w:val="28"/>
          <w:sz w:val="28"/>
          <w:szCs w:val="28"/>
          <w:rtl w:val="true"/>
          <w:lang w:bidi="fa-IR"/>
        </w:rPr>
        <w:t>فی قرارها صخور صلبة و أحجار صلدة فإذا أشرق القمر علی سطح ذلک البحر وصلت مطارح شعاعاته إلی تلک الصخور و الأحجار التی فی قرارها ثم انعکست من هناک راجعة فسخنت تلک المیاه و حمت و لطفت و طلبت مکانا أوسع و ارتفع إلی فوق و دفع بعضها بعضا إلی فوق و تموجت إلی سواحلها و فاضت علی سطوحها و رجعت میاه تلک الأنهار التی کانت تنصب إلیها إلی خلف راجعة فلا یزال ذلک دأبها ما دام القمر مرتفعا إلی وتد سمائه فإذا انتهی إلی هناک و أخذ ینحط سکن عند ذلک غلیان تلک المیاه و بردت و انضمت تلک الأجزاء و غلظت فرجعت إلی قرارها و جرت الأنهار علی عادتها فلا یزال ذلک دأبها إلی أن یبلغ القمر إلی الأفق الغربی من تلک البحار ثم یبتدئ المد علی عادته و هو فی الأفق الشرقی فلا یزال ذلک دأبه حتی یبلغ القمر إلی وتد الأرض فینتهی المد من الرأس ثم إذا زال القمر من وتد الأرض أخذ المد راجعا إلی أن یبلغ القمر إلی أفقه الشرقی من الرأس فإن قیل لم لا یکون المد و الجزر عند طلوعات الشمس و إشرافاتها علی سطح هذه البحار فقد بینا علل ذلک فی رسالة العلل و المعلولات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 المدّ هو مضی الماء بسجیته و سنن جریه و الجزر هو رجوع الماء علی ضد سنن مضیه و انعکاس ما یمضی علیه فی نهجه و هما یکونان فی البحر الحبشی‌</w:t>
      </w:r>
      <w:r>
        <w:rPr>
          <w:rStyle w:val="FootnoteAnchor"/>
          <w:rtl w:val="true"/>
        </w:rPr>
        <w:footnoteReference w:id="1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الصینی و الهندی و بحر البصرة و فارس و ذلک أن البحار علی ثلاثة أصناف منها ما یأتی فیه الجزر و المد و یظهر ظهورا بینا و منها ما لا یتبین فیه الجزر و المد و یکون خفیا مستترا و منها ما لا یجزر و لا یمد و قد تنازع الناس فی علتهما فمنهم من ذهب إلی أن علة ذلک القمر لأنه مجانس للماء و هو یسخنه فیبسط و شبهوا ذلک بالنار إذا سخنت ما فی القدر و أغلته و إن الماء یکون فیها علی قدر النصف أو الثلثین فإذا غلی الماء انبسط فی القدر و ارتفع و تدافع حتی یفور فتتضاعف کمیته فی الحس لأن من شرط الحرارة أن تبسط الأجسام و من شرط </w:t>
      </w:r>
    </w:p>
    <w:p>
      <w:pPr>
        <w:pStyle w:val="BookText"/>
        <w:rPr/>
      </w:pPr>
      <w:r>
        <w:rPr>
          <w:rFonts w:ascii="Amiri" w:hAnsi="Amiri" w:eastAsia="Amiri" w:cs="Amiri"/>
          <w:color w:val="111111"/>
          <w:sz w:val="28"/>
          <w:sz w:val="28"/>
          <w:szCs w:val="28"/>
          <w:rtl w:val="true"/>
          <w:lang w:bidi="ar-SA"/>
        </w:rPr>
        <w:t>البرودة أن تضغطها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ذلک أن قعور البحار تحمی فتتولد فی أرضها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عذوبة و تستحیل و تحمی کما یعرض ذلک فی البلالیع و الآبار فإذا حمی ذلک الماء انبسط و إذا انبسط زاد و إذا زاد دفع‌</w:t>
      </w:r>
      <w:r>
        <w:rPr>
          <w:rStyle w:val="FootnoteAnchor"/>
          <w:rtl w:val="true"/>
        </w:rPr>
        <w:footnoteReference w:id="138"/>
      </w:r>
      <w:r>
        <w:rPr>
          <w:rFonts w:ascii="IRNazanin" w:hAnsi="IRNazanin" w:eastAsia="IRNazanin"/>
          <w:color w:val="111111"/>
          <w:sz w:val="28"/>
          <w:sz w:val="28"/>
          <w:szCs w:val="28"/>
          <w:rtl w:val="true"/>
          <w:lang w:bidi="fa-IR"/>
        </w:rPr>
        <w:t>کل جزء منه صاحبه فطفر عن سطحه‌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بان عن قعره و احتاج إلی أکثر من وهدته و إن القمر إذا امتلأ أحمی الجو حمیا شدیدا فظهر زیادة الماء فسمی ذلک المد الشهری و قالت طائفة أخری لو کان الجزر و المد بمنزلة النار إذا أسخنت الماء الذی فی القدر و بسطته فیطلب أوسع منه فیفیض حتی إذا خلا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قعره من الماء طلب الماء بعد خروجه منه عمق الأرض بطبعه فیرجع اضطرارا بمنزلة رجوع ما یغلی من الماء فی المرجل و القمقم إذا فاض لکان بالشمس أشد سخونة و لو کانت الشمس علة مده لکان بدؤه مع بدء طلوع الشمس و الجزر عند غیبوبتها و زعم هؤلاء أن علة المد و الجزر الأبخرة التی تتولد فی بطن الأرض فإنها لا تزال تتولد و تکثف و تکثر فتدفع حینئذ ماء هذا البحر لکثافتها فلا تزال علی ذلک حتی تنقص موادها من أسفل فإذا انقطعت موادها من أسفل تراجع الماء حینئذ إلی قعور البحر و کان الجزر من أجل ذلک و المد لیلا و نهارا و شتاء و صیفا و فی غیبوبة القمر و طلوعه و فی غیبوبة الشمس و طلوعها قالوا و هذا یدرک بحس البصر</w:t>
      </w:r>
      <w:r>
        <w:rPr>
          <w:rStyle w:val="FootnoteAnchor"/>
          <w:rtl w:val="true"/>
        </w:rPr>
        <w:footnoteReference w:id="140"/>
      </w:r>
      <w:r>
        <w:rPr>
          <w:rFonts w:ascii="IRNazanin" w:hAnsi="IRNazanin" w:eastAsia="IRNazanin"/>
          <w:color w:val="111111"/>
          <w:sz w:val="28"/>
          <w:sz w:val="28"/>
          <w:szCs w:val="28"/>
          <w:rtl w:val="true"/>
          <w:lang w:bidi="fa-IR"/>
        </w:rPr>
        <w:t>لأنه لیس یستکمل الجزر آخره حتی یبدو أول المد و لا یفنی‌</w:t>
      </w:r>
      <w:r>
        <w:rPr>
          <w:rStyle w:val="FootnoteAnchor"/>
          <w:rtl w:val="true"/>
        </w:rPr>
        <w:footnoteReference w:id="141"/>
      </w:r>
      <w:r>
        <w:rPr>
          <w:rFonts w:ascii="IRNazanin" w:hAnsi="IRNazanin" w:eastAsia="IRNazanin"/>
          <w:color w:val="111111"/>
          <w:sz w:val="28"/>
          <w:sz w:val="28"/>
          <w:szCs w:val="28"/>
          <w:rtl w:val="true"/>
          <w:lang w:bidi="fa-IR"/>
        </w:rPr>
        <w:t>آخر المد حتی یبدو أول الجزر لأنه لا یفتر تولد تلک البخارات حتی إذا خرجت تولد مکانها غیرها و ذلک أن البحر إذا غارت میاهه و رجعت إلی قعره تولدت تلک الأبخرة لمکان ما یتصل منها من الأرض بمائه فکلما عاد تولدت و کلما فاض تنفست‌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ذهب آخرون من أهل الدیانات أن کل ما لا یعلم له فی الطبیعة مجری و لا یوجد له فیها قیاس فله فعل إلهی یدل علی توحید الله عز و جل و حکمته و لیس للمدّ و الجزر علة فی الطبیعة البتة و لا قیاس و قال آخرون ما هیجان ماء البحر إلا کهیجان بعض الطبائع فإنک تری صاحب الصفراء و صاحب الدم و غیرهما تهتاج طبیعته و تسکن و لذلک موادّ تمدّها حالا بعد حال فإذا قویت هاجت ثم تسکن قلیلا قلیلا حتی تعود و ذهب طائفة إلی إبطال سائر ما وصفنا من القول و زعموا أن الهواء المطل علی البحر یستحیل دائما فإذا استحال عظم ماء البحر و فار</w:t>
      </w:r>
      <w:r>
        <w:rPr>
          <w:rStyle w:val="FootnoteAnchor"/>
          <w:rtl w:val="true"/>
        </w:rPr>
        <w:footnoteReference w:id="1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ذلک فإذا فار فاض و إذا فاض فهو المد فعند ذلک یستحیل ماؤه و یتفشّی و استحال هواء فعاد</w:t>
      </w:r>
      <w:r>
        <w:rPr>
          <w:rStyle w:val="FootnoteAnchor"/>
          <w:rtl w:val="true"/>
        </w:rPr>
        <w:footnoteReference w:id="144"/>
      </w:r>
      <w:r>
        <w:rPr>
          <w:rFonts w:ascii="IRNazanin" w:hAnsi="IRNazanin" w:eastAsia="IRNazanin"/>
          <w:color w:val="111111"/>
          <w:sz w:val="28"/>
          <w:sz w:val="28"/>
          <w:szCs w:val="28"/>
          <w:rtl w:val="true"/>
          <w:lang w:bidi="fa-IR"/>
        </w:rPr>
        <w:t>إلی ما کان علیه و هو الجزر و هو دائم لا یفتر متصل مترادف متعاقب لأن الماء یستحیل هواء و الهواء یستحیل ماء و قد یجوز أن یکون ذلک عند امتلاء القمر أکثر لأن القمر إذا امتلأ استحال ماء أکثر مما کان یستحیل قبل ذلک و إنما القمر علة لکثرة المد لا للمد نفسه لأنه قد یکون و القمر فی محاقه و المد و الجزر فی بحر فارس یکون علی مطالع الفجر فی أغلب الأوقات و قد ذهب أکثر من أرباب السفن ممن یقطع هذا البحر و یختلف إلی جزائره أن المد و الجزر لا یکون فی معظم هذا البحر إلا مرتین فی السنة مرة یمد فی شهور الصیف شرقا بالشمال ستة أشهر فإذا کان ذلک طما الماء فی مشارق البحر و الصین و ما والی ذلک الصقع و مرة یمد فی شهور الشتاء غربا بالجنوب ستة أشهر و إذا کان ذلک طما الماء فی مغارب البحر و الجزر بالصین و قد یتحرک البحر بتحریک الریاح فإن الشمس إذا کانت فی الجهة الشمالیة تحرک الهواء إلی الجهة الجنوبیة فلذلک تکون البحار فی جهة الجنوب فی الصیف لهبوب الشمال طامیة عالیة و تقل المیاه فی جهة</w:t>
      </w:r>
      <w:r>
        <w:rPr>
          <w:rStyle w:val="FootnoteAnchor"/>
          <w:rtl w:val="true"/>
        </w:rPr>
        <w:footnoteReference w:id="145"/>
      </w:r>
      <w:r>
        <w:rPr>
          <w:rFonts w:ascii="IRNazanin" w:hAnsi="IRNazanin" w:eastAsia="IRNazanin"/>
          <w:color w:val="111111"/>
          <w:sz w:val="28"/>
          <w:sz w:val="28"/>
          <w:szCs w:val="28"/>
          <w:rtl w:val="true"/>
          <w:lang w:bidi="fa-IR"/>
        </w:rPr>
        <w:t>البحور الشمالیة و کذلک إذا کانت الشمس فی الجنوب و سار</w:t>
      </w:r>
      <w:r>
        <w:rPr>
          <w:rStyle w:val="FootnoteAnchor"/>
          <w:rtl w:val="true"/>
        </w:rPr>
        <w:footnoteReference w:id="146"/>
      </w:r>
      <w:r>
        <w:rPr>
          <w:rFonts w:ascii="IRNazanin" w:hAnsi="IRNazanin" w:eastAsia="IRNazanin"/>
          <w:color w:val="111111"/>
          <w:sz w:val="28"/>
          <w:sz w:val="28"/>
          <w:szCs w:val="28"/>
          <w:rtl w:val="true"/>
          <w:lang w:bidi="fa-IR"/>
        </w:rPr>
        <w:t>الهواء من الجنوب إلی جهة الشمال فسأل‌</w:t>
      </w:r>
      <w:r>
        <w:rPr>
          <w:rStyle w:val="FootnoteAnchor"/>
          <w:rtl w:val="true"/>
        </w:rPr>
        <w:footnoteReference w:id="147"/>
      </w:r>
      <w:r>
        <w:rPr>
          <w:rFonts w:ascii="IRNazanin" w:hAnsi="IRNazanin" w:eastAsia="IRNazanin"/>
          <w:color w:val="111111"/>
          <w:sz w:val="28"/>
          <w:sz w:val="28"/>
          <w:szCs w:val="28"/>
          <w:rtl w:val="true"/>
          <w:lang w:bidi="fa-IR"/>
        </w:rPr>
        <w:t xml:space="preserve">معه ماء البحر من الجهة الجنوبیة إلی الجهة الشمالیة </w:t>
      </w:r>
    </w:p>
    <w:p>
      <w:pPr>
        <w:pStyle w:val="BookText"/>
        <w:rPr/>
      </w:pPr>
      <w:r>
        <w:rPr>
          <w:rFonts w:ascii="IRNazanin" w:hAnsi="IRNazanin" w:eastAsia="IRNazanin"/>
          <w:color w:val="111111"/>
          <w:sz w:val="28"/>
          <w:sz w:val="28"/>
          <w:szCs w:val="28"/>
          <w:rtl w:val="true"/>
          <w:lang w:bidi="fa-IR"/>
        </w:rPr>
        <w:t>قلت المیاه فی الجهة الجنوبیة و تنقل‌</w:t>
      </w:r>
      <w:r>
        <w:rPr>
          <w:rStyle w:val="FootnoteAnchor"/>
          <w:rtl w:val="true"/>
        </w:rPr>
        <w:footnoteReference w:id="148"/>
      </w:r>
      <w:r>
        <w:rPr>
          <w:rFonts w:ascii="IRNazanin" w:hAnsi="IRNazanin" w:eastAsia="IRNazanin"/>
          <w:color w:val="111111"/>
          <w:sz w:val="28"/>
          <w:sz w:val="28"/>
          <w:szCs w:val="28"/>
          <w:rtl w:val="true"/>
          <w:lang w:bidi="fa-IR"/>
        </w:rPr>
        <w:t>ماء البحر فی هذین المیلین أعنی فی جهة</w:t>
      </w:r>
      <w:r>
        <w:rPr>
          <w:rStyle w:val="FootnoteAnchor"/>
          <w:rtl w:val="true"/>
        </w:rPr>
        <w:footnoteReference w:id="149"/>
      </w:r>
      <w:r>
        <w:rPr>
          <w:rFonts w:ascii="IRNazanin" w:hAnsi="IRNazanin" w:eastAsia="IRNazanin"/>
          <w:color w:val="111111"/>
          <w:sz w:val="28"/>
          <w:sz w:val="28"/>
          <w:szCs w:val="28"/>
          <w:rtl w:val="true"/>
          <w:lang w:bidi="fa-IR"/>
        </w:rPr>
        <w:t>الشمال و الجنوب یسمی جزرا و مدا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ذلک أن مد الجنوب جزر الشمال و مد الشمال جزر الجنوب فإن وافق القمر بعض الکواکب السیارة فی أحد المیلین تزاید الفعلان و قوی الحر و اشتد لذلک‌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انقلاب ماء البحر إلی الجهة المخالفة للجهة التی فیها الشمس و هذا رأی الکندی و أحمد بن الخصیب السرخسی فی ما حکی عنهما</w:t>
      </w:r>
      <w:r>
        <w:rPr>
          <w:rStyle w:val="FootnoteAnchor"/>
          <w:rtl w:val="true"/>
        </w:rPr>
        <w:footnoteReference w:id="152"/>
      </w:r>
      <w:r>
        <w:rPr>
          <w:rFonts w:ascii="IRNazanin" w:hAnsi="IRNazanin" w:eastAsia="IRNazanin"/>
          <w:color w:val="111111"/>
          <w:sz w:val="28"/>
          <w:sz w:val="28"/>
          <w:szCs w:val="28"/>
          <w:rtl w:val="true"/>
          <w:lang w:bidi="fa-IR"/>
        </w:rPr>
        <w:t>أن البحر یتحرک بتحرک الریاح‌</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فیه أن نهر البصرة و الأنهار المقاربة له یمد فی کل یوم و لیلة مرتین و یدور ذلک فی الیوم و اللیلة و لا یخص وقتا کطلوع الشمس و غروبها و ارتفاعها و انخفاضها و یسمی ذلک بالمد الیومی و یکون المد عند زیادة نور القمر أشد و یسمی ذلک بالمد الشهری و هذا المد یمکن استناده إلی القمر لکونه تابعا له فی الغالب بمعنی أنه یحصل فی أیام زیادة نور القمر لکن الظاهر أنه لو کانت العلة زیادة نوره لکان هذا المد مقارنا لها أو بعدها بزمان یتم فیه فعل القمر و تأثیره فی البحر و الظاهر أنه لیس تابعا له بهذا المعنی و علی تقدیر صحة استناده إلیه فلا ریب فی بطلان ما جعله القائل الأول مناطا له من سخونة البحر بنور القمر لأنه مجانس للماء و کذا سخونة الجو به بل ربما یدعی أن نور القمر یبرد الجو و الأجسام کما هو المجرب نعم ربما یجوز العقل تأثیر القمر فی المد لنوع من المناسبة و الارتباط بین نوره و بین الماء و إن لم نعلمها بخصوصها لکن یقدح فیه ما ذکرناه من عدم انضباط المقارنة</w:t>
      </w:r>
      <w:r>
        <w:rPr>
          <w:rStyle w:val="FootnoteAnchor"/>
          <w:rtl w:val="true"/>
        </w:rPr>
        <w:footnoteReference w:id="154"/>
      </w:r>
      <w:r>
        <w:rPr>
          <w:rFonts w:ascii="IRNazanin" w:hAnsi="IRNazanin" w:eastAsia="IRNazanin"/>
          <w:color w:val="111111"/>
          <w:sz w:val="28"/>
          <w:sz w:val="28"/>
          <w:szCs w:val="28"/>
          <w:rtl w:val="true"/>
          <w:lang w:bidi="fa-IR"/>
        </w:rPr>
        <w:t xml:space="preserve">و التأخر علی الوجه المذکور و أما المد الیومی فبطلان استناده إلی القمر واضح و استناده </w:t>
      </w:r>
      <w:bookmarkStart w:id="176" w:name="pg13921_132290"/>
    </w:p>
    <w:p>
      <w:pPr>
        <w:pStyle w:val="BookText"/>
        <w:rPr/>
      </w:pPr>
      <w:bookmarkEnd w:id="176"/>
      <w:r>
        <w:rPr>
          <w:rFonts w:ascii="IRNazanin" w:hAnsi="IRNazanin" w:eastAsia="IRNazanin"/>
          <w:color w:val="111111"/>
          <w:sz w:val="28"/>
          <w:sz w:val="28"/>
          <w:szCs w:val="28"/>
          <w:rtl w:val="true"/>
          <w:lang w:bidi="fa-IR"/>
        </w:rPr>
        <w:t>إلی الکواکب علی انفرادها أو بمشارکة القمر بعید غایة البعد و کون الکواکب عللا له من حیث الحرارة ظاهر الفساد و ما ذکره الطائفة الثانیة من أنه للأبخرة الحادثة فی باطن الأرض فیرد علیه أن الأبخرة الکثیرة الکثیفة التی تفور البحر مع عظمته لخروجها لو اجتمعت و احتبست فی باطن الأرض ثم خرجت دفعة کما هو الظاهر من کلامه لزم انشقاق الأرض منها انشقاقا فاحشا ثم التئامها فی کل یوم و لیلة لعله مما لا یرتاب أحد فی أنه خلاف الواقع و لا یظهر للعقل سبب لالتئام الأرض بعد الانشقاق و کون</w:t>
      </w:r>
    </w:p>
    <w:p>
      <w:pPr>
        <w:pStyle w:val="BookText"/>
        <w:rPr/>
      </w:pPr>
      <w:r>
        <w:rPr>
          <w:rFonts w:ascii="IRNazanin" w:hAnsi="IRNazanin" w:eastAsia="IRNazanin"/>
          <w:color w:val="111111"/>
          <w:sz w:val="28"/>
          <w:sz w:val="28"/>
          <w:szCs w:val="28"/>
          <w:rtl w:val="true"/>
          <w:lang w:bidi="fa-IR"/>
        </w:rPr>
        <w:t>کل التئام مستندا إلی انشقاق حادث فی موضع آخر من الأرض قریب من موضع الأول فی غایة البعد و لو خرجت تدریجا لاستلزمت غلیانا و فورانا فی البحر دائما لا هذا النوع من الحرکة و الامتلاء و هو واضح و ما ذکره الطائفة الثالثة من أنه کهیجان الطبائع فیرد علیه أنه لو کان المراد أنه و الطبائع تهیج بلا سبب فباطل و لو قیل بأن ذلک مقتضی الطبیعة فذلک مما لم یقل به أحد و لو أرید أنه بسبب و لو لم یکن معلوما لنا فذلک مما لا ثمرة له إذ الکلام فی خصوص السبب و ما ذکره الطائفة الرابعة من أنه للانقلاب فلا یظهر له وجه و لا ینطبق علی تلک الخصوصیات فالأوجه أن یقال إنها بقدرة الله و تدبیره و حکمته إما بتوسط الملک إن صح الخبر أو بما رأی المصلحة فیه من العلل و الأسباب فإنه تعالی المسبب لها و المقدر لأوقاتها و لم نکلف بالخوض فی عللها و إن أمکنت مدخلیة بعض تلک الوجوه التی تقدم ذکرها و العالم بها هو المدبر لها و یکفینا ما ظهر لنا من منافعها و فوائدها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و قسمت بزرگ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المد و 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یعنی کم 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قاموس بر وزن فاعول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حکماء در سبب جزر و مدّ چند قول دارند و سخن درستی ندارند و آنچه در خبر ذکر شده، درست‌تر و معتدل‌تر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یکی موثقین شنیدم که گفت چیز بزرگی را دیدم که از هوا به دریا کشیده می‌شد و آبش بالا می‌آمد و چون آن چیز می‌رفت، آب ته می‌کشید و جزر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حکماء در رساله اخوان الصفا درباره آن گفته‌اند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بالا آمدن آب دریا و کشش آن در ساحل و کولاک و باد آن در هر سو و هر وقت از زمستان و تابستان و بهار و پاییز، برای این است که آب داغ می‌شود و باز می‌گردد و جای وسیع‌تری می‌خواهد و اجزای آن از هر سو که پنج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و راست و چپ 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همدیگر را هل می‌دهند و جابه جا می‌کنند و در ساحل موج‌های مختلف از هر جهت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کولاک‌های موسمی اثر تشکیل فلک و ستارگان است و پرتو آن‌ها در سطح دریا در آفاق و چهار جهت و اتصالات ماه بدان‌ها در بیست و هشت منزل خود چنان چه در کتب احکام نجوم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مدّ برخی دریاها وقت بر آمدن ماه و نهان شدن آن به خصوص این است که در انتهای آن‌ها سنگ سخت وجود دارد و هنگامی که ماه به آن‌ها می‌تابد و پرتو آن بر می‌گردد، ان‌ها را گرم و لطیف می‌کند و بالا می‌آورد و موج می‌گیرد و مدّ حاصل می‌شود و نهرهایی که در این دریاها می‌ریزند، به عقب بر می‌گردند و بالا می‌روند و وضع آن‌ها تا ماه میان آسمان است به همین 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فرو می‌آید، جوشش دریا آرام می‌گردد و سرد می‌شود و به محل نخست خود می‌روند و سطح آن پایینکشیده شده و نهرها در آن روان می‌شوند واین شیوه ادامه پیدا می‌کند تا ماه به افق غربی آن دریاها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افق شرقی باز می‌گردد، مد شروع می‌شود تا باز ماه بالای سر می‌رسد و چون فرو می‌آید، مد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که در این باره مطرح می‌شود این است که چرا پرتو خورشید که به سطح دریاها می‌تابد،در جزر و مدّ اثری ندارد؟ جوابی که در این باره داده می‌شود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آن است که آب به عادت خود روان می‌باشد و جزر برگشت آب بر خلاف شیوه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جزر و مدّ در دریای حبشه، چین، هند، بصره و فارس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دریاها نیز باید گفت که دریاها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جزر و مدّ روشن و آشکار دارند و برخی جزر و مد نهانی دارند و برخی هیچ جزر و مدی ندارند و البته مردم در علت آن اختلاف دارند؛برخی آن را اثر ماه دانند، برای این که با آب هم جنس است و آن را گرم و باز می‌کند و لذا آب بالا می‌آید، مانند دیگی که تا نیمه یا ثلث آب دارد و هنگامی که به جوش می‌آید پر می‌شود و مقدارش در حس بیشتر می‌شود، زیرا حرارت هر جسمی را از هم باز می‌کند و با سرد شدن به هم فشرده می‌شود ته دریاها داغ و زمینش شیرین گشته و مستحیل می‌گردد و گرم می‌شود، مانند چاله ها و چاه‌ها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آب گرم شد، پهن می‌شود و زیاد می‌گردد و اجزاش همدیگر را کنار می‌زنند و جهش می‌گیرند و لذا نیاز به جای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ماه کامل روشن می‌شود، گرمی سختی در جو پدید می‌آید و آب زیاد می‌شود که در این صورت مد ماهانه صورت می‌گردد و گروهی بر این باورند که اگر مد و جزر بر اثر گرمی و سردی آب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 که می‌جوشد و بالا می‌آید و وقتی سرد می‌شود پایین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اثر خورشید در آن بیشتر باشد، چون گرمی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بایستی مد با برآمدن خورشید آغاز و با غروبش جزر شروع شود،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که علت جزر و مدّ بخاری است که در درون زمین به وجود می‌آید که پیوسته بر می‌آیند و با هم مخلوط می‌گردند و زیاد می‌شوند و آب را بالا می‌آورند تا مایه آن‌ها از زیر آب کم می‌شود و از اثر ساقط می‌شوند و باز آب به جای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جزر و مد در شب و روز و زمستان و تابستان و در نهانی ماه و بر آمدن آن، در نهانی خورشید و برآمدنش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نیز گفته‌اند که این فرایند به چشم دیده می‌شود، زیرا پایان هر جزری آغاز مدّ و پایان هر مدی آغاز جزر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بخارها پیوسته تولید می‌شوند و به جای هم می‌آیند، برای آنکه چون آب دریاها وقتی به ته می‌نشینند بخار زمین را بر می‌آورند و هر گاه آب بر می‌گردد، بخار پدید می‌آید و هنگامی که بالا می‌آید، بخار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دیندار در این باره بر این باورند که هر امری که سبب طبیعی آن دانسته نمی‌شود، کار خدا است و دلیل بر یگانگی و حکمت او می‌باشد و جزر و مد علت طبیعی معلومی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جوشش آب دریا یک عارضه طبیعی است، مانند جوشش صفراء و خون در طبع آدمی که در هر حالی مایه‌ای دارند و هنگامی که نیرو می‌گیرد، جهش کرده و فرو می‌نشیند تا دوباره باز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همه آنچه گفته شد را نادرست می‌دانند و می‌گویند هوای روی دریا پیوسته به آب تبدیل می‌شود و به همین جهت است که سطح آب بالا می‌آید و می‌جوشد و مد تشکیل می‌شود و بر اثر جوشش آب تغییر یافته به هوا می‌رود و کم می‌گردد و فرو می‌نشیند و جزر رخ می‌دهد و این عمل پیوسته صورت می‌گیرد و به دنبال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همیشه آب، هوا می‌شود و هوا، آب می‌گردد و چه بسا این پدیده هنگامی که ماه پر نور است بیشتر صورت می‌پذیرد، زیرا ماه پر نور، بیشتر هوا را تبدیل آب می‌کند و ماه سبب فزونی مد است نه ایجاد مد، زیرا مد در اوقات محاق ماه هم وجود دارد و جزر و مدّ دریای فارس بیشتر اوقات از سپیده‌دم است و بیشتر کشتیرانانی که به این دریا و جزیره‌هایش رفت و آمد دارند، بیان داشته‌اند که جزر و مدّ در این دریا دو بار در سال بیشتر رخ نمی‌دهد؛ یک بار در ماه‌های تابستان، از شرق به شمال تا شش ماه و پس از آن که آب در قسمت‌های شرقی این دریا و دریای چین بالا می‌رود، و یک بار هم در زمستان که مدّ از غرب به جنوب می‌باشد تا شش ماه و پس از آن که آب در قسمت های غربی دریا و جزیره‌های چین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دریا به وسیله باد به حرکت می‌آید، زیرا مانند خورشید در سمت شمال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هوا به سوی جنوب می‌چرخد و از این رو دریاهای جنوبی در تابستان پر آب می‌شوند و بالا می‌روند و چون هوا به جنوب سرازیر می‌شود و آب را با خود می‌برد، آب در شمال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خورشید در جنوب است، هوا از جنوب به شمال سرازیر می‌شود و آب‌های جنوبی را به شمال می‌آورد و لذا آب در جنوب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 به جا شدن آب دریا در دو میل کلی شمال و جنوب جزر و مدّ نامیده شده است و مد جنوب جزر شمال است و مد شمال جزر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ستاره‌های سیاره با ماه، در یکی از دو میل موافق شود عمل مد و جزر سخت صورت می‌گردد و حرکت آب دریا به سمت مخالف، جای خورشید،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کندی و احمد بن خطیب سرخسی بیان شده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با حرکت بادها به حرکت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مطالب این است که نهر بصره و نهرهای نزدیک آن در هر روز و شب دو بار مد دارند و همیشه وابسته به طلوع و غروب خورشید و بالا و پایین بودنش نیست که این فرایند را مد روزانه می‌نامند و هنگام افزایش روشنی ماه سخت‌تر است و آن را مدّ ماهانه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وابسته به ماه باشد، چون بیشتر در پی آن است و هنگام افزایش روشنی ماه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اگر اثر افزایش روشنی آن باشد، باید به همراه آن یا پس از آن باشد که ماه در دریا اثر کند، با این که با این معنا در پی آن نمی‌باشد و بر فرض این که اثر ماه باشد، شکی در بطلان گفته نخست نیست که دلیل آن را گرم شدن دریا با روشنی ماه که هم جنس آن است و هم گرم شدن فضا را به آن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داشته‌اند روشنی ماه فضا و اجسام را سرد می‌کند که به تجربه این مطلب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عقل روا می‌داند که ماه به دلیل ارتباطی که میان روشنی آن و آن است در مد اثر بگذارد، اگرچه وجه آن دانسته نشود، ولی باز هم بی‌اثری مقارنه و تاخیر در آن، این احتمال را سست می‌کند و نادرست بودن ارتباط مد روزانه به ماه، بیشتر به اثبات می‌رسد و ارتباط آن به ستارگان به تنهایی یا به همراه ماه بسیار باور نکردنی است و تاثیر گرمی اختران در آن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که اثر بخارهای درونی زمین است مورد اشکال می‌باشد، به این جهت که اگر بخارهای بسیار و مخلوط، به اندازه‌ای است که دریایی به این عظمت را به جوش می‌آورند و از درون زمین یکباره بر می‌آیند، باید در هر شبانه روزی شکاف هولناکی در زمین پدید آید که باز 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کسی شک در بطلان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زمین شکاف بردارد، چه دلیلی دارد که بسته شود؟ و احتمال این که علتش شکاف در نزدیک آن است در نهایت بُعد است و اگر بخار خرده خرده از زمین بر می‌آید، باید دریا پیوسته بجوشد نه این که به طرز جزر و مد پر و خالی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گفته‌اند اثر جهش طبایع‌اند ایرادی به آن وارد است و آن اینکه که اگر طبایع بی‌سبب جهش داشته باشند که باطل است و البته کسی نگفته است که جهش ذاتی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سبب نامعلومی دارد جوابی برای مسأله نیست، زیرا سؤال از سبب است و آنچه در قول چهارم آمده که برای انقلاب خورشید از شمال و جنوب است، وجهی ندارد و منطبق با خصوصیات جزر و 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صحیح در این باره این است که گفته شود اثر قدرت و حکمت خدا به وسیله فرشته است، یا اینکه بیان شود اسباب دیگری است که مصلحت می‌داند، زیرا خدا سبب‌ساز است و تعیین وقت نیز با اوست و ما مکلف به بررسی اسباب آن نیستیم، گرچه ممکن است برخی وجوه یاد شده در آن اثر کنند و خدا که عالم است آن را تدبیر کند که در این صورت برای ما همان فهم بهره‌ها و سودهای آن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346110_3264237689"/>
      <w:bookmarkStart w:id="178" w:name="_Toc77"/>
      <w:bookmarkEnd w:id="177"/>
      <w:r>
        <w:rPr>
          <w:rtl w:val="true"/>
        </w:rPr>
        <w:t>«</w:t>
      </w:r>
      <w:r>
        <w:rPr/>
        <w:t>3</w:t>
      </w:r>
      <w:r>
        <w:rPr>
          <w:rtl w:val="true"/>
        </w:rPr>
        <w:t>»</w:t>
      </w:r>
      <w:bookmarkEnd w:id="178"/>
    </w:p>
    <w:p>
      <w:pPr>
        <w:pStyle w:val="BookText"/>
        <w:rPr/>
      </w:pPr>
      <w:r>
        <w:rPr>
          <w:rFonts w:ascii="Amiri" w:hAnsi="Amiri" w:eastAsia="Amiri" w:cs="Amiri"/>
          <w:color w:val="111111"/>
          <w:sz w:val="28"/>
          <w:sz w:val="28"/>
          <w:szCs w:val="28"/>
          <w:rtl w:val="true"/>
          <w:lang w:bidi="ar-SA"/>
        </w:rPr>
        <w:t>الْخِصَالُ، عَنْ أَبِیهِ عَنْ سَعْدِ بْنِ عَبْدِ اللَّهِ عَنْ أَحْمَدَ بْنِ هِلَالٍ‌</w:t>
      </w:r>
      <w:r>
        <w:rPr>
          <w:rStyle w:val="FootnoteAnchor"/>
          <w:rtl w:val="true"/>
        </w:rPr>
        <w:footnoteReference w:id="155"/>
      </w:r>
      <w:r>
        <w:rPr>
          <w:rFonts w:ascii="Amiri" w:hAnsi="Amiri" w:eastAsia="Amiri" w:cs="Amiri"/>
          <w:color w:val="111111"/>
          <w:sz w:val="28"/>
          <w:sz w:val="28"/>
          <w:szCs w:val="28"/>
          <w:rtl w:val="true"/>
          <w:lang w:bidi="ar-SA"/>
        </w:rPr>
        <w:t>عَنْ عِیسَی بْنِ عَبْدِ اللَّهِ الْهَاشِمِیِّ عَنْ أَبِیهِ عَنْ آبَائِهِ‌</w:t>
      </w:r>
      <w:r>
        <w:rPr>
          <w:rStyle w:val="FootnoteAnchor"/>
          <w:rtl w:val="true"/>
        </w:rPr>
        <w:footnoteReference w:id="1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أَنْهَارٍ مِنَ الْجَنَّةِ الْفُرَاتُ وَ النِّیلُ وَ سَیْحَانُ وَ جَیْحَانُ فَالْفُرَاتُ الْمَاءُ فِی الدُّنْیَا وَ الْآخِرَةِ </w:t>
      </w:r>
      <w:bookmarkStart w:id="179" w:name="pg13921_132291"/>
    </w:p>
    <w:p>
      <w:pPr>
        <w:pStyle w:val="BookText"/>
        <w:rPr/>
      </w:pPr>
      <w:bookmarkEnd w:id="179"/>
      <w:r>
        <w:rPr>
          <w:rFonts w:ascii="Amiri" w:hAnsi="Amiri" w:eastAsia="Amiri" w:cs="Amiri"/>
          <w:color w:val="111111"/>
          <w:sz w:val="28"/>
          <w:sz w:val="28"/>
          <w:szCs w:val="28"/>
          <w:rtl w:val="true"/>
          <w:lang w:bidi="ar-SA"/>
        </w:rPr>
        <w:t>وَ النِّیلُ الْعَسَلُ وَ سَیْحَانُ الْخَمْرُ وَ جَیْحَانُ اللَّبَنُ‌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چهارنهر از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سیحون و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دنیا و آخرت همان آب است، نیل عسل، سیحون نهر، شراب و جیحون نهر 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346112_3264237689"/>
      <w:bookmarkStart w:id="181" w:name="_Toc78"/>
      <w:bookmarkEnd w:id="180"/>
      <w:r>
        <w:rPr>
          <w:rtl w:val="true"/>
        </w:rPr>
        <w:t>بیان</w:t>
      </w:r>
      <w:bookmarkEnd w:id="181"/>
    </w:p>
    <w:p>
      <w:pPr>
        <w:pStyle w:val="BookText"/>
        <w:rPr/>
      </w:pPr>
      <w:r>
        <w:rPr>
          <w:rFonts w:ascii="IRNazanin" w:hAnsi="IRNazanin" w:eastAsia="IRNazanin"/>
          <w:color w:val="111111"/>
          <w:sz w:val="28"/>
          <w:sz w:val="28"/>
          <w:szCs w:val="28"/>
          <w:rtl w:val="true"/>
          <w:lang w:bidi="fa-IR"/>
        </w:rPr>
        <w:t>الفرات أفضل الأنهار بحسب الأخبار و قد أوردتها فی کتاب المزار و النیل بمصر معروف و سیحان و جیحان قال فی النهایة هما نهران بالعواصم عند المصیصة و الطرسوس و فی القاموس سیحان نهر بالشام و آخر بالبصرة و سیحون نهر بما وراء النهر و نهر بالهند و قال جیحون نهر خوارزم و جیحان نهر بالشام و الروم معرب جهان انتهی و ذکر المولی عبد العلی البرجندی فی بعض رسائله أن نهر الفرات یخرج من جبال أرزن الروم‌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ثم یسیل نحو المشرق إلی ملطیة ثم إلی سمیساط حتی ینتهی إلی الکوفة ثم تمر حتی ینصب فی البطائح و قال النیل أفضل الأنهار لبعد منبعه و مروره علی الأحجار و الحصیات و لیس فیه وحل و لا یخضر الحجر فیه کغیره و یمر من الجنوب إلی الشمال و هو سریع الجری و زیادته فی أیام نقص سائر المیاه و منبعه مواضع غیر معمورة فی جنوب خط الإستواء و لذا لم یعلم منبعه علی التحقیق و نقل عن بعض حکماء الیونان أن ماءه یجتمع من عشرة أنهار بین کل نهرین منها اثنان و عشرون فرسخا فتنصب تلک الأنهار فی بحیرة ثم منها یخرج نهر مصر متوجها إلی الشمال حتی ینتهی إلی مصر فإذا جازها و بلغ شنطوف انقسم قسمین ینصبان فی البحر و قال سیحان منبعه من موضع طوله ثمان و خمسون درجة و عرضه أربع و أربعون درجة و یمر فی بلاد الروم من الشمال إلی الجنوب إلی بلاد أرمن ثم إلی قرب مصیصة ثم یجتمع مع</w:t>
      </w:r>
    </w:p>
    <w:p>
      <w:pPr>
        <w:pStyle w:val="BookText"/>
        <w:rPr/>
      </w:pPr>
      <w:r>
        <w:rPr>
          <w:rFonts w:ascii="IRNazanin" w:hAnsi="IRNazanin" w:eastAsia="IRNazanin"/>
          <w:color w:val="111111"/>
          <w:sz w:val="28"/>
          <w:sz w:val="28"/>
          <w:szCs w:val="28"/>
          <w:rtl w:val="true"/>
          <w:lang w:bidi="fa-IR"/>
        </w:rPr>
        <w:t>جیحان و ینصبان فی بحر الروم فیما بین أیاس و طرسوس و نهر جیحان منبعه من موضع طوله ثمان و خمسون درجة و عرضه ست و أربعون درجة و هو قریب من نهر الفرات فی العظمة و یمر من الشمال إلی الجنوب بین جبال فی حدود الروم إلی أن یمر إلی شمال مصیصة و ینصب فی البحر انتهی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هذه الروایة مرویة فی طرق المخالفین أیضا إلا أنه لیس فیها </w:t>
      </w:r>
    </w:p>
    <w:p>
      <w:pPr>
        <w:pStyle w:val="BookText"/>
        <w:rPr/>
      </w:pPr>
      <w:r>
        <w:rPr>
          <w:rFonts w:ascii="IRNazanin" w:hAnsi="IRNazanin" w:eastAsia="IRNazanin"/>
          <w:color w:val="111111"/>
          <w:sz w:val="28"/>
          <w:sz w:val="28"/>
          <w:szCs w:val="28"/>
          <w:rtl w:val="true"/>
          <w:lang w:bidi="fa-IR"/>
        </w:rPr>
        <w:t>فالفرات إلی آخر الخبر و اختلفوا فی تأویله قال الطیبی فی شرح المشکاة فی شرح هذا الخبر سیحان و جیحان غیر سیحون و جیحون و هما نهران عظیمان جدا و خص الأربعة لعذوبة مائها و کثرة منافعها کأنها من أنهار الجنة أو یراد أنها أربعة أنهار هی أصول أنهار الجنة سماها بأسامی الأنهار العظام من أعذب أنهار الدنیا و أفیدها علی التشبیه فإن ما فی الدنیا من المنافع فنموذات لما فی الآخرة و کذا مضارها و قال القاضی معنی کونها من أنهار الجنة أن الإیمان یعم بلادها و أن شاربیها صائرة إلیها و الأصح أنه علی ظاهرها و أن لها مادة من الجنة و فی معالم التنزیل أنزلها الله تعالی من الجنة و استودعها الجبال لقوله تعالی فَأَسْکَنَّاهُ أقول المشبه فی الوجه الأول أنهار الدنیا و وجه الشبه العذوبة و الهضم و البرکة و فی الثانی أنهار الجنة و وجهه الشهرة و الفائدة و العذوبة و فی الثالث وجهه المجاورة و الانتفاع انتهی و أقول ظاهر الخبر مع التتمة التی فی الخصال اشتراک الاسم و إنما سمیت بأسماء أنهار الجنة لفضلها و برکتها و کثرة الانتفاع بها و یحتمل أن یکون المعنی أن أصل هذه الأنهار و مادتها من الجنة فلما صارت فی الدنیا انقلبت ماء و لا ینافی ذلک معلومیة منابعها إذ یمکن أن یکون أول حدوثها بسبب ماء الجنة أو یصب فیها بحیث لا نعلم أو یکون المراد بالجنة جنة الدنیا کما مر فی کتاب المعاد و تجری من تحت الأرض إلی تلک المنابع ثم یظهر منها و یؤید تلک الوجوه فی الجملة</w:t>
      </w:r>
    </w:p>
    <w:p>
      <w:pPr>
        <w:pStyle w:val="BookText"/>
        <w:rPr/>
      </w:pPr>
      <w:r>
        <w:rPr>
          <w:rFonts w:ascii="Amiri" w:hAnsi="Amiri" w:eastAsia="Amiri" w:cs="Amiri"/>
          <w:color w:val="111111"/>
          <w:sz w:val="28"/>
          <w:sz w:val="28"/>
          <w:szCs w:val="28"/>
          <w:rtl w:val="true"/>
          <w:lang w:bidi="ar-SA"/>
        </w:rPr>
        <w:t>مَا رَوَاهُ الْکُلَیْنِیُّ بِسَنَدٍ کَالْمُوَثَّقِ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یُدْفَقُ فِی الْفُرَاتِ فِی کُلِّ یَوْمٍ دُفُقَاتٌ مِنَ الْجَنَّةِ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آخَرَ 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نَهَرُکُمْ هَذَا یَعْنِی مَاءَ الْفُرَاتِ یُصَبُّ فِیهِ مِیزَابَانِ مِنْ مَیَازِیبِ الْجَنَّةِ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یَهْبِطُ مِنَ السَّمَاءِ فِی کُلِّ لَیْلَةٍ مَعَهُ ثَلَاثَةُ مَثَاقِیلِ مِسْکٍ‌</w:t>
      </w:r>
      <w:r>
        <w:rPr>
          <w:rStyle w:val="FootnoteAnchor"/>
          <w:rtl w:val="true"/>
        </w:rPr>
        <w:footnoteReference w:id="1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مِسْکِ الْجَنَّةِ فَیَطْرَحُهَا فِی الْفُرَاتِ وَ مَا مِنْ نَهَرٍ فِی شَرْقِ الْأَرْضِ وَ لَا غَرْبِهَا أَعْظَمَ بَرَکَةً </w:t>
      </w:r>
      <w:bookmarkStart w:id="182" w:name="pg13921_132293"/>
    </w:p>
    <w:p>
      <w:pPr>
        <w:pStyle w:val="BookText"/>
        <w:rPr/>
      </w:pPr>
      <w:bookmarkEnd w:id="182"/>
      <w:r>
        <w:rPr>
          <w:rFonts w:ascii="Amiri" w:hAnsi="Amiri" w:eastAsia="Amiri" w:cs="Amiri"/>
          <w:color w:val="111111"/>
          <w:sz w:val="28"/>
          <w:sz w:val="28"/>
          <w:szCs w:val="28"/>
          <w:rtl w:val="true"/>
          <w:lang w:bidi="ar-SA"/>
        </w:rPr>
        <w:t>مِنْهُ‌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التأویل بکون أهلها و شاربیها صائرین إلی الجنة فهو فی خصوص الفرات ظاهر إذ أکثر القری و البلاد الواقعة علیه و بقربه من الإمامیة و المحبین لأهل البیت علیهم السلام کما تشهد به التجربة</w:t>
      </w:r>
    </w:p>
    <w:p>
      <w:pPr>
        <w:pStyle w:val="BookText"/>
        <w:rPr/>
      </w:pPr>
      <w:r>
        <w:rPr>
          <w:rFonts w:ascii="Amiri" w:hAnsi="Amiri" w:eastAsia="Amiri" w:cs="Amiri"/>
          <w:color w:val="111111"/>
          <w:sz w:val="28"/>
          <w:sz w:val="28"/>
          <w:szCs w:val="28"/>
          <w:rtl w:val="true"/>
          <w:lang w:bidi="ar-SA"/>
        </w:rPr>
        <w:t>وَ قَدْ رَوَی الْکُلَیْنِیُّ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أَحَداً یُحَنَّکُ بِمَاءِ الْفُرَاتِ إِلَّا أَحَبَّنَا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سُقِیَ أَهْلُ الْکُوفَةِ مَاءَ الْفُرَاتِ إِلَّا لِأَمْرٍ مَا وَ قَالَ یُصَبُّ فِیهِ مِیزَابَانِ مِنَ الْجَنَّةِ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اخباری که در کتاب مزار آورده‌ام، فرات برترین نهرها است، نیل در مصر معروف است، سیحون و جیحون را در نهایه گفته‌اند دو نهرند که در پایتخت‌ها نزد مصیّصه و طرسوس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 است که سیحان نام نهری در شام و دیگری در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سیحون نهری در ماوراءالنهر و نهری در هند است، جیحون نهر خوارزم است و جیحان نهر شام و روم و معرب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بیرجندی در یک رساله‌اش گفته است که نهر فرات از کوه‌های ارزن روم سرچشمه می‌گیرد و به مشرق جاری می‌شود تا به ملطیه و آنگه سمیساط و در نهایت به کوفه می‌رسد و به دشت‌ها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نیل بهترین نهرها است، چون سرچشمه‌اش دور است و از روی سنگ‌ها و ریگ‌ها گذر می‌کند و گل و لای ندارد و سنگ در آن سبزه می‌روید، مانند دیگر نهرها و به تندی از جنوب به شمال می‌آید و افزایش آن هنگام کاستن آب‌های دیگر است و سرچشمه‌هایش در جنوب خط استوا و غیر معمور است و از این رو براساس تحقیق سرچشمه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حکمای یونان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از پیوستن ده نهر فراهم می‌شود که میان هر دوی آن‌ها بیست و دو فرسنگ فاصله است و همه در دریاچه‌ای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نهر رو به مصر می‌آید و به سمت شمال می‌گراید تا به مصر می‌رسد و چون از آن می‌گذرد،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تیره می‌شود و به دریا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سرچشمه سیحان در طول پنجاه و هشت درجه و عرض چهل و چهار درجه است و از شمال به سوی جنوب به بلاد روم و ارمن گذر می‌کند تا نزدیک مصیصه و با جیحون همراه می‌شود و به دریای روم میان ایاس و طرسوس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نهر جیحان در طول پنجاه و هشت درجه و عرض چهل و شش درجه است و در بزرگی نزدیک به فرات است و از شمال به جنوب، در میان کوه‌های مرز روم روان است تا به شمال مصیصه می‌گذرد و به دریا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دانسته شود که این خبر از طریق عامه نیز رسیده است که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در آن نیست و در تفسیرش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شرح مشکاه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سیحان و جیحان جز سیحون و جیحون باشند و هر دو نهر بسیار بزرگی می‌باشند و ذکر خصوصیت آن‌ها به جهت سود بسیار آن‌ها است که مانند نهرهای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مقصود این باشد که چهار نهر اصلی بهشت به نام این نهرهای بزرگ و سودمند دنیا می‌باشد، زیرا سودهای دنیا و همچنان زیان‌های آن، نمونه سودهای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از نهرهای بهشت‌اند این است که مردم آنجا همه ایمان می‌آورند و نوشنده‌هایشان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درست‌تر این است که گفته شود ظاهرشان منظور است و یک مایه بهشتی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التنزیل آمده است که خدا آن‌ها را از بهشت فرو آورده و در کوه‌ها سپرده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جا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ما در این باره این است که در وجه یکم شباهت با نهرهای دنیا از نظر گوارایی و خوش هضمی و برکت دارد و در وجه دوم، این نهرها به نهرهای بهشت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شهرت، سود، گوارایی به هم شباهت داده شده‌اند و در مورد وجه سوم نیز باید گفت که وجه شباهت آن، مجاورت و سودبخشی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این است که ظاهر خبر با دنباله‌ای که در خصال است اشتراک نام دارد و این‌ها هم برای فضل و برکت و پرسودی نام نهرهای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مقصود این است که اصل این نهرها از بهشت است و چون به دنیا می‌آمدند، آب نامیده شدند و سرچشمه داشتن آن‌ها با این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بسا که ظهور نخست آن‌ها برای آب بهشت بوده یا آب بهشت در آن‌ها ریخته می‌شود یا مقصود از بهشت،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از زیر زمین به این سرچشمه‌ها روان بوده و از آن‌ها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مؤیدی که برای این وجوه می‌توان بیان داشت، روایت است که مرحوم کلینی از امام صادق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در فرات چند جهش از بهشت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امیرالمؤمنین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ناودان از بهشت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از امام سجاد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فرشته‌ای از آسمان پایین می‌آید که سه مثقال مشک بهشت با خود دارد و آن را در فرات می‌ریزد و در شرق و غرب زمین نهری پر برکت‌تر از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اینکه گفته می‌شود اهل این انهار و نوشنده‌هاشان به بهشت می‌روند نیز باید گفت که در خصوص فرات روشن است، زیرا بیشتر مردم اطراف آن شیعه و دوست خاندان پیغمبرند،چنان چه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از امام صادق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کسی را با آب فرات کام بردارند، مگر این که خاندان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را با فرات سیراب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دلیل امری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ناودان از بهشت در آن ریخته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346114_3264237689"/>
      <w:bookmarkStart w:id="184" w:name="_Toc79"/>
      <w:bookmarkEnd w:id="183"/>
      <w:r>
        <w:rPr>
          <w:rtl w:val="true"/>
        </w:rPr>
        <w:t>أقول</w:t>
      </w:r>
      <w:bookmarkEnd w:id="184"/>
    </w:p>
    <w:p>
      <w:pPr>
        <w:pStyle w:val="BookText"/>
        <w:rPr/>
      </w:pPr>
      <w:r>
        <w:rPr>
          <w:rFonts w:ascii="Amiri" w:hAnsi="Amiri" w:eastAsia="Amiri" w:cs="Amiri"/>
          <w:color w:val="111111"/>
          <w:sz w:val="28"/>
          <w:sz w:val="28"/>
          <w:szCs w:val="28"/>
          <w:rtl w:val="true"/>
          <w:lang w:bidi="ar-SA"/>
        </w:rPr>
        <w:t>قوله علیه السلام لأمر ما أی لرسوخ ولایة أهل البیت علیهم السلام فی قلوب أهلها وَ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الْکُوفَةِ لَوْ حَنَّکُوا أَوْلَادَهُمْ بِمَاءِ الْفُرَاتِ لَکَانُوا لَنَا شِیعَةً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الأنهار الثلاثة الأخری فلم أر لها فی غیر هذا الخبر فضلا بل</w:t>
      </w:r>
    </w:p>
    <w:p>
      <w:pPr>
        <w:pStyle w:val="BookText"/>
        <w:rPr/>
      </w:pPr>
      <w:r>
        <w:rPr>
          <w:rFonts w:ascii="Amiri" w:hAnsi="Amiri" w:eastAsia="Amiri" w:cs="Amiri"/>
          <w:color w:val="111111"/>
          <w:sz w:val="28"/>
          <w:sz w:val="28"/>
          <w:szCs w:val="28"/>
          <w:rtl w:val="true"/>
          <w:lang w:bidi="ar-SA"/>
        </w:rPr>
        <w:t>رَوَی الْکُلَیْنِیُّ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نِیلِ مِصْرَ یُمِیتُ الْقَلْبَ‌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ولایت اهل بیت در دل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کوفه با آب فرات کام نوزادان خود را بردارند، شیعیان ما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برای سه نهر دیگر در این خبر فضیلتی ندیدم، بلکه کلینی در کافی از امیرالمؤمنین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 نیل در مصر، دل را می‌میراند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346116_3264237689"/>
      <w:bookmarkStart w:id="186" w:name="_Toc80"/>
      <w:bookmarkEnd w:id="185"/>
      <w:r>
        <w:rPr>
          <w:rtl w:val="true"/>
        </w:rPr>
        <w:t>«</w:t>
      </w:r>
      <w:r>
        <w:rPr/>
        <w:t>4</w:t>
      </w:r>
      <w:r>
        <w:rPr>
          <w:rtl w:val="true"/>
        </w:rPr>
        <w:t>»</w:t>
      </w:r>
      <w:bookmarkEnd w:id="1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مِنَ الْجَنَّةِ إِلَی الْأَرْضِ خَمْسَةَ أَنْهَارٍ سَیْحُونَ وَ هُوَ نَهَرُ الْهِنْدِ وَ جَیْحُونَ وَ هُوَ نَهَرُ بَلْخَ وَ دِجْلَةَ وَ الْفُرَاتَ وَ هُمَا نَهْرَا الْعِرَاقِ وَ النِّیلَ وَ هُوَ نَهَرُ مِصْرَ أَنْزَلَهَا اللَّهُ مِنْ عَیْنٍ وَاحِدَةٍ مِنْ عُیُونِ الْجَنَّةِ مِنْ أَسْفَلِ دَرَجَةٍ مِنْ دَرَجَاتِهَا عَلَی جَنَاحَیْ جَبْرَائِیلَ فَاسْتَوْدَعَهَا الْجِبَالَ وَ أَجْرَاهَا فِی الْأَرْضِ وَ جَعَلَهَا مَنَافِعَ لِلنَّاسِ فِی أَصْنَافِ مَعَایِشِهِمْ فَذَلِکَ قَوْلُهُ وَ أَنْزَلْنا مِنَ السَّماءِ ماءً بِقَدَرٍ فَأَسْکَنَّاهُ فِی الْأَرْضِ‌</w:t>
      </w:r>
      <w:r>
        <w:rPr>
          <w:rStyle w:val="FootnoteAnchor"/>
          <w:rtl w:val="true"/>
        </w:rPr>
        <w:footnoteReference w:id="166"/>
      </w:r>
      <w:r>
        <w:rPr>
          <w:rFonts w:ascii="Amiri" w:hAnsi="Amiri" w:eastAsia="Amiri" w:cs="Amiri"/>
          <w:color w:val="111111"/>
          <w:sz w:val="28"/>
          <w:sz w:val="28"/>
          <w:szCs w:val="28"/>
          <w:rtl w:val="true"/>
          <w:lang w:bidi="ar-SA"/>
        </w:rPr>
        <w:t>فَإِذَا کَانَ عِنْدَ خُرُوجِ یَأْجُوجَ وَ مَأْجُوجَ أَرْسَلَ اللَّهُ جَبْرَئِیلَ فَرُفِعَ مِنَ الْأَرْضِ الْقُرْآنُ وَ الْعِلْمُ کُلُّهُ وَ الْحَجَرُ مِنْ رُکْنِ الْبَیْتِ وَ مَقَامُ إِبْرَاهِیمَ وَ تَابُوتُ مُوسَی بِمَا فِیهِ وَ هَذِهِ الْأَنْهَارُ الْخَمْسَةُ فَیُرْفَعُ کُلُّ ذَلِکَ إِلَی السَّمَاءِ فَذَلِکَ قَوْلُهُ تَعَالَی وَ إِنَّا عَلی ذَهابٍ بِهِ لَقادِرُونَ فَإِذَا رُفِعَتْ هَذِهِ الْأَشْیَاءُ مِنَ الْأَرْضِ فَقَدَ أَهْلُهَا خَیْرَ الدُّنْیَا وَ الْآخِرَةِ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87" w:name="pg13921_132294"/>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پنج نهر از بهشت به زمین فرو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نهر هند، جیحون،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 دو نهر در عراق و نیل نهر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یک چشمه‌ای در پایین‌ترین درجه‌های بهشت بر دو بال جبرئیل فرو آورد و در کوه‌ها سپرد که برای زندگی مردم بسیار سودمند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همین جهت 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 فَأَسْکَنَّاهُ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آسمان، ابی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خروج یاجوج و مأجوج، خدا جبرئیل را می‌فرستد تا از زمین قرآن و همه دانش و حجرالاسود و مقام ابراهیم و تابوت موسی و هر چه دارد و نیز این پنج نهر را به آسمان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إِنَّاعَلی ذَهابٍ بِهِ لَقادِرُونَ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چیزها از زمین بالا روند، اهل زمین خبر دنیا و دیگر سرا را از دست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346118_3264237689"/>
      <w:bookmarkStart w:id="189" w:name="_Toc81"/>
      <w:bookmarkEnd w:id="188"/>
      <w:r>
        <w:rPr>
          <w:rtl w:val="true"/>
        </w:rPr>
        <w:t>«</w:t>
      </w:r>
      <w:r>
        <w:rPr/>
        <w:t>5</w:t>
      </w:r>
      <w:r>
        <w:rPr>
          <w:rtl w:val="true"/>
        </w:rPr>
        <w:t>»</w:t>
      </w:r>
      <w:bookmarkEnd w:id="189"/>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لِابْنِ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فَرَغَ أَمِیرُ الْمُؤْمِنِینَ علیه السلام مِنْ حَرْبِ الْجَمَلِ خَطَبَ النَّاسَ فَحَمِدَ اللَّهَ وَ أَثْنَی عَلَیْهِ وَ صَلَّی عَلَی النَّبِیِّ صلی الله علیه و آله وَ اسْتَغْفَرَ لِلْمُؤْمِنِینَ وَ الْمُؤْمِنَاتِ وَ الْمُسْلِمِینَ وَ الْمُسْلِمَاتِ ثُمَّ قَالَ یَا أَهْلَ الْبَصْرَةِ یَا أَهْلَ الْمُؤْتَفِکَةِ ائْتَفَکَتْ</w:t>
      </w:r>
    </w:p>
    <w:p>
      <w:pPr>
        <w:pStyle w:val="BookText"/>
        <w:rPr/>
      </w:pPr>
      <w:r>
        <w:rPr>
          <w:rFonts w:ascii="Amiri" w:hAnsi="Amiri" w:eastAsia="Amiri" w:cs="Amiri"/>
          <w:color w:val="111111"/>
          <w:sz w:val="28"/>
          <w:sz w:val="28"/>
          <w:szCs w:val="28"/>
          <w:rtl w:val="true"/>
          <w:lang w:bidi="ar-SA"/>
        </w:rPr>
        <w:t>بِأَهْلِهَا ثَلَاثاً وَ عَلَی اللَّهِ تَمَامُ الرَّابِعَةِ وَ سَاقَ الْخُطْبَةَ کَمَا مَرَّ فِی کِتَابِ الْفِتَنِ وَ سَیَأْتِی إِلَی قَوْلِهِ عَلَیْهِ السَّلَامُ سَخَّرَ لَکُمُ الْمَاءَ یَغْدُو عَلَیْکُمْ وَ یَرُوحُ صَلَاحاً لِمَعَاشِکُمْ وَ الْبَحْرَ سَبَباً لِکَثْرَةِ أَمْوَالِکُمْ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از جنگ جمل فارغ شد، برای مردم خطبه‌ای خواند که در آن ابتدا خدا را سپاس گفت و ستایش نمود و بر پیغمبر صلّی اللَّه علیه و آله درود فرستاد و برای مرد و زن مؤمن و مسلمان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سرزمین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بار بر اهلش منقلب گشته‌اید و خدا چهارم را به خیر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را چنان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بهسازی زندگی شما آب را بامداد و شام مسخر شما کرده است و دریا را وسیله فزونی اموال شما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346120_3264237689"/>
      <w:bookmarkStart w:id="191" w:name="_Toc82"/>
      <w:bookmarkEnd w:id="190"/>
      <w:r>
        <w:rPr>
          <w:rtl w:val="true"/>
        </w:rPr>
        <w:t>بیان</w:t>
      </w:r>
      <w:bookmarkEnd w:id="191"/>
    </w:p>
    <w:p>
      <w:pPr>
        <w:pStyle w:val="BookText"/>
        <w:rPr/>
      </w:pPr>
      <w:r>
        <w:rPr>
          <w:rFonts w:ascii="IRNazanin" w:hAnsi="IRNazanin" w:eastAsia="IRNazanin"/>
          <w:color w:val="111111"/>
          <w:sz w:val="28"/>
          <w:sz w:val="28"/>
          <w:szCs w:val="28"/>
          <w:rtl w:val="true"/>
          <w:lang w:bidi="fa-IR"/>
        </w:rPr>
        <w:t>قوله علیه السلام الماء یغدو علیکم و یروح إشارة إلی المدّ و الجزر و قوله صلاحا لمعاشکم إلی فائدتهما إذ لو کان الماء دائما علی حد النقصان و لم یصل إلی حد المد لما سقی زروعهم و نخیلهم و لو کان دائما علی حد الزیادة لغرقت أراضیهم بأنهارهم و فی نقص الأنهار بعد زیادتها فائدة أخری هی غسل الأقذار و إزالة الخبائث عن شطوطها و ربما کان فیهما فوائد أخری کتأثیرهما فی حرکة السفن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جمله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یغدو علیکم و یروح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شما بام و شام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مد و جزر است و بهسازی زندگی سود آن است، زیرا اگر همیشه آب کم بود و به حد مدّ نمی‌رسید، زراعت سخت می‌شد و نخلستان‌ها سیراب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همیشه زیاد بود، زمین‌های آن‌ها غرق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 و زیاد آب سود دیگری است که می‌توان به شستن پلیدی‌ها و ازاله خبائث از کناره نهرها اشاره کرد و چه بسا در سودهای دیگر همانند حرکت کشتی‌ها و مانند آن اثر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346122_3264237689"/>
      <w:bookmarkStart w:id="193" w:name="_Toc83"/>
      <w:bookmarkEnd w:id="192"/>
      <w:r>
        <w:rPr>
          <w:rtl w:val="true"/>
        </w:rPr>
        <w:t>«</w:t>
      </w:r>
      <w:r>
        <w:rPr/>
        <w:t>6</w:t>
      </w:r>
      <w:r>
        <w:rPr>
          <w:rtl w:val="true"/>
        </w:rPr>
        <w:t>»</w:t>
      </w:r>
      <w:bookmarkEnd w:id="193"/>
    </w:p>
    <w:p>
      <w:pPr>
        <w:pStyle w:val="BookText"/>
        <w:rPr/>
      </w:pPr>
      <w:r>
        <w:rPr>
          <w:rFonts w:ascii="Amiri" w:hAnsi="Amiri" w:eastAsia="Amiri" w:cs="Amiri"/>
          <w:color w:val="111111"/>
          <w:sz w:val="28"/>
          <w:sz w:val="28"/>
          <w:szCs w:val="28"/>
          <w:rtl w:val="true"/>
          <w:lang w:bidi="ar-SA"/>
        </w:rPr>
        <w:t>إِعْلَامُ الْوَرَی، بِإِسْنَادِهِ عَنِ الْکُلَیْنِیِّ عَنْ عِدَّةٍ مِنْ أَصْحَابِهِ عَنْ أَحْمَدَ بْنِ مُحَمَّدِ بْنِ خَالِدٍ عَنْ أَبِیهِ عَنْ عَبْدِ اللَّهِ بْنِ الْقَاسِمِ عَنْ حَیَّانَ السَّرَّاجِ عَنْ دَاوُدَ بْنِ سُلَیْمَانَ الْکِسَائِیِ‌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فِی أَوَّلِ خِلَافَةِ عُمَرَ یَهُودِیٌّ مِنْ أَوْلَادِ هَارُونَ أَمِیرَ الْمُؤْمِنِینَ علیه السلام عَنْ أَوَّلِ قَطْرَةٍ قَطَرَتْ عَلَی وَجْهِ الْأَرْضِ‌</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أَوَّلِ عَیْنٍ فَاضَتْ عَلَی وَجْهِ الْأَرْضِ‌</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أَوَّلِ شَجَرٍ اهْتَزَّ عَلَی وَجْهِ الْأَرْضِ‌</w:t>
      </w:r>
      <w:r>
        <w:rPr>
          <w:rStyle w:val="FootnoteAnchor"/>
          <w:rtl w:val="true"/>
        </w:rPr>
        <w:footnoteReference w:id="1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یَا هَارُونِیُّ أَمَّا أَنْتُمْ فَتَقُولُونَ أَوَّلُ قَطْرَةٍ قَطَرَتْ عَلَی وَجْهِ الْأَرْضِ حَیْثُ قَتَلَ أَحَدُ ابْنَیْ آدَمَ صَاحِبَهُ وَ لَیْسَ کَذَلِکَ وَ لَکِنَّهُ حَیْثُ طَمِثَتْ حَوَّاءُ وَ ذَلِکَ قَبْلَ أَنْ تَلِدَ ابْنَیْهَا وَ أَمَّا أَنْتُمْ فَتَقُولُونَ أَوَّلُ عَیْنٍ فَاضَتْ عَلَی وَجْهِ الْأَرْضِ الْعَیْنُ الَّتِی بِ بَیْتِ الْمَقْدِسِ وَ لَیْسَ هُوَ کَذَلِکَ وَ لَکِنَّهَا </w:t>
      </w:r>
      <w:bookmarkStart w:id="194" w:name="pg13921_132295"/>
    </w:p>
    <w:p>
      <w:pPr>
        <w:pStyle w:val="BookText"/>
        <w:rPr/>
      </w:pPr>
      <w:bookmarkEnd w:id="194"/>
      <w:r>
        <w:rPr>
          <w:rFonts w:ascii="Amiri" w:hAnsi="Amiri" w:eastAsia="Amiri" w:cs="Amiri"/>
          <w:color w:val="111111"/>
          <w:sz w:val="28"/>
          <w:sz w:val="28"/>
          <w:szCs w:val="28"/>
          <w:rtl w:val="true"/>
          <w:lang w:bidi="ar-SA"/>
        </w:rPr>
        <w:t>عَیْنُ الْحَیَاةِ الَّتِی وَقَفَ عَلَیْهَا مُوسَی وَ فَتَاهُ وَ مَعَهُمَا النُّونُ الْمَالِحُ فَسَقَطَ فِیهَا فَحَیِیَ وَ هَذَا الْمَاءُ لَا یُصِیبُ مَیِّتاً إِلَّا حَیِیَ وَ أَمَّا أَنْتُمْ فَتَقُولُونَ أَوَّلُ شَجَرٍ اهْتَزَّ عَلَی وَجْهِ الْأَرْضِ الشَّجَرَةُ الَّتِی کَانَتْ مِنْهَا سَفِینَةُ نُوحٍ وَ لَیْسَ کَذَلِکَ وَ لَکِنَّهَا النَّخْلَةُ الَّتِی هَبَطَتْ‌</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مِنَ الْجَنَّةِ وَ هِیَ الْعَجْوَةُ وَ مِنْهَا تَفَرَّعَ کُلُّ مَا تَرَی مِنْ أَنْوَاعِ النَّخْلِ فَقَالَ صَدَقْتَ وَ اللَّهِ الَّذِی لَا إِلَهَ إِلَّا هُوَ إِنِّی لَأَجِدُ هَذَا فِی کُتُبِ أَبِی هَارُونَ علیه السلام کِتَابَةَ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یَدِهِ وَ إِمْلَاءَ عَمِّی مُوسَی علیه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عمر یک یهودی از نژاد هارون از امیرالمؤمنین علیه السّلام از نخست قطره‌ای که بر زمین چکیده و از نخستین چشمه‌ای که بر زمین روان شده و از اولین درختی که بر آن جنبیده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نخستین قطره‌ای که بر زمین چکید، آن وقتی بود که یکی از دو پسر آدم دیگری را کشت که البته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 هنگام حیض حواء و پیش از آن که پسرها را بزاید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چشمه‌ای که بر زمین روان شد، چشمه‌ای است که در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چشمه، زندگانی است که موسی و جوانش به همراه ماهی شور خود بر سر آن رسیدند و ماهی در آن افتاده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هیچ مرده نمی‌رسد، مگر آنکه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اولین درختی که بر زمین رویید درختی بود که کشتی نوح از آن ساخته شد درست نیست چرا که اولین درخت نخلی بود که از بهشت فرود آمد و آن خرمای عجوه بود و از ان انواع نخلها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خدای واحدی که هیچ معبودی جز او نیست راست گفتی و من اینها را در کتاب پدرم هارون که به کتابت وی و املای عمویم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346124_3264237689"/>
      <w:bookmarkStart w:id="196" w:name="_Toc84"/>
      <w:bookmarkEnd w:id="195"/>
      <w:r>
        <w:rPr>
          <w:rtl w:val="true"/>
        </w:rPr>
        <w:t>«</w:t>
      </w:r>
      <w:r>
        <w:rPr/>
        <w:t>7</w:t>
      </w:r>
      <w:r>
        <w:rPr>
          <w:rtl w:val="true"/>
        </w:rPr>
        <w:t>»</w:t>
      </w:r>
      <w:bookmarkEnd w:id="1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إِکْمَالُ الدِّینِ، عَنْ أَبِیهِ وَ مُحَمَّدِ بْنِ الْحَسَنِ عَنْ سَعْدِ بْنِ عَبْدِ اللَّهِ وَ مُحَمَّدِ بْنِ یَحْیَی الْعَطَّارِ وَ أَحْمَدَ بْنِ إِدْرِیسَ جَمِیعاً عَنْ أَحْمَدَ بْنِ أَبِی عَبْدِ اللَّهِ الْبَرْقِیِّ وَ یَعْقُوبَ بْنِ یَزِیدَ وَ إِبْرَاهِیمَ بْنِ هَاشِمٍ جَمِیعاً عَنِ الْحَسَنِ بْنِ عَلِیِّ بْنِ فَضَّالٍ عَنْ أَیْمَنَ بْنِ مُحْرِزٍ عَنْ مُحَمَّدِ بْنِ سَمَاعَةَ عَنْ إِبْرَاهِیمَ بْنِ أَبِی یَحْیَی الْمَدَنِیِّ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قَالَ الْیَهُودِیُّ أَخْبِرْنِی عَنْ أَوَّلِ شَجَرَةٍ نَبَتَتْ عَلَی وَجْهِ الْأَرْضِ وَ عَنْ أَوَّلِ عَیْنٍ نَبَعَتْ عَلَی وَجْهِ الْأَرْضِ وَ عَنْ أَوَّلِ حَجَرٍ وُضِعَ عَلَی وَجْهِ الْأَرْضِ فَقَالَ أَمِیرُ الْمُؤْمِنِینَ علیه السلام أَمَّا أَوَّلُ شَجَرَةٍ نَبَتَتْ عَلَی وَجْهِ الْأَرْضِ فَإِنَّ الْیَهُودَ یَزْعُمُونَ أَنَّهَا الزَّیْتُونَةُ وَ کَذَبُوا وَ إِنَّمَا هِیَ النَّخْلَةُ مِنَ الْعَجْوَةِ هَبَطَ بِهَا آدَمُ علیه السلام مَعَهُ مِنَ الْجَنَّةِ فَغَرَسَهَا وَ أَصْلُ النَّخْلَةِ کُلِّهِ مِنْهَا وَ أَمَّا أَوَّلُ عَیْنٍ نَبَعَتْ عَلَی وَجْهِ الْأَرْضِ فَإِنَّ الْیَهُودَ یَزْعُمُونَ أَنَّهَا الْعَیْنُ الَّتِی بِ بَیْتِ الْمَقْدِسِ وَ تَحْتَ الْحَجَرِ وَ کَذَبُوا هِیَ عَیْنُ الْحَیَاةِ الَّتِی مَا انْتَهَی إِلَیْهَا أَحَدٌ إِلَّا حَیِیَ وَ کَانَ الْخَضِرُ عَلَی مُقَدِّمَةِ ذِی الْقَرْنَیْنِ فَطَلَبَ عَیْنَ الْحَیَاةِ فَوَجَدَهَا الْخَضِرُ علیه السلام وَ شَرِبَ مِنْهَا وَ لَمْ یَجِدْهَا ذُو الْقَرْنَیْنِ وَ أَمَّا أَوَّلُ حَجَرٍ وُضِعَ عَلَی وَجْهِ الْأَرْضِ فَإِنَّ الْیَهُودَ یَزْعُمُونَ أَنَّهُ الْجَحَرُ الَّذِی بِبَیْتِ الْمَقْدِسِ وَ کَذَبُوا إِنَّمَا هُوَ الْحَجَرُ الْأَسْوَدُ هَبَطَ بِهِ آدَمُ علیه السلام مَعَهُ مِنَ الْجَنَّةِ فَوَضَعَهُ فِی الرُّکْنِ وَ النَّاسُ یَسْتَلِمُونَهُ وَ کَانَ أَشَدَّ بَیَاضاً مِنَ الثَّلْجِ فَاسْوَدَّ مِنْ خَطَایَا بَنِی آدَمَ</w:t>
      </w:r>
      <w:r>
        <w:rPr>
          <w:rFonts w:eastAsia="Amiri" w:cs="Amiri" w:ascii="Amiri" w:hAnsi="Amiri"/>
          <w:color w:val="111111"/>
          <w:sz w:val="28"/>
          <w:szCs w:val="28"/>
          <w:rtl w:val="true"/>
          <w:lang w:bidi="ar-SA"/>
        </w:rPr>
        <w:t xml:space="preserve">. </w:t>
      </w:r>
      <w:bookmarkStart w:id="197" w:name="pg13921_132296"/>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این روایت را آورده است، البته به جز گفته یهودی، این را بیان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نخستین درختی که بر زمین روییده و از نخستین چشمه‌ای که بر زمین روان شده و از نخستین سنگی که بر زمین نهاده شده است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درختی که بر زمین روییده، به پندار یهود زیتون است و البته این دروغ است، چرا که آن نخله عجوه است که آدم علیه السّلام از بهشت با خود آورد و در زمین کشت و اصل همه نخله‌ها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چشمه‌ای که بر زمین روان شد یهود فکر می‌کند چشمه بیت المقدس زیر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دروغ گفته‌اند،چرا که آن چشمه زندگانی است که کسی به آن نمی‌رسد، مگر آنکه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در پیش‌قراول ذوالقرنین بود که چشمه زندگانی را می‌جست و خضر آن را یافت و از آن نوشید و ذوالقرنین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سنگی که بر زمین نهاده شده است، یهود پندارد که سنگ بیت المقدس است 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حجرالاسوداست که آدم علیه السّلام آن را با خود از بهشت آورد و بر رکن نهاد و مردمش تبرک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سپیدتر از برف بود و که البته از گناهان و معاصی آدمیزاده سیاه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346126_3264237689"/>
      <w:bookmarkStart w:id="199" w:name="_Toc85"/>
      <w:bookmarkEnd w:id="198"/>
      <w:r>
        <w:rPr>
          <w:rtl w:val="true"/>
        </w:rPr>
        <w:t>أقول</w:t>
      </w:r>
      <w:bookmarkEnd w:id="199"/>
    </w:p>
    <w:p>
      <w:pPr>
        <w:pStyle w:val="BookText"/>
        <w:rPr/>
      </w:pPr>
      <w:r>
        <w:rPr>
          <w:rFonts w:ascii="IRNazanin" w:hAnsi="IRNazanin" w:eastAsia="IRNazanin"/>
          <w:color w:val="111111"/>
          <w:sz w:val="28"/>
          <w:sz w:val="28"/>
          <w:szCs w:val="28"/>
          <w:rtl w:val="true"/>
          <w:lang w:bidi="fa-IR"/>
        </w:rPr>
        <w:t>الخبران طویلان أوردتهما بأسانیدهما فی باب نص أمیر المؤمنین علیه السلام علی الاثنی عشر علیهم السلام فی المجلد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الأقالیم و البلدان و الأنهار للفرات فضائل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ما در این باره این است که هر دو خبر طولانی هستند و من با سندهایشان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 امیرالمؤمنین بر دوازده امام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آن‌ها را آورده‌ام و باید اضافه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اقالیم و بلدان و 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فرات فضائل بسیاری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346128_3264237689"/>
      <w:bookmarkStart w:id="201" w:name="_Toc86"/>
      <w:bookmarkEnd w:id="200"/>
      <w:r>
        <w:rPr>
          <w:rtl w:val="true"/>
        </w:rPr>
        <w:t>«</w:t>
      </w:r>
      <w:r>
        <w:rPr/>
        <w:t>8</w:t>
      </w:r>
      <w:r>
        <w:rPr>
          <w:rtl w:val="true"/>
        </w:rPr>
        <w:t>»</w:t>
      </w:r>
      <w:bookmarkEnd w:id="201"/>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أَرْبَعَةً مِنْ أَنْهَارِ الْجَنَّةِ سَیْحُونُ وَ جَیْحُونُ وَ النِّیلُ وَ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چهار نهر از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جیحون، نیل و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346130_3264237689"/>
      <w:bookmarkStart w:id="203" w:name="_Toc87"/>
      <w:bookmarkEnd w:id="202"/>
      <w:r>
        <w:rPr>
          <w:rtl w:val="true"/>
        </w:rPr>
        <w:t>«</w:t>
      </w:r>
      <w:r>
        <w:rPr/>
        <w:t>9</w:t>
      </w:r>
      <w:r>
        <w:rPr>
          <w:rtl w:val="true"/>
        </w:rPr>
        <w:t>»</w:t>
      </w:r>
      <w:bookmarkEnd w:id="203"/>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الْکُوفَةِ نَهَرُکُمْ هَذَا یَنْصَبُّ إِلَیْهِ مِیزَابَانِ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نهر شما، دو ناودان از بهشت می‌ریزد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346132_3264237689"/>
      <w:bookmarkStart w:id="205" w:name="_Toc88"/>
      <w:bookmarkEnd w:id="204"/>
      <w:r>
        <w:rPr>
          <w:rtl w:val="true"/>
        </w:rPr>
        <w:t>«</w:t>
      </w:r>
      <w:r>
        <w:rPr/>
        <w:t>10</w:t>
      </w:r>
      <w:r>
        <w:rPr>
          <w:rtl w:val="true"/>
        </w:rPr>
        <w:t>»</w:t>
      </w:r>
      <w:bookmarkEnd w:id="205"/>
    </w:p>
    <w:p>
      <w:pPr>
        <w:pStyle w:val="BookText"/>
        <w:rPr/>
      </w:pPr>
      <w:r>
        <w:rPr>
          <w:rFonts w:ascii="Amiri" w:hAnsi="Amiri" w:eastAsia="Amiri" w:cs="Amiri"/>
          <w:color w:val="111111"/>
          <w:sz w:val="28"/>
          <w:sz w:val="28"/>
          <w:szCs w:val="28"/>
          <w:rtl w:val="true"/>
          <w:lang w:bidi="ar-SA"/>
        </w:rPr>
        <w:t>وَ رُوِیَ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مِنْ مَاءِ الْفُرَاتِ ثُمَّ اسْتَزَادَ وَ حَمِدَ اللَّهَ تَعَالَی قَالَ مَا أَعْظَمَ بَرَکَتَهُ لَوْ عَلِمَ النَّاسُ مَا فِیهِ مِنَ الْبَرَکَةِ لَضَرَبُوا عَلَی حَافَتَیْهِ الْقِبَابَ مَا انْغَمَسَ فِیهِ ذُو عَاهَةٍ إِلَّا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مَدَّ فِی زَمَنِ عُمَرَ فَأَلْقَی رُمَّانَةً عَظِیمَةً مِنْهَا کَرُمَّانِ الْحَبِّ فَأَمَرَ الْمُسْلِمِینَ أَنْ یَقْسِمُوهَا بَیْنَهُمْ فَکَانُوا یَزْعُمُونَ أَنَّهَا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صادق علیه السّلام روایت شده است که از آب فرات نوشید و فزونی خواست و خدا را سپاس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برکتش را می‌دانستند، بر دو کناره‌اش چادر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دردمندی فرو نرود، مگر این که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 روایت شده است که در زمان عمر فرات بالا آمد و انار بزرگی چون انار دانه بیرون انداخت و عمر به مسلمانان گفت آن را میان خود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که آن انار از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346134_3264237689"/>
      <w:bookmarkStart w:id="207" w:name="_Toc89"/>
      <w:bookmarkEnd w:id="206"/>
      <w:r>
        <w:rPr>
          <w:rtl w:val="true"/>
        </w:rPr>
        <w:t>«</w:t>
      </w:r>
      <w:r>
        <w:rPr/>
        <w:t>11</w:t>
      </w:r>
      <w:r>
        <w:rPr>
          <w:rtl w:val="true"/>
        </w:rPr>
        <w:t>»</w:t>
      </w:r>
      <w:bookmarkEnd w:id="207"/>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 یَخْرُجُ مِنَ الْجَنَّةِ وَ لَوِ الْتَمَسْتُمْ فِیهِ حِینَ یَخْرُجُ لَوَجَدْتُمْ مِنْ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وَصْفِ بَعْضِ الْبِحَارِ نَقْلًا عَنْ صَاحِبِ کِتَابِ عَجَائِبِ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فِیهِ طَائِرٌ مُکْرَمٌ لِأَبَوَیْهِ فَإِنَّهُمَا إِذَا کَبِرَا وَ عَجَزَا عَنِ الْقِیَامِ بِأَمْرِ أَنْفُسِهِمَا یَجْتَمِعُ عَلَیْهِمَا فَرْخَانِ مِنْ فِرَاخِهِمَا فَیَحْمِلَانِهِمَا عَلَی ظُهُورِهِمَا إِلَی مَکَانٍ حَصِینٍ وَ یَبْنِیَانِ لَهُمَا عُشّاً وَ یَتَعَاهَدَانِهِمَا الزَّادُ وَ الْمَاءُ إِلَی أَنْ یَمُوتَا فَإِنْ مَاتَ الْفَرْخَانِ قَبْلَهُمَا یَأْتِی إِلَیْهِمَا فَرْخَانِ آخَرَانِ مِنْ فِرَاخِهِمَا وَ یَفْعَلَانِ بِهِمَا کَمَا فَعَلَ الْفَرْخَانِ الْأَوَّلَانِ وَ هَلُمَّ جَرّاً وَ هَذَا دَأْبُهُمَا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از بهشت می‌جوشد و اگر از در سرچشمه آن نگاه کنید، برگ بهشت را در آن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کتاب عجایب الاخبار در وصف برخی دریاها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 پرنده‌ای است که پدر و مادر را ارجمند می‌دارند و وقتی پیر می‌شوند و نمی‌توانند خود را اداره کنند، دو تا از جوجه‌های آن‌ها می‌آیند و آن‌ها را به دوش خود به جای محکمی می‌برند و برایشان آشیانه‌ای می‌سازند و توشه و آب به آن‌ها می‌رسانند تا بمیرنند، و اگر یکی از جوجه‌ها پیش از آن‌ها بمیرد، جوجه دیگرشان می‌آیند و همین کار را انجام می‌دهند و همچنین شیوه آن‌ها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346136_3264237689"/>
      <w:bookmarkStart w:id="209" w:name="_Toc90"/>
      <w:bookmarkEnd w:id="208"/>
      <w:r>
        <w:rPr>
          <w:rtl w:val="true"/>
        </w:rPr>
        <w:t>«</w:t>
      </w:r>
      <w:r>
        <w:rPr/>
        <w:t>12</w:t>
      </w:r>
      <w:r>
        <w:rPr>
          <w:rtl w:val="true"/>
        </w:rPr>
        <w:t>»</w:t>
      </w:r>
      <w:bookmarkEnd w:id="209"/>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w:t>
      </w:r>
      <w:r>
        <w:rPr>
          <w:rStyle w:val="FootnoteAnchor"/>
          <w:rtl w:val="true"/>
        </w:rPr>
        <w:footnoteReference w:id="175"/>
      </w:r>
      <w:r>
        <w:rPr>
          <w:rFonts w:ascii="Amiri" w:hAnsi="Amiri" w:eastAsia="Amiri" w:cs="Amiri"/>
          <w:color w:val="111111"/>
          <w:sz w:val="28"/>
          <w:sz w:val="28"/>
          <w:szCs w:val="28"/>
          <w:rtl w:val="true"/>
          <w:lang w:bidi="ar-SA"/>
        </w:rPr>
        <w:t>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قَالَ مِنْ مَاءِ السَّمَاءِ وَ مِنْ مَاءِ الْبَحْرِ فَإِذَا أُمْطِرَتْ فَفَتَحَتِ‌</w:t>
      </w:r>
      <w:r>
        <w:rPr>
          <w:rStyle w:val="FootnoteAnchor"/>
          <w:rtl w:val="true"/>
        </w:rPr>
        <w:footnoteReference w:id="1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الْأَصْدَافُ أَفْوَاهَهَا فِی الْبَحْرِ فَیَقَعُ فِیهَا مِنْ مَاءِ الْمَطَرِ </w:t>
      </w:r>
      <w:bookmarkStart w:id="210" w:name="pg13921_132297"/>
    </w:p>
    <w:p>
      <w:pPr>
        <w:pStyle w:val="BookText"/>
        <w:rPr/>
      </w:pPr>
      <w:bookmarkEnd w:id="210"/>
      <w:r>
        <w:rPr>
          <w:rFonts w:ascii="Amiri" w:hAnsi="Amiri" w:eastAsia="Amiri" w:cs="Amiri"/>
          <w:color w:val="111111"/>
          <w:sz w:val="28"/>
          <w:sz w:val="28"/>
          <w:szCs w:val="28"/>
          <w:rtl w:val="true"/>
          <w:lang w:bidi="ar-SA"/>
        </w:rPr>
        <w:t>فَتُخْلَقُ اللُّؤْلُؤَةُ الصَّغِیرَةُ مِنَ الْقَطْرَةِ الصَّغِیرَةِ وَ اللُّؤْلُؤَةُ الْکَبِیرَةُ مِنَ الْقَطْرَةِ الْکَبِیرَةِ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آب آسمان و از آب دریا چون ببارد، صدف‌هادر دریا دهن گشایند و آب باران در آن‌ها ریزد و لؤلؤ خرد از قطره خرد است و لؤلؤ درشت از قطره درشت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346138_3264237689"/>
      <w:bookmarkStart w:id="212" w:name="_Toc91"/>
      <w:bookmarkEnd w:id="211"/>
      <w:r>
        <w:rPr>
          <w:rtl w:val="true"/>
        </w:rPr>
        <w:t>«</w:t>
      </w:r>
      <w:r>
        <w:rPr/>
        <w:t>13</w:t>
      </w:r>
      <w:r>
        <w:rPr>
          <w:rtl w:val="true"/>
        </w:rPr>
        <w:t>»</w:t>
      </w:r>
      <w:bookmarkEnd w:id="212"/>
    </w:p>
    <w:p>
      <w:pPr>
        <w:pStyle w:val="BookText"/>
        <w:rPr/>
      </w:pPr>
      <w:r>
        <w:rPr>
          <w:rFonts w:ascii="Amiri" w:hAnsi="Amiri" w:eastAsia="Amiri" w:cs="Amiri"/>
          <w:color w:val="111111"/>
          <w:sz w:val="28"/>
          <w:sz w:val="28"/>
          <w:szCs w:val="28"/>
          <w:rtl w:val="true"/>
          <w:lang w:bidi="ar-SA"/>
        </w:rPr>
        <w:t>کَامِلُ الزِّیَارَةِ، عَنْ أَبِیهِ عَنِ الْحَسَنِ بْنِ مَتِّیلٍ‌</w:t>
      </w:r>
      <w:r>
        <w:rPr>
          <w:rStyle w:val="FootnoteAnchor"/>
          <w:rtl w:val="true"/>
        </w:rPr>
        <w:footnoteReference w:id="178"/>
      </w:r>
      <w:r>
        <w:rPr>
          <w:rFonts w:ascii="Amiri" w:hAnsi="Amiri" w:eastAsia="Amiri" w:cs="Amiri"/>
          <w:color w:val="111111"/>
          <w:sz w:val="28"/>
          <w:sz w:val="28"/>
          <w:szCs w:val="28"/>
          <w:rtl w:val="true"/>
          <w:lang w:bidi="ar-SA"/>
        </w:rPr>
        <w:t>عَنْ عِمْرَانَ بْنِ مُوسَی عَنِ الْجَامُورَانِیِّ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کَافِرَانِ نَهْرَانِ کَافِرَانِ نَهَرُ بَلْخَ وَ دِجْلَةَ وَ الْمُؤْمِنَانِ نِیلُ مِصْرَ وَ الْفُرَاتُ فَحَنِّکُوا أَوْلَادَکُمْ بِمَاءِ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مؤمن و دو نهر کافر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کافر عبارتند از نهر بلخ و دجله و دو نهر مؤمن نیز نیل مصر و فرات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آب فرات کام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346140_3264237689"/>
      <w:bookmarkStart w:id="214" w:name="_Toc92"/>
      <w:bookmarkEnd w:id="213"/>
      <w:r>
        <w:rPr>
          <w:rtl w:val="true"/>
        </w:rPr>
        <w:t>بیان</w:t>
      </w:r>
      <w:bookmarkEnd w:id="214"/>
    </w:p>
    <w:p>
      <w:pPr>
        <w:pStyle w:val="BookText"/>
        <w:rPr/>
      </w:pPr>
      <w:r>
        <w:rPr>
          <w:rFonts w:ascii="IRNazanin" w:hAnsi="IRNazanin" w:eastAsia="IRNazanin"/>
          <w:color w:val="111111"/>
          <w:sz w:val="28"/>
          <w:sz w:val="28"/>
          <w:szCs w:val="28"/>
          <w:rtl w:val="true"/>
          <w:lang w:bidi="fa-IR"/>
        </w:rPr>
        <w:t>قال الجزری فی النهایة فیه نهران مؤمنان و نهران کافران أما المؤمنان فالنیل و الفرات و أما الکافران فدجلة و نهر بلخ جعلهما مؤمنین علی التشبیه لأنهما یفیضان علی الأرض فیسقیان الحرث بلا مئونة و جعل الآخرین کافرین لأنهما لا یسقیان و لا ینتفع بهما إلا بمئونة و کلفة فهذان فی الخیر و النفع کالمؤمنین و هذان فی قلة النفع کالکافرین انتهی و أقول ربما یومئ التفریع بقوله فحنکوا إلی أن المراد أن للأولین مدخلا فی الإیمان و للآخرین‌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فی الکفر و هو فی الفرات ظاهر کما عرفت و أما فی النیل فلعل شقاوة أهله لسوء تربة مصر کما ورد فی الأخبار فلو جری فی غیره لم یکن کذلک و نهر بلخ هو نهر جیحون و قال البرجندی و یخرج عموده من حدود بدخشان من موضع طوله أربع و تسعون درجة و عرضه سبع و ثلاثون درجة ثم یجتمع معه أنهار کثیرة و یذهب إلی جهة المغرب و الشمال إلی حدود بلخ ثم یجاوزه إلی ترمد ثم یذهب إلی المغرب و الجنوب إلی ولایة زم‌</w:t>
      </w:r>
      <w:r>
        <w:rPr>
          <w:rStyle w:val="FootnoteAnchor"/>
          <w:rtl w:val="true"/>
        </w:rPr>
        <w:footnoteReference w:id="1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طوله تسع و ثمانون درجة و عرضه سبع و ثلاثون ثم یمر إلی المغرب و الشمال إلی موضع </w:t>
      </w:r>
      <w:bookmarkStart w:id="215" w:name="pg13921_132298"/>
    </w:p>
    <w:p>
      <w:pPr>
        <w:pStyle w:val="BookText"/>
        <w:rPr/>
      </w:pPr>
      <w:bookmarkEnd w:id="215"/>
      <w:r>
        <w:rPr>
          <w:rFonts w:ascii="IRNazanin" w:hAnsi="IRNazanin" w:eastAsia="IRNazanin"/>
          <w:color w:val="111111"/>
          <w:sz w:val="28"/>
          <w:sz w:val="28"/>
          <w:szCs w:val="28"/>
          <w:rtl w:val="true"/>
          <w:lang w:bidi="fa-IR"/>
        </w:rPr>
        <w:t>طوله ثمان و ثمانون درجة و عرضه تسع و ثلاثون ثم یمر إلی أن ینصب‌</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فی بحیرة خوارزم و نهر دجلة مشهور و یخرج من بلاد الروم من شمال میارقین‌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من تحت حصار ذی القرنین و یذهب من جهة الشمال و المغرب إلی جهة الجنوب و المشرق و یمر بمدینة آمد و الموصل و سرمن‌رأی و بغداد ثم إلی واسط ثم ینصب فی بحر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نهایه در ذیل حدیثی آورده است که دو نهر مؤمن و دو نهر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عبارتند از نیل و فرات و دو کافر دجله و نهر بلخ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این جهت به مومن تشبیه کرده‌اند که چون خود به خود و بی رنج بر زمین روان می‌شوند و زراعت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کافر دانسته‌اند برای آنکه جز با رنج و زحمت سیراب نمی‌کنند و این دو در خیر و رحمت همچون دو مؤمن می‌باشند و آن دو در کم سودی مانند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در ایمان و کفر اثری می‌گذارند که این مطلب در فرات روشن است و اما در نیل مصر بسا شقاوت مردمش بر اثر خاک آن باشد که بد است،چنان چه در اخبار رسیده و اگر در غیر این مکان جریان داشت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بلخ همان جیحون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مایه‌اش از حدود بدخشان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نود و نه درجه و عرض سی و هفت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نهرهای بسیاری با آن گرد می‌شوند و به سمت مغرب و شمال تا حدود بلخ می‌رود و از آن می‌گذرد تا ترمد و آنگه به مغرب و جنوب تا ولایت زمَّ در طول هشتاد و نه درجه و عرض سی و هفت درجه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همان سو می‌رود تا جایی که هشتاد و هشت درجه طول و سی و نه درجه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می‌گذرد تا اینکه به دریاچه خوارزم می‌ریزد و به نهر دجله مشهور است و سرچشمه آن از میافارقین زیر دو دژ ذوالقرنین است و از شمال غربی به جنوب می‌رود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به شهر موصل، سامرا و بغداد سپس به واسطه‌ای به دریای فارس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346142_3264237689"/>
      <w:bookmarkStart w:id="217" w:name="_Toc93"/>
      <w:bookmarkEnd w:id="216"/>
      <w:r>
        <w:rPr>
          <w:rtl w:val="true"/>
        </w:rPr>
        <w:t>«</w:t>
      </w:r>
      <w:r>
        <w:rPr/>
        <w:t>14</w:t>
      </w:r>
      <w:r>
        <w:rPr>
          <w:rtl w:val="true"/>
        </w:rPr>
        <w:t>»</w:t>
      </w:r>
      <w:bookmarkEnd w:id="217"/>
    </w:p>
    <w:p>
      <w:pPr>
        <w:pStyle w:val="BookText"/>
        <w:rPr/>
      </w:pPr>
      <w:r>
        <w:rPr>
          <w:rFonts w:ascii="Amiri" w:hAnsi="Amiri" w:eastAsia="Amiri" w:cs="Amiri"/>
          <w:color w:val="111111"/>
          <w:sz w:val="28"/>
          <w:sz w:val="28"/>
          <w:szCs w:val="28"/>
          <w:rtl w:val="true"/>
          <w:lang w:bidi="ar-SA"/>
        </w:rPr>
        <w:t>الْعَیَّاشِیُّ، عَنْ إِبْرَاهِیمَ بْنِ أَبِی الْعَلَاءِ عَنْ غَیْرِ وَاحِدٍ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یا أَرْضُ ابْلَعِی ماءَکِ وَ یا سَماءُ أَقْلِعِی قَالَتِ الْأَرْضُ إِنَّمَا أُمِرْتُ أَنْ أَبْلَعَ مَائِی أَنَا فَقَطْ وَ لَمْ أُومَرْ أَنْ أَبْلَعَ مَاءَ السَّمَاءِ قَالَ فَبَلَعَتِ الْأَرْضُ مَاءَهَا وَ بَقِیَ مَاءُ السَّمَاءِ فَصُیِّرَ بَحْراً حَوْلَ الدُّنْیَا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نقل کرده است هنگامی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 ابْلَعِی ماءَکِ وَ یا سَماءُ أَقْلِعِی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فرمانبرم تنها آب خودم را فرو می‌دهم و نبایدم آب آسمان را هم فرو کشم، و آب خود را فرو کشید و آب آسمانی به جا ماند و دریای گرد زمین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346144_3264237689"/>
      <w:bookmarkStart w:id="219" w:name="_Toc94"/>
      <w:bookmarkEnd w:id="218"/>
      <w:r>
        <w:rPr>
          <w:rtl w:val="true"/>
        </w:rPr>
        <w:t>«</w:t>
      </w:r>
      <w:r>
        <w:rPr/>
        <w:t>15</w:t>
      </w:r>
      <w:r>
        <w:rPr>
          <w:rtl w:val="true"/>
        </w:rPr>
        <w:t>»</w:t>
      </w:r>
      <w:bookmarkEnd w:id="219"/>
    </w:p>
    <w:p>
      <w:pPr>
        <w:pStyle w:val="BookText"/>
        <w:rPr/>
      </w:pPr>
      <w:r>
        <w:rPr>
          <w:rFonts w:ascii="Amiri" w:hAnsi="Amiri" w:eastAsia="Amiri" w:cs="Amiri"/>
          <w:color w:val="111111"/>
          <w:sz w:val="28"/>
          <w:sz w:val="28"/>
          <w:szCs w:val="28"/>
          <w:rtl w:val="true"/>
          <w:lang w:bidi="ar-SA"/>
        </w:rPr>
        <w:t>الْکَافِی، عَنْ مُحَمَّدِ بْنِ إِسْمَاعِیلَ عَنِ الْفَضْلِ بْنِ شَاذَانَ وَ عَلِیِّ بْنِ إِبْرَاهِیمَ عَنْ أَبِیهِ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کَرَی بِرِجْلِهِ خَمْسَةَ أَنْهَارٍ وَ لِسَانُ الْمَاءِ یَتْبَعُهُ الْفُرَاتَ وَ دِجْلَةَ وَ نِیلَ مِصْرَ وَ مِهْرَانَ وَ نَهْرَ بَلْخَ فَمَا سَقَتْ أَوْ سُقِیَ مِنْهَا فَلِلْإِمَامِ وَ الْبَحْرُ الْمُطِیفُ بِالدُّنْیَا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پایش پنج نهر را کند و زبانه آب به دنبالش می‌رفت؛ که عبارتند از فرات، دجله، نیل مصر، مهران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آبیاری می‌کنند از آن‌ها آبیاری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دریای دور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346146_3264237689"/>
      <w:bookmarkStart w:id="221" w:name="_Toc95"/>
      <w:bookmarkEnd w:id="220"/>
      <w:r>
        <w:rPr>
          <w:rtl w:val="true"/>
        </w:rPr>
        <w:t>بیان</w:t>
      </w:r>
      <w:bookmarkEnd w:id="221"/>
    </w:p>
    <w:p>
      <w:pPr>
        <w:pStyle w:val="BookText"/>
        <w:rPr/>
      </w:pPr>
      <w:r>
        <w:rPr>
          <w:rFonts w:ascii="IRNazanin" w:hAnsi="IRNazanin" w:eastAsia="IRNazanin"/>
          <w:color w:val="111111"/>
          <w:sz w:val="28"/>
          <w:sz w:val="28"/>
          <w:szCs w:val="28"/>
          <w:rtl w:val="true"/>
          <w:lang w:bidi="fa-IR"/>
        </w:rPr>
        <w:t>قال البرجندی نهر مهران هو نهر السند یمر أولا فی ناحیة ملتان ثم یمیل إلی الجنوب و یمر بالمنصورة ثم یمر حتی ینصب فی بحر دیبل من جانب المشرق و هو نهر عظیم و ماؤه فی غایة العذوبة و شبیه بنیل مصر و یکون فیه التمساح کالنیل و قیل إذا وصل إلی موضع طوله مائة و سبع درجات و عرضه ثلاث و عشرون درجة ینقسم إلی شعبتین ینصب إحداهما فی بحر الهند و الأخری تمر و تنصب فیه بعد مسافة أیضا فما سقت أی بأنفسها أو سقی منها أی سقی الناس منها و هذا الخبر رواه فی الفقیه بسند صحیح عن أبی البختری‌</w:t>
      </w:r>
      <w:r>
        <w:rPr>
          <w:rStyle w:val="FootnoteAnchor"/>
          <w:rtl w:val="true"/>
        </w:rPr>
        <w:footnoteReference w:id="1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آخره </w:t>
      </w:r>
      <w:bookmarkStart w:id="222" w:name="pg13921_132299"/>
    </w:p>
    <w:p>
      <w:pPr>
        <w:pStyle w:val="BookText"/>
        <w:rPr/>
      </w:pPr>
      <w:bookmarkEnd w:id="222"/>
      <w:r>
        <w:rPr>
          <w:rFonts w:ascii="IRNazanin" w:hAnsi="IRNazanin" w:eastAsia="IRNazanin"/>
          <w:color w:val="111111"/>
          <w:sz w:val="28"/>
          <w:sz w:val="28"/>
          <w:szCs w:val="28"/>
          <w:rtl w:val="true"/>
          <w:lang w:bidi="fa-IR"/>
        </w:rPr>
        <w:t>و هو أفسبکون و لعله من الصدوق فصار سببا للإشکال لأن أفسبکون معرب آبسکون و هو بحر الخزر و یقال له بحر جرجان و بحر طبرستان و بحر مازندران و طوله ثمانمائة میل و عرضه ستمائة میل و ینصب فیه أنهار کثیرة منها نهر آتل‌</w:t>
      </w:r>
      <w:r>
        <w:rPr>
          <w:rStyle w:val="FootnoteAnchor"/>
          <w:rtl w:val="true"/>
        </w:rPr>
        <w:footnoteReference w:id="185"/>
      </w:r>
      <w:r>
        <w:rPr>
          <w:rFonts w:ascii="IRNazanin" w:hAnsi="IRNazanin" w:eastAsia="IRNazanin"/>
          <w:color w:val="111111"/>
          <w:sz w:val="28"/>
          <w:sz w:val="28"/>
          <w:szCs w:val="28"/>
          <w:rtl w:val="true"/>
          <w:lang w:bidi="fa-IR"/>
        </w:rPr>
        <w:t>و هذا البحر غیر محیط بالدنیا بل محاط بالأرض من جمیع الجوانب و لا یتصل بالمحیط و لعله إنما تکلف ذلک لأنه لا یحصل من المحیط شی‌ء و هو غیر مسلم و قرأ بعض الأفاضل المطیف بضم المیم و سکون الطاء و فتح الیاء اسم مفعول أو اسم المکان من الطواف و لا یخفی ضعفه فإن اسم المفعول منه مطاف بالضم أو مطوف و اسم المکان کالأول أو مطاف بالفتح و ربما یقرأ مطیف بتشدید الیاء المفتوحة و هو أیضا غیر مستقیم لأنه بالمعنی المشهور واوی فالمفعول من باب التفعیل مطوّف و أیضا کان ینبغی أن یقال المطیف به الدنیا نعم قال فی القاموس طیّف تطییفا و طوف أکثر الطواف انتهی لکن حمله علی هذا أیضا یحتاج إلی تکلف شدید و ما فی الکافی أظهر و أصوب و المعنی أن البحر المحیط بالدنیا أیضا للإمام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نهر سند از ناحیه ملتان است، اول از ناحیه ملتان گذر می‌کند و به جنوب منحرف می‌شود و به منصوره می‌گذرد تا اینکه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و آن رود بزرگی است و آب بسیار گوارا چون نیل مصر و نهنگ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چون به طول یکصد و هفت درجه و عرض بیست و سه درجه می‌رسید دو شعبه می‌شود؛ یکی به دریای هند می‌ریزد و دیگری پیش می‌رود و پس از مسافتی به دریای هند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کتاب من لا یحضره الفقیه از ابی بختری روایت شده است که به آخرش افزوده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از خود صدوق است و مایه اشکال شده است، چون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خزر است و آن را دریای گرگان و دریای طبرستان و مازندران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هشتصد و پهنای ششصد میل، که رودهای بسیاری در آن می‌ریزد، مانند رود آتل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گرد جهان نیست، بلکه گردش زمین است از هر سو و به بحر محیط پیوسته نیست و شاید آن را چنین تفسیر کرده برای آنکه از محیط چیزی به دست نمی‌آید و آن هم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که اسم مفعول یا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احاطه شده، ولی نظر ضعیفی است، چون اسم مفعولش مطاف یا مطوف است یا مطاف به فتح میم و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یاء خوانده‌اند، یعنی فتحه‌دار و آن هم درست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تفعیل آن طواف و اسم مفعولش مطوّف آمده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مطیّف به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طوف آمده است، ولی حملش به این معنی هم سخت است و لذا آنچه در کافی آمده بهتر است و مقصود این است که دریای گرد دنیا هم از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346148_3264237689"/>
      <w:bookmarkStart w:id="224" w:name="_Toc96"/>
      <w:bookmarkEnd w:id="223"/>
      <w:r>
        <w:rPr>
          <w:rtl w:val="true"/>
        </w:rPr>
        <w:t>«</w:t>
      </w:r>
      <w:r>
        <w:rPr/>
        <w:t>16</w:t>
      </w:r>
      <w:r>
        <w:rPr>
          <w:rtl w:val="true"/>
        </w:rPr>
        <w:t>»</w:t>
      </w:r>
      <w:bookmarkEnd w:id="224"/>
    </w:p>
    <w:p>
      <w:pPr>
        <w:pStyle w:val="BookText"/>
        <w:rPr/>
      </w:pPr>
      <w:r>
        <w:rPr>
          <w:rFonts w:ascii="Amiri" w:hAnsi="Amiri" w:eastAsia="Amiri" w:cs="Amiri"/>
          <w:color w:val="111111"/>
          <w:sz w:val="28"/>
          <w:sz w:val="28"/>
          <w:szCs w:val="28"/>
          <w:rtl w:val="true"/>
          <w:lang w:bidi="ar-SA"/>
        </w:rPr>
        <w:t>نَوَادِرُ الرَّاوَنْدِیِّ، بِإِسْنَادِهِ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الْیَهُودِ یَهُودُ بَیْسَانَ وَ شَرُّ النَّصَارَی نَصَارَی نَجْرَانَ وَ خَیْرُ مَاءٍ نَبَعَ عَلَی وَجْهِ الْأَرْضِ مَاءُ زَمْزَمَ وَ شَرُّ مَاءٍ نَبَعَ عَلَی وَجْهِ الْأَرْضِ مَاءُ بَرَهُوتَ وَادٍ بِحَضْرَمَوْتَ یَرِدُ عَلَیْهِ هَامُ الْکُفَّارِ وَ صَدَاهُمْ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یهود، یهود بیسان هستند و بدترین ترسا در نجران؛ بهترین آب که روی زمین جوشید آب زمزم و بدترین آن آب برهوت است، یک وادی در حضرموت که جان کافران در آن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346150_3264237689"/>
      <w:bookmarkStart w:id="226" w:name="_Toc97"/>
      <w:bookmarkEnd w:id="225"/>
      <w:r>
        <w:rPr>
          <w:rtl w:val="true"/>
        </w:rPr>
        <w:t>بیان</w:t>
      </w:r>
      <w:bookmarkEnd w:id="2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بیسان قریة بالشام و قریة بمرو و موضع بالیمامة و لعل الأول هنا أظهر و نجران موضع بالیمن و فی النهایة فیه لا عدوی و لا هامة الهامة الرأس و اسم طائر و هو المراد فی الحدیث و ذلک أنهم کانوا یتشاءمون بها و هی من طیر اللیل و قیل هی البومة و قیل إن العرب کانت تزعم أن روح القتیل الذی لا یدرک بثأره تصیر هامة فتقول اسقونی اسقونی فإذا أدرک بثأره طارت و قیل کانوا یزعمون أن عظام المیت و قیل روحه تصیر هامة فتطیر و یسمونه الصدی فنفاه الإسلام و نهاهم عنه و فی القاموس الصدی الجسد من الآدمی بعد موته و </w:t>
      </w:r>
      <w:bookmarkStart w:id="227" w:name="pg13921_132300"/>
    </w:p>
    <w:p>
      <w:pPr>
        <w:pStyle w:val="BookText"/>
        <w:rPr/>
      </w:pPr>
      <w:bookmarkEnd w:id="227"/>
      <w:r>
        <w:rPr>
          <w:rFonts w:ascii="IRNazanin" w:hAnsi="IRNazanin" w:eastAsia="IRNazanin"/>
          <w:color w:val="111111"/>
          <w:sz w:val="28"/>
          <w:sz w:val="28"/>
          <w:szCs w:val="28"/>
          <w:rtl w:val="true"/>
          <w:lang w:bidi="fa-IR"/>
        </w:rPr>
        <w:t>طائر یخرج من رأس المقتول إذا بلی بزعم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در شام و مرو است و مکانی در یمامه و احتمال اول در اینجا اظهر است، و نجران موضعی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آمده است که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عدوی است و نه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سر است و نام پرنده می‌باشد و مقصود حدیث همین است، چون عرب به آن فال بد می‌زدند و آن پرنده شب است و گفته‌اند جغد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گفته شده که عرب معتقد بودند که جان کشته‌ای که خونخواهی نشده هامه می‌شود و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سیرابم کنید، سیرابم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خونخواهی شد،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پنداشتند استخوان مرده است و گفته‌اند جان او است که هامه می‌شود و می‌پرد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اسلام آن را نهی کرد و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مرده آدمی است و به پندار جاهلیت پرنده‌ای که از سر کشته برمی‌آید چون پوسیده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1346152_3264237689"/>
      <w:bookmarkStart w:id="229" w:name="_Toc98"/>
      <w:bookmarkEnd w:id="228"/>
      <w:r>
        <w:rPr>
          <w:rtl w:val="true"/>
        </w:rPr>
        <w:t>«</w:t>
      </w:r>
      <w:r>
        <w:rPr/>
        <w:t>17</w:t>
      </w:r>
      <w:r>
        <w:rPr>
          <w:rtl w:val="true"/>
        </w:rPr>
        <w:t>»</w:t>
      </w:r>
      <w:bookmarkEnd w:id="229"/>
    </w:p>
    <w:p>
      <w:pPr>
        <w:pStyle w:val="BookText"/>
        <w:rPr/>
      </w:pPr>
      <w:r>
        <w:rPr>
          <w:rFonts w:ascii="Amiri" w:hAnsi="Amiri" w:eastAsia="Amiri" w:cs="Amiri"/>
          <w:color w:val="111111"/>
          <w:sz w:val="28"/>
          <w:sz w:val="28"/>
          <w:szCs w:val="28"/>
          <w:rtl w:val="true"/>
          <w:lang w:bidi="ar-SA"/>
        </w:rPr>
        <w:t>کِتَابُ الْغَارَاتِ لِإِبْرَاهِیمَ بْنِ مُحَمَّدٍ الثَّقَفِیِّ رَفَعَهُ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أَوَّلِ شَیْ‌ءٍ ضَجَّ عَلَی الْأَرْضِ قَالَ وَادٍ بِالْیَمَنِ هُوَ أَوَّلُ وَادٍ فَارَ مِنْهُ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 که از امیرالمؤمنین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بر زمین نالید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یمن بود که برای اولین بار آب از آن جوشید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346154_3264237689"/>
      <w:bookmarkStart w:id="231" w:name="_Toc99"/>
      <w:bookmarkEnd w:id="230"/>
      <w:r>
        <w:rPr>
          <w:rtl w:val="true"/>
        </w:rPr>
        <w:t>«</w:t>
      </w:r>
      <w:r>
        <w:rPr/>
        <w:t>18</w:t>
      </w:r>
      <w:r>
        <w:rPr>
          <w:rtl w:val="true"/>
        </w:rPr>
        <w:t>»</w:t>
      </w:r>
      <w:bookmarkEnd w:id="231"/>
    </w:p>
    <w:p>
      <w:pPr>
        <w:pStyle w:val="BookText"/>
        <w:rPr/>
      </w:pPr>
      <w:r>
        <w:rPr>
          <w:rFonts w:ascii="Amiri" w:hAnsi="Amiri" w:eastAsia="Amiri" w:cs="Amiri"/>
          <w:color w:val="111111"/>
          <w:sz w:val="28"/>
          <w:sz w:val="28"/>
          <w:szCs w:val="28"/>
          <w:rtl w:val="true"/>
          <w:lang w:bidi="ar-SA"/>
        </w:rPr>
        <w:t>کِتَابُ النَّوَادِرِ، لِعَلِیِّ بْنِ أَسْبَاطٍ عَنْ عِیسَی بْنِ عَبْدِ اللَّهِ عَنْ أَبِیهِ عَنْ جَدِّهِ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فِی الْفُرَاتِ لَسَقَی‌</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مَا عَلَی الْأَرْضِ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اسباط روایت شده است که اگر در فرات رعایت عدالت شود، همه زمین را سیراب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346156_3264237689"/>
      <w:bookmarkStart w:id="233" w:name="_Toc100"/>
      <w:bookmarkEnd w:id="232"/>
      <w:r>
        <w:rPr>
          <w:rtl w:val="true"/>
        </w:rPr>
        <w:t>بیان</w:t>
      </w:r>
      <w:bookmarkEnd w:id="233"/>
    </w:p>
    <w:p>
      <w:pPr>
        <w:pStyle w:val="BookText"/>
        <w:rPr/>
      </w:pPr>
      <w:r>
        <w:rPr>
          <w:rFonts w:ascii="IRNazanin" w:hAnsi="IRNazanin" w:eastAsia="IRNazanin"/>
          <w:color w:val="111111"/>
          <w:sz w:val="28"/>
          <w:sz w:val="28"/>
          <w:szCs w:val="28"/>
          <w:rtl w:val="true"/>
          <w:lang w:bidi="fa-IR"/>
        </w:rPr>
        <w:t>یحتمل أن یکون المراد بها الأراضی التی علی شطه و بالقرب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همه زمین‌های کنار و نزدیک به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346158_3264237689"/>
      <w:bookmarkStart w:id="235" w:name="_Toc101"/>
      <w:bookmarkEnd w:id="234"/>
      <w:r>
        <w:rPr>
          <w:rtl w:val="true"/>
        </w:rPr>
        <w:t>«</w:t>
      </w:r>
      <w:r>
        <w:rPr/>
        <w:t>19</w:t>
      </w:r>
      <w:r>
        <w:rPr>
          <w:rtl w:val="true"/>
        </w:rPr>
        <w:t>»</w:t>
      </w:r>
      <w:bookmarkEnd w:id="235"/>
    </w:p>
    <w:p>
      <w:pPr>
        <w:pStyle w:val="BookText"/>
        <w:rPr/>
      </w:pPr>
      <w:r>
        <w:rPr>
          <w:rFonts w:ascii="Amiri" w:hAnsi="Amiri" w:eastAsia="Amiri" w:cs="Amiri"/>
          <w:color w:val="111111"/>
          <w:sz w:val="28"/>
          <w:sz w:val="28"/>
          <w:szCs w:val="28"/>
          <w:rtl w:val="true"/>
          <w:lang w:bidi="ar-SA"/>
        </w:rPr>
        <w:t>الدُّرُّ الْمَنْثُورُ،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مَنْ شَرِبَهُ لِمَرَضٍ شَفَاهُ اللَّهُ أَوْ لِجُوعٍ أَشْبَعَهُ اللَّهُ أَوْ لِحَاجَةٍ قَضَاهَا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الحکیم الترمذی و حدّثنی أبی قال دخلت الطواف فی لیلة ظلماء فأخذنی من البول ما شغلنی فجعلت أعتصر حتی آذانی و خفت إن خرجت من المسجد أن أطأ بعض تلک الأقذار و ذلک أیام الحاج فذکرت هذا الحدیث فدخلت زمزم فتبلّعت منه فذهب عنی إلی الصباح‌</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چه منظور شود سود می‌دهد؛ هر که آن را برای بیماری نوشد خدا شفایش می‌دهد و اگر برای گرسنگی بنوشد، خدا او را سیر می‌کند و چنان چه برای حاجت استفاده می‌کند، خدا آن را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باز گفت که شبی تاریک به طواف پرداختم و به سختی بولم گرفت و مرا به رنج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از مسجد بیرون بیایم پا بر پلیدی گذارم، چون وقت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این حدیث آمدم و به زمزم در آمدم و از آن نوش کردم و تا صبح آسوده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346160_3264237689"/>
      <w:bookmarkStart w:id="237" w:name="_Toc102"/>
      <w:bookmarkEnd w:id="236"/>
      <w:r>
        <w:rPr>
          <w:rtl w:val="true"/>
        </w:rPr>
        <w:t>«</w:t>
      </w:r>
      <w:r>
        <w:rPr/>
        <w:t>20</w:t>
      </w:r>
      <w:r>
        <w:rPr>
          <w:rtl w:val="true"/>
        </w:rPr>
        <w:t>»</w:t>
      </w:r>
      <w:bookmarkEnd w:id="237"/>
    </w:p>
    <w:p>
      <w:pPr>
        <w:pStyle w:val="BookText"/>
        <w:rPr/>
      </w:pPr>
      <w:r>
        <w:rPr>
          <w:rFonts w:ascii="Amiri" w:hAnsi="Amiri" w:eastAsia="Amiri" w:cs="Amiri"/>
          <w:color w:val="111111"/>
          <w:sz w:val="28"/>
          <w:sz w:val="28"/>
          <w:szCs w:val="28"/>
          <w:rtl w:val="true"/>
          <w:lang w:bidi="ar-SA"/>
        </w:rPr>
        <w:t>وَ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قَالَ أَرْسَلَ الْبَحْرَیْنِ بَیْنَهُما بَرْزَخٌ قَالَ حَاجِزٌ لا یَبْغِیانِ قَالَ لَا یَخْتَلِطَانِ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السَّمَاءِ وَ بَحْرُ الْأَرْضِ یَلْتَقِیَانِ کُلَّ عَامٍ یَخْرُجُ مِنْهُمَا اللُّؤْلُؤُ وَ الْمَرْجانُ قَالَ إِذَا مَطَرَتِ السَّمَاءُ فَتَحَتِ الْأَصْدَافُ فِی الْبَحْرِ أَفْوَاهَهَا فَمَا وَقَعَ فِیهَا مِنْ قَطْرِ السَّمَاءِ فَهُوَ اللُّؤْلُؤُ</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از ابن عباس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فرستاد 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پرده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هم روایت شده که مقصود دریای آسمان و دریای زمین است که هر سال به هم بر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و مرجان از آن‌هابرمی‌آید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صدف‌ها ببارد در دریا دهان گشایند و هر چه از قطره‌های باران در آن‌ها فرو چکد لؤلؤ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346162_3264237689"/>
      <w:bookmarkStart w:id="239" w:name="_Toc103"/>
      <w:bookmarkEnd w:id="238"/>
      <w:r>
        <w:rPr>
          <w:rtl w:val="true"/>
        </w:rPr>
        <w:t>«</w:t>
      </w:r>
      <w:r>
        <w:rPr/>
        <w:t>21</w:t>
      </w:r>
      <w:r>
        <w:rPr>
          <w:rtl w:val="true"/>
        </w:rPr>
        <w:t>»</w:t>
      </w:r>
      <w:bookmarkEnd w:id="239"/>
    </w:p>
    <w:p>
      <w:pPr>
        <w:pStyle w:val="BookText"/>
        <w:rPr/>
      </w:pP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الْقَطْرُ مِنَ السَّمَاءِ تَفَتَّحَتْ لَهُ الْأَصْدَافُ فَکَانَ لُؤْلُؤاً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نیز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قطره‌ای از آسمان می‌چکد، برای او صدف‌هایی باز می‌شود که این صدف‌ها لؤلؤ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346164_3264237689"/>
      <w:bookmarkStart w:id="241" w:name="_Toc104"/>
      <w:bookmarkEnd w:id="240"/>
      <w:r>
        <w:rPr>
          <w:rtl w:val="true"/>
        </w:rPr>
        <w:t>«</w:t>
      </w:r>
      <w:r>
        <w:rPr/>
        <w:t>22</w:t>
      </w:r>
      <w:r>
        <w:rPr>
          <w:rtl w:val="true"/>
        </w:rPr>
        <w:t>»</w:t>
      </w:r>
      <w:bookmarkEnd w:id="241"/>
    </w:p>
    <w:p>
      <w:pPr>
        <w:pStyle w:val="BookText"/>
        <w:rPr/>
      </w:pPr>
      <w:r>
        <w:rPr>
          <w:rFonts w:ascii="Amiri" w:hAnsi="Amiri" w:eastAsia="Amiri" w:cs="Amiri"/>
          <w:color w:val="111111"/>
          <w:sz w:val="28"/>
          <w:sz w:val="28"/>
          <w:szCs w:val="28"/>
          <w:rtl w:val="true"/>
          <w:lang w:bidi="ar-SA"/>
        </w:rPr>
        <w:t>وَ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عِظَامُ اللُّؤْلُؤِ</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42" w:name="pg13921_132301"/>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لؤلؤ درشت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هم 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346166_3264237689"/>
      <w:bookmarkStart w:id="244" w:name="_Toc105"/>
      <w:bookmarkEnd w:id="243"/>
      <w:r>
        <w:rPr>
          <w:rtl w:val="true"/>
        </w:rPr>
        <w:t>«</w:t>
      </w:r>
      <w:r>
        <w:rPr/>
        <w:t>23</w:t>
      </w:r>
      <w:r>
        <w:rPr>
          <w:rtl w:val="true"/>
        </w:rPr>
        <w:t>»</w:t>
      </w:r>
      <w:bookmarkEnd w:id="244"/>
    </w:p>
    <w:p>
      <w:pPr>
        <w:pStyle w:val="BookText"/>
        <w:rPr/>
      </w:pPr>
      <w:r>
        <w:rPr>
          <w:rFonts w:ascii="Amiri" w:hAnsi="Amiri" w:eastAsia="Amiri" w:cs="Amiri"/>
          <w:color w:val="111111"/>
          <w:sz w:val="28"/>
          <w:sz w:val="28"/>
          <w:szCs w:val="28"/>
          <w:rtl w:val="true"/>
          <w:lang w:bidi="ar-SA"/>
        </w:rPr>
        <w:t>وَ فِی رِوَایَةٍ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اللُّؤْلُؤُ الصِّغَارُ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او مرجان لؤلؤ خرد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346168_3264237689"/>
      <w:bookmarkStart w:id="246" w:name="_Toc106"/>
      <w:bookmarkEnd w:id="245"/>
      <w:r>
        <w:rPr>
          <w:rtl w:val="true"/>
        </w:rPr>
        <w:t>«</w:t>
      </w:r>
      <w:r>
        <w:rPr/>
        <w:t>24</w:t>
      </w:r>
      <w:r>
        <w:rPr>
          <w:rtl w:val="true"/>
        </w:rPr>
        <w:t>»</w:t>
      </w:r>
      <w:bookmarkEnd w:id="246"/>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الْخَرَزُ الْأَحْمَرُ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روایت شده است که مرجان مهره سرخی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346170_3264237689"/>
      <w:bookmarkStart w:id="248" w:name="_Toc107"/>
      <w:bookmarkEnd w:id="247"/>
      <w:r>
        <w:rPr>
          <w:rtl w:val="true"/>
        </w:rPr>
        <w:t>«</w:t>
      </w:r>
      <w:r>
        <w:rPr/>
        <w:t>25</w:t>
      </w:r>
      <w:r>
        <w:rPr>
          <w:rtl w:val="true"/>
        </w:rPr>
        <w:t>»</w:t>
      </w:r>
      <w:bookmarkEnd w:id="248"/>
    </w:p>
    <w:p>
      <w:pPr>
        <w:pStyle w:val="BookText"/>
        <w:rPr/>
      </w:pPr>
      <w:r>
        <w:rPr>
          <w:rFonts w:ascii="Amiri" w:hAnsi="Amiri" w:eastAsia="Amiri" w:cs="Amiri"/>
          <w:color w:val="111111"/>
          <w:sz w:val="28"/>
          <w:sz w:val="28"/>
          <w:szCs w:val="28"/>
          <w:rtl w:val="true"/>
          <w:lang w:bidi="ar-SA"/>
        </w:rPr>
        <w:t>وَ عَنْ عُمَیْرِ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عَلِیٍّ عَلَی شَطِّ الْفُرَاتِ فَمَرَّتْ سَفِینَةٌ فَقَرَأَ هَذِهِ الْآیَةَ وَ لَهُ الْجَوارِ الْمُنْشَآتُ فِی الْبَحْرِ کَالْأَعْلامِ‌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عمیر بن سعد نقل شده است که ما نزد علی علیه السّلام کنار شط فرات بودیم که کشتی گذشت و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الْجَوارِ الْمُنْشَآتُ فِی الْبَحْرِ کَالْأَعْلام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راست در دریا سفینه‌های بادبان‌دارِ بلند همچون کوه‌ها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346172_3264237689"/>
      <w:bookmarkStart w:id="250" w:name="_Toc108"/>
      <w:bookmarkEnd w:id="249"/>
      <w:r>
        <w:rPr>
          <w:rtl w:val="true"/>
        </w:rPr>
        <w:t>«</w:t>
      </w:r>
      <w:r>
        <w:rPr/>
        <w:t>26</w:t>
      </w:r>
      <w:r>
        <w:rPr>
          <w:rtl w:val="true"/>
        </w:rPr>
        <w:t>»</w:t>
      </w:r>
      <w:bookmarkEnd w:id="250"/>
    </w:p>
    <w:p>
      <w:pPr>
        <w:pStyle w:val="BookText"/>
        <w:rPr/>
      </w:pPr>
      <w:r>
        <w:rPr>
          <w:rFonts w:ascii="Amiri" w:hAnsi="Amiri" w:eastAsia="Amiri" w:cs="Amiri"/>
          <w:color w:val="111111"/>
          <w:sz w:val="28"/>
          <w:sz w:val="28"/>
          <w:szCs w:val="28"/>
          <w:rtl w:val="true"/>
          <w:lang w:bidi="ar-SA"/>
        </w:rPr>
        <w:t>مَجْمَعُ الْبَیَانِ، رَوَی مُقَاتِلٌ عَنْ عِکْرِمَةَ وَ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مِنَ الْجَنَّةِ خَمْسَةَ أَنْهَارٍ سَیْحُونَ وَ هُوَ نَهَرُ الْهِنْدِ وَ جَیْحُونَ وَ هُوَ نَهَرُ بَلْخَ وَ دِجْلَةَ وَ الْفُرَاتَ وَ هُمَا نَهْرَا الْعِرَاقِ وَ النِّیلَ وَ هُوَ نَهَرُ مِصْرَ أَنْزَلَهَا اللَّهُ تَعَالَی مِنْ عَیْنٍ وَاحِدَةٍ وَ أَجْرَاهَا فِی الْأَرْضِ وَ جَعَلَ فِیهَا مَنَافِعَ لِلنَّاسِ فِی أَصْنَافِ مَعَایِشِهِمْ وَ ذَلِکَ قَوْلُهُ وَ أَنْزَلْنا مِنَ السَّماءِ ماءً بِقَدَرٍ فَأَسْکَنَّاهُ فِی الْأَرْضِ وَ إِنَّا عَلی ذَهابٍ بِهِ لَقادِرُونَ‌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پنج نهر از بهشت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نهر هند، جیحون نهر بلخ، دجله و فرات دو نهر عراق و نیل نهر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یک چشمه فرو آورد و در زمین روان کرد و سود مردم را در هر نوع زندگی در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 فَأَسْکَنَّاهُ فِی الْأَرْضِ وَ إِنَّا عَلی ذَهابٍ بِهِ لَقادِرُونَ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346174_3264237689"/>
      <w:bookmarkStart w:id="252" w:name="_Toc109"/>
      <w:bookmarkEnd w:id="251"/>
      <w:r>
        <w:rPr>
          <w:rtl w:val="true"/>
        </w:rPr>
        <w:t>«</w:t>
      </w:r>
      <w:r>
        <w:rPr/>
        <w:t>27</w:t>
      </w:r>
      <w:r>
        <w:rPr>
          <w:rtl w:val="true"/>
        </w:rPr>
        <w:t>»</w:t>
      </w:r>
      <w:bookmarkEnd w:id="252"/>
    </w:p>
    <w:p>
      <w:pPr>
        <w:pStyle w:val="BookText"/>
        <w:rPr/>
      </w:pPr>
      <w:r>
        <w:rPr>
          <w:rFonts w:ascii="Amiri" w:hAnsi="Amiri" w:eastAsia="Amiri" w:cs="Amiri"/>
          <w:color w:val="111111"/>
          <w:sz w:val="28"/>
          <w:sz w:val="28"/>
          <w:szCs w:val="28"/>
          <w:rtl w:val="true"/>
          <w:lang w:bidi="ar-SA"/>
        </w:rPr>
        <w:t>الْکَافِی، عَنْ مُحَمَّدِ بْنِ یَحْیَی عَنْ مُحَمَّدِ بْنِ أَحْمَدَ عَنْ مُحَمَّدِ بْنِ عَبْدِ اللَّهِ بْنِ أَحْمَدَ عَنْ عَلِیِّ بْنِ النُّعْمَانِ عَنْ صَالِحِ بْنِ حَمْزَةَ عَنْ أَبَانِ بْنِ مُصْعَبٍ 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لَکُمْ مِنْ هَذِهِ الْأَنْهَارِ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فَتَبَسَّمَ وَ قَالَ إِنَّ اللَّهَ تَعَالَی بَعَثَ جَبْرَئِیلَ وَ أَمَرَهُ أَنْ یَخْرِقَ بِإِبْهَامِهِ ثَمَانِیَةَ أَنْهَارٍ فِی الْأَرْضِ مِنْهَا سَیْحَانُ وَ جَیْحَانُ وَ هُوَ نَهَرُ بَلْخَ وَ الْخشوعُ وَ هُوَ نَهَرُ الشَّاشِ وَ مِهْرَانُ وَ هُوَ نَهَرُ الْهِنْدِ وَ نِیلُ مِصْرَ وَ دِجْلَةُ وَ الْفُرَاتُ فَمَا سَقَتْ أَوِ اسْتَقَتْ فَهُوَ لَنَا وَ مَا کَانَ لَنَا فَهُوَ لِشِیعَتِنَا وَ لَیْسَ</w:t>
      </w:r>
    </w:p>
    <w:p>
      <w:pPr>
        <w:pStyle w:val="BookText"/>
        <w:rPr/>
      </w:pPr>
      <w:r>
        <w:rPr>
          <w:rFonts w:ascii="Amiri" w:hAnsi="Amiri" w:eastAsia="Amiri" w:cs="Amiri"/>
          <w:color w:val="111111"/>
          <w:sz w:val="28"/>
          <w:sz w:val="28"/>
          <w:szCs w:val="28"/>
          <w:rtl w:val="true"/>
          <w:lang w:bidi="ar-SA"/>
        </w:rPr>
        <w:t>لِعَدُوِّنَا مِنْهُ شَیْ‌ءٌ إِلَّا مَا غَصَبَ عَلَیْهِ وَ إِنَّ وَلِیَّنَا لَفِی أَوْسَعَ مِمَّا بَیْنَ ذِهْ إِلَی ذِهْ یَعْنِی بَیْنَ السَّمَاءِ وَ الْأَرْضِ ثُمَّ تَلَا هَذِهِ الْآیَةَ قُلْ هِیَ لِلَّذِینَ آمَنُوا فِی الْحَیاةِ الدُّنْیا الْمَغْصُوبِینَ عَلَیْهَا خالِصَةً لَهُمْ یَوْمَ الْقِیامَةِ بِلَا غَصْبٍ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یا معلی بن خنیس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این نهرها چیست؟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خداوند بزرگ جبرئیل را فرستاد و به او فرمود با انگشت بزرگ پایش، هشت نهر در زمین بکند چون سیحان و جیحان که نهر بلخ است و خشوع نهر شاش و مهران نهر هند، نیل مصر،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آب دهند یا از آن‌ها سیراب می‌شوند از ما است و هر چه از ما است، از شیعیان ما است و دشمن ما را از آن بهره نمی‌برد، جز این که غصب می‌کند و به زور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دوست ما را سعه و فراوانی بیش از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برای کسانی است که گرویدند 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غصب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آن‌هااست روز قیامت و دچار غصب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346176_3264237689"/>
      <w:bookmarkStart w:id="254" w:name="_Toc110"/>
      <w:bookmarkEnd w:id="253"/>
      <w:r>
        <w:rPr>
          <w:rtl w:val="true"/>
        </w:rPr>
        <w:t>توضیح</w:t>
      </w:r>
      <w:bookmarkEnd w:id="2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التبسّم لأجل من التبعیضیة یخرق کینصر و یضرب أی </w:t>
      </w:r>
    </w:p>
    <w:p>
      <w:pPr>
        <w:pStyle w:val="BookText"/>
        <w:rPr/>
      </w:pPr>
      <w:r>
        <w:rPr>
          <w:rFonts w:ascii="IRNazanin" w:hAnsi="IRNazanin" w:eastAsia="IRNazanin"/>
          <w:color w:val="111111"/>
          <w:sz w:val="28"/>
          <w:sz w:val="28"/>
          <w:szCs w:val="28"/>
          <w:rtl w:val="true"/>
          <w:lang w:bidi="fa-IR"/>
        </w:rPr>
        <w:t>یشقّ و یحفر و منهم من حمل الکلام علی الاستعارة التمثیلیة لبیان أن حدوث الأنهار و نحوها مستندة إلی قدرة الله تعالی ردا علی الفلاسفة الذین یسندونها إلی الطبائع و فی أکثر النسخ هنا جیحان بالألف و فی بعضها بالواو و هو أصوب لما عرفت أن نهر بلخ بالواو و علی الأول إن کان التفسیر من بعض الرواة فیمکن أن یکون اشتباها منه و لو کان من الإمام علیه السلام و صح الضبط کان الاشتباه من اللغویین و الشاش بلد بما وراء النهر کما فی القاموس و نهره علی ما ذکره البرجندی بقدر ثلثی الجیحون و منبعه من بلاد الترک من موضع عرضه اثنتان و أربعون درجة و طوله إحدی و سبعون درجة و یمر إلی المغرب مائلا إلی الجنوب إلی خجند ثم إلی فاراب ثم ینصب فی بحیرة خوارزم و تسمیته بالخشوع غیر مذکور فیما رأینا من کتب اللغة و غیرها فما سقت أی سقته من الأشجار و الأراضی و الزروع أو استقت أی منه أی أخذت الأنهار منه و هو بحر المطیف بالدنیا أو بحر السماء فالمقصود أن أصلها و فرعها لنا أو ضمیر استقت راجع إلی ما باعتبار تأنیث معناه و التقدیر استقت منها و ضمیر منها المقدر للأنهار فالمراد بما سقت ما جرت علیها من غیر عمل و بما استقت ما شرب منها بعمل کالدولاب و شبهه و نسبة الاستسقاء</w:t>
      </w:r>
      <w:r>
        <w:rPr>
          <w:rStyle w:val="FootnoteAnchor"/>
          <w:rtl w:val="true"/>
        </w:rPr>
        <w:footnoteReference w:id="19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إلیها علی المجاز کذا خطر بالبال و هو أظهر و قیل ضمیر استقت راجع إلی الأنهار علی الإسناد المجازی لأن الاستقاء فعل لمن یخرج الماء منها بالحفر و الدولاب یقال استقیت من البئر أی أخرجت الماء منها و بالجملة یعتبر فی الاستقاء ما لا یعتبر فی السقی من الکسب و المبالغة فی الاعتمال إلا ما غصب علیه علی بناء المعلوم و الضمیر للعدو أی غصبنا علیه أو علی بناء المجهول أی إلا شی‌ء صار مغصوبا علیه یقال غصبه علی الشی‌ء أی قهره و الاستثناء منقطع إن کان اللام للاستحقاق و إن کان للانتفاع فالاستثناء متصل و ذه إشارة إلی المؤنث أصلها ذی قلبت الیاء هاء المغصوبین علیها الحاصل أن خالصة حال مقدرة من قبیل قولهم جاءنی زید صائدا صقره غدا قال فی مجمع البیان قال ابن عباس یعنی أن المؤمنین یشارکون المشرکین فی الطیبات فی الدنیا ثم یخلص الله </w:t>
      </w:r>
    </w:p>
    <w:p>
      <w:pPr>
        <w:pStyle w:val="BookText"/>
        <w:rPr/>
      </w:pPr>
      <w:r>
        <w:rPr>
          <w:rFonts w:ascii="IRNazanin" w:hAnsi="IRNazanin" w:eastAsia="IRNazanin"/>
          <w:color w:val="111111"/>
          <w:sz w:val="28"/>
          <w:sz w:val="28"/>
          <w:szCs w:val="28"/>
          <w:rtl w:val="true"/>
          <w:lang w:bidi="fa-IR"/>
        </w:rPr>
        <w:t>الطیبات فی الآخرة للذین آمنوا و لیس للمشرکین فیها شی‌ء</w:t>
      </w:r>
      <w:r>
        <w:rPr>
          <w:rStyle w:val="FootnoteAnchor"/>
          <w:rtl w:val="true"/>
        </w:rPr>
        <w:footnoteReference w:id="1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علیه السلام ذکر فی الأول ثمانیة و إنما ذکر فی التفصیل سبعة فیحتمل أن یکون ترک واحدا منها لأنه لم یکن فی مقام تفصیل الجمیع بل قال منها سیحان الخبر و قیل لما کان سیحان اسما لنهرین نهر بالشام و نهر بالبصرة أراد هنا کلیهما من قبیل استعمال المشترک فی معنییه و هو بعید و لعله سقط واحد منها من الرواة و کأنه کان جیحان و جیحون فظن بعض النساخ و الرواة زیادة أحدهما فأسقطه و حینئذ یستقیم التفسیر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قال النیسابوری فی تفسیر قوله تعالی وَ الْفُلْکِ الَّتِی تَجْرِی فِی الْبَحْرِ بِما یَنْفَعُ النَّاسَ قد سلف أن الماء المحیط</w:t>
      </w:r>
      <w:r>
        <w:rPr>
          <w:rStyle w:val="FootnoteAnchor"/>
          <w:rtl w:val="true"/>
        </w:rPr>
        <w:footnoteReference w:id="198"/>
      </w:r>
      <w:r>
        <w:rPr>
          <w:rFonts w:ascii="IRNazanin" w:hAnsi="IRNazanin" w:eastAsia="IRNazanin"/>
          <w:color w:val="111111"/>
          <w:sz w:val="28"/>
          <w:sz w:val="28"/>
          <w:szCs w:val="28"/>
          <w:rtl w:val="true"/>
          <w:lang w:bidi="fa-IR"/>
        </w:rPr>
        <w:t xml:space="preserve">بأکثر جوانب القدر المعمور من الأرض فذلک هو البحر المحیط و قد دخل فی ذلک الماء من جانب الجنوب متصلا بالمحیط الشرقی و منقطعا عن الغربی إلی وسط العمارة أربعة خلیجات الأول إذا ابتدأ من المغرب الخلیج البربری لکونه فی حدود بربر من أرض الحبشة طوله من الجنوب إلی الشمال مائة و ستون فرسخا و عرضه خمسة و ثلاثون فرسخا و علی ضلعه الغربی بلاد کفار الحبشة و بعض الزنج و علی الشرقی بلاد مسلمی الحبشة و الثانی الخلیج الأحمر طوله من الجنوب إلی الشمال أربعمائة و ستون فرسخا و عرضه بقرب منتهاه ستون فرسخا و بین طرفه و فسطاط مصر الذی علی شرق النیل مسیرة ثلاثة أیام علی البر و علی ضلعه الغربی بعض بلاد البربر و بعض بلاد الحبشة و علی ضلعه الشرقی سواحل علیها فرضه مدینة الرسول صلی الله علیه و آله لقوافل مصر و الحبشة إلی الحجاز ثم سواحل الیمن ثم عدن علی الذؤابة الشرقیة منه الثالث خلیج فارس طوله من الجنوب إلی الشمال أربعمائة و ستون فرسخا و عرضه قریب من مائة و ثمانین فرسخا و علی سواحل ضلعه الغربی بلاد عمان و لهذا ینسب البحر هناک إلیها و جملة ولایة الغرب و إحیائهم من الحجاز و الیمن و الطائف و غیرها و بوادیهم بین الضلع الغربی من هذا </w:t>
      </w:r>
    </w:p>
    <w:p>
      <w:pPr>
        <w:pStyle w:val="BookText"/>
        <w:rPr/>
      </w:pPr>
      <w:r>
        <w:rPr>
          <w:rFonts w:ascii="IRNazanin" w:hAnsi="IRNazanin" w:eastAsia="IRNazanin"/>
          <w:color w:val="111111"/>
          <w:sz w:val="28"/>
          <w:sz w:val="28"/>
          <w:szCs w:val="28"/>
          <w:rtl w:val="true"/>
          <w:lang w:bidi="fa-IR"/>
        </w:rPr>
        <w:t>البحر و الشرقی من الخلیج الأحمر فلهذا سمیت العمارة الواقعة بینهما جزیرة العرب و فیها مکة زادها الله شرفا و علی سواحل ضلعه الشرقی بلاد فارس ثم هرموز ثم مکران ثم سواحل السند الرابع الخلیج الأخضر مثلث الشکل آخذ من الجنوب إلی الشمال ضلعه الشرقی بلاد فارس ثم هرموز ثم مکران متصل بالمحیط الشرقی و ضلعه الغربی خمسمائة فرسخ تقریبا و علی سواحل هذا الضلع ولایات الصین و لهذا یسمی بحر الصین و من زاویته الغربیة إلی زاویة من بحر فارس یسمی بحر الهند لکون بعض ولایتهم علی سواحله و أیضا فقد دخل إلی العمارة من جانب الغرب خلیج عظیم یمر من جانب الجنوب علی کثیر من بلاد المغرب و یحاذی أرض السودان و ینتهی إلی بلاد مصر و الشام و من جانب الشمال علی بلاد الروس و الجلالقة و الصقالبة إلی بلاد الروم و الشام و یتشعب منه شعبة من شمال أرض الصقالبة إلی أرض مسلمی بلغار یسمی بحر ورنک طوله المعلوم مائة فرسخ و عرضه ثلاث و ثلاثون و إذا جاوز تلک النواحی امتد نحو المشرق عما وراء جبال غیر مسلوکة و أرض غیر مسکونة و تتشعب‌</w:t>
      </w:r>
      <w:r>
        <w:rPr>
          <w:rStyle w:val="FootnoteAnchor"/>
          <w:rtl w:val="true"/>
        </w:rPr>
        <w:footnoteReference w:id="199"/>
      </w:r>
      <w:r>
        <w:rPr>
          <w:rFonts w:ascii="IRNazanin" w:hAnsi="IRNazanin" w:eastAsia="IRNazanin"/>
          <w:color w:val="111111"/>
          <w:sz w:val="28"/>
          <w:sz w:val="28"/>
          <w:szCs w:val="28"/>
          <w:rtl w:val="true"/>
          <w:lang w:bidi="fa-IR"/>
        </w:rPr>
        <w:t>منه أیضا شعبة یسمی بحر طرابزون فهذه هی البحار المتصلة بالمحیط و أما غیر المتصلة فأعظمها بحر طبرستان و جیلان و باب الأبواب و الخزر و أبسیکون‌</w:t>
      </w:r>
      <w:r>
        <w:rPr>
          <w:rStyle w:val="FootnoteAnchor"/>
          <w:rtl w:val="true"/>
        </w:rPr>
        <w:footnoteReference w:id="200"/>
      </w:r>
      <w:r>
        <w:rPr>
          <w:rFonts w:ascii="IRNazanin" w:hAnsi="IRNazanin" w:eastAsia="IRNazanin"/>
          <w:color w:val="111111"/>
          <w:sz w:val="28"/>
          <w:sz w:val="28"/>
          <w:szCs w:val="28"/>
          <w:rtl w:val="true"/>
          <w:lang w:bidi="fa-IR"/>
        </w:rPr>
        <w:t>لکون هذه الولایات علی سواحله مستطیل الشکل آخذ من المشرق إلی المغرب بأکثر من مائتین و خمسین فرسخا و من الجنوب إلی الشمال بقرب من مائتین و من عجائب البحار الحیوانات المختلفة الأعظام و الأنواع و الأصناف و منها الجزائر الواقعة فیها فقد یقال فی بحر الهند من الجزائر العامرة ألف و ثلاثمائة و سبعون منها جزیرة عظیمة فی أقصی البحر مقابل أرض الهند فی ناحیة المشرق و عند بلاد الصین تسمی جزیرة سراندیب‌</w:t>
      </w:r>
      <w:r>
        <w:rPr>
          <w:rStyle w:val="FootnoteAnchor"/>
          <w:rtl w:val="true"/>
        </w:rPr>
        <w:footnoteReference w:id="2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دورها ثلاثة آلاف میل فیها جبال عظیمة و أنهار کثیرة و منها یخرج الیاقوت الأحمر و حول هذه الجزیرة تسع عشرة جزیرة عامرة فیها مدائن </w:t>
      </w:r>
    </w:p>
    <w:p>
      <w:pPr>
        <w:pStyle w:val="BookText"/>
        <w:rPr/>
      </w:pPr>
      <w:r>
        <w:rPr>
          <w:rFonts w:ascii="IRNazanin" w:hAnsi="IRNazanin" w:eastAsia="IRNazanin"/>
          <w:color w:val="111111"/>
          <w:sz w:val="28"/>
          <w:sz w:val="28"/>
          <w:szCs w:val="28"/>
          <w:rtl w:val="true"/>
          <w:lang w:bidi="fa-IR"/>
        </w:rPr>
        <w:t>و قری کثیرة و من جزائر هذا البحر جزیرة کله التی یجلب منها الرصاص القلعی و جزیرة سریرة التی یجلب منها الکافور و غرائب البحر کثیرة و لهذا قیل حدث عن البحر و لا حرج و سئل بعض العقلاء ما رأیت من عجائب البحر قال سلامتی منه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قالت الحکماء فی سبب انفجار العیون من الأرض أن البخار إذا احتبس فی داخل من الأرض لما فیها من ثقب و فرج یمیل إلی جهة فیبرد بها فینقلب میاها مختلطة بأجزاء بخاریة فإذا کثر لوصول مدد متدافع إلیه بحیث لا تسعه الأرض أوجب انشقاق الأرض و انفجرت منها العیون أما الجاریة علی الولاء فهی إما لدفع تالیها سابقها أو لانجذابه إلیه لضرورة عدم الخلاء بأن یکون البخار الذی انقلب ماء و فاض إلی وجه الأرض ینجذب إلی مکانه ما یقوم مقامه لئلا یکون خلاء فینقلب هو أیضا ماء و یفیض و هکذا استتبع کل جزء منه جزء آخر و أما العیون الراکدة فهی حادثة من أبخرة لم تبلغ من کثرة موادها و قوتها أن یحصل منها معاونة شدیدة أو یدفع اللاحق السابق و أما میاه القنی‌</w:t>
      </w:r>
      <w:r>
        <w:rPr>
          <w:rStyle w:val="FootnoteAnchor"/>
          <w:rtl w:val="true"/>
        </w:rPr>
        <w:footnoteReference w:id="202"/>
      </w:r>
      <w:r>
        <w:rPr>
          <w:rFonts w:ascii="IRNazanin" w:hAnsi="IRNazanin" w:eastAsia="IRNazanin"/>
          <w:color w:val="111111"/>
          <w:sz w:val="28"/>
          <w:sz w:val="28"/>
          <w:szCs w:val="28"/>
          <w:rtl w:val="true"/>
          <w:lang w:bidi="fa-IR"/>
        </w:rPr>
        <w:t>و الآبار فهی متولدة من أبخرة ناقصة القوة عن أن یشق الأرض فإذا أزیل ثقل الأرض عن وجهها صادفت منفذا تندفع إلیه بأدنی حرکة فإن لم یجعل هناک مسیل فهو البئر و إن جعل فهو القناة و نسبة القنی إلی الآبار کنسبة العیون السیالة إلی الراکدة و یمکن أن تکون هذه المیاه متولدة کما قاله أبو البرکات البغدادی من أجزاء مائیة متولدة من أجزاء متفرقة فی ثقب أعماق الأرض و منافذها إذا اجتمعت بل هذا أولی لکون میاه العیون و الآبار و القنوات تزید بزیادة الثلوج و الأمطار قال الشیخ فی النجاة و هذه الأبخرة إذا انبعثت عیونا أمدت البحار بصب الأنهار إلیها ثم ارتفع من البحار و البطائح و الأنهار و بطون الجبال خاصة أبخرة أخری ثم قطرت ثانیا إلیها فقامت بدل ما یتحلل منها علی الدور دائما</w:t>
      </w:r>
      <w:r>
        <w:rPr>
          <w:rFonts w:eastAsia="IRNazanin" w:cs="IRNazanin"/>
          <w:color w:val="111111"/>
          <w:sz w:val="28"/>
          <w:szCs w:val="28"/>
          <w:rtl w:val="true"/>
          <w:lang w:bidi="fa-IR"/>
        </w:rPr>
        <w:t xml:space="preserve">. </w:t>
      </w:r>
      <w:bookmarkStart w:id="255" w:name="pg13921_132306"/>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لبخند امام از این جهت است که سهمی را از آن‌ها دانسته است نه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این سخن را نمونه افسانه‌ای دانسته‌اند برای بیان پدید شدن نهرها در زمین و بیان این که به قدرت خدای تعالی است و این ردّ بر فلاسفه است که آن‌ها را مستند به طبیعت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جیحون با واو و در برخی با الف است و آن در نهر بلخ درست‌تر است، و تعبیر به جیحان از اشتباه راویان است و اگر از خود امام علیه السّلام باشد، اشتباه از لغویین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شاش طبق گفته قاموس، شهری در ماوراء النهر استو این نهر چنان چه بیرجندی گفته است به اندازه دو سوم جیحون بوده و سرچشمه‌اش در بلاد ترک در عرض چهل و دو درجه و طول هفتاد و یک درجه است و از مغرب جنوبی به خجند می‌گذرد، وانگه به فاراب و به دریای خزر می‌ریزد و نام خشوع در کتب لغت و جز آن برایش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این نهرها از آن آب می‌گیرند که دریای گرد جهان یا دریای آسمان از ما است و مقصود اصل و فرع نهرها است، یا مقصود آنچه از آن‌ها آب داده می‌شود به وسیله ابزار و چاه است و هر چه هم آب بر آن‌ها روان می‌شود و این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تفسیر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شریک مشرکان در خوشی‌های دنیا هستند و در آخرت خاص مؤمنان می‌شود و مشرکان از آن بهره‌ای نمی‌برند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دانسته شود که یکی از دو نهر را شرح نداده است، برای آنکه در مقام تفصیل همه نبوده چنان 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چون سیحان نام دو نهر یکی در شام و دیگری در بصره است، از آن هر دو را اراده کرده و لفظ مشترک را برای دو معنا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بعید است و چه بسا که یکی را راویان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خبر جیحان و جیحون می‌باشد و برخی نسخه برادران یا راویان گمان کردند یکی فزونی است و آن را انداخته‌اند و بنابراین شرح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در تفسیر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الْفُلْکِ الَّتِی تَجْرِی فِی الْبَحْرِ بِما یَنْفَعُ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کشتی‌هایی که در دریا روانند با آنچه به مردم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گرد معموره زمین است و آن را دریای محیط گویند، از سمت جنوب شرقی جدا از غربی چهار خلیج به میان معموره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بربری در حدود بربر از زمین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یکصد و شصت فرسخ و پهنای سی و پنج فرسخ، که در گوشه غرب آن بلاد کفار حبشه و برخی زنگیان قرار گرفته و بر شرق آن بلاد مسلمانان حبشه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احمر به طول چهارصد و شصت فرسخ از جنوب تا شمال و پهنای نزدیک پایان شصت فرسخ و میان کناره آن تا فسطاط مصر بر شرق نیل، به اندازه سه روز راه در خشکی است و در ضلع غربی آن برخی بلاد بربر و حبشه و بر ضلع شرقی آن راه مدینه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کاروان‌های مصر و حبشه تا حجاز و تا سواحل یمن و عدن بر دنباله شرقی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فارس به طول چهارصد و شصت فرسخ از جنوب به شمال و پهنای تقریبی یکصد و هشتاد فرسخ و در کناره‌های ضلع غربی آن بلاد عمان است، از این رو آن را دریای عمان می‌گویند و همه ولایت عرب و تیره‌هایش از حجاز، یمن، طائف و جز آن و بیابان هاشان میان گوشه غربی این دریا و شرق دریای سرخ است و از این رو معموره میانشان را جزیره العرب می‌گویند که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سواحل شرقی آن بلاد فارس وانگه هرموز و مکران است و سپس سواحل سند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سبز به شکل سه گوش، که از جنوب به شمال قرار دارد و ضلع شرقی آن بلاد فارس است و سپس هرموز و مکران و پیوسته است به دریای محیط، ضلع شرقی و غربی آن در حدود پانصد فرسخ است و بر سواحل آن ولایات چین است و از این رو آن را دریای چین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گوشه غربی آن تا گوشه دریای فارس را دریای هند می‌نامند،به این دلیل که برخی بلاد هند در کناره آن قرار دارد و از گوشه غربی آن خلیج بزرگی از سمت جنوب به بسیاری از بلاد مغرب می‌گذرد و در برابر سرزمین سودان می‌باشد و به بلاد مصر و سودان پایان می‌یابد و از سوی شمال به بلاد روس و جلالقه و صقالبه تا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تنگه‌ای از شمال آن جدا تا سرزمین مسلمانان بلغار به نام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یکصد فرسخ و پهنای سی و سه فرسخ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نواحی گذشت، از پشت کوه‌ها و زمین‌هایی که نه راه و نه سکنه دارند به سوی مشرق کشیده می‌شود و تنگه دیگر به نام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طرابزون، آبسکون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دریاهای متصل به دریای محیط هستند و آنچه به آن متصل نیست،بزرگ‌ترشان دریای طبرستان، گیلان، باب الابواب، خزر و آبسکون است که این ولایات در کنارش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آن مستطیل بوده که از مشرق به مغرب بیش از دویست و پنجاه فرسخ و از جنوب به شمال در حدود دویست فرسخ می‌باشد و از عجایب دریاها، جانوران گوناگون به لحاظ بزرگی و نوع و صنف هستند و هم جزیره‌هایی در آن‌ها است که گفته‌اند در دریای هند هزار و سیصد و هفتاد جزیره است که جزیره بزرگی از آن‌ها در پایان دریا برابر زمین هند در ناحیه مشرق است و نزد بلاد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پیرامون آنسه هزار میل است، در آن کوه‌های بزرگ و رودهای بسیار است و یاقوت سرخ از آن به دست می‌آید و گردش نوزده جزیره آبادان است که در آن‌ها شهرها و آبادی‌های بسیاری است و از جزایر این دریا یکی کله است که معدن قلع است و دیگری سریره که معدن کافور است و غرائب دریا بسیار است و 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بگو و از ترسی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خردمند پرسیدند از عجایب دریا چه دیدی؟ گفت سلامت ماندن خود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در سبب جوشیدن چشمه‌ها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بخار از سوراخ‌های زمین در درونش زندانی شد، به سویی رفته و خنک می‌شود و آب می‌گردد و با بخار مخلوط می‌شود و به واسطه تراکم و فشار بخارهای تازه که بیش از گنجایش زمین است، زمین را می‌شکافد و چشمه از آن بیرون می‌آید و ادامه جریانش یا به واسطه فشار دنباله‌های آن است یا به واسطه کششی است که نبودن خلاء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بخار آب شد و به روی زمین آمد، باید جایگزینی پیدا کند تا خلأ نشود و آن هم باز آب می‌شود و بر می‌آید و هر جزئی به دنبال جزئی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چشمه‌های ایستاده، از بخارهایی می‌باشند که مایه و نیروی بسیاری ندارند تا به هم فشار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 کاریزها و چاه‌ها از بخارهای کمی می‌باشند که نمی‌توانند زمین را بشکافند و برآیند و چون سنگینی زمین از جلوی آن‌ها برداشته شود، در پی هم می‌آیند و اگر راه بیرون شدن ندارند، چاه بوده و در غیر این صورت قنات می‌باشند و قنات چون چشمه‌های روان است و چاه چشمه‌های ایستاده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گونه آب‌ها چنان چه ابو البرکات بغدادی گفته است، از ذره‌های آبی می‌باشند که در سوراخ‌های زمین به هم می‌پیوندند و پدید می‌آیند و که البته این نظر بهتر است، زیرا آب چشمه‌ها، چاه‌ها و کاریزها بر اثر برف و باران افزایش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نجات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بخارها و چشمه‌ها گشودند، آب دریاها به واسطه ریختن آن‌ها بالا می‌آیند و از دریاها، دشت‌ها، رودها و دره‌های کوه بخارهای دیگری بر می‌آیند و جاگزین آنچه آب شده می‌گردد و پیوسته این جریان ادامه پیدا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6" w:name="__RefHeading___Toc1346178_3264237689"/>
      <w:bookmarkStart w:id="257" w:name="_Toc111"/>
      <w:bookmarkEnd w:id="256"/>
      <w:r>
        <w:rPr>
          <w:rtl w:val="true"/>
        </w:rPr>
        <w:t xml:space="preserve">باب </w:t>
      </w:r>
      <w:r>
        <w:rPr/>
        <w:t>31</w:t>
      </w:r>
      <w:r>
        <w:rPr>
          <w:rtl w:val="true"/>
        </w:rPr>
        <w:t xml:space="preserve"> </w:t>
      </w:r>
      <w:r>
        <w:rPr>
          <w:rtl w:val="true"/>
        </w:rPr>
        <w:t>الأرض و کیفیتها و ما أعدّ الله للناس فیها و جوامع أحوال العناصر و ما تحت الأرضین</w:t>
      </w:r>
      <w:bookmarkEnd w:id="257"/>
    </w:p>
    <w:p>
      <w:pPr>
        <w:pStyle w:val="Heading4"/>
        <w:numPr>
          <w:ilvl w:val="3"/>
          <w:numId w:val="1"/>
        </w:numPr>
        <w:rPr/>
      </w:pPr>
      <w:bookmarkStart w:id="258" w:name="__RefHeading___Toc1346180_3264237689"/>
      <w:bookmarkStart w:id="259" w:name="_Toc112"/>
      <w:bookmarkEnd w:id="258"/>
      <w:r>
        <w:rPr>
          <w:rtl w:val="true"/>
        </w:rPr>
        <w:t>الآیات</w:t>
      </w:r>
      <w:bookmarkEnd w:id="25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رَبَّکُمُ الَّذِی خَلَقَکُمْ وَ الَّذِینَ مِنْ قَبْلِکُمْ لَعَلَّکُمْ تَتَّقُونَ الَّذِی جَعَلَ لَکُمُ الْأَرْضَ فِراشاً وَ السَّماءَ بِناءً وَ أَنْزَلَ مِنَ السَّماءِ ماءً فَأَخْرَجَ بِهِ مِنَ الثَّمَراتِ رِزْقاً لَکُمْ فَلا تَجْعَلُوا لِلَّهِ أَنْداداً وَ أَنْتُمْ تَعْلَمُونَ‌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الْأَرْضَ وَ جَعَلَ فِیها رَواسِیَ وَ أَنْهاراً وَ مِنْ کُلِّ الثَّمَراتِ جَعَلَ فِیها زَوْجَیْنِ اثْنَیْنِ یُغْشِی اللَّیْلَ النَّهارَ إِنَّ فِی ذلِکَ لَآیاتٍ لِقَوْمٍ یَتَفَکَّرُونَ وَ فِی الْأَرْضِ قِطَعٌ مُتَجاوِراتٌ وَ جَنَّاتٌ مِنْ أَعْنابٍ وَ زَرْعٌ وَ نَخِیلٌ صِنْوانٌ وَ غَیْرُ صِنْوانٍ یُسْقی بِماءٍ واحِدٍ وَ نُفَضِّلُ بَعْضَها عَلی بَعْضٍ فِی الْأُکُلِ إِنَّ فِی ذلِکَ لَآیاتٍ لِقَوْمٍ یَعْقِلُونَ‌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 وَ سَخَّرَ لَکُمُ الشَّمْسَ وَ الْقَمَرَ دائِبَیْنِ وَ سَخَّرَ لَکُمُ اللَّیْلَ وَ النَّهارَ وَ آتاکُمْ مِنْ کُلِّ ما سَأَلْتُمُوهُ وَ إِنْ تَعُدُّوا نِعْمَتَ اللَّهِ لا تُحْصُوها إِنَّ الْإِنْسانَ لَظَلُومٌ کَفَّارٌ</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کُلِّ شَیْ‌ءٍ مَوْزُونٍ وَ جَعَلْنا لَکُمْ فِیها مَعایِشَ وَ مَنْ لَسْتُمْ لَهُ بِرازِقِینَ‌</w:t>
      </w:r>
      <w:r>
        <w:rPr>
          <w:rStyle w:val="FootnoteAnchor"/>
          <w:rtl w:val="true"/>
        </w:rPr>
        <w:footnoteReference w:id="2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 وَ سَخَّرَ لَکُمُ اللَّیْلَ وَ النَّهارَ وَ الشَّمْسَ وَ الْقَمَرَ وَ النُّجُومُ مُسَخَّراتٌ بِأَمْرِهِ إِنَّ فِی ذلِکَ لَآیاتٍ لِقَوْمٍ یَعْقِلُونَ وَ ما ذَرَأَ لَکُمْ فِی الْأَرْضِ مُخْتَلِفاً أَلْوانُهُ إِنَّ فِی ذلِکَ لَآیَةً لِقَوْمٍ یَذَّکَّرُونَ وَ هُوَ الَّذِی سَخَّرَ الْبَحْرَ لِتَأْکُلُوا مِنْهُ لَحْماً طَرِیًّا وَ تَسْتَخْرِجُوا مِنْهُ حِلْیَةً تَلْبَسُونَها وَ تَرَی الْفُلْکَ مَواخِرَ فِیهِ وَ لِتَبْتَغُوا مِنْ فَضْلِهِ وَ لَعَلَّکُمْ تَشْکُرُونَ وَ أَلْقی فِی الْأَرْضِ رَواسِیَ أَنْ تَمِیدَ بِکُمْ وَ أَنْهاراً وَ سُبُلًا لَعَلَّکُمْ تَهْتَدُونَ وَ عَلاماتٍ وَ بِالنَّجْمِ هُمْ یَهْتَدُونَ إلی قوله تعالی وَ إِنْ تَعُدُّوا نِعْمَةَ اللَّهِ لا تُحْصُوها إِنَّ اللَّهَ لَغَفُورٌ رَحِیمٌ‌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Style w:val="FootnoteAnchor"/>
          <w:rtl w:val="true"/>
        </w:rPr>
        <w:footnoteReference w:id="209"/>
      </w:r>
      <w:r>
        <w:rPr>
          <w:rFonts w:ascii="Amiri" w:hAnsi="Amiri" w:eastAsia="Amiri" w:cs="Amiri"/>
          <w:color w:val="111111"/>
          <w:sz w:val="28"/>
          <w:sz w:val="28"/>
          <w:szCs w:val="28"/>
          <w:rtl w:val="true"/>
          <w:lang w:bidi="ar-SA"/>
        </w:rPr>
        <w:t>و قال تعالی الَّذِی جَعَلَ لَکُمُ الْأَرْضَ مَهْداً وَ سَلَکَ لَکُمْ فِیها سُبُلًا وَ أَنْزَلَ مِنَ السَّماءِ ماءً فَأَخْرَجْنا بِهِ أَزْواجاً مِنْ نَباتٍ شَتَّی کُلُوا وَ ارْعَوْا أَنْعامَکُمْ إِنَّ فِی ذلِکَ لَآیاتٍ لِأُولِی النُّهی مِنْها خَلَقْناکُمْ وَ فِیها نُعِیدُکُمْ وَ مِنْها نُخْرِجُکُمْ تارَةً أُخْری‌</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r>
        <w:rPr>
          <w:rStyle w:val="FootnoteAnchor"/>
          <w:rtl w:val="true"/>
        </w:rPr>
        <w:footnoteReference w:id="2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کَمْ أَنْبَتْنا فِیها مِنْ کُلِّ زَوْجٍ کَرِیمٍ إِنَّ فِی ذلِکَ لَآیَةً وَ ما کانَ أَکْثَرُهُمْ مُؤْمِنِینَ‌</w:t>
      </w:r>
      <w:r>
        <w:rPr>
          <w:rStyle w:val="FootnoteAnchor"/>
          <w:rtl w:val="true"/>
        </w:rPr>
        <w:footnoteReference w:id="212"/>
      </w:r>
      <w:r>
        <w:rPr>
          <w:rFonts w:ascii="Amiri" w:hAnsi="Amiri" w:eastAsia="Amiri" w:cs="Amiri"/>
          <w:color w:val="111111"/>
          <w:sz w:val="28"/>
          <w:sz w:val="28"/>
          <w:szCs w:val="28"/>
          <w:rtl w:val="true"/>
          <w:lang w:bidi="ar-SA"/>
        </w:rPr>
        <w:t>و قال تعالی أَ تُتْرَکُونَ فِی ما هاهُنا آمِنِینَ فِی جَنَّاتٍ وَ عُیُونٍ وَ زُرُوعٍ وَ نَخْلٍ طَلْعُها هَضِیمٌ وَ تَنْحِتُونَ مِنَ الْجِبالِ بُیُوتاً فارِهِینَ‌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إِلهٌ مَعَ اللَّهِ بَلْ هُمْ قَوْمٌ یَعْدِلُونَ أَمَّنْ جَعَلَ الْأَرْضَ قَراراً وَ جَعَلَ خِلالَها أَنْهاراً وَ جَعَلَ لَها رَواسِیَ وَ جَعَلَ بَیْنَ الْبَحْرَیْنِ حاجِزاً أَ إِلهٌ مَعَ اللَّهِ بَلْ أَکْثَرُهُمْ لا یَعْلَمُونَ‌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 هذا خَلْقُ اللَّهِ فَأَرُونِی ما ذا خَلَقَ الَّذِینَ مِنْ دُونِهِ بَلِ الظَّالِمُونَ فِی ضَلالٍ مُبِینٍ‌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کَذلِکَ إِنَّما یَخْشَی اللَّهَ مِنْ عِبادِهِ الْعُلَماءُ إِنَّ اللَّهَ عَزِیزٌ غَفُورٌ</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أَخْرَجْنا مِنْها حَبًّا فَمِنْهُ یَأْکُلُونَ وَ جَعَلْنا فِیها جَنَّاتٍ مِنْ نَخِیلٍ وَ أَعْنابٍ وَ فَجَّرْنا فِیها مِنَ الْعُیُونِ لِیَأْکُلُوا مِنْ ثَمَرِهِ وَ ما عَمِلَتْهُ أَیْدِیهِمْ أَ فَلا یَشْکُرُونَ سُبْحانَ الَّذِی خَلَقَ الْأَزْواجَ کُلَّها مِمَّا تُنْبِتُ الْأَرْضُ وَ مِنْ أَنْفُسِهِمْ وَ مِمَّا لا یَعْلَمُونَ‌</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 وَ السَّماءَ بِناءً</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Style w:val="FootnoteAnchor"/>
          <w:rtl w:val="true"/>
        </w:rPr>
        <w:footnoteReference w:id="21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w:t>
      </w:r>
    </w:p>
    <w:p>
      <w:pPr>
        <w:pStyle w:val="BookText"/>
        <w:rPr/>
      </w:pPr>
      <w:r>
        <w:rPr>
          <w:rFonts w:ascii="Amiri" w:hAnsi="Amiri" w:eastAsia="Amiri" w:cs="Amiri"/>
          <w:color w:val="111111"/>
          <w:sz w:val="28"/>
          <w:sz w:val="28"/>
          <w:szCs w:val="28"/>
          <w:rtl w:val="true"/>
          <w:lang w:bidi="ar-SA"/>
        </w:rPr>
        <w:t>جَمْعِهِمْ إِذا یَشاءُ قَدِیرٌ</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 جَعَلَ لَکُمْ فِیها سُبُلًا لَعَلَّکُمْ تَهْتَدُونَ‌</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 إِنَّ فِی ذلِکَ لَآیاتٍ لِقَوْمٍ یَتَفَکَّرُونَ‌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کُلِّ زَوْجٍ بَهِیجٍ تَبْصِرَةً وَ ذِکْری لِکُلِّ عَبْدٍ مُنِیبٍ‌</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 وَ مِنْ کُلِّ شَیْ‌ءٍ خَلَقْنا زَوْجَیْنِ لَعَلَّکُمْ تَذَکَّرُونَ‌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فِیها فاکِهَةٌ وَ النَّخْلُ ذاتُ الْأَکْمامِ وَ الْحَبُّ ذُو الْعَصْفِ وَ الرَّیْحانُ فَبِأَیِّ آلاءِ رَبِّکُما تُکَذِّبانِ‌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Style w:val="FootnoteAnchor"/>
          <w:rtl w:val="true"/>
        </w:rPr>
        <w:footnoteReference w:id="2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w:t>
      </w:r>
      <w:r>
        <w:rPr>
          <w:rStyle w:val="FootnoteAnchor"/>
          <w:rtl w:val="true"/>
        </w:rPr>
        <w:footnoteReference w:id="228"/>
      </w:r>
      <w:bookmarkStart w:id="260" w:name="pg13921_132310"/>
    </w:p>
    <w:p>
      <w:pPr>
        <w:pStyle w:val="BookText"/>
        <w:rPr/>
      </w:pPr>
      <w:bookmarkEnd w:id="260"/>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الْأَرْضَ بِساطاً لِتَسْلُکُوا مِنْها سُبُلًا فِجاجاً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کِفاتاً أَحْیاءً وَ أَمْواتاً وَ جَعَلْنا فِیها رَواسِیَ شامِخاتٍ وَ أَسْقَیْناکُمْ ماءً فُراتاً وَیْلٌ یَوْمَئِذٍ لِلْمُکَذِّبِینَ‌</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 وَ خَلَقْناکُمْ أَزْواجاً وَ جَعَلْنا نَوْمَکُمْ سُباتاً وَ جَعَلْنَا اللَّیْلَ لِباساً وَ جَعَلْنَا النَّهارَ مَعاشاً وَ بَنَیْنا فَوْقَکُمْ سَبْعاً شِداداً وَ جَعَلْنا سِراجاً وَهَّاجاً وَ أَنْزَلْنا مِنَ الْمُعْصِراتِ ماءً ثَجَّاجاً لِنُخْرِجَ بِهِ حَبًّا وَ نَباتاً وَ جَنَّاتٍ أَلْفافاً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یَنْظُرُونَ إِلَی الْإِبِلِ کَیْفَ خُلِقَتْ وَ إِلَی السَّماءِ کَیْفَ رُفِعَتْ وَ إِلَی الْجِبالِ کَیْفَ نُصِبَتْ وَ إِلَی الْأَرْضِ کَیْفَ سُطِحَتْ‌</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زمین را گسترانید و در آن، کوه‌ها و رودها نهاد، و از هر گونه میوه‌ای در آن، جُفت جُفت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وَ سَخَّرَ لَکُمُ الشَّمْسَ وَ الْقَمَرَ دائِبَیْنِ وَ سَخَّرَ لَکُمُ اللَّیْلَ وَ النَّهارَ 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ستم‌پیشه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وَ جَعَلْنا لَکُمْ فِیها مَعایِشَ وَ مَنْ لَسْتُمْ لَهُ بِرازِقِین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گسترانیدیم و در آن کوه‌های استوار افکندیم 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مِنَ السَّماءِ ماءً لَکُمْ مِنْهُ شَرابٌ وَ مِنْهُ شَجَرٌ فِیهِ تُسِیمُونَ یُنْبِتُ لَکُمْ بِهِ الزَّرْعَ وَ الزَّیْتُونَ وَ النَّخِیلَ وَ الْأَعْنابَ وَ مِنْ کُلِّ الثَّمَراتِ إِنَّ فِی ذلِکَ لَآیَةً لِقَوْمٍ یَتَفَکَّرُونَ وَ سَخَّرَ لَکُمُ اللَّیْلَ وَ النَّهارَ وَ الشَّمْسَ وَ الْقَمَرَ وَ النُّجُومُ مُسَخَّراتٌ بِأَمْرِهِ إِنَّ فِی ذلِکَ لَآیاتٍ لِقَوْمٍ یَعْقِلُونَ وَ ما ذَرَأَ لَکُمْ فِی الْأَرْضِ مُخْتَلِفاً أَلْوانُهُ إِنَّ فِی ذلِکَ لَآیَةً لِقَوْمٍ یَذَّکَّرُونَ وَ هُوَ الَّذِی سَخَّرَ الْبَحْرَ لِتَأْکُلُوا مِنْهُ لَحْماً طَرِیًّا وَ تَسْتَخْرِجُوا مِنْهُ حِلْیَةً تَلْبَسُونَها وَ تَرَی الْفُلْکَ مَواخِرَ فِیهِ وَ لِتَبْتَغُوا مِنْ فَضْلِهِ وَ لَعَلَّکُمْ تَشْکُرُونَ وَ أَلْقی فِی الْأَرْضِ رَواسِیَ أَنْ تَمِیدَ بِکُمْ وَ أَنْهاراً وَ سُبُلًا لَعَلَّکُمْ تَهْتَدُونَ 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زمین به رنگهای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می‌گیرند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کوه‌هایی استوار افکند تا شما را نجنباند، و رودها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راه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و آنچه میان آن دو و آنچه زیر خاک است از آنِ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جَعَلَ لَکُمُ الْأَرْضَ مَهْداً وَ سَلَکَ لَکُمْ فِیها سُبُلًا وَ أَنْزَلَ مِنَ السَّماءِ ماءً فَأَخْرَجْنا بِهِ أَزْواجاً مِنْ نَباتٍ شَتَّی کُلُوا وَ ارْعَوْا أَنْعامَکُمْ إِنَّ فِی ذلِکَ لَآیاتٍ لِأُولِی النُّهی مِنْها خَلَقْناکُمْ وَ فِیها نُعِیدُکُمْ وَ مِنْها نُخْرِجُکُمْ تارَةً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قطعاً در اینها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راههایی فراخ پدید آوردیم، باشد که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إِلَی الْأَرْضِ کَمْ أَنْبَتْنا فِیها مِنْ کُلِّ زَوْجٍ کَرِیمٍ إِنَّ فِی ذلِکَ لَآیَةً وَ ما کانَ أَکْثَرُهُمْ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زمین ننگریسته‌اند که چه قدر در آن از هر گونه جفتهای زیبا رویانیده‌ایم؟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تُتْرَکُونَ فِی ما هاهُنا آمِنِینَ فِی جَنَّاتٍ وَ عُیُونٍ وَ زُرُوعٍ وَ نَخْلٍ طَلْعُها هَضِیمٌ وَ تَنْحِتُونَ مِنَ الْجِبالِ بُیُوتاً فارِهِینَ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در آنچه اینجا دارید آسوده رها می‌کنند؟ در باغها و در کنار چشمه‌ساران، و کشتزارها و خرمابُنانی که شکوفه‌هایشان لطیف است؟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شریک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آسمانها و زمین را خلق کرد و برای شما آبی از آسمان فرود آورد، پس به وسیله آن، باغهای بهجت‌انگیز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هذا خَلْقُ اللَّهِ فَأَرُونِی ما ذا خَلَقَ الَّذِینَ مِنْ دُونِهِ بَلِ الظَّالِمُونَ فِی ضَلالٍ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را بی‌هیچ ستونی که آن را ببینید خلق کرد 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بجنباند، و در آن از هر گونه جنبنده‌ای پراکنده گردانید، و از آسمان آبی فروفرستادیم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دهید کسانی که غیر از اویند چه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ستمگران در گمراهی آشکارند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کَذلِکَ إِنَّما یَخْشَی اللَّهَ مِنْ عِبادِهِ الْعُلَماءُ إِنَّ اللَّهَ عَزِیزٌ غَفُورٌ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میوه‌هایی که رنگهای آنها گوناگون است بیرون آوردیم؟ 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وَ جَعَلْنا فِیها جَنَّاتٍ مِنْ نَخِیلٍ وَ أَعْنابٍ وَ فَجَّرْنا فِیها مِنَ الْعُیُونِ لِیَأْکُلُوا مِنْ ثَمَرِهِ وَ ما عَمِلَتْهُ أَیْدِیهِمْ أَ فَلا یَشْکُرُونَ سُبْحانَ الَّذِی خَلَقَ الْأَزْواجَ کُلَّها مِمَّا تُنْبِتُ الْأَرْضُ وَ مِنْ أَنْفُسِهِمْ وَ مِمَّا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جَعَلَ لَکُمُ الْأَرْضَ قَراراً وَ السَّماءَ بِناء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او این است که تو زمین را فسرده می‌بینی و چون باران بر آن فروریزیم به جنبش درآید و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کسی که آن را زندگی بخشید قطعاً زنده کننده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آفرینش آسمانها و زمین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در میان آن دو پراکنده است، و او هر گاه بخواهد بر گردآوردنِ آنان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این زمین را برای شما گهواره‌ای گردانید و برای شما در آن راهها نهاد، باشد که راه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تَبْصِرَةً وَ ذِکْری لِکُلِّ عَبْدٍ مُنِیبٍ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گستردیم و در آن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فرو افکندیم و در آن از هر گونه جُفت دل‌انگیز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 توبه‌کاری بینش‌افزا و پندآموز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فَرَشْناها فَنِعْمَ الْماهِدُونَ وَ مِنْ کُلِّ شَیْ‌ءٍ خَلَقْنا زَوْجَیْنِ لَعَلَّکُمْ تَذَکَّرُون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گسترانیده‌ایم و چه نیکو گسترندگانیم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وَضَعَها لِلْأَنامِ فِیها فاکِهَةٌ وَ النَّخْلُ ذاتُ الْأَکْمامِ وَ الْحَبُّ ذُو الْعَصْفِ وَ الرَّیْحانُ فَبِأَیِّ آلاءِ رَبِّکُما تُکَذِّبان‌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گردانیده‌ایم، باشد که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 چیزی تواناست، و به راستی دانش وی هر چیزی را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الْأَرْضَ بِساطاً لِتَسْلُکُوا مِنْها سُبُلًا فِجاجا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در راههای فراخ آن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کِفاتاً أَحْیاءً وَ أَمْواتاً وَ جَعَلْنا فِیها رَواسِیَ شامِخاتٍ وَ أَسْقَیْناکُمْ ماءً فُراتاً وَیْلٌ یَوْمَئِذٍ لِلْمُکَذِّبِین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مِهاداً وَ الْجِبالَ أَوْتاداً وَ خَلَقْناکُمْ أَزْواجاً وَ جَعَلْنا نَوْمَکُمْ سُباتاً وَ جَعَلْنَا اللَّیْلَ لِباساً وَ جَعَلْنَا النَّهارَ مَعاشاً وَ بَنَیْنا فَوْقَکُمْ سَبْعاً شِداداً وَ جَعَلْنا سِراجاً وَهَّاجاً وَ أَنْزَلْنا مِنَ الْمُعْصِراتِ ماءً ثَجَّاجاً لِنُخْرِجَ بِهِ حَبًّا وَ نَباتاً وَ جَنَّاتٍ أَلْفافا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ابرهای متراکم، آبی ریزان فرود آوردیم، تا بدان دانه و گیاه برویانیم، و باغهای درهم‌پیچیده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و گروه گروه بیایید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زمین شکافدار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فَلا یَنْظُرُونَ إِلَی الْإِبِلِ کَیْفَ خُلِقَتْ وَ إِلَی السَّماءِ کَیْفَ رُفِعَتْ وَ إِلَی الْجِبالِ کَیْفَ نُصِبَتْ وَ إِلَی الْأَرْضِ کَیْفَ سُطِحَت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 و به کوه‌ها که چگونه برپا داشته شده؟ و به زمین که چگونه گسترده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زمین و آن کس که آن را 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1" w:name="__RefHeading___Toc1346182_3264237689"/>
      <w:bookmarkStart w:id="262" w:name="_Toc113"/>
      <w:bookmarkEnd w:id="261"/>
      <w:r>
        <w:rPr>
          <w:rtl w:val="true"/>
        </w:rPr>
        <w:t>تفسیر</w:t>
      </w:r>
      <w:bookmarkEnd w:id="2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خَلَقَکُمْ قیل إنه تعالی عدّد فی هذا المقام علیهم خمسة دلائل اثنین من الأنفس و هما خلقهم و خلق أصولهم و ثلاثة من الآفاق بجعل الأرض فراشا و السماء بناء و الأمور الحاصلة من مجموعهما و هی إنزال الماء من السماء و إخراج الثمرات بسببه و سبب هذا الترتیب ظاهر لأن أقرب الأشیاء إلی الإنسان نفسه ثم مأمنه و منشؤه و أصله ثم الأرض التی هی مکانه و مستقرّه یقعدون علیها و ینامون و یتقلّبون کما یتقلّب أحدهم علی فراشه ثم السماء التی کالقبّة المضروبة و الخیمة المبنیة علی هذا القرار ثم ما یحصل من شبه الازدواج بین المقلّة و المظلّة من إنزال الماء علیها و الإخراج به من بطنها أشباه النسل من الحیوان ألوان الغذاء </w:t>
      </w:r>
    </w:p>
    <w:p>
      <w:pPr>
        <w:pStyle w:val="BookText"/>
        <w:rPr/>
      </w:pPr>
      <w:r>
        <w:rPr>
          <w:rFonts w:ascii="IRNazanin" w:hAnsi="IRNazanin" w:eastAsia="IRNazanin"/>
          <w:color w:val="111111"/>
          <w:sz w:val="28"/>
          <w:sz w:val="28"/>
          <w:szCs w:val="28"/>
          <w:rtl w:val="true"/>
          <w:lang w:bidi="fa-IR"/>
        </w:rPr>
        <w:t>و أنواع الثمار رزقا لبنی آدم و أیضا خلق المکلفین أحیاء قادرین أصل لجمیع النعم و أما خلق الأرض و السماء فذلک إنما ینتفع به بشرط حصول الخلق و الحیاة و القدرة و الشهوة و ذکر الأصول مقدّم علی ذکر الفروع و أیضا کل ما کان فی السماء و الأرض من الدلائل علی وجود الصانع فهو حاصل فی الإنسان بزیادة الحیاة و القدرة و الشهوة و العقل و لما کانت وجوه الدلالة فیه أتم کان تقدیمه فی الذکر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الفراش اسم لما یفرش کالبساط لما یبسط و لیس من ضرورات الافتراش أن یکون سطحا مستویا کالفراش علی ما ظنّ فسواء کانت کذلک و علی شکل الکرة فالافتراش غیر مستنکر و لا مدفوع لعظم جرمها و تباعد أطرافها و لکنه لا یتم الافتراش علیها ما لم تکن ساکنة فی حیزها الطبیعی و هو وسط الأفلاک لأن الأثقال بالطبع تمیل إلی تحت کما أن الخفاف بالطبع تمیل إلی فوق و الفوق من جمیع الجوانب ما یلی السماء و التحت ما یلی المرکز فکما أنه یستبعد حرکة الأرض فی ما یلینا إلی جهة السماء فکذلک یستبعد هبوطها فی مقابلة ذلک لأن ذلک الهبوط صعود أیضا إلی السماء فإذن لا حاجة فی سکون الأرض و قرارها فی حیزها إلی علاقة من فوقها و لا إلی دعامة من تحتها بل یکفی فی ذلک ما أعطاها خالقها و رکز فیها من المیل الطبیعی إلی الوسط الحقیقی بقدرته و اختیاره إِنَّ اللَّهَ یُمْسِکُ السَّماواتِ وَ الْأَرْضَ أَنْ تَزُولا وَ لَئِنْ زالَتا إِنْ أَمْسَکَهُما مِنْ أَحَدٍ مِنْ بَعْدِهِ و مما من الله علی عباده فی خلق الأرض أن لم تجعل فی غایة الصلابة کالحجر و لا فی غایة اللین و الانغمار کالماء لیسهل النوم و</w:t>
      </w:r>
    </w:p>
    <w:p>
      <w:pPr>
        <w:pStyle w:val="BookText"/>
        <w:rPr/>
      </w:pPr>
      <w:r>
        <w:rPr>
          <w:rFonts w:ascii="IRNazanin" w:hAnsi="IRNazanin" w:eastAsia="IRNazanin"/>
          <w:color w:val="111111"/>
          <w:sz w:val="28"/>
          <w:sz w:val="28"/>
          <w:szCs w:val="28"/>
          <w:rtl w:val="true"/>
          <w:lang w:bidi="fa-IR"/>
        </w:rPr>
        <w:t>المشی علیها و أمکنت الزراعة و اتخاذ الأبنیة منها و یتأتی حفر الآبار و إجراء الأنهار و منها أن لم تخلق فی نهایة اللطافة و الشفیف لتستقر الأنوار علیها و تتسخن منها فیمکن جوازها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جعلت بارزة بعضها من الماء مع أن طبعها الغوص فیها لتصلح لتعیش الحیوانات البریة علیها و سبب انکشاف ما برز منها و هو قریب من ربعها إن لم تخلق صحیحة الاستدارة بل خلقت هی و الماء بمنزلة کرة واحدة یدل علی ذلک فی ما بین الخافقین </w:t>
      </w:r>
    </w:p>
    <w:p>
      <w:pPr>
        <w:pStyle w:val="BookText"/>
        <w:rPr/>
      </w:pPr>
      <w:r>
        <w:rPr>
          <w:rFonts w:ascii="IRNazanin" w:hAnsi="IRNazanin" w:eastAsia="IRNazanin"/>
          <w:color w:val="111111"/>
          <w:sz w:val="28"/>
          <w:sz w:val="28"/>
          <w:szCs w:val="28"/>
          <w:rtl w:val="true"/>
          <w:lang w:bidi="fa-IR"/>
        </w:rPr>
        <w:t>تقدم طلوع الکواکب و غروبها للمشرقیین علی طلوعها و غروبها للمغربیین و فی ما بین الشمال و الجنوب ازدیاد ارتفاع القطب الظاهر و انحطاط الخفی للواغلین فی الشمال و بالعکس للواغلین فی الجنوب و ترکب الاختلافین لمن یسیر علی سمت بین السمتین إلی غیر ذلک من الأعراض الخاصة بالاستدارة یستوی فی ذلک راکب البر و راکب البحر و هذه الجبال و إن شمخت لا تخرجها عن أصل الاستدارة لأنها بمنزلة الخشونة القادحة فی ملاسة الکرة لا فی استدارتها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الأشیاء المتولدة فیها من المعادن و النبات و الحیوان و الآثار العلویة و السفلیة و لا یعلم تفاصیلها إلا موجدها و منها اختلاف بقاعها فی الرخاوة و الصلابة و الدماثة و الوعورة بحسب اختلاف الحاجات و الأغراض وَ فِی الْأَرْضِ قِطَعٌ مُتَجاوِراتٌ و منها اختلاف ألوانها وَ مِنَ الْجِبالِ جُدَدٌ بِیضٌ وَ حُمْرٌ مُخْتَلِفٌ أَلْوانُها وَ غَرابِیبُ سُودٌ و منها انصداعها بالنبات وَ الْأَرْضِ ذاتِ الصَّدْعِ و منها جذبها للماء المنزل من السماء وَ أَنْزَلْنا مِنَ السَّماءِ ماءً بِقَدَرٍ فَأَسْکَنَّاهُ فِی الْأَرْضِ و منها العیون و الأنهار العظام التی فیها وَ الْأَرْضَ مَدَدْناها و منها أن لها طبع الکرم و السماحة تأخذ واحدة و ترد سبعمائة کَمَثَلِ حَبَّةٍ أَنْبَتَتْ سَبْعَ سَنابِلَ فِی کُلِّ سُنْبُلَةٍ مِائَةُ حَبَّةٍ و منها حیاتها و موتها وَ آیَةٌ لَهُمُ الْأَرْضُ الْمَیْتَةُ أَحْیَیْناها و منها الدواب المختلفة وَ بَثَّ فِیها مِنْ کُلِّ دَابَّةٍ و منها النباتات المتنوعة وَ أَنْبَتْنا فِیها مِنْ کُلِّ زَوْجٍ بَهِیجٍ فاختلاف ألوانها دلالة و اختلاف طعومها دلالة و اختلاف روائحها دلالة فمنها قوت البشر و منها قوت البهائم کُلُوا وَ ارْعَوْا أَنْعامَکُمْ و منها الطعام و منها الإدام و منها الدواء و منها الفواکه و منها کسوة البشر نباتیة کالقطن و الکتان و حیوانیة کالشعر و الصوف و الإبریسم و الجلود و منها الأحجار المختلفة بعضها للزینة و بعضها للأبنیة فانظر إلی الحجر الذی تستخرج منه النار مع کثرته و انظر إلی الیاقوت الأحمر مع عزته و انظر إلی کثرة النفع بذلک الحقیر و قلة النفع بهذا الخطیر و منها ما أودع الله تعالی فیها من المعادن الشریفة کالذهب و الفضة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تأمل أن البشر استنبطوا الحرف الدقیقة و الصنائع الجلیلة و استخرجوا </w:t>
      </w:r>
    </w:p>
    <w:p>
      <w:pPr>
        <w:pStyle w:val="BookText"/>
        <w:rPr/>
      </w:pPr>
      <w:r>
        <w:rPr>
          <w:rFonts w:ascii="IRNazanin" w:hAnsi="IRNazanin" w:eastAsia="IRNazanin"/>
          <w:color w:val="111111"/>
          <w:sz w:val="28"/>
          <w:sz w:val="28"/>
          <w:szCs w:val="28"/>
          <w:rtl w:val="true"/>
          <w:lang w:bidi="fa-IR"/>
        </w:rPr>
        <w:t>السمک من قعر البحر و استنزلوا الطیر من أوج الهواء و عجزوا عن اتخاذ الذهب و الفضة و السبب فیه أن معظم فائدتهما ترجع إلی الثمنیة و هذه الفائدة لا تحصل إلا عند العزة و القدرة علی اتخاذهما تبطل هذه الحکمة فلذلک ضرب الله دونهما بابا مسدودا و من هاهنا اشتهر فی الألسنة من طلب المال بالکیمیاء أفلس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یوجد علی الجبال و الأراضی من الأشجار الصالحة للبناء و السقف و الحطب و ما اشتد إلیه الحاجة فی الخبز و الطبخ و لعل ما ترکناه من الفوائد أکثر مما عددناه فإذا تأمل العاقل فی هذه الغرائب و العجائب اعترف بمدبر حکیم و مقدر علیم إن کان ممن یسمع و یبصر و یعتبر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منافع السماء فإن الله تعالی زینها بمصابیح وَ لَقَدْ زَیَّنَّا السَّماءَ الدُّنْیا بِمَصابِیحَ و بالقمر وَ جَعَلَ الْقَمَرَ فِیهِنَّ نُوراً و بالشمس وَ جَعَلَ الشَّمْسَ سِراجاً و بالعرش رَبُّ الْعَرْشِ الْعَظِیمِ و بالکرسی وَسِعَ کُرْسِیُّهُ السَّماواتِ وَ الْأَرْضَ و باللوح فِی لَوْحٍ مَحْفُوظٍ و بالقلم ن وَ الْقَلَمِ وَ ما یَسْطُرُونَ و سماها سقفا محفوظا و سبعا طباقا و سبعا شدادا و ذکر أن خلقها مشتمل علی حکم بلیغة و غایات صحیحة رَبَّنا ما خَلَقْتَ هذا باطِلًا وَ ما خَلَقْنَا السَّماءَ وَ الْأَرْضَ وَ ما بَیْنَهُما باطِلًا ذلِکَ ظَنُّ الَّذِینَ کَفَرُوا و جعلها مصعد الأعمال و مهبط الأنوار و قبلة الدعاء و محل الضیاء و الصفاء و جعل لونها أنقع الألوان و هو المستنیر و شکلها أفضل الأشکال و هو المستدیر و نجومها رجوما للشیاطین و علامات یهتدی بها فی ظلمات البر و البحر و قیض للشمس طلوعا و سهل معه التقلب لقضاء الأوطار فی الأطراف و غروبا یصلح معه الهدء و القرار فی الأکناف لتحصیل الراحة و انبعاث القوة الهاضمة و تنفیذ الغذاء إلی الأعضاء و أیضا لو لا الطلوع لانجمدت المیاه و غلبت البرودة و الکثافة و أفضت إلی جمود الحرارة الغریزیة و انکسار سورتها و لو لا الغروب لحمیت الأرض حتی یحترق کل من علیها من حیوان و نبات فهی بمنزلة السراج یوضع لأهل بیت بمقدار حاجتهم ثم یرفع عنهم لیستقروا و یستریحوا فصار النور و الظلمة مع تضادهما متظاهرین علی ما فیه صلاح قطان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ارتفاع الشمس و انحطاطها فقد جعله الله تعالی سببا لإقامة الفصول الأربعة ففی الشتاء تغور الحرارة فی الشجر و النبات فیتولد منه مواد الثمار و یستکثف الهواء فیکثر السحاب و المطر و تقوی أبدان الحیوانات بسبب احتقان الحرارة الغریزیة فی البواطن و فی الربیع تتحرک الطبائع و تظهر المواد المتولدة فی الشتاء و ینور الشجر و یهیج الحیوان للسفاد و فی الصیف یحتدم الهواء فتنضج الثمار و تتحلل فضول الأبدان و یجف وجه الأرض و یتهیأ للعمارة و الزراعة و فی الخریف یظهر البرد و الیبس فتدرک الثمار و تستعد الأبدان قلیلا قلیلا للشتاء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القمر فهو تلو الشمس و خلیفتها و به یعلم عدد السنین و الحساب و تضبط المواقیت الشرعیة و منه یحصل النماء و الرواء و قد جعل الله فی طلوعه مصلحة و فی غیبته مصلحة یحکی أن أعرابیا نام عن جمله لیلا ففقده فلما طلع القمر وجده فنظر إلی القمر و قال إن الله صورک و نورک و علی البروج دورک فإذا شاء نورک و إذا شاء کورک فلا أعلم مزیدا أسأله لک فإن أهدیت إلی سرورا فقد أهدی الله إلیک نورا ثم أنشأ فی ذلک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 إذا تأملت فی هذا العالم وجدته کالبیت المعد فیه کل ما یحتاج إلیه فالسماء مرفوعة کالسقف و الأرض ممدودة کالبساط و النجوم منضودة کالمصابیح و الإنسان کما لک البیت المتصرف فیه و ضروب النبات مهیأة لمنافعه و صنوف الحیوان متصرفة فی مصالحه فهذه جملة واضحة دالة علی أن العالم مخلوق بتدبیر کامل و تقدیر شامل و حکمة بالغة و قدرة غیر متناهیة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اختلفوا فی أن السماء أفضل أم الأرض قال بعضهم السماء أفضل لأنها معبد الملائکة و ما فیها بقعة عصی الله فیها و لما أتی آدم بالمعصیة أهبط من الجنة و قال الله لا یسکن فی جواری من عصانی و قال تعالی وَ جَعَلْنَا السَّماءَ سَقْفاً مَحْفُوظاً و قال تَبارَکَ الَّذِی جَعَلَ فِی السَّماءِ بُرُوجاً و ورد فی الأکثر ذکر السماء مقدما علی ذکر الأرض و السماوات مؤثرة و الأرضیات متأثرة و المؤثر أشرف من المتأثر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آخرون بل الأرض أفضل لأنه تعالی وصف بقاعا من الأرض بالبرکة إِنَّ أَوَّلَ بَیْتٍ وُضِعَ لِلنَّاسِ لَلَّذِی بِبَکَّةَ مُبارَکاً و فِی الْبُقْعَةِ الْمُبارَکَةِ إِلَی الْمَسْجِدِ الْأَقْصَی الَّذِی بارَکْنا حَوْلَهُ مَشارِقَ الْأَرْضِ وَ مَغارِبَهَا الَّتِی بارَکْنا فِیها یعنی أرض الشام و وصف جملة الأرض بالبرکة وَ بارَکَ فِیها وَ قَدَّرَ فِیها أَقْواتَها فِی أَرْبَعَةِ أَیَّامٍ فإن قیل أی برکة فی المفاوز المهلکة قلت إنها مساکن الوحوش و مراعیها و مساکن الناس إذا احتاجوا إلیها و مساکن خلق لا یعلمهم إلا الله تعالی فلهذه البرکات قال فِی الْأَرْضِ آیاتٌ لِلْمُوقِنِینَ تشریفا لهم لأنهم هم المنتفعون بها کما قال هُدیً لِلْمُتَّقِینَ و خلق الأنبیاء منها مِنْها خَلَقْناکُمْ و أودعهم فیها وَ فِیها نُعِیدُکُمْ و أکرم نبیه المصطفی فجعل الأرض کلها له مسجدا و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إخراج الثمرات بالماء و إنما خرجت بقدرته و مشیته أنه جعل الماء سببا فی خروجها و مادة لها کالنطفة فی خلق الولد و هو قادر علی إنشاء الأشیاء بلا أسباب و مواد کما أنشأ نفوس الأسباب و المواد و لکن له فی هذا التدریج و التسبیب حکما یتبصر بها من یستبصر و یتفطن لها من یعتبر و من فی مِنَ الثَّمَراتِ للتبعیض کما أنه قصد بتنکیر السَّماءَ و رِزْقاً معنی البعضیة فکأنه قیل و أنزلنا من السماء بعض الماء فأخرجنا به بعض الثمرات لیکون بعض رزقکم و یجوز أن یکون للبیان کقولک أنفقت من الدراهم ألفا و الند المثل المناوی وَ أَنْتُمْ تَعْلَمُونَ حال من ضمیر فَلا تَجْعَلُوا و مفعول تَعْلَمُونَ مطروح أی حالکم أنکم من أهل العلم و النظر و أصابه الرأی فلو تأملتم أدنی تأمل اضطر عقلکم إلی إثبات موجد للممکنات منفرد بوجود الذات متعال عن مشابهة المخلوقات أو منوی و هو أنها لا تماثله و لا تقدر علی مثل ما یفعله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مَدَّ الْأَرْضَ قال الرازی أی جعل الأرض‌</w:t>
      </w:r>
      <w:r>
        <w:rPr>
          <w:rStyle w:val="FootnoteAnchor"/>
          <w:rtl w:val="true"/>
        </w:rPr>
        <w:footnoteReference w:id="236"/>
      </w:r>
      <w:r>
        <w:rPr>
          <w:rFonts w:ascii="IRNazanin" w:hAnsi="IRNazanin" w:eastAsia="IRNazanin"/>
          <w:color w:val="111111"/>
          <w:sz w:val="28"/>
          <w:sz w:val="28"/>
          <w:szCs w:val="28"/>
          <w:rtl w:val="true"/>
          <w:lang w:bidi="fa-IR"/>
        </w:rPr>
        <w:t xml:space="preserve">بذلک المقدار المعین الحاصل لا أزید و لا أنقص و الدلیل علیه هو أن کون الأرض أزید مقدارا مما هو الآن أو أنقص منه أمر جائز فاختصاصه بذلک المقدار المعین لا بد و أن یکون </w:t>
      </w:r>
    </w:p>
    <w:p>
      <w:pPr>
        <w:pStyle w:val="BookText"/>
        <w:rPr/>
      </w:pPr>
      <w:r>
        <w:rPr>
          <w:rFonts w:ascii="IRNazanin" w:hAnsi="IRNazanin" w:eastAsia="IRNazanin"/>
          <w:color w:val="111111"/>
          <w:sz w:val="28"/>
          <w:sz w:val="28"/>
          <w:szCs w:val="28"/>
          <w:rtl w:val="true"/>
          <w:lang w:bidi="fa-IR"/>
        </w:rPr>
        <w:t>بتخصیص مخصص و بتقدیر مقدر و قال أبو بکر الأصم المد البسط إلی ما یدرک منتهاه أی جعل حجمها عظیما و إلا لما کمل الانتفاع بها و قال قوم کانت الأرض مدورة فمدها و دحاها من مکة من تحت البیت فذهبت کذا و کذا و هذا إنما یتم إذا کانت الأرض مسطحة لا کرة و هو خلاف ما ثبت بالدلیل و مد الأرض لا ینافی کونها کرة و لأن الکرة إذا کانت فی غایة الکبر کان کل قطعة منها تشاهد کالسطح‌</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فِیها رَواسِیَ أی جبالا ثابتة باقیة فی أحیازها غیر منتقلة عن أمکنتها و الاستدلال بها علی وجود الصانع القادر الحکیم من وجوه الأول أن طبیعة الأرض طبیعة واحدة فحصول الجبل فی بعض جوانبها دون البعض لا بد و أن یکون بتخلیق القادر الحکیم قال‌</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الفلاسفة هذه الجبال إنما تولدت لأن البحار کانت فی هذا الجانب من العالم فکان یتولد من البحر طین لزج ثم یقوی تأثیر الشمس فیها فینقلب حجرا کما نشاهد فی کوز الفقاع ثم إن الماء کان یغور و یقل فیتحجر البقیة فلهذا السبب تولدت هذه الجبال قالوا و إنما کانت البحار حاصلة فی هذا الجانب من العالم لأن أوج الشمس و حضیضها متحرکان ففی الدهر الأقدم کان حضیض الشمس فی جانب الشمال و الشمس متی کانت فی حضیضها کانت أقرب إلی الأرض فکان التسخین أقوی و شدة السخونة توجب انجذاب الرطوبات فحین کان الحضیض فی جانب الشمال کانت البحار فی جانب الشمال و الآن لما انتقل الأوج إلی جانب الشمال و الحضیض إلی جانب الجنوب انتقلت البحار إلی جانب الجنوب فبقیت هذه الجبال فی الشمال هذا حاصل کلام القوم فی هذا الباب و هو ضعیف من وجوه الأول أن حصول الطین فی البحر أمر عام فلم حصل الجبل فی بعض الجوانب دون بعض‌</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هو أنا نشاهد فی بعض الجبال کأن تلک الأحجار موضوعة سافا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فسافا کان البناء بناه من لبنات کثیرة موضوع بعضها علی بعض و یبعد حصول مثل هذا الترکیب من السبب الذی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أوج الشمس الآن قریب من أول السرطان فعلی هذا من الوقت الذی انتقل أوج الشمس إلی الجانب الشمالی مضی قریبا من تسعة آلاف سنة و بهذا التقدیر إن الجبال کانت فی هذه المدة الطویلة فی التفتت فوجب أن لا یبقی من الأحجار شی‌ء لکن لیس الأمر کذلک فعلمنا أن السبب الذی ذکروه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من الاستدلال بأحوال الجبال علی وجود الصانع ذی الجلال ما یحصل فیها من معادن الفلزات السبعة و مواضع الجواهر النفیسة و قد یحصل منها معادن الزاجات و الأملاح و قد تحصل معادن النفط و القیر و الکبریت فکون الأرض واحدة</w:t>
      </w:r>
    </w:p>
    <w:p>
      <w:pPr>
        <w:pStyle w:val="BookText"/>
        <w:rPr/>
      </w:pPr>
      <w:r>
        <w:rPr>
          <w:rFonts w:ascii="IRNazanin" w:hAnsi="IRNazanin" w:eastAsia="IRNazanin"/>
          <w:color w:val="111111"/>
          <w:sz w:val="28"/>
          <w:sz w:val="28"/>
          <w:szCs w:val="28"/>
          <w:rtl w:val="true"/>
          <w:lang w:bidi="fa-IR"/>
        </w:rPr>
        <w:t>فی الطبیعة و کون الجبل واحدا فی الطبیعة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کون تأثیر الشمس واحدا فی الکل یدل دلالة ظاهرة علی أن الکل بتقدیر قادر قاهر متعال عن مشابهة الممکنات و المحدثات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 أن بسببها تتولد الأنهار علی وجه الأرض و ذلک لأن الحجر جسم صلب فإذا تصاعدت الأبخرة من قعر الأرض و وصلت إلی الجبل احتبست هناک و لا یزال یتکامل الأمر</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فیحصل تحت الجبال میاه کثیرة ثم إنها لکثرتها و قوتها تنقب‌</w:t>
      </w:r>
      <w:r>
        <w:rPr>
          <w:rStyle w:val="FootnoteAnchor"/>
          <w:rtl w:val="true"/>
        </w:rPr>
        <w:footnoteReference w:id="2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تخرج و تسیل علی وجه الأرض فمنفعة الجبال فی تولد الأنهار هو من هذا الوجه و لهذا السبب فی أکثر الأمر أینما ذکر الله تعالی الجبال قرن بها ذکر الأنهار مثل هذه الآیة و مثل قوله وَ جَعَلْنا فِیها رَواسِیَ شامِخاتٍ وَ أَسْقَیْناکُمْ ماءً فُراتاً ثم استدل سبحانه بعجائب خلقة النبات بقوله وَ مِنْ کُلِّ الثَّمَراتِ إلخ فإن الحبة إذا وقعت‌</w:t>
      </w:r>
      <w:r>
        <w:rPr>
          <w:rStyle w:val="FootnoteAnchor"/>
          <w:rtl w:val="true"/>
        </w:rPr>
        <w:footnoteReference w:id="244"/>
      </w:r>
      <w:r>
        <w:rPr>
          <w:rFonts w:ascii="IRNazanin" w:hAnsi="IRNazanin" w:eastAsia="IRNazanin"/>
          <w:color w:val="111111"/>
          <w:sz w:val="28"/>
          <w:sz w:val="28"/>
          <w:szCs w:val="28"/>
          <w:rtl w:val="true"/>
          <w:lang w:bidi="fa-IR"/>
        </w:rPr>
        <w:t xml:space="preserve">فی أرض و أثرت فیها نداوة الأرض ربت و کبرت و بسبب </w:t>
      </w:r>
    </w:p>
    <w:p>
      <w:pPr>
        <w:pStyle w:val="BookText"/>
        <w:rPr/>
      </w:pPr>
      <w:r>
        <w:rPr>
          <w:rFonts w:ascii="IRNazanin" w:hAnsi="IRNazanin" w:eastAsia="IRNazanin"/>
          <w:color w:val="111111"/>
          <w:sz w:val="28"/>
          <w:sz w:val="28"/>
          <w:szCs w:val="28"/>
          <w:rtl w:val="true"/>
          <w:lang w:bidi="fa-IR"/>
        </w:rPr>
        <w:t>ذلک ینشق أعلاها و أسفلها فیخرج من الشق الأعلی الشجرة الصاعدة و من الشق الأسفل العروق الغائصة فی أسفل الأرض و هذا من العجائب‌</w:t>
      </w:r>
      <w:r>
        <w:rPr>
          <w:rStyle w:val="FootnoteAnchor"/>
          <w:rtl w:val="true"/>
        </w:rPr>
        <w:footnoteReference w:id="245"/>
      </w:r>
      <w:r>
        <w:rPr>
          <w:rFonts w:ascii="IRNazanin" w:hAnsi="IRNazanin" w:eastAsia="IRNazanin"/>
          <w:color w:val="111111"/>
          <w:sz w:val="28"/>
          <w:sz w:val="28"/>
          <w:szCs w:val="28"/>
          <w:rtl w:val="true"/>
          <w:lang w:bidi="fa-IR"/>
        </w:rPr>
        <w:t>أن طبیعة تلک الحبة واحدة و تأثیر الطبائع و الأفلاک و الکواکب فیها واحد ثم إنه خرج من الجانب الأعلی من تلک الحبة جرم صاعد إلی الهواء و من الجانب الأسفل منه جرم غائص فی الأرض و من المحال أن یتولد من الطبیعة الواحدة طبیعتان متضادتان فعلمنا أن ذلک کان بسبب تدبیر المدبر الحکیم و المقدر القدیم لا بسبب الطبع و الخاصیة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الشجرة النابتة فی تلک الحبة بعضها یکون خشبة و بعضها نورا و بعضها ثمرة ثم إن تلک الثمرة أیضا تحصل فیها أجسام مختلفة الطبائع فالجوز له أربعة أنواع من القشور القشر الأعلی و تحته القشرة الخشبیة و تحته القشرة المحیطة باللب و تحت تلک القشرة قشرة أخری فی غایة الرقة تمتاز عما فوقها حال کون الجوز و اللوز رطبا و أیضا فقد تحصل فی الثمرة الواحدة الطبائع المختلفة فالأترج قشره حار یابس و لحمه حار رطب و حماضه بارد یابس و بذره حار یابس و کذلک العنب قشره و عجمه باردان یابسان و لحمه و ماؤه حار رطب‌</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فتولد هذه الطبائع المختلفة من الحبة الواحدة مع تساوی تأثیرات الطبائع و تأثیرات الأنجم و الأفلاک لا بد و أن یکون لأجل الحکیم القدیم‌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بزوجین اثنین صنفین اثنین و الاختلاف إما من حیث الطعم کالحلو و الحامض أو الطبیعة کالحار و البارد أو اللون کالأبیض و الأسود و فائدة قوله اثنین بیان أن کل نوع حصل من فردین کالإنسان من آدم و حواء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لِقَوْمٍ یَتَفَکَّرُونَ إنما قال ذلک لأن الفلاسفة یسندون الحوادث إلی اختلاف الأشکال الکوکبیة فما لم تقم الدلالة علی دفع هذا السؤال لا یتم المقصود و دفعه بوجهین الأول أنه إن سلمنا جواز ذلک فلا بد من استناد </w:t>
      </w:r>
    </w:p>
    <w:p>
      <w:pPr>
        <w:pStyle w:val="BookText"/>
        <w:rPr/>
      </w:pPr>
      <w:r>
        <w:rPr>
          <w:rFonts w:ascii="IRNazanin" w:hAnsi="IRNazanin" w:eastAsia="IRNazanin"/>
          <w:color w:val="111111"/>
          <w:sz w:val="28"/>
          <w:sz w:val="28"/>
          <w:szCs w:val="28"/>
          <w:rtl w:val="true"/>
          <w:lang w:bidi="fa-IR"/>
        </w:rPr>
        <w:t>الأفلاک و أوضاعها إلی واجب الوجود بالذات القادر الحکیم و الثانی ما یذکر فی الآیات الآتیة حیث قال وَ فِی الْأَرْضِ قِطَعٌ مُتَجاوِراتٌ الآیة و تقریره من وجهین الأول أنه حصل فی الأرض قطع مختلفة بالطبیعة و هی مع ذلک متجاورة فبعضها تکون سبخة و بعضها حرة و بعضها صلبة و بعضها حجریة أو رملیة و بعضها طینا لزجا ثم إنها متجاورة و تأثیر الشمس و سائر الکواکب فی تلک القطع علی السویة و دل هذا علی اختلافها فی صفاتها بتقدیر المقدر العلیم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القطعة الواحدة من الأرض تسقی بماء واحد یکون تأثیر الشمس فیها متشابها</w:t>
      </w:r>
      <w:r>
        <w:rPr>
          <w:rStyle w:val="FootnoteAnchor"/>
          <w:rtl w:val="true"/>
        </w:rPr>
        <w:footnoteReference w:id="248"/>
      </w:r>
      <w:r>
        <w:rPr>
          <w:rFonts w:ascii="IRNazanin" w:hAnsi="IRNazanin" w:eastAsia="IRNazanin"/>
          <w:color w:val="111111"/>
          <w:sz w:val="28"/>
          <w:sz w:val="28"/>
          <w:szCs w:val="28"/>
          <w:rtl w:val="true"/>
          <w:lang w:bidi="fa-IR"/>
        </w:rPr>
        <w:t xml:space="preserve">ثم إن تلک الثمار تجی‌ء مختلفة فی الطعم و اللون و الطبیعة و الخاصیة حتی إنک قد تأخذ عنقودا من العنب و تکون جمیع حباته حلوة نضیجة إلا الحبة الواحدة فإنها بقیت حامضة یابسة و نحن نعلم بالضرورة أن نسبة الطبائع و الأفلاک إلی الکل علی السویة بل نقول هاهنا ما یعد أعجب منه و هو أنه یوجد فی بعض أنواع الورد ما یکون أحد وجهیه فی غایة الحمرة و الوجه الثانی فی غایة السواد مع أن ذلک الورد فی غایة الرقة و النعومة فیستحیل أن یقال وصل تأثیر الشمس إلی أحد طرفیه دون الثانی و هذا یدل دلالة قطعیة علی أن الکل بتقدیر الفاعل المختار لا بسبب الاتصالات الفلکیة و هو المراد من قوله تعالی یُسْقی بِماءٍ واحِدٍ وَ نُفَضِّلُ بَعْضَها عَلی بَعْضٍ فِی الْأُکُلِ فبهذا تمت الحجة فإن هذه الحوادث السفلیة لا بد لها من مؤثر و بینا أن ذلک المؤثر لیس هو الکواکب و الأفلاک و الطبائع فعند هذا یجب القطع بأنه لا بد من فاعل مختار آخر سوی هذه الأشیاء فعند هذا یتم الدلیل و لا یبقی بعده للتفکر مقام فلهذا قال هاهنا إِنَّ فِی ذلِکَ لَآیاتٍ لِقَوْمٍ یَعْقِلُونَ لأنه لا دافع لهذه الحجة إلا أن یقال إنها حدثت لا لمؤثر و لا یقوله عاقل و الجنة البستان الذی یحصل فیه النخل و الکرم و الزرع و الصنوان جمع صنو مثل قنوان و قنو و الصنو أن یکون الأصل واحدا و تنبت منه النخلتان و الثلاثة و أکثر فکل واحد صنو و عن ابن الأعرابی الصنو المثل أی متشابهة و غیر متشابهة و عن الزجاج الأکل الثمر الذی </w:t>
      </w:r>
    </w:p>
    <w:p>
      <w:pPr>
        <w:pStyle w:val="BookText"/>
        <w:rPr/>
      </w:pPr>
      <w:r>
        <w:rPr>
          <w:rFonts w:ascii="IRNazanin" w:hAnsi="IRNazanin" w:eastAsia="IRNazanin"/>
          <w:color w:val="111111"/>
          <w:sz w:val="28"/>
          <w:sz w:val="28"/>
          <w:szCs w:val="28"/>
          <w:rtl w:val="true"/>
          <w:lang w:bidi="fa-IR"/>
        </w:rPr>
        <w:t>یؤکل و عن غیره الأکل المهیأ للأکل‌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الَّذِی خَلَقَ السَّماواتِ وَ الْأَرْضَ مبتدأ و خبر وَ سَخَّرَ لَکُمُ الْفُلْکَ امتن علی عباده بتسخیر الفلک لأن انتفاع العباد یتوقف‌</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علیها لأنه تعالی خص کل طرف من أطراف الأرض بنوع آخر من النعمة حتی أن نعمة هذا الطرف إذا نقلت إلی الجانب الآخر من الأرض أو بالعکس کثر الربح فی التجارات و لا یمکن هذا إلا بسفن البر و هی الجمال أو بسفن البحر و هی الفلک و نسبة التسخیر إلی نفسه لأنه سبحانه خلق الأشجار الصلبة التی منها یمکن ترکیب السفن و لو لا</w:t>
      </w:r>
    </w:p>
    <w:p>
      <w:pPr>
        <w:pStyle w:val="BookText"/>
        <w:rPr/>
      </w:pPr>
      <w:r>
        <w:rPr>
          <w:rFonts w:ascii="IRNazanin" w:hAnsi="IRNazanin" w:eastAsia="IRNazanin"/>
          <w:color w:val="111111"/>
          <w:sz w:val="28"/>
          <w:sz w:val="28"/>
          <w:szCs w:val="28"/>
          <w:rtl w:val="true"/>
          <w:lang w:bidi="fa-IR"/>
        </w:rPr>
        <w:t>خلقه الحدید و سائر الآلات و لو لا تعریفه العباد کیف یتخذونه و لو لا أنه تعالی خلق الماء علی صفة السلاسة</w:t>
      </w:r>
      <w:r>
        <w:rPr>
          <w:rStyle w:val="FootnoteAnchor"/>
          <w:rtl w:val="true"/>
        </w:rPr>
        <w:footnoteReference w:id="251"/>
      </w:r>
      <w:r>
        <w:rPr>
          <w:rFonts w:ascii="IRNazanin" w:hAnsi="IRNazanin" w:eastAsia="IRNazanin"/>
          <w:color w:val="111111"/>
          <w:sz w:val="28"/>
          <w:sz w:val="28"/>
          <w:szCs w:val="28"/>
          <w:rtl w:val="true"/>
          <w:lang w:bidi="fa-IR"/>
        </w:rPr>
        <w:t>التی باعتبارها یصح جری السفینة و لو لا خلقه تعالی الریاح و خلق الحرکات القویة فیها و لو لا أنه وسع الأنهار و جعل لها من العمق ما یجوز جری السفن فیها لما وقع الانتفاع بالسفن فصار لأجل أنه تعالی هو الخالق لهذه الأحوال و هو المدبر لهذه الأمور و المسخر لها حسنت إضافته إلیه و أضاف التسخیر إلی أمره لأن الملک العظیم قل ما یوصف أنه فعل و إنما یقال فیه إنه أمر بکذا تعظیما لشأنه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سَخَّرَ لَکُمُ الْأَنْهارَ لما کان ماء البحر قل ما ینتفع فی الزراعات لعمقه و ملوحته ذکر تعالی إنعامه علی الخلق بتفجیر الأنهار و العیون حتی ینبعث الماء منها إلی مواضع الزروع و النباتات و أیضا ماء البحر لا یصلح للشرب وَ آتاکُمْ مِنْ کُلِّ ما سَأَلْتُمُوهُ قیل أی بلسان حالکم بحسب استعداداتکم و قابلیاتکم وَ إِنْ تَعُدُّوا نِعْمَتَ اللَّهِ لا تُحْصُوها قال الرازی اعلم أن الإنسان إذا أراد أن یعرف أن الوقوف علی أقسام نعم الله ممتنع فعلیه أن یتأمل فی شی‌ء واحد لیعرف عجز نفسه و نحن نذکر منه مثالین المثال الأول أن الأطباء ذکروا أن الأعصاب قسمان منها دماغیة و منها </w:t>
      </w:r>
    </w:p>
    <w:p>
      <w:pPr>
        <w:pStyle w:val="BookText"/>
        <w:rPr/>
      </w:pPr>
      <w:r>
        <w:rPr>
          <w:rFonts w:ascii="IRNazanin" w:hAnsi="IRNazanin" w:eastAsia="IRNazanin"/>
          <w:color w:val="111111"/>
          <w:sz w:val="28"/>
          <w:sz w:val="28"/>
          <w:szCs w:val="28"/>
          <w:rtl w:val="true"/>
          <w:lang w:bidi="fa-IR"/>
        </w:rPr>
        <w:t>نخاعیة أما الدماغیة فإنها سبعة ثم أتعبوا أنفسهم فی معرفة الحکم الناشئة من کل واحد من تلک الأرواح السبعة ثم مما لا شک فیه أن کل واحد من تلک الأرواح السبعة تنقسم إلی شعب کثیرة و کل واحد من تلک الشعب أیضا إلی شعب دقیقة أدق من الشعر و لکل واحد منها ممر إلی الأعضاء و لو أن شعبة واحدة اختلت إما بسبب الکمیة و الکیفیة أو بسبب الوضع لاختلت مصالح البنیة ثم إن تلک الشعب الدقیقة تکون کثیرة العدد جدّا و لکل واحد منها حکمة مخصوصة فإذا نظر الإنسان فی هذا المعنی عرف أن لله بحسب کل شظیة من تلک الشظایا العصبیة علی العبد نعمة عظیمة لو فاتت لعظم الضرر علیه و عرف قطعا أنه لا سبیل له إلی الوقوف علیها و الاطلاع علی أحوالها و عند هذا یقطع بصحة قوله تعالی وَ إِنْ تَعُدُّوا نِعْمَتَ اللَّهِ لا تُحْصُوها و کما اعتبرت هذا فی الشظایا العصبیة فاعتبر مثله فی الشرایین و الأوردة فی کل واحد من الأعضاء البسیطة و المرکبة بحسب الکمیة و الکیفیة و الوضع و الفعل و الانفعال و أقسام هذا الباب بحر لا یساحل و إذا اعتبرت هذا فی بدن الإنسان الواحد فاعرف أقسام نعم الله تعالی فی نفسه و فی روحه فإن عجائب عالم الأرواح أکثر من عجائب عالم الأجساد ثم لما اعتبرت حال الحیوان الواحد فعند ذلک اعتبر أحوال عالم الأفلاک و الکواکب و طبقات العناصر و عجائب البر و البحر و النبات و الحیوان و عند هذا تعرف أن عقول جمیع الخلائق لو رکبت و جعلت عقلا واحدا ثم بذلک العقل یتأمل الإنسان فی عجائب حکمة الله تعالی فی أقل الأشیاء لما أدرک منها إلا القلیل فسبحانه و تقدس عن أوهام المتوهمین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 أنه إذا أخذت اللقمة الواحدة لتضعها فی الفم فانظر إلی ما قبلها و ما بعدها أما الأمور التی قبلها إن‌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تلک اللقمة من الخبز لا تتم و لا تکمل إلا إذا کان هذا العالم بکلیته قائما علی الوجه الأصوب لأن الحنطة لا بد منها و إنها لا تنبت إلا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بمعونة الفصول الأربعة و ترکیب الطبائع و ظهور الأریاح و الأمطار و لا یحصل شی‌ء منها إلا بعد دوران الأفلاک و اتصال بعض الکواکب ببعض علی وجوه مخصوصة </w:t>
      </w:r>
    </w:p>
    <w:p>
      <w:pPr>
        <w:pStyle w:val="BookText"/>
        <w:rPr/>
      </w:pPr>
      <w:r>
        <w:rPr>
          <w:rFonts w:ascii="IRNazanin" w:hAnsi="IRNazanin" w:eastAsia="IRNazanin"/>
          <w:color w:val="111111"/>
          <w:sz w:val="28"/>
          <w:sz w:val="28"/>
          <w:szCs w:val="28"/>
          <w:rtl w:val="true"/>
          <w:lang w:bidi="fa-IR"/>
        </w:rPr>
        <w:t>فی الحرکات و فی کیفیتها فی الجهة و فی السرعة و البطء ثم بعد تکون الحنطة لا بد من آلات الطحن و الخبز و هی لا تحصل إلا عند تولد الحدید فی أرحام الجبال ثم إن الآلات الحدیدیة لا یمکن إصلاحها إلا بآلات أخری حدیدیة سابقة علیها و لا بد من انتهائها إلی آلة حدیدیة هی أول هذه الآلات فتأمل أنها کیف تکونت علی الأشکال المخصوصة ثم إذا حصلت تلک الآلات فانظر أنه لا بد من اجتماع العناصر الأربعة و هی الأرض و الماء و الهواء و النار حتی یمکن طبخ الخبز من ذلک الدقیق فهذا هو النظر فی ما تقدم علی هذه اللقمة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 فی ما بعد حدوثها فتأمل فی ترکیب بدن الحیوان و هو أنه تعالی کیف خلق هذه الأبدان حتی یمکنها الانتفاع بتلک اللقمة و أنه کیف یتضرر الحیوان فی الأکل‌</w:t>
      </w:r>
      <w:r>
        <w:rPr>
          <w:rStyle w:val="FootnoteAnchor"/>
          <w:rtl w:val="true"/>
        </w:rPr>
        <w:footnoteReference w:id="253"/>
      </w:r>
      <w:r>
        <w:rPr>
          <w:rFonts w:ascii="IRNazanin" w:hAnsi="IRNazanin" w:eastAsia="IRNazanin"/>
          <w:color w:val="111111"/>
          <w:sz w:val="28"/>
          <w:sz w:val="28"/>
          <w:szCs w:val="28"/>
          <w:rtl w:val="true"/>
          <w:lang w:bidi="fa-IR"/>
        </w:rPr>
        <w:t>و فی أی الأعضاء تحدث تلک المضار و لا یمکنک أن تعرف القلیل من هذه الأشیاء إلا بمعرفة علم التشریح و علم الطب بالکلیة فظهر بما ذکرنا أن الانتفاع باللقمة الواحدة لا یمکن معرفته إلا بمعرفة جملة هذه الأمور و العقول قاصرة عن إدراک ذرة من هذه المباحث فظهر بالبراهین‌</w:t>
      </w:r>
      <w:r>
        <w:rPr>
          <w:rStyle w:val="FootnoteAnchor"/>
          <w:rtl w:val="true"/>
        </w:rPr>
        <w:footnoteReference w:id="254"/>
      </w:r>
      <w:r>
        <w:rPr>
          <w:rFonts w:ascii="Amiri" w:hAnsi="Amiri" w:eastAsia="Amiri" w:cs="Amiri"/>
          <w:color w:val="111111"/>
          <w:sz w:val="28"/>
          <w:sz w:val="28"/>
          <w:szCs w:val="28"/>
          <w:rtl w:val="true"/>
          <w:lang w:bidi="ar-SA"/>
        </w:rPr>
        <w:t>الباهرة صحة قوله تعالی وَ إِنْ تَعُدُّوا نِعْمَتَ اللَّهِ لا تُحْصُوها</w:t>
      </w:r>
      <w:r>
        <w:rPr>
          <w:rStyle w:val="FootnoteAnchor"/>
          <w:rtl w:val="true"/>
        </w:rPr>
        <w:footnoteReference w:id="25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یمکن سلوک طریق آخر فی ذلک أدق و أوسع مما ذکره بأن یقال بعد أن عرفت النعم التی علی إنسان واحد کزید مثلا من السماوات و الکواکب و العرش و الکرسی و جمیع الأرضیات فإن لها جمیعا مدخلا فی وجوده و بقائه و نموه فنقول جمیع هذه النعم متعلقة بعمرو أیضا لمدخلیتها فی وجوده و بقائه أیضا و کل هذه أیضا نعمة لزید لتوقف وجود زید و بقائه علی وجود عمرو لکون الإنسان مدنیا بالنوع و کذا بالنسبة إلی بکر و خالد و کذا کل نعمة لله علی کل حیوان من الحیوانات التی لها مدخل فی نظام أحوال الإنسان فهی نعمة علی زید مرة </w:t>
      </w:r>
    </w:p>
    <w:p>
      <w:pPr>
        <w:pStyle w:val="BookText"/>
        <w:rPr/>
      </w:pPr>
      <w:r>
        <w:rPr>
          <w:rFonts w:ascii="IRNazanin" w:hAnsi="IRNazanin" w:eastAsia="IRNazanin"/>
          <w:color w:val="111111"/>
          <w:sz w:val="28"/>
          <w:sz w:val="28"/>
          <w:szCs w:val="28"/>
          <w:rtl w:val="true"/>
          <w:lang w:bidi="fa-IR"/>
        </w:rPr>
        <w:t>بذاته و مرة باعتبار کونها نعمة علی کل واحد واحد من أفراد البشر لمدخلیة وجودهم فی وجوده و نظام أحواله فیضرب عدد تلک النعم فی عدد الأشخاص و الحیوانات مرات لا تتناهی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وجود زید موقوفا علی وجود أبویه فکل نعمة علی کل من أبویه و علی کل من کان فی عصر أبویه نعمة علیه و کذا کل نعمة علی والدی بکر و خالد نعمة علیه لتوقف وجوده و بقائه و نظام أحواله علی وجود بکر و وجوده متوقف علی وجود والدیه و وجودهما و بقاؤهما و سائر أمورهما متوقفة علی جمیع النعم علی أهل عصرهما فمن هذه الجهة أیضا جمیعها نعمة علیه</w:t>
      </w:r>
    </w:p>
    <w:p>
      <w:pPr>
        <w:pStyle w:val="BookText"/>
        <w:rPr/>
      </w:pPr>
      <w:r>
        <w:rPr>
          <w:rFonts w:ascii="IRNazanin" w:hAnsi="IRNazanin" w:eastAsia="IRNazanin"/>
          <w:color w:val="111111"/>
          <w:sz w:val="28"/>
          <w:sz w:val="28"/>
          <w:szCs w:val="28"/>
          <w:rtl w:val="true"/>
          <w:lang w:bidi="fa-IR"/>
        </w:rPr>
        <w:t>فیضرب جمیع هذه الأعداد الغیر المتناهیة فی جمیع تلک الأعداد الغیر المتناهیة مرات غیر متناهیة ثم ننقل الکلام فی کل عصر من الأعصار و آباء کل منهم إلی أن ینتهی إلی آدم و حواء علیهما السلام و یضرب کل من تلک المراتب فی ما حصل من المراتب السابقة و هذا حساب لا یحیط به علم البشر و لو اجتمع جمیع المحاسبین من الثقلین و أرادوا استیفاء حساب مرتبة من هذه المراتب لا یقدرون علیه مع أن کل قطرة من قطرات البحار و کل ذرة من ذرات الجو و الأرض نعمة علی کل شخص من الأشخاص فسبحان من لا یقدر علی إحصاء شعبة واحدة من شعب نعمه الغیر المتناهیة إلا هو و له الحمد بعدد کل نعمة له علینا و علی کل خلق من مخلوقاته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لَظَلُومٌ یظلم النعمة بإغفال شکرها أو یظلم نفسه بأن یعرضها للحرمان کَفَّارٌ شدید الکفران و قیل ظلوم فی الشدة یشکو و یجزع کفار فی النعمة یجمع و یمنع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شَیْ‌ءٍ مَوْزُونٍ قیل أی بمیزان الحکمة و مقدر بقدر الحاجة و ذلک أن الوزن سبب معرفة المقدار فأطلق اسم السبب علی المسبب و قیل أی له وزن و قدر فی أبواب النعمة و المنفعة و قیل أراد أن مقادیرها من العناصر معلومة و کذا مقدار تأثیر الشمس و الکواکب فیها و قیل أی متناسب محکوم علیه عند العقول السلیمة بالحسن و اللطافة یقال کلام موزون أی متناسب و فلان موزون الحرکات و قیل أراد ما یوزن من نحو الذهب و الفضة و النحاس و غیرها من الموزونات کأکثر الفواکه و النبات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جَعَلْنا لَکُمْ فِیها أی فی الأرض أو فی الجبال أو فی تلک الموزونات مَعایِشَ ما یتوصل به إلی المعیشة وَ مَنْ لَسْتُمْ لَهُ بِرازِقِینَ عطف علی محل لکم أو علی معایش أی و جعلنا لکم من لستم له برازقین و أراد بهم العیال و الممالیک و الخدم الذین رازقهم فی الحقیقة هو الله وحده لا الآباء و السادات و المخادیم و یدخل فیه بحکم التغلیب غیر ذوی العقول من الأنعام و الدواب و الوحوش و الطیر کقوله وَ 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اللَّهِ رِزْقُها یُنْبِتُ لَکُمْ بِهِ الزَّرْعَ الذی هو الغذاء الأصلی وَ الزَّیْتُونَ الذی هو فاکهة من وجه و غذاء من وجه لکثرة ما فیه من الدهن وَ النَّخِیلَ وَ الْأَعْنابَ اللتین هما أشرف الفواکه ثم أشار إلی سائر الثمرات بقوله وَ مِنْ کُلِّ الثَّمَراتِ قال الزمخشری إنما لم یقل و کل الثمرات لأن کلها لا تکون إلا فی الجنة و قیل قدم الغذاء الحیوانی فی قوله سبحانه وَ الْأَنْعامَ خَلَقَها لَکُمْ فِیها دِفْ‌ءٌ وَ مَنافِعُ وَ مِنْها تَأْکُلُونَ علی الغذاء النباتی لأن النعمة فیه أعظم لأنه أسرع تشبها ببدن الإنسان و فی ذکر الغذاء النباتی قدم غذاء الحیوان و هو الشجر علی غذاء الإنسان و هو الزرع و غیره بناء علی مکارم الأخلاق و هو أن یکون اهتمام الإنسان بحال من تحت یده أکمل من اهتمامه بحال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ذَرَأَ لَکُمْ فِی الْأَرْضِ أی خلق فیها من حیوان و شجر و ثمر و غیر ذلک مُخْتَلِفاً أَلْوانُهُ فإن ذرء هذه الأشیاء علی حاله اختلاف الألوان و الأشکال مع تساوی الکل فی الطبیعة الجسمیة و فی تأثیر الفلکیات فیها آیة علی وجود الصانع تعالی شأنه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رَواسِیَ أی جبالا ثوابت أَنْ تَمِیدَ بِکُمْ أی کراهة أن تمید بکم و تضطرب وَ أَنْهاراً أی و جعل فیها أنهارا لأن ألقی فیه معناه وَ سُبُلًا لَعَلَّکُمْ تَهْتَدُونَ لمقاصدکم أو إلی معرفة الله وَ عَلاماتٍ أی معالم تستدل بها السابلة من جبل و منهل و ریح و نحو ذلک وَ بِالنَّجْمِ هُمْ یَهْتَدُونَ باللیل فی البراری و البحار إِنَّ اللَّهَ لَغَفُورٌ حیث یتجاوز عن تقصیرکم فی أداء شکرها رَحِیمٌ لا یقطعها لتفریطکم فیه و لا یعاجلکم </w:t>
      </w:r>
    </w:p>
    <w:p>
      <w:pPr>
        <w:pStyle w:val="BookText"/>
        <w:rPr/>
      </w:pPr>
      <w:r>
        <w:rPr>
          <w:rFonts w:ascii="IRNazanin" w:hAnsi="IRNazanin" w:eastAsia="IRNazanin"/>
          <w:color w:val="111111"/>
          <w:sz w:val="28"/>
          <w:sz w:val="28"/>
          <w:szCs w:val="28"/>
          <w:rtl w:val="true"/>
          <w:lang w:bidi="fa-IR"/>
        </w:rPr>
        <w:t>بالعقوبة علی کفرانها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 قیل ما علی الأرض الموالید الثلاثة المعادن و النباتات و الحیوانات و أشرفها الإنسان و قیل لا یدخل المکلف فیه لأن ما علی الأرض لیس زینة لها علی الحقیقة و إنما هو لأهلها لغرض الابتلاء فالذی له الزینة یکون خارجا عن الزینة لِنَبْلُوَهُمْ أَیُّهُمْ أَحْسَنُ عَمَلًا فی تعاطیه و هو من زهد فیه و لم یغتر به و قنع منه بالکفاف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فِی السَّماواتِ قال الرازی مالک لما فی السماوات من ملک و نجم و غیرهما و مالک لما فی الأرض من المعادن و الفلزات و مالک لما بینهما من الهواء و مالک لما تحت الثری فإن قیل الثری هو السطح الأخیر من العالم فلا یکون تحته شی‌ء فکیف یکون الله تعالی مالکا له قلنا الثری فی اللغة هو التراب الندی فیحتمل أن تکون تحته شی‌ء فهو إما الثور أو الحوت أو الصخرة أو البحر أو الهواء علی اختلاف الروایات‌</w:t>
      </w:r>
      <w:r>
        <w:rPr>
          <w:rStyle w:val="FootnoteAnchor"/>
          <w:rtl w:val="true"/>
        </w:rPr>
        <w:footnoteReference w:id="2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الثری التراب الندی یعنی و ما واری الثری من کل شی‌ء و قیل یعنی ما فی ضمن الأرض من الکنوز و الأموات‌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جَعَلَ لَکُمُ الْأَرْضَ مَهْداً أی کالمهد تتمهدونها وَ سَلَکَ لَکُمْ فِیها سُبُلًا أی و حصل لکم فیها سبلا بین الجبال و الأودیة و البراری تسلکونها من أرض إلی أرض لتبلغوا منافعها وَ أَنْزَلَ مِنَ السَّماءِ ماءً أی مطرا فَأَخْرَجْنا بِهِ قیل عدل من لفظ الغیبة إلی التکلم علی الحکایة لکلام الله تعالی تنبیها علی ظهور ما فیه من الدلالة علی کمال القدرة و الحکمة و إیذانا بأنه مطاع تنقاد الأشیاء المختلفة بمشیّته أَزْواجاً أی أصنافا مِنْ نَباتٍ بیان و صفة لأزواجا و کذلک شَتَّی و یحتمل أن یکون صفة للنبات فإنه من حیث إنه مصدر فی الأصل یستوی فیه الواحد و الجمع و هو جمع شتیت کمریض و مرضی أی متفرقات فی الصور و الأعراض و المنافع </w:t>
      </w:r>
    </w:p>
    <w:p>
      <w:pPr>
        <w:pStyle w:val="BookText"/>
        <w:rPr/>
      </w:pPr>
      <w:r>
        <w:rPr>
          <w:rFonts w:ascii="Amiri" w:hAnsi="Amiri" w:eastAsia="Amiri" w:cs="Amiri"/>
          <w:color w:val="111111"/>
          <w:sz w:val="28"/>
          <w:sz w:val="28"/>
          <w:szCs w:val="28"/>
          <w:rtl w:val="true"/>
          <w:lang w:bidi="ar-SA"/>
        </w:rPr>
        <w:t>یصلح بعضها للناس و بعضها للبهائم فلذلک قال کُلُوا وَ ارْعَوْا أَنْعامَکُمْ و هو حال من ضمیر فَأَخْرَجْنا علی إرادة القول أی أخرجنا أصناف النبات قائلین کُلُوا وَ ارْعَوْا أَنْعامَکُمْ و المعنی معدّیها لانتفاعکم بالأکل و العلف آذنین فیه لِأُولِی النُّهی أی لذوی العقول الناهیة عن اتباع الباطل و ارتکاب القبائح جمع نهیة</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أُولُو النُّهَی قِیلَ یَا رَسُولَ اللَّهِ وَ مَنْ أُولُو النُّهَی قَالَ هُمْ أُولُو الْأَخْلَاقِ الْحَسَنَةِ وَ الْأَحْلَامِ الرَّزِینَةِ وَ صِلَةِ الْأَرْحَامِ وَ الْبَرَرَةُ بِالْأُمَّهَاتِ وَ الْآبَاءِ وَ الْمُتَعَاهِدُونَ لِلْفُقَرَاءِ وَ الْجِیرَانِ وَ الْیَتَامَی وَ یُطْعِمُونَ الطَّعَامَ وَ یُفْشُونَ السَّلَامَ فِی الْعَالَمِ وَ یُصَلُّونَ وَ النَّاسُ نِیَامٌ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خَلَقْناکُمْ فإن التراب أصل خلقه أول آبائکم و أول مواد أبدانکم و سیأتی وجه آخر فی الخبر إن شاء الله وَ فِیها نُعِیدُکُمْ بالموت و تفکیک الأجزاء وَ مِنْها نُخْرِجُکُمْ تارَةً أُخْری بتألیف أجزائکم المتفتتة المختلطة بالتراب علی الصور السابقة و رد الأرواح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فِیها أی فی الأرض أو فی الرواسی فِجاجاً سُبُلًا مسالک واسعة و إنما قدم فِجاجاً و هو وصف له لیصیر حالا یدل علی أنه حین خلقها کذلک أو لیبدل منها سُبُلًا فیدل ضمنا علی أنه خلقها و وسعها للسابلة مع ما یکون فیه من التأکید لَعَلَّهُمْ یَهْتَدُونَ إلی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إِلَی الْأَرْضِ أی أ و لم ینظروا فی عجائبها مِنْ کُلِّ زَوْجٍ کَرِیمٍ أی محمود کثیر المنفعة و هو صفة لکل ما یحمد و یرضی قیل و هاهنا یحتمل أن تکون مقیدة لما یتضمن الدلالة علی القدرة و أن تکون مبینة منبهة علی أنه ما من نبت إلا و له فائدة إما وحده أو مع غیره و کل لإحاطة الأزواج و کم لکثرتها إِنَّ فِی ذلِکَ أی فی إثبات‌</w:t>
      </w:r>
      <w:r>
        <w:rPr>
          <w:rStyle w:val="FootnoteAnchor"/>
          <w:rtl w:val="true"/>
        </w:rPr>
        <w:footnoteReference w:id="2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الأصناف أو فی کل واحد لَآیَةً علی أن منبتها تام القدرة و الحکمة سابغ النعمة و الرحمة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تُتْرَکُونَ إنکار لأن یترکوا کذلک أو تذکیر بالنعمة فی تخلیة الله إیاهم و أسباب تنعمهم آمنین ثم فسر بقوله فِی جَنَّاتٍ وَ عُیُونٍ وَ زُرُوعٍ وَ نَخْلٍ طَلْعُها هَضِیمٌ أی لطیف لین للطف التمر أو لأن النخل أنثی و طلع إناث النخل ألطف و هو یطلع منها کنصل السیف فی جوفه شماریخ القنو أو متدل منکسر من کثرة الحمل فارِهِینَ أی حاذقین أو بطرین حَدائِقَ ذاتَ بَهْجَةٍ أی ذات منظر حسن یبتهج به من رآه و لم یقل ذوات بهجة لأنه أراد تأنیث الجماعة و لو أراد تأنیث الأعیان لقال ذوات قَوْمٌ یَعْدِلُونَ أی یشرکون بالله غیره قَراراً أی مستقرا لا تمیل و لا تمید بأهلها وَ جَعَلَ خِلالَها أی فی وسط الأرض و فی مسالکها و نواحیها أَنْهاراً جاریة ینبت بها الزرع و یحیی به الخلق وَ جَعَلَ لَها رَواسِیَ أی ثوابت أثبتت بها الأرض وَ جَعَلَ بَیْنَ الْبَحْرَیْنِ حاجِزاً أی مانعا من قدرته بین العذب و المالح فلا یختلط أحدهما بالآخر مُخْتَلِفاً أَلْوانُها قیل أی أجناسها أو أوصافها علی أن کلا منها لها أصناف مختلفة أو هیأتها من الصفرة و الخضرة و نحوهما وَ مِنَ الْجِبالِ جُدَدٌ أی ذو جدد و خطوط و طرائق یقال جدة الحمار للخطة السوداء علی ظهره مُخْتَلِفٌ أَلْوانُها بالشدة و الضعف وَ غَرابِیبُ سُودٌ عطف علی بیض أو علی جدد کأنه قیل و من الجبال ذو جدد مختلف اللون و منها غرابیب متحدة اللون و هو تأکید مضمر یفسره فإن الغربیب تأکید للأسود و حق التأکید أن یتبع المؤکد مُخْتَلِفٌ أَلْوانُهُ کَذلِکَ أی کاختلاف الثمار و الجبال إِنَّما یَخْشَی اللَّهَ مِنْ عِبادِهِ الْعُلَماءُ إذ شرط الخشیة معرفة المخشی و العلم بصفاته و أفعاله فمن کان</w:t>
      </w:r>
    </w:p>
    <w:p>
      <w:pPr>
        <w:pStyle w:val="BookText"/>
        <w:rPr/>
      </w:pPr>
      <w:r>
        <w:rPr>
          <w:rFonts w:ascii="Amiri" w:hAnsi="Amiri" w:eastAsia="Amiri" w:cs="Amiri"/>
          <w:color w:val="111111"/>
          <w:sz w:val="28"/>
          <w:sz w:val="28"/>
          <w:szCs w:val="28"/>
          <w:rtl w:val="true"/>
          <w:lang w:bidi="ar-SA"/>
        </w:rPr>
        <w:t>أعلم به کان أخشی منه إِنَّ اللَّهَ عَزِیزٌ غَفُورٌ تعلیل لوجوب الخشیة لدلالته علی أنه معاقب للمصر علی طغیانه غفور للتائب عن عصیانه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أَخْرَجْنا مِنْها حَبًّا المراد جنس الحب فَمِنْهُ یَأْکُلُونَ قیل قدم الصلة للدلالة علی أن الحب معظم ما یؤکل و یعاش به مِنْ نَخِیلٍ وَ أَعْنابٍ أی من أنواع النخل و العنب مِنَ الْعُیُونِ أی شیئا من العیون و من مزیدة عند الأخفش مِنْ ثَمَرِهِ أی من ثمر ما ذکر و هو الجنات و قیل الضمیر لله علی طریقة الالتفات و </w:t>
      </w:r>
    </w:p>
    <w:p>
      <w:pPr>
        <w:pStyle w:val="BookText"/>
        <w:rPr/>
      </w:pPr>
      <w:r>
        <w:rPr>
          <w:rFonts w:ascii="Amiri" w:hAnsi="Amiri" w:eastAsia="Amiri" w:cs="Amiri"/>
          <w:color w:val="111111"/>
          <w:sz w:val="28"/>
          <w:sz w:val="28"/>
          <w:szCs w:val="28"/>
          <w:rtl w:val="true"/>
          <w:lang w:bidi="ar-SA"/>
        </w:rPr>
        <w:t>الإضافة إلیه لأن الثمر مخلوقة وَ ما عَمِلَتْهُ أَیْدِیهِمْ عطف علی الثمر و المراد ما یتخذ منه العصیر و الدبس و نحوهما و قیل ما نافیة و المراد أن الثمر بخلق الله لا بفعلهم أَ فَلا یَشْکُرُونَ أمر بالشکر من حیث إنه إنکار لترکه خَلَقَ الْأَزْواجَ کُلَّها أی الأنواع و الأصناف مِمَّا تُنْبِتُ الْأَرْضُ من النبات و الشجر وَ مِنْ أَنْفُسِهِمْ الذکر و الأنثی وَ مِمَّا لا یَعْلَمُونَ أی و أزواجا مما لم یطلعهم الله علیه و لم یجعل لهم طریقا إلی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الْأَرْضَ خاشِعَةً أی یابسة متطأمنة مستعار من الخشوع بمعنی التذلل اهْتَزَّتْ أی تحرکت بالنبات وَ رَبَتْ أی انتفخت و ارتفعت قبل أن تنبت و قیل اهتزت بالنبات و ربت بکثرة ریعها وَ ما بَثَ عطف علی السماوات أو الخلق مِنْ دابَّةٍ قیل أی من حی علی إطلاق اسم السبب علی المسبب أو مما یدب علی الأرض و ما یکون فی أحد الشیئین یصدق أنه فیهما فی الجملة إِذا یَشاءُ أی فی أی وقت یشاء قَدِیرٌ متمکن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لَکُمْ ما فِی السَّماواتِ وَ ما فِی الْأَرْضِ جَمِیعاً بأن خلقها نافعة لکم مِنْهُ حال من ما أی سخر هذه الأشیاء کائنة منه أو خبر لمحذوف أی هی جمیعا منه أو لما فی السماوات و سَخَّرَ لَکُمْ تکریر للتأکید أو لما فی الأرض مِنْ کُلِّ زَوْجٍ بَهِیجٍ أی من کل صنف حسن لِکُلِّ عَبْدٍ مُنِیبٍ أی راجع إلی ربه متفکر فی بدائع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فَرَشْناها أی مهدناها لیستقروا علیها فَنِعْمَ الْماهِدُونَ أی نحن وَ مِنْ کُلِّ شَیْ‌ءٍ خَلَقْنا زَوْجَیْنِ أی نوعین لَعَلَّکُمْ تَذَکَّرُونَ فتعلموا أن التعدد من خواص الممکنات و أن الواجب بالذات لا یقبل الانقسام و التعدد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الرِّضَا عَلَیْهِ السَّلَامُ فِی خُطْبَةٍ طَوِیلَةٍ قَدْ تَقَدَّمَ فِی کِتَابِ التَّوْحِیدِ مَشْرُوحاً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بِمُضَادَّتِهِ بَیْنَ الْأَشْیَاءِ عُرِفَ أَنْ لَا ضِدَّ لَهُ وَ بِمُقَارَنَتِهِ بَیْنَ الْأَشْیَاءِ عُرِفَ أَنْ لَا قَرِینَ لَهُ ضَادَّ النُّورَ بِالظُّلْمَةِ وَ الْیُبْسَ بِالْبَلَلِ وَ الْخَشِنَ بِاللَّیِّنِ وَ الصَّرْدَ بِالْحَرُورِ مُؤَلِّفاً بَیْنَ مُتَعَادِیَاتِهَا مُفَرِّقاً بَیْنَ مُتَدَانِیَاتِهَا دَالَّةً بِتَفْرِیقِهَا عَلَی مُفَرِّقِهَا وَ بِتَأْلِیفِهَا عَلَی مُؤَلِّفِهَا وَ ذَلِکَ قَوْلُهُ وَ مِنْ کُلِ </w:t>
      </w:r>
    </w:p>
    <w:p>
      <w:pPr>
        <w:pStyle w:val="BookText"/>
        <w:rPr/>
      </w:pPr>
      <w:r>
        <w:rPr>
          <w:rFonts w:ascii="Amiri" w:hAnsi="Amiri" w:eastAsia="Amiri" w:cs="Amiri"/>
          <w:color w:val="111111"/>
          <w:sz w:val="28"/>
          <w:sz w:val="28"/>
          <w:szCs w:val="28"/>
          <w:rtl w:val="true"/>
          <w:lang w:bidi="ar-SA"/>
        </w:rPr>
        <w:t>شَیْ‌ءٍ خَلَقْنا زَوْجَیْنِ لَعَلَّکُمْ تَذَکَّرُونَ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وَضَعَها أی حفظها مدحوّة لِلْأَنامِ للخلق و قیل الأنام کل ذی روح فِیها فاکِهَةٌ أی ضروب مما یتفکّه به وَ النَّخْلُ ذاتُ الْأَکْمامِ هی أوعیة التمر جمع کمّ أو کل ما یکمّ أی یغطّی من لیف و سعف و کفرّی‌</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فإنه ینتفع به کالمکموم و کالجذع وَ الْحَبُ کالحنطة و الشعیر سائر ما یتغذّی به ذُو الْعَصْفِ هو ورق النبات الیابس کالتین وَ الرَّیْحانُ یعنی المشموم أو الرزق من قولهم خرجت أطلب ریحان الله</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قَالَ لِلنَّاسِ فِیها فاکِهَةٌ وَ النَّخْلُ ذاتُ الْأَکْمامِ قَالَ یَکْبُرُ ثَمَرُ النَّخْلِ فِی الْقَمْعِ ثُمَّ یَطْلُعُ مِنْهُ قَوْلُهُ وَ الْحَبُّ ذُو الْعَصْفِ وَ الرَّیْحانُ قَالَ الْحَبُّ الْحِنْطَةُ وَ الشَّعِیرُ وَ الْحُبُوبُ وَ الْعَصْفُ التِّینُ وَ الرَّیْحَانُ مَا یُؤْکَلُ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 المخاطبة للثقلین</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الْبَاطِنِ مُخَاطَبَةٌ لِلْأَوَّلِینَ وَ الْمَعْنَی فَبِأَیِّ النِّعْمَتَیْنِ تَکْفُرَانِ بِمُحَمَّدٍ أَمْ بِعَلِیٍّ وَ فِی خَبَرٍ آخَرَ بِالنَّبِیِّ أَمْ بِالْوَصِیِّ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الْأَرْضِ مِثْلَهُنَ قال الطبرسی رحمه الله و فی‌</w:t>
      </w:r>
      <w:r>
        <w:rPr>
          <w:rStyle w:val="FootnoteAnchor"/>
          <w:rtl w:val="true"/>
        </w:rPr>
        <w:footnoteReference w:id="260"/>
      </w:r>
      <w:r>
        <w:rPr>
          <w:rFonts w:ascii="IRNazanin" w:hAnsi="IRNazanin" w:eastAsia="IRNazanin"/>
          <w:color w:val="111111"/>
          <w:sz w:val="28"/>
          <w:sz w:val="28"/>
          <w:szCs w:val="28"/>
          <w:rtl w:val="true"/>
          <w:lang w:bidi="fa-IR"/>
        </w:rPr>
        <w:t>الأرض خلق مثلهن فی العدد لا فی الکیفیة لأن کیفیة السماء مخالفة لکیفیة الأرض و لیس فی القرآن آیة تدل علی أن الأرضین سبع مثل السماوات إلا هذه الآیة و لا خلاف فی السماوات أنها سماء فوق سماء و أما الأرضون فقال قوم إنها سبع أرضین طباقا بعضها فوق بعض کالسماوات لأنها لو کانت مصمتة لکانت أرضا واحدة و فی کل أرض خلق خلقهم الله تعالی کیف شاء</w:t>
      </w:r>
    </w:p>
    <w:p>
      <w:pPr>
        <w:pStyle w:val="BookText"/>
        <w:rPr/>
      </w:pPr>
      <w:r>
        <w:rPr>
          <w:rFonts w:ascii="IRNazanin" w:hAnsi="IRNazanin" w:eastAsia="IRNazanin"/>
          <w:color w:val="111111"/>
          <w:sz w:val="28"/>
          <w:sz w:val="28"/>
          <w:szCs w:val="28"/>
          <w:rtl w:val="true"/>
          <w:lang w:bidi="fa-IR"/>
        </w:rPr>
        <w:t>و روی أبو صالح عن ابن عباس أنها سبع أرضین لیس بعضها فوق بعض تفرق بینهن البحار و تظل جمیعهن السماء و الله سبحانه أعلم بصحة ما استأثر بعلمه و اشتبه علی خلقه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الْعَیَّاشِیُّ بِإِسْنَادِهِ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کَفَّیْهِ ثُمَّ وَضَعَ الْیُمْنَی عَلَیْهَا فَقَالَ هَذِهِ الْأَرْضُ الدُّنْیَا وَ السَّمَاءُ </w:t>
      </w:r>
    </w:p>
    <w:p>
      <w:pPr>
        <w:pStyle w:val="BookText"/>
        <w:rPr/>
      </w:pPr>
      <w:r>
        <w:rPr>
          <w:rFonts w:ascii="Amiri" w:hAnsi="Amiri" w:eastAsia="Amiri" w:cs="Amiri"/>
          <w:color w:val="111111"/>
          <w:sz w:val="28"/>
          <w:sz w:val="28"/>
          <w:szCs w:val="28"/>
          <w:rtl w:val="true"/>
          <w:lang w:bidi="ar-SA"/>
        </w:rPr>
        <w:t>الدُّنْیَا عَلَیْهَا قُبَّةٌ وَ الْأَرْضُ الثَّانِیَةُ فَوْقَ سَمَاءِ</w:t>
      </w:r>
      <w:r>
        <w:rPr>
          <w:rStyle w:val="FootnoteAnchor"/>
          <w:rtl w:val="true"/>
        </w:rPr>
        <w:footnoteReference w:id="261"/>
      </w:r>
      <w:r>
        <w:rPr>
          <w:rFonts w:ascii="Amiri" w:hAnsi="Amiri" w:eastAsia="Amiri" w:cs="Amiri"/>
          <w:color w:val="111111"/>
          <w:sz w:val="28"/>
          <w:sz w:val="28"/>
          <w:szCs w:val="28"/>
          <w:rtl w:val="true"/>
          <w:lang w:bidi="ar-SA"/>
        </w:rPr>
        <w:t>الدُّنْیَا السَّمَاءُ الثَّانِیَةُ فَوْقَهَا قُبَّةٌ وَ الْأَرْضُ الثَّالِثَةُ فَوْقَ السَّمَاءِ الثَّانِیَةِ وَ السَّمَاءُ الثَّالِثَةُ فَوْقَهَا قُبَّةٌ حَتَّی ذَکَرَ الرَّابِعَةَ وَ الْخَامِسَةَ وَ السَّادِسَةَ فَقَالَ وَ الْأَرْضُ السَّابِعَةُ فَوْقَ السَّمَاءِ السَّادِسَةِ وَ السَّمَاءُ السَّابِعَةُ فَوْقَهَا قُبَّةٌ وَ عَرْشُ</w:t>
      </w:r>
    </w:p>
    <w:p>
      <w:pPr>
        <w:pStyle w:val="BookText"/>
        <w:rPr/>
      </w:pPr>
      <w:r>
        <w:rPr>
          <w:rFonts w:ascii="Amiri" w:hAnsi="Amiri" w:eastAsia="Amiri" w:cs="Amiri"/>
          <w:color w:val="111111"/>
          <w:sz w:val="28"/>
          <w:sz w:val="28"/>
          <w:szCs w:val="28"/>
          <w:rtl w:val="true"/>
          <w:lang w:bidi="ar-SA"/>
        </w:rPr>
        <w:t>الرَّحْمَنِ فَوْقَ السَّمَاءِ السَّابِعَةِ وَ هُوَ قَوْلُهُ سَبْعَ سَماواتٍ وَ مِنَ الْأَرْضِ مِثْلَهُنَّ یَتَنَزَّلُ الْأَمْرُ بَیْنَهُنَ وَ إِنَّمَا صَاحِبُ الْأَمْرِ النَّبِیُّ صلی الله علیه و آله وَ هُوَ عَلَی وَجْهِ الْأَرْضِ وَ إِنَّمَا یَنْزِلُ‌</w:t>
      </w:r>
      <w:r>
        <w:rPr>
          <w:rStyle w:val="FootnoteAnchor"/>
          <w:rtl w:val="true"/>
        </w:rPr>
        <w:footnoteReference w:id="262"/>
      </w:r>
      <w:r>
        <w:rPr>
          <w:rFonts w:ascii="Amiri" w:hAnsi="Amiri" w:eastAsia="Amiri" w:cs="Amiri"/>
          <w:color w:val="111111"/>
          <w:sz w:val="28"/>
          <w:sz w:val="28"/>
          <w:szCs w:val="28"/>
          <w:rtl w:val="true"/>
          <w:lang w:bidi="ar-SA"/>
        </w:rPr>
        <w:t>الْأَمْرُ مِنْ فَوْقُ مِنْ بَیْنِ السَّمَوَاتِ وَ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یکون المعنی تتنزّل الملائکة بأوامره إلی الأنبیاء و قیل معناه ینزل‌</w:t>
      </w:r>
      <w:r>
        <w:rPr>
          <w:rStyle w:val="FootnoteAnchor"/>
          <w:rtl w:val="true"/>
        </w:rPr>
        <w:footnoteReference w:id="263"/>
      </w:r>
      <w:r>
        <w:rPr>
          <w:rFonts w:ascii="IRNazanin" w:hAnsi="IRNazanin" w:eastAsia="IRNazanin"/>
          <w:color w:val="111111"/>
          <w:sz w:val="28"/>
          <w:sz w:val="28"/>
          <w:szCs w:val="28"/>
          <w:rtl w:val="true"/>
          <w:lang w:bidi="fa-IR"/>
        </w:rPr>
        <w:t>الأمر بین السماوات و الأرضین من الله سبحانه بحیاة بعض و موت بعض و سلامة حی و هلاک آخر و غنی إنسان و فقر آخر و تصریف الأمور علی الحکمة</w:t>
      </w:r>
      <w:r>
        <w:rPr>
          <w:rStyle w:val="FootnoteAnchor"/>
          <w:rtl w:val="true"/>
        </w:rPr>
        <w:footnoteReference w:id="2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قال الکلبی خلق سبع سماوات بعضها فوق بعض مثل القبة وَ مِنَ الْأَرْضِ مِثْلَهُنَ فی کونها طبقات‌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متلاصقة کما هو المشهور أن الأرض ثلاث طبقات طبقة أرضیة محضة و طبقة طینیة و هی غیر محضة و طبقة منکشفة بعضها فی البر و بعضها فی البحر و هی المعمورة و لا یبعد من قوله وَ مِنَ الْأَرْضِ مِثْلَهُنَ کونها سبعة أقالیم علی‌</w:t>
      </w:r>
      <w:r>
        <w:rPr>
          <w:rStyle w:val="FootnoteAnchor"/>
          <w:rtl w:val="true"/>
        </w:rPr>
        <w:footnoteReference w:id="2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سماوات و سبعة کواکب فیها و هی السیارة فإن لکل واحد من هذه الکواکب خواص تظهر آثار تلک الخواص فی کل أقالیم الأرض فتصیر سبعة بهذا الاعتبار فهذه هی الوجوه التی لا یأباها العقل و ما عداها من الوجوه المنقولة من أهل التفسیر فمما یأباه العقل مثل ما یقال السماوات السبع أولها موج مکفوف و ثانیها سخر و ثالثها حدید و رابعها نحاس و خامسها فضة و سادسها ذهب و سابعها یاقوت و قول من قال بین کل واحدة منها و بین الأخری مائة</w:t>
      </w:r>
      <w:r>
        <w:rPr>
          <w:rStyle w:val="FootnoteAnchor"/>
          <w:rtl w:val="true"/>
        </w:rPr>
        <w:footnoteReference w:id="267"/>
      </w:r>
      <w:r>
        <w:rPr>
          <w:rFonts w:ascii="IRNazanin" w:hAnsi="IRNazanin" w:eastAsia="IRNazanin"/>
          <w:color w:val="111111"/>
          <w:sz w:val="28"/>
          <w:sz w:val="28"/>
          <w:szCs w:val="28"/>
          <w:rtl w:val="true"/>
          <w:lang w:bidi="fa-IR"/>
        </w:rPr>
        <w:t xml:space="preserve">عام و غلظ </w:t>
      </w:r>
    </w:p>
    <w:p>
      <w:pPr>
        <w:pStyle w:val="BookText"/>
        <w:rPr/>
      </w:pPr>
      <w:r>
        <w:rPr>
          <w:rFonts w:ascii="IRNazanin" w:hAnsi="IRNazanin" w:eastAsia="IRNazanin"/>
          <w:color w:val="111111"/>
          <w:sz w:val="28"/>
          <w:sz w:val="28"/>
          <w:szCs w:val="28"/>
          <w:rtl w:val="true"/>
          <w:lang w:bidi="fa-IR"/>
        </w:rPr>
        <w:t>کل واحد منها کذلک فذلک غیر معتبر عند أهل التحقیق و یمکن أن یکون أکثر من ذلک و الله أعلم بأنه ما هو و کیف هو</w:t>
      </w:r>
      <w:r>
        <w:rPr>
          <w:rStyle w:val="FootnoteAnchor"/>
          <w:rtl w:val="true"/>
        </w:rPr>
        <w:footnoteReference w:id="2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قد مر بعض الوجوه فی الأرضین السبع فی باب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علة الخلق أو یتنزل‌</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أو یعمها فإن کلا منهما یدل علی کمال قدرته 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ذَلُولًا قیل أی لینة فسهل‌</w:t>
      </w:r>
      <w:r>
        <w:rPr>
          <w:rStyle w:val="FootnoteAnchor"/>
          <w:rtl w:val="true"/>
        </w:rPr>
        <w:footnoteReference w:id="270"/>
      </w:r>
      <w:r>
        <w:rPr>
          <w:rFonts w:ascii="IRNazanin" w:hAnsi="IRNazanin" w:eastAsia="IRNazanin"/>
          <w:color w:val="111111"/>
          <w:sz w:val="28"/>
          <w:sz w:val="28"/>
          <w:szCs w:val="28"/>
          <w:rtl w:val="true"/>
          <w:lang w:bidi="fa-IR"/>
        </w:rPr>
        <w:t>لکم السلوک فیها فَامْشُوا فِی مَناکِبِها أی فی جوانبها و جبالها و هو مثل لفرط التذلیل فإن منکب البعیر ینبو عن أن یطأه الراکب و لا یتذلل له فإذا جعل الأرض فی الذل بحیث یمشی فی مناکبها لم یبق شی‌ء لم یتذلل وَ کُلُوا</w:t>
      </w:r>
    </w:p>
    <w:p>
      <w:pPr>
        <w:pStyle w:val="BookText"/>
        <w:rPr/>
      </w:pPr>
      <w:r>
        <w:rPr>
          <w:rFonts w:ascii="Amiri" w:hAnsi="Amiri" w:eastAsia="Amiri" w:cs="Amiri"/>
          <w:color w:val="111111"/>
          <w:sz w:val="28"/>
          <w:sz w:val="28"/>
          <w:szCs w:val="28"/>
          <w:rtl w:val="true"/>
          <w:lang w:bidi="ar-SA"/>
        </w:rPr>
        <w:t>مِنْ رِزْقِهِ أی و التمسوا من نعم الله وَ إِلَیْهِ النُّشُورُ أی المرجع فیسألکم عن شکر ما أنعم علیکم بِساطاً أی مبسوطة لیمکنکم المشی علیها و الاستقرار فیها سُبُلًا فِجاجاً أی طرقا واسعة و قیل طرقا مختلفة عن ابن عباس و قیل سبلا فی الصحاری و فجاجا فی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کِفاتاً قال الطبرسی رحمه الله کفت الشی‌ء یکفته کفتا و کفاتا إذا ضمه و منه الحدیث اکفتوا صبیانک أی ضموهم إلی أنفسکم و یقال للوعاء کفت و کفیت قال أبو عبید کفاتا أی أوعیة و المعنی جعلنا الأرض کفاتا للعباد تکفتهم أحیاء علی ظهرها فی دورهم و منازلهم و تکفتهم أمواتا فی بطنها أی تحوزهم و تضمهم</w:t>
      </w:r>
    </w:p>
    <w:p>
      <w:pPr>
        <w:pStyle w:val="BookText"/>
        <w:rPr/>
      </w:pPr>
      <w:r>
        <w:rPr>
          <w:rFonts w:ascii="Amiri" w:hAnsi="Amiri" w:eastAsia="Amiri" w:cs="Amiri"/>
          <w:color w:val="111111"/>
          <w:sz w:val="28"/>
          <w:sz w:val="28"/>
          <w:szCs w:val="28"/>
          <w:rtl w:val="true"/>
          <w:lang w:bidi="ar-SA"/>
        </w:rPr>
        <w:t>وَ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الْجَبَّانَةِ</w:t>
      </w:r>
      <w:r>
        <w:rPr>
          <w:rStyle w:val="FootnoteAnchor"/>
          <w:rtl w:val="true"/>
        </w:rPr>
        <w:footnoteReference w:id="271"/>
      </w:r>
      <w:r>
        <w:rPr>
          <w:rFonts w:ascii="Amiri" w:hAnsi="Amiri" w:eastAsia="Amiri" w:cs="Amiri"/>
          <w:color w:val="111111"/>
          <w:sz w:val="28"/>
          <w:sz w:val="28"/>
          <w:szCs w:val="28"/>
          <w:rtl w:val="true"/>
          <w:lang w:bidi="ar-SA"/>
        </w:rPr>
        <w:t>فَقَالَ هَذِهِ کِفَاتُ الْأَمْوَاتِ ثُمَّ نَظَرَ إِلَی الْبُیُوتِ فَقَالَ هَذِهِ کِفَاتُ الْأَحْیَاءِ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أَحْیاءً وَ أَمْواتاً أی منها ما ینبت و منها ما لا ینبت فعلی هذا یکون أحیاء و أمواتا نصبا علی الحال و علی القول الأول علی المفعول به رَواسِیَ شامِخاتٍ أی جبالا ثابتة عالیة وَ أَسْقَیْناکُمْ ماءً فُراتاً أی </w:t>
      </w:r>
    </w:p>
    <w:p>
      <w:pPr>
        <w:pStyle w:val="BookText"/>
        <w:rPr/>
      </w:pPr>
      <w:r>
        <w:rPr>
          <w:rFonts w:ascii="Amiri" w:hAnsi="Amiri" w:eastAsia="Amiri" w:cs="Amiri"/>
          <w:color w:val="111111"/>
          <w:sz w:val="28"/>
          <w:sz w:val="28"/>
          <w:szCs w:val="28"/>
          <w:rtl w:val="true"/>
          <w:lang w:bidi="ar-SA"/>
        </w:rPr>
        <w:t>و جعلنا لکم سقیا من الماء العذب عن ابن عباس وَیْلٌ یَوْمَئِذٍ لِلْمُکَذِّبِینَ بهذه النعم و أنها من جهة الله‌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مِهاداً أی وطاء و قرارا و مهیأ للتصرف فیه من غیر أذیة و المصدر بمعنی المفعول أو الحمل علی المبالغة أو المعنی ذات مهاد وَ خَلَقْناکُمْ أَزْواجاً أی أشکالا کل واحد شکل للآخر أو ذکرانا و إناثا حتی یصح منکم التناسل و یتمتع بعضکم ببعض أو أصنافا أبیض و أسود و صغیرا و کبیرا إلی غیر ذلک وَ جَعَلْنا نَوْمَکُمْ سُباتاً أی راحة و دعة لأجسادکم أو قطعا لأعمالکم و تصرفکم أی سباتا لیس بموت علی الحقیقة و لا مخرج عن الحیاة و الإدراک وَ جَعَلْنَا اللَّیْلَ لِباساً أی غطاء و سترة یستر کل شی‌ء بظلمته و سواده وَ جَعَلْنَا النَّهارَ مَعاشاً أی مطلب معاش أو وقت معاشکم وَ بَنَیْنا فَوْقَکُمْ سَبْعاً شِداداً أی سبع سماوات محکمة أحکمنا صنعها و أوثقنا بناءها وَ جَعَلْنا سِراجاً وَهَّاجاً یعنی الشمس جعلها سبحانه سراجا للعالم وقادا متلألئا بالنور یستضیئون بها و قیل الوهج مجمع‌</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النور و الحر وَ أَنْزَلْنا مِنَ الْمُعْصِراتِ أی من الریاح ذات الأعاصیر و ذلک أن الریح یستدر المطر و قیل المعصرات السحائب إذا أعصرت أی شارفت أن تعصرها الریاح فتمطر کقولهم أحصد الزرع أی حان له أن یحصد ماءً ثَجَّاجاً أی منصبا بکثرة لِنُخْرِجَ بِهِ حَبًّا وَ نَباتاً فالحب کل ما تضمنه کمام الزرع الذی یحصد و النبات الکلأ من الحشیش و الزروع و نحوها قیل حبا یأکله الناس و نباتا تنبته الأرض مما تأکله الأنعام وَ جَنَّاتٍ أَلْفافاً أی بساتین ملتفة بالشجر أو بعضها ببعض و إنما سمیت جنة لأن الشجر تجنها أی تسترها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الصَّدْعِ أی ما یتصدع عنه الأرض من النبات أو الشق بالنبات و العیون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یَنْظُرُونَ إِلَی الْإِبِلِ کَیْفَ خُلِقَتْ خلقا دالا علی کمال قدرته و حسن </w:t>
      </w:r>
      <w:bookmarkStart w:id="263" w:name="pg13921_132333"/>
    </w:p>
    <w:p>
      <w:pPr>
        <w:pStyle w:val="BookText"/>
        <w:rPr/>
      </w:pPr>
      <w:bookmarkEnd w:id="263"/>
      <w:r>
        <w:rPr>
          <w:rFonts w:ascii="IRNazanin" w:hAnsi="IRNazanin" w:eastAsia="IRNazanin"/>
          <w:color w:val="111111"/>
          <w:sz w:val="28"/>
          <w:sz w:val="28"/>
          <w:szCs w:val="28"/>
          <w:rtl w:val="true"/>
          <w:lang w:bidi="fa-IR"/>
        </w:rPr>
        <w:t>تدبیره حیث خلقها لجرّ الثقال إلی البلاد النائیة فجعلها عظیمة بارکة للحمل ناهضة به منقادة لمن اقتادها طوال الأعنان لتنوء بالأوقار ترعی کل نابت و تحمل العطش إلی عشر فصاعدا لیتأتی لها قطع البراری و المفاوز مع ما لها من منافع أخر فلذا خصت بالذکر و لأنها أعجب ما عند العرب من هذا النوع و قیل المراد بها السحاب علی الاستعارة وَ إِلَی السَّماءِ کَیْفَ رُفِعَتْ بلا عمد وَ إِلَی الْجِبالِ کَیْفَ نُصِبَتْ فهی راسخة لا تمیل وَ إِلَی الْأَرْضِ کَیْفَ سُطِحَتْ أی بسطت حتی صارت مهادا وَ ما طَحاها أی و من طحیها أو مصدریة و طحوها تسطیحها و بسطها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شده است خدا در این جا پنج دلیل برایشان بر شمرده است؛ دو تا از انفس که آفرینش خود و پدرانشان می‌باشد و سه مورد از آفاق که گستردن زمین و بر پا کردن آسمان و امور حاصله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نزول باران از آسمان و روییدن زراعات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زمین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ترتیب در بیان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نزدیک‌ترین چیزها به آدمی خود او است و آن گاه اصل او و سپس زمین که جای او است و قرارگاهی که بر آن نشینند و می‌خوابند و جابجا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آسمانی که مانند گنبد این قرارگاه است، وآن گاه آنچه از شبه آمیزش این زمین و آسمان برمی‌آید یعنی باران و انواع غذاها و میوه هایی که روزی آدمیزاده‌اند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به نسل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زمین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آفریدن مردم مکلّف زنده و توانا اصل همه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آفریدن زمین و آسمان تنها به شرط وجود انسان و حیات و قدرت و شهوت از آن بهره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اصل را پیش از فرع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هر دلالتی که در آسمان و زمین بر وجود صانع هست در آدمی هم هست، به اضافه زندگی، نیرو، شهوت و خرد و چون دلیلی کامل‌تر است تقدیمش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 نام آنچه که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 همچون بساط که نام آنچه که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ندارد برای گسترده بودن و فرش نامیده شدن، حتما سطحی صاف باشد همانند فرش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بعضی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صاف باشد یا به شکل کره باشد که در این صورت هم می‌توان آن را فرش و بستر نامید چون بزرگ و اطرافش بسیار از هم فاصله دارد، ولی آنچه که مهم است این است که بستر بودنش وابسته به آن است که در جای طبیعی خود که میانه افلاک است آرام است، چون هر جسم سنگین به طبع خود به زیر می‌رود و هر جسم سبک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برای زمین از هر طرف سمت آسمان است و زیر زمین یعنی به سمت مرکز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صعود زمین زیر پای ما به سوی آسمان، بعید است، سقوط آن در جهت مخالف نیز بعید است، چون این سقوط نیز در واقع همان صعود به سمت آسمان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برای آرامش در جای خودش، نیازی به آویزه‌ای از بالا یا ستونی از زیرش ندارد و همان طبیعت میل به مرکز حقیقی،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اختیارش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برایش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خدا بر بنده‌اش این است که زمین را سخت مانند سنگ نساخته و از طرف دیگر نرم و فروکش مانند آب نیز به وجود نیاورده است تا خواب کردن و راه رفتن بر آن آسان باشد و زراعت و مسکن‌سازی و کندن چاه و کشیدن نهرها در آن میسر شود، و از جهت دیگر این که آن را لطیف نساخته تا پرتو در آن بماند و گرمی دهد و عبور بر آن میسر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پاره‌ای از آن را از آب که باید درون آن باشد برآورده تا برای زندگی جانوران و مردم آماده باشد و سبب بیرون افتادن آن که نزدیک یک چهارم است این است که کره تمام نیست و با آب یک کره می‌شود که البته چند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اختران بر مردم مشرق زودتر طلوع و غروب دارند تا بر مردم مغرب؛ هر چه به سمت شمال نزدیک‌تر شوی، قطب ظاهر سمت جدی بالاتر می‌آید و قطب برابرش پایین‌تر می‌رود و در جنوب به عکس است و برای کسانی که میانه این دو سمت باشند، این اختلاف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دیگر کره بودن که مردم خشکی و دریانشینان در آن‌ها موافقند و کوه‌های بلند آن را از کره بودن بیرون نمی‌برند، زیرا اگر زبری باشند با نرمی کره منافات دارند نه با شکل دایره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دیگر این است که همه چیزها که در زمین پدید می‌آیند از معادن، گیاه، جانور و آثار آسمانی و زمینی که تفصیل آن‌ها را جز آفریننده آن‌ها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است که زمین قطعه های گوناگون از سست و سخت و نرم و ناهنجار دارد که هر کدام حاجتی را برآورده می‌کنند و سودی دارند که در زمین قطعه‌هایی کنار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 نشانه دیگر اختلاف رنگ‌های آن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الْجِبالِ جُدَدٌ بِیضٌ وَ حُمْرٌ مُخْتَلِفٌ أَلْوانُها وَ غَرابِیبُ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سپید و گلگون به رنگ‌های مختلف وسیاه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شکاف داشتن آن برای رویش 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آب باران به درون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مِنَ السَّماءِ ماءً بِقَدَرٍ فَأَسْکَنَّاهُ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چشمه‌ها و رودهای بزرگ که در آن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مَدَدْناها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طبع کریم و پر بخشش زمین است که یک دانه بگیرد و هفتصد دانه پس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حَبَّةٍ أَنْبَتَتْ سَبْعَ سَنابِلَ فِی کُلِّ سُنْبُلَةٍ مِائَةُ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دانه‌ای است که هفت خوشه برویاند که در هر خوشه‌ای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دیگر زندگی و مرگ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الْأَرْضُ الْمَیْتَةُ أَحْیَیْناها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جانوران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فِیها مِنْ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آن انواع نباتات روییده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أَنْبَتْنا فِیها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رنگی آن‌ها خود دلیلی است و مزه‌های گوناگونشان و بوهای چندشان هر کدام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خوراک آدم هستند و برخی خوراک بهائم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ارْعَوْا 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خوراک و نانخورش و دارو و میوه‌های زیاد از زمین است، و جامه تن آدمی از پنبه، کتان، مو، پشم جانوران، ابریشم و پوست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دیگرِ زمین، سنگ‌های گوناگون است که برخی زیور می‌باشند و برخی برای ساختمان و سنگ‌های بسیار که برای آتش‌گیره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یاقوت سرخ که کمیاب و کم سود و گران است و آن‌ها که سود زیاد دارند فراوان و ارزان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آنچه خدا در آن سپرده است از معدنی‌های خوب مانند طلا و نقره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بیندیش که آدمیان پیشه‌های دقیق و صنعت و هنر درآوردند تا ماهی را از تک دریا و پرنده را از اوج هوابه دست آوردند و نمی‌توانستند طلا و نقره بسازند برای آنکه سودش به توانگران برسد و عزت و قدرت آن را بطلبد و حکمت آفرینش باطل شود و از این رو خدا در آن را بست و زبانزد شد که هر که از کیمیا مال جوید مفلس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درختان شایان برای ساختمان، سقف و هیزم است که در کوه و جنگل وجود دارد و چه نیازی به آن‌ها برای نان پختن و طبخ غذا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آنچه از سودها را نگفتیم بیش از آن است که بر شمردیم و هنگامی که خردمند در این غرائب و عجایب بیندیشد، به وجود حکیم و تقدیرساز دانا اعتراف می‌کند، البته اگر گوش شنوا و چشم بینا و دل عبرت‌گیر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سودهای آسمان خدا این است که آن‌ها را با چراغ‌ها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ماه آراسته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خورشید نیز زینت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سقف محفوظ و هفت طبقه و هفت محکم نامید و یادآور شد که آفریدنش حکم رسا و هدف‌های درست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وَ ما خَلَقْنَا السَّماءَ وَ الْأَرْضَ وَ ما بَیْنَهُما باطِلًا ذلِکَ ظَنُّ الَّذِینَ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 ذلِکَ ظَنُّ الَّذِینَ کَفَرُوا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و زمین و آنچه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در آسمان بالا می‌روند و انوار از آن به زیر بر می‌آیند؛ قبله دعا است و مرکز ضیاء و صفا؛ بهترین رنگ‌ها که پرتوافکنی از آن او کرده است و نیکوترین شکل مستدیر را؛ ستارگان رجوم دیوان او هستند و نشانه‌ها که به آن در ظلمات خشکی و دریا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طلوعی فراهم کرد و آن را برای برآوردن نیازها به هر طرف چرخانید و غروبی برای آن آورد تا آرامش و سکون در هر جا حکمفرما شوند و نیروی هاضمه به کار افتد و غذا را به هر جا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طلوع نداشت، آب‌ها یخ می‌زدند و سردی و کثافت غلبه می‌کردند و حرارت غریزیه، خرده خرده به خاموشی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غروب نداشت،زمین و هر چه دارد می‌سوخت و چون چراغی است که برای اهل خانه به اندازه نیاز افروخته می‌شود و خموش می‌گردد تا بیارامند و نور و ظلمت با همه جدایی در مصلحت ساکنان زمین یار و همکارند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بالا رفتن و پایین کشیدن زمین در مدار خود، خدا چهار فصل پدید آورد، و در زمستان گرما در درون درخت و گیاه بجوشد تا مایه بار و بر در آن پدید گردد، و هوا در هم می‌شود و ابر و باران فراهم می‌آید و تن جانداران با کشیدن حرارت در درونشان نیرومند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طبایع به جنبش می‌آیند و مواد متولد شده در زمستان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می‌دهد و حیوان برای جفت گیری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هوا گرم می‌شود تا میوه‌ها برسند و زائدهای تن تحلیل می‌روند و روی زمین خشک می‌شود و آماده آبادی و زراعت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سرما و خشکی پدید می‌آید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بدنها اندک اندک آماده زمستان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ماه دنبال خورشید و جایگزین آن است و شماره سال و حساب با آن است و اوقات شرعی با آن مضبوط می‌گردد و نموّ و سیرابی از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برآمدنش مصلحتی و در نهان شدن آن مصلحتی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یک اعرابی شب خوابید و شترش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بر آمد آن را پیدا کرد و رو به ماه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نقش بست و روشن کرد و در هر برجت چرخانید و هنگامی که خواست برافروخت و وقتی که خواست خموش کرد و چیزی کم نداری تا برایت بخواهم اگر به من شادی بخشیدی خدا به تو روشنی بخشیده و در این باره اشعاری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این جهان بیندیشی، می‌بینی همچون خانه‌ای آماده برای برآوردن هر نیاز است و آسمان سقف افراشته خانه و زمین فرش گسترده آن و اختران رشته کشیده‌اش همچون چراغ افروخته و آدمی صاحب آن خانه و متصرف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آماده برای سود او و هر نوع جاندار در خدمت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روشنی است در این که جهان با تدبیر کامل و حکمت رسایی آفریده شده و نیرویی بی‌اندازه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 اختلاف دارند که آسمان برتر است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آسمان چون عبادتگاه فرشته‌ها و پاک از هر گناه است و هنگامی که آدم گنه کرد از بهشت بیرون شد و خدایش فرمود که نافرمان من در کنار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را سقفی محفوظ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فِی السَّماءِ بُرُوجا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کسی که درآسمان برج‌هایی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موارد نام آسمان پیش از زمین است؛ آسمان‌ها اثر می‌بخشند و زمین اثرپذیر و اثر بخش‌برتر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 برتر است، زیرا خدا چند مکان زمین را به برکت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شده،همان است که در مکه است و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الْبُقْعَةِ الْمُبارَکَةِ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جایگاه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الْمَسْجِدِ الْأَقْصَی الَّذِی بارَکْنا حَوْلَهُ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الْأَرْضِ وَ مَغارِبَهَا الَّتِی بارَکْنا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برکت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سرزمین شام است و همه زمین را هم با برکت شمرده است همان گونه که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فِیها وَ قَدَّرَ فِیها أَقْواتَها فِی أَرْبَعَةِ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خیر فراوان پدید آورد، و مواد خوراکی آن را در چهار روز اندازه‌گیری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بی‌آب هلاکت بار چه برکتی است؟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مساکن وحوش و چراگاه و در صورت نیاز مسکن مردم است و مسکن خلقی که جز خدای تعالی آن‌ها را نداند و برای همین برکت‌ها است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آن‌ها که از آن سود می‌برند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را از آن آفرید؛ و در آن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پیغمبرش مصطفی را گرامی داشت و همه زمین را برایش مسجد و طهور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که میوه‌ها را به آب بر آورده است به این که بر اثر نیرو و خواست او پدید شدند، این است که آب را مایه آن‌ها نموده، چون نطفه برای فرزند است، با این کهمی‌تواند هر چیز را بی‌مایه و سبب چنان چه خود اسباب و مایه‌ها را بیافریند، ولی در این تدریج و سبب‌سازی حکمتی است که روشنفکران از آن بینا می‌شوند و هوشمندان از آن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جزئی از آب را از آسمان فرو نمودیم و برخی میوه‌ها از آن برآوردیم و شما که این‌ها را می‌دانید همتا برای خدا نسازید، زیرا اگر بیندیشید خرد شما وادارتان می‌کند که این‌ها آفریننده یگانه‌ای دارند که به آن‌ها می‌نماند و کسی کار او را نمی‌تواند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مَدَّ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زمین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باره به طور خلاصه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این اندازه معین نه بیش و نه کم ساخت با این که می‌شد کمتر یا بیشتر باشد و برای این اندازه معین را مخصّصی و اندازه‌گیری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اصمّ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پهن کردن تا آن جاست که به درک آید یعنی حجم زمین را بزرگ کرده وگرنه سود کامل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گفته‌اند که زمین گرد بود و خدا آن را از زیر خانه کعبه پهن تا اینجا و آنجا کردو این در صورتی است که زمین مسطح باشد نه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خلاف دلیل است و کشش زمین با کره بودن آن مخالفت ندارد، زیرا در کره بزرگ برای هر قطعه سطحی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فیها رَواسِی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کوه‌ها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های پایداری که جا به جا نشوند و دلیل بودن آن‌ها به وجود صانع قادر حکیم 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زمین یکی است و بر آمدن کوه در یکجایش باید به آفرینش توانای حکمتدار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کوه از دریاهای این سوی زمین است که گلی چسبنده برآوردند و خورشید به تابش خود آن را چون کوزه‌های آبجو سنگ کرده است،وانگه آب ته کشیده و بقیه چنین شده و کوه پدید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قدیم بر اثر این که حضیض خورشید در شمال بوده که با اوج آن حرکتی دارند و نزدیک زمین بوده و بیشتر آن را داغ کرده و آب‌ها را در آن کشیده و دریاها را به ربع شمالی آورده و چون اوج و حضیض خورشید به جنوب منتقل شدند، خرده خرده دریاها را به آن سو کشیدند و این کوه‌ها در شمال به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خلاصه سخن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دلایلی این مطلب غیر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دریایی گل دارد، پس چرا یکسو کوه بر آمده و در یک سو بر نیامده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کوه‌ها را مشاهده می‌کنیم که سنگ‌هایش مانند ساختمان روی هم رده بر رده چیده شده‌اند و مانند خشتی که بنّا می‌سازد و این ترکیب از تاثیر خورشید در گل بعید است که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اوج خورشید نزدیک اول سرطان است و باید نه هزار سال پیش از شمال به جنوب آمده باشد و باید در این مدت طولانی کوه‌ها از هم پاشیده و فرو ریخته باشند و همچنین باید سنگی برجا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چنین نیست و دانستیم که سببی که آن‌ها ذکر کرده‌اند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کان‌های هفتگانه فلزات و معادن جواهر نفیس کوه‌ها،دلیل بر وجود صانع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معادن زاج و نمک و نفت و قیر و کبریت چون زمین و کوه یک طبع دارند و خورشید یک اثر و این خود دلیل روشنی است بر خدا و نیروی او که مانند ممکن و پدیده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سبب پدید آمدن نهرهای آب بر زمین هستند، چون سنگ سخت است و وقتی بخارهای درون زمین بالا آمدند، زیر کوه ماندند و به دنبال هم تکامل یابند و آب‌ها بسیار زیر کوه پدید می‌شود و با فشار خود کوه‌ها را می‌شکافند و بر زمین روان می‌شوند و فایده کوه در پدید آمدن نهرها از این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جاها که خدا نام کوه را برده، به دنبالش أنهار آورده است، چنانکه در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فِیها رَواسِیَ شامِخاتٍ وَ أَسْقَیْناکُمْ ماءً فُراتا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آفرینش عجیب گیاه را دلیل آورده و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الثَّمَرات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هنگامی که دانه در زمین می‌افتد و خیسی زمین در آن اثر می‌کند، بر می‌آید و بزرگ می‌شود و زبر و زیرش می‌شکافد و از زبر جوانه گیاه بر می‌آید و از زیر در زمین ریشه می‌کند و این خود شگفتی دارد، برای آنکه دانه یک طبع دارد و اثر طبع و فلک و اختر هم در آن یکی و با این از زبرش جرمی بالا رو پدید می‌شود و از زیرش ریشه‌ای در تک زمین دارد و پدید شدن دو طبع ضد از یک طبع نشدنی است و می‌دانیم که این تدبیر خداوند حکیم و مقدر قدیم است نه اثر طبع و خاصیّت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گاه درختی که می‌روید از یک دانه که برخی چوب می‌شود و برخی گل و برخی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میوه چند طبع جدا است، مانند گردو که چهار نوع پوست دارد، دو پوسته رو که چوب هستند و پوست گرد مغز که زیرش پوست نازک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نارنج که پوستش گرم و خشک و گوشتش گرم و ترشی‌اش سرد و خشک و دانه‌اش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انگور که پوست و هسته‌اش سرد و خشک و گوشت و آبش گرم و تر است و تولید چند طبع جدا از یک دانه با این که اثر طبع و فلک و اختر یکی است باید به قدرت خدای حکیم و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زوجین اثنین دو صنف است و اختلاف و دوئیت یا در مزه است چون شیرین و ترش یا طبع، چون گرم و سرد، یا رنگ چون سپید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هر فردی از دو اصل به وجود می‌آید، چون آدمی که از آدم و حواء است و اینکه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ردّ فلاسفه است که پدیده‌ها را با اختلاف اشکال کواکب وابسته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این شبهه دفع نشده مقصود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این شبهه به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بپذیریم این مطلب درست است، 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جز اینکه این افلاک و اوضاع مختلفه آن‌ها اثر واجب الوجود ذاتی قادر حکیم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آیه‌های بعد یاد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قِطَعٌ مُتَجاوِرات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قطعاتی است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می‌توان در این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چند قطعه با طبع جدا کنار هم هستند؛ یکی شوره‌زار و یکی خاک خالص؛ یکی سخت و یکی سنگزار یا ریگزار؛ و یکی گل چسبنده و همه در کنار هم و اثر خورشید و اختران در آن‌ها برابر می‌باشد، و این دلیل است که اختلاف اوصاف آن‌ها به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که یک آب می‌خورد و زیر یک آفتاب است و میوه‌های زیاد می‌آورد که مزه و رنگ و طبع و خاصیت آن‌ها از هم جدا است، تا آنجا که در یک خوشه انگور همه دانه‌ها شیرین و رسیده است و یکی ترش و نارس با این که اثر طبع و فلک در همه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 عجیب‌تری هست که برخی گل‌ها می‌باشند که یک روی آن‌ها بسیار سرخ و روی دیگر بسیار سیاه است با این که گل بسیار نازک و نرم است و نمی‌شود گفت اثر خورشید به یک سوی آن رسیده و به طرف دیگر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قطعی است به این که همه به تقدیر خدا است نه اثر اتصالات اختران و این مقصود خداوند بزرگ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مطلب حجت تمام است، زیرا این پدیده‌های زمینی عامل مؤثری می‌خواهد که گفتیم این مؤثر اختر و فلک و طبع نیستند و دانسته می‌شود که فاعلی مختار جز این چیزها است، در اینجا دلیل تمام است و جای اندیشه نیست و در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لِقَوْمٍ 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حجت را جوابی نیست، جز این که گفته شود این‌ها بی‌مؤثر پدید می‌شدند، که البته خردمند این مطالب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باغی است که در آن نخل، انگور و گندم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الصنوا می‌باشد؛ درختی که اصل آن ثابت است و از آن دو، سه یا بیشتر نخل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عربی در این باره نقل شده است که 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به معنای متشابه و غیر متشابه می‌باشد و از زجاج در این باره نقل شده است که به معنای میوه است، یعنی ثمری که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ایشان در این باره نقل شده است که الاکل به معنای مهیا برای خوردن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مبتدا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برای شما رام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بر بنده‌هایش منت نهاد، چون خدا به هر گوشه زمین نعمت خاصی داده است و نقل آن به جای دیگر سود بازرگانی دارد و باید با کشتی خشکی باشد که شتر است یا کشتی دریا و آن را خدا به خود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ابزار کشتی و فن کشتی سازی را او به وجود آورده است و او است که آب را آماده کشتیرانی آفریده و باد کشتی را آفریده، وگرنه کشتیرانی امکان نداشت و چون خدا آن‌ها را آفرید کشتی را از آن خود دانسته و مسخر امر خود معرفی کرده که شأن بزرگان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دریا شور است و از این جهت برای زراعت کم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گشودن نهرها و چشمه‌ها نعمت خود را تمام نمود تا آب به زراعت و گیاه روان می‌شود و نیز نوشیدن آب دریا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وَآتاکُمْ مِنْ کُلِّ ماسَأَلْتُمُوه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به زبان حال و آمادگی خود این مطلب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نعمت خدا را شماره کنید، نمی‌توانید آن را به شمار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می‌خواهد بداند که نمی‌شود همه نعمت‌های خدا را بر شمرد، باید در یک رشته آن بیندیشد تا درماندگی خود را بفهمد و البته در این باره ما دو نمونه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پزشک‌ها گفته‌اند پی‌ها دو بخش دارند، یکی در مغز و دیگری در استخوان‌های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هفت پی باشند و رنج می‌بردند تا حکمت هر کدام را بدانند و شک ندارد که هر کدام از آن هفت پره‌های بسیاری دارند و هر کدام آن‌ها هم رشته‌هایی نازک‌تر از مو دارند که به اندام گذر می‌کنند و اگر یک رشته ناساز شود، بیماری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رشته‌های نازک فراوانند و هر کدام را وظیفه‌ای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در این باره بیندیشد، درمی‌یابد که هر کدام از این رشته‌های پی نعمتی بزرگ است که اگر از دست برود، زیان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می‌فهمد که راهی ندارد که آن‌ها را به خوبی بشناسد و درستی گفته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ملاحظه را در رگ‌های خون و در رگ‌های تنفس بکن که هر کدام از اعضاء تک و مرکبی است به حسب کیف و کم و وضع و فعل و پذیرش فعل و در اینجا دریایی بی‌کناره است و چون این را در تن یک آدمی ملاحظه کردی، نعمت‌های خدا را در جان و روحش بسنج، زیرا عجایب عالم ارواح بیش از عالم اجساد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احوال عالم جانداران را ملاحظه کردی به احوال افلاک، اختران، طبقات عناصر، عجایب خشکی، دریا، گیاه و حیوان می‌پردازد تا بدانی که اگر همه خردها با هم یکی شوند و به آن کس در عجایب حکمت خدا بیندیشد، نسبت به کمترین چیزها از آن جز اندکی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فسبحانه و تقدس عن اوهام المتوهمین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خوراک که برداری و به دهن گذاری، ببین از کجا آمده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لقمه نان فراهم نشده مگر در کالبد همه جهان به روش هر چه درست‌تر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گندمی باید و آن نمی‌روید مگر اینکه در چهار فصل می‌باشد و طبایع ترکیب می‌شوند و بادها می‌وزند و باران‌ها بیایند و این‌ها جز با چرخش افلاک و پیوند اختران به هم به وضع خاصی از حرکت و کیفیت و جهت و نظمی در تندی و کندی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وجود گندم، ابزار آرد کردن و پختن باید و برای آن ابزار آهنین از درون کوه‌ها لازم است و برای ساخت آن‌ها ابزار آهنین دیگر به کار رفته است تا به نخست ابزار آهنی رسیده و آن چگونه شکل گرفته و پس از این همه باید چهار عنصر زمین و آب و هوا و آتش فراهم باشند تا بتوان از آرد نان پخت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بررسی پیش از لقمه است و بررسی پس از آن این است که خداوند چگونه تنها را آفریده که از این لقمه سود برند و چه زیانی از آن به تن حیوان برسد و در کدام 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جز با علم تشریح و طب کامل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سود یک لقمه را نمی‌توان جز با فهمیدن همه این امور فهمید که خرد از درک یک ذره از این مباحث در ماند و از این جهت معنای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دیگری دقیق‌تر و پهناورتر از آنچه او گفته است وجود دارد و آن این است که چون نعمت‌های فراهم آمده برای یک آدمی چون زید را فهمیدی، از آسمان‌ها و اختران و عرش و کرسی و همه ارضیات که در وجود و بقایش اثر دارند، همه آن‌ها به عمرو هم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نعمتی بر زید است، زیرا وجودش وابسته به او است، چون آدمی در منش خود اجتماعی همچنان نسبت به دیگران است و نعمت بر جانوران هم که در وجود انسان اثر دارند، نعمتی است بر زید به حساب خودش و به حساب این که نعمت است بر هر فرد از بشر که وجودشان در او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شماره این نعمت‌ها را در شماره اشخاص و جانوران به اندازه نامتناهی ضرب کرد و از آن پس چون وجود زید وابسته به پدر و مادر است، هر نعمت بر آن‌ها و معاصرانشان و پدران آن‌ها نعمت بر او است و همه این شماره‌های بی‌پایان را در شماره بی‌پایان بارهای ناپایان در هم ضرب کنیم و به همه اعصار گذشته بپردازیم تا آدم و حوا و هر کدام از این مراتب را در مراتب حاصله پیش ضرب کنیم و این حساب از گنجایش علم بشر بیرون است و اگر همه حسابرسان جن و انس جمع شوند، بررسی به حساب یک مرتبه را هم نمی‌توانند، با این که هر قطره دریا و هر ذره هوا و زمین نعمت بر هر شخص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حساب یک شعبه از نعمت بی‌پایانش را جز خودش نمی‌داند، سپاس بر او بشمار هر نعمت که به ما و دیگران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انسان ستم‌پیشه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خدا با غفلت از شکر نعمت‌های خداوند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نفس خودش ظلم می‌کند، به این طریق که در معرض حرمت‌ها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شدید کفران نعمت می‌کند 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بسیار شکایت و جزع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 مَوْزُون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ترازوی حکمت و به اندازه نیاز چون سنجش وسیله شناخت اندازه است و هر چیزی از نعمت و سود وزن و اندازه دارد و مقداری از عناصر و اثر خورشید و اختران در آن معلوم است و تناسب در زیبایی و لطافت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مقصود چیزهایی است که وزن می‌شوند، مانند طلا، مس و نقره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و کوه‌ها است و یا در آن چیزهای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لَسْتُمْ لَهُ بِرازِقین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شما روزی‌دهنده او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عیال، بنده و خدمتکار که روزی‌ده حقیقی آن‌ها خدا است نه پدران و آقایان و مخدومان و به حکم تغلیب، انعام و جانوران و پرنده‌ها در آن واردند به این دلیل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إِلَّا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لَکُمْ بِهِ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غذای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میوه و غذاست چون روغن بسیار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النَّخِیلَ وَ الْأَعْناب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میوه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زمخشری در این باره گفته،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نفرموده است همه میوه‌ها، چون همه میوه‌ها جز در بهشت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غذای حیوانی را پیش داشت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الْأَنْعامَ خَلَقَها لَکُمْ فِیها دِفْ‌ءٌ وَ مَنافِعُ وَ مِنْها تَأْکُلُون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غذای گیاهی، برای این که نعمت در آن بزرگ‌تر است و به بدن انسان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غذای حیوان درخت را مقدم بر غذای انسان که زرع و جز آن است کرده است، چرا که بر طبق مکارم اخلاق توجه آدمی به زیر دست خود باید بیش از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 لَکُمْ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زمین برای شما روییده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جانور و درخت و میوه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برابری همه در طبع و تأثیر فلک نشانه وجود صانع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را نجنباند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نخواست که شما را بلرزاند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افکند به آن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سُبُلًا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هدایت شوید به مقاصد خود و یا به شناخت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رهنمای رهگذران است از کوه و دره و باد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و دریا به هنگام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تقصیر شما در ادای شکر این نعمتها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نعمتها را به خاطر کوتاهی شما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در عذاب شما به خاطر کفران نعمت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ما آنچه را که بر زمین است، زیوری برای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موالید سه‌گانه که معادن و گیاهان و جانورانند و اشرف همه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مقصود مکلفین نیستند، چون آنچه بر زمین است زیور حقیقی نیست، بلکه برای آزمایش مردم است و شامل خود مردم نیست، چرا که در ادامه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لِنَبْلُوَهُمْ أَیُّهُمْ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بیازماییم که کدام یک ازایشان نیکوکارترند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برخورد با این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نیکوتر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آن زهد بورزد و به روزی کفاف قناعت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آنچه را در آسمان است، از فرشته و ستاره و مانند آن و آنچه در زمین از معدن و فلز است و آنچه در هواست و مالک آنچه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زیرین جهان است و زیرش چیزی نیست که از خدا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اختلاف روایات، باید گفت که ثری در لغت خاک نمدار است و بسا زیر جهان زمین چیزی باشد چون گاو یا ماهی یا صخره یا 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خاک نم‌دار است و مقصود نهفته‌های زیر آن است از گنج‌ها و مرده‌ها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جَعَلَ لَکُمُ الْأَرْضَ مَهْداً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گهواره در آن بیاسایید،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وَسَلَکَ لَکُمْ فیها 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آن، راه‌ها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کوه‌ها و درّه‌ها و بیابان‌ها که سفر کنید و سود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این جمله از لفظ غایب به خطاب عدول کرد تا کلام خدا را حکایت کند به این دلیل که به آشکار بودن دلالت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رویانیدن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قدرت و حکمت تذکر دهد و اعلام کند که خداوند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اشیاء گوناگون را به مشیت خود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صفت برای أزواجا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 أزواجا است و احتمال دارد صفت نبات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 که نبات در اصل مصدر است صفتش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مفرد یا جمع بیاید و شَتّی جمع شتیت است، مثل مَرضَی که جمع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آن است که گیاهان اشکال و خواص و منافع گوناگون دارند که برخی برای انسان و برخی برای چهارپایان مفید است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ارْعَوْا 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اراده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گیاهان را از زمین رویاندیم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برای خوردن شما و چهارپایان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صاحبان خردی که آنها را از پیروی باطل و انجام بدیها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اولو النهی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النهی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اخلاق نیک و آرمان‌های سنگین و صله ارحام و خوشرفتاران با مادران و پدران و احوال پرسان از بینوایان و همسایگان و یتیمان که اطعام کنند و صلح و سلامت در جهان فاش کنند و نماز بخوانند آن زمان که مردم با غفلت در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خاک اصل خلقت اولین پدر شما و نیز اصل مواد بدنتان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دیگری هم برای آن در خبر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نُعیدُکُمْ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شما را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 تفکیک اجزاء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دوباره اجزاء پراکنده شده در خاک در کنار هم و به صورت قبلی و قرار دادن روح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زمین ننگریسته‌اند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ستوده شده و پر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هر چیزی است که مورد رضایت و ستایش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در اینجا مقید باشد به آنچه که متضمن دلالت بر قدرت است و مبنی بر این اساس باشد که هر گیاهی سودی دارد یا به تنهایی و یا همراه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خاطر فراگیری ازواج گیاهان است که بسیار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رویش انواع گیاهان و یا در هر 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رویاننده آن در حکمت و قدرت کامل و نعمت و رحمتش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رها کردن ایشان است و یا تذکر آنها به این نعمت است که خداوند چگونه اسباب آسایش و امنیت آنها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نعمت را اینگونه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 وَ عُیُونٍ وَ زُرُوعٍ وَ نَخْلٍ 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هضیم یعنی نرم و لطیف به خاطر لطافت خرما و یا به این دلیل که نخل مؤنث است و شکوفه آن لطیف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شکوفه از نخل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همچون برآمدن تیزی شمشیر از غلافش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شاخه و یا خم شده از زیادی بارَش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مهارت و یا از روی سرمستی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منظره زیبایی که هر کس ان را ببیند به وجد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تأنیث جماعت را اراده کرد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تأنیث اعیان را اراده کرده بود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پابرجا و آرام که ساکنانش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زمین و در راهها و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که گیاه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مردمان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لَها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 ثابتی که زمین به آنها 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 الْبَحْرَیْنِ حاجِزا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قدرتش مانعی بینشان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آب شور و شیرین با هم مخلوط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انواع آنها بنا بر اینکه هر یک از آنها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شکل ظاهری آنها همچون زردی و سبزی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الْجِبالِ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رگه ها و خطها و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خطی سیاه بر پشت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شدت و ضعف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بیض یا بر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کوهها دارای رگه های با رنگهای مختلف هستند و بعضی متراکم و یک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تأکید برای صاحب ضمیری است که تفسیرش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غربیب تأکید برای أسود است و حق تأکید آن است که بعد از مؤکد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أَلْوانُهُ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انواع رنگها هچون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خشیت از چیزی شناختن او و صفات و افعالش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هر کس علمش به او بیشتر باشد خشیتش از او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عَزِیزٌ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 برای وجوب خشیت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خداوند مصرّ بر طغیان را عذاب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 و توبه کننده از عصیان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حبوبات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دلیل صله مقدم شده است که نشان دهد حبوبات بیشترین چیزی است که خورده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نَخِیلٍ وَ 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خرما و 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چشمه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ثمره آنچه ذکر شد یعنی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ضمیر به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بنا بر التفات و اضافه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ثمره مخلوق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ثمر است و منظور چیزهایی همچون روغن و شیره است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مای نافیه است یعنی ثمرات به خلق خداست و نه به فعل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شکر است زیرا ترکش را انکار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و اصناف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و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مذکر و مونث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انواعی که خداوند نسبت به آنها آگاهشان نکرده و راهی برای دانستن آنها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الْأَرْضَ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ساکن که از خشوع به معنای تذلل و خواری استعاره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روییدن به حرکت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زمین قبل از رویش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بعد از رویش و با افزایش رویش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سماوات یا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بر اطلاق اسم سبب بر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آنچه که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یکی از دو چیز باشد صادق است که اجمالا بگوییم در هر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وقت که بخواهد قدرت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ما فِی السَّماواتِ وَ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آنها را مفید برای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اینها را مسخر شما کرد در حالی که هستیشان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خبر برای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جمیعا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برای تأکید است و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عَبْدٍ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سوی پروردگارش توجه کند و در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خلقتش تفکر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فَرَشْناها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 قرار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تعدد از خواص ممکنات است و واجب بالذات تعدد و قسمت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در خطبه طولانی که در کتاب توحید شرح آن گذشت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ضدّ ساختن خداوند اشیاء را با هم مشخص شد که ضد ندارد و از مقارن و همتا ساختن آن‌ها با یکدیگر دانسته شد که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 ضد تاریکی و خشکی را ضد تری و زبری را ضد نرمی و سردی را ضد گرمی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بین دورهایشان الفت بخشید و نزدیکهایشان را جدا کرد تا تفرقه آن‌ها دلیل بر مفرّق و تألیف آن‌ها دلیل بر مؤلف باشد و از این جهت خداوند متعال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شده محافظتش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مردمان و گفته شده أنام یعنی هر صاحب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ذات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پوشش های خرما است از لیف و سعف و ظرف غنچه که همه سودمندند، مانند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تنه 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و جو و سایر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خشکیده گیاه مثل انجیر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بوییدنی یا به معنای رزق و روزی است، چنانچه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ریحان اللَّه بیرن شدم، یعنی برای پیدا کردن روزی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رضا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فاکِهَةٌ وَ النَّخْلُ ذاتُ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ابتدا در غلاف بزرگ می‌شود و سپس از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گندم است و جو و هر دانه و عصف انجیر است و ریحان آنچه از آن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رامنکرید؟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با جن و انس است، و در حدیث است که در باطن خطاب به دو خلیفه غاصب است و مقصود این است که به کدام از دو نعمت ناسپاس هستید؛ به محمد یا علی؟ و در خبر دیگر آمده است به پیغمبر یا 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وهمانند آن‌ها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در تعداد مانند آسمان‌ها است نه در کیفیت، زیرا وصف آسمان مخالف وصف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آیه‌ای نیست که دلالت کند زمین هم مانند آسمان هفت عدد است جز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نیست در این که آسمان‌ها بر روی یکدیگرند، ولی در مورد زمین‌ها برخی می‌گویند مانند آسمان‌ها بر روی یکدیگرند، زیرا اگر متراکم و پر بودند تنها یک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زمین خلقی باشند که خدا آن‌ها را چنان چه خواسته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از ابن عباس روایت کرده است که هفت زمین بر روی هم نیستند، دریاها میانشان فاصله است و آسمان بر همه سایه دارد و خدا داناتر است به آن چه علمش را ویژه خود ساخته و بر بنده‌هایش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به سندش از ابی الحسن علیه السّلام روایت کرده که دو کفش را گشود و راست را بر چپ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دنیا است و آسمان دنیا گنبد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دوم بالای آسمان دنیا است و آسمان دوم گنبد آن است و زمین سوم بالای آسمان دوم است و آسمان سوم گنبد آن می‌باشد و به همین صورت تا چهارم و پنجم و ششم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هفتم بالای آسمان ششم است و آسمان هفتم گنبدی بر آن است و عرش رحمان بالای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قول خداوند بزرگ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سَماواتٍ وَ مِنَ الْأَرْضِ مِثْلَهُنَّ یَتَنَزَّلُ الْأَمْرُ بَیْنَهُنّ‌ّّّ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امر، پیغمبر است که روی زمین است و امر از بالا از میان آسمان‌هاو 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این است که فرشته‌ها فرمان‌های خدا را برای پیغمبران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این است که فرمان زندگی برخی و مرگ برخی یا سلامت زنده‌ای و نابودی دیگری و توانگری آدمی و درویشی دیگری و گردش کارها وفق حکمت از سوی خدا میان آسمان‌ها و زمین‌ها پایین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تفسیرش بیان داشته که کلبی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را بر روی هم چون گنبد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به آسمان در طبقات به هم چسبیده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مشهور می‌باشد که زمین سه طبقه دارد؛ یکی زمین خالص و دیگری زمین گل و سومی رو باز که بخشی در خشکی و بخشی در دریا است و آن قسمت آبادان زمین است و دور نیست که بر اساس این آیه گفته شود که زمین هفت اقلیم دارد که وابسته به هفت آسمان و هفت سیاره هستند، زیرا هر سیاره‌ای را خواصی است که در اقلیمی آثارش پدیدار می‌شود و به این اعتبار تعداد زمین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وجوهی است که مورد پذیرش عقل است و البته وجوه دیگر تفسیر عقل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اولین آن‌ها موجی است نگه داشته شده و دومی شکر است و سومی آهن و چهارم مس و پنجمی نقره و ششم طلا و هفتم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قول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آسمان صد سال راه است و ضخامت هر کدام هم صد سال راه است که نزد اهل تحقیق معتبر نیست و ممکن است بیش از آن باشد و خدا داناتر است که چیست و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باره می‌گویم که برخی از وجوه در زمین های هفتگانه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را یا علت تنزل امر و یا شامل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کدام دلیل کمال قدرت و دانش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هموار برای راه یافتن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و کوههایش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برای نهایت زبونی است، زیرا شانه شتر راکب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 زمین را چنان رام کرده که همچون شانه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سوارش شد دیگر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کاند که رام خدا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 درخواست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إِلَیْهِا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پس از شما درباره شکر نعمتهایش سؤال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پهن و گسترده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بتوانید بر آن راه بروید و مستقر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سبلا فجاجا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راههای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یعنی راههای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راههای صحرای سبل و به راههای کوهستانی فجاج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الشی‌ء یکفته کفتا و کفاتا یعنی او را گرفت و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اکفتوا صبیانک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کودکانت را به خود بچسبان و در پناه خود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ظرف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و کفیت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عبیده نقل شده است که کفاتا یعنی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آن است که زمین در زندگی، مردم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بر پشت خود جا داده و می‌گیرد و پس از مردن، در درون خود قرار می‌دهد و به خود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نقل شده است که نگاهی به گورستان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برگیرنده مرده‌ها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خانه‌ها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بردارنده زنده‌ها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چیزهایی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چیزهایی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 کلمه بنا بر حال منصوبند و بنا بر قول اول بنا بر مفعول بودن منصوبند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 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ثابت و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آب گوارا محل نوشیدن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به این نعمتها و اینکه از جهت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راه رفتن و قرار گرفتن و آماده برای تصرف بدون اذیت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به معنای مفعول است یا حمل بر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هم که هر یک شکلی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نر و ماده تا نژاد از شما بر آید و از هم بهره برید یا اصنافی از سفید و سیاه و خرد و درشت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آسایش و راحتی برای بدنهایتان یا بریدن از کارهای روزانه و اشتغالات،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مرگ حقیقی نیست و شما را از حیات و ادراک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پرده با تاریکی خود شما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معاش یا وقت معاش شما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هفت آسمان محکم است که بنای آن را استوار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خورشید را برای روشنی جهان قرار داد که از آن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نور و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بادهای دارای 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بادها ابرها را به حرکت در آورده و باعث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معصرات همان ابرها هستند که در شرف حرکت توسط بادها هستند تا باران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أحصد الزرع یعنی وقت درو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ریخته شده با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 بِهِ حَبًّا وَ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کشتهای قابل درو در غلاف خود دارد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ساقه و شاخه خشکیده زراعتهاست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حب را انسانها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نبات را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جَنَّاتٍ أَلْفافا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پوشیده با درخت یا بعضی با دیگری و به این دلیل جنت نامیده شده که درختان آن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بردار، برای بر آمدن گیاه و چشمه‌سار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 نمی‌نگرند که چگونه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کمال قدرت و حسن تدبیر خداست که بارهای سنگین را به سرزمین‌های دور می‌کشد و با بزرگی خود برای مهاردارش فرمانبردار است، هر گیاهی را می‌خورد و تا ده روز تاب تشنگی دارد تا بتواند بیابان‌های دور را بپیماید و البته فواید دیگری هم دارد و خصوص آن را یاد آورده برای آنکه عجیب‌ترین چیزی که عرب داشته، از نوع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ابر است بنا بر استعاره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 و پایه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الْجِبالِ کَیْفَ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 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پایدار و از این رو به آن منحرف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الْأَرْضِ کَیْفَ 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گسترده شده است که مایه آرامش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آن را گسترانده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طحوها یعنی مسطح کردن و گستراندنش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4" w:name="__RefHeading___Toc1346184_3264237689"/>
      <w:bookmarkStart w:id="265" w:name="_Toc114"/>
      <w:bookmarkEnd w:id="264"/>
      <w:r>
        <w:rPr>
          <w:rtl w:val="true"/>
        </w:rPr>
        <w:t>الأخبار</w:t>
      </w:r>
      <w:bookmarkEnd w:id="265"/>
    </w:p>
    <w:p>
      <w:pPr>
        <w:pStyle w:val="Heading5"/>
        <w:numPr>
          <w:ilvl w:val="4"/>
          <w:numId w:val="1"/>
        </w:numPr>
        <w:rPr/>
      </w:pPr>
      <w:bookmarkStart w:id="266" w:name="__RefHeading___Toc1346186_3264237689"/>
      <w:bookmarkStart w:id="267" w:name="_Toc115"/>
      <w:bookmarkEnd w:id="266"/>
      <w:r>
        <w:rPr>
          <w:rtl w:val="true"/>
        </w:rPr>
        <w:t>«</w:t>
      </w:r>
      <w:r>
        <w:rPr/>
        <w:t>1</w:t>
      </w:r>
      <w:r>
        <w:rPr>
          <w:rtl w:val="true"/>
        </w:rPr>
        <w:t>»</w:t>
      </w:r>
      <w:bookmarkEnd w:id="267"/>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فِی مَا سَأَلَ أَبَا عَبْدِ اللَّهِ عَلَیْهِ السَّلَامُ فَقَالَ النَّهَارُ قَبْلَ اللَّیْلِ فَقَالَ نَعَمْ خَلَقَ النَّهَارَ قَبْلَ اللَّیْلِ وَ الشَّمْسَ قَبْلَ الْقَمَرِ وَ الْأَرْضَ قَبْلَ السَّمَاءِ وَ وُضِعَ الْأَرْضُ عَلَی الْحُوتِ وَ الْحُوتُ فِی الْمَاءِ وَ الْمَاءُ فِی صَخْرَةٍ مُجَوَّفَةٍ وَ الصَّخْرَةُ عَلَی عَاتِقِ مَلَکٍ وَ الْمَلَکُ عَلَی الثَّرَی وَ الثَّرَی عَلَی الرِّیحِ‌</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الرِّیحُ عَلَی الْهَوَاءِ وَ الْهَوَاءُ تُمْسِکُهُ الْقُدْرَةُ وَ لَیْسَ تَحْتَ الرِّیحِ الْعَقِیمِ إِلَّا الْهَوَاءُ وَ الظُّلُمَاتُ وَ لَا وَرَاءَ ذَلِکَ سَعَةٌ وَ لَا ضِیقٌ وَ لَا شَیْ‌ءٌ یُتَوَهَّمُ ثُمَّ خَلَقَ الْکُرْسِیَّ فَحَشَاهُ السَّمَاوَاتِ وَ الْأَرْضَ وَ الْکُرْسِیُّ أَکْبَرُ مِنْ کُلِّ شَیْ‌ءٍ خَلَقَ‌</w:t>
      </w:r>
      <w:r>
        <w:rPr>
          <w:rStyle w:val="FootnoteAnchor"/>
          <w:rtl w:val="true"/>
        </w:rPr>
        <w:footnoteReference w:id="275"/>
      </w:r>
      <w:r>
        <w:rPr>
          <w:rFonts w:ascii="Amiri" w:hAnsi="Amiri" w:eastAsia="Amiri" w:cs="Amiri"/>
          <w:color w:val="111111"/>
          <w:sz w:val="28"/>
          <w:sz w:val="28"/>
          <w:szCs w:val="28"/>
          <w:rtl w:val="true"/>
          <w:lang w:bidi="ar-SA"/>
        </w:rPr>
        <w:t>ثُمَّ خَلَقَ الْعَرْشَ فَجَعَلَهُ أَکْبَرَ مِنَ الْکُرْسِیِ‌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کافری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پیش از شب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پیش از شب آفریده شده و خورشید پیش از ماه و زمین پیش از آسمان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ماهی است، ماهی در آب، آب در صخره‌ای تهی، صخره بر شانه فرشته، فرشته بر ثری، ثری بر باد، باد بر هوا که قدرتش نگهدار است و زیر باد عقیم جز هوا نباشد و ظلمات پس از آن می‌باشد، نه تنگی است، نه گشادی و نه چیزی که داخل 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کرسی را آفرید و آسمان‌هاو زمین را در درونش جا داد، کرسی از هر چه آفریده بزرگ‌تر بود، سپس عرش را بزرگ‌تر از کرسی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346188_3264237689"/>
      <w:bookmarkStart w:id="269" w:name="_Toc116"/>
      <w:bookmarkEnd w:id="268"/>
      <w:r>
        <w:rPr>
          <w:rtl w:val="true"/>
        </w:rPr>
        <w:t>«</w:t>
      </w:r>
      <w:r>
        <w:rPr/>
        <w:t>2</w:t>
      </w:r>
      <w:r>
        <w:rPr>
          <w:rtl w:val="true"/>
        </w:rPr>
        <w:t>»</w:t>
      </w:r>
      <w:bookmarkEnd w:id="2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عَلِیِّ بْنِ مَهْزِیَارَ عَنْ عَلَاءٍ الْمَکْفُوفِ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الْأَرْضِ عَلَی أَیِّ شَیْ‌ءٍ هِیَ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فَقِیلَ لَهُ فَالْحُوتُ عَلَی أَیِّ شَیْ‌ءٍ هُوَ قَالَ عَلَی الْمَاءِ فَقِیلَ لَهُ فَالْمَاءُ عَلَی أَیِّ شَیْ‌ءٍ هُوَ قَالَ عَلَی الثَّرَی قِیلَ لَهُ فَالثَّرَی عَلَی أَیِّ شَیْ‌ءٍ هُوَ قَالَ عِنْدَ ذَلِکَ انْقَضَی عِلْمُ الْعُلَمَاءِ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70" w:name="pg13921_132334"/>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نقل شده است از امام صادق علیه السّلام پرسیده شد که زمین بر چه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دانشمندان در اینجا پایان یابد و از آن نگذرد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346190_3264237689"/>
      <w:bookmarkStart w:id="272" w:name="_Toc117"/>
      <w:bookmarkEnd w:id="271"/>
      <w:r>
        <w:rPr>
          <w:rtl w:val="true"/>
        </w:rPr>
        <w:t>«</w:t>
      </w:r>
      <w:r>
        <w:rPr/>
        <w:t>3</w:t>
      </w:r>
      <w:r>
        <w:rPr>
          <w:rtl w:val="true"/>
        </w:rPr>
        <w:t>»</w:t>
      </w:r>
      <w:bookmarkEnd w:id="272"/>
    </w:p>
    <w:p>
      <w:pPr>
        <w:pStyle w:val="BookText"/>
        <w:rPr/>
      </w:pPr>
      <w:r>
        <w:rPr>
          <w:rFonts w:ascii="Amiri" w:hAnsi="Amiri" w:eastAsia="Amiri" w:cs="Amiri"/>
          <w:color w:val="111111"/>
          <w:sz w:val="28"/>
          <w:sz w:val="28"/>
          <w:szCs w:val="28"/>
          <w:rtl w:val="true"/>
          <w:lang w:bidi="ar-SA"/>
        </w:rPr>
        <w:t>وَ مِنْهُ، عَنْ مُحَمَّدِ بْنِ أَبِی عَبْدِ اللَّهِ عَنْ سَهْلِ بْنِ زِیَادٍ عَنِ ابْنِ مَحْبُوبٍ عَنْ جَمِیلِ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الْأَرْضِ عَلَی أَیِّ شَیْ‌ءٍ هِیَ قَالَ عَلَی الْحُوتِ قُلْتُ فَالْحُوتُ عَلَی أَیِّ شَیْ‌ءٍ هُوَ قَالَ عَلَی الْمَاءِ قُلْتُ فَالْمَاءُ عَلَی أَیِّ شَیْ‌ءٍ هُوَ قَالَ عَلَی الصَّخْرَةِ قُلْتُ فَالصَّخْرَةُ عَلَی أَیِّ شَیْ‌ءٍ هِیَ قَالَ عَلَی قَرْنِ ثَوْرٍ أَمْلَسَ قُلْتُ فَعَلَی أَیِّ شَیْ‌ءٍ الثَّوْرُ قَالَ عَلَی الثَّرَی قُلْتُ فَعَلَی أَیِّ شَیْ‌ءٍ الثَّرَی فَقَالَ هَیْهَاتَ عِنْدَ ذَلِکَ ضَلَّ عِلْمُ الْعُلَمَاءِ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محمد بن یحیی عن أحمد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از ابان بن تغلب روایت شده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چه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نرّه گاوی املس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نرّه گاو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علماء گم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نیز مانند این روایت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346192_3264237689"/>
      <w:bookmarkStart w:id="274" w:name="_Toc118"/>
      <w:bookmarkEnd w:id="273"/>
      <w:r>
        <w:rPr>
          <w:rtl w:val="true"/>
        </w:rPr>
        <w:t>بیان</w:t>
      </w:r>
      <w:bookmarkEnd w:id="274"/>
    </w:p>
    <w:p>
      <w:pPr>
        <w:pStyle w:val="BookText"/>
        <w:rPr/>
      </w:pPr>
      <w:r>
        <w:rPr>
          <w:rFonts w:ascii="IRNazanin" w:hAnsi="IRNazanin" w:eastAsia="IRNazanin"/>
          <w:color w:val="111111"/>
          <w:sz w:val="28"/>
          <w:sz w:val="28"/>
          <w:szCs w:val="28"/>
          <w:rtl w:val="true"/>
          <w:lang w:bidi="fa-IR"/>
        </w:rPr>
        <w:t>الأملس الصحیح الظهر و لعل المراد هنا أنه لم یلحقه من هذا الحمل دبر و جراحة فی ظهره و فی القاموس الثری الندی و التراب الندی أو الذی إذا بلّ لم یصر طینا و الخیر انتهی ضلّ علم العلماء أی غیر المعصومین أو المراد بالعلماء هم و المعنی أنهم أمروا بکتمانه عن سائر الخلق فکأنه ضل علمهم عن الخلق و قد یقال المراد بالثری هنا الخیر الکامل یعنی القدرة فإن استقرار جمیع الأشیاء علی قدرة الله تعالی و قیل المراد بالثری هنا ما هو منتهی الموجودات و لما کان تعقل النفی الصرف صعبا علی الأفهام قال عند ذلک ضل علم العلماء لإلف الناس بالأبعاد القارّة و جسم خلف جسم و لذا ذهب بعض المتکلمین إلی أبعاد موهومة غیر متناهیة و قالوا بالخلإ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پشتش سالم است و شاید مقصود این است که از این بار دچار زخم پشت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نم‌دار است یا خاکی که تر شده و گل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علما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معصومین یا خود آنان چون دستور کتمان داشتند از دیگران و مردم علم آن‌ها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 مقصود از ثری، خیر کامل است، یعنی قدرتی است که همه موجودات به آن پا برجایند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 پایان موجودات است و چون تعقّل نفی صرف بر فهم مردم سخت بوده، به گمراهی علم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ذهن مردم با ابعاد ادامه دار و جسمی پشت جسم دیگر مأنوس است و به همین دلیل بعضی متکلمین به ابعاد نا متناهی موهوم و به خلأ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346194_3264237689"/>
      <w:bookmarkStart w:id="276" w:name="_Toc119"/>
      <w:bookmarkEnd w:id="275"/>
      <w:r>
        <w:rPr>
          <w:rtl w:val="true"/>
        </w:rPr>
        <w:t>«</w:t>
      </w:r>
      <w:r>
        <w:rPr/>
        <w:t>4</w:t>
      </w:r>
      <w:r>
        <w:rPr>
          <w:rtl w:val="true"/>
        </w:rPr>
        <w:t>»</w:t>
      </w:r>
      <w:bookmarkEnd w:id="2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التَّفْسِیرُ، عَنْ أَبِیهِ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أَخْبِرْنِی عَنْ قَوْلِ اللَّهِ وَ السَّماءِ ذاتِ الْحُبُکِ فَقَالَ هِیَ مَحْبُوکَةٌ إِلَی الْأَرْضِ وَ شَبَّکَ بَیْنَ أَصَابِعِهِ فَقُلْتُ کَیْفَ تَکُونُ مَحْبُوکَةً إِلَی الْأَرْضِ وَ اللَّهُ یَقُولُ رَفَعَ السَّماواتِ بِغَیْرِ عَمَدٍ تَرَوْنَها فَقَالَ سُبْحَانَ اللَّهِ أَ لَیْسَ یَقُولُ بِغَیْرِ عَمَدٍ تَرَوْنَها قُلْتُ بَلَی فَقَالَ فَثَمَّ عَمَدٌ وَ لَکِنْ لَا تَرَوْنَهَا قُلْتُ کَیْفَ ذَلِکَ جَعَلَنِیَ اللَّهُ فِدَاکَ قَالَ فَبَسَطَ </w:t>
      </w:r>
      <w:bookmarkStart w:id="277" w:name="pg13921_132335"/>
    </w:p>
    <w:p>
      <w:pPr>
        <w:pStyle w:val="BookText"/>
        <w:rPr/>
      </w:pPr>
      <w:bookmarkEnd w:id="277"/>
      <w:r>
        <w:rPr>
          <w:rFonts w:ascii="Amiri" w:hAnsi="Amiri" w:eastAsia="Amiri" w:cs="Amiri"/>
          <w:color w:val="111111"/>
          <w:sz w:val="28"/>
          <w:sz w:val="28"/>
          <w:szCs w:val="28"/>
          <w:rtl w:val="true"/>
          <w:lang w:bidi="ar-SA"/>
        </w:rPr>
        <w:t>کَفَّهُ الْیُسْرَی ثُمَّ وَضَعَ الْیُمْنَی عَلَیْهَا فَقَالَ هَذِهِ أَرْضُ الدُّنْیَا وَ السَّمَاءُ الدُّنْیَا عَلَیْهَا</w:t>
      </w:r>
      <w:r>
        <w:rPr>
          <w:rStyle w:val="FootnoteAnchor"/>
          <w:rtl w:val="true"/>
        </w:rPr>
        <w:footnoteReference w:id="280"/>
      </w:r>
      <w:r>
        <w:rPr>
          <w:rFonts w:ascii="Amiri" w:hAnsi="Amiri" w:eastAsia="Amiri" w:cs="Amiri"/>
          <w:color w:val="111111"/>
          <w:sz w:val="28"/>
          <w:sz w:val="28"/>
          <w:szCs w:val="28"/>
          <w:rtl w:val="true"/>
          <w:lang w:bidi="ar-SA"/>
        </w:rPr>
        <w:t>فَوْقَهَا قُبَّةٌ وَ الْأَرْضُ الثَّانِیَةُ فَوْقَ السَّمَاءِ الدُّنْیَا وَ السَّمَاءُ الثَّانِیَةُ فَوْقَهَا قُبَّةٌ وَ الْأَرْضُ الثَّالِثَةُ فَوْقَ السَّمَاءِ الثَّانِیَةِ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تَبَارَکَ وَ تَعَالَی فَوْقَ السَّمَاءِ السَّابِعَةِ وَ هُوَ قَوْلُ اللَّهِ الَّذِی خَلَقَ سَبْعَ سَماواتٍ وَ مِنَ الْأَرْضِ مِثْلَهُنَّ یَتَنَزَّلُ الْأَمْرُ بَیْنَهُنَ فَأَمَّا صَاحِبُ الْأَمْرِ</w:t>
      </w:r>
      <w:r>
        <w:rPr>
          <w:rStyle w:val="FootnoteAnchor"/>
          <w:rtl w:val="true"/>
        </w:rPr>
        <w:footnoteReference w:id="281"/>
      </w:r>
      <w:r>
        <w:rPr>
          <w:rFonts w:ascii="Amiri" w:hAnsi="Amiri" w:eastAsia="Amiri" w:cs="Amiri"/>
          <w:color w:val="111111"/>
          <w:sz w:val="28"/>
          <w:sz w:val="28"/>
          <w:szCs w:val="28"/>
          <w:rtl w:val="true"/>
          <w:lang w:bidi="ar-SA"/>
        </w:rPr>
        <w:t>فَهُوَ رَسُولُ اللَّهِ صلی الله علیه و آله وَ الْوَصِیُّ بَعْدَ رَسُولِ اللَّهِ صلی الله علیه و آله قَائِمٌ هُوَ عَلَی وَجْهِ الْأَرْضِ فَإِنَّمَا یَنْزِلُ الْأَمْرُ إِلَیْهِ مِنْ فَوْقِ السَّمَاءِ مِنْ بَیْنِ السَّمَاوَاتِ وَ الْأَرَضِینَ قُلْتُ فَمَا تَحْتَنَا إِلَّا أَرْضٌ وَاحِدَةٌ فَقَالَ مَا تَحْتَنَا إِلَّا أَرْضٌ وَاحِدَةٌ وَ إِنَّ السِّتَّ لَهُنَ‌</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فَوْقَنَا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خالد نقل شده است که از امام رضا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زمین وابسته هستند، و انگشتان خود را در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وابسته به زمین‌اند، با این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را بی‌هیچ ستونی که آن را ببینید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نمی‌فرماید بی‌ستون دیدنی؟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ستونی هست، ولی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چپ خود را گشود و کف راستش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 است که آسمان دنیا بالایش گنبد است و زمین دوم بالای آسمان دنیا است و آسمان دوم بالایش گنبد است و زمین سوم بالای آسمان دوم است و آسمان سوم بالایش گنبد است و زمین چهارم بالای آسمان سوم است و آسمان چهارم بالایش گنبد است و زمین پنجم بالای آسمان چهارم است و آسمان پنجم بالایش گنبد است و زمین ششم بالای آسمان پنجم است و آسمان ششم بالایش گنبد است، و زمین هفتم بالای آسمان ششم است و آسمان هفتم بالایش گنبد است و عرش رحمان تبارک و تعالی بالای آسمان هفتم است و آن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سَبْعَ سَماواتٍ وَ مِنَ الْأَرْضِ مِثْلَهُنَّ یَتَنَزَّلُ الْأَمْرُ بَیْنَهُن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همان کسی است که هفت آسمان و از زمین همانند آن‌ها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الامر رسول خدا و وصی پس از او که بر روی زمین بر پاست می‌باشد و همانا امر از بالای آسمان‌ها و زمین‌ها به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جز یک زمین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جز یک زمین نیست و به راستی، شش زمین دیگر بالای سر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عیاشی از حسین بن خالد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346196_3264237689"/>
      <w:bookmarkStart w:id="279" w:name="_Toc120"/>
      <w:bookmarkEnd w:id="278"/>
      <w:r>
        <w:rPr>
          <w:rtl w:val="true"/>
        </w:rPr>
        <w:t>بیان</w:t>
      </w:r>
      <w:bookmarkEnd w:id="279"/>
    </w:p>
    <w:p>
      <w:pPr>
        <w:pStyle w:val="BookText"/>
        <w:rPr/>
      </w:pPr>
      <w:r>
        <w:rPr>
          <w:rFonts w:ascii="IRNazanin" w:hAnsi="IRNazanin" w:eastAsia="IRNazanin"/>
          <w:color w:val="111111"/>
          <w:sz w:val="28"/>
          <w:sz w:val="28"/>
          <w:szCs w:val="28"/>
          <w:rtl w:val="true"/>
          <w:lang w:bidi="fa-IR"/>
        </w:rPr>
        <w:t>قال الفیروزآبادی الْحُبُکِ الشدّ و الإحکام و تحسین أثر الصنعة فی الثوب یحبکه و یحبکه فهو حبیک و محبوک و الحبک من السماء طرائق النجوم و التحبیک التوثیق و التخطیط انتهی فالمراد بکونها محبوکة أنها متصلة بالأرض معتمدة علیها و أن کل سماء علی کل أرض کالقبة الموضوعة علیها و لما کان هذا ظاهرا مخالفا للحس و العیان فیمکن تأویله بوجهین أولهما و هو أقربهما و أوفقهما للشواهد العقلیة أن یکون المراد بالأرض ما سوی السماء من العناصر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المراد نفی توهم أن بین السماء و الأرض خلا بل هو مملو من سائر العناصر و المراد بالأرضین السبع هذه الأرض و ستة من السماوات التی فوقنا فإن الأرض ما یستقر علیه </w:t>
      </w:r>
      <w:bookmarkStart w:id="280" w:name="pg13921_132336"/>
    </w:p>
    <w:p>
      <w:pPr>
        <w:pStyle w:val="BookText"/>
        <w:rPr/>
      </w:pPr>
      <w:bookmarkEnd w:id="280"/>
      <w:r>
        <w:rPr>
          <w:rFonts w:ascii="IRNazanin" w:hAnsi="IRNazanin" w:eastAsia="IRNazanin"/>
          <w:color w:val="111111"/>
          <w:sz w:val="28"/>
          <w:sz w:val="28"/>
          <w:szCs w:val="28"/>
          <w:rtl w:val="true"/>
          <w:lang w:bidi="fa-IR"/>
        </w:rPr>
        <w:t>الحیوانات و سائر الأشیاء و السماء ما یظلهم و یکون فوقهم فسطح هذه الأرض أرض لنا و السماء الأولی سماء لنا تظلنا و السطح المحدب للسماء الأولی أرض للملائکة المستقرین علیها و السماء الثانیة سماء لهم و هکذا محدب کل سماء أرض لما فوقها و مقعر السماء الذی فوقها سماء بالنسبة إلیها إلی السماء السابعة فإنها سماء و لیست بأرض و الأرض التی نحن علیها أرض و لیست بسماء و السماوات الستة الباقیة کل منها سماء من جهة و أرض من جهة و ثانیهما أن یکون المعنی أن السماوات سبع کرات فی جوف کل سماء أرض و لیست السماوات بعضها فی جوف بعض کما هو المشهور بل بعضها فوق بعض معتمدا بعضها علی بعض فالمراد بقوله إلی الأرض أی مع الأرض أو إلی أن ینتهی إلی هذه الأرض التی نحن علیها قوله علیه السلام فأما صاحب الأمر أی الذی ینزل هذا الأمر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بستن و محکم کردن و خوب ساختن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آسمان، راه‌های اختران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توثیق و نقشه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آسمان محبوک به زمین است، این است که به آن وابسته می‌باشد و هر آسمانی گنبد زمینی است و چون این مخالف حس و عیان است، ممکن است آن را به دو وجه تاویل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باور نزدیک‌تر و به شواهد عقلیه موافق‌تر است، این است که مقصود از زمین، هر عنصری جز آسمان است و مقصود نفی این توهم است که میان آسمان و زمین خلا می‌باشد، بلکه پر از عناصر دیگر است و مقصود از هفت زمین، این زمین و شش آسمان بالای سر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قرارگاه ما است و آسمان سایه سر و بالای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زمین، زمین ما است و آسمان یکم سایه سر ما و سطح محدّب آسمان یکم قرارگاه و زمینِ فرشته‌های پایدار آن و آسمان دوم سایه سر آن‌ها، و همین گونه سطح محدّب هر آسمان، زمین برای بالاتر از آن است و سطح مقعر آسمان بالاترش، برای آن، آسمان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آسمان هفتم برسد که دیگر زمین نیست، چنان چه زمین ما آسمان و سایه سر دیگران نیست ولی شش آسمان میانه از نظری زمین و از نظری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هفت آسمان کره‌های جدا از هم هستند و میان هر کدام زمینی است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هم نیستند، بلکه بالای یکدیگرند و به هم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زمین است یا ممکن است منظور این باشد که منتهی به زمینی است که ما در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این امر به سوی او نازل می‌شود و باید به او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346198_3264237689"/>
      <w:bookmarkStart w:id="282" w:name="_Toc121"/>
      <w:bookmarkEnd w:id="281"/>
      <w:r>
        <w:rPr>
          <w:rtl w:val="true"/>
        </w:rPr>
        <w:t>«</w:t>
      </w:r>
      <w:r>
        <w:rPr/>
        <w:t>5</w:t>
      </w:r>
      <w:r>
        <w:rPr>
          <w:rtl w:val="true"/>
        </w:rPr>
        <w:t>»</w:t>
      </w:r>
      <w:bookmarkEnd w:id="282"/>
    </w:p>
    <w:p>
      <w:pPr>
        <w:pStyle w:val="BookText"/>
        <w:rPr/>
      </w:pPr>
      <w:r>
        <w:rPr>
          <w:rFonts w:ascii="Amiri" w:hAnsi="Amiri" w:eastAsia="Amiri" w:cs="Amiri"/>
          <w:color w:val="111111"/>
          <w:sz w:val="28"/>
          <w:sz w:val="28"/>
          <w:szCs w:val="28"/>
          <w:rtl w:val="true"/>
          <w:lang w:bidi="ar-SA"/>
        </w:rPr>
        <w:t>الْعُیُونُ، وَ الْعِلَلُ،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الْأَرْضِ مِمَّ خُلِقَ قَالَ مِنْ زَبَدِ الْمَاءِ</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از امیرالمؤمنین علیه السّلام پرسید که زمین از چه آفریده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346200_3264237689"/>
      <w:bookmarkStart w:id="284" w:name="_Toc122"/>
      <w:bookmarkEnd w:id="283"/>
      <w:r>
        <w:rPr>
          <w:rtl w:val="true"/>
        </w:rPr>
        <w:t>«</w:t>
      </w:r>
      <w:r>
        <w:rPr/>
        <w:t>6</w:t>
      </w:r>
      <w:r>
        <w:rPr>
          <w:rtl w:val="true"/>
        </w:rPr>
        <w:t>»</w:t>
      </w:r>
      <w:bookmarkEnd w:id="284"/>
    </w:p>
    <w:p>
      <w:pPr>
        <w:pStyle w:val="BookText"/>
        <w:rPr/>
      </w:pPr>
      <w:r>
        <w:rPr>
          <w:rFonts w:ascii="Amiri" w:hAnsi="Amiri" w:eastAsia="Amiri" w:cs="Amiri"/>
          <w:color w:val="111111"/>
          <w:sz w:val="28"/>
          <w:sz w:val="28"/>
          <w:szCs w:val="28"/>
          <w:rtl w:val="true"/>
          <w:lang w:bidi="ar-SA"/>
        </w:rPr>
        <w:t>الْعَیَّاشِیُّ، عَنِ الْخَطَّابِ الْأَعْوَرِ رَفَعَهُ إِلَی أَهْلِ الْعِلْمِ وَ الْفِقْهِ مِنْ آلِ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 مُتَجاوِراتٌ یَعْنِی هَذِهِ الْأَرْضُ الطَّیِّبَةُ یُجَاوِرُهَا هَذِهِ الْمَالِحَةُ وَ لَیْسَتْ مِنْهَا کَمَا یُجَاوِرُ الْقَوْمُ الْقَوْمَ وَ لَیْسُوا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قِطَعٌ مُتَجاوِرات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زمین قطعاتی است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خوب، پهلوی زمین شوره‌زار است و از آن نیست، مانند بیگانه‌ای در یک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346202_3264237689"/>
      <w:bookmarkStart w:id="286" w:name="_Toc123"/>
      <w:bookmarkEnd w:id="285"/>
      <w:r>
        <w:rPr>
          <w:rtl w:val="true"/>
        </w:rPr>
        <w:t>«</w:t>
      </w:r>
      <w:r>
        <w:rPr/>
        <w:t>7</w:t>
      </w:r>
      <w:r>
        <w:rPr>
          <w:rtl w:val="true"/>
        </w:rPr>
        <w:t>»</w:t>
      </w:r>
      <w:bookmarkEnd w:id="286"/>
    </w:p>
    <w:p>
      <w:pPr>
        <w:pStyle w:val="BookText"/>
        <w:rPr/>
      </w:pPr>
      <w:r>
        <w:rPr>
          <w:rFonts w:ascii="Amiri" w:hAnsi="Amiri" w:eastAsia="Amiri" w:cs="Amiri"/>
          <w:color w:val="111111"/>
          <w:sz w:val="28"/>
          <w:sz w:val="28"/>
          <w:szCs w:val="28"/>
          <w:rtl w:val="true"/>
          <w:lang w:bidi="ar-SA"/>
        </w:rPr>
        <w:t>الْإِخْتِصَاصُ،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النَّبِیَّ صلی الله علیه و آله مَا السِّتُّونَ قَالَ الْأَرْضُ لَهَا سِتُّونَ عِرْقاً وَ النَّاسُ خُلِقُوا عَلَی سِتِّینَ لَوْناً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شصت ریشه و رگ دارد و مردم به شصت رنگ آفریده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346204_3264237689"/>
      <w:bookmarkStart w:id="288" w:name="_Toc124"/>
      <w:bookmarkEnd w:id="287"/>
      <w:r>
        <w:rPr>
          <w:rtl w:val="true"/>
        </w:rPr>
        <w:t>«</w:t>
      </w:r>
      <w:r>
        <w:rPr/>
        <w:t>8</w:t>
      </w:r>
      <w:r>
        <w:rPr>
          <w:rtl w:val="true"/>
        </w:rPr>
        <w:t>»</w:t>
      </w:r>
      <w:bookmarkEnd w:id="2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أَبِیهِ عَنْ سَعْدِ بْنِ عَبْدِ اللَّهِ عَنِ الْقَاسِمِ بْنِ مُحَمَّدٍ الْأَصْبَهَانِیِّ عَنْ سُلَیْمَانَ بْنِ دَاوُدَ الْمِنْقَرِیِّ عَنْ حَمَّادِ بْنِ عِیسَی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الْمَقَابِرِ فَقَالَ یَا حَمَّادُ هَذِهِ کِفَاتُ الْأَمْوَاتِ وَ نَظَرَ إِلَی الْبُیُوتِ فَقَالَ هَذِهِ کِفَاتُ الْأَحْیَاءِ ثُمَّ تَلَا أَ لَمْ نَجْعَلِ الْأَرْضَ کِفاتاً أَحْیاءً وَ أَمْواتاً</w:t>
      </w:r>
      <w:r>
        <w:rPr>
          <w:rStyle w:val="FootnoteAnchor"/>
          <w:rtl w:val="true"/>
        </w:rPr>
        <w:footnoteReference w:id="286"/>
      </w:r>
      <w:r>
        <w:rPr>
          <w:rFonts w:ascii="Amiri" w:hAnsi="Amiri" w:eastAsia="Amiri" w:cs="Amiri"/>
          <w:color w:val="111111"/>
          <w:sz w:val="28"/>
          <w:sz w:val="28"/>
          <w:szCs w:val="28"/>
          <w:rtl w:val="true"/>
          <w:lang w:bidi="ar-SA"/>
        </w:rPr>
        <w:t>وَ رُوِیَ أَنَّهُ دَفَنَ الشَّعْرَ وَ الظُّفُرَ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89" w:name="pg13921_132337"/>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روایت شده است که امام صادق علیه السّلام نگاهی به گورها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نگهدار مرده‌هایند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خانه‌ها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نگهدار زنده‌هایند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أَحْیاءًوَأَمْواتا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مو و ناخن هم زیر خاک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346206_3264237689"/>
      <w:bookmarkStart w:id="291" w:name="_Toc125"/>
      <w:bookmarkEnd w:id="290"/>
      <w:r>
        <w:rPr>
          <w:rtl w:val="true"/>
        </w:rPr>
        <w:t>بیان</w:t>
      </w:r>
      <w:bookmarkEnd w:id="291"/>
    </w:p>
    <w:p>
      <w:pPr>
        <w:pStyle w:val="BookText"/>
        <w:rPr/>
      </w:pPr>
      <w:r>
        <w:rPr>
          <w:rFonts w:ascii="IRNazanin" w:hAnsi="IRNazanin" w:eastAsia="IRNazanin"/>
          <w:color w:val="111111"/>
          <w:sz w:val="28"/>
          <w:sz w:val="28"/>
          <w:szCs w:val="28"/>
          <w:rtl w:val="true"/>
          <w:lang w:bidi="fa-IR"/>
        </w:rPr>
        <w:t>لعل المعنی أن دفن الشعر و الظفر فی الأرض لما کان مستحبا فهذا أیضا داخل فی کفات الأحیاء أو فی کفات الأموات لعدم حلول الحیاة فیهما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مقصود این است که چون دفن کردن مو و ناخن مستحب می‌باشد پس جزء کفات زمین برای زندگان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آنها را هم هنگام حیات انسانها در خود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جزء کفات مردگان هستند چون روح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346208_3264237689"/>
      <w:bookmarkStart w:id="293" w:name="_Toc126"/>
      <w:bookmarkEnd w:id="292"/>
      <w:r>
        <w:rPr>
          <w:rtl w:val="true"/>
        </w:rPr>
        <w:t>«</w:t>
      </w:r>
      <w:r>
        <w:rPr/>
        <w:t>9</w:t>
      </w:r>
      <w:r>
        <w:rPr>
          <w:rtl w:val="true"/>
        </w:rPr>
        <w:t>»</w:t>
      </w:r>
      <w:bookmarkEnd w:id="293"/>
    </w:p>
    <w:p>
      <w:pPr>
        <w:pStyle w:val="BookText"/>
        <w:rPr/>
      </w:pPr>
      <w:r>
        <w:rPr>
          <w:rFonts w:ascii="Amiri" w:hAnsi="Amiri" w:eastAsia="Amiri" w:cs="Amiri"/>
          <w:color w:val="111111"/>
          <w:sz w:val="28"/>
          <w:sz w:val="28"/>
          <w:szCs w:val="28"/>
          <w:rtl w:val="true"/>
          <w:lang w:bidi="ar-SA"/>
        </w:rPr>
        <w:t>الْعُیُونُ، عَنِ الْمُفَسِّرِ بِإِسْنَادِهِ إِلَی أَبِی مُحَمَّدٍ الْعَسْکَرِیِّ عَنْ آبَائِهِ عَنْ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الَّذِی جَعَلَ لَکُمُ الْأَرْضَ فِراشاً وَ السَّماءَ بِناءً</w:t>
      </w:r>
      <w:r>
        <w:rPr>
          <w:rStyle w:val="FootnoteAnchor"/>
          <w:rtl w:val="true"/>
        </w:rPr>
        <w:footnoteReference w:id="288"/>
      </w:r>
      <w:r>
        <w:rPr>
          <w:rFonts w:ascii="Amiri" w:hAnsi="Amiri" w:eastAsia="Amiri" w:cs="Amiri"/>
          <w:color w:val="111111"/>
          <w:sz w:val="28"/>
          <w:sz w:val="28"/>
          <w:szCs w:val="28"/>
          <w:rtl w:val="true"/>
          <w:lang w:bidi="ar-SA"/>
        </w:rPr>
        <w:t>قَالَ جَعَلَهَا مُلَائِمَةً لِطَبَائِعِکُمْ مُوَافِقَةً لِأَجْسَادِکُمْ وَ لَمْ یَجْعَلْهَا شَدِیدَةَ الْحَمْیِ وَ الْحَرَارَةِ فَتُحْرِقَکُمْ وَ لَا شَدِیدَةَ الْبُرُودَةِ فَتُجْمِدَکُمْ وَ لَا شَدِیدَةَ طِیبِ الرِّیحِ فَتُصَدَّعَ هَامَاتُکُمْ وَ لَا شَدِیدَةَ النَّتْنِ فَتُعْطِبَکُمْ وَ لَا شَدِیدَةَ اللِّینِ کَالْمَاءِ فَتُغْرِقَکُمْ وَ لَا شَدِیدَةَ الصَّلَابَةِ فَتَمْتَنِعَ عَلَیْکُمْ فِی دُورِکُمْ‌</w:t>
      </w:r>
      <w:r>
        <w:rPr>
          <w:rStyle w:val="FootnoteAnchor"/>
          <w:rtl w:val="true"/>
        </w:rPr>
        <w:footnoteReference w:id="289"/>
      </w:r>
      <w:r>
        <w:rPr>
          <w:rFonts w:ascii="Amiri" w:hAnsi="Amiri" w:eastAsia="Amiri" w:cs="Amiri"/>
          <w:color w:val="111111"/>
          <w:sz w:val="28"/>
          <w:sz w:val="28"/>
          <w:szCs w:val="28"/>
          <w:rtl w:val="true"/>
          <w:lang w:bidi="ar-SA"/>
        </w:rPr>
        <w:t>وَ أَبْنِیَتِکُمْ وَ قُبُورِ</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مَوْتَاکُمْ وَ لَکِنَّهُ عَزَّ وَ جَلَّ جَعَلَ فِیهَا مِنَ الْمَتَانَةِ مَا تَنْتَفِعُونَ بِهِ وَ تَتَمَاسَکُ عَلَیْهَا أَبْدَانُکُمْ وَ بُنْیَانُکُمْ وَ جَعَلَ فِیهَا</w:t>
      </w:r>
      <w:r>
        <w:rPr>
          <w:rStyle w:val="FootnoteAnchor"/>
          <w:rtl w:val="true"/>
        </w:rPr>
        <w:footnoteReference w:id="291"/>
      </w:r>
      <w:r>
        <w:rPr>
          <w:rFonts w:ascii="Amiri" w:hAnsi="Amiri" w:eastAsia="Amiri" w:cs="Amiri"/>
          <w:color w:val="111111"/>
          <w:sz w:val="28"/>
          <w:sz w:val="28"/>
          <w:szCs w:val="28"/>
          <w:rtl w:val="true"/>
          <w:lang w:bidi="ar-SA"/>
        </w:rPr>
        <w:t>مَا تَنْقَادُ بِهِ لِدُورِکُمْ وَ قُبُورِکُمْ وَ کَثِیرٍ مِنْ مَنَافِعِکُمْ فَذَلِکَ جَعَلَ لَکُمُ الْأَرْضَ فِراشاً ثُمَّ قَالَ وَ السَّماءَ بِناءً سَقْفاً</w:t>
      </w:r>
      <w:r>
        <w:rPr>
          <w:rStyle w:val="FootnoteAnchor"/>
          <w:rtl w:val="true"/>
        </w:rPr>
        <w:footnoteReference w:id="292"/>
      </w:r>
      <w:r>
        <w:rPr>
          <w:rFonts w:ascii="Amiri" w:hAnsi="Amiri" w:eastAsia="Amiri" w:cs="Amiri"/>
          <w:color w:val="111111"/>
          <w:sz w:val="28"/>
          <w:sz w:val="28"/>
          <w:szCs w:val="28"/>
          <w:rtl w:val="true"/>
          <w:lang w:bidi="ar-SA"/>
        </w:rPr>
        <w:t>مَحْفُوظاً مِنْ فَوْقِکُمْ یُدِیرُ فِیهَا شَمْسَهَا وَ قَمَرَهَا وَ نُجُومَهَا لِمَنَافِعِکُمْ ثُمَّ قَالَ عَزَّ وَ جَلَ وَ أَنْزَلَ مِنَ السَّماءِ ماءً یَعْنِی الْمَطَرَ یُنْزِلُهُ مِنْ عَلًی‌</w:t>
      </w:r>
      <w:r>
        <w:rPr>
          <w:rStyle w:val="FootnoteAnchor"/>
          <w:rtl w:val="true"/>
        </w:rPr>
        <w:footnoteReference w:id="293"/>
      </w:r>
      <w:r>
        <w:rPr>
          <w:rFonts w:ascii="Amiri" w:hAnsi="Amiri" w:eastAsia="Amiri" w:cs="Amiri"/>
          <w:color w:val="111111"/>
          <w:sz w:val="28"/>
          <w:sz w:val="28"/>
          <w:szCs w:val="28"/>
          <w:rtl w:val="true"/>
          <w:lang w:bidi="ar-SA"/>
        </w:rPr>
        <w:t>لِیَبْلُغَ قُلَلَ جِبَالِکُمْ وَ تِلَالَکُمْ وَ هِضَابَکُمْ وَ أَوْهَادَکُمْ ثُمَّ فَرَّقَهُ رَذَاذاً وَ وَابِلًا وَ هَطْلًا وَ طَلًّا لِتَنْشَفَهُ أَرَضُوکُمْ وَ لَمْ یَجْعَلْ ذَلِکَ الْمَطَرَ نَازِلًا عَلَیْکُمْ قِطْعَةً وَاحِدَةً فَیُفْسِدَ أَرَضِیکُمْ وَ أَشْجَارَکُمْ وَ زُرُوعَکُمْ وَ ثِمَارَکُمْ ثُمَّ قَالَ عَزَّ وَ جَلَ فَأَخْرَجَ بِهِ مِنَ الثَّمَراتِ رِزْقاً لَکُمْ یَعْنِی مِمَّا یُخْرِجُهُ مِنَ الْأَرْضِ رِزْقاً لَکُمْ فَلا تَجْعَلُوا لِلَّهِ أَنْداداً أَیْ أَشْبَاهاً وَ أَمْثَالًا مِنَ الْأَصْنَامِ الَّتِی لَا تَعْقِلُ وَ لَا تَسْمَعُ وَ لَا تُبْصِرُ وَ لَا تَقْدِرُ عَلَی شَیْ‌ءٍ وَ أَنْتُمْ تَعْلَمُونَ أَنَّهَا لَا تَقْدِرُ عَلَی شَیْ‌ءٍ مِنْ هَذِهِ النِّعَمِ الْجَلِیلَةِ الَّتِی أَنْعَمَهَا عَلَیْکُمْ رَبُّکُمْ تَبَارَکَ وَ تَعَالَی‌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بالإسناد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5"/>
      </w:r>
      <w:bookmarkStart w:id="294" w:name="pg13921_132338"/>
    </w:p>
    <w:p>
      <w:pPr>
        <w:pStyle w:val="BookText"/>
        <w:rPr/>
      </w:pPr>
      <w:bookmarkEnd w:id="294"/>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است که در مورد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 وَ السَّماءَ بِناء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طبع پسند و هماهنگ تن‌های شماست؛ بسیار گرمش نساخت تا شما را بسوزاند و بسیار سردش نساخت تا شما یخ نزنید و باد تند نوزید تا سر شما را درد آورد و بوی بد تند نداد تا شما را بکشد و نه نرم و فروکش تا غرقه‌تان کند و نه سخت و سنگین تا نتوانید خانه بسازید و گور مرده‌ها را بکنید،بلکه آن را به اندازه‌ای که سود برید متین و خوددار نمود که تن و ساختمان شما را نگهدارد و آن را آماده خانه سازی و گورپردازی شما و بسیاری سودها کرد و این است که زمین را بستر شما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چون سقفی بالای سر شما بر پا داشت که خورشید و ماهش و اخترانش به سود شما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که از بالا فروآورد تا به همه قله کوه‌ها و تپه‌ها و درّه‌های شما برسد و آن را قطره‌های خرد و تند و نرم و تند نمود تا زمین‌های شما آن را بمکد و آن را یک تکّه نفرستاد تا زمین و درخت و زراعت و میوه شما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ازمیوه‌ها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زمین برآورد روزی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خدا همتایانی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نمونه‌هایی از بت‌ها که نه بفهمند، نه بشنوند و نه بنگرند و نه توانی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 که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توانایی بر این نعمت‌های بزرگ که خداوند تبارک و تعالی به شما داده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احتجاج از ابی محمّد علیه السّلام مانند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نیز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346210_3264237689"/>
      <w:bookmarkStart w:id="296" w:name="_Toc127"/>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فتصدع علی بناء التفعیل من الصداع و أعطبه أهلکه و الرذاذ کسحاب المطر الضعیف أو الساکن الدائم الصغار القطر کالغبار و الوابل المطر الشدید الضخم و الهطل المطر الضعیف الدائم و الطل المطر الضعیف أو أخف المطر و أضعفه و الندی أو فوقه و دون المطر کل ذلک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صیغه تفعیل از 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باران ساکن دائمی ریز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ضعیف یا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باران یا رطوبت یا بیشتر از رطوبت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فیروزآبادی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346212_3264237689"/>
      <w:bookmarkStart w:id="298" w:name="_Toc128"/>
      <w:bookmarkEnd w:id="297"/>
      <w:r>
        <w:rPr>
          <w:rtl w:val="true"/>
        </w:rPr>
        <w:t>«</w:t>
      </w:r>
      <w:r>
        <w:rPr/>
        <w:t>10</w:t>
      </w:r>
      <w:r>
        <w:rPr>
          <w:rtl w:val="true"/>
        </w:rPr>
        <w:t>»</w:t>
      </w:r>
      <w:bookmarkEnd w:id="298"/>
    </w:p>
    <w:p>
      <w:pPr>
        <w:pStyle w:val="BookText"/>
        <w:rPr/>
      </w:pPr>
      <w:r>
        <w:rPr>
          <w:rFonts w:ascii="Amiri" w:hAnsi="Amiri" w:eastAsia="Amiri" w:cs="Amiri"/>
          <w:color w:val="111111"/>
          <w:sz w:val="28"/>
          <w:sz w:val="28"/>
          <w:szCs w:val="28"/>
          <w:rtl w:val="true"/>
          <w:lang w:bidi="ar-SA"/>
        </w:rPr>
        <w:t>التَّوْحِیدُ، عَنْ أَبِیهِ عَنْ سَعْدِ بْنِ عَبْدِ اللَّهِ عَنْ إِبْرَاهِیمَ بْنِ هَاشِمٍ وَ غَیْرِهِ عَنْ خَلَفِ بْنِ حَمَّادٍ عَنِ الْحَسَنِ بْنِ زَیْدٍ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الْحَوْلَاءُ إِلَی نِسَاءِ رَسُولِ اللَّهِ صلی الله علیه و آله وَ بَنَاتِهِ وَ کَانَتْ تَبِیعُ مِنْهُنَّ الْعِطْرَ فَدَخَلَ‌</w:t>
      </w:r>
      <w:r>
        <w:rPr>
          <w:rStyle w:val="FootnoteAnchor"/>
          <w:rtl w:val="true"/>
        </w:rPr>
        <w:footnoteReference w:id="296"/>
      </w:r>
      <w:r>
        <w:rPr>
          <w:rFonts w:ascii="Amiri" w:hAnsi="Amiri" w:eastAsia="Amiri" w:cs="Amiri"/>
          <w:color w:val="111111"/>
          <w:sz w:val="28"/>
          <w:sz w:val="28"/>
          <w:szCs w:val="28"/>
          <w:rtl w:val="true"/>
          <w:lang w:bidi="ar-SA"/>
        </w:rPr>
        <w:t>رَسُولُ اللَّهِ صلی الله علیه و آله وَ هِیَ عِنْدَهُنَّ فَقَالَ إِذَا أَتَیْتِنَا طَابَتْ بُیُوتُنَا فَقَالَتْ بُیُوتُکَ بِرِیحِکَ أَطْیَبُ یَا رَسُولَ اللَّهِ فَقَالَ إِذَا بِعْتِ فَاحْشِی‌</w:t>
      </w:r>
      <w:r>
        <w:rPr>
          <w:rStyle w:val="FootnoteAnchor"/>
          <w:rtl w:val="true"/>
        </w:rPr>
        <w:footnoteReference w:id="297"/>
      </w:r>
      <w:r>
        <w:rPr>
          <w:rFonts w:ascii="Amiri" w:hAnsi="Amiri" w:eastAsia="Amiri" w:cs="Amiri"/>
          <w:color w:val="111111"/>
          <w:sz w:val="28"/>
          <w:sz w:val="28"/>
          <w:szCs w:val="28"/>
          <w:rtl w:val="true"/>
          <w:lang w:bidi="ar-SA"/>
        </w:rPr>
        <w:t>وَ لَا تَغُشِّی فَإِنَّهُ أَتْقَی وَ أَبْقَی لِلْمَالِ فَقَالَتْ مَا جِئْتُ‌</w:t>
      </w:r>
      <w:r>
        <w:rPr>
          <w:rStyle w:val="FootnoteAnchor"/>
          <w:rtl w:val="true"/>
        </w:rPr>
        <w:footnoteReference w:id="298"/>
      </w:r>
      <w:r>
        <w:rPr>
          <w:rFonts w:ascii="Amiri" w:hAnsi="Amiri" w:eastAsia="Amiri" w:cs="Amiri"/>
          <w:color w:val="111111"/>
          <w:sz w:val="28"/>
          <w:sz w:val="28"/>
          <w:szCs w:val="28"/>
          <w:rtl w:val="true"/>
          <w:lang w:bidi="ar-SA"/>
        </w:rPr>
        <w:t>لِشَیْ‌ءٍ مِنْ بَیْعِی وَ إِنَّمَا جِئْتُکَ أَسْأَلُکَ عَنْ عَظَمَةِ اللَّهِ قَالَ جَلَّ جَلَالُهُ سَأُحَدِّثُکِ عَنْ بَعْضِ ذَلِکِ ثُمَّ قَالَ إِنَّ هَذِهِ الْأَرْضَ بِمَنْ فِیهَا</w:t>
      </w:r>
      <w:r>
        <w:rPr>
          <w:rStyle w:val="FootnoteAnchor"/>
          <w:rtl w:val="true"/>
        </w:rPr>
        <w:footnoteReference w:id="299"/>
      </w:r>
      <w:r>
        <w:rPr>
          <w:rFonts w:ascii="Amiri" w:hAnsi="Amiri" w:eastAsia="Amiri" w:cs="Amiri"/>
          <w:color w:val="111111"/>
          <w:sz w:val="28"/>
          <w:sz w:val="28"/>
          <w:szCs w:val="28"/>
          <w:rtl w:val="true"/>
          <w:lang w:bidi="ar-SA"/>
        </w:rPr>
        <w:t>وَ مَنْ عَلَیْهَا عِنْدَ الَّتِی تَحْتَهَا کَحَلْقَةٍ مُلْقَاةٍ</w:t>
      </w:r>
      <w:r>
        <w:rPr>
          <w:rStyle w:val="FootnoteAnchor"/>
          <w:rtl w:val="true"/>
        </w:rPr>
        <w:footnoteReference w:id="300"/>
      </w:r>
      <w:r>
        <w:rPr>
          <w:rFonts w:ascii="Amiri" w:hAnsi="Amiri" w:eastAsia="Amiri" w:cs="Amiri"/>
          <w:color w:val="111111"/>
          <w:sz w:val="28"/>
          <w:sz w:val="28"/>
          <w:szCs w:val="28"/>
          <w:rtl w:val="true"/>
          <w:lang w:bidi="ar-SA"/>
        </w:rPr>
        <w:t>فِی فَلَاةٍ قِیٍّ وَ هَاتَانِ وَ مَنْ فِیهِمَا وَ مَنْ عَلَیْهِمَا عِنْدَ الَّتِی تَحْتَهُمَا کَحَلْقَةٍ</w:t>
      </w:r>
      <w:r>
        <w:rPr>
          <w:rStyle w:val="FootnoteAnchor"/>
          <w:rtl w:val="true"/>
        </w:rPr>
        <w:footnoteReference w:id="301"/>
      </w:r>
      <w:r>
        <w:rPr>
          <w:rFonts w:ascii="Amiri" w:hAnsi="Amiri" w:eastAsia="Amiri" w:cs="Amiri"/>
          <w:color w:val="111111"/>
          <w:sz w:val="28"/>
          <w:sz w:val="28"/>
          <w:szCs w:val="28"/>
          <w:rtl w:val="true"/>
          <w:lang w:bidi="ar-SA"/>
        </w:rPr>
        <w:t>فِی فَلَاةٍ قِیٍّ وَ الثَّالِثَةُ حَتَّی انْتَهَی إِلَی السَّابِعَةِ ثُمَّ تَلَا هَذِهِ الْآیَةَ خَلَقَ سَبْعَ سَماواتٍ وَ مِنَ الْأَرْضِ مِثْلَهُنَ وَ السَّبْعُ‌</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مَنْ فِیهِنَّ وَ مَنْ عَلَیْهِنَّ عَلَی ظَهْرِ الدِّیکِ کَحَلْقَةٍ</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فِی فَلَاةٍ قِیٍّ وَ الدِّیکُ لَهُ جَنَاحٌ بِالْمَشْرِقِ وَ جَنَاحٌ بِالْمَغْرِبِ وَ رِجْلَاهُ فِی التُّخُومِ وَ السَّبْعُ وَ الدِّیکُ بِمَنْ فِیهِ وَ مَنْ عَلَیْهِ عَلَی الصَّخْرَةِ کَحَلْقَةٍ</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فِی فَلَاةٍ قِیٍّ وَ السَّبْعُ وَ الدِّیکُ وَ الصَّخْرَةُ بِمَنْ فِیهَا وَ مَنْ عَلَیْهَا عَلَی ظَهْرِ الْحُوتِ کَحَلْقَةٍ</w:t>
      </w:r>
      <w:r>
        <w:rPr>
          <w:rStyle w:val="FootnoteAnchor"/>
          <w:rtl w:val="true"/>
        </w:rPr>
        <w:footnoteReference w:id="3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فَلَاةٍ قِیٍّ وَ السَّبْعُ وَ الدِّیکُ وَ الصَّخْرَةُ وَ الْحُوتُ عِنْدَ الْبَحْرِ الْمُظْلِمِ کَحَلْقَةٍ</w:t>
      </w:r>
      <w:r>
        <w:rPr>
          <w:rStyle w:val="FootnoteAnchor"/>
          <w:rtl w:val="true"/>
        </w:rPr>
        <w:footnoteReference w:id="306"/>
      </w:r>
      <w:r>
        <w:rPr>
          <w:rFonts w:ascii="Amiri" w:hAnsi="Amiri" w:eastAsia="Amiri" w:cs="Amiri"/>
          <w:color w:val="111111"/>
          <w:sz w:val="28"/>
          <w:sz w:val="28"/>
          <w:szCs w:val="28"/>
          <w:rtl w:val="true"/>
          <w:lang w:bidi="ar-SA"/>
        </w:rPr>
        <w:t xml:space="preserve">فِی فَلَاةٍ </w:t>
      </w:r>
    </w:p>
    <w:p>
      <w:pPr>
        <w:pStyle w:val="BookText"/>
        <w:rPr/>
      </w:pPr>
      <w:r>
        <w:rPr>
          <w:rFonts w:ascii="Amiri" w:hAnsi="Amiri" w:eastAsia="Amiri" w:cs="Amiri"/>
          <w:color w:val="111111"/>
          <w:sz w:val="28"/>
          <w:sz w:val="28"/>
          <w:szCs w:val="28"/>
          <w:rtl w:val="true"/>
          <w:lang w:bidi="ar-SA"/>
        </w:rPr>
        <w:t>قِیٍّ وَ السَّبْعُ وَ الدِّیکُ وَ الصَّخْرَةُ وَ الْحُوتُ وَ الْبَحْرُ الْمُظْلِمُ عِنْدَ الْهَوَاءِ کَحَلْقَةٍ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فِی فَلَاةٍ قِیٍّ وَ السَّبْعُ وَ الدِّیکُ وَ الصَّخْرَةُ وَ الْحُوتُ وَ الْبَحْرُ الْمُظْلِمُ وَ الْهَوَاءُ عِنْدَ الثَّرَی کَحَلْقَةٍ</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فِی فَلَاةٍ قِیٍّ ثُمَّ تَلَا هَذِهِ الْآیَةَ لَهُ ما فِی السَّماواتِ وَ ما فِی الْأَرْضِ وَ ما بَیْنَهُما وَ ما تَحْتَ الثَّری‌</w:t>
      </w:r>
      <w:r>
        <w:rPr>
          <w:rStyle w:val="FootnoteAnchor"/>
          <w:rtl w:val="true"/>
        </w:rPr>
        <w:footnoteReference w:id="309"/>
      </w:r>
      <w:r>
        <w:rPr>
          <w:rFonts w:ascii="Amiri" w:hAnsi="Amiri" w:eastAsia="Amiri" w:cs="Amiri"/>
          <w:color w:val="111111"/>
          <w:sz w:val="28"/>
          <w:sz w:val="28"/>
          <w:szCs w:val="28"/>
          <w:rtl w:val="true"/>
          <w:lang w:bidi="ar-SA"/>
        </w:rPr>
        <w:t>ثُمَّ انْقَطَعَ الْخَبَرُ</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السَّبْعُ وَ الدِّیکُ وَ الصَّخْرَةُ وَ الْحُوتُ وَ الْبَحْرُ الْمُظْلِمُ وَ الْهَوَاءُ وَ الثَّرَی بِمَنْ فِیهِ وَ مَنْ عَلَیْهِ عِنْدَ السَّمَاءِ الْأُولَی کَحَلْقَةٍ فِی فَلَاةٍ قِیٍّ وَ هَذَا وَ السَّمَاءُ</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الدُّنْیَا وَ مَنْ فِیهَا وَ مَنْ عَلَیْهَا عِنْدَ الَّتِی فَوْقَهَا کَحَلْقَةٍ فِی فَلَاةٍ قِیٍّ وَ هَذَا وَ هَاتَانِ السَّمَاوَانِ عِنْدَ الثَّالِثَةِ کَحَلْقَةٍ فِی فَلَاةٍ قِیٍّ وَ هَذَا وَ هَذِهِ الثَّلَاثُ عِنْدَ الرَّابِعَةِ بِمَنْ فِیهِنَّ وَ مَنْ عَلَیْهِنَّ کَحَلْقَةٍ فِی فَلَاةٍ قِیٍّ حَتَّی انْتَهَی إِلَی السَّابِعَةِ وَ هَذِهِ السَّبْعُ‌</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مَنْ فِیهِنَّ وَ مَنْ عَلَیْهِنَّ عِنْدَ الْبَحْرِ الْمَکْفُوفِ عَنْ أَهْلِ الْأَرْضِ کَحَلْقَةٍ فِی فَلَاةٍ قِیٍّ وَ السَّبْعُ وَ الْبَحْرُ الْمَکْفُوفُ</w:t>
      </w:r>
    </w:p>
    <w:p>
      <w:pPr>
        <w:pStyle w:val="BookText"/>
        <w:rPr/>
      </w:pPr>
      <w:r>
        <w:rPr>
          <w:rFonts w:ascii="Amiri" w:hAnsi="Amiri" w:eastAsia="Amiri" w:cs="Amiri"/>
          <w:color w:val="111111"/>
          <w:sz w:val="28"/>
          <w:sz w:val="28"/>
          <w:szCs w:val="28"/>
          <w:rtl w:val="true"/>
          <w:lang w:bidi="ar-SA"/>
        </w:rPr>
        <w:t>عِنْدَ جِبَالِ الْبَرَدِ کَحَلْقَةٍ فِی فَلَاةٍ قِیٍّ ثُمَّ تَلَا هَذِهِ الْآیَةَ وَ یُنَزِّلُ مِنَ السَّماءِ مِنْ جِبالٍ فِیها مِنْ بَرَدٍ</w:t>
      </w:r>
      <w:r>
        <w:rPr>
          <w:rStyle w:val="FootnoteAnchor"/>
          <w:rtl w:val="true"/>
        </w:rPr>
        <w:footnoteReference w:id="313"/>
      </w:r>
      <w:r>
        <w:rPr>
          <w:rFonts w:ascii="Amiri" w:hAnsi="Amiri" w:eastAsia="Amiri" w:cs="Amiri"/>
          <w:color w:val="111111"/>
          <w:sz w:val="28"/>
          <w:sz w:val="28"/>
          <w:szCs w:val="28"/>
          <w:rtl w:val="true"/>
          <w:lang w:bidi="ar-SA"/>
        </w:rPr>
        <w:t>وَ هَذِهِ السَّبْعُ وَ الْبَحْرُ الْمَکْفُوفُ وَ جِبَالُ الْبَرَدِ</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عِنْدَ حُجُبِ النُّورِ کَحَلْقَةٍ فِی فَلَاةٍ قِیٍّ وَ هُوَ سَبْعُونَ أَلْفَ حِجَابٍ یَذْهَبُ نُورُهَا بِالْأَبْصَارِ وَ هَذَا وَ السَّبْعُ وَ الْبَحْرُ الْمَکْفُوفُ وَ جِبَالُ الْبَرَدِ وَ الْهَوَاءُ وَ الْحُجُبُ عِنْدَ الْهَوَاءِ الَّذِی تَحَارُ فِیهِ الْقُلُوبُ کَحَلْقَةٍ فِی فَلَاةٍ قِیٍّ وَ السَّبْعُ وَ الْبَحْرُ الْمَکْفُوفُ وَ جِبَالُ الْبَرَدِ وَ الْهَوَاءُ</w:t>
      </w:r>
      <w:r>
        <w:rPr>
          <w:rStyle w:val="FootnoteAnchor"/>
          <w:rtl w:val="true"/>
        </w:rPr>
        <w:footnoteReference w:id="3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الْحُجُبُ فِی الْکُرْسِیِّ کَحَلْقَةٍ فِی فَلَاةٍ قِیٍّ ثُمَّ تَلَا هَذِهِ الْآیَةَ وَسِعَ کُرْسِیُّهُ السَّماواتِ وَ الْأَرْضَ وَ لا یَؤُدُهُ حِفْظُهُما وَ هُوَ الْعَلِیُّ الْعَظِیمُ‌</w:t>
      </w:r>
      <w:r>
        <w:rPr>
          <w:rStyle w:val="FootnoteAnchor"/>
          <w:rtl w:val="true"/>
        </w:rPr>
        <w:footnoteReference w:id="316"/>
      </w:r>
      <w:r>
        <w:rPr>
          <w:rFonts w:ascii="Amiri" w:hAnsi="Amiri" w:eastAsia="Amiri" w:cs="Amiri"/>
          <w:color w:val="111111"/>
          <w:sz w:val="28"/>
          <w:sz w:val="28"/>
          <w:szCs w:val="28"/>
          <w:rtl w:val="true"/>
          <w:lang w:bidi="ar-SA"/>
        </w:rPr>
        <w:t xml:space="preserve">وَ هَذِهِ السَّبْعُ وَ الْبَحْرُ الْمَکْفُوفُ وَ جِبَالُ الْبَرَدِ وَ الْهَوَاءُ وَ الْحُجُبُ وَ الْکُرْسِیُّ عِنْدَ الْعَرْشِ کَحَلْقَةٍ فِی فَلَاةٍ قِیٍ </w:t>
      </w:r>
      <w:bookmarkStart w:id="299" w:name="pg13921_132340"/>
    </w:p>
    <w:p>
      <w:pPr>
        <w:pStyle w:val="BookText"/>
        <w:rPr/>
      </w:pPr>
      <w:bookmarkEnd w:id="299"/>
      <w:r>
        <w:rPr>
          <w:rFonts w:ascii="Amiri" w:hAnsi="Amiri" w:eastAsia="Amiri" w:cs="Amiri"/>
          <w:color w:val="111111"/>
          <w:sz w:val="28"/>
          <w:sz w:val="28"/>
          <w:szCs w:val="28"/>
          <w:rtl w:val="true"/>
          <w:lang w:bidi="ar-SA"/>
        </w:rPr>
        <w:t>ثُمَّ تَلَا هَذِهِ الْآیَةَ الرَّحْمنُ عَلَی الْعَرْشِ اسْتَوی‌</w:t>
      </w:r>
      <w:r>
        <w:rPr>
          <w:rStyle w:val="FootnoteAnchor"/>
          <w:rtl w:val="true"/>
        </w:rPr>
        <w:footnoteReference w:id="317"/>
      </w:r>
      <w:r>
        <w:rPr>
          <w:rFonts w:ascii="Amiri" w:hAnsi="Amiri" w:eastAsia="Amiri" w:cs="Amiri"/>
          <w:color w:val="111111"/>
          <w:sz w:val="28"/>
          <w:sz w:val="28"/>
          <w:szCs w:val="28"/>
          <w:rtl w:val="true"/>
          <w:lang w:bidi="ar-SA"/>
        </w:rPr>
        <w:t>مَا تَحْمِلُهُ الْأَمْلَاکُ إِلَّا بِقَوْلِ لَا إِلَهَ إِلَّا اللَّهُ وَ لَا حَوْلَ وَ لَا قُوَّةَ إِلَّا بِاللَّهِ الْعَلِیِّ الْعَظِیمِ‌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محمد بن یحیی عن أحمد بن محمد عن عبد الرحمن بن أبی نجران عن صفوان عن 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عطر فروش حولاء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و دختران رسول خدا صلّی اللَّه علیه و آله می‌آمد و به آن‌ها عطر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آن‌ها بود که رسول خدا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بیایی خانه‌های ما خوشبو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به بوی خودت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می‌فروشی پر کن و غش و دغلی نکن که با تقواتر و با برکت‌تر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نیامدم فروش کنم، همانا آمدم بزرگی خدا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برخی از آن را به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و هر چه در آن و بر آن است، در بر آنچه زیر آن است، چون حلقه‌ای است که در دشت پهناور تهی افتاده و این هر دو و هر چه در آن‌ها و بر آن‌ها است، برابر آسمان برتر خود چون حلقه‌ای در دشت پهناور تهی می‌باشند و آسمان سوم تا هفتم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سَبْعَ سَماواتٍ وَ مِنَ الْأَرْضِ مِثْلَهُن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هفت با آنچه در آن‌ها و بر آن‌ها است، بر پشت خروس چون حلقه‌ای در دشتی پهناور و تهی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دو بال دارد، یکی در مشرق و یکی در مغرب و دو پایش در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با خروس و هر چه در او و بر او است، بر صخره چون حلقه‌ای بر دشت پهناور تهی است و همه این‌ها با آنچه در آن‌ها و بر آن‌ها است، بر پشت ماهی چون حلقه‌ای در دشت پهناور تهی می‌باشند و این همه با ماهی در برابر دریای تاریک، چون حلقه‌ای در دشت پهناور تهی است و همه این‌ها با دریای تاریک در برابر هوا، چون حلقه‌ای در دشت پهناور تهی است و همه این‌ها با هوا در برابر ثری،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ما فِی السَّماواتِ وَ ما فِی الْأَرْضِ وَ ما بَیْنَهُما وَ ما تَحْتَ الثَّری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آسمان‌ها و آنچه در زمین و آنچه میان آن دو و آنچه زیر خاک است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ثری و آنچه در آن و بر آن است در برابر آسمان یکم چون حلقه ای در دشت پهناور تهی است و این آسمان دنیا و آنچه در آن و بر آن است نزد آنکه بالای آن است چون حلقه‌ای در دشت پهناور تهی است و این دو آسمان نزد سومی، چون حلقه‌ای در بیابان پهناور تهی است و این و این سه نزد چهارم با هر چه در آن و بر آن است، چون حلقه‌ای در دشت پهناور تهی است، تا به آسمان هفتم رسید و این هفت و هر چه بر آن و در آن است نزد دریای خوددار از مردم زمین، چون حلقه‌ای در دشت پهناور تهی است و این هفت و آن دریای خوددار برابر کوه‌های تگرگ،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مِنَ السَّماءِ مِنْ جِبالٍ فِیها مِنْ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ازآسمان 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 بحر مکفوف و کوه‌های تگرگ نزد حجب نور، چون حلقه‌ای در دشت پهناور تهی است که هفتاد هزار حجابند و نورشان دیده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نزد هوا که دل‌ها را سرگردان می‌سازد، چون حلقه‌ای در دشت پهناور تهی است و همه با هوا و حجب در کرسی،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 وَ لا یَؤُدُهُ حِفْظُهُما وَ هُوَ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آسمان‌ها و زمین را در برگرفته،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 کرسی در برابر عرش، چون حلقه‌ای در دشت پهناور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ندارند آن را فرشته‌ها مگر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از حماد بن خلف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346214_3264237689"/>
      <w:bookmarkStart w:id="301" w:name="_Toc129"/>
      <w:bookmarkEnd w:id="300"/>
      <w:r>
        <w:rPr>
          <w:rtl w:val="true"/>
        </w:rPr>
        <w:t>بیان</w:t>
      </w:r>
      <w:bookmarkEnd w:id="301"/>
    </w:p>
    <w:p>
      <w:pPr>
        <w:pStyle w:val="BookText"/>
        <w:rPr/>
      </w:pPr>
      <w:r>
        <w:rPr>
          <w:rFonts w:ascii="IRNazanin" w:hAnsi="IRNazanin" w:eastAsia="IRNazanin"/>
          <w:color w:val="111111"/>
          <w:sz w:val="28"/>
          <w:sz w:val="28"/>
          <w:szCs w:val="28"/>
          <w:rtl w:val="true"/>
          <w:lang w:bidi="fa-IR"/>
        </w:rPr>
        <w:t>فإنه أتقی أی أقرب إلی التقوی و أنسب بها أو احفظ لصاحبه عن مفاسد الدنیا و الآخرة و قال الجوهری الفلاة المفازة و قال القیّ بالکسر و التشدید فعل من القواء و هی الأرض القفر الخالیة و قال التخم منتهی کلّ قریة أو أرض یقال فلان علی تخم من الأرض و الجمع تخوم قوله علیه السلام ثم انقطع الخبر و فی الکافی عند الثری و المعنی أنا لم نخبر به أو لم نؤمر بالإخبار به قوله المکفوف عن أهل الأرض أی ممنوع عنهم لا ینزل منه ماء إلیهم و فی الکافی بعد قوله مِنْ جِبالٍ فِیها مِنْ بَرَدٍ هکذا و هذه السبع و البحر المکفوف و جبال البرد عند الهواء الذی تحار فیه القلوب کحلقة فی فلاة قی و هذه السبع و البحر المکفوف و جبال البرد و الهواء عند حجب النور کحلقة فی فلاة قی و هذه السبع و البحر المکفوف و جبال البرد و الهواء عند حجب النور کحلقة فی فلاة قی و هذه السبع و البحر المکفوف و جبال البرد و الهواء و حجب النور عند الکرسی إلی قوله و تلا هذه الآیة الرَّحْمنُ عَلَی الْعَرْشِ اسْتَوی ثم قال و فی روایة الحسن الحجب قبل الهواء الذی تحار فیه القلوب أی کانت الروایة فی کتاب الحسن بن محبوب هکذا موافقا لما نقله الصدوق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الخبر یدل علی أن الأرضین طبقات بعضها فوق بعض و قد یستشکل فیما اشتمل علیه هذا الخبر من أن الأرضین السبع و الدیک و الصخرة و الحوت و البحر المظلم و الهواء و الثری عند السماء الأولی کحلقة فی فلاة قی فیدل علی أن جمیع ذلک لیس لها قدر محسوس عند فلک القمر مع أن الأرض وحدها لها قدر محسوس </w:t>
      </w:r>
      <w:bookmarkStart w:id="302" w:name="pg13921_132341"/>
    </w:p>
    <w:p>
      <w:pPr>
        <w:pStyle w:val="BookText"/>
        <w:rPr/>
      </w:pPr>
      <w:bookmarkEnd w:id="302"/>
      <w:r>
        <w:rPr>
          <w:rFonts w:ascii="IRNazanin" w:hAnsi="IRNazanin" w:eastAsia="IRNazanin"/>
          <w:color w:val="111111"/>
          <w:sz w:val="28"/>
          <w:sz w:val="28"/>
          <w:szCs w:val="28"/>
          <w:rtl w:val="true"/>
          <w:lang w:bidi="fa-IR"/>
        </w:rPr>
        <w:t>عنده بدلالة الخسوف و اختلاف المنظر و غیر ذلک مما علم فی الأبعاد و الأجرام و قد یجاب عن ذلک بأنه لما لم یمکن أن تحمل النسب التی ذکرت بین هذه الموجودات فی هذا الحدیث علی النسب المقداریة التی اعتبر مثلها بین الحلقة و الفلاة اللتین هما المشبه بهما فی جمیع المراتب فإنه خلاف ما دل علیه العقول الصحیحة السلیمة بعد التأمل فی البراهین الهندسیة و الحسابیة التی لا یحوم حولها الشک أصلا و لا تعتریها الشبهة قطعا فیمکن أن یأول و یحمل علی أن المعنی أن نسبة الحکم و المصالح المرعیة فی خلق کل من تلک المراتب إلی ما روعی فیما ذکر بعده کنسبة مقدار الحلقة إلی الفلاة لیدل علی أن ما یمکننا أن نشاهد أو ندرک من آثار صنعه و عجائب حکمته فی الشواهد لیس له نسبة محسوسة إلی أدنی ما هو محجوب عنا فکیف إلی ما فوقه و أجاب آخرون بأن المعنی ارتفاع ثقل کل من تلک الموجودات عما اتصل به فالطبقة الأولی من الأرض رفع الله ثقلها عن الطبقة الثانیة فلیس ثقلها علیها إلا کثقل حلقة علی فلاة سواء کانت أکبر منها حجما أو أصغر و أقول علی ما احتملنا سابقا من کون جمیع الأفلاک أجزاء من السماء الدنیا داخلة فیها کما هو ظاهر الآیة الکریمة یمکن حمل هذا التشبیه علی ظاهره من غیر تأویل و الله یعلم حقائق الموجودات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تقوی و با آن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صاحبش را بیشتر از مفاسد دنیا و آخرت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زمین خالی از سکنه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انتهای هر قریه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تخم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انقطع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به ما خبر داده نشده یا اینکه مأمور به خبر دادن از آن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المکفوف عن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ممنوع است و آبی از آن برای آنان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جِبالٍ فِیها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هفت آسمان و دریای پنهان و کوههای تگرگ در برابر آن هوائی که دلها در آن سرگردانند چون حلقه‌ای است در دریای تهی و پهناور، و این هفت آسمان و دریای پهناور و کوههای تگرگ و هوا در برابر پرده‌های نور چون حلقه‌ای است در بیابانی تهی و پهناور، و این هفت آسمان و دریای پنهان و کوههای تگرگ و هواء و پرده‌های نور در برابر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که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پیش از هوا است که دل‌ها در آن سرگردانند، یعنی روایت در کتاب حسن بن محبوب چنین است و موافق نقل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خبر دلالت دارد بر این که زمین‌ها بر روی هم چند طبقه‌اند و چه بسا به این خبر اعتراض شود که اگر هفت زمین و خروس و ماهی و دریای تیره و هوا و ثری در برابر آسمان یکم چون حلقه‌ای باشند در بیابان تهی، باید همه روی هم در برابر فلک ماه اندازه محسوسی نباشند، با این که خود زمین در برابر آن به دلیل گرفتن ماه و اختلاف منظر و جز آن، قدر محسوسی دارد که در علم ابعاد و اجرام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جواب گفته‌اند که نسبت میان این موجودات در زبان این حدیث از نظر جرم نیست، چون مخالف عقل و براهین قطعی هندسه و حساب است، بلکه منظور تناسب در حکم و مصالح وجود و آفرینش آن‌ها است که با عقل درک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آنچه ما می‌توانیم از آثار صنع و عجایب حکمتش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کنیم، نسبت محسوسی با آنچه که در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فاصله از ما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چه رسد به چیزهای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جواب داده‌اند که منظور، سنجش از نظر ارتفاع ثقل هر یک از این طبقات از طبقات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 یکم که زمین است بر طبقه دوم سنگینی ندارد، جز مانند حلقه‌ای بر بیابان پهناور، خواه حجمش کمتر از آن باشد خواه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احتمالی که در پیش گفتیم که تمام افلاک جزء آسمان دنیا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آیه کریمه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وارد در خبر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ظاهرش حمل کرد و نیاز به تأویل ندارد و خدا به حقایق موجودات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346216_3264237689"/>
      <w:bookmarkStart w:id="304" w:name="_Toc130"/>
      <w:bookmarkEnd w:id="303"/>
      <w:r>
        <w:rPr>
          <w:rtl w:val="true"/>
        </w:rPr>
        <w:t>«</w:t>
      </w:r>
      <w:r>
        <w:rPr/>
        <w:t>11</w:t>
      </w:r>
      <w:r>
        <w:rPr>
          <w:rtl w:val="true"/>
        </w:rPr>
        <w:t>»</w:t>
      </w:r>
      <w:bookmarkEnd w:id="3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یَا مُفَضَّلُ فِیمَا خَلَقَ اللَّهُ عَزَّ وَ جَلَّ عَلَیْهِ هَذِهِ الْجَوَاهِرَ الْأَرْبَعَةَ لِیَتَّسِعَ مَا یُحْتَاجُ إِلَیْهِ مِنْهَا فَمِنْ ذَلِکَ سَعَةُ هَذِهِ الْأَرْضِ وَ امْتِدَادُهَا فَلَوْ لَا ذَلِکَ کَیْفَ کَانَتْ تَتَّسِعُ لِمَسَاکِنِ النَّاسِ وَ مَزَارِعِهِمْ وَ مَرَاعِیهِمْ وَ مَنَابِتِ أَخْشَابِهِمْ وَ أَحْطَابِهِمْ وَ الْعَقَاقِیرِ الْعَظِیمَةِ وَ الْمَعَادِنِ الْجَسِیمَةِ غَنَاؤُهَا وَ لَعَلَّ مَنْ یُنْکِرُ هَذِهِ الْفَلَوَاتِ الْخَالِیَةَ</w:t>
      </w:r>
      <w:r>
        <w:rPr>
          <w:rStyle w:val="FootnoteAnchor"/>
          <w:rtl w:val="true"/>
        </w:rPr>
        <w:footnoteReference w:id="319"/>
      </w:r>
      <w:r>
        <w:rPr>
          <w:rFonts w:ascii="Amiri" w:hAnsi="Amiri" w:eastAsia="Amiri" w:cs="Amiri"/>
          <w:color w:val="111111"/>
          <w:sz w:val="28"/>
          <w:sz w:val="28"/>
          <w:szCs w:val="28"/>
          <w:rtl w:val="true"/>
          <w:lang w:bidi="ar-SA"/>
        </w:rPr>
        <w:t xml:space="preserve">وَ الْقِفَارَ الْمُوحِشَةَ یَقُولُ مَا الْمَنْفَعَةُ فِیهَا فَهِیَ مَأْوَی هَذِهِ الْوُحُوشِ وَ مَحَالُّهَا وَ مَرْعَاهَا ثُمَّ فِیهَا بَعْدُ مُتَنَفَّسٌ وَ مُضْطَرَبٌ لِلنَّاسِ إِذَا احْتَاجُوا إِلَی الِاسْتِبْدَالِ بِأَوْطَانِهِمْ وَ کَمْ بَیْدَاءَ وَ کَمْ فَدْفَدٍ حَالَتْ قُصُوراً وَ جِنَاناً بِانْتِقَالِ النَّاسِ إِلَیْهَا وَ حُلُولِهِمْ فِیهَا وَ لَوْ لَا سَعَةُ الْأَرْضِ وَ فُسْحَتُهَا لَکَانَ النَّاسُ کَمَنْ هُوَ فِی حِصَارٍ ضَیِّقٍ لَا یَجِدُ </w:t>
      </w:r>
    </w:p>
    <w:p>
      <w:pPr>
        <w:pStyle w:val="BookText"/>
        <w:rPr/>
      </w:pPr>
      <w:r>
        <w:rPr>
          <w:rFonts w:ascii="Amiri" w:hAnsi="Amiri" w:eastAsia="Amiri" w:cs="Amiri"/>
          <w:color w:val="111111"/>
          <w:sz w:val="28"/>
          <w:sz w:val="28"/>
          <w:szCs w:val="28"/>
          <w:rtl w:val="true"/>
          <w:lang w:bidi="ar-SA"/>
        </w:rPr>
        <w:t>مَنْدُوحَةً عَنْ وَطَنِهِ إِذَا أَحْزَنَهُ‌</w:t>
      </w:r>
      <w:r>
        <w:rPr>
          <w:rStyle w:val="FootnoteAnchor"/>
          <w:rtl w:val="true"/>
        </w:rPr>
        <w:footnoteReference w:id="320"/>
      </w:r>
      <w:r>
        <w:rPr>
          <w:rFonts w:ascii="Amiri" w:hAnsi="Amiri" w:eastAsia="Amiri" w:cs="Amiri"/>
          <w:color w:val="111111"/>
          <w:sz w:val="28"/>
          <w:sz w:val="28"/>
          <w:szCs w:val="28"/>
          <w:rtl w:val="true"/>
          <w:lang w:bidi="ar-SA"/>
        </w:rPr>
        <w:t>أَمْرٌ یَضْطَرُّهُ إِلَی الِانْتِقَالِ عَنْهُ ثُمَّ فَکِّرْ فِی خَلْقِ هَذِهِ الْأَرْضِ عَلَی مَا هِیَ عَلَیْهِ حِینَ خُلِقَتْ رَاتِبَةً رَاکِنَةً فَیَکُونُ مُوَطَّناً مُسْتَقَرّاً لِلْأَشْیَاءِ فَیَتَمَکَّنُ النَّاسُ مِنَ السَّعْیِ عَلَیْهَا فِی مَآرِبِهِمْ وَ الْجُلُوسِ عَلَیْهَا لِرَاحَتِهِمْ وَ النَّوْمِ لِهُدُوئِهِمْ وَ الْإِتْقَانِ لِأَعْمَالِهِمْ فَإِنَّهَا لَوْ کَانَتْ رَجْرَاجَةً مُتَکَفِّئَةً لَمْ یَکُونُوا یَسْتَطِیعُونَ أَنْ یُتْقِنُوا الْبِنَاءَ وَ التِّجَارَةَ وَ الصِّنَاعَةَ وَ مَا أَشْبَهَ ذَلِکَ بَلْ کَانُوا لَا یَتَهَنَّئُونَ بِالْعَیْشِ وَ الْأَرْضُ تَرْتَجُّ مِنْ تَحْتِهِمْ وَ اعْتَبِرْ ذَلِکَ بِمَا یُصِیبُ النَّاسَ حِینَ الزَّلَازِلِ عَلَی قِلَّةِ مَکْثِهَا حَتَّی یَصِیرُوا إِلَی تَرْکِ مَنَازِلِهِمْ وَ الْهَرَبِ عَنْهَا فَإِنْ قَالَ قَائِلٌ فَلِمَ صَارَتْ هَذِهِ الْأَرْضُ تُزَلْزَلُ قِیلَ لَهُ إِنَّ الزَّلْزَلَةَ وَ مَا أَشْبَهَهَا مَوْعِظَةٌ وَ تَرْهِیبٌ یُرَهَّبُ بِهَا النَّاسُ لِیَرْعُوا عَنِ الْمَعَاصِی وَ کَذَلِکَ مَا یَنْزِلُ بِهِمْ مِنَ الْبَلَاءِ فِی أَبْدَانِهِمْ وَ أَمْوَالِهِمْ یَجْرِی فِی التَّدْبِیرِ عَلَی مَا فِیهِ صَلَاحُهُمْ وَ اسْتِقَامَتُهُمْ وَ یُدَّخَرُ لَهُمْ إِنْ صَلَحُوا مِنَ الثَّوَابِ وَ الْعِوَضِ فِی الْآخِرَةِ مَا لَا یَعْدِلُهُ شَیْ‌ءٌ مِنْ أُمُورِ الدُّنْیَا وَ رُبَّمَا عُجِّلَ ذَلِکَ فِی الدُّنْیَا إِذَا کَانَ ذَلِکَ</w:t>
      </w:r>
    </w:p>
    <w:p>
      <w:pPr>
        <w:pStyle w:val="BookText"/>
        <w:rPr/>
      </w:pPr>
      <w:r>
        <w:rPr>
          <w:rFonts w:ascii="Amiri" w:hAnsi="Amiri" w:eastAsia="Amiri" w:cs="Amiri"/>
          <w:color w:val="111111"/>
          <w:sz w:val="28"/>
          <w:sz w:val="28"/>
          <w:szCs w:val="28"/>
          <w:rtl w:val="true"/>
          <w:lang w:bidi="ar-SA"/>
        </w:rPr>
        <w:t>فِی الدُّنْیَا صَلَاحاً لِلْعَامَّةِ وَ الْخَاصَّةِ ثُمَّ إِنَّ الْأَرْضَ فِی طِبَاعِهَا الَّذِی طَبَعَهَا اللَّهُ عَلَیْهِ بَارِدَةٌ یَابِسَةٌ وَ کَذَلِکَ الْحِجَارَةُ وَ إِنَّمَا الْفَرْقُ بَیْنَهَا وَ بَیْنَ الْحِجَارَةِ فَضْلُ یُبْسٍ فِی الْحِجَارَةِ أَ فَرَأَیْتَ لَوْ أَنَّ الْیُبْسَ أَفْرَطَ عَلَی الْأَرْضِ قَلِیلًا حَتَّی تَکُونَ حَجَراً صَلْداً أَ کَانَتْ تُنْبِتُ هَذَا النَّبَاتَ الَّذِی بِهِ حَیَاةُ الْحَیَوَانِ وَ کَانَ یُمْکِنُ بِهَا حَرْثٌ أَوْ بِنَاءٌ أَ فَلَا تَرَی کَیْفَ نَقَصَتْ عَنْ‌</w:t>
      </w:r>
      <w:r>
        <w:rPr>
          <w:rStyle w:val="FootnoteAnchor"/>
          <w:rtl w:val="true"/>
        </w:rPr>
        <w:footnoteReference w:id="321"/>
      </w:r>
      <w:r>
        <w:rPr>
          <w:rFonts w:ascii="Amiri" w:hAnsi="Amiri" w:eastAsia="Amiri" w:cs="Amiri"/>
          <w:color w:val="111111"/>
          <w:sz w:val="28"/>
          <w:sz w:val="28"/>
          <w:szCs w:val="28"/>
          <w:rtl w:val="true"/>
          <w:lang w:bidi="ar-SA"/>
        </w:rPr>
        <w:t>یُبْسِ الْحِجَارَةِ وَ جُعِلَتْ عَلَی مَا هِیَ عَلَیْهِ مِنَ اللِّینِ وَ الرَّخَاوَةِ وَ لِیَتَهَیَّأَ لِلِاعْتِمَادِ وَ مِنْ تَدْبِیرِ الْحَکِیمِ جَلَّ وَ عَلَا فِی خَلْقِهِ الْأَرْضَ أَنَّ مَهَبَّ الشَّمَالِ أَرْفَعُ مِنْ مَهَبِّ الْجَنُوبِ فَلَمْ یَجْعَلِ اللَّهُ عَزَّ وَ جَلَّ کَذَلِکَ إِلَّا لِتَنْحَدِرَ الْمِیَاهُ عَلَی وَجْهِ الْأَرْضِ فَتَسْقِیَهَا وَ تَرْوِیَهَا ثُمَّ یُفِیضَ آخِرَ ذَلِکَ إِلَی الْبَحْرِ فَکَمَا یُرْفَعُ أَحَدُ جَانِبَیِ السَّطْحِ وَ یُخْفَضُ‌</w:t>
      </w:r>
      <w:r>
        <w:rPr>
          <w:rStyle w:val="FootnoteAnchor"/>
          <w:rtl w:val="true"/>
        </w:rPr>
        <w:footnoteReference w:id="3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لِیَنْحَدِرَ الْمَاءُ عَنْهُ وَ لَا تَقُومَ عَلَیْهِ کَذَلِکَ جُعِلَ مَهَبُّ الشَّمَالِ أَرْفَعَ مِنْ مَهَبِّ الْجَنُوبِ لِهَذِهِ الْعِلَّةِ بِعَیْنِهَا وَ لَوْ لَا ذَلِکَ لَبَقِیَ الْمَاءُ مُتَحَیِّراً عَلَی وَجْهِ الْأَرْضِ فَکَانَ یَمْنَعُ النَّاسَ مِنْ أَعْمَالِهَا وَ یَقْطَعُ الطُّرُقَ وَ الْمَسَالِکَ ثُمَّ الْمَاءُ لَوْ لَا کَثْرَتُهُ وَ تَدَفُّقُهُ فِی الْعُیُونِ وَ الْأَوْدِیَةِ وَ الْأَنْهَارِ لَضَاقَ عَمَّا یَحْتَاجُ النَّاسُ </w:t>
      </w:r>
    </w:p>
    <w:p>
      <w:pPr>
        <w:pStyle w:val="BookText"/>
        <w:rPr/>
      </w:pPr>
      <w:r>
        <w:rPr>
          <w:rFonts w:ascii="Amiri" w:hAnsi="Amiri" w:eastAsia="Amiri" w:cs="Amiri"/>
          <w:color w:val="111111"/>
          <w:sz w:val="28"/>
          <w:sz w:val="28"/>
          <w:szCs w:val="28"/>
          <w:rtl w:val="true"/>
          <w:lang w:bidi="ar-SA"/>
        </w:rPr>
        <w:t>إِلَیْهِ لِشُرْبِهِمْ وَ شُرْبِ أَنْعَامِهِمْ وَ مَوَاشِیهِمْ وَ سَقْیِ زُرُوعِهِمْ وَ أَشْجَارِهِمْ وَ أَصْنَافِ غَلَّاتِهِمْ وَ شُرْبِ مَا یَرِدُهُ مِنَ الْوُحُوشِ وَ الطَّیْرِ وَ السِّبَاعِ وَ تَتَقَلَّبُ فِیهِ الْحِیتَانُ وَ دَوَابُّ الْمَاءِ وَ فِیهِ مَنَافِعُ أُخَرُ أَنْتَ بِهَا عَارِفٌ وَ عَنْ عِظَمِ مَوْقِعِهَا غَافِلٌ فَإِنَّهُ سِوَی الْأَمْرِ الْجَلِیلِ الْمَعْرُوفِ مِنْ غَنَائِهِ فِی إِحْیَاءِ جَمِیعِ مَا عَلَی الْأَرْضِ مِنَ الْحَیَوَانِ وَ النَّبَاتِ یُمْزَجُ بِالْأَشْرِبَةِ فَتَلِینُ وَ تَطِیبُ لِشَارِبِهَا وَ بِهِ تُنَظَّفُ الْأَبْدَانُ وَ الْأَمْتِعَةُ مِنَ الدَّرَنِ الَّذِی یَغْشَاهَا وَ بِهِ یُبَلُّ التُّرَابُ فَیَصْلُحُ لِلِاعْتِمَالِ وَ بِهِ نَکُفُّ عَادِیَةَ النَّارِ إِذَا اضْطَرَمَتْ وَ أَشْرَفَ النَّاسُ عَلَی الْمَکْرُوهِ وَ بِهِ یَسْتَحِمُّ الْمُتْعِبُ الْکَالُّ فَیَجِدُ الرَّاحَةَ مِنْ أَوْصَابِهِ إِلَی أَشْبَاهِ هَذَا مِنَ الْمَآرِبِ الَّتِی تَعْرِفُ عِظَمَ مَوْقِعِهَا فِی وَقْتِ الْحَاجَةِ إِلَیْهَا فَإِنْ شَکَکْتَ فِی مَنْفَعَةِ هَذَا الْمَاءِ الْکَثِیرِ الْمُتَرَاکِمِ فِی الْبِحَارِ وَ قُلْتَ مَا الْإِرْبُ فِیهِ فَاعْلَمْ أَنَّهُ مُکْتَنَفٌ وَ مُضْطَرَبٌ مَا لَا یُحْصَی مِنْ أَصْنَافِ السَّمَکِ وَ دَوَابِّ الْبَحْرِ وَ مَعْدِنِ اللُّؤْلُؤِ وَ الْیَاقُوتِ وَ الْعَنْبَرِ وَ أَصْنَافٍ شَتَّی تُسْتَخْرَجُ مِنَ الْبَحْرِ وَ فِی سَوَاحِلِهِ مَنَابِتُ الْعُودِ الْیَلَنْجُوجِ وَ ضُرُوبٌ مِنَ الطِّیبِ وَ الْعَقَاقِیرِ ثُمَّ هُوَ بَعْدُ مَرْکَبُ النَّاسِ وَ مَحْمِلٌ لِهَذِهِ التِّجَارَاتِ الَّتِی تُجْلَبُ مِنَ الْبُلْدَانِ الْبَعِیدَةِ کَمِثْلِ مَا یُجْلَبُ مِنَ الصِّینِ إِلَی الْعِرَاقِ وَ مِنَ الْعِرَاقِ إِلَی الْعِرَاقِ فَإِنَّ هَذِهِ التِّجَارَاتِ لَوْ لَمْ یَکُنْ لَهَا مَحْمِلٌ إِلَّا عَلَی الظَّهْرِ لَبَارَتْ‌</w:t>
      </w:r>
      <w:r>
        <w:rPr>
          <w:rStyle w:val="FootnoteAnchor"/>
          <w:rtl w:val="true"/>
        </w:rPr>
        <w:footnoteReference w:id="3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بَقِیَتْ فِی بُلْدَانِهَا وَ أَیْدِی أَهْلِهَا لِأَنَّ أَجْرَ حَمْلِهَا کَانَ یُجَاوِزُ أَثْمَانَهَا فَلَا یَتَعَرَّضُ أَحَدٌ لِحَمْلِهَا وَ کَانَ یَجْتَمِعُ فِی ذَلِکَ أَمْرَانِ أَحَدُهُمَا فَقْدُ أَشْیَاءَ کَثِیرَةٍ تَعْظُمُ الْحَاجَةُ إِلَیْهَا وَ الْآخَرُ انْقِطَاعُ مَعَاشِ مَنْ یَحْمِلُهَا وَ یَتَعَیَّشُ بِفَضْلِهَا وَ هَکَذَا الْهَوَاءُ لَوْ لَا کَثْرَتُهُ وَ سَعَتُهُ لَاخْتَنَقَ هَذَا الْأَنَامُ مِنَ الدُّخَانِ وَ الْبُخَارِ الَّتِی یَتَحَیَّرُ فِیهِ وَ یَعْجِزُ عَمَّا یُحَوَّلُ إِلَی السَّحَابِ وَ الضَّبَابِ أَوَّلًا أَوَّلًا وَ قَدْ تَقَدَّمَ مِنْ صِفَتِهِ مَا فِیهِ کِفَایَةٌ وَ النَّارُ أَیْضاً کَذَلِکَ فَإِنَّهَا لَوْ کَانَتْ مَبْثُوثَةً کَالنَّسِیمِ وَ الْمَاءِ کَانَتْ تُحْرِقُ الْعَالَمَ وَ مَا فِیهِ وَ لَمْ یَکُنْ بُدٌّ مِنْ ظُهُورِهَا فِی الْأَحَایِینِ لِغَنَائِهَا فِی کَثِیرٍ مِنَ الْمَصَالِحِ فَجُعِلَتْ کَالْمَخْزُونَةِ فِی الْأَخْشَابِ تُلْتَمَسُ عِنْدَ الْحَاجَةِ إِلَیْهَا وَ تُمْسَکُ بِالْمَادَّةِ وَ الْحَطَبِ مَا احْتِیجَ إِلَی بَقَائِهَا لِئَلَّا تَخْبُوَ فَلَا هِیَ تُمْسَکُ بِالْمَادَّةِ وَ الْحَطَبِ فَتَعْظُمُ الْمَئُونَةُ فِی ذَلِکَ وَ لَا هِیَ تَظْهَرُ مَبْثُوثَةً فَتُحْرِقُ کُلَّمَا هِیَ فِیهِ بَلْ هِیَ عَلَی تَهْیِئَةٍ وَ تَقْدِیرٍ اجْتَمَعَ فِیهَا الِاسْتِمْتَاعُ بِمَنَافِعِهَا </w:t>
      </w:r>
      <w:bookmarkStart w:id="305" w:name="pg13921_132344"/>
    </w:p>
    <w:p>
      <w:pPr>
        <w:pStyle w:val="BookText"/>
        <w:rPr/>
      </w:pPr>
      <w:bookmarkEnd w:id="305"/>
      <w:r>
        <w:rPr>
          <w:rFonts w:ascii="Amiri" w:hAnsi="Amiri" w:eastAsia="Amiri" w:cs="Amiri"/>
          <w:color w:val="111111"/>
          <w:sz w:val="28"/>
          <w:sz w:val="28"/>
          <w:szCs w:val="28"/>
          <w:rtl w:val="true"/>
          <w:lang w:bidi="ar-SA"/>
        </w:rPr>
        <w:t xml:space="preserve">وَ السَّلَامَةُ مِنْ ضَرَرِهَا ثُمَّ فِیهَا خَلَّةٌ أُخْرَی وَ هِیَ أَنَّهَا مِمَّا خُصَّ بِهِ الْإِنْسَانُ دُونَ جَمِیعِ الْحَیَوَانِ لِمَا لَهُ فِیهَا مِنَ الْمَصْلَحَةِ فَإِنَّهُ لَوْ فَقَدَ النَّارَ لَعَظُمَ مَا یَدْخُلُ عَلَیْهِ مِنَ الضَّرَرِ فِی مَعَاشِهِ فَأَمَّا الْبَهَائِمُ فَلَا تَسْتَعْمِلُ النَّارَ وَ لَا تَسْتَمْتِعُ بِهَا وَ لَمَّا قَدَّرَ اللَّهُ عَزَّ وَ جَلَّ أَنْ یَکُونَ هَذَا هَکَذَا خَلَقَ لِلْإِنْسَانِ کَفّاً وَ أَصَابِعَ مُهَیَّأَةً لِقَدْحِ النَّارِ وَ اسْتِعْمَالِهَا وَ لَمْ یُعْطِ الْبَهَائِمَ مِثْلَ ذَلِکَ لَکِنَّهَا أُغْنِیَتْ بِالصَّبْرِ عَلَی الْجَفَاءِ وَ الْخَلَلِ فِی الْمَعَاشِ لِکَیْلَا یَنَالَهَا فِی فَقْدِ النَّارِ مَا یَنَالُ الْإِنْسَانَ وَ أُنَبِّئُکَ مِنْ مَنَافِعِ النَّارِ عَلَی خَلَّةٍ صَغِیرَةٍ عَظِیمٍ مَوْقِعُهَا وَ هِیَ هَذَا الْمِصْبَاحُ الَّذِی یَتَّخِذُهُ النَّاسُ فَیَقْضُونَ بِهِ حَوَائِجَهُمْ مَا شَاءُوا مِنْ لَیْلِهِمْ وَ لَوْ لَا هَذِهِ الْخَلَّةُ لَکَانَ النَّاسُ تُصْرَفُ أَعْمَارُهُمْ بِمَنْزِلَةِ مَنْ فِی الْقُبُورِ فَمَنْ کَانَ یَسْتَطِیعُ أَنْ یَکْتُبَ أَوْ یَحْفَظَ أَوْ یَنْسِجَ فِی ظُلْمَةِ اللَّیْلِ وَ کَیْفَ کَانَتْ حَالُ مَنْ عُرِضَ لَهُ وَجَعٌ فِی وَقْتٍ مِنْ أَوْقَاتِ اللَّیْلِ فَاحْتَاجَ إِلَی أَنْ یُعَالِجَ ضِمَاداً أَوْ سَفُوفاً أَوْ شَیْئاً یَسْتَشْفِی بِهِ فَأَمَّا مَنَافِعُهَا فِی نَضْجِ الْأَطْعِمَةِ وَ دف‌ء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 تَجْفِیفِ أَشْیَاءَ وَ تَحْلِیلِ أَشْیَاءَ وَ أَشْبَاهِ ذَلِکَ فَأَکْثَرُ مِنْ أَنْ تُحْصَی وَ أَظْهَرُ مِنْ أَنْ تُخْفَی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در آنچه خدا عزّ و جلّ این چهار اصل را بر آن آفریده تا به خوبی نیاز برآور باشند، مانند پهناوری این زمین و اگر آن نبود، کافی نبود برای نشیمن و مزارع و چراگاه مردم و برای جنگل چوب و هیزم و گیاهان دارویی و معدن‌های 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کسی این بیابان‌های تهی و دشت‌های هراس آور را بیهوده می‌داند و بگوید این‌ها چه سودی دارند، مأوای جانداران وحشی و چراگاه آن‌ها هستند و آماده برای نوسازی شهرها و مساکن مردم که به آن نیاز دارند، چه بسیار بیابان‌ها و دشت‌ها که کاخ و باغ شدند به واسطه نقل مکان مردم و اگر زمین پهناور نبود، مردم در تنگنا بودند و جز ماندن در وطن چاره‌ای نداشتند، در صورتی که مایه غم آنها بود و چاره‌ای جز نقل 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این زمین پایدار و آرام و وطن و قرارگاه همه چیز است و مردم می‌توانند برای مقاصد خود در آن بکوشند، برای آسایش بر آن نشینند و برای آرامش در آن بخوابند و اگر لرزان و وارونه‌گر بود، نمی‌توانستند در آن خانه بسازند و تجارت به راه بیندازند و به صنعت و جز آن بپردازند و با لرزش زمین خوشی نداشتند، چنان چه هنگام زمین لرزه اندکی از خانه‌ها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زمین‌لرزه می‌شود؟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پند و بیم مردم تا از گناه خودداری کنند و بلا چنین در تن و مالشان است که به مصلحت آن‌ها است و ذخیره آن‌ها می‌شود اگر خوب باشند و در آخرت ثواب دارند که در امور دنیا برابر آن نیست و بسا مزد آن را در دنیا ببیند اگر به مصلحت عامه و خاصّه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طبع خدادادش مانند سنگ سرد و خشک است و فرق میان آن‌ها این است که سنگ خشک‌تر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همه زمین مانند سنگ سخت بود، گیاهی که زندگی جانداران است می‌رویید؟ و زراعت و خانه‌سازی می‌شد؟ آیا نبینی مانند سنگ سخت نیست و نرم و سست است و اعتماد را شاید و یک تدبیر خداوند حکیم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زمین وزشگاه شمال را بلندتر از وزشگاه جنوب ساخته است و خدایش چنین نساخته مگر برای این که آب‌ها به روی زمین روان می‌باشند و آن را سیراب می‌کنند و فزونی‌اش به دریا می‌ریزد و چنان چه سطحی را شیب دهند تا آب بر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وزشگاه شمال از جنوب بالاتر است، وگرنه آب بر زمین می‌ماند و جلوی کار مردم را می‌گرفت و راه را می‌برید و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آب فراوان نبود و از چشمه‌ها و رودخانه‌ها نمی‌جوشید، تنگ می‌شد و نیاز برآور مردم برای نوشیدن خود و حیوانات و زراعتکاری و درخت و وحوش و پرنده و درنده و ماهیان و جانوران دریا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آن سودهای دیگر است که تو می‌دانی و از بزرگداشت آن غافل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از آنچه معروف است که زندگی همه چیز زمین است از جاندار و گیاه از آن شربت می‌سازند که نرم و خوش‌نوش است، تن را تمییز می‌کنند و اثاث را از چرک با آن گل می‌سازند و به کار می‌زنند و آتش نشانی می‌نمایند و خسته با آن حمام می‌گیرند و آسایش از خستگی می‌بینند و مقاصد دیگری که هنگام نیاز به آن قدرش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سود این آب‌ها و دریاهای پهناور تردید داری و گفته شود چه نیازی به آن است، باید بدانی که آن‌ها پایگاه و جولانگاه اصناف ماهی و جانور دریایی، و معدن لؤلؤ و یاقوت و عنبر است و انواع دیگری که از دریا بر می‌آورند و در کناره‌های دریا عود خوشبو و انواعی از عطر و گیاهان دارویی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دریا مرکب مردم است و وسیله حمل کالاهای بازرگانی که از شهرهای دور می‌آورند، مانند حمل از چین به عراق، اگر این کالاهای تجارتی جز بر دوش حمل نمی‌شدند، کساد می‌شدند و به دست صاحبانش در شهر خود می‌ماندند، زیرا هزینه حمل آن از بهایش بالا می‌زد و کسی به دور آن نمی‌گردید و دو فساد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نبودن این چیزهای مورد نیاز و دیگری قطع معاش کارگران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هوا فراوان نبود، مردم از دود و بخار زمین و دریا خفه می‌شدند و به ابر و شبنم تبدیل نمی‌گردیدند و وصفش به اندازه کفایت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نیز به همین صورت است، اگر مانند هوا همه پراکنده بود، جهان و آنچه در آن است می‌سوخت، ولی چاره نبود که گاهی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بسیاری حوائج سودمند است و آن در درون چوب‌ها سپرده م‌شد تا هر گاه بخواهند آن را بجویند و با مایه و هیزمش نگهدارند تا نیاز خود را برآورند و خاموش نشود ولی همیشه در هیزم و مایه نگه داشته نشود که در این صورت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نمی‌شود تا همه را بسوزاند، بلکه خرده خرده در آن در می‌گیرد تا بهره‌ای سالم بی‌زیان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دیگرش آن است که ویژه نیاز آدمیزاد است نه جانداران دیگر، اگر آدمی آتش نداشته باشد، بسیار در زندگی زیان می‌بیند، ولی حیوانات آن را به کار نبرند و سودی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چنین مقدّر کرده، به آدمی کف و انگشت داده که برای گیراندن آتش و به کار زدنش آماده باشد و مانند آن را به بهائم نداده و آن‌ها را سازگار با غذای خام کرده و بردبار در برابر سرما قرار داده است تا مانند آدمی،زیانی از نبود آتش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کوچک دیگر آتش عین چراغ است که مردم بر می‌گیرند و هر نیازی در شب دارند با آن بر می‌آورند و اگر این فایده در آتش نبود، مردم چون اهل قبور زندگی کردند و چه کسی می‌توانست در شب بنویسد یا حفظ کند یا چیزی ببافد و چه حالی داشت کسی که شب دچار دردی می‌شد و می‌خواست آن را با ضماد یا گرد یا داروی دیگر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سودش در پخت غذا و گرم شدن و خشک کردن و تحلیل همه چیزها و مانند آن بسیارتر است از شماره و روشن‌تر است از این که نهان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346218_3264237689"/>
      <w:bookmarkStart w:id="307" w:name="_Toc131"/>
      <w:bookmarkEnd w:id="306"/>
      <w:r>
        <w:rPr>
          <w:rtl w:val="true"/>
        </w:rPr>
        <w:t>تبیان</w:t>
      </w:r>
      <w:bookmarkEnd w:id="3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ascii="IRNazanin" w:hAnsi="IRNazanin" w:eastAsia="IRNazanin"/>
          <w:color w:val="111111"/>
          <w:sz w:val="28"/>
          <w:sz w:val="28"/>
          <w:szCs w:val="28"/>
          <w:rtl w:val="true"/>
          <w:lang w:bidi="fa-IR"/>
        </w:rPr>
        <w:t xml:space="preserve">العقاقیر أصول الأدویة و الغناء بالفتح المنفعة و الخاویة الخالیة و الفدفد الفلاة و المکان الصلب الغلیظ و المرتفع و الأرض المستویة و الفسحة بالضم السعة و یقال لی عن هذا الأمر مندوحة و منتدح أی سعة و حزبه أمر أی أصابه و الراتبة الثابتة و الراکنة الساکنة و هدأ هدءا و هدوءا سکن و قوله علیه السلام رجراجة أی متزلزلة متحرکة و التکفی الانقلاب و التمایل و التحریک و الارتجاج الاضطراب و الارعواء الرجوع عن الجهل و الکف عن القبیح و الصلد و یکسر الصلب الأملس قوله علیه السلام إن مهب الشمال أرفع أی بعد ما خرجت الأرض من الکرویة الحقیقیة صار ما یلی الشمال منها فی أکثر المعمورة أرفع مما یلی الجنوب و لذا تری أکثر الأنهار کدجلة و الفرات و غیرهما تجری من الشمال إلی الجنوب و لما کان الماء الساکن فی جوف الأرض تابعا للأرض فی ارتفاعه و انخفاضه فلذا صارت العیون المنفجرة تجری هکذا من الشمال إلی الجنوب حتی </w:t>
      </w:r>
      <w:bookmarkStart w:id="308" w:name="pg13921_132345"/>
    </w:p>
    <w:p>
      <w:pPr>
        <w:pStyle w:val="BookText"/>
        <w:rPr/>
      </w:pPr>
      <w:bookmarkEnd w:id="308"/>
      <w:r>
        <w:rPr>
          <w:rFonts w:ascii="IRNazanin" w:hAnsi="IRNazanin" w:eastAsia="IRNazanin"/>
          <w:color w:val="111111"/>
          <w:sz w:val="28"/>
          <w:sz w:val="28"/>
          <w:szCs w:val="28"/>
          <w:rtl w:val="true"/>
          <w:lang w:bidi="fa-IR"/>
        </w:rPr>
        <w:t>تجری علی وجه الأرض و لذا حکموا بفوقیة الشمال علی الجنوب فی حکم اجتماع البئر و البالوعة و إذا تأملت فیما ذکرنا یظهر لک ما بینه علیه السلام من الحکم فی ذلک و أنه لا ینافی کرویة الأرض و التدفق التصبب قوله علیه السلام فإنه سوی الأمر الجلیل الضمیر راجع إلی الماء و هو اسم إن و یمزج خبره أی للماء سوی النفع الجلیل المعروف و هو کونه سببا لحیاة کل شی‌ء منافع أخری منها أنه یمزج مع الأشربة و قال الجوهری الحمیم الماء الحار و قد استحممت إذا اغتسلت به ثم صار کل اغتسال استحماما بأی ماء کان انتهی و الوصب محرکة المرض و المکتنف بفتح النون من الکنف بمعنی الحفظ و الإحاطة و اکتنفه أی أحاط به و یظهر منه أن نوعا من الیاقوت یتکون فی البحر و قیل أطلق علی المرجان مجازا و یحتمل أن یکون المراد ما یستخرج منه بالغوص و إن لم یتکون فیه و الیلنجوج عود البخور و من العراق أی البصرة إلی العراق أی الکوفة أو بالعکس قوله علیه السلام و یعجز أی لو لا کثرة الهواء لعجز الهواء عما یستحیل الهواء إلیه من السحاب و الضباب التی تتکون من الهواء أولا أولا أی تدریجا أی کان الهواء لا یفی بذلک أو لا یتسع لذلک و الضباب بالفتح ندی کالغیم أو سحاب رقیق کالدخان و الأحایین جمع أحیان و هو جمع حین بمعنی الدهر و الزمان قوله علیه السلام فلا هی تمسک بالمادة و الحطب أی دائما بحیث إذا انطفت لم یمکن إعادتها و المادة الزیادة المتصلة و المراد هنا الدهر و مثله و دفاء الأبدان‌</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بالکسر دفع البرد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دارویی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و زمین محکم و ضخیم و مرتفع و زمین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عن هذا الأمر مندوحة و منتدح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لرزان و متحرک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 تمایل و تحریک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جهل و زشتی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وزشگاه شمال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زمین کره حقیقی و صاف نیست، در اکثر معموره آن، شمال بلندتر از جنوب است، از این رو بیشتر رودها چون دجله و فرات و مانند آن از شمال به جنوب روانند و چون آب درون زمین هم در پستی و بلندی تابع زمین است، چشمه‌ها هم همچنین از شمال به جنوب روانند تا بر زمین روان شده و متحول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اجتماع بئر و بالوعه حکم به بلندتر بودن شمال داده‌اند و چون در آنچه گفتم اندیشه می‌کنی، حکم امام علیه السّلام را در این باره می‌فهمی و بدانی که با کره بودن زمین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سوی الأمر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آب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اسم إن است که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علاوه بر آن منفعت معروفش که مایه حیات هر جانداری است منافع دیگری هم دارد مثل اینکه با نوشیدنیها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استحممت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 داغ شستشو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شستشویی با هر آبی استحمام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کنف به معنای حفظ و احاطه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دانسته می‌شود که نوعی یاقوت در دریا پدید می‌آید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مرجان است و شاید مقصود هر آنچه است که با غواصی از دریا بر می‌آورند، اگرچه در آن پدید نیاید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بصره به سمت عراق یعنی کوفه یا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کثرت هوا نبود به علت تبدیل به ابر و مه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کافی نبود 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همچون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 رقیقی همچون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أحیان که خود جمع حین است به معنای زمان و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هی تمسک بالمادة و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با ماده و چوب نگه داشته نشود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وقتی خاموش شود نتوان آن را دوباره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متصل و منظور از آن در اینجا زمان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دفاء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سرما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346220_3264237689"/>
      <w:bookmarkStart w:id="310" w:name="_Toc132"/>
      <w:bookmarkEnd w:id="309"/>
      <w:r>
        <w:rPr>
          <w:rtl w:val="true"/>
        </w:rPr>
        <w:t>«</w:t>
      </w:r>
      <w:r>
        <w:rPr/>
        <w:t>12</w:t>
      </w:r>
      <w:r>
        <w:rPr>
          <w:rtl w:val="true"/>
        </w:rPr>
        <w:t>»</w:t>
      </w:r>
      <w:bookmarkEnd w:id="3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عَبَّاسٍ هَلْ تَحْتَ الْأَرْضِ خَلْقٌ قَالَ نَعَمْ أَ لَا تَرَی إِلَی قَوْلِهِ تَعَالَی خَلَقَ سَبْعَ سَماواتٍ وَ مِنَ الْأَرْضِ مِثْلَهُنَّ یَتَنَزَّلُ الْأَمْرُ بَیْنَهُنَ‌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11" w:name="pg13921_132346"/>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زمین آفریده‌ای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به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سَبْعَ سَماواتٍ وَ مِنَ الْأَرْضِ مِثْلَهُنَّ یَتَنَزَّلُ الْأَمْرُ بَیْنَهُن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نمی‌نگری و به آن توجه نداری؟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346222_3264237689"/>
      <w:bookmarkStart w:id="313" w:name="_Toc133"/>
      <w:bookmarkEnd w:id="312"/>
      <w:r>
        <w:rPr>
          <w:rtl w:val="true"/>
        </w:rPr>
        <w:t>«</w:t>
      </w:r>
      <w:r>
        <w:rPr/>
        <w:t>13</w:t>
      </w:r>
      <w:r>
        <w:rPr>
          <w:rtl w:val="true"/>
        </w:rPr>
        <w:t>»</w:t>
      </w:r>
      <w:bookmarkEnd w:id="313"/>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سَبْعَ سَماواتٍ وَ مِنَ الْأَرْضِ مِثْلَهُنَ قَالَ فِی کُلِّ سَمَاءٍ وَ کُلِّ أَرْضٍ خَلْقٌ مِنْ خَلْقِهِ وَ أَمْرٌ مِنْ أَمْرِهِ وَ قَضَاءٌ مِنْ قَضَائِهِ‌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در تفسیر همان آیه روایت شده است که در هر آسمان و هر زمین خلقی از او، فرمانی از او، قضایی از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346224_3264237689"/>
      <w:bookmarkStart w:id="315" w:name="_Toc134"/>
      <w:bookmarkEnd w:id="314"/>
      <w:r>
        <w:rPr>
          <w:rtl w:val="true"/>
        </w:rPr>
        <w:t>«</w:t>
      </w:r>
      <w:r>
        <w:rPr/>
        <w:t>14</w:t>
      </w:r>
      <w:r>
        <w:rPr>
          <w:rtl w:val="true"/>
        </w:rPr>
        <w:t>»</w:t>
      </w:r>
      <w:bookmarkEnd w:id="315"/>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یَتَنَزَّلُ الْأَمْرُ بَیْنَهُنَ قَالَ مِنَ السَّمَاءِ السَّابِعَةِ إِلَی الْأَرْضِ السَّابِعَةِ مَلْفُوفَةً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آسمان هفتم تا زمین هفتم پر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346226_3264237689"/>
      <w:bookmarkStart w:id="317" w:name="_Toc135"/>
      <w:bookmarkEnd w:id="316"/>
      <w:r>
        <w:rPr>
          <w:rtl w:val="true"/>
        </w:rPr>
        <w:t>«</w:t>
      </w:r>
      <w:r>
        <w:rPr/>
        <w:t>15</w:t>
      </w:r>
      <w:r>
        <w:rPr>
          <w:rtl w:val="true"/>
        </w:rPr>
        <w:t>»</w:t>
      </w:r>
      <w:bookmarkEnd w:id="317"/>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قَالَ بَیْنَ کُلِّ سَمَاءٍ وَ أَرْضٍ خَلْقٌ وَ أَمْرٌ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در تفسیر آیه آمده است که میان هر آسمانی و هر زمینی خلقی و امری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346228_3264237689"/>
      <w:bookmarkStart w:id="319" w:name="_Toc136"/>
      <w:bookmarkEnd w:id="318"/>
      <w:r>
        <w:rPr>
          <w:rtl w:val="true"/>
        </w:rPr>
        <w:t>«</w:t>
      </w:r>
      <w:r>
        <w:rPr/>
        <w:t>16</w:t>
      </w:r>
      <w:r>
        <w:rPr>
          <w:rtl w:val="true"/>
        </w:rPr>
        <w:t>»</w:t>
      </w:r>
      <w:bookmarkEnd w:id="319"/>
    </w:p>
    <w:p>
      <w:pPr>
        <w:pStyle w:val="BookText"/>
        <w:rPr/>
      </w:pPr>
      <w:r>
        <w:rPr>
          <w:rFonts w:ascii="Amiri" w:hAnsi="Amiri" w:eastAsia="Amiri" w:cs="Amiri"/>
          <w:color w:val="111111"/>
          <w:sz w:val="28"/>
          <w:sz w:val="28"/>
          <w:szCs w:val="28"/>
          <w:rtl w:val="true"/>
          <w:lang w:bidi="ar-SA"/>
        </w:rPr>
        <w:t>وَ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عَرْضَ کُلِّ سَمَاءٍ</w:t>
      </w:r>
      <w:r>
        <w:rPr>
          <w:rStyle w:val="FootnoteAnchor"/>
          <w:rtl w:val="true"/>
        </w:rPr>
        <w:footnoteReference w:id="330"/>
      </w:r>
      <w:r>
        <w:rPr>
          <w:rFonts w:ascii="Amiri" w:hAnsi="Amiri" w:eastAsia="Amiri" w:cs="Amiri"/>
          <w:color w:val="111111"/>
          <w:sz w:val="28"/>
          <w:sz w:val="28"/>
          <w:szCs w:val="28"/>
          <w:rtl w:val="true"/>
          <w:lang w:bidi="ar-SA"/>
        </w:rPr>
        <w:t>مَسِیرَةُ خَمْسِمِائَةِ سَنَةٍ وَ أَنَّ بَیْنَ کُلِّ أَرْضَیْنِ مَسِیرَةُ خَمْسِمِائَةِ سَنَةٍ وَ أُخْبِرْتُ أَنَّ الرِّیحَ بَیْنَ الْأَرْضِ الثَّانِیَةِ وَ الثَّالِثَةِ وَ الْأَرْضُ السَّابِعَةُ فَوْقَ الثَّرَی وَ اسْمُهَا تُخُومٌ وَ أَنَّ أَرْوَاحَ الْکُفَّارِ فِیهَا فَإِذَا کَانَ یَوْمُ الْقِیَامَةِ أَلْقَتْهُمْ إِلَی بَرَهُوتَ وَ الثَّرَی فَوْقَ الصَّخْرَةِ الَّتِی قَالَ اللَّهُ فِی صَخْرَةٍ وَ الصَّخْرَةُ عَلَی الثَّوْرِ لَهُ قَرْنَانِ وَ لَهُ ثَلَاثُ قَوَائِمَ یَبْتَلِعُ مَاءَ الْأَرْضِ کُلَّهَا یَوْمَ الْقِیَامَةِ وَ الثَّوْرُ عَلَی الْحُوتِ وَ ذَنَبُ الْحُوتِ عِنْدَ رَأْسِهِ مُسْتَدِیرٌ تَحْتَ الْأَرْضِ السُّفْلَی وَ طَرَفَاهُ مُنْعَقِدَانِ تَحْتَ الْعَرْشِ وَ یُقَالُ الْأَرْضُ السُّفْلَی عُمُدٌ</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بَیْنَ قَرْنَیِ الثَّوْرِ وَ یُقَالُ بَلْ عَلَی ظَهْرِهِ وَ اسْمُهَا یهموت‌</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أُخْبِرْتُ أَنَّ عَبْدَ اللَّهِ بْنَ سَلَامٍ سَأَلَ النَّبِیَّ صلی الله علیه و آله عَلَی مَا الْحُوتُ قَالَ عَلَی مَاءٍ أَسْوَدَ وَ مَا أُخِذَ مِنْهُ الْحُوتُ إِلَّا کَمَا أُخِذَ حُوتٌ مِنْ حِیتَانِکُمْ مِنْ بَحْرٍ مِنْ هَذِهِ الْبِحَارِ وَ حُدِّثْتُ أَنَّ إِبْلِیسَ یُغَلْغِلُ إِلَی الْحُوتِ فَیُعْظِمُ‌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لَهُ نَفْسَهُ وَ قَالَ لَیْسَ خَلْقٌ بِأَعْظَمَ مِنْکَ عِزّاً</w:t>
      </w:r>
      <w:r>
        <w:rPr>
          <w:rStyle w:val="FootnoteAnchor"/>
          <w:rtl w:val="true"/>
        </w:rPr>
        <w:footnoteReference w:id="3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أَقْوَی مِنْکَ فَوَجَدَ الْحُوتُ فِی نَفْسِهِ فَتَحَرَّکَ </w:t>
      </w:r>
      <w:bookmarkStart w:id="320" w:name="pg13921_132347"/>
    </w:p>
    <w:p>
      <w:pPr>
        <w:pStyle w:val="BookText"/>
        <w:rPr/>
      </w:pPr>
      <w:bookmarkEnd w:id="320"/>
      <w:r>
        <w:rPr>
          <w:rFonts w:ascii="Amiri" w:hAnsi="Amiri" w:eastAsia="Amiri" w:cs="Amiri"/>
          <w:color w:val="111111"/>
          <w:sz w:val="28"/>
          <w:sz w:val="28"/>
          <w:szCs w:val="28"/>
          <w:rtl w:val="true"/>
          <w:lang w:bidi="ar-SA"/>
        </w:rPr>
        <w:t>فَمِنْهُ تَکُونُ الزَّلْزَلَةُ إِذَا تَحَرَّکَ فَبَعَثَ اللَّهُ حُوتاً صَغِیراً فَأَسْکَنَهُ فِی أُذُنِهِ فَإِذَا ذَهَبَ یَتَحَرَّکُ تَحَرَّکَ الَّذِی فِی أُذُنِهِ فَیَسْکُنُ‌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جریج به من رسیده است که پهنای هر آسمانی پانصد سال راه است و میان هر دو زمینی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رسید که باد میان زمین دوم و سوم است، زمین هفتم بالای ثری است که نامش تخوم است و ارواح کفار در آنند و چون روز قیامت می‌شود، آن‌ها را به برهوت می‌افکند و ثری بالای آن سنگ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صخره بر نرّه گاوی است که دو شاخ و سه پا دارد و روز قیامت همه آب زمین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 گاو بر ماهی گرد سرش چرخیده، زیر هفتم زمین و دو سویش زیر عرش بسته است و گفته‌اند فروتر زمین بر میان دو شاخ گاو تکیه دارد و گفته‌اند بلکه بر پشتش و نامش یهموت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عبدالله بن سلام از پیغمبر صلی اللَّه علیه و آله پرسید حوت بر چه چیزی قرار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آبی سیاه و ماهی در آن چون یک ماهی شما در این دریاها است و بازگو شدم که شیطان خود را به ماهی رساند و او را بزرگ می‌کند و به او می‌گوید،که آفریده‌ای عزیزتر و قوی‌تر از تو نیست و ماهی آن را به خود می‌گیرد و می‌جنبد و زمین می‌لرزد و خدا ماهی خردی می‌فرستد و در گوش او جا می‌دهد و چون می‌خواهد می‌جنبد، آن ماهی در گوشش می‌جنبد و او آرام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346230_3264237689"/>
      <w:bookmarkStart w:id="322" w:name="_Toc137"/>
      <w:bookmarkEnd w:id="321"/>
      <w:r>
        <w:rPr>
          <w:rtl w:val="true"/>
        </w:rPr>
        <w:t>«</w:t>
      </w:r>
      <w:r>
        <w:rPr/>
        <w:t>17</w:t>
      </w:r>
      <w:r>
        <w:rPr>
          <w:rtl w:val="true"/>
        </w:rPr>
        <w:t>»</w:t>
      </w:r>
      <w:bookmarkEnd w:id="322"/>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الْأَرْضِ مِثْلَهُنَ قَالَ سَبْعُ أَرَضِینَ فِی کُلِّ أَرْضٍ نَبِیٌّ کَنَبِیِّکُمْ وَ آدَمُ کَآدَمَ وَ نُوحٌ کَنُوحٍ وَ إِبْرَاهِیمُ کَإِبْرَاهِیمَ وَ عِیسَی کَعِیسَی‌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هفت زمین و در هر زمینی پیغمبری چون پیغمبر شما، آدمی چون آدم شما، نوحی چون نوح شما، ابراهیمی چون ابراهیم شما و عیسایی چون عیسای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346232_3264237689"/>
      <w:bookmarkStart w:id="324" w:name="_Toc138"/>
      <w:bookmarkEnd w:id="323"/>
      <w:r>
        <w:rPr>
          <w:rtl w:val="true"/>
        </w:rPr>
        <w:t>«</w:t>
      </w:r>
      <w:r>
        <w:rPr/>
        <w:t>18</w:t>
      </w:r>
      <w:r>
        <w:rPr>
          <w:rtl w:val="true"/>
        </w:rPr>
        <w:t>»</w:t>
      </w:r>
      <w:bookmarkEnd w:id="324"/>
    </w:p>
    <w:p>
      <w:pPr>
        <w:pStyle w:val="BookText"/>
        <w:rPr/>
      </w:pP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الْأَرَضِینَ بَیْنَ کُلِّ أَرْضٍ وَ الَّتِی تَلِیهَا مَسِیرَةُ خَمْسِمِائَةِ عَامٍ وَ الْعُلْیَا مِنْهَا عَلَی ظَهْرِ حُوتٍ قَدِ الْتَقَی طَرَفَاهُ فِی السَّمَاءِ وَ الْحُوتُ عَلَی صَخْرَةٍ وَ الصَّخْرَةُ بِیَدِ مَلَکٍ وَ الثَّانِیَةُ مَسْجَنُ الرِّیحِ فَلَمَّا أَرَادَ اللَّهُ أَنْ یُهْلِکَ عَاداً أَمَرَ خَازِنَ الرِّیحِ أَنْ یُرْسِلَ عَلَیْهِمْ رِیحاً یَهْلِکُ عَاداً فَقَالَ یَا رَبِّ أُرْسِلُ عَلَیْهِمْ مِنَ الرِّیحِ قَدْرَ مَنْخِرِ الثَّوْرِ فَقَالَ لَهُ الْجَبَّارُ إِذَنْ تُکْفَأَ الْأَرْضُ وَ مَنْ عَلَیْهَا وَ لَکِنْ أَرْسِلْ عَلَیْهِمْ بِقَدْرِ خَاتَمٍ فَهِیَ الَّتِی قَالَ اللَّهُ فِی کِتَابِهِ ما تَذَرُ مِنْ شَیْ‌ءٍ أَتَتْ عَلَیْهِ إِلَّا جَعَلَتْهُ کَالرَّمِیمِ وَ الثَّالِثَةُ فِیهَا حِجَارَةُ جَهَنَّمَ وَ الرَّابِعَةُ فِیهَا کِبْرِیتُ جَهَنَّمَ فَقَالُوا یَا رَسُولَ اللَّهِ أَ لِلنَّارِ کِبْرِیتٌ قَالَ نَعَمْ وَ الَّذِی نَفْسِی بِیَدِهِ إِنَّ فِیهَا لَأَوْدِیَةٌ مِنْ کِبْرِیتٍ لَوْ أَرْسَلَ فِیهَا الْجِبَالَ الرَّوَاسِیَ لَمَاعَتْ وَ الْخَامِسَةُ فِیهَا حَیَّاتُ جَهَنَّمَ إِنَّ أَفْوَاهَهَا کَالْأَوْدِیَةِ تَلْسَعُ الْکَافِرَ اللَّسْعَةَ فَلَا یَبْقَی مِنْهُ لَحْمٌ عَلَی وَضَمٍ وَ السَّادِسَةُ فِیهَا عَقَارِبُ جَهَنَّمَ إِنَّ أَدْنَی عَقْرَبَةٍ مِنْهَا کَالْبِغَالِ الْمُؤْکَفَةِ تَضْرِبُ الْکَافِرَ ضَرْبَةً یُنْسِیهِ ضَرْبُهَا حَرَّ جَهَنَّمَ وَ السَّابِعَةُ فِیهَا سَقَرٌ وَ فِیهَا إِبْلِیسُ مُصَفَّدٌ بِالْحَدِیدِ یَدٌ أَمَامَهُ وَ یَدٌ خَلْفَهُ فَإِذَا أَرَادَ اللَّهُ أَنْ یُطْلِقَهُ لِمَا یَشَاءُ أَطْلَقَهُ‌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زمین و زمینی که پهلوی آن است، مسافت پانصد سال راه است و بالاتر زمین بر یک ماهی است که دو سویش در آسمان به هم برخورده‌اند؛ ماهی بر صخره به دست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زمین جای باد است و چون خدا خواست عاد را هلاک کند، به دربان باد فرمود که بر عاد باد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سوراخ بینی گاو باد به آن‌ها فرستم؟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و هر که بر آن است واژگون شوند، بلکه به اندازه انگشتری بفرست و همان است که خدا در کتابش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سوم سنگ دوزخ است، و در چهارم کبریت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کبریت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که جانم به دست او است در آن وادی‌ها از کبریت است که اگر کوه‌های بلند به آن فرستاده شوند آب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پنجم مارهای دوزخند که دهانشان چون وادی است و کافر را می‌گزند و گوشتی از او بر تخته گوشت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ششم عقرب‌های دوزخند، که کوچک‌ترشان چون استران پالان‌دار است و به کافر نیشی می‌زند که سوزش دوزخ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هفتم سقر است و در آن ابلیس در غل آهن از پیش و پس است و چون خدا می‌خواهد برای آنچه می‌خواهد، او را آزاد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346234_3264237689"/>
      <w:bookmarkStart w:id="326" w:name="_Toc139"/>
      <w:bookmarkEnd w:id="325"/>
      <w:r>
        <w:rPr>
          <w:rtl w:val="true"/>
        </w:rPr>
        <w:t>«</w:t>
      </w:r>
      <w:r>
        <w:rPr/>
        <w:t>19</w:t>
      </w:r>
      <w:r>
        <w:rPr>
          <w:rtl w:val="true"/>
        </w:rPr>
        <w:t>»</w:t>
      </w:r>
      <w:bookmarkEnd w:id="326"/>
    </w:p>
    <w:p>
      <w:pPr>
        <w:pStyle w:val="BookText"/>
        <w:rPr/>
      </w:pPr>
      <w:r>
        <w:rPr>
          <w:rFonts w:ascii="Amiri" w:hAnsi="Amiri" w:eastAsia="Amiri" w:cs="Amiri"/>
          <w:color w:val="111111"/>
          <w:sz w:val="28"/>
          <w:sz w:val="28"/>
          <w:szCs w:val="28"/>
          <w:rtl w:val="true"/>
          <w:lang w:bidi="ar-SA"/>
        </w:rPr>
        <w:t>وَ عَنْ أَبِی الدَّرْدَاءِ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 الْأَرْضِ مَسِیرَةُ خَمْسِمِائَةِ عَامٍ وَ الثَّانِیَةُ مِثْلُ ذَلِکَ وَ مَا بَیْنَ کُلِّ أَرْضٍ أَرْضَیْنِ مِثْلَ ذَلِکَ‌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درداء روایت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زمین پانصد سال راه است و زمین دوم هم چنین است و میان هر دو زمین هم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346236_3264237689"/>
      <w:bookmarkStart w:id="328" w:name="_Toc140"/>
      <w:bookmarkEnd w:id="327"/>
      <w:r>
        <w:rPr>
          <w:rtl w:val="true"/>
        </w:rPr>
        <w:t>«</w:t>
      </w:r>
      <w:r>
        <w:rPr/>
        <w:t>20</w:t>
      </w:r>
      <w:r>
        <w:rPr>
          <w:rtl w:val="true"/>
        </w:rPr>
        <w:t>»</w:t>
      </w:r>
      <w:bookmarkEnd w:id="3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السَّمَاوَاتِ السَّمَاءُ الَّتِی فِیهَا الْعَرْشُ وَ سَیِّدُ </w:t>
      </w:r>
      <w:bookmarkStart w:id="329" w:name="pg13921_132348"/>
    </w:p>
    <w:p>
      <w:pPr>
        <w:pStyle w:val="BookText"/>
        <w:rPr/>
      </w:pPr>
      <w:bookmarkEnd w:id="329"/>
      <w:r>
        <w:rPr>
          <w:rFonts w:ascii="Amiri" w:hAnsi="Amiri" w:eastAsia="Amiri" w:cs="Amiri"/>
          <w:color w:val="111111"/>
          <w:sz w:val="28"/>
          <w:sz w:val="28"/>
          <w:szCs w:val="28"/>
          <w:rtl w:val="true"/>
          <w:lang w:bidi="ar-SA"/>
        </w:rPr>
        <w:t>الْأَرَضِینَ الْأَرْضُ الَّتِی نَحْنُ فِیهَا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آقای آسمان‌هاآن است که عرش در آن قرار دارد و آقای زمین‌ها،زمین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346238_3264237689"/>
      <w:bookmarkStart w:id="331" w:name="_Toc141"/>
      <w:bookmarkEnd w:id="330"/>
      <w:r>
        <w:rPr>
          <w:rtl w:val="true"/>
        </w:rPr>
        <w:t>«</w:t>
      </w:r>
      <w:r>
        <w:rPr/>
        <w:t>21</w:t>
      </w:r>
      <w:r>
        <w:rPr>
          <w:rtl w:val="true"/>
        </w:rPr>
        <w:t>»</w:t>
      </w:r>
      <w:bookmarkEnd w:id="331"/>
    </w:p>
    <w:p>
      <w:pPr>
        <w:pStyle w:val="BookText"/>
        <w:rPr/>
      </w:pPr>
      <w:r>
        <w:rPr>
          <w:rFonts w:ascii="Amiri" w:hAnsi="Amiri" w:eastAsia="Amiri" w:cs="Amiri"/>
          <w:color w:val="111111"/>
          <w:sz w:val="28"/>
          <w:sz w:val="28"/>
          <w:szCs w:val="28"/>
          <w:rtl w:val="true"/>
          <w:lang w:bidi="ar-SA"/>
        </w:rPr>
        <w:t>وَ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السَّبْعُ عَلَی صَخْرَةٍ وَ الصَّخْرَةُ فِی کَفِّ مَلَکٍ وَ الْمَلَکُ عَلَی جَنَاحِ الْحُوتِ وَ الْحُوتُ فِی الْمَاءِ</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عَلَی الرِّیحِ وَ الرِّیحُ عَلَی الْهَوَاءِ رِیحٌ عَقِیمٌ لَا تُلْقِحُ وَ إِنَّ قُرُونَهَا مُعَلَّقَةٌ بِالْعَرْشِ‌</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زمین بر صخره‌اند و صخره بر کف فرشته و فرشته بر بال ماهی و ماهی در آب که بر باد است و باد بر هوا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عقیمی که آبستن نسازد و راستی که شاخ‌هایش به عرش آویزان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346240_3264237689"/>
      <w:bookmarkStart w:id="333" w:name="_Toc142"/>
      <w:bookmarkEnd w:id="332"/>
      <w:r>
        <w:rPr>
          <w:rtl w:val="true"/>
        </w:rPr>
        <w:t>«</w:t>
      </w:r>
      <w:r>
        <w:rPr/>
        <w:t>22</w:t>
      </w:r>
      <w:r>
        <w:rPr>
          <w:rtl w:val="true"/>
        </w:rPr>
        <w:t>»</w:t>
      </w:r>
      <w:bookmarkEnd w:id="333"/>
    </w:p>
    <w:p>
      <w:pPr>
        <w:pStyle w:val="BookText"/>
        <w:rPr/>
      </w:pPr>
      <w:r>
        <w:rPr>
          <w:rFonts w:ascii="Amiri" w:hAnsi="Amiri" w:eastAsia="Amiri" w:cs="Amiri"/>
          <w:color w:val="111111"/>
          <w:sz w:val="28"/>
          <w:sz w:val="28"/>
          <w:szCs w:val="28"/>
          <w:rtl w:val="true"/>
          <w:lang w:bidi="ar-SA"/>
        </w:rPr>
        <w:t>وَ عَنْ أَبِی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تَحْتَ الْأَرْضِ مُنْتَهَی الْخَلْقِ عَلَی أَرْجَائِهَا أَرْبَعَةُ أَمْلَاکٍ رُءُوسُهُمْ تَحْتَ الْعَرْشِ‌</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مالک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زیر زمین پایان خلق است و بر چهار گوشه‌اش چهار فرشته است که سرشان زیر عرش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346242_3264237689"/>
      <w:bookmarkStart w:id="335" w:name="_Toc143"/>
      <w:bookmarkEnd w:id="334"/>
      <w:r>
        <w:rPr>
          <w:rtl w:val="true"/>
        </w:rPr>
        <w:t>«</w:t>
      </w:r>
      <w:r>
        <w:rPr/>
        <w:t>23</w:t>
      </w:r>
      <w:r>
        <w:rPr>
          <w:rtl w:val="true"/>
        </w:rPr>
        <w:t>»</w:t>
      </w:r>
      <w:bookmarkEnd w:id="335"/>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تَحْتَ الْأَرَضِینَ عَلَی حُوتٍ وَ السِّلْسِلَةُ فِی أُذُنِ الْحُوتِ‌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زیر زمین‌ها بر پشت ماهی است و زنجیر بر گوش ماهی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346244_3264237689"/>
      <w:bookmarkStart w:id="337" w:name="_Toc144"/>
      <w:bookmarkEnd w:id="336"/>
      <w:r>
        <w:rPr>
          <w:rtl w:val="true"/>
        </w:rPr>
        <w:t>«</w:t>
      </w:r>
      <w:r>
        <w:rPr/>
        <w:t>24</w:t>
      </w:r>
      <w:r>
        <w:rPr>
          <w:rtl w:val="true"/>
        </w:rPr>
        <w:t>»</w:t>
      </w:r>
      <w:bookmarkEnd w:id="33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شَیْ‌ءٍ خَلَقَهُ اللَّهُ الْقَلَمُ فَقَالَ لَهُ اکْتُبْ قَالَ یَا رَبِّ وَ مَا أَکْتُبُ قَالَ اکْتُبِ الْقَدَرَ یَجْرِی‌</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مِنْ ذَلِکَ الْیَوْمِ بِمَا هُوَ کَائِنٌ إِلَی أَنْ تَقُومَ السَّاعَةُ ثُمَّ طَوَی الْکِتَابَ وَ رَفَعَ الْقَلَمَ وَ کَانَ عَرْشُهُ عَلَی الْمَاءِ فَارْتَفَعَ بُخَارُ الْمَاءِ فَفُتِقَتْ مِنْهُ السَّمَاوَاتُ ثُمَّ خُلِقَ النُّونُ فَبُسِطَتْ عَلَیْهِ الْأَرْضُ وَ الْأَرْضُ عَلَی ظَهْرِ النُّونِ فَاضْطَرَبَ النُّونُ فَمَادَّتِ الْأَرْضُ فَأَثْبَتَتْ بِالْجِبَالِ فَإِنَّ الْجِبَالَ لَتَفْخَرُ عَلَی الْأَرْضِ إِلَی یَوْمِ الْقِیَامَةِ ثُمَّ قَرَأَ ابْنُ عَبَّاسٍ ن وَ الْقَلَمِ وَ ما یَسْطُرُونَ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قلم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تقدیر از امروز جاری است به آنچه تا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پیچید و قلم را برداشت و عرشش بر سر آب بود و بخار بر آمد و از آن‌ها آسمان‌هابه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نون را آفرید و زمین را بر آن پهن کرد و زمین بر نون است، نون جنبید و زمین لرزید و کوه‌ها را بر آن کوبید، کوه‌ها تا قیامت بر زمین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نون، سوگند به قلم و آنچه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346246_3264237689"/>
      <w:bookmarkStart w:id="339" w:name="_Toc145"/>
      <w:bookmarkEnd w:id="338"/>
      <w:r>
        <w:rPr>
          <w:rtl w:val="true"/>
        </w:rPr>
        <w:t>«</w:t>
      </w:r>
      <w:r>
        <w:rPr/>
        <w:t>25</w:t>
      </w:r>
      <w:r>
        <w:rPr>
          <w:rtl w:val="true"/>
        </w:rPr>
        <w:t>»</w:t>
      </w:r>
      <w:bookmarkEnd w:id="339"/>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وَ الْحُوتُ وَ قَالَ مَا أَکْتُبُ قَالَ کُلَّ شَیْ‌ءٍ کَائِنٍ إِلَی یَوْمِ الْقِیَامَةِ ثُمَّ قَرَأَ ن وَ الْقَلَمِ فَالنُّونُ الْحُوتُ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آفریده خدا قلم و ماهی است و گفت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 و القلم، و نون همان ماهی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346248_3264237689"/>
      <w:bookmarkStart w:id="341" w:name="_Toc146"/>
      <w:bookmarkEnd w:id="340"/>
      <w:r>
        <w:rPr>
          <w:rtl w:val="true"/>
        </w:rPr>
        <w:t>«</w:t>
      </w:r>
      <w:r>
        <w:rPr/>
        <w:t>26</w:t>
      </w:r>
      <w:r>
        <w:rPr>
          <w:rtl w:val="true"/>
        </w:rPr>
        <w:t>»</w:t>
      </w:r>
      <w:bookmarkEnd w:id="341"/>
    </w:p>
    <w:p>
      <w:pPr>
        <w:pStyle w:val="BookText"/>
        <w:rPr/>
      </w:pPr>
      <w:r>
        <w:rPr>
          <w:rFonts w:ascii="Amiri" w:hAnsi="Amiri" w:eastAsia="Amiri" w:cs="Amiri"/>
          <w:color w:val="111111"/>
          <w:sz w:val="28"/>
          <w:sz w:val="28"/>
          <w:szCs w:val="28"/>
          <w:rtl w:val="true"/>
          <w:lang w:bidi="ar-SA"/>
        </w:rPr>
        <w:t>وَ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السَّمَکَةُ الَّتِی عَلَیْهَا قَرَارُ الْأَرَضِینَ وَ الْقَلَمُ الَّذِی خَطَّ بِهِ رَبُّنَا عَزَّ وَ جَلَّ الْقَدَرَ خَیْرَهُ وَ شَرَّهُ وَ نَفْعَهُ وَ ضَرَرَهُ وَ ما یَسْطُرُونَ قَالَ الْکِرَامُ الْکَاتِبُونَ‌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او روایت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آن ماهی است که زمین بر آن استوار است و قلم آنچه خدای عزّ و جلّ از تقدیرات خوب و بد و سود و زیان نگاشته‌است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کرام کاتبون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346250_3264237689"/>
      <w:bookmarkStart w:id="343" w:name="_Toc147"/>
      <w:bookmarkEnd w:id="342"/>
      <w:r>
        <w:rPr>
          <w:rtl w:val="true"/>
        </w:rPr>
        <w:t>بیان</w:t>
      </w:r>
      <w:bookmarkEnd w:id="3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ماع الشی‌ء یمیع جری علی وجه الأرض منبسطا فی هینة </w:t>
      </w:r>
      <w:bookmarkStart w:id="344" w:name="pg13921_132349"/>
    </w:p>
    <w:p>
      <w:pPr>
        <w:pStyle w:val="BookText"/>
        <w:rPr/>
      </w:pPr>
      <w:bookmarkEnd w:id="344"/>
      <w:r>
        <w:rPr>
          <w:rFonts w:ascii="IRNazanin" w:hAnsi="IRNazanin" w:eastAsia="IRNazanin"/>
          <w:color w:val="111111"/>
          <w:sz w:val="28"/>
          <w:sz w:val="28"/>
          <w:szCs w:val="28"/>
          <w:rtl w:val="true"/>
          <w:lang w:bidi="fa-IR"/>
        </w:rPr>
        <w:t>و السمن ذاب و قال الوضم محرکة ما وقیت به اللحم عن الأرض من خشب و حصیر و قال إکاف الحمار ککتاب و غراب و وکافه برذعته و آکف الحمار إیکافا و أکفه تأکیفا شده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 الشیء یمیع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به صورت پخش و به آرامی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ذوب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حصیری که گوشت را از زمین محافظت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إکاف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و غُراب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افسارش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آکف الحمار إیکافا و أکفه تأکیفا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سخت بست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346252_3264237689"/>
      <w:bookmarkStart w:id="346" w:name="_Toc148"/>
      <w:bookmarkEnd w:id="345"/>
      <w:r>
        <w:rPr>
          <w:rtl w:val="true"/>
        </w:rPr>
        <w:t>«</w:t>
      </w:r>
      <w:r>
        <w:rPr/>
        <w:t>27</w:t>
      </w:r>
      <w:r>
        <w:rPr>
          <w:rtl w:val="true"/>
        </w:rPr>
        <w:t>»</w:t>
      </w:r>
      <w:bookmarkEnd w:id="346"/>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رَجُلَانِ إِلَی رَسُولِ اللَّهِ صلی الله علیه و آله فَقَالَ أَحَدُهُمَا لِصَاحِبِهِ اجْلِسْ عَلَی اسْمِ اللَّهِ تَعَالَی وَ الْبَرَکَةِ فَقَالَ رَسُولُ اللَّهِ صلی الله علیه و آله اجْلِسْ عَلَی اسْتِکَ فَأَقْبَلَ یَضْرِبُ الْأَرْضَ بِعَصًا فَقَالَ رَسُولُ اللَّهِ صلی الله علیه و آله لَا تَضْرِبْهَا فَإِنَّهَا أُمُّکُمْ وَ هِیَ بِکُمْ 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برکت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بر ما تحت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عصا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مزن که مادر مهربانی به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346254_3264237689"/>
      <w:bookmarkStart w:id="348" w:name="_Toc149"/>
      <w:bookmarkEnd w:id="347"/>
      <w:r>
        <w:rPr>
          <w:rtl w:val="true"/>
        </w:rPr>
        <w:t>«</w:t>
      </w:r>
      <w:r>
        <w:rPr/>
        <w:t>28</w:t>
      </w:r>
      <w:r>
        <w:rPr>
          <w:rtl w:val="true"/>
        </w:rPr>
        <w:t>»</w:t>
      </w:r>
      <w:bookmarkEnd w:id="348"/>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أُمُّکُمْ وَ هِیَ بِکُمْ 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سند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زمین بکشید که مادر شما است و به شما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346256_3264237689"/>
      <w:bookmarkStart w:id="350" w:name="_Toc150"/>
      <w:bookmarkEnd w:id="349"/>
      <w:r>
        <w:rPr>
          <w:rtl w:val="true"/>
        </w:rPr>
        <w:t>بیان</w:t>
      </w:r>
      <w:bookmarkEnd w:id="350"/>
    </w:p>
    <w:p>
      <w:pPr>
        <w:pStyle w:val="BookText"/>
        <w:rPr/>
      </w:pPr>
      <w:r>
        <w:rPr>
          <w:rFonts w:ascii="IRNazanin" w:hAnsi="IRNazanin" w:eastAsia="IRNazanin"/>
          <w:color w:val="111111"/>
          <w:sz w:val="28"/>
          <w:sz w:val="28"/>
          <w:szCs w:val="28"/>
          <w:rtl w:val="true"/>
          <w:lang w:bidi="fa-IR"/>
        </w:rPr>
        <w:t>قال فی النهایة فی الحدیث تمسحوا بالأرض فإنها بکم برة أی مشفقة علیکم کالوالدة البرة بأولادها یعنی أن منها خلقکم و فیها معاشکم و إلیها بعد الموت معادکم و التمسح أراد به التیمم و قیل أراد مباشرة ترابها بالجباه فی السجود من غیر حائل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یراد به ما یشمل الجلوس علی الأرض بغیر حائل و الأکل علی الأرض من غیر مائدة بقرینة الخبر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دست به زمین بکشید و او را نوازش دهید که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مادر نسبت به فرزند؛ چون از آن آفریده شدید و در آن زندگی می‌کنید و پس از مرگ به آن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دست کشیدن تیمم به آن است و گفته‌اند مقصود پیشانی نهادن در حال سجده بر روی خاک بدون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بسابه قرینه خبر یکم، شامل نشستن بر روی زمین بی‌فرش و غذا خوردن بر آن بی‌سفره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346258_3264237689"/>
      <w:bookmarkStart w:id="352" w:name="_Toc151"/>
      <w:bookmarkEnd w:id="351"/>
      <w:r>
        <w:rPr>
          <w:rtl w:val="true"/>
        </w:rPr>
        <w:t>«</w:t>
      </w:r>
      <w:r>
        <w:rPr/>
        <w:t>29</w:t>
      </w:r>
      <w:r>
        <w:rPr>
          <w:rtl w:val="true"/>
        </w:rPr>
        <w:t>»</w:t>
      </w:r>
      <w:bookmarkEnd w:id="352"/>
    </w:p>
    <w:p>
      <w:pPr>
        <w:pStyle w:val="BookText"/>
        <w:rPr/>
      </w:pP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أَنَّ الْأَرْضَ لَا تَقْبَلُ الدَّمَ أَنَّهُ لَمَّا قَتَلَ قَابِیلُ أَخَاهُ هَابِیلَ غَضِبَ آدَمُ عَلَی الْأَرْضِ فَلَا تَقْبَلُ الدَّمَ لِهَذِهِ الْعِلَّةِ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 که علت فرو نکشیدن خون توسط زمین این است که چون قابیل برادرش هابیل را کشت، آدم بر زمین خشم کرد و به این سبب زمین خون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346260_3264237689"/>
      <w:bookmarkStart w:id="354" w:name="_Toc152"/>
      <w:bookmarkEnd w:id="353"/>
      <w:r>
        <w:rPr>
          <w:rtl w:val="true"/>
        </w:rPr>
        <w:t>«</w:t>
      </w:r>
      <w:r>
        <w:rPr/>
        <w:t>30</w:t>
      </w:r>
      <w:r>
        <w:rPr>
          <w:rtl w:val="true"/>
        </w:rPr>
        <w:t>»</w:t>
      </w:r>
      <w:bookmarkEnd w:id="3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أَحْمَدَ الدَّقَّاقِ عَنِ الْکُلَیْنِیِّ عَنْ عَلَّانٍ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یَهُودِیٌّ فَسَأَلَهُ عَنْ مَسَائِلَ فَکَانَ فِیمَا سَأَلَهُ أَخْبِرْنِی عَنْ قَرَارِ هَذِهِ الْأَرْضِ عَلَی مَا هُوَ فَقَالَ علیه السلام قَرَارُ هَذِهِ الْأَرْضِ لَا یَکُونُ إِلَّا عَلَی عَاتِقِ مَلَکٍ وَ قَدَمَا ذَلِکَ الْمَلَکِ عَلَی صَخْرَةٍ وَ الصَّخْرَةُ عَلَی قَرْنِ ثَوْرٍ وَ الثَّوْرُ قَوَائِمُهُ عَلَی ظَهْرِ الْحُوتِ فِی الْیَمِّ الْأَسْفَلِ وَ الْیَمُّ عَلَی الظُّلْمَةِ وَ الظُّلْمَةُ عَلَی الْعَقِیمِ وَ الْعَقِیمُ عَلَی الثَّرَی وَ مَا یَعْلَمُ تَحْتَ الثَّرَی إِلَّا اللَّهُ عَزَّ وَ جَلَّ الْخَبَرَ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55" w:name="pg13921_132350"/>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امیرالمؤمنین علیه السّلام در ضمن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قرارگاه زمین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شانه فرشته نیست و دو گام آن فرشته بر صخره است و صخره بر شاخ گاو، پاهای گاو بر پشت ماهی در دریای فروتر، دریا بر تاریکی است و تاریکی بر عقیم و عقیم بر ثری و جز خدا عزّ و جلّ کسی نمی‌داند زیر ثری 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346262_3264237689"/>
      <w:bookmarkStart w:id="357" w:name="_Toc153"/>
      <w:bookmarkEnd w:id="356"/>
      <w:r>
        <w:rPr>
          <w:rtl w:val="true"/>
        </w:rPr>
        <w:t>«</w:t>
      </w:r>
      <w:r>
        <w:rPr/>
        <w:t>31</w:t>
      </w:r>
      <w:r>
        <w:rPr>
          <w:rtl w:val="true"/>
        </w:rPr>
        <w:t>»</w:t>
      </w:r>
      <w:bookmarkEnd w:id="357"/>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یَجْرِی عَلَیْهِ السُّکُونُ وَ الْحَرَکَةُ وَ کَیْفَ یَجْرِی عَلَیْهِ مَا هُوَ أَجْرَاهُ وَ یَعُودُ فِیهِ مَا هُوَ أَبْدَاهُ وَ یَحْدُثُ فِیهِ مَا هُوَ أَحْدَثَهُ إِذاً لَتَفَاوَتَتْ ذَاتُهُ وَ لَتَجَزَّأَ کُنْهُهُ وَ لَامْتَنَعَ مِنَ الْأَزَلِ مَعْنَاهُ وَ لَکَانَ لَهُ وَرَاءٌ إِذْ وُجِدَ لَهُ أَمَامٌ وَ لَالْتَمَسَ التَّمَامَ إِذْ لَزِمَهُ النُّقْصَانُ‌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 توحید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حرکت بر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روا باشد آنچه را او به وجود آورده، و به او باز می‌گردد آنچه را او آغاز کرده و در او پدید می‌شود آنچه را او پدید کرده است، در این صورت ذاتش تفاوت می‌پذیرد و اصلش تجزیه می‌گردد و نمی‌تواند که ازلی باشد و باید پس داشته باشد چون پیش دارد و کمال می‌جوید، چرا که کاستی در او پدید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346264_3264237689"/>
      <w:bookmarkStart w:id="359" w:name="_Toc154"/>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قال بعض شراح النهج فی قوله علیه السلام و لتجزأ کنهه إشارة إلی نفی الجوهر الفرد و قال قوله علیه السلام و لکان له وراء إذ کان له أمام یؤکد ذلک لأن من أثبته یقول یصح أن تحله الحرکة و لا یکون أحد وجهیه غیر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اعلم أن الطبیعیین و الریاضیین اتفقوا علی أن الأرض کرویة بحسب الحس و کذا الماء المحیط بها و صارا بمنزلة کرة واحدة فالماء لیس بتام الاستدارة بل هو علی هیئة کرة مجوفة قطع بعض منها و ملئت الأرض علی وجه صارت الأرض مع الماء بمنزلة کرة واحدة و مع ذلک لیس شی‌ء من سطحیه صحیح الاستدارة أما المحدب فلما فیه من الأمواج و أما المقعر فللتضاریس فیه من الأرض و قد أخرج الله تعالی قریبا من الربع من الأرض من الماء بمحض عنایته الکاملة أو لبعض الأسباب المتقدمة لتکون مسکنا للحیوانات المتنفسة و غیرها من المرکبات المحوجة إلی غلبة العنصر الیابس الصلب لحفظ الصور و الأشکال و ربط الأعضاء و الأوصال و مما یدل علی کرویة الأرض ما أومأنا إلیه سابقا من طلوع الکواکب و غروبها فی البقاع الشرقیة قبل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طلوعها و غروبها فی الغربیة بقدر ما تقتضیه أبعاد تلک البقاع فی الجهتین علی ما علم من إرصاد کسوفات بعینها لا سیما القمریة فی بقاع مختلفة فإن ذلک لیس فی ساعات متساویة البعد من نصف النهار علی الوجه المذکور و کون الاختلاف متقدرا بقدر الأبعاد دلیل علی الاستدارة المتشابهة السائرة بحدبتها المواضع التی یتلو بعضها بعضا علی قیاس واحد بین الخافقین و ازدیاد ارتفاع القطب و الکواکب الشمالیة و انحطاط الجنوبیة للسائرین </w:t>
      </w:r>
    </w:p>
    <w:p>
      <w:pPr>
        <w:pStyle w:val="BookText"/>
        <w:rPr/>
      </w:pPr>
      <w:r>
        <w:rPr>
          <w:rFonts w:ascii="IRNazanin" w:hAnsi="IRNazanin" w:eastAsia="IRNazanin"/>
          <w:color w:val="111111"/>
          <w:sz w:val="28"/>
          <w:sz w:val="28"/>
          <w:szCs w:val="28"/>
          <w:rtl w:val="true"/>
          <w:lang w:bidi="fa-IR"/>
        </w:rPr>
        <w:t>إلی الشمال و بالعکس للسائرین إلی الجنوب بحسب سیرهما دلیل علی استدارتها بین الجنوب و الشمال و ترکب الاختلافین یعطی الاستدارة فی جمیع الامتدادات و یؤیده مشاهدة استدارة أطراف المنکسف من القمر الدالة علی أن الفصل المشترک بین المستضی‌ء من الأرض و ما ینبعث منه الظل دائرة و کذلک اختلاف ساعات النهر</w:t>
      </w:r>
      <w:r>
        <w:rPr>
          <w:rStyle w:val="FootnoteAnchor"/>
          <w:rtl w:val="true"/>
        </w:rPr>
        <w:footnoteReference w:id="3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الطوال و القصار فی مساکن متفقه الطول إلی غیر ذلک و لو کانت أسطوانیة قاعدتاها نحو القطبین لم یکن لساکنی الاستدارة کوکب أبدی الظهور بل إما الجمیع طالعة غاربة أو کانت کواکب یکون من کل واحد من القطبین علی بعد تستره القاعدتان أبدیة الخفاء و الباقیة طالعة غاربة و لیس کذلک و أیضا فالسائر إلی الشمال قد یغیب عنه دائما کواکب کانت تظهر له و تظهر له کواکب کانت تغیب عنه بقدر إمعانه فی السیر و ذلک یدل علی استدارتها فی هاتین الجهتین أیضا و مما یدل علی استدارة سطح الماء الواقف طلوع رءوس الجبال الشامخة علی السائرین فی البحر أولا ثم ما یلی رءوسها شیئا بعد شی‌ء فی جمیع الجهات و قالوا التضاریس التی علی وجه الأرض من جهة الجبال و الأغوار لا تقدح فی کرویتها الحسیة إذ ارتفاع أعظم الجبال و أرفعها علی ما وجدوه فرسخان و ثلث فرسخ و نسبتها إلی جرم الأرض کنسبة جرم سبع عرض شعیرة إلی کرة قطرها ذراع بل أقل من ذلک و یظهر من کلام أکثر المتأخرین أن عدم قدح تلک الأمور فی کرویتها الحسیة معناه أنها لا تخل بشکل جملتها کالبیضة ألزقت بها حبات شعیر لم یقدح ذلک فی شکل جملتها و اعترض علیه بأن کون الأرض أو البیضة حینئذ علی الشکل الکروی أو البیضی عند الحس ممنوع و کیف یمکن دعوی ذلک مع ما یری علی کل منهما ما یخرج به الشکل مما اعتبروا فیه و عرفوه به و ربما یوجه بوجه آخر و هو أن الجبال و الوهاد الواقعة علی سطح الأرض غیر محسوسة عادة عند الإحساس بجملة کرة الأرض علی ما هی علیه فی الواقع بیانه أن رؤیة الأشیاء تختلف بالقرب و البعد فیری القریب أعظم مما هو الواقع و البعید أصغر منه و هو ظاهر و قد أطبق القائلون بالانطباع و بخروج الشعاع کلهم علی أن هذا الاختلاف </w:t>
      </w:r>
    </w:p>
    <w:p>
      <w:pPr>
        <w:pStyle w:val="BookText"/>
        <w:rPr/>
      </w:pPr>
      <w:r>
        <w:rPr>
          <w:rFonts w:ascii="IRNazanin" w:hAnsi="IRNazanin" w:eastAsia="IRNazanin"/>
          <w:color w:val="111111"/>
          <w:sz w:val="28"/>
          <w:sz w:val="28"/>
          <w:szCs w:val="28"/>
          <w:rtl w:val="true"/>
          <w:lang w:bidi="fa-IR"/>
        </w:rPr>
        <w:t>فی رؤیة المرئی بسبب القرب و البعد إنما هو تابع لاختلاف الزاویة الحاصلة عند مرکز الجلیدیة فی رأس المخروط الشعاعی بحسب التوهم أو بحسب الواقع عند انطباق قاعدته علی سطح المرئی فکلما قرب المرئی عظمت تلک الزاویة و کلما بعد صغرت و قد تقرر أیضا بین محققیهم أن رؤیة الشی‌ء علی ما هو علیه إنما هو</w:t>
      </w:r>
      <w:r>
        <w:rPr>
          <w:rStyle w:val="FootnoteAnchor"/>
          <w:rtl w:val="true"/>
        </w:rPr>
        <w:footnoteReference w:id="349"/>
      </w:r>
      <w:r>
        <w:rPr>
          <w:rFonts w:ascii="IRNazanin" w:hAnsi="IRNazanin" w:eastAsia="IRNazanin"/>
          <w:color w:val="111111"/>
          <w:sz w:val="28"/>
          <w:sz w:val="28"/>
          <w:szCs w:val="28"/>
          <w:rtl w:val="true"/>
          <w:lang w:bidi="fa-IR"/>
        </w:rPr>
        <w:t>فی حالة یکون البعد بین الرائی و المرئی علی قدر یقتضی أن تکون الزاویة المذکورة قائمة فبناء علی ذلک إذا فرضت الزاویة المذکورة بالنسبة إلی مرئی قائمة یجب أن یکون البعد بین رأس المخروط و قاعدته المحیطة بالمرئی بقدر نصف قطر قاعدته علی ما تقرر فی الأصول فلما کان قطر الأرض أزید من</w:t>
      </w:r>
    </w:p>
    <w:p>
      <w:pPr>
        <w:pStyle w:val="BookText"/>
        <w:rPr/>
      </w:pPr>
      <w:r>
        <w:rPr>
          <w:rFonts w:ascii="IRNazanin" w:hAnsi="IRNazanin" w:eastAsia="IRNazanin"/>
          <w:color w:val="111111"/>
          <w:sz w:val="28"/>
          <w:sz w:val="28"/>
          <w:szCs w:val="28"/>
          <w:rtl w:val="true"/>
          <w:lang w:bidi="fa-IR"/>
        </w:rPr>
        <w:t>ألفی فرسخ بلا شبهة لا تکون مرئیة علی ما هی علیه من دون ألف فرسخ و معلوم أن الجبال و الوهاد المذکورة غیر محسوسة عادة عند هذا البعد من المسافة فلا یکون لها قدر محسوس عند الأرض بالمعنی الذی مهدنا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استعلموا بزعمهم مساحة الأرض و أجزاءها و دوائرها فی زمان المأمون و قبله فوجدوا مقدار محیط الدائرة العظمی من الأرض ثمانیة آلاف فرسخ و قصرها ألفین و خمسمائة و خمسة و أربعین فرسخا و نصف فرسخ تقریبا و مضروب القطر فی المحیط مساحة سطح الأرض و هی عشرون ألف ألف و ثلاثمائة و ستون ألف فرسخ و ربع ذلک مساحة الربع المسکون من الأرض و أما القدر المعمور من الربع المسکون و هو ما بین خط الاستواء و الموضع الذی عرضه بقدر تمام المیل الکلی فمساحته ثلاثة آلاف ألف و سبعمائة و خمسة و ستین ألفا و أربعمائة و عشرین فرسخا و هو قریب من سدس سطح جمیع الأرض و سدس عشره و الفرسخ ثلاثة أمیال بالاتفاق و کل میل أربعة آلاف ذراع عند المحدثین و ثلاثة آلاف عند القدماء و کل ذراع أربع و عشرون إصبعا عند المحدثین و اثنان و ثلاثون عند القدماء و کل إصبع بالاتفاق مقدار ست شعیرات مضمومة بطون بعضها إلی ظهور بعض من الشعیرات المعتدلة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أن للأرض ثلاث طبقات الأولی الأرض الصرفة المحیط بالمرکز </w:t>
      </w:r>
    </w:p>
    <w:p>
      <w:pPr>
        <w:pStyle w:val="BookText"/>
        <w:rPr/>
      </w:pPr>
      <w:r>
        <w:rPr>
          <w:rFonts w:ascii="IRNazanin" w:hAnsi="IRNazanin" w:eastAsia="IRNazanin"/>
          <w:color w:val="111111"/>
          <w:sz w:val="28"/>
          <w:sz w:val="28"/>
          <w:szCs w:val="28"/>
          <w:rtl w:val="true"/>
          <w:lang w:bidi="fa-IR"/>
        </w:rPr>
        <w:t>الثانیة الطبقة الطینیة و هی المجاورة للماء الثالثة الطبقة المنکشفة من الماء و هی التی تحتبس فیها الأبخرة و الأدخنة و تتولد منها المعادن و النباتات و الحیوانات و زعموا أن البسائط کلها شفافة لا تحجب عن أبصار ما وراءها ما عدا الکواکب و أن الأرض الصرفة المتجاورة</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للمرکز أیضا شفافة و الطبقتان الأخریان لیستا بسیطتین فهما کثیفتان فالأرض جعل الله الطبقة الظاهرة منها ملونة کثیفة غبراء لتقبل الضیاء و خلق ما فوقها من العناصر مشفة لطیفة بالطباع لینفذ فیها و یصل إلی غیرها ساطع الشعاع فإن الکواکب و سیما الشمس و القمر أکثر تأثیراتها فی العوالم السفلی بوسیلة أشعتها المستقیمة و المنعطفة و المنعکسة بإذن الله تعالی و قالوا الأرض فی وسط السماء کالمرکز فی الکرة فینطبق مرکز حجمها علی مرکز العالم و ذلک لتساوی ارتفاع الکواکب و انحطاطها مدة ظهورها و ظهور النصف من الفلک دائما و تطابق أظلال الشمس فی وقتی طلوعها و غروبها عند کونها علی المدار الذی یتساوی فیه زمان ظهورها و خفائها علی خط مستقیم أو عند کونها فی جزءین متقابلین من الدائرة التی یقطعها بسیرها الخاص بها و انخساف القمر فی مقاطراته‌</w:t>
      </w:r>
      <w:r>
        <w:rPr>
          <w:rStyle w:val="FootnoteAnchor"/>
          <w:rtl w:val="true"/>
        </w:rPr>
        <w:footnoteReference w:id="351"/>
      </w:r>
      <w:r>
        <w:rPr>
          <w:rFonts w:ascii="IRNazanin" w:hAnsi="IRNazanin" w:eastAsia="IRNazanin"/>
          <w:color w:val="111111"/>
          <w:sz w:val="28"/>
          <w:sz w:val="28"/>
          <w:szCs w:val="28"/>
          <w:rtl w:val="true"/>
          <w:lang w:bidi="fa-IR"/>
        </w:rPr>
        <w:t>الحقیقیة للشمس فإن الأول یمنع میلها إلی أحد الخافقین و الثانی إلی أحد السمتین الرأس و القدم و الثالث إلی أحد القطبین و الرابع إلی شی‌ء منها أو من غیرها من الجهات کما لا یخفی و کما أن مرکز حجمها منطبق علی مرکز العالم فکذا مرکز ثقلها و ذلک لأن الثقال تمیل بطبعها إلی الوسط کما دلت علیه التجربة فهی إذن لا تتحرک عن الوسط بل هی ساکنة فیه متدافعة بأجزائها من جمیع الجوانب إلی المرکز تدافعا متساویا فلا محالة ینطبق مرکز ثقلها الحقیقی المتحد بمرکز حجمها التقریبی علی مرکز العالم و مستقرها عند وسط العالم لتکافؤ القوی بلا تزلزل و اضطراب یحدث فیها لثباتها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بالسبب المذکور و لکون الأثقال المنتقلة من جانب منها إلی الآخر فی غایة الصغر بالقیاس إلیها لا یوجب انتقال مرکز ثقلها من نقطة إلی أخری بحرکة شی‌ء منها و کذا الأجزاء </w:t>
      </w:r>
    </w:p>
    <w:p>
      <w:pPr>
        <w:pStyle w:val="BookText"/>
        <w:rPr/>
      </w:pPr>
      <w:r>
        <w:rPr>
          <w:rFonts w:ascii="IRNazanin" w:hAnsi="IRNazanin" w:eastAsia="IRNazanin"/>
          <w:color w:val="111111"/>
          <w:sz w:val="28"/>
          <w:sz w:val="28"/>
          <w:szCs w:val="28"/>
          <w:rtl w:val="true"/>
          <w:lang w:bidi="fa-IR"/>
        </w:rPr>
        <w:t>المباینة لها تهوی إلیها و هی تقبلها من جمیع نواحیها من دون اضطراب هذا ما ذکروه فی هذا المقام و لا نعرف من ذلک إلا کون الجمیع بقدرة القادر العلیم و إرادة المدبر الحکیم کما ستعرف ذلک إن شاء الله تعالی و قال الشیخ المفید قدس سره فی کتاب المقالات أقول إن العالم هو السماء و الأرض و ما بینهما و فیهما من الجواهر و الأعراض و لست أعرف بین أهل التوحید خلافا فی ذلک أقول لعل مراده قدس سره بالسماوات ما یشمل العرش و الکرسی و الحجب و غرضه نفی الجواهر المجردة التی تقول بها الحکماء ثم قال رحمه الله و أقول إن الفلک هو المحیط بالأرض الدائر علیها و فیه الشمس و القمر و سائر النجوم و الأرض فی وسطه بمنزلة النقطة فی وسط الدائرة و هذا مذهب أبی القاسم البلخی و جماعة کثیرة من أهل التوحید و مذهب أکثر القدماء و المنجمین و قد خالف فیه جماعة من بصریة المعتزلة و غیرهم من أهل النحل و أقول إن المتحرک من الفلک إنما یتحرک حرکة دوریة کما یتحرک الدائر علی الکرة و إلی هذا ذهب البلخی و جماعة من أهل التوحید و الأرض علی هیئة الکرة فی وسط الفلک و هی ساکنة لا تتحرک و علة سکونها أنها فی المرکز و هو مذهب أبی القاسم و أکثر القدماء و المنجمین و قد خالف فیه الجبائی و ابنه و جماعة غیرهما من أهل الآراء و المذاهب من المقلدة و المتکلمین ثم قال و أقول إن العالم مملوءة من الجواهر و إنه لا خلا فیه و لو کان فیه خلا لما صح فرق بین المجتمع و المتفرق من الجواهر و الأجسام و هو مذهب أبی القاسم خاصة من البغدادیین و مذهب أکثر القدماء من المتکلمین و خالف فیه الجبائی و ابنه و جماعة متکلمی أهل الحشو و الجبر و التشبیه ثم قال و أقول إن المکان هو ما أحاط بالشی‌ء من جمیع جهاته و لا یصح تحرک الجواهر إلا فی الأماکن و الوقت هو ما جعله الموقت وقتا للشی‌ء و لیس بحادث مخصوص و الزمان اسم یقع علی حرکات الفلک فلذلک لم یکن الفعل محتاجا فی وجوده إلی وقت و لا زمان و علی هذا القول سائر الموحدین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السید المرتضی رحمه الله الفراغ له نهایة و القدیم تعالی یعلم </w:t>
      </w:r>
      <w:bookmarkStart w:id="360" w:name="pg13921_132355"/>
    </w:p>
    <w:p>
      <w:pPr>
        <w:pStyle w:val="BookText"/>
        <w:rPr/>
      </w:pPr>
      <w:bookmarkEnd w:id="360"/>
      <w:r>
        <w:rPr>
          <w:rFonts w:ascii="IRNazanin" w:hAnsi="IRNazanin" w:eastAsia="IRNazanin"/>
          <w:color w:val="111111"/>
          <w:sz w:val="28"/>
          <w:sz w:val="28"/>
          <w:szCs w:val="28"/>
          <w:rtl w:val="true"/>
          <w:lang w:bidi="fa-IR"/>
        </w:rPr>
        <w:t>منتهی نهایته و هذا الفراغ أی شی‌ء هو و کذلک الطبقة الثامنة من الأرض و الثامنة من السماء نقطع أن هناک فراغا أم لا فإن قلت لا طالبتک بما وراء الملإ القدیم تعالی یعلم أن هناک نهایة فإن قلت نعم طالبتک أی شی‌ء وراء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أن الفراغ لا یوصف بأنه منته و لا أنه غیر منته علی وجه الحقیقة و إنما یوصف بذلک مجازا و اتساعا و أما قوله و هذا الفراغ أی شی‌ء هو فقد علمنا</w:t>
      </w:r>
      <w:r>
        <w:rPr>
          <w:rStyle w:val="FootnoteAnchor"/>
          <w:rtl w:val="true"/>
        </w:rPr>
        <w:footnoteReference w:id="352"/>
      </w:r>
      <w:r>
        <w:rPr>
          <w:rFonts w:ascii="IRNazanin" w:hAnsi="IRNazanin" w:eastAsia="IRNazanin"/>
          <w:color w:val="111111"/>
          <w:sz w:val="28"/>
          <w:sz w:val="28"/>
          <w:szCs w:val="28"/>
          <w:rtl w:val="true"/>
          <w:lang w:bidi="fa-IR"/>
        </w:rPr>
        <w:t>أنه لا جوهر و لا عرض و لا قدیم و لا محدث و لا هو ذات و لا هو معلوم</w:t>
      </w:r>
    </w:p>
    <w:p>
      <w:pPr>
        <w:pStyle w:val="BookText"/>
        <w:rPr/>
      </w:pPr>
      <w:r>
        <w:rPr>
          <w:rFonts w:ascii="Amiri" w:hAnsi="Amiri" w:eastAsia="Amiri" w:cs="Amiri"/>
          <w:color w:val="111111"/>
          <w:sz w:val="28"/>
          <w:sz w:val="28"/>
          <w:szCs w:val="28"/>
          <w:rtl w:val="true"/>
          <w:lang w:bidi="ar-SA"/>
        </w:rPr>
        <w:t>کالمعلومات و أما الطبقة الثامنة من الأرض فما نعرفها و الذی نطق به القرآن سَبْعَ سَماواتٍ طِباقاً وَ مِنَ الْأَرْضِ مِثْلَهُنَ فأما غیر ذلک فلا سبیل للقطع به من عقل و لا شرع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بسط الکلام فی هذه الأمور خروج عن مقصود الکتاب و محله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شارحان نهج البلاغه در بیان این 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کنه‌اش تجزیه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جوهر فرد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پس داشته باشد چون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آن است، زیرا هر که به جوهر فرد معتقد است حرکت را بر آن روا می‌دارد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دو سو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مادیین و مهندسان ریاضی همه می‌گویند زمین و آبی که بر آن گرد آمده، در دورنمای خود کره است و هر دو مانند یک 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دایره کاملی نیست و مانند کره‌ای تهی است که بخشی از آن را بریده‌اند و زمین را درونش نهاده‌اند تا با آب یک 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 سطح زیر و روی آب صاف نیستند، چون سطح رو دچار امواج است و سطح زیرین دچار دندانه‌های 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نزدیک یک چهارم کره زمین را از آب 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عنایت خود یا به اسبابی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 جانوران نفس کش و برخی ترکیباتی باشد که برای حفظ خود نیاز به غلبه عنصر خشک و سخت و پیوند اندام و 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کره بودن زمین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مطالب پیش گفتیم که طلوع و غروب اختران در بخش شرقی پیش از طلوع و غروب آن‌ها در بخش غربی به تناسب بعد آن‌ها در این دو سو است، چنان چه از بررسی کسوف‌ها به ویژه در ماه در بخش‌های مختلف دانسته شده است، زیرا کسوف در ساعات برابر در بعد نصف النهار نیستند و اختلاف آن‌ها به اندازه ابعاد بخش‌ها،دلیل بر کروی بودن زمین بوده که برابر برآمدگی آن در هر جا دنبال هم بر یک سنجش میان شرق و غرب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ارتفاع قطب و اختران شمالی و فرو شدن هر چه بیشتر اختران جنوبی برای کسانی که به شمال می‌روند و بر عکس برای کسانی که به سوی جنوب می‌روند، به اندازه راهی که طی می‌کنند روشن می‌کند که میان جنوب و شمال دایره‌ای بر زمین است و اگر نقل مکان از هر جهت باشد، یعنی به جنوب غربی یا شمال غربی،دایره بودن در همه امتدادها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که بگیرد دایره وار می‌نماید و این دلیل بر این است که بخش روشن و تاریک زمین دایره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ساعات روزهای بلند و کوتاه در مکان‌هایی می‌باشد که طول آن‌ها برابر و مانند آن است، و اگر زمین به شکل استوانه‌ای بود که دو قاعده آن بر دو قطب قرار داشتند، ستاره ابدی الظهور نبوده بلکه یا همه اختران طلوع و غروب داشتند یا همه ستاره‌ها در پشت دایره قاعده آن ابدی الخفاء بودند و یا ستاره‌های خارج از قاعده استوانه طلوع و غروب داشتند که البته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سوی شمال می‌رود، پیوسته ستاره‌هایی که در شمال برای او پیدا است ناپدید می‌گردند و اختران ناپدید، به اندازه‌ای که راه را طی کندبر او پدید می‌شوند و این دلیل است که زمین از شمال به جنوب هم 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گرد بودن سطح آب دریاهای ایستاده این است که کشتی سواران دریا نخست سر کوه‌ها را بینند و چون نزدیک‌تر شوند، خرده خرده پایین‌تر تا بن کوه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دندان‌هایی که بر اثر کوه و دره به روی زمین است، آن را از کره بودن جسمی بیرون نمی‌برد، زیرا بلندترین کوه‌ها دو و یک سوم فرسخ است و نسبتش به جرم زمین مانند نسبت یک دوم پهنای جو است به کره‌ای که قطرش یک ذراع است و باز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بیشتر متاخران بر می‌آید که منظور از عدم اخلال این چیزها به دورنمای کره بودن زمین این است که شکل کروی آن به هم نمی‌خورد، مانند تخم مرغی که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 به روی آن بچسبد که شکل آن را تغیر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که ما نمی‌پذیریم زمین با این دندانه‌ها یا تخم مرغ با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 که بر آن می‌چسبند، به شکل کروی یا بیضی بماند، زیرا نمود این‌ها روی آن‌ها شکل را از حد کرویت یا بیضی بودن خارج می‌کند و چه بسا برای کره بودن زمین، با وجود این دندانه‌ها و دره‌ها، به وجه دیگری دلیل آورده شود و بیان گردد که کره زمین از نظر واقع به کره بودن حسی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دید چیزها به دوری و نزدیکی مختلف می‌شود، نزدیک بزرگ‌تر از حجم واقعی و دور خردتر دیده می‌شود و این روشن است و مورد اتفاق معتقدین به انطباع و خروج شعاع هر دو است مبتنی بر این که این اختلاف ناشی از دید مرئی از نزدیک و دور بر اثر اختلاف زاویه دید است که در مرکز جلیدیه و در رأس مخروط شعاعی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بیننده یا به حسب واقع، هنگام انطباق قاعده شعاع بر سطح مرئی، هر چه مرئی نزدیک‌تر باشد، زاویه شعاعی گشاده‌تر است و هر چه دورتر باشد، تنگ‌تر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فلاسفه بر این باورند که دید مطابق حجم واقعی هر چیز، هنگامی است که زاویه شعاعی به اندازه قائمه و نود درجه باشد و بنابراین چون فرض شود که زاویه شعاعی نسبت به قاعده مخروط شعاع قائمه باشد، باید بعد میان رأس مخروط و قاعده برابر نصف قطر قاعده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اصول هندسه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قطر زمین بی‌تردید بیش از دو هزار فرسخ است، به حجم واقعی خود در مسافت کمتر از هزار فرسخ دیده نمی‌شود و بسیار واضح است که کوه‌ها و دره‌های زمین به حسب عادت از این مسافت دور محسوس نباشند و شکل زمین در این دید کره کامل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باید این نکته در نظر گرفته شود که آن‌ها زمین و اجزای زمین و دایره‌های زمین را در زمان مأمون و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عظیمه زمین هشت هزار فرسخ است و قطرش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ضرب قطر در محیط مساحت سطح زمین است که </w:t>
      </w:r>
      <w:r>
        <w:rPr>
          <w:rFonts w:eastAsia="IRNazanin" w:cs="IRNazanin"/>
          <w:color w:val="111111"/>
          <w:sz w:val="28"/>
          <w:szCs w:val="28"/>
          <w:lang w:bidi="fa-IR"/>
        </w:rPr>
        <w:t>20360000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می‌شود که یک چهارم آن مساحت ربع مسکون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اندازه معموره ربع مسکون می‌باشد که از خط استوا تا تمام میل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شصت و شش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مساحتش </w:t>
      </w:r>
      <w:r>
        <w:rPr>
          <w:rFonts w:eastAsia="IRNazanin" w:cs="IRNazanin"/>
          <w:color w:val="111111"/>
          <w:sz w:val="28"/>
          <w:szCs w:val="28"/>
          <w:lang w:bidi="fa-IR"/>
        </w:rPr>
        <w:t>3765420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نزد همه سه میل و هر میل چهار هزار ذارع نزد محدثین و سه هزار ذراع نزد قدماء است؛ هر ذراع چهل و چهار انگشت نزد محدثین و سی و دو نزد قدماء؛ هر انگشت نزد همه به اندازه شش جو معتدل است که شکم هر یک به پشت دیگری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زمین سه 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خالص گرد؛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طبقه گل مجاور آب؛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باز و بیرون از آب که بخار و دود در آن حبس می‌شوند و معادن و گیاهان و جانوران در آن پدید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می‌پندارند که همه عناصر بسیطه زلال هستند و پرده از دید پس خود جز اختران نمی‌شوند و زمین صرف گرد و مرکز هم زلال است و دو طبقه دیگر بسیط نیستند و از این رو تیره‌اند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طبقه آشکار زمین را تیره و غبارگون ساخته تا نور بپذیرد و عناصر فراز آن را زلال و لطیف نموده تا نور از آن‌ها بگذرد و پرتوش جز به آن‌ها نرسد، زیرا بیشتر اثربخشی خورشید و ماه و اختران دیگر به واسطه پرتو مستقیم و منعطف و برگردان آن‌ها به اذن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زمین در میانه آسمان چون مرکز کره است و مرکز، حجمش با مرکز عالم یکی است که البته این نیز به چند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کواکب و انحطاط آن‌ها در مدت ظهورشان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نیمی از فلک پدید و نیمی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آفتاب از هنگام طلوع و هنگام غروب، هنگامی که در مداری باشد که شب و روز برابر است، یا در دو جزء برابر از دایره‌ای که به حرکت خاصه خود آن را طی می‌کند باشد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گرفتگی هنگامی است که دو قطر خورشید و ماه برابر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 یکم فهمیده می‌شود که زمین سمت شرق یا غرب عالم نیست و از دلیل دوم دانسته می‌شود که سمت بالا سر یا پایین پا نیست و از دلیل سوم فهمیده فهمیده می‌شود که به سوی یکی از دو قطب نزدیک‌تر نیست و از دلیل چهارم فهمیده می‌شود که به یکی از این جهات یا جهات دیگر متمایل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مرکز حجم زمین با مرکز عالم یکی باشد، مرکز ثقل آن نیز این چنین است، برای این که هر سنگینی به طبع خود میان زمین کشیده می‌شود،چنان چه آزمایش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میانه حرکت به خارج نداشته و در آن آرام دارد و از همه جهت خود را به سوی مرکز به طور برابر می‌کشاند و به ناچار، مرکز ثقل حقیقی آن با مرکز تقریبی حجم عالم یکی است و در میان جهان استوار است و لرزش و پریشانی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چیزهای سنگینی که از یکسو به سوی دیگر کشیده می‌شوند نسبت به زمین بسیار اندکند و مرکز ثقل را جابجا نمی‌کنند، هر جزئی از زمین که جدا می‌شود به آن کشش دارد و آن را از هر سو باشد، بی‌پریشانی و تردیدبه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فلاسفه در این باره است و ما جز این نمی‌دانیم که همه به قدرت قادر توانا و دانا و خواست مدبر حکیم است، چنان چه به زودی دانسته 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مقالات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همان آسمان و زمین است و آنچه میان آن‌ها است از جواهر و اعراض و میان یگانه پرستان در آن خلافی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مقصودش از سماوات، عرش هم با کرسی و حجب باشد و منظورش رد جواهر مجرده است که حکماء به آن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فلک گرد زمین است و بر آن می‌چرخد و خورشید و ماه و اختران دیگر در آنند و زمین چون نقطه میان یک دایره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ابی القاسم بلخی و گروهی یگانه پرستان و بسیاری از قدماء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معتزله بصره و دیگران از مردم مذهبی با آن مخالف هستند، و می‌گویم فلک حرکت گردانی چون دایره بر کره دارد و این مذهب بلخی و جمعی موحدان است و زمین چون کره میان فلک بوده و همیشه آرام و بی حرکت است و علت آرامی آن این است که در مرکز است و مذهب ابی القاسم و بیشتر قدماء و منجمین است و جبّائی و پسرش و دیگران از صاحب‌نظران و مقلّدان و متکلمان با آن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جهان پر است از عناصر و جواهر و خلاء ندارد و اگر خلاء بود، امتیاز میان مجتمع و پراکنده جواهر جهان و اجسام آن ممتاز نبود و این مذهب خصوص ابی القاسم از بغدادی‌ها است و مذهب اکثر قدماء متکلمان و جبائی و پسرش و جمعی متکلمان حشویه و جبریه و مشبهه با آن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مکان همان است که بر هر چیزی از هر سو فرا است و حرکت جوهر جز در مکان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هنگامی است که برای چیزی مشخص شود و پدیده جدایی نیست، زمان نام حرکت فلک است و از این رو فعل در ذات خود نیاز به وقت و زمان ندارد و همه موحدان به آن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مرتضی رحمه اللَّه پرسیدند، آیا فضا پایانی دارد؟ و قدیم تعالی آن را می‌داند؟ این فضا چیست؟ ورای طبقه هشتم زمین و طبقه هشتم آسمان فضا هست یا نه؟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تومی‌پرسیم که پس از ملاء چیست؟ و می‌پرسیم خدای تعالی پایان آن را می‌داند؟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تو خواهیم که پس از آن پایان چیست؟</w:t>
      </w:r>
    </w:p>
    <w:p>
      <w:pPr>
        <w:pStyle w:val="BookText"/>
        <w:rPr/>
      </w:pPr>
      <w:r>
        <w:rPr>
          <w:rFonts w:ascii="IRNazanin" w:hAnsi="IRNazanin" w:eastAsia="IRNazanin"/>
          <w:color w:val="111111"/>
          <w:sz w:val="28"/>
          <w:sz w:val="28"/>
          <w:szCs w:val="28"/>
          <w:rtl w:val="true"/>
          <w:lang w:bidi="fa-IR"/>
        </w:rPr>
        <w:t xml:space="preserve">ایشان جواب دادند که فضاء به طور حقیقت نه موصوف به تناهی است نه به لاتناهی و توصیف آن به آن بر وجه مجاز و ظاهر گویی است، و می‌دانیم که آن جوهر است نه عرض، نه قدیم، نه حادث، نه ذات و نه معلومی چون معلومات و اما طبقه هشتم زمین را که نمی‌دانیم و آنچه قرآن به آن گویا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 طِباقاً وَ مِنَ الْأَرْضِ مِثْلَهُنَّ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نمی‌توان دلیل عقلی یا شرعی دیگری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سخن در این امور از مقصود کتاب خارج بوده و جای آن علم کلام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1" w:name="__RefHeading___Toc1346266_3264237689"/>
      <w:bookmarkStart w:id="362" w:name="_Toc155"/>
      <w:bookmarkEnd w:id="361"/>
      <w:r>
        <w:rPr>
          <w:rtl w:val="true"/>
        </w:rPr>
        <w:t xml:space="preserve">باب </w:t>
      </w:r>
      <w:r>
        <w:rPr/>
        <w:t>32</w:t>
      </w:r>
      <w:r>
        <w:rPr>
          <w:rtl w:val="true"/>
        </w:rPr>
        <w:t xml:space="preserve"> </w:t>
      </w:r>
      <w:r>
        <w:rPr>
          <w:rtl w:val="true"/>
        </w:rPr>
        <w:t>فی قسمة الأرض إلی الأقالیم و ذکر جبل قاف و سائر الجبال و کیفیة خلقها و سبب الزلزلة و علتها</w:t>
      </w:r>
      <w:bookmarkEnd w:id="362"/>
    </w:p>
    <w:p>
      <w:pPr>
        <w:pStyle w:val="Heading4"/>
        <w:numPr>
          <w:ilvl w:val="3"/>
          <w:numId w:val="1"/>
        </w:numPr>
        <w:rPr/>
      </w:pPr>
      <w:bookmarkStart w:id="363" w:name="__RefHeading___Toc1346268_3264237689"/>
      <w:bookmarkStart w:id="364" w:name="_Toc156"/>
      <w:bookmarkEnd w:id="363"/>
      <w:r>
        <w:rPr>
          <w:rtl w:val="true"/>
        </w:rPr>
        <w:t>الآیات</w:t>
      </w:r>
      <w:bookmarkEnd w:id="364"/>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وَجَدَ مِنْ دُونِهِما قَوْماً إلی قوله وَ کانَ وَعْدُ رَبِّی حَقًّا</w:t>
      </w:r>
      <w:r>
        <w:rPr>
          <w:rStyle w:val="FootnoteAnchor"/>
          <w:rtl w:val="true"/>
        </w:rPr>
        <w:footnoteReference w:id="3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w:t>
      </w:r>
      <w:bookmarkStart w:id="365" w:name="pg13921_132356"/>
    </w:p>
    <w:p>
      <w:pPr>
        <w:pStyle w:val="BookText"/>
        <w:rPr/>
      </w:pPr>
      <w:bookmarkEnd w:id="365"/>
      <w:r>
        <w:rPr>
          <w:rFonts w:ascii="Amiri" w:hAnsi="Amiri" w:eastAsia="Amiri" w:cs="Amiri"/>
          <w:color w:val="111111"/>
          <w:sz w:val="28"/>
          <w:sz w:val="28"/>
          <w:szCs w:val="28"/>
          <w:rtl w:val="true"/>
          <w:lang w:bidi="ar-SA"/>
        </w:rPr>
        <w:t>یَهْتَدُونَ‌</w:t>
      </w:r>
      <w:r>
        <w:rPr>
          <w:rStyle w:val="FootnoteAnchor"/>
          <w:rtl w:val="true"/>
        </w:rPr>
        <w:footnoteReference w:id="355"/>
      </w:r>
      <w:r>
        <w:rPr>
          <w:rFonts w:ascii="Amiri" w:hAnsi="Amiri" w:eastAsia="Amiri" w:cs="Amiri"/>
          <w:color w:val="111111"/>
          <w:sz w:val="28"/>
          <w:sz w:val="28"/>
          <w:szCs w:val="28"/>
          <w:rtl w:val="true"/>
          <w:lang w:bidi="ar-SA"/>
        </w:rPr>
        <w:t>و قال تعالی حَتَّی إِذا فُتِحَتْ یَأْجُوجُ وَ مَأْجُوجُ وَ هُمْ مِنْ کُلِّ حَدَبٍ یَنْسِلُونَ‌</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بِیضٌ وَ حُمْرٌ مُخْتَلِفٌ أَلْوانُها وَ غَرابِیبُ سُودٌ</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 بِالْعَشِیِّ وَ الْإِشْراقِ‌</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فِیها رَواسِیَ‌</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الطور وَ الطُّورِ</w:t>
      </w:r>
      <w:r>
        <w:rPr>
          <w:rStyle w:val="FootnoteAnchor"/>
          <w:rtl w:val="true"/>
        </w:rPr>
        <w:footnoteReference w:id="361"/>
      </w:r>
      <w:r>
        <w:rPr>
          <w:rFonts w:ascii="Amiri" w:hAnsi="Amiri" w:eastAsia="Amiri" w:cs="Amiri"/>
          <w:color w:val="111111"/>
          <w:sz w:val="28"/>
          <w:sz w:val="28"/>
          <w:szCs w:val="28"/>
          <w:rtl w:val="true"/>
          <w:lang w:bidi="ar-SA"/>
        </w:rPr>
        <w:t>و قال تعالی وَ تَسِیرُ الْجِبالُ سَیْراً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رَواسِیَ شامِخاتٍ‌</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الْجِبالِ کَیْفَ نُصِبَتْ‌</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کوه‌هایی استوار افکند تا شما را نجنباند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بَلَغَ بَیْنَ السَّدَّیْنِ وَجَدَ مِنْ دُونِهِما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 رَبِّی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پروردگارم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راه‌هایی فراخ پدید آوردیم، باشد که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فُتِحَتْ یَأْجُوجُ وَ مَأْجُوجُ وَ هُمْ مِنْ کُلِّ حَدَبٍ یَنْسِلُون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أَلْقی فِی الْأَرْضِ رَواسِیَ أَنْ تَمِیدَ 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بجنباند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الْجِبالِ جُدَدٌ بِیضٌ وَ حُمْرٌ مُخْتَلِفٌ أَلْوانُها وَ غَرابِیبُ 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برخی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کوه‌ها را با او مسخّر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و بامدادان خداوند را نیایش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أَلْقَیْنا فِیها رَواسِی‌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فرو افکندیم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فیها رَواسِیَ شامِخاتٍ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 بلند در آن 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الْجِبالِ کَیْفَ نُصِبَتْ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برپاداشته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 وطورسینا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6" w:name="__RefHeading___Toc1346270_3264237689"/>
      <w:bookmarkStart w:id="367" w:name="_Toc157"/>
      <w:bookmarkEnd w:id="366"/>
      <w:r>
        <w:rPr>
          <w:rtl w:val="true"/>
        </w:rPr>
        <w:t>تفسیر</w:t>
      </w:r>
      <w:bookmarkEnd w:id="3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تَمِیدَ بِکُمْ قال المبرد أی منع الأرض أن تمید و قیل لئلا تمید و قیل أی کراهة أن تمید و قال بعض المفسرین المید الاضطراب فی الجهات الثلاث و قیل إن الأرض کانت تمید و ترجف رجوف السقف بالوطء فثقلها الله بالجبال الرواسی لیمنع من رجوفها و رووا عن ابن عباس أنه قال إن الأرض بسطت علی الماء فکانت تکفأ بأهلها کما تکفأ السفینة فأرساها الله تعالی بالجبال ثم إنهم </w:t>
      </w:r>
    </w:p>
    <w:p>
      <w:pPr>
        <w:pStyle w:val="BookText"/>
        <w:rPr/>
      </w:pPr>
      <w:r>
        <w:rPr>
          <w:rFonts w:ascii="IRNazanin" w:hAnsi="IRNazanin" w:eastAsia="IRNazanin"/>
          <w:color w:val="111111"/>
          <w:sz w:val="28"/>
          <w:sz w:val="28"/>
          <w:szCs w:val="28"/>
          <w:rtl w:val="true"/>
          <w:lang w:bidi="fa-IR"/>
        </w:rPr>
        <w:t>اختلفوا فی أنه لما صارت الجبال سببا لسکون الأرض علی أقوال و ذکروا لذلک وجوها و لنذکر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ذکره الفخر الرازی فی تفسیره أن السفینة إذا ألقیت علی وجه الماء فإنها تمیل‌</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من جانب إلی جانب و تضطرب فإذا وقعت الأجرام الثقیلة فیها استقرت علی وجه الماء فکذلک لما خلق الله تعالی الأرض علی وجه الماء اضطربت و مادت فخلق الله تعالی علیها هذه الجبال و وتدها بها فاستقرت علی وجه الماء بسبب ثقل الجبال ثم قال لقائل أن یقول هذا یشکل من وجوه الأول أن هذا المعلل إما أن یقول بأن حرکات الأجسام بطباعها أو یقول لیست بطباعها بل هی واقعة بإیجاد الفاعل المختار إیاها فعلی التقدیر الأول نقول لا شک أن الأرض أثقل من الماء و الأثقل یغوص فی الماء و لا یبقی طافیا علیه فامتنع أن یقال إنها کانت تمید و تضطرب بخلاف السفینة فإنها متخذة من الخشب و فی داخل الخشب تجویفات غیر مملوءة</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فلذلک تمید و تضطرب علی وجه الماء فإذا أرسیت بالأجسام الثقیلة استقرت و سکنت فظهر الفرق و أما علی التقدیر الثانی و هو أن یقال لیس للأرض و الماء طبائع توجب الثقل و الرسوب و الأرض إنما تنزل لأن الله تعالی أجری عادته بجعلها کذلک و إنما صار الماء محیطا بالأرض لمجرد إجراء العادة لیس هاهنا طبیعة للأرض و لا للماء توجب حالة مخصوصة فنقول علی هذا التقدیر علة سکون الأرض هی أن الله تعالی یخلق فیها السکون و علة کونها مائدة مضطربة هو أن الله تعالی یخلق فیها الحرکة فیفسد القول بأن الله تعالی خلق الجبال لتبقی الأرض ساکنة فثبت أن التعلیل مشکل علی کلا التقدیرین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الإشکال الثانی أن إرساء الأرض بالجبال إنما یعقل لأجل أن تبقی الأرض علی وجه الماء من غیر أن تمید و تمیل من جانب إلی جانب و هذا إنما یعقل إذا کان الذی استقرت الأرض علی وجهه واقفا فنقول فما المقتضی لسکونه فی ذلک الحیز </w:t>
      </w:r>
    </w:p>
    <w:p>
      <w:pPr>
        <w:pStyle w:val="BookText"/>
        <w:rPr/>
      </w:pPr>
      <w:r>
        <w:rPr>
          <w:rFonts w:ascii="IRNazanin" w:hAnsi="IRNazanin" w:eastAsia="IRNazanin"/>
          <w:color w:val="111111"/>
          <w:sz w:val="28"/>
          <w:sz w:val="28"/>
          <w:szCs w:val="28"/>
          <w:rtl w:val="true"/>
          <w:lang w:bidi="fa-IR"/>
        </w:rPr>
        <w:t>المخصوص فإن قلت إن طبیعته توجب وقوفه فی ذلک الحیز المعین فحینئذ یفسد القول بأن الأرض إنما وقفت بسبب أن الله تعالی أرساها بالجبال و إن قلت إن المقتضی لسکون الماء فی حیزه المعین هو أن الله تعالی أسکن الماء بقدرته فی ذلک الحیز المخصوص فنقول فلم لا تقول مثله فی سکون الأرض و حینئذ یفسد هذا التعلیل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 أن مجموع الأرض جسم واحد فبتقدیر أن یمیل بکلیته و یضطرب علی وجه البحر المحیط لم تظهر تلک الحالة للناس فإن قیل أ لیس أن الأرض تحرکها البخارات المحتقنة فی داخلها عند الزلازل و تظهر تلک الحرکات للناس قلنا البخارات احتقنت فی داخل قطعة صغیرة من الأرض فلما حصلت الحرکة فی تلک القطعة ظهرت تلک الحرکة فإن ظهور الحرکة فی تلک القطعة المعینة یجری مجری اختلاج عضو من بدن الإنسان أما لو تحرکت کلیة الأرض لم تظهر أ لا تری أن الساکن فی سفینة لا یحس بحرکة کلیة السفینة و إن کانت علی أسرع الوجوه و أقواها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یجاب عنها أما عن الإشکال الأول فبأن یختار أنها طالبة بطبعها للمرکز لکن إذا کانت خفیفة کان الماء یحرکها بأمواجه حرکة قسریة و یزیلها عن مکانها الطبیعی بسهولة فکانت تمید و تضطرب بأهلها و تغوص قطعة منها و تخرج قطعة منها و لما أرساها الله تعالی بالجبال و أثقلها قاومت الماء و أمواجه بثقلها فکانت کالأوتاد مثبتة لها و منه یظهر الجواب عن الإشکال الثانی علی أن توقف إرساء الأرض بالجبال علی سکون الماء فی حیز معین ممنوع و أما عن الإشکال الثالث فبأن یقال لیس الامتنان بمجرد عدم ظهور حرکة الأرض حتی یقال أنه علی تقدیر حرکتها بکلیتها لا یظهر للناس بل بخروج البقاع من الماء و عدم غرقها بحرکة الأرض و میدانها بأهلها علی أن الظاهر أن الحرکة التی لا تحس إنما هی إذا کانت فی جهة مخصوصة و علی وضع واحد کحرکة وضعیة مستمرة أو حرکة أینیة علی جهة </w:t>
      </w:r>
    </w:p>
    <w:p>
      <w:pPr>
        <w:pStyle w:val="BookText"/>
        <w:rPr/>
      </w:pPr>
      <w:r>
        <w:rPr>
          <w:rFonts w:ascii="IRNazanin" w:hAnsi="IRNazanin" w:eastAsia="IRNazanin"/>
          <w:color w:val="111111"/>
          <w:sz w:val="28"/>
          <w:sz w:val="28"/>
          <w:szCs w:val="28"/>
          <w:rtl w:val="true"/>
          <w:lang w:bidi="fa-IR"/>
        </w:rPr>
        <w:t>واحدة کحرکة السفینة إذا کانت سائرة من غیر اضطراب و أما إذا تحرکت فی جهات مختلفة و اضطربت فیحس بها کحرکة السفینة عند تلاطم البحر و اضطرابه و هذا هو الفرق بین حالة الزلزلة و بین حرکة الأرض فی الظهور و عدمه فإنا لو فرضنا قطعة منها سائرة غیر مضطربة فی سیرها لما أحس بها کما لا یحس بحرکة کلها بل باضطراب الحرکة و کونها فی جهات مختلفة تحس الحرکة سواء کان محلها کل الأرض أو بعضها الوجه الثانی ما ذکره الفاضل المقدم ذکره أیضا فی تفسیره و اختاره حیث قال و الذی عندی فی هذا الموضع المشکل أن یقال أنه ثبت بالدلائل الیقینیة أن الأرض کره و أن هذه الجبال علی سطح هذه الکرة جاریة مجری خشونات و تضریسات تحصل علی وجه هذه الکرة إذا ثبت هذا فنقول إذا فرضنا أن هذه الخشونات ما کانت حاصلة بل کانت الأرض کرة حقیقیة خالیة عن هذه الخشونات و التضریسات لصارت بحیث تتحرک بالاستدارة بأدنی سبب لأن الجرم البسیط المستدیر و إن لم یجب کونه متحرکا بالاستدارة عقلا إلا أنه بأدنی سبب تتحرک علی هذا الوجه أما إذا حصل علی سطح کرة الأرض هذه الجبال و کانت کالخشونات الواقعة علی وجه الکرة فکل واحد من هذه الجبال إنما یتوجه بطبعه إلی مرکز العالم و توجه ذلک الجبل نحو مرکز العالم بثقله العظیم و قوته الشدیدة یکون جاریا مجری الوتد الذی یمنع کرة الأرض من الاستدارة فکان تخلیق هذه الجبال علی الأرض کالأوتاد المغروزة فی الکرة المانعة لها عن الحرکة المستدیرة و کانت مانعة للأرض عن المید و المیل و الاضطراب بمعنی أنها منعت الأرض عن الحرکة المستدیرة فهذا ما وصل إلیه خاطری‌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فی هذا الباب و الله أعلم‌</w:t>
      </w:r>
      <w:r>
        <w:rPr>
          <w:rStyle w:val="FootnoteAnchor"/>
          <w:rtl w:val="true"/>
        </w:rPr>
        <w:footnoteReference w:id="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بأن کلامه لا یخلو عن تشویش و اضطراب و الذی یظهر من أوائل کلامه هو أنه جعل المناط فی استقرار الأرض الخشونات و التضریسات من حیث إنها خشونات و تضریسات و ذلک إما لممانعة الأجزاء المائیة الملاصقة لتلک التضریسات </w:t>
      </w:r>
    </w:p>
    <w:p>
      <w:pPr>
        <w:pStyle w:val="BookText"/>
        <w:rPr/>
      </w:pPr>
      <w:r>
        <w:rPr>
          <w:rFonts w:ascii="IRNazanin" w:hAnsi="IRNazanin" w:eastAsia="IRNazanin"/>
          <w:color w:val="111111"/>
          <w:sz w:val="28"/>
          <w:sz w:val="28"/>
          <w:szCs w:val="28"/>
          <w:rtl w:val="true"/>
          <w:lang w:bidi="fa-IR"/>
        </w:rPr>
        <w:t>لاستلزام حرکة الأرض زوالها عن مواضعها و حینئذ یکون علة السکون هی الجبال الموجودة فی الماء لا ما خلقت فی الربع المکشوف من الأرض و لعله خلاف الظاهر فی معرض الامتنان بخلق الجبال و هو خلاف الظاهر من قوله تعالی وَ جَعَلَ فِیها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رَواسِیَ مِنْ فَوْقِها و القول بأن ما فی الماء أیضا فوقها فلعل المراد تلک الجبال لا یخلو عن بعد مع أنها ربما کانت معاونة لحرکة الأرض کما إذا تحرکت کرة الماء بتموجها بأجمعها أو تموج أبعاضها المقاربة لتلک الخشونات و إنما یمانعها عن الحرکة أحیانا عند حرکة أبعاضها و إما لممانعة الأجزاء الهوائیة المقارنة للجبال الکائنة علی الربع الظاهر فکانت الأوتاد مثبتة لها فی الهواء مانعة عن تحریک الماء بتموجه إیاها کما یمانع الجبال المخلوقة فی الماء عن تحریک الریاح إیاها و حینئذ یکون وجود الجبال فی کل منهما معاونا لحرکة الأرض فی بعض الصور معاوقا عنها فی بعضها و لا مدخل حینئذ لثقل الجبال و ترکبها فی سکون الأرض و استقرارها و الذی یظهر من قوله لأن الجرم البسیط إلخ أن البساطة توجب حرکة الأرض إما بانفرادها أو بمشارکة عدم الخشونة و لعله استند فی ذلک إلی أن البسیط تتساوی نسبة أجزائه إلی أجزاء المکان و إنما الطبیعة تقتضی انطباق مرکز الثقل من الأرض علی مرکز العالم علی أی وضع کان و الماء لا یقوی علی إخراج الکرة عن مکانها نعم یحرکها بالحرکة المستدیرة بخلاف المرکب فإنه ربما کان بعض أجزائه مقتضیا لوضع خاص کمحاذاة أحد القطبین مثلا حتی تکون الفائدة تحصل بترکب بعض أجزاء الأرض و إن لم یکن هناک جبل و ارتفاع فلا یکون الامتنان بخلق الجبل من حیث إنه جبل بل من حیث إنه مرکب إلا علی تقدیر کون المراد أن المقتضی للسکون هو الحالة المرکبة من الترکب و التضریس و الظاهر من وصف الجبال بالشامخات فی الآیة مدخلیة ارتفاعها فی هذا المعنی إلا أن یکون الوصف لترتب فوائد أخر علیها و حینئذ لا مدخل لثقل الجبال فی سکون الأرض کما یظهر من قوله أخیرا فکل واحد من هذه الجبال إنما یتوجه بطبعه إلی مرکز العالم و توجه ذلک الجبل نحو مرکز العالم بثقله العظیم و قوته الشدیدة یکون جاریا مجری الوتد الذی یمنع کرة الأرض من الاستدارة و مع ذلک لا ینفع فی نفی </w:t>
      </w:r>
    </w:p>
    <w:p>
      <w:pPr>
        <w:pStyle w:val="BookText"/>
        <w:rPr/>
      </w:pPr>
      <w:r>
        <w:rPr>
          <w:rFonts w:ascii="IRNazanin" w:hAnsi="IRNazanin" w:eastAsia="IRNazanin"/>
          <w:color w:val="111111"/>
          <w:sz w:val="28"/>
          <w:sz w:val="28"/>
          <w:szCs w:val="28"/>
          <w:rtl w:val="true"/>
          <w:lang w:bidi="fa-IR"/>
        </w:rPr>
        <w:t>الحرکة المشرقیة و المغربیة بل یؤیدها و یمکن أن یکون مراده أن العلة هی المجموع من الأمور الثلاثة و لعله جعل الطبیعیة الأرضیة کافیة فی استقرارها فی مکانها و إنما احتاج إلی المانع عن حرکتها بالاستدارة حرکة وضعیة و لذا قال أخیرا و کانت مانعة للأرض عن المید و الاضطراب بمعنی أنها منعت الأرض عن الحرکة المستدیرة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ما یخطر بالبال و هو أن یکون مدخلیة الجبال لعدم اضطراب الأرض بسبب اشتباکها و اتصال بعضها ببعض فی أعماق الأرض بحیث تمنعها عن تفتت أجزائها و تفرقها فهی بمنزلة الأوتاد المغروزة المثبتة فی الأبواب المرکبة من قطع الخشب الکثیرة بحیث تصیر سببا لالتصاق بعضها ببعض و عدم تفرقها و هذا معلوم ظاهر لمن حفر الآبار فی الأرض فإنها تنتهی عند المبالغة فی حفرها إلی الأحجار الصلبة و أنت تری أکثر قطع الأرض واقعة بین جبال محیطة بها فکأنها مع ما یتصل بها من القطعة الحجریة المتصلة بها من تحت تلک القطعات کالظرف لها تمنعها عن التفتت و التفرق و الاضطراب عند عروض الأسباب الداعیة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ما ذکره بعض المتعسفین من أنه لما کانت فائدة الوتد أن یحفظ الموتود فی بعض المواضع عن الحرکة و الاضطراب حتی یکون قارا ساکنا و کان من لوازم ذلک السکون فی بعض الأشیاء صحة الاستقرار علی ذلک و التصرف علیه و کان من فائدة وجود الجبال و التضریسات الموجودة فی وجه الأرض أن لا تکون مغمورة بالماء لیحصل للحیوان الاستقرار و التصرف علیها لا جرم کان بین الأوتاد و الجبال الخارجة من الماء فی الأرض اشتراک فی کونهما مستلزمین لصحة استقراره مانعین من عدمه لا جرم حسنت نسبة الإیتاد إلی الصخور و الجبال و أما إشعاره بالمیدان فلأن الحیوان کما یکون صادقا علیه أنه غیر مستقر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الأرض بسبب انغمارها فی الماء لو لم یوجد الجبال کذلک یصدق علی الأرض أنه غیر مستقرة تحته و مضطربة بالنسبة إلیه فثبت حینئذ أنه لو لا وجود الجبال فی سطح الأرض لکانت مضطربة و مائدة بالنسبة إلی الحیوان لعدم تمکنه من الاستقرار علیها </w:t>
      </w:r>
      <w:bookmarkStart w:id="368" w:name="pg13921_132362"/>
    </w:p>
    <w:p>
      <w:pPr>
        <w:pStyle w:val="BookText"/>
        <w:rPr/>
      </w:pPr>
      <w:bookmarkEnd w:id="368"/>
      <w:r>
        <w:rPr>
          <w:rFonts w:ascii="IRNazanin" w:hAnsi="IRNazanin" w:eastAsia="IRNazanin"/>
          <w:color w:val="111111"/>
          <w:sz w:val="28"/>
          <w:sz w:val="28"/>
          <w:szCs w:val="28"/>
          <w:rtl w:val="true"/>
          <w:lang w:bidi="fa-IR"/>
        </w:rPr>
        <w:t>الوجه الخامس أن یکون المراد بالجبال الرواسی الأنبیاء و الأولیاء و العلماء و بالأرض الدنیا أما وجه التجوز بالجبال عن الأنبیاء و العلماء فلأن الجبال لما کانت علی غایة من الثبات و الاستقرار مانعة لما یکون تحتها من الحرکة و الاضطراب عاصمة لما یلتجئ إلیها من الحیوان عما یوجب له الهرب فیسکن بذلک اضطرابه و قلقلته أشبهت الأوتاد من بعض هذه الجهات ثم لما کانت الأنبیاء و العلماء هم السبب فی انتظام أمور الدنیا و عدم اضطراب أحوال أهلها کانوا کالأوتاد للأرض فلا جرم صحت استعارة لفظ الجبال لهم و لذلک صح فی العرف أن یقال فلان جبل منیع یأوی إلیه کل ملهوف إذا کان یرجع إلیه فی المهمات و الحوائج و العلماء أوتاد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 أن یکون المقصود من جعل الجبال کالأوتاد فی الأرض أن یهتدی بها إلی طرقها و المقاصد فیها فلا تمید جهاتها المشتبهة بأهلها و لا تمیل بهم فیتیهون فیها عن طرقهم و مقاصدهم و هذه الوجوه الثلاثة ذکرها بعض المتعسفین و هذا دأبه فی أکثر الآیات و الأخبار حیث یئولها بلا ضرورة داعیة و علة مانعة عن القول بظاهرها و هل هذا إلا اجتراء علی مالک یوم الدین و افتراء علی حجج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 أن یقال المراد بالأرض قطعاتها و بقاعها لا مجموع کرة الأرض و بکون الجبال أوتادا لها أنها حافظة لها عن المیدان و الاضطراب بالزلزلة و نحوها إما لحرکة البخارات المحتقنة فی داخلها بإذن الله تعالی أو لغیر ذلک من الأسباب التی یعلمها مبدعها و منشئها و هذا وجه قریب و یؤیده ما سیأتی فی باب الزلزلة من حدیث ذی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مانع از لرزش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برای اینکه نلرزد و گفته شده یعنی به خاطر کراهت از لرزیدنش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مفسرین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جنبش و لرزش در جهات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همچون سقف با راه 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پس خدا آن را با کوهها سنگین کرد تا نلرزد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روی آب پهن شد و مانند کشتی اهل خود را بر می‌گرداند و خدا کوه‌ها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اختلاف دارند که برای چه کوه‌ها سبب آرامش زمین شدند و چند وجه گفته‌اند که ما برخی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را به روی آب بیاندازند از سویی به سویی خم می‌شود و پریشان می‌باشد و چون اجرام سنگین در آن می‌نهند، روی آب آرام می‌گیرد و چون خدا زمین را روی آب آفرید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سنگینی آن‌ها کوه‌ها را آفرید و میخ آن نمود و آرام شد، و جای چند اعتراض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گوینده یا حرکت اجسام را طبعی یا کار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می‌گوییم بی‌تردید زمین از آب سنگین‌تر است و باید در آن فرو رود نه روی آن بماند تا بلرزد، بر خلاف کشتی که چوبی است تهی و روی آب می‌ماند و می‌لرزد و چون سنگین می‌شود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جدا هستند و قیاس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طبع اثر ندارد و سنگینی و فرو رفتن در آب و فراگیری آب به زمین همه کار خداست و آرامش زمین هم کار خداست،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می‌لرزید و خدا به وسیله سنگینی کوه آن را آرام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لنگر شدن کوه برای زمین این است که زمین روی آب می‌ماند و از این سو به آن سو نمی‌لرزد و این در صورتی است که آبی که زمین بر آن مستقر شده ایستاده و آرام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می‌گوییمدر اینجا به خصوص سبب آرامش خود آن آب چیست؟ اگر گفته شد به طبع خود در اینجا آرام است، دیگر معنا ندارد بیان شود به سبب این که خدا کوه‌ها را لنگر کرده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آرامش آن کار خداست، می‌گوییم چرا آرامش خود زمین را کار خدا ندانیم؟ پس این علت فاسد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زمین یک جسم است و اگر یک جا به سویی میل کند، حالش برای مردم پدید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گوییهنگام زمین لرزهچگونه لرزش زمین بر اثر بخار درونش به مردم پدید می‌شود،می‌گوییم بخارها در یک تکه کوچک زمین حبس می‌شوند و چون فشار آورند، حرکت آن پدید می‌شود، مانند جنبش عضوی از تن آدمی، ولی اگر همه زمین بجنبند پدید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مسافر کشتی حرکت کشتی را حسّ نمی‌کند، هر چه هم تند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پاسخ اشکال اول این باشد که طبع آن میل به مرکز است، ولی چون سبک است موج آب به فشار آن را حرکت می‌دهد و از جای طبیعی خود می‌گرداند و به لرزه می‌افتد و تکه‌ای از آن فرو می‌شود و تکه‌ای بر می‌آید و خدا آن را با کوه‌ها سنگین کرد تا امواج آب مقاومت کرد و آن‌ها چون میخش بر 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جواب اعتراض دوم هم دانسته شد، زیرا توقف لنگر گرفتن زمین با کوه بر این که آب در جای مشخصی آرام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اعتراض سوّم این است که منظور از منّتی که خدا بر نهاده، تنها این نیست که حرکت پدید نشود تا گفته شود حرکت کلی زمین برای مردم پدید نمی‌شود، بلکه منظور این است که سبب غرق برخی تکه‌های زمین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ظاهر این است که حرکت نامحسوس در صورتی است که در یک سو و به یک وضع می‌باشد، چون حرکت وضعی پیوست یا حرکت کشتی به یکسو بی‌پریشانی، و اگر حرکت در چند سو باشد و پریشان باشد،مانند کشتی متلاطم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میان حال زمین لرزه و حرکت همه زمین در پدیداری و ناپیدایی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یک تکه زمین هم به یکسو می‌رود و پریشان نباشد احساس نمی‌شود، چنان چه حرکت همه زمین به یکسو، به هر حال اگر حرکت به چند سو و پریشان باشد احساس می‌شود، خواه در تکه‌ای بوده یا در همه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این فاضل در تفسیرش گفته است، در آنجا که بیان داشته است که آنچه در این جای مشکل نزد من است، این است که گفته شود به دلائل یقینی ثابت شده که زمین کره است و کوه‌ها در سطح آن چون پره و دندانه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 و صاف بود به کمتر سببی می‌چرخید و می‌لرزید، زیرا جرم بسیط مستدیر گرچه به ذات خود حرکت نمی‌کند، ولی به اندک سبب به حرکت می‌آید و چون این کوه‌ها دندانه دار بر گرد آن هستند و به طبع خود به مرکز کشیده می‌شوند، برای سنگینی به مانند میخ کره زمین را نگه می‌دارند و این کوه‌ها چون میخ‌های کوبیده بر کره‌اند که مانع حرکت آن بوده و از لرزش زمین به طور حرکت مستدیر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این باره به خاطرم می‌رسید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مطلب نیز اشکال شده است که سخنش دچار پریشانی است، زیرا آغازش این است که خود دندانه‌های کوهین زمین وسیله پایداری و آرامش آن است، برای آنکه آب میان این دندانه‌ها مانع حرکت زمین و جابجا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آرامش همان کوه‌های درون دریاست به آنچه در ربع بی‌آب مسکون است و این خلاف امتنان در آفرینش کوه‌ها بوده و نیز خلاف قول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فیها رَواسِیَ مِنْ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این که کوه‌های درون آب هم بالای زمین هستند بعید است، با این که چه بسا کوه‌های درون آب کمک بهحرکت زمین می‌باشد نه سبب آرامش آن،چنان چه اگر همه کره آب به موج بیافتد یا آنچه نزدیک به آن است، چه بسا که در موقع حرکت تکه‌هایی از آب مانع حرکت آن بگردند و یا این که هوا مقارن کوه‌های ربع ظاهر مانع شوند که امواج آب زمین را حرکت دهند و میخ‌های هوایی آن باشند، چنان چه کوه‌های درون آب مانع هستند از این که باد آن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کوه‌ها در خشکی و دریا گاهی کمک حرکت زمین می‌باشند و گاهی مانع آن هستند و سنگین بودن کوه‌ها و شکل آن‌ها در آرامش زمین اثری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ساده بودن، سبب حرکت زمین است و شاید برای این باشد که اجزای بسیط و ساده با اجزای مکان متناسبند و طبع خواستار انطباق مرکز ثقل زمین بر مرکز عالم به هر وضع می‌باشد و آب نمی‌تواند کره زمین را جابجا کند، ولی می‌تواند آن را بچرخاند، به خلاف جسم مرکب و دندانه دار که هر جزئش باید وضع خاصی داشته باشد، مثل برابر بودن یکی از دو قطب و این فایده از ترکیب اجزای زمین برآید، گرچه کوه و برآمدگی هم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منت‌گذاری به آفرینش خود کوه نیست بلکه از جهت ترکیب است، مگر این که منظور این باشد که سبب سکون حالت ترکیبی و دندانه‌داری است و ظاهر توصیف کوه‌ها به بلندی این است که ارتفاع در این مقصود اثر دارد، مگر این که وصف از نظر فایده‌های دیگر باشد که بر آن بار می‌شود و بنابراین سنگینی کوه‌ها در آرامش زمین اثر ندارند،چنان چه از دنباله کلامش برمی‌آید که هر کدام از این کوه‌ها به طبع خود متوجه مرکز عالم هستند و سنگینی کوه با سختی آن، چون میخی است که مانع گردش کره زمین است و با این حال مانع از حرکت شرقی و غربی نیست، بلکه کمک آن است و چه بسا مقصودش این است که سبب آرامش مستند به کوه، هر سه امر است و بسا که طبع زمین را برای استقرارش در جای خود بس دانسته، ولی مانعی از گردش وضعی آن خواسته است و از این رو در پایان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لرزش و پریشانی زمین یعنی از چرخیدن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 من رسیده که اثر کوه‌ها در آرامش زمین برای درهم شدن ریشه‌های درونی آن‌ها در ژرفای زمین با یکدیگر است، به طوری که نمی‌گذارند از هم بپاشند و پراکنده شوند و به مانند میخ‌ها هستند که در تکه‌های چوبین در می‌کوبند تا آن‌ها را به هم می‌چسبانند و نگه می‌دارند و این برای کسانی که چاه‌های عمیق در زمین می‌کنند روشن است که به سنگ‌های سخت بر خورد می‌کنند،ملاحظه می‌کنید که بیشتر تکه‌های زمین میان کوه‌هایی می‌باشند که بر گرد آن هستند و گویا با پیوست آن‌ها با تکه‌های سنگی، از زیر چون ظرف آن‌ها هستند که نمی‌گذارند از هم بپاشند و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گفته است فایده میخ این است که در برخی موارد چیزی را از حرکت نگه می‌دارد و آرام می‌سازد و لازمه این آرامش استوار بودن و صحت، تصرف در آن است و فایده کوه‌ها و دندانه‌های زمین این است که زیر آب نرفته و جانوران بر آن استوارند و گردش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میخ وجه مشترک دارند که سبب استواری و مانع از بی‌قراری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 گفتن صخور و کوه‌ها خوب است و تعبیر به لرزش و نفی آن، از این نظر است که صحیح است گفته شود اگر جانوران غرق شوند، در صورتی که کوه‌ها نباشند استقراری بر زمین ندارند و بر زمین هم نسبت لرزش و بی‌قراری در این صورت صحیح است و می‌توان گفت اگر کوه‌ها در روی زمین نبودند، زمین دچار لرزه و اضطراب نسبت به جانوران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کوه‌های بلند، پیغمبران، اوصیاء و علماء است و مقصود از زمین، دنیا و تعبیر از ایشان به کوه بلند برای این است که مانند کوه، سنگین و استوار و پناه مردم هستند و چون میخ وسیله آرامش امور جهان و آسایش و جلوگیری از لرزش دل‌ها و لغزش نوع انسانند و مرجع مهمات و حوائج؛ دانشمندان در زمین میخ‌های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کوه‌ها میخ زمین‌اند این است که وسیله راه جستن و به مقصود رسیدنند و از لرزش در اشتباه و گرفتاری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جهت را برخی ناهنجارگویان که شیوه ایشان تاویل بدون سبب و دلیل آیات و اخبار است بیان کرده‌اند و این دلیری بر مالک روز جزا و افترا به حجج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زمین، قطعه‌های آن است نه کلّ آن و کوه‌ها میخ و نگهدار هر تکه زمین از لرزش هستند به دنبال حبس بخار به فرمان خدا به اسباب دیگر که آفریننده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نزدیک به باور است و آنچه راجع به زمین لرزه در حدیث ذوالقرنین می‌آید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9" w:name="__RefHeading___Toc1346272_3264237689"/>
      <w:bookmarkStart w:id="370" w:name="_Toc158"/>
      <w:bookmarkEnd w:id="369"/>
      <w:r>
        <w:rPr>
          <w:rtl w:val="true"/>
        </w:rPr>
        <w:t>أقول</w:t>
      </w:r>
      <w:bookmarkEnd w:id="370"/>
    </w:p>
    <w:p>
      <w:pPr>
        <w:pStyle w:val="BookText"/>
        <w:rPr/>
      </w:pPr>
      <w:r>
        <w:rPr>
          <w:rFonts w:ascii="IRNazanin" w:hAnsi="IRNazanin" w:eastAsia="IRNazanin"/>
          <w:color w:val="111111"/>
          <w:sz w:val="28"/>
          <w:sz w:val="28"/>
          <w:szCs w:val="28"/>
          <w:rtl w:val="true"/>
          <w:lang w:bidi="fa-IR"/>
        </w:rPr>
        <w:t>و أما حدیث ذی القرنین و السد و غیره من أحواله فقد مضی فی المجلد الخامس فی باب أحواله و لنذکر هنا بعض ما مضی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بروایة أخری قال الثعلبی فی العرائس روی وهب بن منبه و غیره من أهل الکتب قالوا </w:t>
      </w:r>
    </w:p>
    <w:p>
      <w:pPr>
        <w:pStyle w:val="BookText"/>
        <w:rPr/>
      </w:pPr>
      <w:r>
        <w:rPr>
          <w:rFonts w:ascii="IRNazanin" w:hAnsi="IRNazanin" w:eastAsia="IRNazanin"/>
          <w:color w:val="111111"/>
          <w:sz w:val="28"/>
          <w:sz w:val="28"/>
          <w:szCs w:val="28"/>
          <w:rtl w:val="true"/>
          <w:lang w:bidi="fa-IR"/>
        </w:rPr>
        <w:t>کان ذو القرنین رجلا من الروم ابن عجوز من عجائزهم لیس لها ولد غیره و کان اسمه إسکندروس و یقال کان اسمه عیاش و کان عبدا صالحا فلما استحکم ملکه و استجمع أمره أوحی الله إلیه یا ذا القرنین إنی بعثتک إلی جمیع الخلق ما بین الخافقین و جعلتک حجتی علیهم و هذا تأویل رؤیاک و إنی باعثک إلی أمم الأرض کلهم و هم سبع أمم مختلفة ألسنتهم منهم أمتان بینهما عرض الأرض و أمتان بینهما طول الأرض و ثلاث أمم فی وسط الأرض و هم الجن و الإنس و یأجوج و مأجوج فأما الأمتان اللتان بینهما طول الأرض فأمة عند المغرب یقال لها ناسک و أمة أخری بحیالها عند مطلع الشمس یقال لها منسک و أما اللتان بینهما عرض الأرض فأمة فی قطر الأرض الأیمن یقال لها هاویل و أمة فی قطرة الأرض الأیسر یقال لها قاویل فلما قال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ذلک قال ذو القرنین إلهی إنک قد ندبتنی إلی أمر عظیم لا یقدر قدره إلا أنت فأخبرنی عن الأمم التی بعثتنی إلیها بأی قوة أکاثرهم أو بأی جمع و حیلة أکابرهم و بأی صبر أقاسیهم و بأی لسان أناطقهم و کیف لی بأن أفهم لغاتهم و بأی سمع أسمع أقوالهم و بأی بصر أنفذهم و بأی حجة أخاصمهم و بأی عقل أعقل عنهم و بأی قلب و حکمة أدبر أمورهم و بأی قسط أعدل بینهم و بأی حلم أصابرهم و بأی معرفة أفصل بینهم و بأی علم أتقن أمورهم و بأی ید أستطیل علیهم و بأی رجل أطأهم و بأی طاقة أحصیهم و بأی جند أقاتلهم و بأی رفق أتألفهم و لیس عندی یا إلهی شی‌ء مما ذکرت یقوم لهم و یقوی علیهم و أنت الرءوف الرحیم الذی لا تکلف نفسا إلا وسعها و لا تکلفها إلا طاقتها فقال الله عز و جل إنی سأطوقک ما حملتک أشرح لک سمعک فتسمع کل شی‌ء و تعی کل شی‌ء و أشرح لک فهمک فتفقه کل شی‌ء و أبسط لک لسانک فتنطق بکل شی‌ء و أفتح لک بصرک فتنفذ کل شی‌ء و أحصی لک فلا یفوتک شی‌ء و أشد لک عضدک فلا یهولک شی‌ء و أشد لک رکنک فلا یغلبک شی‌ء و أشد لک قلبک فلا یفزعک شی‌ء و أشد لک یدک فتسطو فوق کل شی‌ء و أشد لک وطأتک فتهد علی کل شی‌ء و ألبسک الهیبة فلا یروعک شی‌ء و أسخر الظلمة من ورائک فلما قیل له ذلک حدث نفسه بالمسیر و ألح </w:t>
      </w:r>
    </w:p>
    <w:p>
      <w:pPr>
        <w:pStyle w:val="BookText"/>
        <w:rPr/>
      </w:pPr>
      <w:r>
        <w:rPr>
          <w:rFonts w:ascii="IRNazanin" w:hAnsi="IRNazanin" w:eastAsia="IRNazanin"/>
          <w:color w:val="111111"/>
          <w:sz w:val="28"/>
          <w:sz w:val="28"/>
          <w:szCs w:val="28"/>
          <w:rtl w:val="true"/>
          <w:lang w:bidi="fa-IR"/>
        </w:rPr>
        <w:t>علیه قومه بالمقام فلم یفعل و قال لا بد من طاعة الله تعالی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أمرهم أن یبنوا له مسجدا و أن یجعلوا طول المسجد أربعمائة ذراع و أمرهم أن لا ینصبوا فیه السواری قالوا کیف نصنع قال إذا فرغتم من بنیان الحائط فاکبسوها بالتراب حتی یستوی الکبس مع حیطان المسجد فإذا فرغتم فرضتم من الذهب علی الموسر قدره و علی المقتر قدره ثم قطعتموه مثل قلامة الظفر ثم خلطتموه بذلک الکبس و جعلتم خشبا من نحاس و وتدا من نحاس و صفائح من نحاس تذیبون ذلک و أنتم تمکنون من العمل کیف شئتم علی أرض مستویة و جعلتم طول کل خشبة مائتی ذراع و أربعة و عشرین ذراعا مائتا ذراع فی ما بین الحائطین لکل حائط اثنا عشر ذراعا ثم تدعون المساکین لنقل التراب فیتسارعون إلیه لأجل ما فیه من الذهب و الفضة فمن حمل شیئا فهو له ففعلوا ذلک فأخرج المساکین التراب و استقر السقف بما علیه و استغنی المساکین فجندهم أربعین ألفا و جعلهم أربعة أجناد فی کل جند عشرة آلاف ثم عرضهم فوجدهم فی ما قیل ألف ألف و أربعمائة ألف رجل منهم من جنده ثمانمائة ألف و من جند دارا</w:t>
      </w:r>
      <w:r>
        <w:rPr>
          <w:rStyle w:val="FootnoteAnchor"/>
          <w:rtl w:val="true"/>
        </w:rPr>
        <w:footnoteReference w:id="372"/>
      </w:r>
      <w:r>
        <w:rPr>
          <w:rFonts w:ascii="IRNazanin" w:hAnsi="IRNazanin" w:eastAsia="IRNazanin"/>
          <w:color w:val="111111"/>
          <w:sz w:val="28"/>
          <w:sz w:val="28"/>
          <w:szCs w:val="28"/>
          <w:rtl w:val="true"/>
          <w:lang w:bidi="fa-IR"/>
        </w:rPr>
        <w:t xml:space="preserve">ستمائة ألف و من المساکین أربعین ألفا ثم انطلق یؤمّ الأمة التی عند مغرب الشمس فذلک قوله تعالی حَتَّی إِذا بَلَغَ مَغْرِبَ الشَّمْسِ وَجَدَها تَغْرُبُ فِی عَیْنٍ حَمِئَةٍ أی ذات حمأة و من قرأ حَامِیَةٍ بالألف من غیر همز فمعناه حارة فلما بلغ مغرب الشمس وجد جمعا و عددا لا یحصیهم إلا الله تعالی و قوة و بأسا لا یطیقه إلا الله عز و جل و رأی ألسنة مختلفة و أهواء متشتتة و ذلک قول الله تعالی وَ وَجَدَ عِنْدَها قَوْماً یعنی ناسا کثیرة یقال لها ناسک فلما رأی ذلک کاثرهم بالظلمة فضرب حولهم ثلاثة عساکر منها فأحاط بهم من کل مکان حتی جمعهم فی مکان واحد ثم أخذ علیهم بالنور فدعاهم إلی الله عز و جل و عبادته فمنهم من آمن به و منهم من صد عنه فعمد إلی الذین تولوا عنه فأدخل علیهم الظلمة فدخلت فی أفواههم و أنوفهم و آذانهم و أحداقهم و أجوافهم و دخلت فی بیوتهم و دورهم و غشیهم من فوقهم و من کل جانب منهم فهاجوا فیه و تحیروا فلما أشفقوا أن یهلکوا فیها عجوا إلیه بصوت واحد </w:t>
      </w:r>
    </w:p>
    <w:p>
      <w:pPr>
        <w:pStyle w:val="BookText"/>
        <w:rPr/>
      </w:pPr>
      <w:r>
        <w:rPr>
          <w:rFonts w:ascii="IRNazanin" w:hAnsi="IRNazanin" w:eastAsia="IRNazanin"/>
          <w:color w:val="111111"/>
          <w:sz w:val="28"/>
          <w:sz w:val="28"/>
          <w:szCs w:val="28"/>
          <w:rtl w:val="true"/>
          <w:lang w:bidi="fa-IR"/>
        </w:rPr>
        <w:t>فکشفها عنهم و أخذهم عنوة فدخلوا فی دعوته فجند من أهل المغرب أمما عظیمة فجعلهم جندا واحدا ثم انطلق بهم یقودهم و الظلمة تسوقهم من خلفهم و تحرسهم من خلفهم و النور أمامهم یقوده و یدله و هو یسیر فی ناحیة الأرض الیمنی و هو یرید الأمة التی فی قطر الأرض الأیمن التی یقال لها هاویل و سخر الله له قلبه و یده و رأیه و عقله و نظره فلا یخطئ إذا عمل عملا فانطلق یقود تلک الأمم و هی تتبعه فإذا هی أتت إلی بحر أو مخاضة بنی سفناً من ألواح صغار أمثال البغال فنظمها فی ساعة ثم حمل فیها جمیع من معه من تلک الأمم و تلک الجنود فإذا هی قطع الأنهار و البحار فتقها ثم دفع إلی کل رجل منهم لوحا فلم یکرثه حمله فلم یزل ذلک دأبه حتی انتهی إلی هاویل فعمل فیها کفعله فی ناسک فلما فرغ منها مضی علی وجهه فی ناحیة الأرض الیمنی حتی انتهی إلی منسک عند مطلع الشمس فعمل فیها و جند جنودا کفعله فی الأمتین قبلهما ثم کر مقبلا حتی أخذ ناحیة الأرض الیسری و هو یرید قاویل و هی الأمة التی بحیال هاویل و هما متقابلتان بینهما عرض الأرض کله فلما بلغها عمل فیها و جند فیها کفعله فی ما قبلها فذلک قوله تعالی حَتَّی إِذا بَلَغَ مَطْلِعَ الشَّمْسِ وَجَدَها تَطْلُعُ عَلی قَوْمٍ لَمْ نَجْعَلْ لَهُمْ مِنْ دُونِها سِتْراً یعنی مسکنا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قتادة لم یکن بینهم و بین الشمس ستر و ذلک أنهم کانوا فی مکان لا یستقر علیه بناء و کانوا یکونون فی أسراب لهم حتی إذا زالت الشمس عنهم خرجوا إلی معایشهم و حروثهم و قال الحسن کانت أرضهم أرضا لا تحتمل البناء فکانوا إذا طلعت علیهم الشمس هووا فی الماء فإذا ارتفعت عنهم خرجوا فتراعوا کما تتراعی البهائم و قال ابن جریح و جاءهم جیش مرة و قال لهم أهلها لا یطلع علیکم الشمس و أنتم بها فقالوا ما نبرح حتی تطلع الشمس فنراها فماتوا و قیل فذهبوا بها هاربین فی الأرض و قال الکلبی هم أمة یقال لها منسک حفاة عماة عن الحق قال و حدثنا عمرو بن مالک بن أمیة قال وجدت رجلا بسمرقند یحدث الناس و هم یجتمعون حوله فسألت بعض من سمع فأخبرنی أنه حدثهم عن القوم الذین تطلع علیهم الشمس </w:t>
      </w:r>
    </w:p>
    <w:p>
      <w:pPr>
        <w:pStyle w:val="BookText"/>
        <w:rPr/>
      </w:pPr>
      <w:r>
        <w:rPr>
          <w:rFonts w:ascii="IRNazanin" w:hAnsi="IRNazanin" w:eastAsia="IRNazanin"/>
          <w:color w:val="111111"/>
          <w:sz w:val="28"/>
          <w:sz w:val="28"/>
          <w:szCs w:val="28"/>
          <w:rtl w:val="true"/>
          <w:lang w:bidi="fa-IR"/>
        </w:rPr>
        <w:t>قال قال خرجت حتی إذا جاوزت الصین ثم سألت عنهم فقیل إن بینک و بینهم مسیرة یوم و لیلة فاستأجرت رجلا فسرت بقیة عشیتی و لیلتی حتی صبحتهم فإذا أحدهم یفرش أذنه و یلبس الأخری و کان صاحبی یحسن لسانهم فسألهم و قال جئنا ننظر کیف تطلع الشمس فبینا نحن کذلک إذ سمعنا کهیئة الصلصلة فغشی علی فأفقت و هم یمسحوننی بالدهن فلما طلعت الشمس علی الماء فإذا هو یغلی کهیئة الزیت و إذا طرف السماء کهیئة الفسطاط فلما ارتفعت أدخلونی فی سرب لهم أنا و صاحبی فلما ارتفع النهار خرجوا إلی البحر فجعلوا یصطادون السمک و یطرحونه بالشمس فینضج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الثعلبی قالت العلماء بأخبار القدماء لما فرغ ذو القرنین من أمر الأمم الذین هم بأطراف الأرض و طاف الشرق و الغرب عطف فیها إلی الأمم التی فی وسط الأرض من الجن و الإنس و یأجوج و مأجوج فلما کان فی بعض الطریق مما یلی منقطع الترک</w:t>
      </w:r>
    </w:p>
    <w:p>
      <w:pPr>
        <w:pStyle w:val="BookText"/>
        <w:rPr/>
      </w:pPr>
      <w:r>
        <w:rPr>
          <w:rFonts w:ascii="IRNazanin" w:hAnsi="IRNazanin" w:eastAsia="IRNazanin"/>
          <w:color w:val="111111"/>
          <w:sz w:val="28"/>
          <w:sz w:val="28"/>
          <w:szCs w:val="28"/>
          <w:rtl w:val="true"/>
          <w:lang w:bidi="fa-IR"/>
        </w:rPr>
        <w:t>نحو المشرق قالت له أمة صالحة من الإنس یا ذا القرنین إن بین هذین الجبلین خلقا من خلق الله تعالی لیس فیهم مشابه الإنس و هم مشابه البهائم یأکلون العشب و یفترسون الدواب و الوحش کما تفترسها السباع و یأکلون حشرات الأرض کلها من الحیات و العقارب و کل ذی روح مما خلق الله تعالی فی الأرض و لیست‌</w:t>
      </w:r>
      <w:r>
        <w:rPr>
          <w:rStyle w:val="FootnoteAnchor"/>
          <w:rtl w:val="true"/>
        </w:rPr>
        <w:footnoteReference w:id="373"/>
      </w:r>
      <w:r>
        <w:rPr>
          <w:rFonts w:ascii="Amiri" w:hAnsi="Amiri" w:eastAsia="Amiri" w:cs="Amiri"/>
          <w:color w:val="111111"/>
          <w:sz w:val="28"/>
          <w:sz w:val="28"/>
          <w:szCs w:val="28"/>
          <w:rtl w:val="true"/>
          <w:lang w:bidi="ar-SA"/>
        </w:rPr>
        <w:t>لله تعالی خلق ینمو نماءهم و لا یزداد کزیادتهم فإن أتت مدة علی ما یری من نمائهم و زیادتهم فلا شک أنهم سیملئون الأرض و یجلون أهلها منها و یظهرون علیها و یفسدون فیها و لیست تمر بنا سنة مذ جاوزناهم إلا و نحن نتوقعهم أن یطلع علینا أولهم من بین هذین الجبلین فَهَلْ نَجْعَلُ لَکَ خَرْجاً أی جعلا و أجرا عَلی أَنْ تَجْعَلَ بَیْنَنا وَ بَیْنَهُمْ سَدًّا حاجزا فلا یصلون إلینا فقال لهم ذو القرنین ما مَکَّنِّی فِیهِ رَبِّی خَیْرٌ أی ما قوانی علیه خیر من خرجکم و لکن فَأَعِینُونِی بِقُوَّةٍ أَجْعَلْ بَیْنَکُمْ وَ بَیْنَهُمْ رَدْماً أی حاجزا کالحائط قالوا و ما تلک القوة قال فعله و صناع یحسنون البناء و العمل و آلة</w:t>
      </w:r>
      <w:r>
        <w:rPr>
          <w:rStyle w:val="FootnoteAnchor"/>
          <w:rtl w:val="true"/>
        </w:rPr>
        <w:footnoteReference w:id="3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ما تلک الآلة قال آتُونِی زُبَرَ الْحَدِیدِ یعنی قطعا واحدتها </w:t>
      </w:r>
    </w:p>
    <w:p>
      <w:pPr>
        <w:pStyle w:val="BookText"/>
        <w:rPr/>
      </w:pPr>
      <w:r>
        <w:rPr>
          <w:rFonts w:ascii="IRNazanin" w:hAnsi="IRNazanin" w:eastAsia="IRNazanin"/>
          <w:color w:val="111111"/>
          <w:sz w:val="28"/>
          <w:sz w:val="28"/>
          <w:szCs w:val="28"/>
          <w:rtl w:val="true"/>
          <w:lang w:bidi="fa-IR"/>
        </w:rPr>
        <w:t>زبرة و آتونی بالنحاس فقالوا و من أین لنا الحدید و النحاس ما یسع هذا العمل قال سأریکم‌</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علی معادن الحدید و النحاس فضرب لهم فی جبلین حتی فلقهما ثم استخرج منهما معدنین من الحدید و النحاس قالوا بأی قوة نقطع الحدید و النحاس فاستخرج لهم معدنا آخر من تحت الأرض یقال له السامور و هو أشد ما خلق الله تعالی بیاضا و هو الذی قطع به سلیمان أساطین بیت المقدس و صخوره و جواهره ثم قاس ما بین الجبلین ثم أوقد علی جمع‌</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من الحدید و النحاس النار فصنع منه زبرا أمثال الصخور العظام ثم أذاب النحاس فجعله کالطین و الملاط لتلک الصخور من الحدید ثم بنی و کیفیة بنائه علی ما ذکر أهل السیر هو أنه لما قاس ما بین الجبلین وجد ما بینهما مائة فرسخ فلما أنشأ فی عمله حفر له الأساس حتی بلغ الماء ثم جعل عرضه خمسین فرسخا ثم وضع الحطب بین الجبلین ثم نسج علیه الحدید ثم نسج الحطب علی الحدید فلم یزل یجعل الحدید علی الحطب و الحطب علی الحدید حَتَّی إِذا ساوی بَیْنَ الصَّدَفَیْنِ و هما الجبلان ثم أمر بالنار فأرسلت فیه ثم قالَ انْفُخُوا حَتَّی إِذا جَعَلَهُ ناراً ثم جعل یفرغ القطر علیه و هو النحاس المذاب فجعلت النار تأکل الحطب فیصیر النحاس مکان الحطب حتی لزم الحدید النحاس فصار کأنه برد حبرة من صفرة النحاس و حمرته و سواد الحدید و غبرته فصار سدا طویلا عظیما حصینا کما قال تعالی فَمَا اسْطاعُوا أَنْ یَظْهَرُوهُ وَ مَا اسْتَطاعُوا لَهُ نَقْباً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ذکر لنا أن رجلا قال یا نبی الله قد رأیت سد یأجوج و مأجوج قال انعته لی قال کالبرد الحبر طریقة سوداء و طریقة حمراء قال قد رأیته و یقال إن موضع السد وراء ملاذجرد بقرب مشرق الصیف‌</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بینه و بین الخزرة مسیرة اثنین و سبعین یوما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ذُو الْقَرْنَیْنِ قَدْ مَلَکَ مَا بَیْنَ الْمَشْرِقِ وَ الْمَغْرِبِ وَ کَانَ لَهُ خَلِیلٌ مِنَ الْمَلَائِکَةِ اسْمُهُ رَفَائِیلُ یَأْتِیهِ وَ یَزُورُهُ فَبَیْنَمَا هُمَا ذَاتَ یَوْمٍ یَتَحَدَّثَانِ إِذْ قَالَ ذُو الْقَرْنَیْنِ یَا رَفَائِیلُ حَدِّثْنِی عَنْ عِبَادَتِکُمْ فِی السَّمَاءِ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وَ قَالَ یَا ذَا الْقَرْنَیْنِ وَ مَا عِبَادَتُکُمْ عِنْدَ عِبَادَتِنَا إِنَّ فِی السَّمَاءِ مِنَ الْمَلَائِکَةِ مَنْ هُوَ قَائِمٌ أَبَداً لَا یَجْلِسُ وَ مِنْهُمُ السَّاجِدُ لَا یَرْفَعُ رَأْسَهُ أَبَداً وَ مِنْهُمُ الرَّاکِعُ لَا یَسْتَوِی قَائِماً أَبَداً یَقُولُ سُبْحَانَ الْمَلِکِ الْقُدُّوسِ رَبِّ الْمَلَائِکَةِ وَ الرُّوحِ رَبَّنَا مَا عَبَدْنَاکَ حَقَّ عِبَادَتِکَ فَبَکَی ذُو الْقَرْنَیْنِ بُکَاءً شَدِیداً ثُمَّ قَالَ إِنِّی لَأُحِبُّ أَنْ أَعِیشَ فَأَبْلُغَ مِنْ عِبَادَةِ رَبِّی حَقَّ طَاعَتِهِ فَقَالَ رَفَائِیلُ أَ وَ تُحِبُّ ذَلِکَ یَا ذَا الْقَرْنَیْنِ قَالَ نَعَمْ فَقَالَ رَفَائِیلُ فَإِنَّ لِلَّهِ تَعَالَی عَیْناً فِی الْأَرْضِ تُسَمَّی عَیْنَ الْحَیَاةِ فِیهَا مِنَ اللَّهِ عَزَّ وَ جَلَّ عَزِیمَةٌ أَنَّهُ مَنْ شَرِبَ مِنْهَا لَمْ یَمُتْ أَبَداً حَتَّی یَکُونَ هُوَ الَّذِی یَسْأَلُ رَبَّهُ الْمَوْتَ فَقَالَ ذُو الْقَرْنَیْنِ هَلْ تَعْلَمُونَ أَنْتُمْ مَوْضِعَ تِلْکَ الْعَیْنِ فَقَالَ لَا غَیْرَ أَنَّا نَتَحَدَّثُ فِی السَّمَاءِ أَنَّ لِلَّهِ تَعَالَی فِی الْأَرْضِ ظُلْمَةً لَا یَطَؤُهَا إِنْسٌ وَ لَا جَانٌّ فَنَحْنُ نَظُنُّ أَنَّ تِلْکَ الْعَیْنِ فِی تِلْکَ الظُّلْمَةِ فَجَمَعَ ذُو الْقَرْنَیْنِ عُلَمَاءَ أَهْلِ الْأَرْضِ وَ أَهْلَ دِرَاسَةِ الْکُتُبِ وَ آثَارِ النُّبُوَّةِ فَقَالَ لَهُمْ أَخْبِرُونِی هَلْ وَجَدْتُمْ فِی مَا قَرَأْتُمْ مِنْ کُتُبِ اللَّهِ تَعَالَی وَ مَا جَاءَکُمُ مِنْ أَحَادِیثِ الْأَنْبِیَاءِ وَ مَنْ کَانَ قَبْلَکُمْ مِنَ الْعُلَمَاءِ أَنَّ اللَّهَ تَعَالَی وَضَعَ فِی الْأَرْضِ عَیْناً سَمَّاهَا عَیْنَ الْحَیَاةِ فَقَالَتِ الْعُلَمَاءُ لَا فَقَالَ عَالِمٌ مِنَ الْعُلَمَاءِ وَ اسْمُهُ فتحیز</w:t>
      </w:r>
      <w:r>
        <w:rPr>
          <w:rStyle w:val="FootnoteAnchor"/>
          <w:rtl w:val="true"/>
        </w:rPr>
        <w:footnoteReference w:id="378"/>
      </w:r>
      <w:r>
        <w:rPr>
          <w:rFonts w:ascii="Amiri" w:hAnsi="Amiri" w:eastAsia="Amiri" w:cs="Amiri"/>
          <w:color w:val="111111"/>
          <w:sz w:val="28"/>
          <w:sz w:val="28"/>
          <w:szCs w:val="28"/>
          <w:rtl w:val="true"/>
          <w:lang w:bidi="ar-SA"/>
        </w:rPr>
        <w:t xml:space="preserve">إِنِّی قَرَأْتُ وَصِیَّةَ آدَمَ فَوَجَدْتُ فِیهَا إِنَّ اللَّهَ خَلَقَ فِی الْأَرْضِ ظُلْمَةً لَمْ یَطَأْهَا إِنْسٌ وَ لَا جَانٌّ وَ وَضَعَ فِیهَا عَیْنَ الْخُلْدِ فَقَالَ ذُو الْقَرْنَیْنِ صَدَقْتَ ثُمَّ حَشَدَ إِلَیْهِ الْفُقَهَاءَ وَ الْأَشْرَافَ وَ الْمُلُوکَ وَ سَارَ یَطْلُبُ مَطْلَعَ الشَّمْسِ فَسَارَ اثْنَتَیْ عَشْرَةَ سَنَةً إِلَی أَنْ بَلَغَ طَرَفَ الظٌّلْمَةِ فَإِذَا ظُلْمَةٌ تَفُورُ مِثْلَ الدُّخَانِ لَیْسَتْ بِظُلْمَةِ لَیْلٍ فَعَسْکَرَ هُنَاکَ ثُمَّ جَمَعَ عُلَمَاءَ عَسْکَرِهِ فَقَالَ إِنِّی أُرِیدُ أَنْ أَسْلُکَ هَذِهِ الظُّلْمَةَ فَقَالَ الْعُلَمَاءُ أَیُّهَا الْمَلِکُ إِنَّهُ مَنْ کَانَ قَبْلَکَ مِنَ الْأَنْبِیَاءِ وَ الْمُلُوکِ لَمْ یَطْلُبُوا هَذِهِ الظُّلْمَةَ فَلَا تَطْلُبْهَا فَإِنَّا نَخَافُ أَنْ یَنْفَتِقَ عَلَیْکَ أَمْرٌ تَکْرَهُهُ وَ یَکُونَ فِیهِ فَسَادُ أَهْلِ الْأَرْضِ فَقَالَ لَا بُدَّ مِنْ أَنْ أَسْلُکَهَا فَقَالُوا أَیُّهَا الْمَلِکُ کُفَّ عَنْ هَذِهِ الظُّلْمَةِ وَ لَا تَطْلُبْهَا فَإِنَّا لَوْ نَعْلَمُ أَنَّکَ إِنْ طَلَبْتَهَا ظَفِرْتَ بِمَا تُرِیدُ وَ لَمْ یَسْخَطِ اللَّهُ عَلَیْنَا لَاتَّبَعْنَاکَ وَ لَکِنَّا نَخَافُ الْعَنَتَ مِنَ اللَّهِ تَعَالَی وَ فَسَاداً فِی الْأَرْضِ وَ مَنْ عَلَیْهَا فَقَالَ </w:t>
      </w:r>
    </w:p>
    <w:p>
      <w:pPr>
        <w:pStyle w:val="BookText"/>
        <w:rPr/>
      </w:pPr>
      <w:r>
        <w:rPr>
          <w:rFonts w:ascii="Amiri" w:hAnsi="Amiri" w:eastAsia="Amiri" w:cs="Amiri"/>
          <w:color w:val="111111"/>
          <w:sz w:val="28"/>
          <w:sz w:val="28"/>
          <w:szCs w:val="28"/>
          <w:rtl w:val="true"/>
          <w:lang w:bidi="ar-SA"/>
        </w:rPr>
        <w:t>ذُو الْقَرْنَیْنِ لَا بُدَّ مِنْ أَنْ أَسْلُکَهَا فَقَالَتِ الْعُلَمَاءُ شَأْنَکَ بِهَا فَقَالَ ذُو الْقَرْنَیْنِ أَیُّ الدَّوَابِّ أَبْصَرُ قَالُوا الْخَیْلُ قَالَ فَأَیُّ الْخَیْلِ أَبْصَرُ قَالُوا الْإِنَاثُ قَالَ فَأَیُّ الْإِنَاثِ أَبْصَرُ قَالُوا الْبِکَارَةُ فَأَرْسَلَ ذُو الْقَرْنَیْنِ فَجُمِعَ لَهُ سِتَّةُ آلَافِ فَرَسٍ أُنْثَی بِکَارَةٌ ثُمَّ انْتَخَبَ مِنْ عَسْکَرِهِ أَهْلَ الْجَلْدِ وَ الْعَقْلِ سِتَّةَ آلَافِ رَجُلٍ فَدَفَعَ إِلَیْهِمْ کُلَّ رَجُلٍ فَرَساً وَ عَقَدَ لِلْخَضِرِ عَلَی مُقَدِّمَتِهِ عَلَی أَلْفَیْنِ وَ بَقِیَ ذُو الْقَرْنَیْنِ فِی أَرْبَعَةِ آلَافٍ وَ قَالَ ذُو الْقَرْنَیْنِ لِلنَّاسِ لَا تَبْرَحُوا مِنْ مُعَسْکَرِکُمْ هَذَا اثْنَتَیْ عَشْرَةَ سَنَةً فَإِنْ نَحْنُ رَجَعْنَا إِلَیْکُمْ وَ إِلَّا فَارْجِعُوا إِلَی‌</w:t>
      </w:r>
      <w:r>
        <w:rPr>
          <w:rStyle w:val="FootnoteAnchor"/>
          <w:rtl w:val="true"/>
        </w:rPr>
        <w:footnoteReference w:id="379"/>
      </w:r>
      <w:r>
        <w:rPr>
          <w:rFonts w:ascii="Amiri" w:hAnsi="Amiri" w:eastAsia="Amiri" w:cs="Amiri"/>
          <w:color w:val="111111"/>
          <w:sz w:val="28"/>
          <w:sz w:val="28"/>
          <w:szCs w:val="28"/>
          <w:rtl w:val="true"/>
          <w:lang w:bidi="ar-SA"/>
        </w:rPr>
        <w:t>بِلَادِکُمْ فَقَالَ</w:t>
      </w:r>
    </w:p>
    <w:p>
      <w:pPr>
        <w:pStyle w:val="BookText"/>
        <w:rPr/>
      </w:pPr>
      <w:r>
        <w:rPr>
          <w:rFonts w:ascii="Amiri" w:hAnsi="Amiri" w:eastAsia="Amiri" w:cs="Amiri"/>
          <w:color w:val="111111"/>
          <w:sz w:val="28"/>
          <w:sz w:val="28"/>
          <w:szCs w:val="28"/>
          <w:rtl w:val="true"/>
          <w:lang w:bidi="ar-SA"/>
        </w:rPr>
        <w:t>الْخَضِرُ أَیُّهَا الْمَلِکُ إِنَّا نَسْلُکُ ظُلْمَةً هُوَ لَا نَدْرِی کَمِ السَّیْرُ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فِیهَا وَ لَا یُبْصِرُ بَعْضُنَا بَعْضاً فَکَیْفَ نَصْنَعُ بِالضَّلَالِ إِذَا أَصَابَنَا فَدَفَعَ ذُو الْقَرْنَیْنِ إِلَی الْخَضِرِ خَرَزَةً حَمْرَاءَ فَقَالَ حَیْثُ یُصِیبُکُمُ الضَّلَالُ فَاطْرَحْ هَذِهِ فِی الْأَرْضِ فَإِذَا صَاحَتْ فَلْیَرْجِعْ أَهْلُ الضَّلَالِ إِلَیْهَا أَیْنَ صَاحَتْ فَصَارَ الْخَضِرُ بَیْنَ یَدَیْ ذِی الْقَرْنَیْنِ یَرْتَحِلُ الْخَضِرُ وَ یَنْزِلُ ذُو الْقَرْنَیْنِ فَبَیْنَمَا الْخَضِرُ یَسِیرُ إِذْ عَرَضَ لَهُ وَادٍ فَظَنَّ أَنَّ الْعَیْنَ فِی الْوَادِی وَ أُلْقِیَ فِی قَلْبِهِ ذَلِکَ فَقَامَ عَلَی شَفِیرِ الْوَادِی وَ قَالَ لِأَصْحَابِهِ قِفُوا وَ لَا یَبْرَحَنَّ رَجُلٌ مِنْ مَوْقِفِهِ فَرَمَی بِالْخَرَزَةِ فَمَکَثَ طَوِیلًا ثُمَّ أَجَابَتْهُ الْخَرَزَةُ فَطَلَبَ صَوْتَهَا فَانْتَهَی إِلَیْهَا فَإِذَا هِیَ عَلَی جَانِبِ الْعَیْنِ فَنَزَعَ الْخَضِرُ ثِیَابَهُ ثُمَّ دَخَلَ الْعَیْنَ فَإِذَا مَاءٌ أَشَدُّ بَیَاضاً مِنَ اللَّبَنِ وَ أَحْلَی مِنَ الشَّهْدِ فَشَرِبَ وَ اغْتَسَلَ وَ تَوَضَّأَ وَ لَبِسَ ثِیَابَهُ ثُمَّ رَمَی بِالْخَرَزَةِ نَحْوَ أَصْحَابِهِ فَوَقَفَتِ الْخَرَزَةُ فَصَاحَتْ فَرَجَعَ الْخَضِرُ إِلَی صَوْتِهَا وَ إِلَی أَصْحَابِهِ فَرَکِبَ وَ قَالَ لِأَصْحَابِهِ سِیرُوا بِاسْمِ اللَّهِ وَ مَرَّ ذُو الْقَرْنَیْنِ فَأَخْطَأَ الْوَادِیَ فَسَلَکُوا تِلْکَ الظُّلْمَةَ أَرْبَعِینَ یَوْماً وَ لَیْلَةً ثُمَّ خَرَجُوا إِلَی ضَوْءٍ لَیْسَ بِضَوْءِ شَمْسٍ وَ لَا قَمَرٍ وَ لَا أَرْضٍ حَمْرَاءَ وَ رَمْلَةٍ خَشْخَاشَةٍ أَیْ مُصَوِّتَةٍ فَإِذَا هُوَ بِقَصْرٍ مَبْنِیٍّ فِی تِلْکَ الْأَرْضِ طُولُهُ فَرْسَخٌ فِی فَرْسَخٍ عَلَیْهِ بَابٌ فَنَزَلَ ذُو الْقَرْنَیْنِ بِعَسْکَرِهِ ثُمَّ خَرَجَ وَحْدَهُ حَتَّی دَخَلَ الْقَصْرَ فَإِذَا حَدِیدَةٌ قَدْ وُضِعَتْ طَرَفَاهَا عَلَی جَانِبِ الْقَصْرِ مِنْ هَاهُنَا وَ هَاهُنَا وَ إِذَا بِطَائِرٍ</w:t>
      </w:r>
      <w:r>
        <w:rPr>
          <w:rStyle w:val="FootnoteAnchor"/>
          <w:rtl w:val="true"/>
        </w:rPr>
        <w:footnoteReference w:id="3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أَسْوَدَ شَبِیهٍ بِالْخُطَّافِ مَزْمُومٍ بِأَنْفِهِ إِلَی الْحَدِیدَةِ مُعَلَّقٍ بَیْنَ السَّمَاءِ وَ الْأَرْضِ </w:t>
      </w:r>
    </w:p>
    <w:p>
      <w:pPr>
        <w:pStyle w:val="BookText"/>
        <w:rPr/>
      </w:pPr>
      <w:r>
        <w:rPr>
          <w:rFonts w:ascii="Amiri" w:hAnsi="Amiri" w:eastAsia="Amiri" w:cs="Amiri"/>
          <w:color w:val="111111"/>
          <w:sz w:val="28"/>
          <w:sz w:val="28"/>
          <w:szCs w:val="28"/>
          <w:rtl w:val="true"/>
          <w:lang w:bidi="ar-SA"/>
        </w:rPr>
        <w:t>فَلَمَّا سَمِعَ الطَّائِرُ خَشْخَشَةَ ذِی الْقَرْنَیْنِ قَالَ مَنْ هَذَا قَالَ أَنَا ذُو الْقَرْنَیْنِ فَقَالَ الطَّائِرُ یَا ذَا الْقَرْنَیْنِ أَ مَا کَفَاکَ مَا وَرَاکَ حَتَّی وَصَلْتَ إِلَیَّ ثُمَّ قَالَ الطَّائِرُ یَا ذَا الْقَرْنَیْنِ حَدِّثْنِی فَقَالَ ذُو الْقَرْنَیْنِ سَلْ فَقَالَ هَلْ کَثُرَ بِنَاءُ الْآجُرِّ وَ الْجِصِّ فِی الْأَرْضِ قَالَ نَعَمْ فَانْتَفَضَ الطَّائِرُ انْتِفَاضَةً ثُمَّ انْتَفَخَ فَبَلَغَ ثُلُثَ الْحَدِیدَةِ ثُمَّ قَالَ یَا ذَا الْقَرْنَیْنِ هَلْ کَثُرَتِ الْمَعَازِفُ قَالَ نَعَمْ فَانْتَفَضَ الطَّیْرُ وَ امْتَلَأَ حَتَّی مَلَأَ مِنَ الْحَدِیدَةِ ثُلُثَیْهَا ثُمَّ قَالَ هَلْ کَثُرَتْ شَهَادَاتُ الزُّورِ فِی الْأَرْضِ قَالَ نَعَمْ فَانْتَفَضَ الطَّائِرُ انْتِفَاضَةً فَمَلَأَ الْحَدِیدَةَ وَ سَدَّ مَا بَیْنَ جِدَارَیِ الْقَصْرِ فَخَشِیَ‌</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خَافَ ذُو الْقَرْنَیْنِ وَ فَرِقَ فَرَقاً شَدِیداً فَقَالَ الطَّائِرُ یَا ذَا الْقَرْنَیْنِ لَا تَخَفْ حَدِّثْنِی قَالَ سَلْ قَالَ هَلْ یَتْرُکُ‌</w:t>
      </w:r>
      <w:r>
        <w:rPr>
          <w:rStyle w:val="FootnoteAnchor"/>
          <w:rtl w:val="true"/>
        </w:rPr>
        <w:footnoteReference w:id="3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شَهَادَةَ أَنْ لَا إِلَهَ إِلَّا اللَّهُ قَالَ لَا قَالَ فَانْضَمَّ الطَّائِرُ ثُلُثاً ثُمَّ قَالَ یَا ذَا الْقَرْنَیْنِ هَلْ تَرَکَ النَّاسُ الصَّلَاةَ الْمَفْرُوضَةَ بَعْدُ قَالَ لَا قَالَ فَانْضَمَّ الطَّائِرُ ثُلُثاً ثُمَّ قَالَ یَا ذَا الْقَرْنَیْنِ هَلْ تَرَکَ النَّاسُ غُسْلَ الْجَنَابَةِ بَعْدُ قَالَ لَا قَالَ فَصَارَ الطَّائِرُ کَمَا کَانَ ثُمَّ قَالَ اسْلُکْ یَا ذَا الْقَرْنَیْنِ هَذِهِ الدَّرَجَةَ دَرَجَةً إِلَی أَعْلَی الْقَصْرِ فَسَلَکَهَا ذُو الْقَرْنَیْنِ وَ هُوَ خَائِفٌ وَجِلٌ لَا یَدْرِی عَلَی مَنْ یَهْجُمُ حَتَّی اسْتَوَی عَلَی صَدْرِ الدَّرَجِ فَإِذَا سَطْحٌ مَمْدُودٌ عَلَیْهِ صُورَةُ رَجُلٍ شَابٍّ قَائِمٍ عَلَیْهِ ثِیَابٌ بِیضٌ رَافِعاً وَجْهَهُ إِلَی السَّمَاءِ وَاضِعاً یَدَیْهِ عَلَی فِیهِ فَلَمَّا سَمِعَ خَشْخَشَةَ ذِی الْقَرْنَیْنِ قَالَ مَا هَذَا قَالَ أَنَا ذُو الْقَرْنَیْنِ قَالَ یَا ذَا الْقَرْنَیْنِ إِنَّ السَّاعَةَ قَدِ اقْتَرَبَتْ وَ أَنَا أَنْتَظِرُ أَمْرَ رَبِّی یَأْمُرُنِی أَنْ أَنْفُخَ فَأَنْفُخُ ثُمَّ أَخَذَ صَاحِبُ الصُّورِ شَیْئاً مِنَ بَیْنِ یَدَیْهِ کَأَنَّهُ حَجَرٌ فَقَالَ خُذْهَا یَا ذَا الْقَرْنَیْنِ فَإِنْ شَبِعَ هَذَا شَبِعْتَ وَ إِنْ جَاعَ هَذَا جُعْتَ فَأَخَذَ ذُو الْقَرْنَیْنِ الْحَجَرَ وَ نَزَلَ إِلَی أَصْحَابِهِ فَحَدَّثَهُمْ بِأَمْرِ الطَّائِرِ وَ مَا قَالَ لَهُ وَ مَا رَدَّ عَلَیْهِ وَ مَا قَالَ صَاحِبُ الصُّورِ ثُمَّ جَمَعَ عُلَمَاءَ عَسْکَرِهِ فَقَالَ أَخْبِرُونِی عَنْ هَذَا الْحَجَرِ مَا أَمْرُهُ فَقَالُوا أَیُّهَا الْمَلِکُ أَخْبِرْنَا بِمَا قَالَ لَکَ فِیهِ صَاحِبُ الصُّورِ فَقَالَ ذُو الْقَرْنَیْنِ إِنَّهُ قَالَ لِی إِنْ شَبِعَ هَذَا شَبِعْتَ وَ إِنْ جَاعَ جُعْتَ فَوَضَعَتِ الْعُلَمَاءُ ذَلِکَ الْحَجَرَ فِی إِحْدَی کَفَّتَیِ الْمِیزَانِ وَ أَخَذُوا حَجَراً مِثْلَهُ فَوَضَعُوهُ فِی الْکِفَّةِ الْأُخْرَی ثُمَ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رَفَعُوا الْمِیزَانَ فَإِذَا الَّذِی جَاءَ بِهِ ذُو الْقَرْنَیْنِ یَمِیلُ فَوَضَعُوا مَعَهُ آخَرَ وَ رَفَعُوا الْمِیزَانَ فَإِذَا هُوَ یَمِیلُ بِهِنَّ فَلَمْ یَزَالُوا یَضَعُونَ حَتَّی وَضَعُوا أَلْفَ حَجَرٍ فَرَفَعُوا الْمِیزَانَ فَمَالَ بِالْأَلْفِ جَمِیعاً فَقَالَتِ الْعُلَمَاءُ انْقَطَعَ عِلْمُنَا دُونَ هَذَا لَا نَدْرِی أَ سِحْرٌ هَذَا أَمْ عِلْمُ مَا لَا نَعْلَمُهُ فَقَالَ الْخَضِرُ وَ کَانَ قَدْ وَافَاهُ نَعَمْ أَنَا أَعْلَمُهُ فَأَخَذَ الْخَضِرُ الْمِیزَانَ بِیَدِهِ ثُمَّ أَخَذَ الْحَجَرَ الَّذِی جَاءَ بِهِ ذُو الْقَرْنَیْنِ فَوَضَعَهُ فِی إِحْدَی الْکِفَّتَیْنِ فَأَخَذَ حَجَراً مِنْ تِلْکَ الْحِجَارَةِ فَوَضَعَهُ فِی الْکِفَّةِ الْأُخْرَی ثُمَّ أَخَذَ کَفّاً مِنْ تُرَابٍ فَوَضَعَهُ عَلَی الْحَجَرِ الَّذِی جَاءَ بِهِ ذُو الْقَرْنَیْنِ ثُمَّ رَفَعَ الْمِیزَانَ فَاسْتَوَی فَخَرَّتِ الْعُلَمَاءُ سُجَّداً لِلَّهِ تَعَالَی وَ قَالُوا سُبْحَانَ اللَّهِ هَذَا عِلْمٌ لَا یَبْلُغُهُ عِلْمُنَا وَ اللَّهِ لَقَدْ وَضَعْنَا أَلْفاً فَمَا اسْتَقَلَّ بِهِ فَقَالَ الْخَضِرُ أَیُّهَا الْمَلِکُ إِنَّ سُلْطَانَ اللَّهِ عَزَّ وَ جَلَّ قَاهِرٌ لِخَلْقِهِ وَ أَمْرَهُ نَافِذٌ فِیهِمْ وَ حُکْمَهُ جَارٍ عَلَیْهِمْ فَإِنَّ اللَّهَ تَعَالَی ابْتَلَی خَلْقَهُ بَعْضَهُمْ بِبَعْضٍ فَابْتَلَی الْعَالِمَ بِالْعَالِمِ وَ الْجَاهِلَ بِالْجَاهِلِ وَ الْعَالِمَ بِالْجَاهِلِ وَ الْجَاهِلَ بِالْعَالِمِ وَ إِنَّهُ ابْتَلَاکَ بِی وَ ابْتَلَانِی بِکَ فَقَالَ ذُو الْقَرْنَیْنِ صَدَقْتَ فَأَخْبِرْنَا عَنْ هَذَا الْمَثَلِ فَقَالَ الْخَضِرُ هَذَا مَثَلٌ ضَرَبَهُ لَکَ صَاحِبُ الصُّورِ إِنَّ اللَّهَ عَزَّ وَ جَلَّ مَکَّنَ لَکَ فِی الْبِلَادِ وَ أَعْطَاکَ مِنْهَا مَا لَمْ یُعْطِ أَحَداً وَ أَوْطَأَکَ مِنْهَا مَا لَمْ یُوطِئْ أَحَداً فَلَمْ تَشْبَعْ فَأَبَتْ نَفْسُکَ شَرَهاً حَتَّی بَلَغْتَ مِنْ سُلْطَانِ اللَّهِ مَا لَمْ یَطَأْهُ إِنْسٌ وَ لَا جَانٌّ فَهَذَا مَثَلٌ ضَرَبَهُ لَکَ صَاحِبُ الصُّورِ إِنَّ ابْنَ آدَمَ لَا یَشْبَعُ أَبَداً دُونَ أَنْ یُحْثَی عَلَیْهِ التُّرَابُ وَ لَا مَلَأَ جَوْفَهُ إِلَّا التُّرَابُ فَبَکَی ذُو الْقَرْنَیْنِ ثُمَّ قَالَ صَدَقْتَ یَا خَضِرُ فِی ضَرْبِ هَذَا الْمَثَلِ لَا جَرَمَ لَا أَطْلُبُ أَثَراً فِی الْبِلَادِ بَعْدَ مَسِیرِی هَذَا حَتَّی أَمُوتَ ثُمَّ انْصَرَفَ رَاجِعاً حَتَّی إِذَا کَانَ فِی وَسَطِ الظُّلْمَةِ وَطَأَ الْوَادِیَ الَّذِی فِیهِ الزَّبَرْجَدُ فَقَالَ مَنْ مَعَهُ لَمَّا سَمِعُوا خَشْخَشَةً تَحْتَ أَقْدَامِهِمْ وَ أَقْدَامِ دَوَابِّهِمْ مَا هَذَا تَحْتَنَا یَا أَیُّهَا الْمَلِکُ فَقَالَ ذُو الْقَرْنَیْنِ خُذُوا مِنْهُ فَإِنَّهُ مَنْ أَخَذَ نَدِمَ وَ مَنْ تَرَکَ نَدِمَ فَمِنْهُمْ مَنْ أَخَذَ الشَّیْ‌ءَ وَ مِنْهُمْ مَنْ تَرَکَهُ فَلَمَّا خَرَجُوا مِنَ الظُّلْمَةِ إِذَا هُوَ الزَّبَرْجَدُ فَنَدِمَ الْآخِذُ وَ التَّارِکُ قَالَ وَ کَانَ رَسُولُ اللَّهِ صلی الله علیه و آله یَقُولُ رَحِمَ اللَّهُ أَخِی ذَا الْقَرْنَیْنِ لَوْ ظَفِرَ بِوَادِی الزَّبَرْجَدِ فِی مُبْتَدَاهُ مَا تَرَکَ مِنْهَا شَیْئاً حَتَّی یُخْرِجَهُ إِلَی النَّاسِ لِأَنَّهُ کَانَ رَاغِباً فِی الدُّنْیَا وَ لَکِنَّهُ ظَفِرَ بِهِ وَ هُوَ زَاهِدٌ فِی الدُّنْیَا لَا حَاجَةَ لَهُ فِیهَا ثُمَّ رَجَعَ إِلَی الْعِرَاقِ وَ مَلِکَ مُلُوکَ الطَّوَائِفِ </w:t>
      </w:r>
    </w:p>
    <w:p>
      <w:pPr>
        <w:pStyle w:val="BookText"/>
        <w:rPr/>
      </w:pPr>
      <w:r>
        <w:rPr>
          <w:rFonts w:ascii="Amiri" w:hAnsi="Amiri" w:eastAsia="Amiri" w:cs="Amiri"/>
          <w:color w:val="111111"/>
          <w:sz w:val="28"/>
          <w:sz w:val="28"/>
          <w:szCs w:val="28"/>
          <w:rtl w:val="true"/>
          <w:lang w:bidi="ar-SA"/>
        </w:rPr>
        <w:t>وَ مَاتَ فِی طَرِیقِهِ بِشَهْرَرُوزَ</w:t>
      </w:r>
      <w:r>
        <w:rPr>
          <w:rStyle w:val="FootnoteAnchor"/>
          <w:rtl w:val="true"/>
        </w:rPr>
        <w:footnoteReference w:id="384"/>
      </w:r>
      <w:r>
        <w:rPr>
          <w:rFonts w:ascii="Amiri" w:hAnsi="Amiri" w:eastAsia="Amiri" w:cs="Amiri"/>
          <w:color w:val="111111"/>
          <w:sz w:val="28"/>
          <w:sz w:val="28"/>
          <w:szCs w:val="28"/>
          <w:rtl w:val="true"/>
          <w:lang w:bidi="ar-SA"/>
        </w:rPr>
        <w:t>وَ قَالَ عَلِیُّ بْنُ أَبِی طَالِبٍ صَلَوَاتُ اللَّهِ عَلَیْهِ ثُمَّ إِنَّهُ رَجَعَ إِلَی دُومَةِ الْجَنْدَلِ وَ کَانَ مَنْزِلَهُ فَأَقَامَ بِهَا حَتَّی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قال الطبرسی رحمه الله فی قوله تعالی إِنَّ یَأْجُوجَ وَ مَأْجُوجَ مُفْسِدُونَ فِی الْأَرْضِ فسادهم أنهم کانوا یخرجون فیقتلونهم و یأکلون لحومهم و دوابهم و قیل کانوا یخرجون أیام الربیع فلا یدعون شیئا أخضر إلا أکلوه و لا یابس إلا احتملوه عن الکلبی و قیل أراد أنهم سیفسدون فی المستقبل عند خروجهم و</w:t>
      </w:r>
    </w:p>
    <w:p>
      <w:pPr>
        <w:pStyle w:val="BookText"/>
        <w:rPr/>
      </w:pPr>
      <w:r>
        <w:rPr>
          <w:rFonts w:ascii="Amiri" w:hAnsi="Amiri" w:eastAsia="Amiri" w:cs="Amiri"/>
          <w:color w:val="111111"/>
          <w:sz w:val="28"/>
          <w:sz w:val="28"/>
          <w:szCs w:val="28"/>
          <w:rtl w:val="true"/>
          <w:lang w:bidi="ar-SA"/>
        </w:rPr>
        <w:t>وَرَدَ فِی الْخَبَرِ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یَأْجُوجَ وَ مَأْجُوجَ فَقَالَ یَأْجُوجُ أُمَّةٌ وَ مَأْجُوجُ أُمَّةٌ کُلُّ أُمَّةٍ أَرْبَعُمِائَةِ أُمَّةٍ لَا یَمُوتُ الرَّجُلُ مِنْهُمْ حَتَّی یَنْظُرَ إِلَی أَلْفِ ذَکَرٍ مِنْ صُلْبِهِ کُلٌّ قَدْ حَمَلَ السِّلَاحَ قُلْتُ یَا رَسُولَ اللَّهِ صِفْهُمْ لَنَا قَالَ هُمْ ثَلَاثَةُ أَصْنَافٍ صِنْفٌ مِنْهُمْ أَمْثَالُ الْأَرَزِ قُلْتُ یَا رَسُولَ اللَّهِ وَ مَا الْأَرَزُ قَالَ شَجَرٌ بِالشَّامِ طَوِیلٌ وَ مِنْهُمْ طُولُهُ وَ عَرْضُهُ‌</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سَوَاءٌ وَ هَؤُلَاءِ الَّذِینَ لَا یَقُومُ لَهُمْ جَبَلٌ وَ لَا حَدِیدٌ وَ صِنْفٌ مِنْهُمْ یَفْتَرِشُ أَحَدُهُمْ إِحْدَی أُذُنَیْهِ وَ یَلْتَحِفُ بِالْأُخْرَی وَ لَا یَمُرُّونَ بِفِیلٍ وَ لَا وَحْشٍ وَ لَا جَمَلٍ وَ لَا خِنْزِیرٍ إِلَّا أَکَلُوهُ مَنْ مَاتَ مِنْهُمْ أَکَلُوهُ مُقَدِّمَتُهُمْ بِالشَّامِ وَ سَاقَتُهُمْ بِخُرَاسَانَ یَشْرَبُونَ أَنْهَارَ الْمَشْرِقِ وَ بُحَیْرَةَ طَبَرِیَّةَ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 و مقاتل إنهم من ولد یافث بن نوح أبی الترک و قال السدی الترک سریة من یأجوج و مأجوج خرجت تغیر فجاء ذو القرنین فضرب السد فبقیت خارجته و قال قتادة إن ذا القرنین بنی السد علی إحدی و عشرین قبیلة و بقیت منهم قبیلة دون السد فهم الترک و قال کعب هم نادرة من ولد آدم و ذلک أن آدم احتلم ذات یوم و امتزجت نطفته بالتراب فخلق الله من ذلک الماء و التراب یأجوج و مأجوج فهم متصلون بنا من جهة الأب دون الأم و هذا بعید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مِنْ کُلِّ حَدَبٍ یَنْسِلُونَ قال رحمه الله أی من کل نشز من الأرض یسرعون یعنی أنهم متفرقون فی الأرض فلا تری أکمة إلا و قوم منهم یهبطون منها </w:t>
      </w:r>
      <w:bookmarkStart w:id="371" w:name="pg13921_132373"/>
    </w:p>
    <w:p>
      <w:pPr>
        <w:pStyle w:val="BookText"/>
        <w:rPr/>
      </w:pPr>
      <w:bookmarkEnd w:id="371"/>
      <w:r>
        <w:rPr>
          <w:rFonts w:ascii="IRNazanin" w:hAnsi="IRNazanin" w:eastAsia="IRNazanin"/>
          <w:color w:val="111111"/>
          <w:sz w:val="28"/>
          <w:sz w:val="28"/>
          <w:szCs w:val="28"/>
          <w:rtl w:val="true"/>
          <w:lang w:bidi="fa-IR"/>
        </w:rPr>
        <w:t>مسرعین‌</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قال رحمه الله فی ق قیل هو اسم الجبل المحیط بالأرض من زمردة خضراء خضرة السماء منها عن الضحاک و عکرمة</w:t>
      </w:r>
      <w:r>
        <w:rPr>
          <w:rStyle w:val="FootnoteAnchor"/>
          <w:rtl w:val="true"/>
        </w:rPr>
        <w:footnoteReference w:id="388"/>
      </w:r>
      <w:r>
        <w:rPr>
          <w:rFonts w:ascii="IRNazanin" w:hAnsi="IRNazanin" w:eastAsia="IRNazanin"/>
          <w:color w:val="111111"/>
          <w:sz w:val="28"/>
          <w:sz w:val="28"/>
          <w:szCs w:val="28"/>
          <w:rtl w:val="true"/>
          <w:lang w:bidi="fa-IR"/>
        </w:rPr>
        <w:t>و قال رحمه الله فی و الطور أقسم سبحانه بالجبل الذی کلم علیه موسی بالأرض المقدسة و قیل هو الجبل أقسم به لما أودع فیه من أنواع نعمه‌</w:t>
      </w:r>
      <w:r>
        <w:rPr>
          <w:rStyle w:val="FootnoteAnchor"/>
          <w:rtl w:val="true"/>
        </w:rPr>
        <w:footnoteReference w:id="389"/>
      </w:r>
      <w:r>
        <w:rPr>
          <w:rFonts w:ascii="Amiri" w:hAnsi="Amiri" w:eastAsia="Amiri" w:cs="Amiri"/>
          <w:color w:val="111111"/>
          <w:sz w:val="28"/>
          <w:sz w:val="28"/>
          <w:szCs w:val="28"/>
          <w:rtl w:val="true"/>
          <w:lang w:bidi="ar-SA"/>
        </w:rPr>
        <w:t>و فی قوله تعالی وَ إِلَی الْجِبالِ کَیْفَ نُصِبَتْ أی أ فلا یتفکرون فی خلق الله سبحانه الجبال أوتادا للأرض و مسکنة لها و إنه لولاها لمادت الأرض بأهلها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ذوالقرنین و سدّ و جز آن از احوال او در جلد پنجم در شرح حالش گذشته است و در اینجا برخی از گذشته را به روایت دیگر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عرایس از قول اهل کتب آورده است که ذوالقرنین رومی و پسر یگانه پیره زنی بود و نام او اسکندروس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خوبی بود و چون پادشاه شد، خدا به او وحی کرد که 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سراسر مردم مبعوث کردم و حجت بر آن‌ها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هفت امت به هفت زبان می‌باشند که تو بر همه مبعوث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امت پهنای زمین و میان دو امت درازی زمین فاصله است و سه امت در میان زمین می‌باشند و آن‌ها پری، آدمی و یاجوج و مأجوج هستند و دو امت در دو طرف طول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 که در کناره جنوب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کناره شمال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چنین فرمود،ذوالقرنین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بزرگی واداشتی که اندازه‌اش را جز خودت نمی‌داند، به من بگو با این همه مردم با چه نیرو برتری جویم؟ با چه سپاه سروری کنم؟ با چه صبری بسازم؟ با چه زبانی سخن بگویم؟ چگونه زبانشان را بفهم؟ با چه گوشی بشنوم؟ با چه دیدی بنگرم؟ با چه دلیلی با آن‌ها مرافعه کنم؟ با چه خردی بر خرد آن‌ها چیره شوم؟ با چه دل و حکمتی آن‌ها را اداره کنم؟ با چه فرمانی میان آن‌ها دادگستری کنم؟ با چه بردباری با آن‌ها شکیبا باشم؟با چه معرفتی میان آن‌ها قضاوت کنم؟ با چه دانشی کارشان را انجام دهم؟ با چه دستی بر آن‌ها بتازم؟ با چه پایی به سرزمین آن‌ها گام بزنم؟ با چه توانی شماره‌شان کنم؟ با چه لشکری به جنگ آن‌ها بروم؟ با چه نرمشی با آن‌ها الفت بگیرم؟</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گفتم چیزی ندارم، تویی مهربانی که کسی را جز به آنچه می‌تواند فرمان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همه آنچه را که به دوش تو نهاده‌ام به تو می‌دهم؛ گوشت را باز می‌کنم تا هر چه را بشنوی؛ فهمت را باز می‌کنم تا هر چیزی را بفهمی؛ زبانت را به هر چه گویا می‌سازم و چشمت را به هر که بینا؛ برایت شمار گیرم و بازویت را توانا می‌سازم تا به هراس نیفتی و پایه‌ات را محکم می‌سازم تا چیزی بر تو چیره نشود و دلدارت می‌کنم و پهلوان تا بر هر چه بتازی و چیزی نبازی؛ هیبت به تو می‌دهم تا از چیزی نترسی و تاریکی را برایت مسخر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چنین گفته شد، خود در مقام حرکت برآمد و مردم با اصرار، او را به اقامت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چاره‌ای جز اطاعت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به طول چهارصد ذارع برایش بسازند و در آن ستون‌هایی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بسازیم؟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دیوارها را ساختید، آن را تا برابر سر دیوارها پر از خاک کنید، آنگه از توانگر و درویش به اندازه توانشان طلا بگیرید و قطعه کنید و میان خاک‌ها بریزید و با تخته‌های چوب و مس و الواح مسین سقف را بزنید، در ازای هر تخته چوب دویست و بیست و چهار ذراع و فاصله دو دیوار دویست ذراع و بلندی دیوار بیست و 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مستمندان را بخوانید تا خاک‌ها را بیرون کشند و خرده طلاهای آن را برای خود بردارند و البته به سرعت این کار را به خاطر طلاها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کردند؛ مستمندان خاک‌ها را بیرون بردند و سقف بر پا ماند و مستمندان توانگر شدند و چهل هزار لشکر از آن‌ها فراهم کرد و به چهار بخش که شامل هر لشکر ده هزار نفر می‌شد تقسیم کرد، و آن‌ها را سان دید یک میلیون و چهارصد هزار تن بودند؛هشتصد هزار از خودش و ششصد هزار از لشکر دارا، و چهل هزار 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ملت مغرب زمین حرکت کرد و این است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مَغْرِبَ الشَّمْسِ وَجَدَها تَغْرُبُ فِی عَیْنٍ حَمِئَة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بنا بر قرائت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در چشمه‌ای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مغرب رسید، جمعیتی را دید که جز خدا تعداد آن‌ها را نمی‌دانست و جز خداوند بزرگ، نیرو و دلیری آن‌ها را نمی‌توانست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مختلف و نظرهای مختلفی داشتند و این است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عِنْدَها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بسیاری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چنین دید، آن‌ها را ظلمت‌گیر کرد و با سه لشکر آن‌ها را محاصره نمود و آن‌ها را به اطاعت خدای یگانه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پذیرفتند و برخی سرباز زدند و رو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ظلمت را بر آن‌ها مسلط کرد و ظلمت در دهان و بینی و گوش و چشم و درون آن‌ها رفت و میان خانه‌ها و اتاق‌هاشان در آمد و از بالا و هر سو آن‌ها را فرو گرفت و در آن به جنبش آمدند و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این که نابود شوند نگران شدند، هم آواز با او نالیدند و ظلمت را از آن‌ها برداشت و با زور آن‌ها را گرفت و یک سپاه بزرگ از ملت‌های عظیم تشکیل داد و آن‌ها را به دنبال خود کشانید و ظلمت از پس آن‌ها آنان را حرکت می‌داد و پاسبانی می‌کرد و نور در جلو رهبر و رهنمای آن‌ها بود و به سمت راست زمین می‌رفتند تا به ملت جنوب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 و دست و رأی و خرد و نظر او را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خطا نمی‌کرد و به پیش روی امت‌ها روان می‌شد و همه به دنبالش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دریا یا آبگاهی می‌رسید، کشتی‌هایی از تخته‌های کوچک مانند استر می‌ساخت و آن‌ها را در یک ساعت رده می‌کرد و همه همراهان خود را با آن‌ها می‌گذرانید و چون از دریاها و رودها گذر می‌کرد، کشتی‌ها را باز می‌کرد و هر تخته‌ای را به دست یکی از همراهان می‌داد که بردنش آسان شود و بدین شیوه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کار آن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به سوی منسک که در مشرق بود رفت و آن را هم مسخر کرد و لشکری هم از آن فراهم نمود و از سمت شمال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ملتی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تمام پهنای زمین، میان آن‌ها فاصله بود و چون به آن رسید، کار آن را هم ساخت و لشکری هم از آن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مَطْلِعَ الشَّمْسِ وَجَدَها تَطْلُعُ عَلی قَوْمٍ لَمْ نَجْعَلْ لَهُمْ مِنْ دُونِها 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جایگاهِ برآمدنِ خورشید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مسکنی که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آن‌ها و خورشید پرده نبوده است، برای آنکه در مکانی بودند که ساختمان بر آن استوار نمی‌شد و در سرداب‌ها به سر می‌بردند تا شب که برای زندگی و کشت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آن‌ها ساختمان را نگه نمی‌داشت و چون خورشید بر می‌آمد، زیر آب می‌رفتند و چون غروب می‌کرد، بیرون می‌آمدند و مانند چهار پایان می‌چریدند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سپاهی بر سر آن‌ها آمدند و مردم آن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خورشید در اینجا بر شما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بمانیم تا خورشید بر آید و آن را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آنجا گریزان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لخت و نابینایی به نام منسک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عمرو بن مالک بن امیه گفت که در سمرقند مردی دیدم که در جمعی از مردم خود صحبتمی‌کرد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مردمی که خورشید به آن‌ها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چین گذشتم و از حالشان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 شبانه روز با آن‌ها فاصله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را اجاره کردم و شبانه نزد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هر کدام یک گوش خود را فرش کردند و دیگری را به روی خود کشیده و همراه من زبان آن‌ها را می‌دانست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بنگریم که چگونه خورشید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آواز زنجیری بلند شد و من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دیدم مرا چرب کرده بودند و چون خورشید روی آب برآمد، به مانند روغن زیتون به جوش آمد و گوشه آسمان چون خیمه‌ای بود و هنگامی که خورشید بیرون آمد، مرا با یارم در سرداب خود در آوردند و هنگامی روز شد، به ماهی گرفتن پرداختند و آن را در آفتاب می‌انداختند و می‌پختند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اخبار قدماء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از کار امم اطراف زمین فارغ شد و به شرق و غرب چرخید،به سوی امم میانه زمین از پری و آدمی و یأجوج و مأجوج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راه در پایان شرقی سرزمین ترک، امتی خوب از آدمیان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کوه آفریده‌هایی از خدا می‌باشند که به آدمی نمی‌مانند و به جانوران 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بیابان می‌خورند و جانداران و وحوش را شکار می‌کنند و همه حشرات زمین را از مار و عقرب و هر جانوری را که خدا آفریده می‌خورند و خدا خلقی مانند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می‌شوند و اگر مدتی بگذرد، آنقدر افزایش می‌یابند که بی‌تردید روی زمین را پر می‌کنند و مردم آن را بیرون می‌کنند و بر آن‌ها غلبه می‌کنند و تباهی به بار می‌آورند و سالی نمی‌گذرد که ما نگرانیم سر آن‌ها از میان این دو کوه بر ما بتازد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مزد و 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تَجْعَلَ بَیْنَنا وَ 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میان ما و آن‌ها سدی بسازیم که جلوگیری باشد و به ما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شریفه آمده است که 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قوتی که خدا به من داده از خرج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 أَجْعَلْ بَیْنَکُمْ وَ بَیْنَهُمْ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من با نیروی خود کمک کنید تا میان شما و آن‌ها دیواری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چیست؟ گفت کار کارگر و استاد که خوب بسازد و ابزار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نیرو آهن و مس را ببریم؟ معدن دیگری از زیر زمین برای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که سخت‌ترین و سفیدترین فلزی است که خدا آفریده است و سلیمان ستون‌های بیت المقدس و سنگ‌ها و جواهرش را با آن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میان دو کوه را اندازه گرفت و آهن و مس را با آتش ذوب کرد و قطعه‌هایی چون سنگ‌های بزرگ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 را آب کرد و چون گل ملاط آن سنگ‌های آهنین نمود و به ساختن آن پرداخت و نقشه ساختمانش چنان چه مورّخان گفته‌اند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دو کوه را اندازه گرفت،یکصد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پایه آن را کند تا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سد را پنجاه فرسخ گرفت و آن گاه هیزم، میان دو کوه نهاد و آهن روی آن چید و باز هیزم روی آن چید و یک رده آهن و یک رده هیزم روی هم 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ساوی بَیْنَ الصَّدَفَیْن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برابر دو کوه دو سمت سد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آتش بر آن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انْفُخُوا حَتَّی إِذا جَعَلَهُ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بدمید، تا همه آتش شد و مس آب شده بر آن ریخت و آتش رده هیزم‌ها را بلعید و مس گداخته به جایش آمد تا آهن و مس با هم ترکیب شدند و مانند پارچه بُرد یمنی از زردی و سرخی مس و از سیاهی آهن و مس نمودار شد و سد دراز و محکم و بزرگی شد،چنان 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یَظْهَرُوهُ وَ مَا اسْتَطاعُوا لَهُ نَقْبا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گفته است،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یأجوج و مأجوج را دیدی؟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 یمنی است؛ یک رده سیاه و یکی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مشرق تابستان و فاصله‌اش تا خزره هفتاد و دو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طالب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از مشرق تا مغرب را مالک شد، دوستی از فرشته‌ها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به دیدن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گفتگو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خودتان در آسمان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در برابر عبادت ما چه ارزشی دارد؟ در آسمان فرشته‌های هستند که همیشه ایستاده و نمی‌نشینند و برخی پیوسته به سجده هستند و سر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رکوعند و هرگز بلند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 رب الملائکه و الروح، ربنا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سختی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زنده بمانم و حق عبادت پروردگارم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چشمه‌ای به نام چشمه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خود عهد بسته هر که از آن بنوشد نمیرد، تا وقتی که خودش از خدا مرگش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این چشمه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آسمان می‌گویند که خدا را در زمین ظلماتی است که پای آدمی و پری به آن نرسیده و ما می‌پنداریم آن چشمه در این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همه علماء مدرس کتب و آثار نبوت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کتب خدا و احادیث انبیاء و گفتار علمای پیش از خود یافتید که خدا در زمین چشمه‌ای به نام چشمه زندگی دارد؟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وصیت‌نامه آدم یافتم که خدا در زمین ظلمتی آفریده که پای آدم و پری به آن نرسیده و در آن چشمه جاوید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فقهاء و اشراف و ملوک را بسیج کرد و دوازده سال به سوی مشرق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گوشه تاریکی رسید و گونه‌ای تاریکی دید که تاریکی شب نبود و در آنجا لشکرگاهی بر پا کردند و همه دانشمندان لشکرش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وارد این ظلمت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شاهان پیش از تو قصد این ظلمت نکردند، تو هم آن را نخواه که می‌ترسم برایت اتفاق بدی بیفتد و مردم زمین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آن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دست بردار و آن را مخواه، زیرا اگر ما دانستیم که در آن به مقصود خود برسی و خدا بر ما خشم نکند به دنبالت می‌آمدیم، ولی ما از خدا ترس داریم که رنج می‌آورد و زمین و آنچه در آن است 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از این که در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مرکب‌ها تیزبین‌ترند؟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اسبی تیزبین‌تر است؟ گفتند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ماده‌ها کدام تیزبین‌ترند؟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فرستاد و شش هزار کره اسب ماده فراهم کرد و شش هزار مرد چالاک و خردمند از سپاه خود برگزید و به هر کدام اسبی داد و خضر را فرمانده دو هزار نمود و ذوالقرنین با چهار هزار ماند و به باقی مردم گفت تا دوازده سال در اینجا بمانید؛ اگر ما برگشتیم که بسیار خوب، وگرنه به بلاد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ظلمت راه می‌رویم و یکدیگر را نمی‌بینم، اگر گم شدیم چه کنیم؟ ذوالقرنین به او یک دانه سرخ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گم شدن شوید، این مهره را بینداز تا فریاد بزند و گمشده‌ها به آنجا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یک منزل پیش از ذوالقرنین بود و از هر جا کوچ می‌کرد،ذوالقرنین بار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که خضر می‌رفت، به دره‌ای رسید و به دلش افتاد که چشمه زندگی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آن دره‌ای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حرکت نکنید و آن مهره را انداخت و پس از مدتی طولانی بانک آن را شنید و نزد آن رفت، دید در کنار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جامه در آورد و در چشمه رفت و دید سپیدتر از شیر است و شیرین‌تر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نوشیده و در آن غسل کرد و وضو ساخت و جامه‌ها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مهره را به سوی یارانش افکند و فریاد کرد و خضر به دنبال آوازش نزد یاران خود برگشت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آن وادی را نیافت و از آن گذشت و چهل شبانه روز در تاریکی رفتند تا به یک روشنایی رسیدند که نه از خورشید بود و نه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سرخی بود و ریگستان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 کاخی به اندازه یک فرسخ در یک فرسخ بود که 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قشون خود را در آن جا فرود آورد و تنها به آن کاخ رفت و دید یک میله آهن بر روی دیوار کاخ است و پرنده سیاهی از بینی به آن مهار شده و میان آسمان و زمین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 و خش ذوالقرنین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 من ذوالقرنینم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پشت خود داری تو را بس نبود که خود را به من رساندی؟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آجر و گچ در زمین بسیار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پری گشود و باد کرد تا یک سوم آن آهن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بسیار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 زد و دو سوم آهن را پر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به دروغ فراوان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پری زد و همه آهن را پر کرد و میان دو دیوار کاخ را سد کرد و بر دو زانو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از شهادت به یگانگی خدا دست کشیدند؟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تا یک سوم به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واجب را ترک کردند؟گفت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یک سوم دیگر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غسل جنابت را وانهادند؟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صورت اول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 این کاخ را بگیر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ترسان بالا رفت و نمی‌دانست چه در پیش دارد تا بالای پله‌ها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پشت بام پهنی بود که پیکره مرد جوانی ایستاده با جامه سپید در آن بود که رو به آسمان برداشته و دو دست بر دهان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 خش ذوالقرنین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قیامت نزدیک است و من در انتظار فرمان پروردگارم که در صور بدمم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صور از پیش خود چیزی مانند سنگ برداشت و به ذوالقرنین گفت آن را بگیر، اگر آن سیر شد، تو سیر می‌شوی و اگر گرسنه شد، گرسنه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سنگ را گرفت و نزد یارانش آمد و هر چه دیده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علماء جماعتش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این سنگ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صور دربارهآن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اگر این سیر شود تو سیر می‌شوی و اگر گرسنه شود، تو گرسنه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آن سنگ را در یک کفه ترازو نهادند و سنگی مانندش در کفه دیگر و ترازو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ذوالقرنین آورده بود سنگین‌تر بود و باز سنگ دیگر گذاردند و سنگ دیگر تا هزار رسید و آن از همه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همه گفتند که دانش ما در این باره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خضر رسید و ترازو را به دست گرفت و سنگی به اندازه آن سنگ در کفه دیگر نهاد و مشتی خاک بر رویش ریخت و ترازو را بلند کرد و برابر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روی بر خاک نهادند و برای خدا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به اینجا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سنگ نهادیم و کم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خداوند عزّ و جلّ به آفریده‌هایش چیره است و فرمانش بر آن‌ها روان است و حکمش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خود را به هم آزموده و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را به دانا و نادان را به نادان، دانا را به نادان و نادان را به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من و مرا به تو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ما را از این مثل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صاحب صور برایت زده است که خدایت بر همه بلاد شاهی داده و به تو آنچه به کسی نداده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تو را به زمین‌هایی قرار داده است که به دیگری نکرده است و تو سیر نشدی و هوست کشاند تا از کشور خدا به آن جا رسیدی که قدم آدمی و پری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است که آدمیزاد هرگز سیر نمی‌شود، جز این که مشتی خاک گور روی او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مثل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به دنبال شهری پس از این سفرم نمی‌روم تا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میانه ظلمات رسید، گام بر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همراهانش چون خش خش زیر پای خود و اسب‌هاشان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برگیرید که هر که برگیرد پشیمان است و هر که هم برنگیرد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برگرفتند و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تاریکی بر آمدند،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گیرنده از کمی پشیمان شد و آنکه کم گرفته بود، از این که چرا نگرفته بود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ذوالقرنین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آغاز کارش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چیزی از آن را وا نمی‌گذاشت تا همه را به دسترس مردم رساند، چون دنیا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آن رسید که ترک دنیا کرده بود و نیازی به آن نداشت، به عراق برگشت و ملوک الطوائف را تأسیس کرد و در میان راه در شهر زور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دومه الجندل برگشت و در آنجا ماند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یَأْجُوجَ وَ مَأْجُوجَ مُفْسِدُونَ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سخت در زمین فساد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آنها این بود که به مردم خروج می‌کردند و آن‌ها را می‌کشتند و گوشت آن‌ها و گوشت حیواناتشان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خروج می‌کردند و همه سبزه‌ها را می‌خوردند و هر چه خشک بود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نقل شده است که مقصود این است که در آینده فساد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حذیفه آمده است که از رسول خدا صلّی اللَّه علیه و آله دربارهیأجوج و مأجوج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امت و مأجوج امت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چهارصد امتند که نمی‌میرد از آن‌ها تنی تا هزار مرد از نژاد خود را ببیند که اسلحه بر 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 یک دسته‌شان چون آذر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بلندی در شام است و دسته درازا و پهناشان یکی است و اینانند که هیچ کوه و آهنی برابرشان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می‌باشند که یک گوش خود را فرش می‌کنند و دیگری را لحاف و به فیل و هر وحش و شتر و خنزیر بر نمی‌خورند، جز آنکه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بمیرد او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پیشقراولشان به شام می‌رسد و دنباله‌شان در خراسان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رودهای مشرق و آب دریای خزر را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مقاتل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یافث بن نوح، پدر ترک‌ها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دسته‌ای غارتگر از یأجوج و مأجوج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وقتیذوالقرنین سد را بست، بیرون آن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سد را به روی بیست و یک عشیره بست و یکی بیرون سد ماند و آنان 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نادری از آدمیزاده‌ها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روز محتلم شد و نطفه‌اش با خاک آمیخت و خدا از آن آب و خاک یأجوج و مأجوج را آفرید، از پدر به ما پیوسته‌اند نه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از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کُلِّ حَدَبٍ یَنْسِلُون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مکان های مرتفع زمین به سوی مردم در حرکت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متفرق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گرد زمین از زمرد سبز و سبزی آسمان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ضحاک و عکرمه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کهخدا به کوهی سوگند خورده که با موسی در زمین مقدس بر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کوهی است، چون خدا انواع نعمت به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الْجِبالِ کَیْفَ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 داشته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 چرا در خلقت خداوند تفکر نمی‌کنید که کوه‌ها را میخ زمین آفرید و با آن زمین را نگه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2" w:name="__RefHeading___Toc1346274_3264237689"/>
      <w:bookmarkStart w:id="373" w:name="_Toc159"/>
      <w:bookmarkEnd w:id="372"/>
      <w:r>
        <w:rPr>
          <w:rtl w:val="true"/>
        </w:rPr>
        <w:t>روایات</w:t>
      </w:r>
      <w:bookmarkEnd w:id="373"/>
    </w:p>
    <w:p>
      <w:pPr>
        <w:pStyle w:val="Heading5"/>
        <w:numPr>
          <w:ilvl w:val="4"/>
          <w:numId w:val="1"/>
        </w:numPr>
        <w:rPr/>
      </w:pPr>
      <w:bookmarkStart w:id="374" w:name="__RefHeading___Toc1346276_3264237689"/>
      <w:bookmarkStart w:id="375" w:name="_Toc160"/>
      <w:bookmarkEnd w:id="374"/>
      <w:r>
        <w:rPr>
          <w:rtl w:val="true"/>
        </w:rPr>
        <w:t>«</w:t>
      </w:r>
      <w:r>
        <w:rPr/>
        <w:t>1</w:t>
      </w:r>
      <w:r>
        <w:rPr>
          <w:rtl w:val="true"/>
        </w:rPr>
        <w:t>»</w:t>
      </w:r>
      <w:bookmarkEnd w:id="375"/>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عَنْ أَبِی یَحْیَی الْوَاسِطِیِّ بِإِسْنَادِهِ 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سَبْعَةُ أَقَالِیمَ یَأْجُوجُ وَ مَأْجُوجُ وَ الرُّومُ وَ الصِّینُ وَ الزَّنْجُ وَ قَوْمُ مُوسَی وَ أَقَالِیمُ بَابِلَ‌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هفت اقلیم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روم، چین، زنج، قوم موسی و اقلیم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346278_3264237689"/>
      <w:bookmarkStart w:id="377" w:name="_Toc161"/>
      <w:bookmarkEnd w:id="376"/>
      <w:r>
        <w:rPr>
          <w:rtl w:val="true"/>
        </w:rPr>
        <w:t>بیان</w:t>
      </w:r>
      <w:bookmarkEnd w:id="377"/>
    </w:p>
    <w:p>
      <w:pPr>
        <w:pStyle w:val="BookText"/>
        <w:rPr/>
      </w:pPr>
      <w:r>
        <w:rPr>
          <w:rFonts w:ascii="IRNazanin" w:hAnsi="IRNazanin" w:eastAsia="IRNazanin"/>
          <w:color w:val="111111"/>
          <w:sz w:val="28"/>
          <w:sz w:val="28"/>
          <w:szCs w:val="28"/>
          <w:rtl w:val="true"/>
          <w:lang w:bidi="fa-IR"/>
        </w:rPr>
        <w:t>لعل المراد هنا بیان أقالیم الدنیا باعتبار أصناف الناس و اختلاف صورهم و ألوانهم و طبائعهم و الغرض إما حصرهم فیها فأقالیم بابل المراد بها ما یشمل أشباههم من العرب و العجم و الصین یشمل جمیع الترک و الزنج یشمل الهنود أو بیان غرائب الأصناف من الخلق و هو أظهر و المراد بقوم موسی أهل جابلقا و جابرسا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بیان اقالیم جهان از نظر ساکنان آن‌ها و بیان اختلاف صورت و رنگ و طبع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منظور حصر بشر در آن‌ها باشد، اقلیم بابل شامل عرب و عجم و اقلیم چین شامل همه ترک‌ها و اقلیم زنج شامل هنود است و چه بسا مقصود بیان اصناف عجیب آدمی است و این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بیان شد، مقصود از قوم موسی اهل جابلقا و جابرسا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346280_3264237689"/>
      <w:bookmarkStart w:id="379" w:name="_Toc162"/>
      <w:bookmarkEnd w:id="378"/>
      <w:r>
        <w:rPr>
          <w:rtl w:val="true"/>
        </w:rPr>
        <w:t>«</w:t>
      </w:r>
      <w:r>
        <w:rPr/>
        <w:t>2</w:t>
      </w:r>
      <w:r>
        <w:rPr>
          <w:rtl w:val="true"/>
        </w:rPr>
        <w:t>»</w:t>
      </w:r>
      <w:bookmarkEnd w:id="3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الْقَاسِمِ بْنِ مُحَمَّدِ بْنِ أَحْمَدَ بْنِ عَبْدَوَیْهِ السَّرَّاجِ عَنْ عَلِیِّ بْنِ الْحَسَنِ بْنِ‌</w:t>
      </w:r>
      <w:r>
        <w:rPr>
          <w:rStyle w:val="FootnoteAnchor"/>
          <w:rtl w:val="true"/>
        </w:rPr>
        <w:footnoteReference w:id="392"/>
      </w:r>
      <w:r>
        <w:rPr>
          <w:rFonts w:ascii="Amiri" w:hAnsi="Amiri" w:eastAsia="Amiri" w:cs="Amiri"/>
          <w:color w:val="111111"/>
          <w:sz w:val="28"/>
          <w:sz w:val="28"/>
          <w:szCs w:val="28"/>
          <w:rtl w:val="true"/>
          <w:lang w:bidi="ar-SA"/>
        </w:rPr>
        <w:t>سَعِیدٍ الْبَزَّازِ عَنْ حُمَیْدِ</w:t>
      </w:r>
      <w:r>
        <w:rPr>
          <w:rStyle w:val="FootnoteAnchor"/>
          <w:rtl w:val="true"/>
        </w:rPr>
        <w:footnoteReference w:id="393"/>
      </w:r>
      <w:r>
        <w:rPr>
          <w:rFonts w:ascii="Amiri" w:hAnsi="Amiri" w:eastAsia="Amiri" w:cs="Amiri"/>
          <w:color w:val="111111"/>
          <w:sz w:val="28"/>
          <w:sz w:val="28"/>
          <w:szCs w:val="28"/>
          <w:rtl w:val="true"/>
          <w:lang w:bidi="ar-SA"/>
        </w:rPr>
        <w:t>بْنِ زَنْجَوَیْهِ عَنْ عَبْدِ اللَّهِ بْنِ یُوسُفَ عَنْ خَالِدِ بْنِ یَزِیدَ بْنِ صَبِیحٍ عَنْ طَلْحَةَ بْنِ عَمْرٍو الْحَضْرَمِیِّ عَنْ عَطَا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الَّتِی تَطَایَرَتْ یَوْمَ مُوسَی علیه السلام سَبْعَةُ أَجْبُلٍ فَلَحِقَتْ بِالْحِجَازِ وَ الْیَمَنِ مِنْهَا بِالْمَدِینَةِ أُحُدٌ وَ وَرِقَانُ وَ بِ مَکَّةَ ثَوْرٌ وَ ثَبِیرٌ وَ حَرَی وَ </w:t>
      </w:r>
      <w:bookmarkStart w:id="380" w:name="pg13921_132374"/>
    </w:p>
    <w:p>
      <w:pPr>
        <w:pStyle w:val="BookText"/>
        <w:rPr/>
      </w:pPr>
      <w:bookmarkEnd w:id="380"/>
      <w:r>
        <w:rPr>
          <w:rFonts w:ascii="Amiri" w:hAnsi="Amiri" w:eastAsia="Amiri" w:cs="Amiri"/>
          <w:color w:val="111111"/>
          <w:sz w:val="28"/>
          <w:sz w:val="28"/>
          <w:szCs w:val="28"/>
          <w:rtl w:val="true"/>
          <w:lang w:bidi="ar-SA"/>
        </w:rPr>
        <w:t>بِالْیَمَنِ صَبِرٌ وَ حَضُورُ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کوه‌هایی که در روز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 خدا را ببییند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پریدند هفت کوه هستند که به حجاز و یمن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احد و ورقان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واو کسره‌دار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مکه ثور، ثبیر، حری و در یمن،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346282_3264237689"/>
      <w:bookmarkStart w:id="382" w:name="_Toc163"/>
      <w:bookmarkEnd w:id="381"/>
      <w:r>
        <w:rPr>
          <w:rtl w:val="true"/>
        </w:rPr>
        <w:t>توضیح</w:t>
      </w:r>
      <w:bookmarkEnd w:id="382"/>
    </w:p>
    <w:p>
      <w:pPr>
        <w:pStyle w:val="BookText"/>
        <w:rPr/>
      </w:pPr>
      <w:r>
        <w:rPr>
          <w:rFonts w:ascii="IRNazanin" w:hAnsi="IRNazanin" w:eastAsia="IRNazanin"/>
          <w:color w:val="111111"/>
          <w:sz w:val="28"/>
          <w:sz w:val="28"/>
          <w:szCs w:val="28"/>
          <w:rtl w:val="true"/>
          <w:lang w:bidi="fa-IR"/>
        </w:rPr>
        <w:t>قال الفیروزآبادی ورقان بکسر الراء جبل أسود بین العرج و الرویثة بیمین المصعد من المدینة إلی مکة حرسهما الله تعالی و قال ثور جبل بمکة و قال ثبیر و الأثبرة و ثبیر الخضراء و النصع و الزنج و الأعرج و الأحدب و غنیاء جبال بظاهر مکة و قال حراء ککتاب و کعلی عن عیاض یؤنث و یمنع جبل بمکة فیه غار تحنث فیه النبی صلی الله علیه و آله أی تعبد و اعتزل و قال الصبر ککتف و لا یسکن إلا فی ضرورة شعر جبل مطل علی تعز و قال تعز کتقل قاعدة الیمن و قال حضور کصبور جبل و بلد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 ورقان بکسر الراء جبل أسود بین العرج و الرویثة بیمین المصعد من المدینة إلی مکة حرسهما الله تعالی و قال ثور جبل بمکة و قال ثبیر و الأثبرة و ثبیر الخضراء و النصع و الزنج و الأعرج و الأحدب و غنیاء جبال بظاهر مکة و قال حراء ککتاب و کعلی عن عیاض یؤنث و یمنع جبل بمکة فیه غار تحنث فیه النبی صلی الله علیه و آله أی تعبد و اعتزل و قال الصبر ککتف و لا یسکن إلا فی ضرورة شعر جبل مطل علی تعز و قال تعز کتقل قاعدة الیمن و قال حضور کصبور جبل و بلد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346284_3264237689"/>
      <w:bookmarkStart w:id="384" w:name="_Toc164"/>
      <w:bookmarkEnd w:id="383"/>
      <w:r>
        <w:rPr>
          <w:rtl w:val="true"/>
        </w:rPr>
        <w:t>«</w:t>
      </w:r>
      <w:r>
        <w:rPr/>
        <w:t>3</w:t>
      </w:r>
      <w:r>
        <w:rPr>
          <w:rtl w:val="true"/>
        </w:rPr>
        <w:t>»</w:t>
      </w:r>
      <w:bookmarkEnd w:id="384"/>
    </w:p>
    <w:p>
      <w:pPr>
        <w:pStyle w:val="BookText"/>
        <w:rPr/>
      </w:pPr>
      <w:r>
        <w:rPr>
          <w:rFonts w:ascii="Amiri" w:hAnsi="Amiri" w:eastAsia="Amiri" w:cs="Amiri"/>
          <w:color w:val="111111"/>
          <w:sz w:val="28"/>
          <w:sz w:val="28"/>
          <w:szCs w:val="28"/>
          <w:rtl w:val="true"/>
          <w:lang w:bidi="ar-SA"/>
        </w:rPr>
        <w:t>الْخِصَالُ، عَنْ أَبِیهِ وَ مُحَمَّدِ بْنِ الْحَسَنِ بْنِ الْوَلِیدِ عَنْ أَحْمَدَ بْنِ إِدْرِیسَ وَ مُحَمَّدِ بْنِ یَحْیَی الْعَطَّارِ مَعاً عَنْ مُحَمَّدِ بْنِ أَحْمَدَ الْأَشْعَرِیِّ عَنْ مُحَمَّدِ بْنِ الْحُسَیْنِ عَنْ أَحْمَدَ بْنِ عَلِیٍّ عَنْ زَیْدِ بْنِ مِهْرَانَ عَنْ مُحَمَّدِ بْنِ عَبْدِ الْجَبَّارِ عَنِ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اللَّهَ عَزَّ وَ جَلَّ خَلَقَ الْجَبَلَ مِنْ أَرْبَعَةِ أَشْیَاءَ مِنَ الْبَحْرِ الْأَعْظَمِ الْمُحْدِقِ بِالدُّنْیَا وَ مِنَ النَّارِ وَ مِنْ دُمُوعِ مَلَکٍ یُقَالُ لَهُ إِبْرَاهِیمُ وَ مِنْ بِئْرِ طَیْبَةَ</w:t>
      </w:r>
      <w:r>
        <w:rPr>
          <w:rStyle w:val="FootnoteAnchor"/>
          <w:rtl w:val="true"/>
        </w:rPr>
        <w:footnoteReference w:id="395"/>
      </w:r>
      <w:r>
        <w:rPr>
          <w:rFonts w:ascii="Amiri" w:hAnsi="Amiri" w:eastAsia="Amiri" w:cs="Amiri"/>
          <w:color w:val="111111"/>
          <w:sz w:val="28"/>
          <w:sz w:val="28"/>
          <w:szCs w:val="28"/>
          <w:rtl w:val="true"/>
          <w:lang w:bidi="ar-SA"/>
        </w:rPr>
        <w:t>وَ الْحَدِیثُ طَوِیلٌ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خدا عزّ و جلّ کوه را از چهار چیز آفریده است؛ از دریای اعظم گرد دنیا، از آتش، از اشک چشم فرشته‌ای به نام ابراهیم و از چاهی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و به اندازه نیاز از آن باز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346286_3264237689"/>
      <w:bookmarkStart w:id="386" w:name="_Toc165"/>
      <w:bookmarkEnd w:id="385"/>
      <w:r>
        <w:rPr>
          <w:rtl w:val="true"/>
        </w:rPr>
        <w:t>بیان</w:t>
      </w:r>
      <w:bookmarkEnd w:id="386"/>
    </w:p>
    <w:p>
      <w:pPr>
        <w:pStyle w:val="BookText"/>
        <w:rPr/>
      </w:pPr>
      <w:r>
        <w:rPr>
          <w:rFonts w:ascii="IRNazanin" w:hAnsi="IRNazanin" w:eastAsia="IRNazanin"/>
          <w:color w:val="111111"/>
          <w:sz w:val="28"/>
          <w:sz w:val="28"/>
          <w:szCs w:val="28"/>
          <w:rtl w:val="true"/>
          <w:lang w:bidi="fa-IR"/>
        </w:rPr>
        <w:t>خلق الجبل کذا فی بعض النسخ بالجیم و الباء الموحدة و فی أکثر النسخ بالخاء المعجمة و الیاء المثناة التحتانیة و علی التقدیرین لعل فیه تجوزا و استعارة مع أن الخبر موقوف لم یسند إلی إمام و کان فی البئر أیضا تحریفا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بیشتر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اسب آمده است و به هر تقدیر مجاز و استعاره‌ای در آن به کار رفته است و پیوسته به امام نیست و گویا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چاه تحریفی بوده و واژه دیگر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346288_3264237689"/>
      <w:bookmarkStart w:id="388" w:name="_Toc166"/>
      <w:bookmarkEnd w:id="387"/>
      <w:r>
        <w:rPr>
          <w:rtl w:val="true"/>
        </w:rPr>
        <w:t>«</w:t>
      </w:r>
      <w:r>
        <w:rPr/>
        <w:t>4</w:t>
      </w:r>
      <w:r>
        <w:rPr>
          <w:rtl w:val="true"/>
        </w:rPr>
        <w:t>»</w:t>
      </w:r>
      <w:bookmarkEnd w:id="388"/>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الْمَجِیدِ قَالَ ق جَبَلٌ مُحِیطٌ بِالدُّنْیَا وَرَاءَ یَأْجُوجَ وَ مَأْجُوجَ وَ هُوَ قَسَمٌ‌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گرد دنیا بالای یأجوج و مأجوج و سوگند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346290_3264237689"/>
      <w:bookmarkStart w:id="390" w:name="_Toc167"/>
      <w:bookmarkEnd w:id="389"/>
      <w:r>
        <w:rPr>
          <w:rtl w:val="true"/>
        </w:rPr>
        <w:t>«</w:t>
      </w:r>
      <w:r>
        <w:rPr/>
        <w:t>5</w:t>
      </w:r>
      <w:r>
        <w:rPr>
          <w:rtl w:val="true"/>
        </w:rPr>
        <w:t>»</w:t>
      </w:r>
      <w:bookmarkEnd w:id="3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أَحْمَدَ بْنِ عَلِیٍّ وَ أَحْمَدَ بْنِ إِدْرِیسَ مَعاً عَنْ مُحَمَّدِ بْنِ أَحْمَدَ الْعَلَوِیِّ عَنِ الْعَمْرَکِیِّ عَنْ مُحَمَّدِ بْنِ الْجُمْهُورِ عَنْ سُلَیْمَانَ بْنِ سَمَاعَةَ عَنْ عَبْدِ اللَّهِ بْنِ الْقَاسِمِ </w:t>
      </w:r>
      <w:bookmarkStart w:id="391" w:name="pg13921_132375"/>
    </w:p>
    <w:p>
      <w:pPr>
        <w:pStyle w:val="BookText"/>
        <w:rPr/>
      </w:pPr>
      <w:bookmarkEnd w:id="391"/>
      <w:r>
        <w:rPr>
          <w:rFonts w:ascii="Amiri" w:hAnsi="Amiri" w:eastAsia="Amiri" w:cs="Amiri"/>
          <w:color w:val="111111"/>
          <w:sz w:val="28"/>
          <w:sz w:val="28"/>
          <w:szCs w:val="28"/>
          <w:rtl w:val="true"/>
          <w:lang w:bidi="ar-SA"/>
        </w:rPr>
        <w:t>عَنْ یَحْیَی بْنِ مَیْسَرَةَ الْخَثْعَمِیِّ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عِدَادُ سِنِی الْقَائِمِ‌</w:t>
      </w:r>
      <w:r>
        <w:rPr>
          <w:rStyle w:val="FootnoteAnchor"/>
          <w:rtl w:val="true"/>
        </w:rPr>
        <w:footnoteReference w:id="397"/>
      </w:r>
      <w:r>
        <w:rPr>
          <w:rFonts w:ascii="Amiri" w:hAnsi="Amiri" w:eastAsia="Amiri" w:cs="Amiri"/>
          <w:color w:val="111111"/>
          <w:sz w:val="28"/>
          <w:sz w:val="28"/>
          <w:szCs w:val="28"/>
          <w:rtl w:val="true"/>
          <w:lang w:bidi="ar-SA"/>
        </w:rPr>
        <w:t>وَ ق جَبَلٌ مُحِیطٌ بِالدُّنْیَا مِنْ زُمُرُّدٍ أَخْضَرَ فَخُضْرَةُ السَّمَاءِ مِنْ ذَلِکَ الْجَبَلِ وَ عِلْمُ عَلِیٍّ کُلُّهُ فِی عسق‌</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نقل شده است که از ابی جعفر علیه السّلام نقل شده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سال‌های امام قائم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گرد دنیا از زمرد سبز که سبزی آسمان از آن است و همه علم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346292_3264237689"/>
      <w:bookmarkStart w:id="393" w:name="_Toc168"/>
      <w:bookmarkEnd w:id="392"/>
      <w:r>
        <w:rPr>
          <w:rtl w:val="true"/>
        </w:rPr>
        <w:t>«</w:t>
      </w:r>
      <w:r>
        <w:rPr/>
        <w:t>6</w:t>
      </w:r>
      <w:r>
        <w:rPr>
          <w:rtl w:val="true"/>
        </w:rPr>
        <w:t>»</w:t>
      </w:r>
      <w:bookmarkEnd w:id="393"/>
    </w:p>
    <w:p>
      <w:pPr>
        <w:pStyle w:val="BookText"/>
        <w:rPr/>
      </w:pPr>
      <w:r>
        <w:rPr>
          <w:rFonts w:ascii="Amiri" w:hAnsi="Amiri" w:eastAsia="Amiri" w:cs="Amiri"/>
          <w:color w:val="111111"/>
          <w:sz w:val="28"/>
          <w:sz w:val="28"/>
          <w:szCs w:val="28"/>
          <w:rtl w:val="true"/>
          <w:lang w:bidi="ar-SA"/>
        </w:rPr>
        <w:t>الْعُیُونُ، وَ الْعِلَلُ،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علیه السلام مِمَّا خُلِقَتِ الْجِبَالُ قَالَ مِنَ الْأَمْوَاجِ‌</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اهالی شام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کوه‌ها را از چه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346294_3264237689"/>
      <w:bookmarkStart w:id="395" w:name="_Toc169"/>
      <w:bookmarkEnd w:id="394"/>
      <w:r>
        <w:rPr>
          <w:rtl w:val="true"/>
        </w:rPr>
        <w:t>«</w:t>
      </w:r>
      <w:r>
        <w:rPr/>
        <w:t>7</w:t>
      </w:r>
      <w:r>
        <w:rPr>
          <w:rtl w:val="true"/>
        </w:rPr>
        <w:t>»</w:t>
      </w:r>
      <w:bookmarkEnd w:id="395"/>
    </w:p>
    <w:p>
      <w:pPr>
        <w:pStyle w:val="BookText"/>
        <w:rPr/>
      </w:pPr>
      <w:r>
        <w:rPr>
          <w:rFonts w:ascii="Amiri" w:hAnsi="Amiri" w:eastAsia="Amiri" w:cs="Amiri"/>
          <w:color w:val="111111"/>
          <w:sz w:val="28"/>
          <w:sz w:val="28"/>
          <w:szCs w:val="28"/>
          <w:rtl w:val="true"/>
          <w:lang w:bidi="ar-SA"/>
        </w:rPr>
        <w:t>الْبَصَائِرُ، عَنْ أَحْمَدَ بْنِ مُحَمَّدٍ عَنِ الْحُسَیْنِ بْنِ سَعِیدٍ عَنْ عُثْمَانَ بْنِ عِیسَی عَنْ سَمَاعَةَ بْنِ مِهْرَانَ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مَلَکَ مَا فِی الْأَرْضِ وَ مَا تَحْتَهَا فَعَرَضَتْ لَهُ السَّحَابَانِ الصَّعْبُ وَ الذَّلُولُ فَاخْتَارَ الصَّعْبَ فَکَانَ فِی الصَّعْبِ مُلْکُ مَا تَحْتَ الْأَرْضِ وَ فِی الذَّلُولِ مُلْکُ مَا فَوْقَ الْأَرْضِ وَ اخْتَارَ الصَّعْبَ عَلَی الذَّلُولِ فَدَارَتْ بِهِ سَبْعَ أَرَضِینَ فَوَجَدَ ثَلَاثَ خَرَابٍ وَ أَرْبَعَ عَوَامِرَ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چه را در زمین و زیر آن دارا شد، پس دو ابر سرکش و رام در برابرش قرر گرفتند که از میان آندو سرکش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سرکش دارایی آنچه زیر زمین است و در رام دارایی آنچه بالای زمین است می‌باشد و بر سرکش گردش در هفت زمین کرد، سه را ویران و چهار را آبادان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346296_3264237689"/>
      <w:bookmarkStart w:id="397" w:name="_Toc170"/>
      <w:bookmarkEnd w:id="396"/>
      <w:r>
        <w:rPr>
          <w:rtl w:val="true"/>
        </w:rPr>
        <w:t>«</w:t>
      </w:r>
      <w:r>
        <w:rPr/>
        <w:t>8</w:t>
      </w:r>
      <w:r>
        <w:rPr>
          <w:rtl w:val="true"/>
        </w:rPr>
        <w:t>»</w:t>
      </w:r>
      <w:bookmarkEnd w:id="397"/>
    </w:p>
    <w:p>
      <w:pPr>
        <w:pStyle w:val="BookText"/>
        <w:rPr/>
      </w:pPr>
      <w:r>
        <w:rPr>
          <w:rFonts w:ascii="Amiri" w:hAnsi="Amiri" w:eastAsia="Amiri" w:cs="Amiri"/>
          <w:color w:val="111111"/>
          <w:sz w:val="28"/>
          <w:sz w:val="28"/>
          <w:szCs w:val="28"/>
          <w:rtl w:val="true"/>
          <w:lang w:bidi="ar-SA"/>
        </w:rPr>
        <w:t>وَ مِنْهُ، عَنْ أَحْمَدَ بْنِ مُحَمَّدٍ عَنِ ابْنِ سِنَانٍ عَنْ أَبِی خَالِدٍ وَ أَبِی سَلَّامٍ عَنْ سَوْرَةَ</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الْقَرْنَیْنِ قَدْ خُیِّرَ بَیْنَ السَّحَابَیْنِ فَاخْتَارَ الذَّلُولَ وَ ذَخَرَ لِصَاحِبِکُمُ الصَّعْبَ قَالَ قُلْتُ وَ مَا الصَّعْبُ قَالَ مَا کَانَ مِنْ سَحَابٍ فِیهِ رَعْدٌ وَ صَاعِقَةٌ أَوْ بَرْقٌ فَصَاحِبُکُمْ یَرْکَبُهُ أَمَا إِنَّهُ سَیَرْکَبُ السَّحَابَ وَ یَرْقَی فِی الْأَسْبَابِ أَسْبَابِ السَّمَاوَاتِ السَّبْعِ وَ الْأَرَضِینَ السَّبْعِ خَمْسٌ عَوَامِرُ وَ اثْنَتَانِ خَرَابَان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میان دو ابر مخیر شد که رام را برگزید و سرکش را برای مولای شما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سرکش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ابری که رعد و صاعقه و یا برق دارد مولای شما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سوار بر ابر می‌شود و بر اسباب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هفت آسمان و هفت زمین بر می‌آید؛ پنج تا آباد و دو تا ویران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346298_3264237689"/>
      <w:bookmarkStart w:id="399" w:name="_Toc171"/>
      <w:bookmarkEnd w:id="398"/>
      <w:r>
        <w:rPr>
          <w:rtl w:val="true"/>
        </w:rPr>
        <w:t>بیان</w:t>
      </w:r>
      <w:bookmarkEnd w:id="399"/>
    </w:p>
    <w:p>
      <w:pPr>
        <w:pStyle w:val="BookText"/>
        <w:rPr/>
      </w:pPr>
      <w:r>
        <w:rPr>
          <w:rFonts w:ascii="IRNazanin" w:hAnsi="IRNazanin" w:eastAsia="IRNazanin"/>
          <w:color w:val="111111"/>
          <w:sz w:val="28"/>
          <w:sz w:val="28"/>
          <w:szCs w:val="28"/>
          <w:rtl w:val="true"/>
          <w:lang w:bidi="fa-IR"/>
        </w:rPr>
        <w:t>لعل الخامسة عمارتها قلیلة فعدت فی الخبر السابق من الخراب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آبادی پنجم اندک است که در خبر پیش از ویران‌ها شمرده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346300_3264237689"/>
      <w:bookmarkStart w:id="401" w:name="_Toc172"/>
      <w:bookmarkEnd w:id="400"/>
      <w:r>
        <w:rPr>
          <w:rtl w:val="true"/>
        </w:rPr>
        <w:t>«</w:t>
      </w:r>
      <w:r>
        <w:rPr/>
        <w:t>9</w:t>
      </w:r>
      <w:r>
        <w:rPr>
          <w:rtl w:val="true"/>
        </w:rPr>
        <w:t>»</w:t>
      </w:r>
      <w:bookmarkEnd w:id="4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 لِلصَّفَّارِ، وَ مُنْتَخَبُ الْبَصَائِرِ لِسَعْدِ بْنِ عَبْدِ اللَّهِ، عَنْ سَلَمَةَ عَنْ أَحْمَدَ بْنِ عَبْدِ الرَّحْمَنِ عَنْ مُحَمَّدِ بْنِ سُلَیْمَانَ عَنْ یَقْطِینٍ الْجَوَالِیقِیِّ عَنْ قَلْقَلَةَ</w:t>
      </w:r>
      <w:r>
        <w:rPr>
          <w:rStyle w:val="FootnoteAnchor"/>
          <w:rtl w:val="true"/>
        </w:rPr>
        <w:footnoteReference w:id="401"/>
      </w:r>
      <w:r>
        <w:rPr>
          <w:rFonts w:ascii="Amiri" w:hAnsi="Amiri" w:eastAsia="Amiri" w:cs="Amiri"/>
          <w:color w:val="111111"/>
          <w:sz w:val="28"/>
          <w:sz w:val="28"/>
          <w:szCs w:val="28"/>
          <w:rtl w:val="true"/>
          <w:lang w:bidi="ar-SA"/>
        </w:rPr>
        <w:t xml:space="preserve">عَنْ أَبِی جَعْفَرٍ </w:t>
      </w:r>
      <w:bookmarkStart w:id="402" w:name="pg13921_132376"/>
    </w:p>
    <w:p>
      <w:pPr>
        <w:pStyle w:val="BookText"/>
        <w:rPr/>
      </w:pPr>
      <w:bookmarkEnd w:id="402"/>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جَبَلًا مُحِیطاً بِالدُّنْیَا مِنْ زَبَرْجَدٍ أَخْضَرَ وَ إِنَّمَا خُضْرَةُ السَّمَاءِ مِنْ خُضْرَةِ ذَلِکَ الْجَبَلِ وَ خَلَقَ خَلْقاً لَمْ یَفْتَرِضْ عَلَیْهِمْ شَیْئاً مِمَّا افْتَرَضَ عَلَی خَلْقِهِ مِنْ صَلَاةٍ وَ زَکَاةٍ وَ کُلُّهُمْ یَلْعَنُ رَجُلَیْنِ مِنْ هَذِهِ الْأُمَّةِ وَ سَمَّاهُمَا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نقل گردیده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گرد دنیا کوهی از زبرجد سبز آفریده که سبزی آسمان از آن است و خلقی آفریده که مکلف به واجبات خلق او از نماز و زکات نیستند و همه دو مرد از این امت را لعن می‌کنند و نام آن‌ها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346302_3264237689"/>
      <w:bookmarkStart w:id="404" w:name="_Toc173"/>
      <w:bookmarkEnd w:id="403"/>
      <w:r>
        <w:rPr>
          <w:rtl w:val="true"/>
        </w:rPr>
        <w:t>«</w:t>
      </w:r>
      <w:r>
        <w:rPr/>
        <w:t>10</w:t>
      </w:r>
      <w:r>
        <w:rPr>
          <w:rtl w:val="true"/>
        </w:rPr>
        <w:t>»</w:t>
      </w:r>
      <w:bookmarkEnd w:id="404"/>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عَنِ الْقَافِ وَ مَا خَلْفَهُ قَالَ خَلْفَهُ سَبْعُونَ أَرْضاً مِنْ ذَهَبٍ وَ سَبْعُونَ أَرْضاً مِنْ فِضَّةٍ وَ سَبْعُونَ أَرْضاً مِنْ مِسْکٍ خَلْفَهُ سَبْعُونَ أَرْضاً سُکَّانُهَا الْمَلَائِکَةُ لَا یَکُونُ فِیهَا حَرٌّ وَ لَا بَرْدٌ وَ طُولُ کُلِّ أَرْضٍ مَسِیرَةُ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قِیلَ وَ مَا خَلْفَ الْمَلَائِکَةِ قَالَ حِجَابٌ مِنْ ظُلْمَةٍ قِیلَ وَ مَا خَلْفَهُ قَالَ حِجَابٌ مِنْ رِیحٍ قِیلَ وَ مَا خَلْفَهُ قَالَ حِجَابٌ مِنْ نَارٍ قِیلَ وَ مَا خَلْفَهُ قَالَ حَیَّةٌ مُحِیطَةٌ بِالدُّنْیَا کُلِّهَا تُسَبِّحُ اللَّهَ إِلَی یَوْمِ الْقِیَامَةِ وَ هِیَ مَلِکُ الْحَیَّاتِ کُلِّهَا قِیلَ وَ مَا خَلْفَهُ قَالَ حِجَابٌ مِنْ نُورٍ قِیلَ وَ مَا خَلْفَهُ قَالَ عِلْمُ اللَّهِ وَ قَضَاؤُهُ وَ سُئِلَ صلی الله علیه و آله عَنْ عَرْضِ قَافٍ وَ طَوْلِهِ وَ اسْتِدَارَتِهِ فَقَالَ عَرْضُهُ مَسِیرَةُ أَلْفِ سَنَةٍ مِنْ یَاقُوتٍ أَحْمَرَ قَضِیبُهُ مِنْ فِضَّةٍ بَیْضَاءَ وَ زُجُّهُ‌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مِنْ زُمُرُّدَةٍ خَضْرَاءَ لَهُ ثَلَاثُ ذَوَائِبَ مِنْ نُورٍ ذُؤَابَةٌ بِالْمَشْرِقِ وَ ذُؤَابَةٌ بِالْمَغْرِبِ وَ الْأُخْرَی فِی وَسَطِ السَّمَاءِ عَلَیْهَا مَکْتُوبٌ ثَلَاثَةُ أَسْطُرٍ الْأَوَّلُ بِسْمِ اللَّهِ الرَّحْمنِ الرَّحِیمِ الثَّانِی الْحَمْدُ لِلَّهِ رَبِّ الْعالَمِینَ الثَّالِثُ لَا إِلَهَ إِلَّا اللَّهُ مُحَمَّدٌ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در مورد قاف و پشت قاف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هفتاد سرزمین طلا و هفتاد سرزمین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زمین از مشک که در پس آن هفتاد زمین پر فرشته است که نه گرم و نه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زمین هزار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فرشته‌ها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گرد همه جهان که تا روز قیامت خدا را تسبیح می‌گوید و پادشاه همه مارها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قضای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پهنا و درازا و گردی قاف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پهنا دارد که از یاقوت سرخ است،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نقره سپید و انتهای آن از زمرد سبز و سه شاخه از نور دارد؛ یکی در مشرق و یکی در مغرب و دیگری در میان آسمان که بر آن سه سطر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346304_3264237689"/>
      <w:bookmarkStart w:id="406" w:name="_Toc174"/>
      <w:bookmarkEnd w:id="405"/>
      <w:r>
        <w:rPr>
          <w:rtl w:val="true"/>
        </w:rPr>
        <w:t>«</w:t>
      </w:r>
      <w:r>
        <w:rPr/>
        <w:t>11</w:t>
      </w:r>
      <w:r>
        <w:rPr>
          <w:rtl w:val="true"/>
        </w:rPr>
        <w:t>»</w:t>
      </w:r>
      <w:bookmarkEnd w:id="406"/>
    </w:p>
    <w:p>
      <w:pPr>
        <w:pStyle w:val="BookText"/>
        <w:rPr/>
      </w:pPr>
      <w:r>
        <w:rPr>
          <w:rFonts w:ascii="Amiri" w:hAnsi="Amiri" w:eastAsia="Amiri" w:cs="Amiri"/>
          <w:color w:val="111111"/>
          <w:sz w:val="28"/>
          <w:sz w:val="28"/>
          <w:szCs w:val="28"/>
          <w:rtl w:val="true"/>
          <w:lang w:bidi="ar-SA"/>
        </w:rPr>
        <w:t>الدُّرُّ الْمَنْثُورُ،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حَتَّی تَوارَتْ بِالْحِجابِ قَالَ حِجَابٌ مِنْ یَاقُوتٍ أَخْضَرَ مُحِیطٌ بِالْخَلَائِقِ فَمِنْهُ اخْضَرَّتِ السَّمَاءُ الَّتِی یُقَالُ لَهَا السَّمَاءُ الْخَضْرَاءُ وَ اخْضَرَّ الْبَحْرُ مِنَ السَّمَاءِ فَمِنْ ثَمَّ یُقَالُ الْبَحْرُ الْأَخْضَرُ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تورات بالحجاب من وراء قریة خضرة السماء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مسعود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در مورد قول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یاقوت سبز در گرد خلایق که آسمان از آن سبز است که می‌گویند آسمان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از آسمان سبز شده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سبز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346306_3264237689"/>
      <w:bookmarkStart w:id="408" w:name="_Toc175"/>
      <w:bookmarkEnd w:id="407"/>
      <w:r>
        <w:rPr>
          <w:rtl w:val="true"/>
        </w:rPr>
        <w:t>بیان</w:t>
      </w:r>
      <w:bookmarkEnd w:id="40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المنقولة من الکتابین ضعیفة عامیة و قد مر أشباهها و بعض القول فیها فی باب العوالم</w:t>
      </w:r>
      <w:r>
        <w:rPr>
          <w:rFonts w:eastAsia="IRNazanin" w:cs="IRNazanin"/>
          <w:color w:val="111111"/>
          <w:sz w:val="28"/>
          <w:szCs w:val="28"/>
          <w:rtl w:val="true"/>
          <w:lang w:bidi="fa-IR"/>
        </w:rPr>
        <w:t xml:space="preserve">. </w:t>
      </w:r>
      <w:bookmarkStart w:id="409" w:name="pg13921_132377"/>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این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و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از عامه و مانند آن‌ها نقل شده است و برخی گفتار درباره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1346308_3264237689"/>
      <w:bookmarkStart w:id="411" w:name="_Toc176"/>
      <w:bookmarkEnd w:id="410"/>
      <w:r>
        <w:rPr>
          <w:rtl w:val="true"/>
        </w:rPr>
        <w:t>«</w:t>
      </w:r>
      <w:r>
        <w:rPr/>
        <w:t>12</w:t>
      </w:r>
      <w:r>
        <w:rPr>
          <w:rtl w:val="true"/>
        </w:rPr>
        <w:t>»</w:t>
      </w:r>
      <w:bookmarkEnd w:id="411"/>
    </w:p>
    <w:p>
      <w:pPr>
        <w:pStyle w:val="BookText"/>
        <w:rPr/>
      </w:pPr>
      <w:r>
        <w:rPr>
          <w:rFonts w:ascii="Amiri" w:hAnsi="Amiri" w:eastAsia="Amiri" w:cs="Amiri"/>
          <w:color w:val="111111"/>
          <w:sz w:val="28"/>
          <w:sz w:val="28"/>
          <w:szCs w:val="28"/>
          <w:rtl w:val="true"/>
          <w:lang w:bidi="ar-SA"/>
        </w:rPr>
        <w:t>کِتَابُ الْأَقَالِیمِ وَ الْبُلْدَانِ،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فَسُبْحانَ اللَّهِ حِینَ تُمْسُونَ وَ حِینَ تُصْبِحُونَ إِلَی وَ کَذلِکَ تُخْرَجُونَ کُتِبَ لَهُ مِنَ الْحَسَنَاتِ بِعَدَدِ کُلِّ وَرَقَةِ ثَلْجٍ‌</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عَلَی جَبَلِ سَیَلَانَ قِیلَ وَ مَا السَّیَلَانُ یَا رَسُولَ اللَّهِ قَالَ جَبَلٌ بِأَرْمَنِیَّةَ وَ آذَرْبِیجَانَ عَلَیْهِ عَیْنٌ مِنْ عُیُونِ الْجَنَّةِ وَ فِیهِ قَبْرٌ مِنْ قُبُورِ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حامد الأندلسی علی رأس هذا الجبل عین عظیمة مع غایة ارتفاعه ماؤه أبرد من ماء الثلج کأنما یشبه بالعسل لشدة عذوبته و بجوف هذا الجبل ماء یخرج من عین یصلق البیض لحرارته یقصدها الناس لمصالحهم و بحضیض هذا الجبل شجر کثیر و مراع و شی‌ء من حشیش لا یتناوله إنسان و لا حیوان إلا مات لساعته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القزوینی و لقد رأیت الخیل و الدواب ترعی فی هذا الجبل فإذا قربت من ذلک الحشیش نفرت و ولت منهزمة کالمطرودة و قال قال القزوینی فی قریة من قری قزوین جبل حدثنی من صعده أن علیه صورة کل حیوان من الحیوان علی اختلاف أجناسها و صور الآدمیین علی أنواع أشکالها عدد لا تحصی و قد مسخوا حجارة و فیه الراعی متکئا علی عصاه و الماشیة حوله کلها حجارة و امرأة تحلب بقرة و قد تحجر و الرجل یجامع امرأته و قد تحجر و امرأة ترضع ولدها و هلم جرا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الأقالیم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السَّمَاوَاتِ وَ الْأَرْضِ وَ عَشِیًّا وَ 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وَ یحُْیِ الْأَرْضَ بَعْدَ مَوْتهَِا وَ کَذَالِکَ تخُْرَجُون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را تسبیح گویید آن گاه که به عصر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شماره هر دانه برف که بر کوه سبلان است حسنه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 ارمنیه و آذربایجان است که یک چشمه از بهشت و قبری از پیغمبران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اندلسی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کوه چشمه بزرگی است، با این که بسیار بلند است و آبش از برف سردتر و در خوشگواری مانند عسل است و از درون همین کوه آب گرمی در می‌آید که تخم مرغ را می‌پزد و مردم برای مصالح خود به آن رو می‌آورند و در ته این کوه درخت و چراگاه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گیاهی دارد که هر آدمی یا جانداری بخورد فورا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اسب و رمه‌های دیگر در این کوه می‌چریدند و چون به آن گیاه می‌رسیدند، چون طرد شده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قزوینی آورده که در یکی از دیه‌های قزوین کوهی است که کسی بالایش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صورت هر حیوان از هر نوع و صورت هر صنف انسان که بی شمارند و سنگ شدند بر آن است و در میان آن‌ها شبانی است که بر عصایش تکیه زده و رمه گرد او سنگ شده، و زنی که ماده‌یی را می‌دوشد، و سنگ شده است زنی که بچه‌اش را شیر می‌دهد و سنگ شده است و در ادامه نیز مانند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346310_3264237689"/>
      <w:bookmarkStart w:id="413" w:name="_Toc177"/>
      <w:bookmarkEnd w:id="412"/>
      <w:r>
        <w:rPr>
          <w:rtl w:val="true"/>
        </w:rPr>
        <w:t>«</w:t>
      </w:r>
      <w:r>
        <w:rPr/>
        <w:t>13</w:t>
      </w:r>
      <w:r>
        <w:rPr>
          <w:rtl w:val="true"/>
        </w:rPr>
        <w:t>»</w:t>
      </w:r>
      <w:bookmarkEnd w:id="41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أَنَّهُ دَخَلَ عَلَی جَعْفَرٍ الصَّادِقِ علیه السلام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الصَّادِقُ علیه السلام مِنْ أَیْنَ أَنْتَ قَالَ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تَعْرِفُ جَبَلَهَا رَاوَنْدَ قَالَ لَهُ الرَّجُلُ جُعِلْتُ فِدَاکَ إِنَّهُ أَرْوَنْدُ قَالَ نَعَمْ إِنَّ فِیهِ عَیْناً مِنْ عُیُونِ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الأقالیم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مردی از همدان نزد امام صادق علیه السّلام آمد و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کوه راوند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آن چشمه‌ای از چشمه‌های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346312_3264237689"/>
      <w:bookmarkStart w:id="415" w:name="_Toc178"/>
      <w:bookmarkEnd w:id="414"/>
      <w:r>
        <w:rPr>
          <w:rtl w:val="true"/>
        </w:rPr>
        <w:t>بیان</w:t>
      </w:r>
      <w:bookmarkEnd w:id="415"/>
    </w:p>
    <w:p>
      <w:pPr>
        <w:pStyle w:val="BookText"/>
        <w:rPr/>
      </w:pPr>
      <w:r>
        <w:rPr>
          <w:rFonts w:ascii="IRNazanin" w:hAnsi="IRNazanin" w:eastAsia="IRNazanin"/>
          <w:color w:val="111111"/>
          <w:sz w:val="28"/>
          <w:sz w:val="28"/>
          <w:szCs w:val="28"/>
          <w:rtl w:val="true"/>
          <w:lang w:bidi="fa-IR"/>
        </w:rPr>
        <w:t>کان الجبل مسمی بکلا الاسمین و الصحیح من اسمه راوند و إنما صدّقه لأنه هکذا أعرف عندهم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جبل قاف محیط بالأرض کإحاطة بیاض العین بسوادها و ما وراء جبل قاف فهو من حکم الآخرة لا من حکم الدنیا و قال بعض المفسرین إن لله سبحانه و تعالی من وراء جبل قاف أرضا بیضاء کالفضة المجلوة طولها مسیرة أربعین یوما للشمس و بها ملائکة شاخصون إلی العرش لا یعرف الملک منهم من إلی جانبه من هیبة الله تعالی </w:t>
      </w:r>
    </w:p>
    <w:p>
      <w:pPr>
        <w:pStyle w:val="BookText"/>
        <w:rPr/>
      </w:pPr>
      <w:r>
        <w:rPr>
          <w:rFonts w:ascii="IRNazanin" w:hAnsi="IRNazanin" w:eastAsia="IRNazanin"/>
          <w:color w:val="111111"/>
          <w:sz w:val="28"/>
          <w:sz w:val="28"/>
          <w:szCs w:val="28"/>
          <w:rtl w:val="true"/>
          <w:lang w:bidi="fa-IR"/>
        </w:rPr>
        <w:t>و لا یعرفون ما آدم و ما إبلیس هکذا إلی یوم القیامة و قیل إن یوم القیامة تبدل أرضنا هذه بتلک الأرض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السرندیب هو جبل بأعلی الصین فی بحر الهند و هو الجبل الذی أهبط علیه آدم علیه السلام و علیه أثر قدمه غائص فی الصخرة طوله سبعون شبرا و علی هذا الجبل ضوء کالبرق و لا یتمکن أحد أن ینظر إلیه و لا بد لکل یوم فیه من المطر فیغسل قدم آدم علیه السلام و حوله من أنواع الیواقیت و الأحجار النفیسة و أصناف العطر و الأدویة ما لا یوصف فإن آدم خطا من هذا الجبل إلی ساحل البحر خطوة واحدة و هو مسیرة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حکی عن عبادة بن الصامت قال أرسلنی أبو بکر إلی ملک الروم رسولا لأدعوه إلی الإسلام فسرت حتی دخلت بلاد الروم فلاح لنا جبل یعرف بأهل الکهف فوصلنا إلی دیر فیه و سألنا أهل الدیر عنهم فأوقفونا علی سرب فی الجبل فوهبنا لهم</w:t>
      </w:r>
    </w:p>
    <w:p>
      <w:pPr>
        <w:pStyle w:val="BookText"/>
        <w:rPr/>
      </w:pPr>
      <w:r>
        <w:rPr>
          <w:rFonts w:ascii="IRNazanin" w:hAnsi="IRNazanin" w:eastAsia="IRNazanin"/>
          <w:color w:val="111111"/>
          <w:sz w:val="28"/>
          <w:sz w:val="28"/>
          <w:szCs w:val="28"/>
          <w:rtl w:val="true"/>
          <w:lang w:bidi="fa-IR"/>
        </w:rPr>
        <w:t>شیئا و قلنا نرید أن ننظر إلیهم فدخلوا و دخلنا معهم و کان علیهم باب من حدید ففتحوه لنا فانتهینا إلی بیت عظیم محفور فی الجبل فیه ثلاثة عشر رجلا مضطجعین علی ظهورهم کأنهم رقود و علی کل واحد منهم جبة غبراء و کساء أغبر قد غطوا بها من رءوسهم إلی أقدامهم فلم ندر ما ثیابهم من صوف أو وبر إلا أنها کانت أصلب من الدیباج فلمسناها فإذا هی تتقعقع من الصفاقة و علی أرجلهم الخفاف إلی أنصاف سوقهم مستنعلین بنعال مخصوفة</w:t>
      </w:r>
      <w:r>
        <w:rPr>
          <w:rStyle w:val="FootnoteAnchor"/>
          <w:rtl w:val="true"/>
        </w:rPr>
        <w:footnoteReference w:id="4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خفافهم و نعالهم فی جودة الخز و لین لجلود ما لم یر مثله قال فکشفنا عن وجوههم رجلا رجلا فإذا هم فی وضاءة الوجوه و صفاء الألوان و حسن التخطیط و هم کالأحیاء بعضهم فی نضارة الشباب و بعضهم قد خطه الشیب و بعضهم شعورهم مظفورة و بعضهم شعورهم مضمومة و علی زی المسلمین فانتهینا إلی آخرهم فإذا فیهم مضروب علی وجهه بسیف کأنما ضرب فی یومه فسألنا عن حالهم و ما یعلمون من أمورهم فذکروا أنهم یدخلون علیهم فی کل عام یوما و یجتمع أهل تلک الناحیة علی الباب فیدخل علیهم من ینفض التراب عن وجوههم و أکسیتهم و یقلم أظفارهم </w:t>
      </w:r>
      <w:bookmarkStart w:id="416" w:name="pg13921_132379"/>
    </w:p>
    <w:p>
      <w:pPr>
        <w:pStyle w:val="BookText"/>
        <w:rPr/>
      </w:pPr>
      <w:bookmarkEnd w:id="416"/>
      <w:r>
        <w:rPr>
          <w:rFonts w:ascii="IRNazanin" w:hAnsi="IRNazanin" w:eastAsia="IRNazanin"/>
          <w:color w:val="111111"/>
          <w:sz w:val="28"/>
          <w:sz w:val="28"/>
          <w:szCs w:val="28"/>
          <w:rtl w:val="true"/>
          <w:lang w:bidi="fa-IR"/>
        </w:rPr>
        <w:t>و یقص شواربهم و یترکهم علی هیئتهم هذه قلنا لهم هل تعرفون من هم و کم مدة هم هاهنا فذکروا أنهم یجدون فی کتبهم أنهم کانوا أنبیاء بعثوا إلی هذه البلاد فی زمان واحد قبل المسیح بأربعمائة سنة و عن ابن عباس أن أصحاب الکهف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کوه به هر دو نام نامیده می‌شده و صحیح راوند بوده و امام او را تایید کرد، چون نزد آن‌ها چنین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گرد زمین، چون سفیدی چشم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آن پشت قاف از سرای دیگر است نه 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پس قاف زمینی سفید چون نقره زلال است که چهل روز گردش خورشید طول دارد و در آن فرشته‌ها رو به عرش دارند و از هیبت خدا نمی‌دانند کنار آن‌ها چیست و از آدم و ابلیس خبری ندارند و تا روز قیامت چنین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روز قیامت آن به جای زمین ما می‌آید،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بالاتر از چین در دریای هند می‌باشد و همان است که خدا آدم را از بهشت به آن فرو می‌آورد و جای پایش در آن است که در سنگی به درازی هفتاد وجب فرو رفته است و بر این کوه تابشی چون برق است و کسی نمی‌تواند به آن نگاه کند و هر روز باران دارد و قدمگاه آدم را می‌شوید و گردش چند نوع یاقوت و سنگ‌های با ارزش است و چند جور عطر و گیاهاندارویی بی شمار در آن است و آدم از این کوه تا کنار دریا که دو روز راه است، یک گام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عباده بن صامت روایت شده است که ابوبکر مرا نزد پادشاه روم فرستاد تا او را به اسلام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به بلاد روم رسیدم و کوه اهل کهف برای ما نمایان شد و به دیری رسیدیم و از اهل آنجا پرسیدم تا ما را بر سردابی در کوه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دادیم که آنان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آهنین داشت که آن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بزرگی که در کوه کنده بود رسیدیم که در آن سیزده مرد به پشت خوابیده بودند و هر کدام جبه‌ای تیره به تن داشتند و عبایی تیره از سر تا پا به خود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ندانستیم جامه آن‌ها پشم است یا کرک، ولی از ابریشم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 زدیم، از محکمی زنگ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موزه‌هایی تا نصف ساق بر پا داشتند که نعل دوخته و کامل داشتند و مانند خز بودند و به اندازه‌ای نرم که مانندشان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چهره هر یک را باز کردیم، درخشان و خوش رنگ و خوش ترکیب مانند چهره جوانانی خرم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 سفید در مویشان بود و موهای برخی بافته و برخی به هم چسبیده بود و لباس مسلمان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آخرشان رسیدیم و ناگاه در چهره یکی از آن‌ها زخم تازه شمشیری بود که گویا همان روز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حالشان پرسیدم و آنچه درباره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بار به دیدن آن‌ها می‌آیند و مردم این ناحیه بر در غار جمع شوند و کسانی بر بالین آن‌ها می‌آیند و چهره و جامه آن‌ها را گردگیری می‌کنند و ناخن آن‌ها را می‌گیرند و سبیلشان را می‌زنند و آن‌ها را به حال خود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این‌ها چه کسانی هستند و چند سال است که در اینجا ساکن‌اند؟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آن‌ها وارد شده است که پیغمبرانی بودند که چهارصد سال پیش از مسیح یکباره بر مردم این بلاد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اصحاب کهف هفت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346314_3264237689"/>
      <w:bookmarkStart w:id="418" w:name="_Toc179"/>
      <w:bookmarkEnd w:id="417"/>
      <w:r>
        <w:rPr>
          <w:rtl w:val="true"/>
        </w:rPr>
        <w:t>«</w:t>
      </w:r>
      <w:r>
        <w:rPr/>
        <w:t>14</w:t>
      </w:r>
      <w:r>
        <w:rPr>
          <w:rtl w:val="true"/>
        </w:rPr>
        <w:t>»</w:t>
      </w:r>
      <w:bookmarkEnd w:id="4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عَلِیِّ بْنِ أَسْبَاطٍ، عَنْ إِبْرَاهِیمَ بْنِ عَلِیٍّ الْمَحْمُودِیِّ عَنْ أَبِیهِ عَنْ عَبْدِ اللَّهِ بْنِ مُوسَی عَنْ أَبِیهِ عَنْ جَدِّهِ جَعْفَرِ بْنِ مُحَمَّدٍ عَنْ مُحَمَّدِ بْنِ عَلِیٍّ علیهم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صلی الله علیه و آله ذَاتَ یَوْمٍ وَ نَحْنُ فِی مَسْجِدِهِ فَقَالَ مَنْ هَاهُنَا قُلْتُ أَنَا یَا رَسُولَ اللَّهِ وَ سَلْمَانُ الْفَارِسِیُّ فَقَالَ یَا سَلْمَانُ ادْعُ لِی مَوْلَاکَ عَلِیّاً فَقَدْ جَاءَتْنِی فِیهِ عَزِیمَةٌ مِنْ رَبِّ الْعَالَمِینَ قَالَ جَابِرٌ فَذَهَبَ سَلْمَانُ فَاسْتَخْرَجَ عَلِیّاً مِنْ مَنْزِلِهِ فَلَمَّا دَنَا مِنْ رَسُولِ اللَّهِ صلی الله علیه و آله خَلَا بِهِ فَأَطَالَ مُنَاجَاتَهُ کُلَّ ذَلِکَ یُسِرُّ إِلَیْهِ رَسُولُ اللَّهِ صلی الله علیه و آله سِرّاً خَفِیّاً عَنَّا وَ وَجْهُ رَسُولِ اللَّهِ صلی الله علیه و آله یَقْطُرُ عَرَقاً کَنَظْمِ الدُّرِّ یَتَهَلَّلُ حُسْناً ثُمَّ قَالَ لَهُ لَمَّا انْصَرَفَ مِنْ مُنَاجَاتِهِ قَدْ سَمِعْتَ وَ وَعَیْتَ فَاحْفَظْ یَا عَلِیُّ ثُمَّ قَالَ یَا جَابِرُ ادْعُ عُمَرَ وَ أَبَا بَکْرٍ قَالَ جَابِرٌ فَذَهَبْتُ إِلَیْهِمَا فَدَعَوْتُهُمَا فَلَمَّا حَضَرَاهُ قَالَ یَا جَابِرُ ادْعُ لِی عَبْدَ الرَّحْمَنِ بْنَ عَوْفٍ قَالَ جَابِرٌ فَدَعَوْتُهُ فَلَمَّا أَتَاهُ قَالَ یَا سَلْمَانُ اذْهَبْ إِلَی بَیْتِ أُمِّ سَلَمَةَ فَأْتِنِی بِالْبِسَاطِ الْخَیْبَرِیِّ قَالَ جَابِرٌ فَمَا لَبِثْنَا أَنْ جَاءَنَا سَلْمَانُ بِالْبِسَاطِ فَأَمَرَهُ أَنْ یَبْسُطَ ثُمَّ أَمَرَ الْقَوْمَ فَجَلَسَ کُلُّ وَاحِدٍ مِنْهُمْ عَلَی رُکْنٍ مِنْ أَرْکَانِهِ وَ کَانُوا ثَلَاثَةً ثُمَّ خَلَا رَسُولُ اللَّهِ صلی الله علیه و آله فَأَطَالَ مُنَاجَاتَهُ وَ أَسَرَّ إِلَیْهِ سِرّاً خَفِیّاً ثُمَّ أَمَرَهُ أَنْ یَجْلِسَ عَلَی الرُّکْنِ الرَّابِعِ مِنَ الْبِسَاطِ ثُمَّ قَالَ النَّبِیُّ صلی الله علیه و آله یَا عَلِیُّ اجْلِسْ مُتَوَسِّطاً وَ قُلْ مَا أَمَرْتُکَ بِهِ فَإِنَّکَ لَوْ قُلْتَهُ عَلَی الْجِبَالِ لَسَارَتْ أَوْ قُلْتَهُ عَلَی الْأَرْضِ لَتَقَطَّعَتْ مِنْ وَرَائِکَ وَ لَطَوَیْتَ کُلَّ مَنْ بَیْنَ یَدَیْکَ وَ لَوْ کَلَّمْتَ بِهِ الْمَوْتَی لَأَجَابُوکَ بِإِذْنِ اللَّهِ فَقَالَ لَهُ بَعْضُ الْقَوْمِ یَا رَسُولَ اللَّهِ هَذَا لِعَلِیٍّ خَاصَّةً قَالَ نَعَمْ فَاعْرِفُوا ذَلِکَ لَهُ قَالَ جَابِرٌ فَلَمَّا أَخَذَ کُلُّ وَاحِدٍ مَجْلِسَهُ اخْتَلَجَ الْبِسَاطُ فَلَمْ أَرَهُ إِلَّا مَا بَیْنَ السَّمَاءِ وَ الْأَرْضِ فَلَمَّا رَجَعَ سَلْمَانُ خَبَّرَنِی أَنَّهُمْ سَارُوا مَا بَیْنَ السَّمَاءِ وَ الْأَرْضِ لَا یَدْرُونَ أَ شَرْقاً أَمْ غَرْباً حَتَّی انْقَضَّ بِهِمُ الْبِسَاطُ عَلَی کَهْفٍ عَظِیمٍ عَلَیْهِ بَابٌ مِنْ حَجَرٍ وَاحِدٍ قَالَ سَلْمَانُ فَقُمْتُ بِالَّذِی أَمَرَنِی بِهِ رَسُولُ اللَّهِ صلی الله علیه و آله قَالَ جَابِرٌ فَقُلْتُ لِسَلْمَانَ مَا أَمَرَکَ رَسُولُ اللَّهِ صلی الله علیه و آله قَالَ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أَمَرَنِی إِذَا اسْتَقَرَّ الْبِسَاطُ مَکَانَهُ مِنَ الْأَرْضِ وَ صِرْنَا عِنْدَ الْکَهْفِ أَنْ آمُرَ أَبَا بَکْرٍ بِالسَّلَامِ عَلَی أَهْلِ ذَلِکَ الْکَهْفِ وَ عَلَی الْجَمِیعِ فَأَمَرْتُهُ فَسَلَّمَ عَلَیْهِمْ بِأَعْلَی صَوْتِهِ فَلَمْ یَرُدُّوا عَلَیْهِ شَیْئاً ثُمَّ سَلَّمَ أُخْرَی فَلَمْ یُجَبْ فَشَهِدَ أَصْحَابُهُ عَلَی ذَلِکَ وَ شَهِدْتُ عَلَیْهِ ثُمَّ أَمَرْتُ عُمَرَ فَسَلَّمَ عَلَیْهِمْ بِأَعْلَی صَوْتِهِ فَلَمْ یَرُدُّوا عَلَیْهِ شَیْئاً ثُمَّ سَلَّمَ أُخْرَی فَلَمْ یُجَبْ فَشَهِدَ أَصْحَابُهُ عَلَی ذَلِکَ وَ شَهِدْتُ عَلَیْهِ ثُمَّ أَمَرْتُ عَبْدَ الرَّحْمَنِ بْنَ عَوْفٍ فَسَلَّمَ عَلَیْهِمْ فَلَمْ یُجَبْ فَشَهِدُوا أَصْحَابُهُ عَلَی ذَلِکَ وَ شَهِدْتُ عَلَیْهِ ثُمَّ قُمْتُ أَنَا فَأَسْمَعْتُ الْحِجَارَةَ وَ الْأَوْدِیَةَ صَوْتِی فَلَمْ أُجَبْ فَقُلْتُ لِعَلِیٍّ فِدَاکَ أَبِی وَ أُمِّی أَنْتَ بِمَنْزِلَةِ رَسُولِ اللَّهِ صلی الله علیه و آله حَتَّی نَرْجِعَ لَکَ وَ لَکَ السَّمْعُ وَ الطَّاعَةُ وَ قَدْ أَمَرَنِی أَنْ آمُرَکَ بِالسَّلَامِ عَلَی أَهْلِ هَذَا الْکَهْفِ آخِرَ الْقَوْمِ وَ ذَلِکَ لِمَا یُرِیدُ اللَّهُ لَکَ وَ بِکَ الشَّرَفَ مِنْ شَرَفِ الدَّرَجَاتِ فَقَامَ عَلِیٌّ فَسَلَّمَ بِصَوْتٍ خَفِیٍّ فَانْفَتَحَ الْبَابُ فَسَمِعْنَا لَهُ صَرِیراً شَدِیداً وَ نَظَرْنَا إِلَی دَاخِلِ الْغَارِ یَتَوَقَّدُ نَاراً فَمُلِئْنَا رُعْباً وَ وَلَّی الْقَوْمُ فِرَاراً فَقُلْتُ لَهُمْ مَکَانَکُمُ حَتَّی نَسْمَعَ مَا یُقَالُ وَ إِنَّهُ لَا بَأْسَ عَلَیْکُمْ فَرَجَعُوا فَأَعَادَ عَلِیٌّ علیه السلام فَقَالَ السَّلَامُ عَلَیْکُمْ أَیُّهَا الْفِتْیَةُ الَّذِینَ آمَنُوا بِرَبِّهِمْ فَقَالُوا وَ عَلَیْکَ السَّلَامُ یَا عَلِیُّ وَ رَحْمَةُ اللَّهِ وَ بَرَکَاتُهُ وَ عَلَی مَنْ أَرْسَلَکَ بِآبَائِنَا وَ أُمَّهَاتِنَا أَنْتَ یَا وَصِیَّ مُحَمَّدٍ خَاتَمِ النَّبِیِّینَ وَ قَائِدِ الْمُرْسَلِینَ وَ نَذِیرِ الْعَالَمِینَ وَ بَشِیرِ الْمُؤْمِنِینَ أَقْرِئْهُ مِنَّا السَّلَامَ وَ رَحْمَةَ اللَّهِ یَا إِمَامَ الْمُتَّقِینَ قَدْ شَهِدْنَا لِابْنِ عَمِّکَ بِالنُّبُوَّةِ وَ لَکَ بِالْوَلَایَةِ وَ الْإِمَامَةِ وَ السَّلَامُ عَلَی مُحَمَّدٍ یَوْمَ وُلِدَ وَ یَوْمَ یَمُوتُ وَ یَوْمَ یُبْعَثُ حَیّاً قَالَ ثُمَّ أَعَادَ عَلِیٌّ علیه السلام فَقَالَ السَّلَامُ عَلَیْکُمْ أَیُّهَا الْفِتْیَةُ الَّذِینَ آمَنُوا بِرَبِّهِمْ وَ زِدْناهُمْ هُدیً فَقَالُوا عَلَیْکَ السَّلَامُ وَ رَحْمَةُ اللَّهِ وَ بَرَکَاتُهُ یَا مَوْلَانَا وَ إِمَامَنَا الْحَمْدُ لِلَّهِ الَّذِی أَرَانَا وَلَایَتَکَ وَ أَخَذَ مِیثَاقَنَا بِذَلِکَ وَ زَادَنَا إِیمَاناً وَ تَثْبِیتاً عَلَی التَّقْوَی قَدْ سَمِعَ مَنْ بِحَضْرَتِکَ أَنَّ الْوَلَایَةَ لَکَ دُونَهُمْ وَ سَیَعْلَمُ الَّذِینَ ظَلَمُوا أَیَّ مُنْقَلَبٍ یَنْقَلِبُونَ قَالَ سَلْمَانُ فَلَمَّا سَمِعُوا ذَلِکَ أَقْبَلُوا عَلَی عَلِیٍّ علیه السلام وَ قَالُوا شَهِدْنَا وَ سَمِعْنَا فَاشْفَعْ لَنَا إِلَی نَبِیِّنَا لِیَرْضَی عَنَّا بِرِضَاکَ ثُمَّ تَکَلَّمَ عَلِیٌّ علیه السلام بِمَا أَمَرَهُ رَسُولُ اللَّهِ صلی الله علیه و آله مَا دَرَیْنَا أَ شَرْقاً أَمْ غَرْباً حَتَّی نَزَلْنَا کَالطَّیْرِ الَّذِی یَهْوِی مِنْ مَکَانٍ بَعِیدٍ وَ إِذَا نَحْنُ عَلَی بَابِ الْمَسْجِدِ فَخَرَجَ إِلَیْنَا رَسُولُ اللَّهِ صلی الله علیه و آله فَقَالَ کَیْفَ رَأَیْتُمْ فَقَالَ الْقَوْمُ نَشْهَدُ کَمَا شَهِدَ أَهْلُ الْکَهْفِ وَ نُؤْمِنُ کَمَا آمَنُوا فَقَالَ </w:t>
      </w:r>
      <w:bookmarkStart w:id="419" w:name="pg13921_132381"/>
    </w:p>
    <w:p>
      <w:pPr>
        <w:pStyle w:val="BookText"/>
        <w:rPr/>
      </w:pPr>
      <w:bookmarkEnd w:id="419"/>
      <w:r>
        <w:rPr>
          <w:rFonts w:ascii="Amiri" w:hAnsi="Amiri" w:eastAsia="Amiri" w:cs="Amiri"/>
          <w:color w:val="111111"/>
          <w:sz w:val="28"/>
          <w:sz w:val="28"/>
          <w:szCs w:val="28"/>
          <w:rtl w:val="true"/>
          <w:lang w:bidi="ar-SA"/>
        </w:rPr>
        <w:t>إِنِ تَفْعَلُوا تَهْتَدُوا وَ ما عَلَی الرَّسُولِ إِلَّا الْبَلاغُ الْمُبِینُ فَإِنْ لَمْ تَفْعَلُوا تَخْتَلِفُوا فَمَنْ وَافَی وَافَی اللَّهُ‌</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لَهُ وَ مَنْ نَکَصَ فَعَلَی عَقِبَیْهِ یَنْقَلِبُ أَ فَبَعْدَ الْمَعْرِفَةِ وَ الْحُجَّةِ وَ الَّذِی نَفْسِی بِیَدِهِ لَقَدْ أُمِرْتُ أَنْ آمُرَکُمْ بِبَیْعَتِهِ وَ طَاعَتِهِ فَبَایِعُوهُ وَ أَطِیعُوهُ فَقَدْ نَزَلَ الْوَحْیُ بِذَلِکَ یا أَیُّهَا الَّذِینَ آمَنُوا أَطِیعُوا اللَّهَ وَ أَطِیعُوا الرَّسُولَ وَ أُولِی الْأَمْرِ مِنْکُمْ‌</w:t>
      </w:r>
      <w:r>
        <w:rPr>
          <w:rStyle w:val="FootnoteAnchor"/>
          <w:rtl w:val="true"/>
        </w:rPr>
        <w:footnoteReference w:id="407"/>
      </w:r>
      <w:r>
        <w:rPr>
          <w:rFonts w:ascii="Amiri" w:hAnsi="Amiri" w:eastAsia="Amiri" w:cs="Amiri"/>
          <w:color w:val="111111"/>
          <w:sz w:val="28"/>
          <w:sz w:val="28"/>
          <w:szCs w:val="28"/>
          <w:rtl w:val="true"/>
          <w:lang w:bidi="ar-SA"/>
        </w:rPr>
        <w:t>قَالَ جَابِرٌ فَبَایَعْنَاهُ فَقَالَ رَسُولُ اللَّهِ صلی الله علیه و آله إِنِ اسْتَقَمْتُمْ عَلَی الطَّرِیقَةِ لِعَلِیٍّ فِی وَلَایَتِهِ أُسْقِیتُمْ مَاءً غَدَقاً وَ أَکَلْتُمْ مِنْ فَوْقِ رُءُوسِکُمْ وَ مِنْ تَحْتِ أَرْجُلِکُمْ وَ إِنْ لَمْ تَسْتَقِیمُوا اخْتَلَفَتْ کَلِمَتُکُمْ وَ شَمِتَ بِکُمْ عَدُوُّکُمْ وَ لَتَتَّبِعُنَّ بَنِی إِسْرَائِیلَ شَیْئاً شَیْئاً لَوْ دَخَلُوا جُحْرَ ضَبٍّ لَتَبِعْتُمُوهُمْ فِیهِ وَ طُوبَی لِمَنْ تَمَسَّکَ بِوَلَایَةِ عَلِیٍّ مِنْ بَعْدِی حَتَّی یَمُوتَ وَ بَلَغَنِی وَ أَنَا عَنْهُ رَاضٍ قَالَ جَابِرٌ وَ کَانَ ذَهَابُهُمْ وَ مَجِیئُهُمْ مِنْ زَوَالِ الشَّمْسِ إِلَی وَقْتِ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جابر بن عبدالله انصاری نقل کرده است که یک روز رسول خدا صلّی اللَّه علیه و آله در مسجد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علی را بخوان که درباره او از خداوند عالمیان فرمانی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رفت و علی را از خانه‌اش آورد و وقتی نزد پیغمبر صلّی اللَّه علیه و آله رسید، با او مدت طولانی خلوت کرد و پنهان از ما برای او راز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رسول صلی اللَّه علیه و آله مانند رشته درّ عرق سرازیر بود و از خرمی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رازگویی او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دانستی یا علی، آن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ابا بکر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را هم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هم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سلمه برو و آن جاجیم خیبری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سلمان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کنید، و به آن سه تا گفت روی آن بنشینید و هر کدام بر گوشه‌ای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رازی دراز با سلمان فرمود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گوشه چهارم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بساط بنشین و آنچه به تو فرمودم بگو که اگر بر کوه بگویی، روان می‌شود و اگر بر زمین بگویی از دنبالت قطعه می‌شود و هر که در بر تو است به هم می‌پیچد و اگر با آن مرده‌ها را بخوانی، به فرمان خدا پاسخ تو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در جای خود نشستند، بساط به جنبش آمد و او را جز میان آسمان و زمین ندیدیم و چون سلمان برگشت، گزارش داد که آن‌ها میان آسمان و زمین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به مشرق می‌روند یا مغرب تا بساط آن‌ها را بر غاری بزرگ فرو آورد که یک در از سنگ واحد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صلّی اللَّه علیه و آله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بساط به جای خود در زمین نشست و ما به در غار رفتیم، به ابوبکر می‌گویم بر اصحاب غار و بر همه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فرمودم و او به آواز بلندتر سلام داد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 داد و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همراهان به آن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عمر فرمان دادم و او هم با صدای بلندتر سلام داد و جوابی نگرفت و سلام دیگر داد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همراهان به آن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عبدالرحمن بن عوف شد و او هم چنین بود و گواهی برای او هم انجام شد و سپس من بلند شدم و به فریادی که سنگ و درّه‌ها شنیدند سلام دادم و جواب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رسول صلّی اللَّه علیه و آله فرمانده مایی تا برگردیم و همه فرمانبریم، و رسول صلّی اللَّه علیه و آله به من فرموده تودر پایان دیگران بر اصحاب این غار سلام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که خدا به آن شرف و رفع در حاجت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آهسته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 ناله سختی باز شد و به درون غار پر از آتش و هراس نگاه کردیم و آنان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باشید تا بشنویم چه می‌گوید و باکی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علی علیه السّلام باز سلام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جوانان با ایمان به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علی علیه السّلام و رحمت خدا و برکاتش و بر کسی که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خاتم النبیین و پیشوای مرسلین و نذیر عالمین و بشیر مؤمنین، از ما به او سلام با رحمت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نبوت پسر عمت و به ولایت و امامت تو گواهی می‌دهیم، درود بر محمّد صلّی اللَّه علیه و آله روزی که زاد و روزی که مرد و روزی که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 علیه السّلام سلام داد و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و رحمت خدا و برکاتش، مولای ما، امام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ولایت تو را به ما نمود و از ما به آن پیمان سدّ و ایمان و عقیده ما را به آن فزود و بر تقوا پایدارمان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شنیدند همراهانت که ولایت از آن تو است نه آن‌ها و به زودی می‌دانند آنان که ستم کردند، چه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شنیدند، رو به علی علیه السّلام کردند و گفتند شنیدیم و نزد پیغمبر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شو که با خشنودی تو از ما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کلامی را که رسول خدا صلّی اللَّه علیه و آله به او یاد داده بود به زبان آورد و ندانستیم به مشرق می‌رویم یا مغرب تا مانند پرنده دورپروازی بر در مسجد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دیدید؟ همه همراهان هم‌زبان با اصحاب کهف شهادت دادند و گفتند عقیده آن‌ها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می‌کنید رهجو باشید و بر رسول جز رساندن فرمان روشن خدا نیست و اگر به آن عمل نکنید، اختلاف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وفا کند خدا با او وفا می‌کند و هر که بی وفا شود، به عقب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شناخت و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او که جانم به دست اوست، فرماندارم که به شما فرمان بدهم با او بیعت کنید و فرمانش ببرید، با او بیعت کنید، از او فرمان برید که وحی به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سنت علی علیه السّلام در ولایت او استوار بمانید، به شما آب گوارا می‌نوشانیم و نعمت از بالا و زیر پای خود می‌برید و اگر بر آن استوار نشوید، حرفه شما مختلف می‌گردد و دشمن شاد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جزء به جزء پیرو بنی اسرائیل می‌باشید، اگر به سوراخ سوسماری رفته‌اند، شما هم به دنبالشان بروید و خوشا به حال کسی که پس از من به ولایت علی علیه السّلام بماند تا بمیرد و به من برسد و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برگشتن آنان از وقت غروب خورشید نیمه روز تا هنگام عصر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346316_3264237689"/>
      <w:bookmarkStart w:id="421" w:name="_Toc180"/>
      <w:bookmarkEnd w:id="420"/>
      <w:r>
        <w:rPr>
          <w:rtl w:val="true"/>
        </w:rPr>
        <w:t>«</w:t>
      </w:r>
      <w:r>
        <w:rPr/>
        <w:t>15</w:t>
      </w:r>
      <w:r>
        <w:rPr>
          <w:rtl w:val="true"/>
        </w:rPr>
        <w:t>»</w:t>
      </w:r>
      <w:bookmarkEnd w:id="421"/>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تَعَالَی مِنْ وَرَاءِ هَذِهِ الْأَرْضِ بَحْراً مُحِیطاً بِهَا ثُمَّ خَلَقَ مِنْ وَرَاءِ ذَلِکَ جَبَلًا یُقَالُ لَهُ ق السَّمَاءُ الدُّنْیَا مُتَرَفْرِفَةٌ عَلَیْهِ ثُمَّ خَلَقَ مِنْ وَرَاءِ ذَلِکَ الْجَبَلِ أَیْضاً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مِثْلَ تِلْکَ الْأَرْضِ سَبْعَ مَرَّاتٍ ثُمَّ خَلَقَ مِنْ وَرَاءِ ذَلِکَ بَحْراً</w:t>
      </w:r>
    </w:p>
    <w:p>
      <w:pPr>
        <w:pStyle w:val="BookText"/>
        <w:rPr/>
      </w:pPr>
      <w:r>
        <w:rPr>
          <w:rFonts w:ascii="Amiri" w:hAnsi="Amiri" w:eastAsia="Amiri" w:cs="Amiri"/>
          <w:color w:val="111111"/>
          <w:sz w:val="28"/>
          <w:sz w:val="28"/>
          <w:szCs w:val="28"/>
          <w:rtl w:val="true"/>
          <w:lang w:bidi="ar-SA"/>
        </w:rPr>
        <w:t>مُحِیطاً بِهَا ثُمَّ خَلَقَ مِنْ وَرَاءِ ذَلِکَ جَبَلًا یُقَالُ لَهُ ق السَّمَاءُ الثَّانِیَةُ مُتَرَفْرِفَةٌ عَلَیْهِ حَتَّی عَدَّ سَبْعَ أَرَضِینَ وَ سَبْعَةَ أَبْحُرٍ وَ سَبْعَةَ أَجْبُلٍ‌</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قَالَ وَ ذَلِکَ قَوْلُهُ وَ الْبَحْرُ یَمُدُّهُ مِنْ بَعْدِهِ سَبْعَةُ أَبْحُرٍ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است که خداوند متعال در پس این زمین، دریایی به گردش آفریده است و در پس آن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که آسمان دنیا بر آن می‌چرخد و در پس آن نیز کوهی هفت برابر این زمین است و خدا در پس آن هم دریایی اطرافش آفریده است و پس از آن هم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آسمان دوم بر آن می‌چرخد و تا هفت زمین، هفت دریا، هفت کوه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این است معنی قول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الْبَحْرُ یَمُدُّهُ مِنْ بَعْدِهِ سَبْعَةُ أَبْحر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شکست ناپذیر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346318_3264237689"/>
      <w:bookmarkStart w:id="423" w:name="_Toc181"/>
      <w:bookmarkEnd w:id="422"/>
      <w:r>
        <w:rPr>
          <w:rtl w:val="true"/>
        </w:rPr>
        <w:t>«</w:t>
      </w:r>
      <w:r>
        <w:rPr/>
        <w:t>16</w:t>
      </w:r>
      <w:r>
        <w:rPr>
          <w:rtl w:val="true"/>
        </w:rPr>
        <w:t>»</w:t>
      </w:r>
      <w:bookmarkEnd w:id="423"/>
    </w:p>
    <w:p>
      <w:pPr>
        <w:pStyle w:val="BookText"/>
        <w:rPr/>
      </w:pPr>
      <w:r>
        <w:rPr>
          <w:rFonts w:ascii="Amiri" w:hAnsi="Amiri" w:eastAsia="Amiri" w:cs="Amiri"/>
          <w:color w:val="111111"/>
          <w:sz w:val="28"/>
          <w:sz w:val="28"/>
          <w:szCs w:val="28"/>
          <w:rtl w:val="true"/>
          <w:lang w:bidi="ar-SA"/>
        </w:rPr>
        <w:t>وَ عَنْ عَبْدِ اللَّهِ بْنِ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جَبَلٌ مِنْ زُمُرُّدٍ مُحِیطٌ بِالدُّنْیَا عَلَیْهِ کَنَفَا السَّمَاءِ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بریده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کوهی از زمرد است که اطراف جهان بوده و دو پهلوی آسمان بر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346320_3264237689"/>
      <w:bookmarkStart w:id="425" w:name="_Toc182"/>
      <w:bookmarkEnd w:id="424"/>
      <w:r>
        <w:rPr>
          <w:rtl w:val="true"/>
        </w:rPr>
        <w:t>«</w:t>
      </w:r>
      <w:r>
        <w:rPr/>
        <w:t>17</w:t>
      </w:r>
      <w:r>
        <w:rPr>
          <w:rtl w:val="true"/>
        </w:rPr>
        <w:t>»</w:t>
      </w:r>
      <w:bookmarkEnd w:id="4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جَبَلٌ مُحِیطٌ بِالْأَرْضِ‌</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26" w:name="pg13921_132382"/>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نیز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اطراف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346322_3264237689"/>
      <w:bookmarkStart w:id="428" w:name="_Toc183"/>
      <w:bookmarkEnd w:id="427"/>
      <w:r>
        <w:rPr>
          <w:rtl w:val="true"/>
        </w:rPr>
        <w:t>«</w:t>
      </w:r>
      <w:r>
        <w:rPr/>
        <w:t>18</w:t>
      </w:r>
      <w:r>
        <w:rPr>
          <w:rtl w:val="true"/>
        </w:rPr>
        <w:t>»</w:t>
      </w:r>
      <w:bookmarkEnd w:id="42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جَبَلًا یُقَالُ لَهُ ق مُحِیطٌ بِالْعَالَمِ وَ عُرُوقُهُ إِلَی الصَّخْرَةِ الَّتِی عَلَیْهَا الْأَرْضُ فَإِذَا أَرَادَ اللَّهُ أَنْ یُزَلْزِلَ قَرْیَةً أَمَرَ ذَلِکَ الْجَبَلَ فَحَرَّکَ الْعِرْقَ الَّذِی یَلِی تِلْکَ الْقَرْیَةَ فَیُزَلْزِلُهَا وَ یُحَرِّکُهَا فَمِنْ ثَمَّ تَحَرَّکُ الْقَرْیَةُ دُونَ الْقَرْیَةِ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است که خدا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عالم آفریده که ریشه‌هایش تا صخره‌ای است که زمین بر آن است و هرگاه خدا بخواهد قریه‌ای را بلرزاند، به آن کوه می‌فرماید تا ریشه‌ای را که پهلوی آن است بجنباند که زمین آن قریه بلرزد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346324_3264237689"/>
      <w:bookmarkStart w:id="430" w:name="_Toc184"/>
      <w:bookmarkEnd w:id="429"/>
      <w:r>
        <w:rPr>
          <w:rtl w:val="true"/>
        </w:rPr>
        <w:t>«</w:t>
      </w:r>
      <w:r>
        <w:rPr/>
        <w:t>19</w:t>
      </w:r>
      <w:r>
        <w:rPr>
          <w:rtl w:val="true"/>
        </w:rPr>
        <w:t>»</w:t>
      </w:r>
      <w:bookmarkEnd w:id="430"/>
    </w:p>
    <w:p>
      <w:pPr>
        <w:pStyle w:val="BookText"/>
        <w:rPr/>
      </w:pPr>
      <w:r>
        <w:rPr>
          <w:rFonts w:ascii="Amiri" w:hAnsi="Amiri" w:eastAsia="Amiri" w:cs="Amiri"/>
          <w:color w:val="111111"/>
          <w:sz w:val="28"/>
          <w:sz w:val="28"/>
          <w:szCs w:val="28"/>
          <w:rtl w:val="true"/>
          <w:lang w:bidi="ar-SA"/>
        </w:rPr>
        <w:t>الْعِلَلُ، وَ الْمَجَالِسُ، لِلصَّدُوقِ عَنْ مُحَمَّدِ بْنِ عَلِیٍّ مَاجِیلَوَیْهِ عَنْ مُحَمَّدِ بْنِ یَحْیَی الْعَطَّارِ عَنْ مُحَمَّدِ بْنِ أَحْمَدَ الْأَشْعَرِیِّ عَنْ عِیسَی بْنِ مُحَمَّدٍ عَنْ عَلِیِّ بْنِ مَهْزِیَارَ عَنْ عَبْدِ اللَّهِ بْنِ عُمَرَ عَنْ عَبْدِ اللَّهِ بْنِ حَمَّادٍ عَنْ أَبِی عَبْدِ اللَّهِ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لَمَّا انْتَهَی إِلَی السَّدِّ جَاوَزَهُ فَدَخَلَ فِی الظُّلُمَاتِ فَإِذَا هُوَ بِمَلَکٍ قَائِمٍ عَلَی جَبَلٍ طُولُهُ خَمْسُمِائَةِ ذِرَاعٍ فَقَالَ لَهُ الْمَلَکُ یَا ذَا الْقَرْنَیْنِ أَ مَا کَانَ خَلْفَکَ مَسْلَکٌ فَقَالَ لَهُ ذُو الْقَرْنَیْنِ مَنْ أَنْتَ قَالَ أَنَا مَلَکٌ مِنْ مَلَائِکَةِ الرَّحْمَنِ مُوَکَّلٌ بِهَذَا الْجَبَلِ فَلَیْسَ مِنْ جَبَلٍ خَلَقَهُ اللَّهُ عَزَّ وَ جَلَّ إِلَّا وَ لَهُ عِرْقٌ إِلَی هَذَا الْجَبَلِ فَإِذَا أَرَادَ اللَّهُ عَزَّ وَ جَلَّ أَنْ یُزَلْزِلَ مَدِینَةً أَوْحَی إِلَیَّ فَزَلْزَلْتُهَا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الزلزلة فقال أخبرنی أبی عن آبائه قال قال رسول الله صلی الله علیه و آله إن ذا القرنین لما انتهی إلی السد إلی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سد رسید، از آن گذشت و به ظلمات رفت و در آن فرشته‌ای بر کوهی به طول پانصد ذارع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راهی نبود؟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فرشته رحمان و گماشته بر این کوه که هر کوهی خدا عزّ و جلّ آفریده، ریشه به آن داده است و وقتی خدا می‌خواهد شهری را بلرزاند، به من وحی می‌فرستد که آن را بلرزانم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 در جواب پرسشی از امام صادق علیه السّلام به نقل از رسول خدا صلّی اللَّه علیه و آله همین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الفقیه نیز بدون ذکر سند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346326_3264237689"/>
      <w:bookmarkStart w:id="432" w:name="_Toc185"/>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أ ما کان خلفک مسلک أی لأی شی‌ء جئت هاهنا مع سعة الأرض خلفک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سرت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پهناوری زمین در آنجا چرا اینجا آمدی؟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346328_3264237689"/>
      <w:bookmarkStart w:id="434" w:name="_Toc186"/>
      <w:bookmarkEnd w:id="433"/>
      <w:r>
        <w:rPr>
          <w:rtl w:val="true"/>
        </w:rPr>
        <w:t>«</w:t>
      </w:r>
      <w:r>
        <w:rPr/>
        <w:t>20</w:t>
      </w:r>
      <w:r>
        <w:rPr>
          <w:rtl w:val="true"/>
        </w:rPr>
        <w:t>»</w:t>
      </w:r>
      <w:bookmarkEnd w:id="4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مُحَمَّدِ بْنِ یَحْیَی عَنْ مُحَمَّدِ بْنِ أَحْمَدَ الْأَشْعَرِیِّ عَنْ یَعْقُوبَ بْنِ یَزِیدَ عَنْ بَعْضِ أَصْحَابِهِ عَنْ مُحَمَّدِ 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الْأَرْضَ فَأَمَرَ الْحُوتَ فَحَمَلَتْهَا فَقَالَتْ حَمَلْتُهَا بِقُوَّتِی فَبَعَثَ اللَّهُ عَزَّ وَ جَلَّ حُوتاً قَدْرَ شِبْرٍ فَدَخَلَتْ فِی مَنْخِرِهَا فَاضْطَرَبَتْ أَرْبَعِینَ صَبَاحاً فَإِذَا أَرَادَ </w:t>
      </w:r>
      <w:bookmarkStart w:id="435" w:name="pg13921_132383"/>
    </w:p>
    <w:p>
      <w:pPr>
        <w:pStyle w:val="BookText"/>
        <w:rPr/>
      </w:pPr>
      <w:bookmarkEnd w:id="435"/>
      <w:r>
        <w:rPr>
          <w:rFonts w:ascii="Amiri" w:hAnsi="Amiri" w:eastAsia="Amiri" w:cs="Amiri"/>
          <w:color w:val="111111"/>
          <w:sz w:val="28"/>
          <w:sz w:val="28"/>
          <w:szCs w:val="28"/>
          <w:rtl w:val="true"/>
          <w:lang w:bidi="ar-SA"/>
        </w:rPr>
        <w:t>اللَّهُ عَزَّ وَ جَلَّ أَنْ یُزَلْزِلَ أَرْضاً تَرَاءَتْ لَهَا تِلْکَ الْحُوتَةُ الصَّغِیرَةُ فَزُلْزِلَتِ الْأَرْضُ فَرَقاً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قَدْرَ فِتْرٍ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زمین را آفرید، به ماهی دستور داد تا آن را به دوش بردارد و با خود گفت به نیروی خودم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عزّوجلّ یک ماهی یک وجبی فرستاد و در سوراخ بینی او درآمد و چهل صباح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خدامی‌خواهد زمینی را بلرزاند، آن ماهی کوچک را به سوی او می‌فرستد و از ترس زمین را می‌لرزاند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 لا یحضره الفقیه بدون ذکر سند مانندش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346330_3264237689"/>
      <w:bookmarkStart w:id="437" w:name="_Toc187"/>
      <w:bookmarkEnd w:id="436"/>
      <w:r>
        <w:rPr>
          <w:rtl w:val="true"/>
        </w:rPr>
        <w:t>بیان</w:t>
      </w:r>
      <w:bookmarkEnd w:id="437"/>
    </w:p>
    <w:p>
      <w:pPr>
        <w:pStyle w:val="BookText"/>
        <w:rPr/>
      </w:pPr>
      <w:r>
        <w:rPr>
          <w:rFonts w:ascii="IRNazanin" w:hAnsi="IRNazanin" w:eastAsia="IRNazanin"/>
          <w:color w:val="111111"/>
          <w:sz w:val="28"/>
          <w:sz w:val="28"/>
          <w:szCs w:val="28"/>
          <w:rtl w:val="true"/>
          <w:lang w:bidi="fa-IR"/>
        </w:rPr>
        <w:t>الفتر بالکسر ما بین السبابة و الإبهام إذا فرقتهما و تأنیث فحملتها و قالت بتأویل الحوتة أو السمکة و الفرق بالتحریک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 بالکسر ما بین السبابة و الإبهام إذا فرقتهما و تأنیث فحملتها و قالت بتأویل الحوتة أو السمکة و الفرق بالتحریک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346332_3264237689"/>
      <w:bookmarkStart w:id="439" w:name="_Toc188"/>
      <w:bookmarkEnd w:id="438"/>
      <w:r>
        <w:rPr>
          <w:rtl w:val="true"/>
        </w:rPr>
        <w:t>«</w:t>
      </w:r>
      <w:r>
        <w:rPr/>
        <w:t>21</w:t>
      </w:r>
      <w:r>
        <w:rPr>
          <w:rtl w:val="true"/>
        </w:rPr>
        <w:t>»</w:t>
      </w:r>
      <w:bookmarkEnd w:id="439"/>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بِإِسْنَادٍ لَهُ رَفَعَهُ إِلَی أَحَدِهِمْ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أَمَرَ الْحُوتَ بِحَمْلِ الْأَرْضِ وَ کُلِّ بَلْدَةٍ مِنَ الْبُلْدَانِ عَلَی فَلْسٍ مِنْ فُلُوسِهِ فَإِذَا أَرَادَ اللَّهُ عَزَّ وَ جَلَّ أَنْ یُزَلْزِلَ أَرْضاً أَمَرَ الْحُوتَ أَنْ یُحَرِّکَ ذَلِکَ الْفَلْسَ فَیُحَرِّکُهُ وَ لَوْ رُفِعَ الْفَلْسُ لَانْقَلَبَتِ الْأَرْضُ بِإِذْنِ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مرسلا عن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دو امام آورده است که خداوند عزّوجلّ به ماهی دستور داد که زمین را بردارد و هر شهری روی یک پولک آن قرار گرفت و وقتی خدا می‌خواهد آن شهر را بلرزاند، به ماهی دستور می‌دهد تا آن پولک را بجنباند و اگر آن پولک را بلند کند، زمین به فرمان خدا واژگون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 یحضره الفقیه بدون سند از امام صادق علیه السّلام مانند این خبر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346334_3264237689"/>
      <w:bookmarkStart w:id="441" w:name="_Toc189"/>
      <w:bookmarkEnd w:id="440"/>
      <w:r>
        <w:rPr>
          <w:rtl w:val="true"/>
        </w:rPr>
        <w:t>بیان</w:t>
      </w:r>
      <w:bookmarkEnd w:id="441"/>
    </w:p>
    <w:p>
      <w:pPr>
        <w:pStyle w:val="BookText"/>
        <w:rPr/>
      </w:pPr>
      <w:r>
        <w:rPr>
          <w:rFonts w:ascii="IRNazanin" w:hAnsi="IRNazanin" w:eastAsia="IRNazanin"/>
          <w:color w:val="111111"/>
          <w:sz w:val="28"/>
          <w:sz w:val="28"/>
          <w:szCs w:val="28"/>
          <w:rtl w:val="true"/>
          <w:lang w:bidi="fa-IR"/>
        </w:rPr>
        <w:t>قال الصدوق قدس سره بعد إیراد تلک الأخبار الثلاثة فی الفقیه و الزلزلة تکون من هذه الوجوه الثلاثة و لیست هذه الأخبار بمختلفة انتهی و الظاهر أن مراده أن الزلزلة قد تکون بالعلة الأولی و قد تکون بالعلة الثانیة و قد تکون بالعلة الثالثة و یحتمل اجتماع تلک العلل فی کل زلزلة و یمکن أن تکون الثانیة فی الزلزلة العامة لجمیع الأرض کزلزلة القیامة و الثالثة فی ما إذا حصل بسببها خسف و انقلاب و تغیر عظیم فی الأرض و بالجملة الزلزلة العظیمة و الأولی فی الزلازل الجزئیة الیسیرة و یؤید الخبر الأول أن أکثر الزلازل تبتدئ من الجبال و کل أرض تکون أقرب من الجبل فهی فیها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سه حدیث در کتاب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به این سه سبب واقع می‌شود و این اخبار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کلامش این است که زمین لرزه گاهی به سبب نخست، گاهی به سبب دوم و گاهی به سبب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در هر زمین لرزه هر سه سبب موجود باشند و بسا که علت دوم در زمین لرزه، مانند زمین لرزه قیامت سراسری است و سومی به دنبالش فرو کشیدن و انقلاب و دگرگونی بزرگی در زمین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زمین لرزه‌ای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یکم در زلزله‌های اندک و جزئی است و مؤید خبر یکم این است که بیشتر زمین لرزه‌ها از کوه‌ها آغاز می‌شوند و هر ده که به کوه نزدیک‌تر است، لرزه آن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346336_3264237689"/>
      <w:bookmarkStart w:id="443" w:name="_Toc190"/>
      <w:bookmarkEnd w:id="442"/>
      <w:r>
        <w:rPr>
          <w:rtl w:val="true"/>
        </w:rPr>
        <w:t>«</w:t>
      </w:r>
      <w:r>
        <w:rPr/>
        <w:t>22</w:t>
      </w:r>
      <w:r>
        <w:rPr>
          <w:rtl w:val="true"/>
        </w:rPr>
        <w:t>»</w:t>
      </w:r>
      <w:bookmarkEnd w:id="443"/>
    </w:p>
    <w:p>
      <w:pPr>
        <w:pStyle w:val="BookText"/>
        <w:rPr/>
      </w:pPr>
      <w:r>
        <w:rPr>
          <w:rFonts w:ascii="Amiri" w:hAnsi="Amiri" w:eastAsia="Amiri" w:cs="Amiri"/>
          <w:color w:val="111111"/>
          <w:sz w:val="28"/>
          <w:sz w:val="28"/>
          <w:szCs w:val="28"/>
          <w:rtl w:val="true"/>
          <w:lang w:bidi="ar-SA"/>
        </w:rPr>
        <w:t>الْکَافِی، عَنْ عَلِیِّ بْنِ مُحَمَّدٍ عَنْ صَالِحِ بْنِ أَبِی حَمَّادٍ عَنْ مُحَمَّدِ بْنِ سِنَانٍ عَنِ ابْنِ مُسْکَانَ عَنْ أَبِی بَکْرٍ الْحَضْرَمِیِّ عَنْ تَمِیمِ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أَمِیرِ الْمُؤْمِنِینَ عَلَیْهِ السَّلَامُ فَاضْطَرَبَتِ الْأَرْضُ فَوَجَأَهَا</w:t>
      </w:r>
      <w:r>
        <w:rPr>
          <w:rStyle w:val="FootnoteAnchor"/>
          <w:rtl w:val="true"/>
        </w:rPr>
        <w:footnoteReference w:id="420"/>
      </w:r>
      <w:r>
        <w:rPr>
          <w:rFonts w:ascii="Amiri" w:hAnsi="Amiri" w:eastAsia="Amiri" w:cs="Amiri"/>
          <w:color w:val="111111"/>
          <w:sz w:val="28"/>
          <w:sz w:val="28"/>
          <w:szCs w:val="28"/>
          <w:rtl w:val="true"/>
          <w:lang w:bidi="ar-SA"/>
        </w:rPr>
        <w:t>ثُمَّ قَالَ لَهَا اسْکُنِی مَا لَکِ ثُمَّ الْتَفَتَ إِلَیْنَا فَقَالَ أَمَا إِنَّهَا لَوْ کَانَتِ الَّتِی قَالَ اللَّهُ لَأَجَابَتْنِی وَ لَکِنَّهَا</w:t>
      </w:r>
      <w:r>
        <w:rPr>
          <w:rStyle w:val="FootnoteAnchor"/>
          <w:rtl w:val="true"/>
        </w:rPr>
        <w:footnoteReference w:id="4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لَیْسَتْ بِتِلْکَ‌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44" w:name="pg13921_132384"/>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تمیم بن حاتم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علیه السّلام بودیم و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لمس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آن گاه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زمین لرزه‌ای بود که خدا گفته است، البته پاسخ مرا می‌داد، ولی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346338_3264237689"/>
      <w:bookmarkStart w:id="446" w:name="_Toc191"/>
      <w:bookmarkEnd w:id="445"/>
      <w:r>
        <w:rPr>
          <w:rtl w:val="true"/>
        </w:rPr>
        <w:t>«</w:t>
      </w:r>
      <w:r>
        <w:rPr/>
        <w:t>23</w:t>
      </w:r>
      <w:r>
        <w:rPr>
          <w:rtl w:val="true"/>
        </w:rPr>
        <w:t>»</w:t>
      </w:r>
      <w:bookmarkEnd w:id="446"/>
    </w:p>
    <w:p>
      <w:pPr>
        <w:pStyle w:val="BookText"/>
        <w:rPr/>
      </w:pPr>
      <w:r>
        <w:rPr>
          <w:rFonts w:ascii="Amiri" w:hAnsi="Amiri" w:eastAsia="Amiri" w:cs="Amiri"/>
          <w:color w:val="111111"/>
          <w:sz w:val="28"/>
          <w:sz w:val="28"/>
          <w:szCs w:val="28"/>
          <w:rtl w:val="true"/>
          <w:lang w:bidi="ar-SA"/>
        </w:rPr>
        <w:t>الْعِلَلُ، عَنْ أَحْمَدَ بْنِ مُحَمَّدٍ عَنْ أَبِیهِ عَنْ مُحَمَّدِ بْنِ أَحْمَدَ عَنْ یَحْیَی بْنِ مُحَمَّدِ بْنِ أَیُّوبَ عَنْ عَلِیِّ بْنِ مَهْزِیَارَ عَنِ ابْنِ سِنَانٍ عَنْ یَحْیَی الْحَلَبِیِّ عَنْ عُمَرَ بْنِ أَبَانٍ عَنْ جَابِرٍ قَالَ حَدَّثَنِی تَمِیمُ بْنُ حِذْیَمٍ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عَلِیٍّ علیه السلام حَیْثُ تَوَجَّهْنَا إِلَی الْبَصْرَةِ قَالَ فَبَیْنَمَا نَحْنُ نُزُولٌ إِذَا اضْطَرَبَتِ الْأَرْضُ فَضَرَبَهَا عَلِیٌّ علیه السلام بِیَدِهِ ثُمَّ قَالَ لَهَا مَا لَکِ ثُمَّ أَقْبَلَ عَلَیْنَا بِوَجْهِهِ ثُمَّ قَالَ لَنَا أَمَا إِنَّهَا لَوْ کَانَتِ الزَّلْزَلَةَ الَّتِی ذَکَرَهَا اللَّهُ عَزَّ وَ جَلَّ فِی کِتَابِهِ لَأَجَابَتْنِی وَ لَکِنَّهَا لَیْسَتْ بِتِلْکَ‌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بن حذیم نقل شده است که با علی علیه السّلام بودیم که به بصره 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منزلی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دست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آن گاه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زمین لرزه‌ای بود که خداوند عزّوجلّ در کتابش گفته است به من پاسخ می‌داد، ولی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1346340_3264237689"/>
      <w:bookmarkStart w:id="448" w:name="_Toc192"/>
      <w:bookmarkEnd w:id="447"/>
      <w:r>
        <w:rPr>
          <w:rtl w:val="true"/>
        </w:rPr>
        <w:t>بیان</w:t>
      </w:r>
      <w:bookmarkEnd w:id="448"/>
    </w:p>
    <w:p>
      <w:pPr>
        <w:pStyle w:val="BookText"/>
        <w:rPr/>
      </w:pPr>
      <w:r>
        <w:rPr>
          <w:rFonts w:ascii="IRNazanin" w:hAnsi="IRNazanin" w:eastAsia="IRNazanin"/>
          <w:color w:val="111111"/>
          <w:sz w:val="28"/>
          <w:sz w:val="28"/>
          <w:szCs w:val="28"/>
          <w:rtl w:val="true"/>
          <w:lang w:bidi="fa-IR"/>
        </w:rPr>
        <w:t>هذا إشارة إلی ما ورد فی الأخبار أن الإنسان فی سورة الزلزال هو أمیر المؤمنین علیه السلام یقول للأرض ما لک فتحدثه الأرض أخبارها کما</w:t>
      </w:r>
    </w:p>
    <w:p>
      <w:pPr>
        <w:pStyle w:val="BookText"/>
        <w:rPr/>
      </w:pPr>
      <w:r>
        <w:rPr>
          <w:rFonts w:ascii="Amiri" w:hAnsi="Amiri" w:eastAsia="Amiri" w:cs="Amiri"/>
          <w:color w:val="111111"/>
          <w:sz w:val="28"/>
          <w:sz w:val="28"/>
          <w:szCs w:val="28"/>
          <w:rtl w:val="true"/>
          <w:lang w:bidi="ar-SA"/>
        </w:rPr>
        <w:t>رُوِیَ فِی الْعِلَلِ،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عَلَی عَهْدِ أَبِی بَکْرٍ وَ سَاقَتِ الْحَدِیثَ إِلَی قَوْلِهَا فَقَالَ لَهُمْ عَلِیٌّ علیه السلام کَأَنَّکُمْ قَدْ هَالَکُمْ مَا تَرَوْنَ قَالُوا وَ کَیْفَ لَا یَهُولُنَا وَ لَمْ نَرَ مِثْلَهَا قَطُّ قَالَتْ فَحَرَّکَ شَفَتَیْهِ ثُمَّ ضَرَبَ الْأَرْضَ بِیَدِهِ ثُمَّ قَالَ مَا لَکِ اسْکُنِی فَسَکَنَتْ فَقَالَ أَنَا الرَّجُلُ الَّذِی قَالَ اللَّهُ إِذا زُلْزِلَتِ الْأَرْضُ زِلْزالَها وَ أَخْرَجَتِ الْأَرْضُ أَثْقالَها وَ قالَ الْإِنْسانُ ما لَها فَأَنَا الْإِنْسَانُ الَّذِی یَقُولُ لَهَا مَا لَکِ یَوْمَئِذٍ تُحَدِّثُ أَخْبارَها إِیَّایَ تُحَدِّثُ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معنی قوله علیه السلام إنها لو کانت الزلزلة التی ذکرها الله فی کتابه أی فی سورة الزلزال و هی زلزلة القیامة لأجابتنی أی لحدثت و تکلمت معی و لکنها لیست بتلک أی زلزلة القیامة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اشاره‌ای است به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زلزال، امیرالمؤمنین علیه السّلام است که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شود؟ و زمین به او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علل از فاطمه علیها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ابوبکر زمین لرزه شد و حدیث را ادامه داده 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می‌بینید هراس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نهراسیم، در صورتی که مانندش را هرگز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لبش را جنبانید و دست به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مردی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بارهای سنگین خود را برون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آن آدمی که به او می‌گویم تو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قول او که اگر آن زمین لرزه بود که خدا در قرآن گفته است، یعنی در سوره زلزال، که زمین لرزه قیامت است، به من پاسخ می‌داد، یعنی گزارش می‌داد و با من سخن می‌گفت، ولی آن نیست، یعنی زلزله قیامت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346342_3264237689"/>
      <w:bookmarkStart w:id="450" w:name="_Toc193"/>
      <w:bookmarkEnd w:id="449"/>
      <w:r>
        <w:rPr>
          <w:rtl w:val="true"/>
        </w:rPr>
        <w:t>«</w:t>
      </w:r>
      <w:r>
        <w:rPr/>
        <w:t>24</w:t>
      </w:r>
      <w:r>
        <w:rPr>
          <w:rtl w:val="true"/>
        </w:rPr>
        <w:t>»</w:t>
      </w:r>
      <w:bookmarkEnd w:id="4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بِالْإِسْنَادِ الْمُتَقَدِّمِ عَنْ مُحَمَّدِ بْنِ أَحْمَدَ عَنْ إِبْرَاهِیمَ بْنِ إِسْحَاقَ عَنْ مُحَمَّدِ بْنِ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الزَّلْزَلَةِ مَا هِیَ قَالَ آیَةٌ قُلْتُ وَ مَا سَبَبُهَا قَالَ إِنَّ اللَّهَ تَبَارَکَ وَ تَعَالَی وَکَّلَ بِعُرُوقِ الْأَرْضِ مَلَکاً فَإِذَا أَرَادَ اللَّهُ أَنْ یُزَلْزِلَ أَرْضاً أَوْحَی إِلَی ذَلِکَ الْمَلَکِ أَنْ حَرِّکْ عُرُوقَ کَذَا وَ کَذَا قَالَ فَیُحَرِّکُ ذَلِکَ الْمَلَکُ عُرُوقَ تِلْکَ الْأَرْضِ الَّتِی أَمَرَهُ اللَّهُ فَتَتَحَرَّکُ بِأَهْلِهَا قَالَ قُلْتُ فَإِذَا کَانَ ذَلِکَ فَمَا أَصْنَعُ قَالَ صَلِّ صَلَاةَ الْکُسُوفِ فَإِذَا فَرَغْتَ خَرَرْتَ سَاجِداً وَ تَقُولُ فِی سُجُودِکَ </w:t>
      </w:r>
      <w:bookmarkStart w:id="451" w:name="pg13921_132385"/>
    </w:p>
    <w:p>
      <w:pPr>
        <w:pStyle w:val="BookText"/>
        <w:rPr/>
      </w:pPr>
      <w:bookmarkEnd w:id="451"/>
      <w:r>
        <w:rPr>
          <w:rFonts w:ascii="Amiri" w:hAnsi="Amiri" w:eastAsia="Amiri" w:cs="Amiri"/>
          <w:color w:val="111111"/>
          <w:sz w:val="28"/>
          <w:sz w:val="28"/>
          <w:szCs w:val="28"/>
          <w:rtl w:val="true"/>
          <w:lang w:bidi="ar-SA"/>
        </w:rPr>
        <w:t>یَا مَنْ یُمْسِکُ السَّماواتِ وَ الْأَرْضَ أَنْ تَزُولا وَ لَئِنْ زالَتا إِنْ أَمْسَکَهُما مِنْ أَحَدٍ مِنْ بَعْدِهِ إِنَّهُ کانَ حَلِیماً غَفُوراً أَمْسِکْ عَنَّا السُّوءَ إِنَّکَ عَلی کُلِّ شَیْ‌ءٍ قَدِیرٌ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بإسناده عن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دیلمی آمده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به ریشه‌های زمین فرشته‌ای گماشته و وقتی می‌خواهد زمینی بلرزد، به او وحی می‌کند که فلان ریشه را بجنبان و او ریشه‌های آن زمین را می‌جنباند و اهل آن می‌جنبند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می‌شود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را بخوان و چون تمام کردی، به سجده برو و در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عنّا السوء إنک علی کل شی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از ما بازدار که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 لا یحضره الفقیه مانندش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346344_3264237689"/>
      <w:bookmarkStart w:id="453" w:name="_Toc194"/>
      <w:bookmarkEnd w:id="452"/>
      <w:r>
        <w:rPr>
          <w:rtl w:val="true"/>
        </w:rPr>
        <w:t>بیان</w:t>
      </w:r>
      <w:bookmarkEnd w:id="453"/>
    </w:p>
    <w:p>
      <w:pPr>
        <w:pStyle w:val="BookText"/>
        <w:rPr/>
      </w:pPr>
      <w:r>
        <w:rPr>
          <w:rFonts w:ascii="Amiri" w:hAnsi="Amiri" w:eastAsia="Amiri" w:cs="Amiri"/>
          <w:color w:val="111111"/>
          <w:sz w:val="28"/>
          <w:sz w:val="28"/>
          <w:szCs w:val="28"/>
          <w:rtl w:val="true"/>
          <w:lang w:bidi="ar-SA"/>
        </w:rPr>
        <w:t>آیة أی علامة من علامات غضبه أو قدرته أَنْ تَزُولا أی کراهة أن تزولا أو لتضمن الإمساک معنی الحفظ أو المنع عدی به إِنْ أَمْسَکَهُما أی ما أمسکهما و فی الفقیه بعد قوله غَفُوراً یا من یُمْسِکُ السَّماءَ أَنْ تَقَعَ عَلَی الْأَرْضِ إِلَّا بِإِذْنِهِ أمسک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خشم یا توانایی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نیفتادنش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امساک دربردارنده معنای حفظ و یا منع است به آن متعدی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لا یحضره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غفورا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نگهداری تا بر زمین نیفتد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346346_3264237689"/>
      <w:bookmarkStart w:id="455" w:name="_Toc195"/>
      <w:bookmarkEnd w:id="454"/>
      <w:r>
        <w:rPr>
          <w:rtl w:val="true"/>
        </w:rPr>
        <w:t>«</w:t>
      </w:r>
      <w:r>
        <w:rPr/>
        <w:t>25</w:t>
      </w:r>
      <w:r>
        <w:rPr>
          <w:rtl w:val="true"/>
        </w:rPr>
        <w:t>»</w:t>
      </w:r>
      <w:bookmarkEnd w:id="455"/>
    </w:p>
    <w:p>
      <w:pPr>
        <w:pStyle w:val="BookText"/>
        <w:rPr/>
      </w:pPr>
      <w:r>
        <w:rPr>
          <w:rFonts w:ascii="Amiri" w:hAnsi="Amiri" w:eastAsia="Amiri" w:cs="Amiri"/>
          <w:color w:val="111111"/>
          <w:sz w:val="28"/>
          <w:sz w:val="28"/>
          <w:szCs w:val="28"/>
          <w:rtl w:val="true"/>
          <w:lang w:bidi="ar-SA"/>
        </w:rPr>
        <w:t>الْکَافِی، عَنْ عَلِیِّ بْنِ مُحَمَّدٍ عَنْ صَالِحِ بْنِ أَبِی حَمَّادٍ عَنْ بَعْضِ أَصْحَابِهِ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الْحُوتَ الَّذِی یَحْمِلُ الْأَرْضَ أَسَرَّ فِی نَفْسِهِ أَنَّهُ إِنَّمَا یَحْمِلُ الْأَرْضَ بِقُوَّتِهِ فَأَرْسَلَ اللَّهُ عَزَّ وَ جَلَّ إِلَیْهِ حُوتاً أَصْغَرَ مِنْ شِبْرٍ وَ أَکْبَرَ مِنْ فِتْرٍ فَدَخَلَ فِی خَیَاشِیمِهِ فَصَعِقَ فَمَکَثَ بِذَلِکَ أَرْبَعِینَ یَوْماً ثُمَّ إِنَّ اللَّهَ عَزَّ وَ جَلَّ رَأَفَ بِهِ وَ رَحِمَهُ وَ خَرَجَ فَإِذَا أَرَادَ اللَّهُ عَزَّ وَ جَلَّ بِأَرْضٍ زَلْزَلَةً بَعَثَ ذَلِکَ الْحُوتَ إِلَی ذَلِکَ الْحُوتِ فَإِذَا رَآهُ اضْطَرَبَ فَتَزَلْزَلَتِ الْأَرْضُ‌</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که زمین را به دوش دارد در 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نیروی خود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یک ماهی کمتر از شبر و بزرگ‌تر از 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سبابه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او فرستاد و چهل روز بی هوش شد و خدا به او رحم کرد و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عزّوجلّ می‌خواهد زمین بلرزد، آن ماهی را به سوی این ماهی می‌فرستد و چون آن را ببیند، پریشان می‌شود و زمین می‌لرزد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346348_3264237689"/>
      <w:bookmarkStart w:id="457" w:name="_Toc196"/>
      <w:bookmarkEnd w:id="456"/>
      <w:r>
        <w:rPr>
          <w:rtl w:val="true"/>
        </w:rPr>
        <w:t>«</w:t>
      </w:r>
      <w:r>
        <w:rPr/>
        <w:t>26</w:t>
      </w:r>
      <w:r>
        <w:rPr>
          <w:rtl w:val="true"/>
        </w:rPr>
        <w:t>»</w:t>
      </w:r>
      <w:bookmarkEnd w:id="457"/>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زَلْزَلَةِ الْأَرْضِ أَنَّ الْحُوتَ الَّذِی یَحْمِلُ الْأَرْضَ لَهُ فُلُوسٌ فَإِذَا أَرَادَ اللَّهُ عَزَّ وَ جَلَّ زَلْزَلَةَ أَرْضٍ أَوْ مَکَانٍ رَفَعَ الْحُوتُ الْفَلْسَ الَّذِی فِی ذَلِکَ الْمَوْضِعِ وَ حَرَّکَهُ فَتُزَلْزَلُ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 که سبب زمین لرزه، پولک پشت ماهی حامل زمین است و چون خداوند عزّوجلّ می‌خواهد زمینی یا مکانی بلرزد، ماهی پولک آنجا را بلند می‌کند و می‌جنباند و آن زمین می‌لرزد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346350_3264237689"/>
      <w:bookmarkStart w:id="459" w:name="_Toc197"/>
      <w:bookmarkEnd w:id="458"/>
      <w:r>
        <w:rPr>
          <w:rtl w:val="true"/>
        </w:rPr>
        <w:t>«</w:t>
      </w:r>
      <w:r>
        <w:rPr/>
        <w:t>27</w:t>
      </w:r>
      <w:r>
        <w:rPr>
          <w:rtl w:val="true"/>
        </w:rPr>
        <w:t>»</w:t>
      </w:r>
      <w:bookmarkEnd w:id="459"/>
    </w:p>
    <w:p>
      <w:pPr>
        <w:pStyle w:val="BookText"/>
        <w:rPr/>
      </w:pPr>
      <w:r>
        <w:rPr>
          <w:rFonts w:ascii="Amiri" w:hAnsi="Amiri" w:eastAsia="Amiri" w:cs="Amiri"/>
          <w:color w:val="111111"/>
          <w:sz w:val="28"/>
          <w:sz w:val="28"/>
          <w:szCs w:val="28"/>
          <w:rtl w:val="true"/>
          <w:lang w:bidi="ar-SA"/>
        </w:rPr>
        <w:t>تَوْحِیدُ الْمُفَضَّلِ،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صَارَتْ هَذِهِ الْأَرْضُ تُزَلْزَلُ قِیلَ لَهُ إِنَّ الزَّلْزَلَةَ وَ مَا أَشْبَهَهَا مَوْعِظَةٌ وَ تَرْهِیبٌ یُرَهَّبُ بِهَا النَّاسُ لِیَرْعُوا وَ یُنْزَعُوا عَنِ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قسمة المعمور من الأرض بالأقالیم السبعة قالوا الدائرة العظیمة </w:t>
      </w:r>
    </w:p>
    <w:p>
      <w:pPr>
        <w:pStyle w:val="BookText"/>
        <w:rPr/>
      </w:pPr>
      <w:r>
        <w:rPr>
          <w:rFonts w:ascii="IRNazanin" w:hAnsi="IRNazanin" w:eastAsia="IRNazanin"/>
          <w:color w:val="111111"/>
          <w:sz w:val="28"/>
          <w:sz w:val="28"/>
          <w:szCs w:val="28"/>
          <w:rtl w:val="true"/>
          <w:lang w:bidi="fa-IR"/>
        </w:rPr>
        <w:t>التی تحدث علی سطح الأرض إذا فرض معدل النهار قاطعا للعالم الجسمانی تسمی خط الاستواء و إذا فرضت عظیمة أخری علی وجه الأرض تمر بقطبیها انقسمت الأرض بهما أرباعا أحد القسمین الشمالیین هو الربع المسکون و الباقیة إما غامرة فی البحار غیر مسکونة و إما عامرة غیر معلومة الأحوال و طول کل ربع بقدر نصف الدائرة العظیمة و عرضه بقدر ربعها و هذا الربع المسکون أیضا لیس کله معمورا إذ بعضه فی جانب الشمال لفرط البرد لا یمکن لحیوان التعیش فیه و هی المواضع التی یکون عرضها أزید من تمام المیل الکلی و فی القدر المعمور أیضا بحار کثیرة بعضها متصل بالمحیط و بعضها غیر متصل کما عرفت و جبال و آکام و آجام و بطائح و مغایض و براری لا تقبل العمارة و وجدوا فی جنوب خط الاستواء قلیلا من العمارة من الزنج و السودان لکن لقلتها لم یعدوها من المعمورة و مبدأ العمارة عند المنجمین من جانب الغرب و کانت هناک جزائر تسمی الجزائر الخالدات و هی الآن مغمورة فی الماء فجعلها بعضهم مبدأ الطول و آخرون جعلوا ساحل البحر الغربی مبدأ و بینهما عشر درجات و نهایة العمارة من الجانب الشرقی عندهم کنک‌ذر و هو مستقر الشیاطین بزعمهم و سموا ما بین النهایتین علی خط الاستواء قبة الأرض ثم قسموا المعمور من هذا الربع فی جانب العرض بسبعة أقالیم بدوائر موازیة لخط الاستواء طول کل إقلیم ما بین الخافقین و عرضه بقدر تفاضل نصف ساعة فی النهار الأطول لأن أحوال کل إقلیم متشابهة متناسبة بحسب الحر و البرد و المزاج و الألوان و الأخلاق فمبدأ الإقلیم الأول فی العرض عند الأکثر مواضع یکون عرضها اثنتا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عشرة درجة و ثلثا درجة و نهارهم الأطول اثنتا عشرة ساعة و نصف و ربع و لم یعدوا من خط الاستواء إلی هذه المواضع من المعمورة لقلة العمارة فیها و بعضهم یجعل مبدأ الإقلیم خط الاستواء لکن علی التقدیرین لا خلاف فی أن مبدأ الإقلیم الثانی حیث عرضه عشرون درجة و نصف و نهاره الأطول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عشرة ساعة و ربع و مساحة سطح الإقلیم الأول علی الأول کما ذکره البرجندی ستمائة ألف و اثنان و ستون ألف فرسخ و أربعة و أربعون فرسخا و نصف </w:t>
      </w:r>
    </w:p>
    <w:p>
      <w:pPr>
        <w:pStyle w:val="BookText"/>
        <w:rPr/>
      </w:pPr>
      <w:r>
        <w:rPr>
          <w:rFonts w:ascii="IRNazanin" w:hAnsi="IRNazanin" w:eastAsia="IRNazanin"/>
          <w:color w:val="111111"/>
          <w:sz w:val="28"/>
          <w:sz w:val="28"/>
          <w:szCs w:val="28"/>
          <w:rtl w:val="true"/>
          <w:lang w:bidi="fa-IR"/>
        </w:rPr>
        <w:t>فرسخ و البلاد المشهورة الواقعة فیه نجران و جند و صنعاء و صعدة و صحار و سندان و کولم و علاقی و قال بعضهم و هذا الإقلیم یبتدئ فی الطول من المشرق و أراضی الصین و تمر هناک علی أنهار عظیمة ثم تمر علی سواحل البحر الجنوبی و بعض أرض الصین و بعض البلاد الجنوبیة من الهند و السند ثم علی جزیرة کرک التی والاها من قبل ملک الیمن ثم یمر علی خلیج فارس و جزیرة العرب و علی أکثر بلاد الیمن کمعلی و حضرموت و صنعاء و زبید و عدن و شهر و قلهات و ظفار و سبأ و مدینة الطیب و صحار قصبة</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الجبل المنبسط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ثم علی الخلیج الأحمر و دار ملک الحبشة و بلاد النوبة و علی غایة معدن الذهب من بلاد السودان‌</w:t>
      </w:r>
      <w:r>
        <w:rPr>
          <w:rStyle w:val="FootnoteAnchor"/>
          <w:rtl w:val="true"/>
        </w:rPr>
        <w:footnoteReference w:id="430"/>
      </w:r>
      <w:r>
        <w:rPr>
          <w:rFonts w:ascii="IRNazanin" w:hAnsi="IRNazanin" w:eastAsia="IRNazanin"/>
          <w:color w:val="111111"/>
          <w:sz w:val="28"/>
          <w:sz w:val="28"/>
          <w:szCs w:val="28"/>
          <w:rtl w:val="true"/>
          <w:lang w:bidi="fa-IR"/>
        </w:rPr>
        <w:t>المغرب ثم علی بلاد بربر إلی المحیط المغربی و عدد البلاد المشهورة الواقعة فی هذا الإقلیم خمسون و فیه من الجبال و الأنهار العظیمة عشرون جبلا و ثلاثون نهرا و لون أکثر أهله السواد و یزعمون أن هذا الإقلیم منسوب إلی زحل و مساحة سطح ما بین خط الاستواء و الإقلیم الأول ألف ألف فرسخ و مائة و ستة عشر ألف فرسخ و سبعمائة و خمسة و ثلاثون فرسخا و سدس فرسخ و البلاد المشهورة الواقعة فیها عدن و شوام و حضرموت و مرباط و سقوطرة و جزیرة سرندیب و جزیرة لامری و جزیرة کله و غانة و کوکو و سقالة و بربرا و زغاوة من بلاد الزنج و هدیة و زیلع کلاهما من بلاد الحبشة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مساحة الإقلیم الثانی خمسمائة ألف فرسخ و اثنان و سبعون ألف فرسخ و ستة و ستون فرسخا و ثلث فرسخ و البلاد المشهورة فیه مکة و المدینة ضاعف الله شرفهما و تیماء من بلاد الشام و ینبع و جدة و خیبر و بطن مر و الطائف و الفید و الفرع و یمامة و الأحساء و قطیف و البحرین و القفط و صعید </w:t>
      </w:r>
    </w:p>
    <w:p>
      <w:pPr>
        <w:pStyle w:val="BookText"/>
        <w:rPr/>
      </w:pPr>
      <w:r>
        <w:rPr>
          <w:rFonts w:ascii="IRNazanin" w:hAnsi="IRNazanin" w:eastAsia="IRNazanin"/>
          <w:color w:val="111111"/>
          <w:sz w:val="28"/>
          <w:sz w:val="28"/>
          <w:szCs w:val="28"/>
          <w:rtl w:val="true"/>
          <w:lang w:bidi="fa-IR"/>
        </w:rPr>
        <w:t>و أسیوط و أسوان و إسنا و عیذاب و لمطة من أقصی المغرب و سوس أقصی و سجلماسة و دیبل من بلاد السند و مکران و بیرون و المنصورة و صنم صومنات من بلاد الهند و کنبایت و ماهورة و قِنَّوْج و قال بعضهم هذا الإقلیم یأخذ فی الطول من بلاد الصین و یمر بمعظم بلاد الهند و منها دهلی ثم بشمال جبال معروفة فی دیارهم و یمر بمعظم دیار السند منها منصورة و یصل إلی عمان و یقطع جزیرة العرب من أرض نجد و تهامة و یمر بالطائف و مکة شرفها الله تعالی و مدینة الرسول صلی الله علیه و آله و یثرب و هجر و قطیف و البحرین و هرمز من کرمان و یقطع القلزم و یصل إلی صعید مصر و یقطع النیل و یأخذ فی أرض المغرب و یمر بأواسط بلاد إفریقیة ثم ببلاد البربر و یصل إلی المحیط و البلاد المشهورة الواقعة فی هذا الإقلیم أیضا خمسون و فیه من الجبال عشرون و من الأنهار مثلها و لون عامة أهله بین السواد و السمرة و یزعمون أنه منسوب إلی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الإقلیم الثالث عرضه سبع و عشرون درجة و نصف و نهایة طول الأیام ثلاث عشرة ساعة و ثلاث أرباع ساعة و مساحة سطحه أربعمائة و ستون ألف فرسخ و أحد و تسعون فرسخا و خمسا فرسخ و البلاد المشهورة فیه الإسکندریة و منفلوط من بلاد سعید و أکثر بلادها الواقعة علی النیل و رشید و دمیاط من بلاد مصر و قلزم علی ساحل بحر الیمن و فسطاط من بلاد مصر و عین الشمس منها و أسفی‌</w:t>
      </w:r>
      <w:r>
        <w:rPr>
          <w:rStyle w:val="FootnoteAnchor"/>
          <w:rtl w:val="true"/>
        </w:rPr>
        <w:footnoteReference w:id="4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أقصی المغرب و سلا و فاس و مراکش‌</w:t>
      </w:r>
      <w:r>
        <w:rPr>
          <w:rStyle w:val="FootnoteAnchor"/>
          <w:rtl w:val="true"/>
        </w:rPr>
        <w:footnoteReference w:id="432"/>
      </w:r>
      <w:r>
        <w:rPr>
          <w:rFonts w:ascii="IRNazanin" w:hAnsi="IRNazanin" w:eastAsia="IRNazanin"/>
          <w:color w:val="111111"/>
          <w:sz w:val="28"/>
          <w:sz w:val="28"/>
          <w:szCs w:val="28"/>
          <w:rtl w:val="true"/>
          <w:lang w:bidi="fa-IR"/>
        </w:rPr>
        <w:t>و درعة و میلة و تاهرت و قسطینة</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سطیف کلها من بلاد المغرب و تینزرت و تونس و قابس و قیروان و مهدیة و صفاقس و أطرابلس و قصر أحمد کلها من بلاد إفریقیة و غزة و عسقلان و قیساریة و رملة و بیت المقدس کلها من بلاد فلسطین و نابلس و عکا و بیسان و صور و عمان و کرک و بیروت و صیدا و أذرعات و بصری و دمشق و صرخد کلها من بلاد الشام و هیت و القادسیة و حیرة و الکوفة و الأنبار و بغداد و صرصر و المدائن و بابل و نعمانیة و نهروان و قصر ابن هبیرة و نهر الملک کلها من بلاد العراق و نواحیها و بصرة و أبله و عبادان و طیب و سوس و قرقوب و تستر و حبی و عسکر مکرم و الأهواز و دورق و أرجان کلها ما عدا الثلاثة الأول من بلاد خوزستان و سیف البحر و جور و أبرقوه و کازرون و نوبندجان و فیروزآباد و شیراز و البیضاء و إصطخر و بسا</w:t>
      </w:r>
      <w:r>
        <w:rPr>
          <w:rStyle w:val="FootnoteAnchor"/>
          <w:rtl w:val="true"/>
        </w:rPr>
        <w:footnoteReference w:id="434"/>
      </w:r>
      <w:r>
        <w:rPr>
          <w:rFonts w:ascii="IRNazanin" w:hAnsi="IRNazanin" w:eastAsia="IRNazanin"/>
          <w:color w:val="111111"/>
          <w:sz w:val="28"/>
          <w:sz w:val="28"/>
          <w:szCs w:val="28"/>
          <w:rtl w:val="true"/>
          <w:lang w:bidi="fa-IR"/>
        </w:rPr>
        <w:t>و دارابجرد کلها من بلاد فارس و نواحیها و یزد و بافد و بردسیر و جیرفت و سیرجان و زرند و بم و هرمز کلها من بلاد کرمان و زرنج‌</w:t>
      </w:r>
      <w:r>
        <w:rPr>
          <w:rStyle w:val="FootnoteAnchor"/>
          <w:rtl w:val="true"/>
        </w:rPr>
        <w:footnoteReference w:id="435"/>
      </w:r>
      <w:r>
        <w:rPr>
          <w:rFonts w:ascii="IRNazanin" w:hAnsi="IRNazanin" w:eastAsia="IRNazanin"/>
          <w:color w:val="111111"/>
          <w:sz w:val="28"/>
          <w:sz w:val="28"/>
          <w:szCs w:val="28"/>
          <w:rtl w:val="true"/>
          <w:lang w:bidi="fa-IR"/>
        </w:rPr>
        <w:t>و شروان‌</w:t>
      </w:r>
      <w:r>
        <w:rPr>
          <w:rStyle w:val="FootnoteAnchor"/>
          <w:rtl w:val="true"/>
        </w:rPr>
        <w:footnoteReference w:id="4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بست کلها من بلاد سیستان و ملتان من بلاد السند و تعبر من بلاد الهند و زیتون من بلاد الصین و أصبهان و أردستان و طبس و بیروزکوه و میمند و غزنة و کابل و قال بعضهم هذا الإقلیم یبتدئ من شرقی أرض الصین و دار ملکهم و تمر بوسط مملکة الهند و قندهار و کشمیر و یمر بمولتان من أرض السند و بزابل و بست و سیستان و کیج و یزده‌سیر مدینة کرمان و خبیص و یزد و فارس و أصفهان و الأهواز و عسکر و کوفة و بصرة و واسط و بغداد و المدائن و إذا جاوز هذه البلاد یمر بدیار ربیعة و مضر و دمشق و حمص و بیت المقدس و الصوریة و الطبریة و القیساریة و عسقلان و المدین و یأخذ طرفا من الأرض مصر فیه دمیاط و فسطاط </w:t>
      </w:r>
    </w:p>
    <w:p>
      <w:pPr>
        <w:pStyle w:val="BookText"/>
        <w:rPr/>
      </w:pPr>
      <w:r>
        <w:rPr>
          <w:rFonts w:ascii="IRNazanin" w:hAnsi="IRNazanin" w:eastAsia="IRNazanin"/>
          <w:color w:val="111111"/>
          <w:sz w:val="28"/>
          <w:sz w:val="28"/>
          <w:szCs w:val="28"/>
          <w:rtl w:val="true"/>
          <w:lang w:bidi="fa-IR"/>
        </w:rPr>
        <w:t>و الإسکندریة ثم یمر ببلاد الإفریقیة</w:t>
      </w:r>
      <w:r>
        <w:rPr>
          <w:rStyle w:val="FootnoteAnchor"/>
          <w:rtl w:val="true"/>
        </w:rPr>
        <w:footnoteReference w:id="437"/>
      </w:r>
      <w:r>
        <w:rPr>
          <w:rFonts w:ascii="IRNazanin" w:hAnsi="IRNazanin" w:eastAsia="IRNazanin"/>
          <w:color w:val="111111"/>
          <w:sz w:val="28"/>
          <w:sz w:val="28"/>
          <w:szCs w:val="28"/>
          <w:rtl w:val="true"/>
          <w:lang w:bidi="fa-IR"/>
        </w:rPr>
        <w:t>و بلد قیروان و السوس و طرابلس المغرب ثم بقبائل السریر فی أرض المغرب و بلاد طنجة و ینتهی إلی المحیط و عدد البلاد المشهورة الواقعة فیه مائة و ثمانیة و عشرون و فیه من الجبال ثلاثة و ثلاثون و من الأنهار اثنان و عشرون و لون أکثر أهله السمرة و یزعمون أنه منسوب إلی عطارد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الإقلیم الرابع فعرض أوله ثلاث و ثلاثون درجة و أربعون دقیقة و أطول نهاره أربع عشرة ساعة و ربع و مساحة سطحه ثلاثمائة ألف ثمانیة و سبعون ألفا و ثمانیة و ثلاثون فرسخا و ربع و البلاد المشهورة فیه قصر عبد الکریم و طنجة و سبسته‌</w:t>
      </w:r>
      <w:r>
        <w:rPr>
          <w:rStyle w:val="FootnoteAnchor"/>
          <w:rtl w:val="true"/>
        </w:rPr>
        <w:footnoteReference w:id="438"/>
      </w:r>
      <w:r>
        <w:rPr>
          <w:rFonts w:ascii="IRNazanin" w:hAnsi="IRNazanin" w:eastAsia="IRNazanin"/>
          <w:color w:val="111111"/>
          <w:sz w:val="28"/>
          <w:sz w:val="28"/>
          <w:szCs w:val="28"/>
          <w:rtl w:val="true"/>
          <w:lang w:bidi="fa-IR"/>
        </w:rPr>
        <w:t>و تلمسان و بجایة من بلاد المغرب و بوند و قصر أحمد من بلاد إفریقیة و إشبیلة</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قرطبة و مالقة و غرناطة و بلنسیة کلها من بلاد الشام‌</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توابعها و جزیرة یابسة و جزیرة مایرقه‌</w:t>
      </w:r>
      <w:r>
        <w:rPr>
          <w:rStyle w:val="FootnoteAnchor"/>
          <w:rtl w:val="true"/>
        </w:rPr>
        <w:footnoteReference w:id="441"/>
      </w:r>
      <w:r>
        <w:rPr>
          <w:rFonts w:ascii="IRNazanin" w:hAnsi="IRNazanin" w:eastAsia="IRNazanin"/>
          <w:color w:val="111111"/>
          <w:sz w:val="28"/>
          <w:sz w:val="28"/>
          <w:szCs w:val="28"/>
          <w:rtl w:val="true"/>
          <w:lang w:bidi="fa-IR"/>
        </w:rPr>
        <w:t>فیها بحیرة محیطها تسعة أمیال و جزیرة سردانیة و جزیرة صقلیة و جزیرة وسامس‌</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جزیرة رودس و جزیرة قبرس کل هذه الجزائر فی بحر الروم و طرسوس و أیاس و أرطة</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مصیصة و برس‌برت و تل حمدون کلها من بلاد أرمن و أطرابلس و بلنباس و بعلبکّ و عرقة و جبلة من بلاد الشام و سبس و صهیون و بغراس و حارم و حصن الأکراد و الحمص و حماة و شیزر و مرعش و حصن منصور و مَنْبِجْ و معرة</w:t>
      </w:r>
      <w:r>
        <w:rPr>
          <w:rStyle w:val="FootnoteAnchor"/>
          <w:rtl w:val="true"/>
        </w:rPr>
        <w:footnoteReference w:id="4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قنّسرین و سمیساط بعضها من </w:t>
      </w:r>
    </w:p>
    <w:p>
      <w:pPr>
        <w:pStyle w:val="BookText"/>
        <w:rPr/>
      </w:pPr>
      <w:r>
        <w:rPr>
          <w:rFonts w:ascii="IRNazanin" w:hAnsi="IRNazanin" w:eastAsia="IRNazanin"/>
          <w:color w:val="111111"/>
          <w:sz w:val="28"/>
          <w:sz w:val="28"/>
          <w:szCs w:val="28"/>
          <w:rtl w:val="true"/>
          <w:lang w:bidi="fa-IR"/>
        </w:rPr>
        <w:t>أعمال حلب و بعضها من أعمال الشام و حلب و حران و رقة کلاهما من دیار مضر و ماردین من دیار ربیعة و میافارقین من بلاد الجزیرة و قرقیسیاء و جیران و نصیبین و جزیرة ابن عمر و سنجار من دیار ربیعة و تل أعفر و موصل و الحدیثة و دقوقاء و آمد و عانة و سعرت و تکریت و سامراء و دسکرة و جلولاء و خانقین و حلوان بعضها من العراق و بعضها من الجزائر و دهلی من بلاد الهند و أنطالیا من بلاد الروم و أرزن و بدلیس و أرجلیس‌</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کلها من أرمنیة و سلماس و خوی و مراغة و أوجان و أردبیل و میانج و مرند و تبریز کلها من بلاد آذربیجان و موقان‌</w:t>
      </w:r>
      <w:r>
        <w:rPr>
          <w:rStyle w:val="FootnoteAnchor"/>
          <w:rtl w:val="true"/>
        </w:rPr>
        <w:footnoteReference w:id="446"/>
      </w:r>
      <w:r>
        <w:rPr>
          <w:rFonts w:ascii="IRNazanin" w:hAnsi="IRNazanin" w:eastAsia="IRNazanin"/>
          <w:color w:val="111111"/>
          <w:sz w:val="28"/>
          <w:sz w:val="28"/>
          <w:szCs w:val="28"/>
          <w:rtl w:val="true"/>
          <w:lang w:bidi="fa-IR"/>
        </w:rPr>
        <w:t>و إربل و شهرزور و قصرشیرین و صیمرة و دینور و سیروان و ماسبذان و سهرورد و زنجان و نهاوند و همدان و بروجرد و أبهر و ساوه و قزوین و آبة و جرباذقان و قم و طالقان و قاشان و الری و کرج أکثرها من بلاد الجبل و لاهجان و روذبار و سالوس و ناتل و أرجان و آمل و ساریة کلها من بلاد طبرستان و سمنان و دامغان و بسطام و أسترآباد و آبسکون و جرجان و دهستان و خسروجرد و قصبة سبزوار و أسفراین و نیسابور و نسا</w:t>
      </w:r>
    </w:p>
    <w:p>
      <w:pPr>
        <w:pStyle w:val="BookText"/>
        <w:rPr/>
      </w:pPr>
      <w:r>
        <w:rPr>
          <w:rFonts w:ascii="IRNazanin" w:hAnsi="IRNazanin" w:eastAsia="IRNazanin"/>
          <w:color w:val="111111"/>
          <w:sz w:val="28"/>
          <w:sz w:val="28"/>
          <w:szCs w:val="28"/>
          <w:rtl w:val="true"/>
          <w:lang w:bidi="fa-IR"/>
        </w:rPr>
        <w:t>و طوس و نوقان و أبیورد و قوهستان و قاین و زوزن و جزجرد و بوزجان و سرخس و فوشنج و هراة و بادغیس و مالین و شیورغان‌</w:t>
      </w:r>
      <w:r>
        <w:rPr>
          <w:rStyle w:val="FootnoteAnchor"/>
          <w:rtl w:val="true"/>
        </w:rPr>
        <w:footnoteReference w:id="447"/>
      </w:r>
      <w:r>
        <w:rPr>
          <w:rFonts w:ascii="IRNazanin" w:hAnsi="IRNazanin" w:eastAsia="IRNazanin"/>
          <w:color w:val="111111"/>
          <w:sz w:val="28"/>
          <w:sz w:val="28"/>
          <w:szCs w:val="28"/>
          <w:rtl w:val="true"/>
          <w:lang w:bidi="fa-IR"/>
        </w:rPr>
        <w:t>و أسفزار و مروروذ و مرو و شاه‌جهان و فاریاب و شهرستان و سمنجان کلها من خراسان و أعمالها و بدخشان و ترمد</w:t>
      </w:r>
      <w:r>
        <w:rPr>
          <w:rStyle w:val="FootnoteAnchor"/>
          <w:rtl w:val="true"/>
        </w:rPr>
        <w:footnoteReference w:id="4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ختلان و وخش و صغانیان و شومان و آثینیة کلها من بلاد المغرب و یقال أنه بلد حکماء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الأفاضل هذا الإقلیم وسط الأقالیم و وسط معظم عمارة العالم و یبتدئ من شمال بلاد الصین و یمر ببلاد التبت الداخل و جرجیر و خطا و ختن و بجبال </w:t>
      </w:r>
    </w:p>
    <w:p>
      <w:pPr>
        <w:pStyle w:val="BookText"/>
        <w:rPr/>
      </w:pPr>
      <w:r>
        <w:rPr>
          <w:rFonts w:ascii="IRNazanin" w:hAnsi="IRNazanin" w:eastAsia="IRNazanin"/>
          <w:color w:val="111111"/>
          <w:sz w:val="28"/>
          <w:sz w:val="28"/>
          <w:szCs w:val="28"/>
          <w:rtl w:val="true"/>
          <w:lang w:bidi="fa-IR"/>
        </w:rPr>
        <w:t>کشمیر و بدخشان و صغانیان و کابل و یمر بطخارستان و غور و بلخ و ترمد و هرات و مرو و شاهجهان و مرورود و سرخس و جوزجان و فاریاب و غرجستان‌</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باورد</w:t>
      </w:r>
      <w:r>
        <w:rPr>
          <w:rStyle w:val="FootnoteAnchor"/>
          <w:rtl w:val="true"/>
        </w:rPr>
        <w:footnoteReference w:id="450"/>
      </w:r>
      <w:r>
        <w:rPr>
          <w:rFonts w:ascii="IRNazanin" w:hAnsi="IRNazanin" w:eastAsia="IRNazanin"/>
          <w:color w:val="111111"/>
          <w:sz w:val="28"/>
          <w:sz w:val="28"/>
          <w:szCs w:val="28"/>
          <w:rtl w:val="true"/>
          <w:lang w:bidi="fa-IR"/>
        </w:rPr>
        <w:t>و نسا و سبزوار و طوس و نیشابور و أسفراین و قهستان و قومس و جرجان و طبرستان و آمد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قم و آمل و کاشان و همدان و أبهر و قزوین و الدیلم و ساوه و ألموت و کرج و کیلان و مازندران و ساری و سمنان و دامغان و أسترآباد و بسطام و نهاوند و دینور و حلوان و شهرزور و زنجان و سلطانیة و أردبیل و الموصل و سامرة و أرمنیة</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مراغة و تبریز و سنجار و نصیبین و سمیاط و ملطیَّة و أرزنجان و رأس العین و قالیقلا و سمیساط و حلب و أنطاکیة و قنسرین و طرابلس الشام و حمص و طرسوس و جزیرة قبرس و رودس و یمر بأرض المغرب علی بلاد أفرنجة و طنجة و ینتهی إلی المحیط علی الرقاق من الأندلس و بلاد المغرب و عدد البلاد المشهورة الواقعة فیه مائتان و اثنا عشر و فیه من الجبال خمسة و عشرون و من الأنهار اثنان و عشرون و لون عامة أهله بین السمرة و البیاض و هو منسوب إلی المشتری علی الأصح بزعمهم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الإقلیم الخامس فمبدؤه حیث عرضه تسع و ثلاثون درجة و غایة طول نهارهم أربع عشرة ساعة و ثلاثة أرباع ساعة و مساحة سطحه مائتا ألف و تسع و تسعون ألف فرسخ و أربعمائة و ثلاثة و تسعون فرسخا و ثلاثة أعشار فرسخ و من البلاد الواقعة فیها أشبونة و شنترین و بطلیوس و ماردة و طلیطلة و مرسیة و دانیة و مدینة </w:t>
      </w:r>
    </w:p>
    <w:p>
      <w:pPr>
        <w:pStyle w:val="BookText"/>
        <w:rPr/>
      </w:pPr>
      <w:r>
        <w:rPr>
          <w:rFonts w:ascii="IRNazanin" w:hAnsi="IRNazanin" w:eastAsia="IRNazanin"/>
          <w:color w:val="111111"/>
          <w:sz w:val="28"/>
          <w:sz w:val="28"/>
          <w:szCs w:val="28"/>
          <w:rtl w:val="true"/>
          <w:lang w:bidi="fa-IR"/>
        </w:rPr>
        <w:t>سالم و سرقسطة و طرطوشة و لاردة و هیکل الزهرة و أربونة و أنقوریة</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عموریة و آق‌شهر و قونیة و قیساریة و أقسرا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ملطیة و سیواس و توقات و أرزن و أرزنجان و موش و ملازجرد و أخلاط</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شروان و نشوی و بردعة و شمکور و تفلیس و بیلقان و باب الأبواب و کنجة و سلطانیة و فراوة و کرکنج و کات و زمخشر و هزارأسب و درغان و طواویس و بیکند و کرمنیة</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نخشب و کشّ و أربنجن و إشتیخن و سمرقند و کشانیة و شاش و بنکث و إیلاقی‌</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أسروشة</w:t>
      </w:r>
      <w:r>
        <w:rPr>
          <w:rStyle w:val="FootnoteAnchor"/>
          <w:rtl w:val="true"/>
        </w:rPr>
        <w:footnoteReference w:id="458"/>
      </w:r>
      <w:r>
        <w:rPr>
          <w:rFonts w:ascii="IRNazanin" w:hAnsi="IRNazanin" w:eastAsia="IRNazanin"/>
          <w:color w:val="111111"/>
          <w:sz w:val="28"/>
          <w:sz w:val="28"/>
          <w:szCs w:val="28"/>
          <w:rtl w:val="true"/>
          <w:lang w:bidi="fa-IR"/>
        </w:rPr>
        <w:t>و ساباط و خجند و شاوکث و تنکت و إمسیکث و کاسان و فرغانة و قباء و ختن و خیوه و رومیة الکبری و ماقذونیة من أعمال قسطنطنیة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یبتدئ هذا الإقلیم من أقصی بلاد الترک و یمر علی مواضع الأتراک المشهورة إلی حد کاشغر و ختن و بیت المقدس و فرغانة و طراز و خجند و یمر بشروان و خوارزم و بخارا و شاش و نسف و سمرقند و کش و ببحر خزر و دیار أرمنیة و بعض بلاد الروم کعموریة و قونیة و أقسرای و قیصریة و سیواس و أرزن الروم و یمر بساحل بحر الشام و بلاد أندلس إلی أن ینتهی إلی المحیط و عدد البلاد المشهورة الواقعة فیه مائتان و فیه من الجبال ثلاثون و من الأنهار خمسة عشر و لون عامة أهله البیاض و هو منسوب إلی الزهرة بزعمهم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الإقلیم السادس فمبدؤه حیث عرضه ثلاث و أربعون درجة و نصف و غایة طول نهاره خمس عشرة ساعة و ربع و مساحة سطحه مائتا ألف و خمسة و ثلاثون ألف </w:t>
      </w:r>
    </w:p>
    <w:p>
      <w:pPr>
        <w:pStyle w:val="BookText"/>
        <w:rPr/>
      </w:pPr>
      <w:r>
        <w:rPr>
          <w:rFonts w:ascii="IRNazanin" w:hAnsi="IRNazanin" w:eastAsia="IRNazanin"/>
          <w:color w:val="111111"/>
          <w:sz w:val="28"/>
          <w:sz w:val="28"/>
          <w:szCs w:val="28"/>
          <w:rtl w:val="true"/>
          <w:lang w:bidi="fa-IR"/>
        </w:rPr>
        <w:t>فرسخ و أربعة و ثلاثون فرسخا و ثلثا فرسخ و فیه من البلاد المشهورة تطیلة و تبلوته و بردال و لمریا و جزیرة نقربیت و أماسیة و قسطمونیة و سنوب و جند و فاراب و إسفیجاب و طراز و شلج و خان‌بالق و کاشغر و سمورة و لنبردیة و بیذة و بندقیة و برشان و قسطنطنیة و بلنجر و قال بعض المحققین من بلاده معظم الروم و الخزر و الترکستان فیبتدئ من المشرق و یمر بمساکن أتراک الشرق و یقطع وسط بحر طبرستان و یمر علی خزر و موقان و سقسین‌</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علی الصقالبة و بلاد آس و أران و باب الأبواب و الروس ثم بمعظم بلاد الروم مثل قسطنطنیة و بشمال أندلس و ینتهی إلی المحیط و عدد البلاد المشهورة الواقعة فیه تسعون و فیه من الجبال أحد عشر و من الأنهار أربعون و لون غالب أهله الشقرة و هو عندهم منسوب إلی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الإقلیم السابع فمبدؤه حیث العرض سبع و أربعون درجة و ربع و غایة طول نهاره خمس عشرة ساعة و ثلاثة أرباع ساعة و مساحة سطحه مائة ألف و سبعة و ثمانون ألف فرسخ و سبعمائة و واحد و عشرون فرسخا و ثلثا فرسخ و فی هذا الإقلیم</w:t>
      </w:r>
    </w:p>
    <w:p>
      <w:pPr>
        <w:pStyle w:val="BookText"/>
        <w:rPr/>
      </w:pPr>
      <w:r>
        <w:rPr>
          <w:rFonts w:ascii="IRNazanin" w:hAnsi="IRNazanin" w:eastAsia="IRNazanin"/>
          <w:color w:val="111111"/>
          <w:sz w:val="28"/>
          <w:sz w:val="28"/>
          <w:szCs w:val="28"/>
          <w:rtl w:val="true"/>
          <w:lang w:bidi="fa-IR"/>
        </w:rPr>
        <w:t>العمارة قلیلة و البلاد المشهورة فیه کرش و أزرق و صرای و هو مستقر سلطان تتر</w:t>
      </w:r>
      <w:r>
        <w:rPr>
          <w:rStyle w:val="FootnoteAnchor"/>
          <w:rtl w:val="true"/>
        </w:rPr>
        <w:footnoteReference w:id="460"/>
      </w:r>
      <w:r>
        <w:rPr>
          <w:rFonts w:ascii="IRNazanin" w:hAnsi="IRNazanin" w:eastAsia="IRNazanin"/>
          <w:color w:val="111111"/>
          <w:sz w:val="28"/>
          <w:sz w:val="28"/>
          <w:szCs w:val="28"/>
          <w:rtl w:val="true"/>
          <w:lang w:bidi="fa-IR"/>
        </w:rPr>
        <w:t>و أکل و یلار</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یقال له بلغار و أفجاکرمان و صاری‌کرمان و قرقر و صلغات و کفا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صقجی‌</w:t>
      </w:r>
      <w:r>
        <w:rPr>
          <w:rStyle w:val="FootnoteAnchor"/>
          <w:rtl w:val="true"/>
        </w:rPr>
        <w:footnoteReference w:id="463"/>
      </w:r>
      <w:r>
        <w:rPr>
          <w:rFonts w:ascii="IRNazanin" w:hAnsi="IRNazanin" w:eastAsia="IRNazanin"/>
          <w:color w:val="111111"/>
          <w:sz w:val="28"/>
          <w:sz w:val="28"/>
          <w:szCs w:val="28"/>
          <w:rtl w:val="true"/>
          <w:lang w:bidi="fa-IR"/>
        </w:rPr>
        <w:t>و شنتیاقر</w:t>
      </w:r>
      <w:r>
        <w:rPr>
          <w:rStyle w:val="FootnoteAnchor"/>
          <w:rtl w:val="true"/>
        </w:rPr>
        <w:footnoteReference w:id="46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هرقلة و قال بعضهم هذا الإقلیم یأخذ فی طوله من المشرق و یمر بنهایات الأتراک الشرقیة و بشمال بلاد یأجوج و مأجوج ثم علی غیاض و جبال یأوی إلیها أتراک کالوحوش ثم علی بلغار الروس و الصقالبة و یقطع بحر الشام و ینتهی إلی المحیط و عدد بلاد هذا الإقلیم اثنان و عشرون و فیه من الجبال أحد عشر و من الأنهار أربعون و لون أهله بین الشقرة و البیاض و هو </w:t>
      </w:r>
    </w:p>
    <w:p>
      <w:pPr>
        <w:pStyle w:val="BookText"/>
        <w:rPr/>
      </w:pPr>
      <w:r>
        <w:rPr>
          <w:rFonts w:ascii="IRNazanin" w:hAnsi="IRNazanin" w:eastAsia="IRNazanin"/>
          <w:color w:val="111111"/>
          <w:sz w:val="28"/>
          <w:sz w:val="28"/>
          <w:szCs w:val="28"/>
          <w:rtl w:val="true"/>
          <w:lang w:bidi="fa-IR"/>
        </w:rPr>
        <w:t>منسوب عندهم إلی المریخ و أهل بعض بلاده یسکنون مدة ستة أشهر فی الحمامات لشدة البرد و آخر الأقالیم حیث عرضه خمسون درجة و نصف و غایة طول نهاره ست عشرة ساعة و ربع ثم إلی عرض التسعین لا یعدونه من الأقالیم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خط الاستواء یبتدئ من شرقی أرض الصین و یمر علی جزیرة چمکوت ثم ببلاد الصین مما یلی الجنوب و علی کنک‌ذر الذی من أراضی الصین ثم علی جزائر زأرة التی تسمی أرض الذهب و علی جنوب جزیرة سرندیب بین جزیرتی کله و سریره و علی وسط جزائر دیویره‌</w:t>
      </w:r>
      <w:r>
        <w:rPr>
          <w:rStyle w:val="FootnoteAnchor"/>
          <w:rtl w:val="true"/>
        </w:rPr>
        <w:footnoteReference w:id="465"/>
      </w:r>
      <w:r>
        <w:rPr>
          <w:rFonts w:ascii="IRNazanin" w:hAnsi="IRNazanin" w:eastAsia="IRNazanin"/>
          <w:color w:val="111111"/>
          <w:sz w:val="28"/>
          <w:sz w:val="28"/>
          <w:szCs w:val="28"/>
          <w:rtl w:val="true"/>
          <w:lang w:bidi="fa-IR"/>
        </w:rPr>
        <w:t xml:space="preserve">ثم علی شمال جزائر الزنج و معظم بلادهم ثم علی شمال جبال القمر و جنوب سودان المغرب إلی المحیط و أما طول النهار لسائر البقاع سوی الأقالیم السبعة فالنهار الأطول یبلغ سبع عشرة ساعة حیث العرض أربع و خمسون درجة و کسر و یبلغ ثمانی عشرة ساعة حیث العرض ثمان و خمسون درجة و یبلغ تسع عشرة ساعة حیث العرض إحدی و ستون درجة و یبلغ عشرین ساعة حیث العرض ثلاث و ستون و هناک جزیرة تسمی تولی یقال إن أهلها یسکنون الحمامات مدة کون الشمس بعیدة عن سمت رءوسهم و المشهور أنها منتهی العمارة فی العرض و یبلغ إحدی و عشرین ساعة حیث العرض أربع و ستون درجة و نصف قال بطلمیوس إن سکان هذا الموضع قوم من الصقالبة لا یعرفون و علی هذا یکون هو منتهی العمارة فی العرض و یبلغ اثنتین و عشرین ساعة حیث العرض خمس و ستون درجة و کسر و یبلغ ثلاثا و عشرین ساعة حیث العرض ست و ستون درجة و یبلغ أربعا و عشرین ساعة حیث العرض مثل تمام المیل الکلی و یبلغ شهرا حیث العرض سبع و ستون درجة و ربع و شهرین حیث العرض سبعون درجة إلا ربعا و ثلاثة أشهر حیث العرض ثلاث و سبعون درجة و نصف و أربعة أشهر حیث العرض ثمان و سبعون درجة و نصف و خمسة أشهر حیث العرض أربع و ثمانون درجة و نصف السنة تقریبا حیث العرض ربع الدور و منهم من قسم ما سوی الأقالیم من الربع قسمین قسما لم یدخل فی الأقالیم و یدخل فی المعمورة و قسما لم یدخل فیهما فالأول مبدؤه حیث عرضه خمسون درجة و ثلث و غایة </w:t>
      </w:r>
    </w:p>
    <w:p>
      <w:pPr>
        <w:pStyle w:val="BookText"/>
        <w:rPr/>
      </w:pPr>
      <w:r>
        <w:rPr>
          <w:rFonts w:ascii="IRNazanin" w:hAnsi="IRNazanin" w:eastAsia="IRNazanin"/>
          <w:color w:val="111111"/>
          <w:sz w:val="28"/>
          <w:sz w:val="28"/>
          <w:szCs w:val="28"/>
          <w:rtl w:val="true"/>
          <w:lang w:bidi="fa-IR"/>
        </w:rPr>
        <w:t>طول نهاره ست عشرة ساعة و ربع و مساحة سطحه سبعمائة ألف و خمسون ألف فرسخ و مائة و اثنان و ثلاثون فرسخا و ربع فرسخ و فیه جزیرة برطانیة و جزیرة صوداق و جزیرة تولی و مدینة یأجوج و مأجوج قالوا عرض تلک المدینة ثلاث و ستون درجة و طولها مائة و اثنتان و سبعون درجة و نصف و القسم الثانی مبدؤه حیث عرضه ست و ستون درجة و نصف و غایة طول نهاره سبع و أربعون ساعة و مساحة سطحه أربعمائة ألف و اثنان و عشرون ألف فرسخ و أربعمائة و سبعة فراسخ و خمس فرسخ و قیل فی عرض خمس و سبعین درجة موضع أهله یسکنون فی الشتاء فی الحمامات و لا یفهم کلامهم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الثانیة فی ذکر بعض خواص خط الاستواء و الآفاق المائلة فأما خط الاستواء فدوائر آفاق البقاع التی تکون علیه تنصف جمیع المدارات الیومیة فلذلک یکون النهار و اللیل فی جمیع السنة متساویین و أیضا یکون زمان ظهور کل نقطة علی الفلک مساویا لزمان خفائه فإن کان تفاوت کان بسبب اختلاف السیر سرعة و بطئا بالحرکة الغربیة فی النصفین و ذلک لا یکون محسوسا و تمر الشمس فی السنة الواحدة مرتین بسمت رءوسهم و ذلک عند کونها فی نقطتی الاعتدالین و لا تبعد الشمس عن سمت رءوسهم إلا بقدر غایة میل فلک البروج عن معدل النهار و تکون الشمس نصف السنة تقریبا فی جهة من جهتی الشمال و الجنوب و یکون ظل نصف النهار إلی خلاف تلک الجهة و لکون مبدإ الصیف الوقت الذی یکون فیه الشمس إلی سمت الرأس أقرب و مبدأ الشتاء الوقت الذی یکون الشمس منه أبعد یکون وقت کونها فی نقطتی الاعتدال مبدأ صیفهم و وقت کونها فی نقطتی الانقلاب مبدأ شتائهم و یکون مبادئ الفصلین الأخیرین أوساط الأرباع و یلزم علی ذلک أن یکون لهم فی کل سنة ثمانیة فصول و یکون دور الفلک هناک دولابیا لأن سطوح جمیع المدارات یقطع سطح الأفق علی قوائم و یسمی لذلک آفاقها آفاق الفلک المستقیم و الشیخ ابن سینا حکم بأنها أعدل البقاع لأن الشمس لا تمکث علی سمت الرأس کثیرا بل إنما یمر به وقتی اجتیازها عن إحدی الجهتین إلی الأخری و یکون هناک حرکتها فی المیل و البعد عن سمت رأسهم أسرع ما یکون فلا تکون لذلک حرارة صیفهم شدیدة و أیضا لتساوی </w:t>
      </w:r>
    </w:p>
    <w:p>
      <w:pPr>
        <w:pStyle w:val="BookText"/>
        <w:rPr/>
      </w:pPr>
      <w:r>
        <w:rPr>
          <w:rFonts w:ascii="IRNazanin" w:hAnsi="IRNazanin" w:eastAsia="IRNazanin"/>
          <w:color w:val="111111"/>
          <w:sz w:val="28"/>
          <w:sz w:val="28"/>
          <w:szCs w:val="28"/>
          <w:rtl w:val="true"/>
          <w:lang w:bidi="fa-IR"/>
        </w:rPr>
        <w:t>زمانی نهارهم و لیلهم دائما تنکسر سورتا کل واحدة من الکیفیتین الحادثتین منهما بالأخری فیعتدل الزمان و حکم أیضا بأن أحر البقاع صیفا التی تکون عروضها مساویة للمیل الکلی فإن الشمس تسامتها و تلبث فی قرب مسامتتها قریبا من شهرین و نهارها حینئذ یطول و لیلها یقصر و رد الفخر الرازی علیه الحکم الأول بأن قال لبث الشمس فی خط الاستواء و إن کان قلیلا لکنها لا تبعد کثیرا عن المسامتة فهی طول السنة فی حکم المسامتة و نحن نری بقاعا أکثر ارتفاعات الشمس فیها لا یزید علی أقل ارتفاعاتها بخط الاستواء و حرارة صیفها فی غایة الشدة فیعلم من ذلک أن حرارة شتاء خط الاستواء تکون أضعاف حرارة صیف تلک البقاع و حکم بأن أعدل البقاع هو الإقلیم الرابع و قال المحقق الطوسی رحمه الله الحق فی ذلک أنه إن عنی بالاعتدال تشابه الأحوال فلا شک أنه فی خط الاستواء أبلغ کما ذکره الشیخ و إن عنی به تکافؤ الکیفیتین فلا شک أن خط الاستواء لیس کذلک یدل علیه شدة سواد لون سکانه من أهل الزنج و الحبشة و شدة جعود شعورهم و غیر ذلک مما تقتضیه حرارة الهواء و أضداد ذلک فی الإقلیم الرابع تدل علی کون هوائه أعدل بل السبب الکلی فی توفر العمارات و کثرة التوالد و التناسل فی الأقالیم السبعة</w:t>
      </w:r>
    </w:p>
    <w:p>
      <w:pPr>
        <w:pStyle w:val="BookText"/>
        <w:rPr/>
      </w:pPr>
      <w:r>
        <w:rPr>
          <w:rFonts w:ascii="IRNazanin" w:hAnsi="IRNazanin" w:eastAsia="IRNazanin"/>
          <w:color w:val="111111"/>
          <w:sz w:val="28"/>
          <w:sz w:val="28"/>
          <w:szCs w:val="28"/>
          <w:rtl w:val="true"/>
          <w:lang w:bidi="fa-IR"/>
        </w:rPr>
        <w:t>دون سائر المواضع المنکشفة من الأرض یدل علی کونها أعدل من غیرها و ما یقرب من وسطها لا محالة یکون أقرب إلی الاعتدال مما یکون علی أطرافها فإن الاحتراق و الفجاجة اللازمین من الکیفیتین ظاهران فی الطرفین 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ذکره قدس سره سکان الإقلیم الرابع أعدل الناس خلقا و خلقا و أجودهم فطانة و ذکاء و من ثمة کان معدن الحکماء و العلماء و بعدهم سکان الإقلیمین الثالث و الخامس و أما سائر الأقالیم فأکثرها ناقصون فی الجبلة عما هو أفضل یدل علیه سماجة صورهم و سوء أخلاقهم و شدة احتراقهم من الحر أو فجاجتهم من البرد کالحبشة و الزنج فی الأول و الثانی و کیأجوج و مأجوج و بعض الصقالبة فی السادس و السابع و أما الآفاق التی لها عرض أقل من الربع فهی علی خمسة أقسام الأول أن یکون عرضه أقل من المیل الکلی الثانی أن یکون عرضه مساویا للمیل الکلی </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أن یکون عرضه مساویا لتمام المیل الکلی الرابع أن یکون عرضه أکثر من المیل و أقل من تمامه الخامس أن یکون عرضه أکثر من تمام المیل ففی جمیع تلک الآفاق یکون أحد قطبی المعدل فوق الأرض مرتفعا عن الأفق بقدر عرض البلد و الآخر منحطا عن الأفق بهذا المقدار و جمیع تلک الآفاق ینصف معدل النهار علی زوایا قوائم فیکون دور الفلک هناک حمائلیا و تقطع المدارات التی تقطعها بقطعتین مختلفتین و القسی‌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الظاهرة للمدارات الشمالیة أعظم من التی تحت الأرض و للجنوبیة بالخلاف من ذلک و لا یستوی اللیل و النهار فیها إلا عند بلوغ الشمس نقطتی الاعتدال و ذلک فی یوم النیروز و المهرجان و المساواة فی بعض الأوقات تحقیقی و فی بعضها تقریبی و یکون النهار أطول من اللیل عند کون الشمس فی البروج الشمالیة و عند کونها فی البروج الجنوبیة الأمر بعکس ذلک و کلما کان عرض البلد أکثر کان مقدار التفاوت بین اللیل و النهار أکثر و کل مدار بعده عن القطب الشمالی مثل ارتفاع القطب عن الأفق فهو بجمیع ما فیه و بجمیع ما تحویه دائرته إلی القطب الشمالی من الکواکب و المدارات أبدی الظهور و نظیره من ناحیة الجنوب بجمیع ما فیه و ما تحویه دائرته إلی القطب الجنوبی أبدی الخفاء و هذه هی الأحوال المشترکة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یختص بالقسم الأول من الأقسام الخمسة المتقدمة و هو ما یکون العرض أقل من المیل الکلی فالمدار الذی یکون بعده عن المعدل من جهة القطب الظاهر بقدر عرض البلد یقطع منطقة البروج علی نقطتین متساویتی البعد من المنقلب فإذا وصلت الشمس إلی إحدی هاتین النقطتین لا یکون فی نصف نهار هذا الیوم لشی‌ء ظل و ما دامت الشمس فی القوس الذی بین تینک النقطتین فی جهة القطب الظاهر یقع </w:t>
      </w:r>
    </w:p>
    <w:p>
      <w:pPr>
        <w:pStyle w:val="BookText"/>
        <w:rPr/>
      </w:pPr>
      <w:r>
        <w:rPr>
          <w:rFonts w:ascii="IRNazanin" w:hAnsi="IRNazanin" w:eastAsia="IRNazanin"/>
          <w:color w:val="111111"/>
          <w:sz w:val="28"/>
          <w:sz w:val="28"/>
          <w:szCs w:val="28"/>
          <w:rtl w:val="true"/>
          <w:lang w:bidi="fa-IR"/>
        </w:rPr>
        <w:t>الظل فی أنصاف النهار إلی جهة القطب الخفی و ما دامت الشمس فی القوس الآخر یقع الظل فی أنصاف النهار إلی جهة القطب الظاهر و لارتفاع الشمس فی النقصان غایتان إحداهما من جهة القطب الظاهر و هو أکثر و الأخری من جهة القطب الخفی و هو أقل و لا تکون فصول السنة فی تلک الآفاق متساویة بل إذا کانت النقطتان المذکورتان متقاربتین کان صیفهم أطول من غیره لأن الشمس تسامت رءوسهم مرتین و لیس بعدها علی قدر یکون فی وسطه فتور للسخونة و إن زادت علی الأربعة کما إذا کانت النقطتان متباعدتین لم تکن متشابهة لاختلاف غایتی بعد الشمس عن سمت الرأس فی الجهتین بخلاف خط الاستواء لتساویهما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فمدار المنقلب الذی فی جهة القطب الظاهر یمر بسمت الرأس و مدار المنقلب الآخر بسمت الرجل و لا یکون لارتفاع الشمس إلا غایة واحدة فی جانب النقصان و فی جانب الزیادة یکون تسعین درجة و یکون الظل أبدا عند الزوال فی جهة القطب الظاهر إلا فی یوم واحد حین کونها فی المنقلب الظاهر فإنه لا یکون فی هذا الیوم عند الزوال لشی‌ء ظل و یکون أحد قطبی فلک البروج أبدی الظهور و الآخر أبدی الخفاء و ارتفاعات الشمس تتزاید من أحد الانقلابین إلی الآخر ثم ترجع و تتناقص إلی أن تعود إلیه و تصیر فصول السنة أربعة لا غیر و تکون متساویة المقادیر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فلا تنتهی الشمس إلی سمت الرأس و یکون لها ارتفاعان أعلی و هو ما یکون بقدر مجموع المیل الکلی و تمام عرض البلد و أسفل و هو یکون بقدر فضل تمام عرض البلد علی المیل الکلی و سائر الأحوال کما مر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الرابع فیصیر مدار المنقلب الذی فی جهة القطب الظاهر أبدی الظهور و مدار المنقلب الآخر أبدی الخفاء و یمر مدار قطب فلک البروج الظاهر بسمت الرأس و مدار القطب الآخر بمقابله و فی کل دورة تنطبق منطقة البروج مرة علی الأفق ثم یرتفع النصف الشرقی من المنطقة دفعة عن الأفق و ینحط نصفها الآخر عنه کذلک ثم یطلع النصف الخفی جزء بعد جزء فی جمیع أجزاء نصف الأفق الشرقی </w:t>
      </w:r>
    </w:p>
    <w:p>
      <w:pPr>
        <w:pStyle w:val="BookText"/>
        <w:rPr/>
      </w:pPr>
      <w:r>
        <w:rPr>
          <w:rFonts w:ascii="IRNazanin" w:hAnsi="IRNazanin" w:eastAsia="IRNazanin"/>
          <w:color w:val="111111"/>
          <w:sz w:val="28"/>
          <w:sz w:val="28"/>
          <w:szCs w:val="28"/>
          <w:rtl w:val="true"/>
          <w:lang w:bidi="fa-IR"/>
        </w:rPr>
        <w:t>و یغیب النصف الظاهر جزء بعد جزء کذلک فی جمیع نصف الأفق الغربی فی مدة الیوم بلیلته إلی أن یعود وضع الفلک إلی حالة الأولی و یزید النهار فی تلک الآفاق إلی أن یصیر مقدار یوم بلیلته نهارا کلها و ذلک عند وصول الشمس إلی المنقلب الظاهر و هذا إذا اعتبر ابتداء النهار من وصول مرکز الشمس إلی الأفق و إن اعتبر ابتداء النهار من ظهور الضوء و اختفاء الثوابت کان نهارهم عند الوصول المذکور شهرا علی ما بینه ساوذوسیوس فی الرسالة التی بین فیها حال المساکن ثم یحدث لیل فی غایة القصر بحیث یتداخل الشفق و الفجر و یزید شیئا فشیئا إلی أن یصیر مقدار یوم بلیلته لیلة کله و بعد ذلک یحدث نهار قصیر و هکذا و فی هذا القسم نهایة العمارة فی جانب الشمال و لا تمکن العمارة بعده لشدة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 فیکون فیه أعظم المدارات الأبدیة الظهور قاطعا لمنطقة البروج علی نقطتین یساوی میلهما فی جهة القطب الظاهر و أعظم المدارات الأبدیة الخفاء قاطعا لها علی نقطتین متقابلتین لهما فتنقسم منطقة البروج لا محالة إلی أربع قسی یتوسطها الاعتدالان و الانقلابان إحداهما أبدی الظهور و هی التی یتوسطها المنقلب الذی فی جهة القطب الظاهر و مدة کون الشمس فیها نهارهم الأطول و الثانیة أبدی الخفاء و هی التی یتوسطها المنقلب الآخر و مدة کون الشمس فیها لیلهم الأطول و أما القوسان الباقیتان فالتی یتوسطها أول الحمل تطلع معکوسة أی یطلع آخرها قبل أولها و تغرب مستویة أی یغرب أولها قبل آخرها إن کان</w:t>
      </w:r>
    </w:p>
    <w:p>
      <w:pPr>
        <w:pStyle w:val="BookText"/>
        <w:rPr/>
      </w:pPr>
      <w:r>
        <w:rPr>
          <w:rFonts w:ascii="IRNazanin" w:hAnsi="IRNazanin" w:eastAsia="IRNazanin"/>
          <w:color w:val="111111"/>
          <w:sz w:val="28"/>
          <w:sz w:val="28"/>
          <w:szCs w:val="28"/>
          <w:rtl w:val="true"/>
          <w:lang w:bidi="fa-IR"/>
        </w:rPr>
        <w:t>القطب الظاهر شمالیا و تطلع مستویة و تغرب معکوسة إن کان القطب الظاهر جنوبیا و التی یتوسطها أول المیزان یکون بالضد من ذلک و مثلوا لتصویر الطلوع و الغروب المعکوسین مثالا لسهولة تصورهما ترکناه مع سائر أحکام هذا القسم لقلة الجدوی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الموضع الذی عرضه ربع الدور و هو تسعون درجة فأوضاعه غریبة جدا و ذلک لا یکون علی الأرض إلا عند موضعین یکون أحد قطبی المعدل علی سمت الرأس و الآخر علی سمت القدم فتصیر لا محالة دائرة معدل النهار منطبقة علی الأفق و یدور الفلک بالحرکة الأولی التابعة للفلک الأعظم رحویة و لا یبقی فی الأفق مشرق </w:t>
      </w:r>
    </w:p>
    <w:p>
      <w:pPr>
        <w:pStyle w:val="BookText"/>
        <w:rPr/>
      </w:pPr>
      <w:r>
        <w:rPr>
          <w:rFonts w:ascii="IRNazanin" w:hAnsi="IRNazanin" w:eastAsia="IRNazanin"/>
          <w:color w:val="111111"/>
          <w:sz w:val="28"/>
          <w:sz w:val="28"/>
          <w:szCs w:val="28"/>
          <w:rtl w:val="true"/>
          <w:lang w:bidi="fa-IR"/>
        </w:rPr>
        <w:t>و لا مغرب باعتبار هذه الحرکة أصلا و لا باعتبار غیرها بحیث یتمیز أحدهما عن الآخر فی الجهة و لا یتعین أیضا نصف النهار بل فی جمیع الجهات یمکن أن تبلغ الشمس و سائر الکواکب غایة ارتفاعها کما یمکن أن تطلع و تغرب فیها فیکون النصف من الفلک الذی یکون من معدل النهار فی جهة القطب الظاهر أبدی الظهور و النصف الآخر أبدی الخفاء و الشمس ما دامت فی النصف الظاهر من فلک البروج یکون نهارا و ما دامت فی النصف الخفی منه یکون لیلا فیکون سنة کلها یوما بلیلة و یفضل أحدهما علی الآخر من جهة بطء حرکتها و سرعتها و هو تقریبا سبعة أیام بلیالیها من أیامنا ففی هذه الأزمنة یزید نهاره عن لیله بمثل هذه المدة و هذا إذا اعتبر النهار من طلوع الشمس إلی غروبها و أما إذا کان النهار من ظهور ضوئها و اختفاء الثوابت إلی ضدهما فیکون نهارهم أکثر من سبعة أشهر بسبعة أیام و لیلهم قریبا من خمسة أشهر إذ من ظهور ضوء الشمس إلی طلوعها خمسة عشر یوما و کذا من غروبها إلی اختفاء الضوء علی ما حققه ساوذوسیوس و أما إذا کان النهار من طلوع الصبح إلی غروب الشفق فکان نهارهم سبعة أشهر و سبعة عشر یوما من أیامنا تقریبا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الطوسی قدس سره و یکون مدة غروب الشفق أو طلوع الصبح فی خمسین یوما من أیامنا و یکون غایة ارتفاع الشمس و غایة انحطاطه بقدر غایة المیل و أظلال المقاییس تفعل دوائر متوازیة بالتقریب علی مرکز أصل المقیاس أصغرها إذا کانت الشمس فی المنقلب الظاهر و أعظمها إذا کانت عند الأفق بقرب الاعتدالین و لا یکون لشی‌ء من الکواکب طلوع و لا غروب بالحرکة الأولی بل یکون طلوعها و غروبها بالحرکة الثانیة المختصة بکل منها لا فی موضع بعینه من الأفق و یکون للکواکب التی یکون عرضها من منطقة البروج ینقص من المیل الکلی طلوع و غروب بالحرکة الخاصة و تختلف مدة</w:t>
      </w:r>
      <w:r>
        <w:rPr>
          <w:rStyle w:val="FootnoteAnchor"/>
          <w:rtl w:val="true"/>
        </w:rPr>
        <w:footnoteReference w:id="468"/>
      </w:r>
      <w:r>
        <w:rPr>
          <w:rFonts w:ascii="IRNazanin" w:hAnsi="IRNazanin" w:eastAsia="IRNazanin"/>
          <w:color w:val="111111"/>
          <w:sz w:val="28"/>
          <w:sz w:val="28"/>
          <w:szCs w:val="28"/>
          <w:rtl w:val="true"/>
          <w:lang w:bidi="fa-IR"/>
        </w:rPr>
        <w:t xml:space="preserve">الظهور و الخفاء بحسب بعد مدارها عن منطقة البروج و قربها إلیه فما کان مداره أبعد عنها فی جهة القطب الظاهر کان زمان ظهوره أکثر من زمان ظهور ما مداره أقرب منها فی هذه الجهة و ینعکس الحکم فی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الأخری و الکواکب التی عرضها مساو للمیل کله تماس الأفق فی دور واحد من الحرکة الثانیة مرة واحدة إما من فوق و إما من تحت و لا یکون لها و لا للتی یزید عرضها فی أحد جانبی فلک البروج علی المیل الکلی طلوع و لا غروب بل تکون إما ظاهرة أبدا و إما خفیة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الثالثة قالوا السبب الأکثری فی تولد الأحجار و الجبال عمل الحرارة فی الطین اللزج بحیث یستحکم انعقاد رطبه بیابسه بإذن الله تعالی و قد ینعقد الماء السیال حجرا إما لقوة معدنیة محجرة أو لأرضیة غالبة علی ذلک الماء فإذا صادف الحر العظیم طینا کثیر الرخا إما دفعة و إما علی مرور الأیام تکون الحجر العظیم فإذا ارتفع بأن یجعل الزلزلة العظیمة طائفة من الأرض تلا من التلال أو یحصل من تراکم عمارات تخربت ثم تحجرت أو یکون الطین المتحجر مختلف الأجزاء فی الصلابة و الرخاوة فتنحفر أجزاؤه الرخوة بالمیاه و الریاح و تغور تلک الحفر بالتدریج غورا شدیدا و تبقی الصلبة مرتفعة أو بغیر ذلک من الأسباب فهو الجبل و قد یری بعض الجبال منضودة ساقا فساقا کأنها سافات الجدار فیشبه أن یکون حدوث مادة الفوقانی بعد تحجر التحتانی و قد سأل علی کل ساف من خلاف جوهره ما صار حائلا بینه و بین الآخر و قد یوجد فی کثیر من الأحجار عند کسرها أجزاء الحیوانات المائیة فیشبه أن تکون هذه المعمورة قد کانت فی سالف الدهر مغمورة فی البحر فحصل الطین اللزج الکثیر و تحجر بعد الانکشاف و لذلک کثر الجبال و یکون انحفار ما بینها بأسباب تقتضیه کالسیول و الریاح کذا قیل و قد مر بعض الکلام فیه سابقا و الحق أن الله تعالی خلقها بفضله و قدرته إما بغیر أسباب ظاهرة أو بأسباب لا نعلمها و هذه الأسباب المذکورة ناقصة و لو کانت هذه أسبابها فلم لا یحدث من الأزمنة التی أحصی الحکماء تلک الجبال إلی تلک الأزمان جبل آخر إلا أن یقال لما کان فی بدء خلق الأرض زلزلة و رجفة و اضطراب عظیم فی الأرض صارت أسبابا لحدوث تلک الجبال فلما حدثت استقرت الأرض و سکنت فلهذا لا یحدث بعدها مثلها کما دلت علیه الآیات و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منافع الجبال کثیرة منها کونها أوتادا للأرض کما مر و منها أن انبعاث العیون و السحب المستلزمة للخیرات الکثیرة منها أکثر من غیرها بل لا تنفجر العیون إلا من أرض صلبة أو من جوار أرض صلبة کما قال فی الشفاء إذا تتبعت الأودیة المعروفة فی العالم وجدتها کلها منبعثة من عیون جبلیة و منها تکون الجواهر المعدنیة منها و منها إنباتها النباتات الکثیرة و الأشجار العظیمة و منها المغارات الحادثة فیها فإنها مأوی الحیوانات بل بعض الناس و منها کونها أسبابا لاهتداء الخلق فی طرقهم و سبلهم و منها اتخاذ الأحجار منها للأرحیة و الأبنیة و غیرها إلی غیر ذلک من المنافع الکثیرة التی تصل عقول الخلق إلی بعضها و تعجز عن أکثرها</w:t>
      </w:r>
    </w:p>
    <w:p>
      <w:pPr>
        <w:pStyle w:val="BookText"/>
        <w:rPr/>
      </w:pPr>
      <w:r>
        <w:rPr>
          <w:rFonts w:ascii="Amiri" w:hAnsi="Amiri" w:eastAsia="Amiri" w:cs="Amiri"/>
          <w:color w:val="111111"/>
          <w:sz w:val="28"/>
          <w:sz w:val="28"/>
          <w:szCs w:val="28"/>
          <w:rtl w:val="true"/>
          <w:lang w:bidi="ar-SA"/>
        </w:rPr>
        <w:t>قَالَ الصَّادِقُ علیه السلام فِی خَبَرِ التَّوْحِیدِ الَّذِی رَوَاهُ عَنْهُ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یَا مُفَضَّلُ إِلَی هَذِهِ الْجِبَالِ الْمَرْکُومَةِ مِنَ الطِّینِ وَ الْحِجَارَةِ الَّتِی یَحْسَبُهَا الْغَافِلُونَ فَضْلًا لَا حَاجَةَ إِلَیْهَا وَ الْمَنَافِعُ فِیهَا کَثِیرَةٌ فَمِنْ ذَلِکَ أَنْ یَسْقُطَ عَلَیْهَا الثُّلُوجُ فَتَبْقَی فِی قِلَالِهَا لِمَنْ یَحْتَاجُ إِلَیْهِ وَ یَذُوبُ مَا ذَابَ مِنْهُ فَتَجْرِی مِنْهُ الْعُیُونُ الْغَزِیرَةُ الَّتِی تَجْتَمِعُ مِنْهَا الْأَنْهَارُ الْعِظَامُ وَ تَنْبُتُ فِیهَا ضُرُوبٌ مِنَ النَّبَاتِ وَ الْعَقَاقِیرِ الَّتِی لَا یَنْبُتُ مِنْهَا فِی السَّهْلِ وَ تَکُونُ فِیهَا کُهُوفٌ وَ مَقَائِلُ لِلْوُحُوشِ مِنَ السِّبَاعِ الْعَادِیَةِ وَ یُتَّخَذُ مِنْهَا الْحُصُونُ وَ الْقِلَاعُ الْمَنِیعَةُ لِلتَّحَرُّزِ مِنَ الْأَعْدَاءِ وَ یُنْحَتُ مِنْهَا الْحِجَارَةُ لِلْبِنَاءِ وَ الْأَرْحَاءِ وَ تُوجَدُ فِیهَا مَعَادِنُ لِضُرُوبٍ مِنَ الْجَوَاهِرِ وَ فِیهَا خِلَالٌ أُخْرَی لَا یَعْرِفُهَا إِلَّا الْمُقَدِّرُ لَهَا فِی سَابِقِ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المقایل کأنه من القیلولة و فی بعض النسخ بالغین المعجمة من الغیل و هو الشجر الملتف و فی بعضها معاقل جمع معقل و هو الشجر الملتف‌</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الرابعة قالوا فی علة حدوث الزلزلة و الرجفة إذا غلظ البخار و بعض الأدخنة و الریاح فی الأرض بحیث لا ینفذ فی مجاریها لشدة استحصافها</w:t>
      </w:r>
      <w:r>
        <w:rPr>
          <w:rStyle w:val="FootnoteAnchor"/>
          <w:rtl w:val="true"/>
        </w:rPr>
        <w:footnoteReference w:id="470"/>
      </w:r>
      <w:r>
        <w:rPr>
          <w:rFonts w:ascii="IRNazanin" w:hAnsi="IRNazanin" w:eastAsia="IRNazanin"/>
          <w:color w:val="111111"/>
          <w:sz w:val="28"/>
          <w:sz w:val="28"/>
          <w:szCs w:val="28"/>
          <w:rtl w:val="true"/>
          <w:lang w:bidi="fa-IR"/>
        </w:rPr>
        <w:t xml:space="preserve">و تکاثفها اجتمع طالبا للخروج و لم یمکنه النفوذ فزلزلت الأرض و ربما اشتدت الزلزلة </w:t>
      </w:r>
    </w:p>
    <w:p>
      <w:pPr>
        <w:pStyle w:val="BookText"/>
        <w:rPr/>
      </w:pPr>
      <w:r>
        <w:rPr>
          <w:rFonts w:ascii="IRNazanin" w:hAnsi="IRNazanin" w:eastAsia="IRNazanin"/>
          <w:color w:val="111111"/>
          <w:sz w:val="28"/>
          <w:sz w:val="28"/>
          <w:szCs w:val="28"/>
          <w:rtl w:val="true"/>
          <w:lang w:bidi="fa-IR"/>
        </w:rPr>
        <w:t>فخسفت الأرض فتخرج منه نار لشدة الحرکة الموجبة لاشتعال البخار و الدخان لا سیما إذا امتزجا امتزاجا مقربا إلی الدهنیة و ربما قویت المادة علی شق الأرض فتحدث أصوات هائلة و ربما حدثت الزلزلة من تساقط عوالی و هدأت فی باطن الأرض فیتموج بها الهواء المحتقن فیتزلزل بها الأرض و قلیلا ما تتزلزل بسقوط قلل الجبال علیها لبعض الأسباب و قد یوجد فی بعض نواحی الأرض قوة کبریتیة ینبعث منها دخان و فی الهواء رطوبة بخاریة فیحصل من اختلاط دخان الکبریت بالأجزاء الرطبة الهوائیة مزاج دهنی و ربما اشتعل بأشعة الکواکب و غیرها فیری باللیل شعل 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قد یعرض لجزء من الأرض حرکة بسبب ما یتحرک تحتها فیحرک ما فوقه و یسمی الزلزلة و ذلک إذا تولد تحت الأرض بخار أو دخان أو ریح أو ما یناسب ذلک و کان وجه الأرض متکاثفا عدیم المسام أو ضیقها جدا و حاول ذلک الخروج و لم یتمکن لکثافة الأرض تحرک فی ذاته و حرک الأرض و ربما شقتها لقوته و قد ینفصل منه نار محرقة و أصوات هائلة لشدة المحاکة و المصاکة و قد یسمع منها دوی لشدة الریح و لا یوجد الزلزلة فی الأراضی الرخوة لسهولة خروج الأبخرة و قلما تکون فی الصیف لقلة تکاثف وجه الأرض و البلاد التی تکثر فیها الزلزلة إذا حفرت فیها آبار کثیرة حتی کثرت مخالص الأبخرة قلت الزلزلة و قد یصیر الکسوف سببا للزلزلة لفقد الحرارة الکائنة عن الشعاع دفعة و حصول البرد الحاقن للریاح فی تجاویف الأرض بالتحصیف‌</w:t>
      </w:r>
      <w:r>
        <w:rPr>
          <w:rStyle w:val="FootnoteAnchor"/>
          <w:rtl w:val="true"/>
        </w:rPr>
        <w:footnoteReference w:id="471"/>
      </w:r>
      <w:r>
        <w:rPr>
          <w:rFonts w:ascii="IRNazanin" w:hAnsi="IRNazanin" w:eastAsia="IRNazanin"/>
          <w:color w:val="111111"/>
          <w:sz w:val="28"/>
          <w:sz w:val="28"/>
          <w:szCs w:val="28"/>
          <w:rtl w:val="true"/>
          <w:lang w:bidi="fa-IR"/>
        </w:rPr>
        <w:t>بغتة و لا شک أن البرد الذی یعرض بغتة یفعل ما لا یفعل العارض بالتدریج قال ذلک و أمثاله نقلا عن الحکماء ثم قال و لعمری إن النصوص الواردة فی استناد هذه الآثار إلی القادر المختار قاطعة و طرق الهدی إلی ذلک واضحة لکن مَنْ لَمْ یَجْعَلِ اللَّهُ لَهُ نُوراً فَما لَهُ مِنْ نُورٍ انتهی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من یدعی اقتفاء آثار الأئمة الأبرار و عدم الخروج عن مدلول الآیات و الأخبار و لما کانت الأبخرة و الأدخنة المحتقنة فی تجاویف الأرض بمنزلة عروقها و إنما تتحرک بقوی روحانیة ورد فی الحدیث أن الله سبحانه إذا أراد أن </w:t>
      </w:r>
      <w:bookmarkStart w:id="460" w:name="pg13921_132405"/>
    </w:p>
    <w:p>
      <w:pPr>
        <w:pStyle w:val="BookText"/>
        <w:rPr/>
      </w:pPr>
      <w:bookmarkEnd w:id="460"/>
      <w:r>
        <w:rPr>
          <w:rFonts w:ascii="IRNazanin" w:hAnsi="IRNazanin" w:eastAsia="IRNazanin"/>
          <w:color w:val="111111"/>
          <w:sz w:val="28"/>
          <w:sz w:val="28"/>
          <w:szCs w:val="28"/>
          <w:rtl w:val="true"/>
          <w:lang w:bidi="fa-IR"/>
        </w:rPr>
        <w:t>یزلزل الأرض أمر الملک أن یحرک عروقها فیتحرک بأهلها و ما أشبه ذلک من العبارات علی اختلافها و العلم عند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مرارا أن تأویل النصوص و الآثار و الآیات و الأخبار بلا ضرورة عقلیة أو معارضات نقلیة جرأة علی العزیز الجبار و لا نقول فی جمیع ذلک إلا ما ورد عنهم صلوات الله علیهم و ما لم تصل إلیه عقولنا نرد علم ذلک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می‌گوید چرا این زمین می‌لرزد، به او گفته می‌شود زلزله و مانندش پند و بیم مردم است تا رعایت خود کنند و از گناه 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فایده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معموره زمین به هفت اقلیم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عظیمه معدل النهار، در سطح زمین، خط استوا است که آن را دو بخش شمالی و جنوبی می‌کند و با دایره دیگری که بر دو قطب آن می‌گذرد چهار بخش است که بالای شمالی آن معموره زمین و بخش‌های دیگر یا زیر آبند و یا نامسکون، یا معمورند و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بخش یکصد و شصت درجه و پهنایش یک چهارم دایره برابر نود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چهارم هم همه معموره نیست، بلکه بخشی از آن در شمال که عرض آن از شصت و شش درجه تمام میل کافی فزون است و به جهت سردی بیش از اندازه، برای زندگی جانوران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دانستی، در معموره هم دریاهای بسیاری است که برخی پیوست به دریای محیط و برخی جدا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تپه‌ها و بیشه‌ها و دشت‌ها و باتلاق‌ها و بیابان‌های بی‌آب هم آباد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خط استوا اندکی آبادی از زنگی‌ها و سودانی‌ها هست که در شمار معموره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معموره نزد منجمین جزایر خالدات بوده که اکنون زیر آب رفته‌اند و برخی آن‌ها را مبدأ طول دانسته‌اند و برخی کناره دریای مغرب را که ده درجه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آبادی سمت مغرب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می‌پندارند جایگاه دیوان است و میان این دو نهایت را بر خط استوا گنبد زمین می‌نامند و سپس معموره را از عرض با دوایری موازی خط استوا به هفت اقلیم پخش می‌کردند که طول هر کدام از مشرق تا مغرب است و عرض آن به اندازه تفاوت نیم ساعت روزهای بلندتر است، چون احوال هر اقلیم در گرما و سرما و مزاج و رنگ و اخلاق به هم 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اقلیم یکم تا دوازده و یک سوم درجه است و بلندترین روزش دوازده و سه چهارم ساعت و از خط استوا تا اینجا را در شمار معموره نیاوردند، چون آبادی‌اش کم است و برخی آن را هم جزو اقلیم یکم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خلافی نیست که آغاز اقلیم دوم از عرض بیست و یک دوم و بلندترین روزش سیزده و یک چهارم 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مساحت اقلیم یکم به قول اول چنان چه بیرجندی گفته </w:t>
      </w:r>
      <w:r>
        <w:rPr>
          <w:rFonts w:eastAsia="IRNazanin" w:cs="IRNazanin"/>
          <w:color w:val="111111"/>
          <w:sz w:val="28"/>
          <w:szCs w:val="28"/>
          <w:lang w:bidi="fa-IR"/>
        </w:rPr>
        <w:t>662044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نصف است و شهرهای مشهورش نجران، جنید، صعده، صنعاء، سحار، سندان و کولم و علاقی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این اقلیم از طول شرقی و چین آغاز می‌شود و از رودهای بزرگی می‌گذرد و به کناره‌های دریای جنوبی و بخشی از اراضی چین و برخی بلاد جنوبی میان هند و سند، سپس بر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در فرمان پادشاه یمن بود و سپس به خلیج فارس و جزیرة العرب و بر بیشتر بلاد یمن گذر می‌کند، مانند معلی، حضرموت، صنعاء زبید، عدن، شهر، قلهات، ظفار، سبا، مدینه طیبه، صحار، قصبه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دریای سرخ و پایتخت حبشه و بلاد نوبه و معدن طلای سودان مغرب و بلاد بربر تا محیط غربی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اقلیم پنجاه شهر مشهور است و بیست کوه و سی رود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بیشتر سکنه آن سیاه است و آن را وابسته به زحل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 میان خط استوا و اقلیم یکم </w:t>
      </w:r>
      <w:r>
        <w:rPr>
          <w:rFonts w:eastAsia="IRNazanin" w:cs="IRNazanin"/>
          <w:color w:val="111111"/>
          <w:sz w:val="28"/>
          <w:szCs w:val="28"/>
          <w:lang w:bidi="fa-IR"/>
        </w:rPr>
        <w:t>1116735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ششم فرسخ است و شهرهای معروفش عدن، شبام، حضرموت، مرباط سقوطره، جزیره سراندیب، جزیره لامری، جزیره کله، غانه، کوکو، سقاله، بربرا و زغاوه از بلاد زنگ و هدبه و زیله از بلاد حبشه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اقلیم دوم </w:t>
      </w:r>
      <w:r>
        <w:rPr>
          <w:rFonts w:eastAsia="IRNazanin" w:cs="IRNazanin"/>
          <w:color w:val="111111"/>
          <w:sz w:val="28"/>
          <w:szCs w:val="28"/>
          <w:lang w:bidi="fa-IR"/>
        </w:rPr>
        <w:t>572066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فرسخ و شهرهای مشهورش مکه،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شرفهما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تیماء از بلاد شام، ینبع، جده، خیبر، بطن مر، طائف، فید فرع، یمامه، احساء قطیف، بحرین، قفط، صعید، اسیوط، اسوان، اسناء عیذاب مالطه از اقصای مغرب و سوس اقصی، سجلماسه، دیبلی از بلاد سند، مکران بیرون، منصوره، صنم سومنات، از بلاد هند و کنبایت، ماهوره و قنّوج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از آغاز طولش از بلاد چین است و به بلاد یمن و شهرهای بزرگ هند چون دهلی می‌گذرد و به شمال کوه‌های معروف در بلادشان و به معظم دیار سند چون منصوره می‌گذرد و به عمان می‌رسد و جزیرة العرب را در زمین نجد و تهامه طی می‌کند و به طائف و مکه و مدینه رسول صلّی اللَّه علیه و آله و یثرب، هجر، قطیف بحرین هرمز کرمان می‌گذرد و قلزم را قطع می‌کند و به صعید مصر می‌رسد و نیل را می‌برد و به سرزمین مغرب می‌رسد و به اواسط بلاد آفریقا و سپس بلاد بربر می‌گذرد و به دریای محیط می‌رسد و در این اقلیم هم پنجاه شهر مشهور و بیست کوه و بیست رود است، مردمش سبزه‌اند و می‌پندارند که وابسته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اقلیم سوم در عرض بیست و هفت و یک دوم است و بلندترین روزش سیزده و سه چهارم ساعت و مساحت سطحش </w:t>
      </w:r>
      <w:r>
        <w:rPr>
          <w:rFonts w:eastAsia="IRNazanin" w:cs="IRNazanin"/>
          <w:color w:val="111111"/>
          <w:sz w:val="28"/>
          <w:szCs w:val="28"/>
          <w:lang w:bidi="fa-IR"/>
        </w:rPr>
        <w:t>46091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پنجم فرسخ است و شهرهای مشهورشعبارتند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منفلوط از بلاد سعید و اکثر بلاد واقعه بر نیل رشید، دمیاط از بلاد مصر و قلزم در کنار دریای یمن، فسطاط مصر عین الشمس آن اسفی از دورترین بلاد مغرب سلا، فاس، مراکش درعه، میله، تاهرت قسطینه و سطیف که همه از شهرهای مغرب هستند، تینزرت، تونس، قابس، قیروان، مهدیه، صفاقس، طرابلس، و قصر احمد همه از بلاد آفریقا؛ عزه عسقلان، قیساریه، رمله، بیت المقدس همه از بلاد فلسطین؛ نابلس، عکا، بیان، صور، عمان، کرک، بیروت، صیدا، اذرعات، بصری، دمشق، صرخد، همه از بلاد شام؛ هیت، قادسیه، حیره و کوفه، انبار، بغداد، صرصر، مدائن بابل و نعمانیه نهروان و قصر ابن هبیره و نهر ملک همه از بلاد عراق و اطرافش؛ بصره، ابله، عبادان، طیب، سوس، قرقوب، شوشتر، حبی، عسکر، مکرم، اهواز، دورق و ارجان که همه جز سه مورد اول از بلاد خوزستانند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البحر، جور، ابرقوه، کازرون، نوبندجان، فیروزآباد شیراز، بیضاء اصطخر، فسا، داراب، جرد، همه از بلاد فارس و اطرافش؛ یزد، بافق، بردسیر، جیرفت، سیرجان، زرند، بم و هرموز همه از بلاد کرمان؛ زرنج، شروان و بست همه از بلاد سیستان؛ ملتان از بلاد سند و از بلاد هند و زیتون چین و اصفهان و اردستان و طبس، فیروزکوه، میمند، غزنه کابل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از مشرق زمین چین و پایتختش آغاز می‌شود و به وسط کشور هند و قندهار و کشمیر گذر می‌کند و از مولتان سند، زابل، بست، سیستان، کیج، یزده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 کرمان، خبیص، یزد، فارس، اصفهان، اهواز، عسکر، کوفه، بصره، واسط، بغداد، و مدائن و از این‌ها به دیار ربیعه و مضر، دمشق، حمص، بیت المقدس، صوریه، طبریه، قیساریه، عسقلان، مدین می‌گذرد و به گوشه‌ای از زمین مصر چون دمیاط، فسطاط و اسکندریه و از آن پس به بلاد آفریقا و بلد قیروان، سوس، طرابلس، مغرب و سپس به عشیره‌های سریر در زمین مغرب، بلاد طنجه و به محیط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شهرهای مشهور آن یکصد و بیست و هشت است،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کوه و بیست و دو رود دارد و رنگ اکثر مردمش سبزه است و می‌پندارند که وابسته به عطارد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سی و سه درجه و چهل دقیقه است و بلندترین روزش چهارده و یک چهارم ساعت و مساحت سطحش </w:t>
      </w:r>
      <w:r>
        <w:rPr>
          <w:rFonts w:eastAsia="IRNazanin" w:cs="IRNazanin"/>
          <w:color w:val="111111"/>
          <w:sz w:val="28"/>
          <w:szCs w:val="28"/>
          <w:lang w:bidi="fa-IR"/>
        </w:rPr>
        <w:t>378038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چهارم فرسخ است و بلاد مشهورش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عبدالکریم، طنجه، سبته، تلمسان و بجایه از بلاد مغرب؛ بوند و قصر احمد از بلاد افریقا؛ اشبیلیه، قرطبه، مالقه، غرناطه، بلیسه، همه از بلاد شام و توابعش؛ جزیره یابسه جزیره مایرقه که در آن دریاچه‌ای است که گردش نه میل است؛ جزیره سردانیه، جزیره، صقلیه، جزیره وسامس، جزیره رودس، جزیره قبرس کههمه این جزیره‌ها در دریای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دارند؛و طرسوس، ایاس، ارطه، مصیصه، برس‌برت و تلّ حمدون همه از بلاد ارمن؛ طرابلس، بلیناس، بعلبک،عرقه، جبیله از بلاد شام؛ سبس، صهیون، بغراس، حارم، حصن، اکراد، حمص، حماه،شیزر، مرعش، حصن، منصور، منبج، معرّه، قنسّرین، سمیساط که برخی از شهرستان حلب و برخی از شام و حلب حرّان هستند؛ رقه که هر دو از دیار مصرند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ماردین از دیار ربیعه؛ میافارقین از دیار جزیره؛ قرقیسا، جیران، نصیبین،جزیره ابن عمر، سنجار از دیار ربیعه؛ تلّ اغفر، موصل، حدیثه، دقوقاء، امد، عانه، سعرت، تکریت، سامرَّاء، دسکره، جلولاء، خانقین، حلوان، برخی از عراق و برخی از جزایر؛ دلّی از بلاد هند؛ انطالیا از بلاد روم؛ ارزن، بدلیس، ارجیس همه از ارمنیه؛ سلماس، خوی، مراغه، اوجان، اردبیل، میانج، مرند، تبریز همه از بلاد آذربایجان؛موقان، اربل، شهر زور، قصر شیرین، صیمره، دینور، سیروان، ماسبدان،سهرورد، زنجان، نهاوند، مدان، بروجرد، قزوین، ابهر، ساوه، آبه، جربادقان، قم، طالقان، کاشان، ری، کرج که بیشتر از بلاد جبل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لاهیجان، رودبار، سالوس، ناتل، ارجان، آمل، ساری همه از بلاد طبرستان؛ سمنان، دامغان، بسطام، استرآباد، آبسکون، گرگان، دهستان، خسروجرد، سبزوار اسفراین، نیشابور، نسا، طوس، نوقان، ابیورد، قوهستان، قاین، زوزن، جزجرد، بوزجان، سرخس، بوشنج، هراة، بادغیس، ملین، شیورغان، اسفراز، مرورود مروشاهجان، فاریاب، شهرستان، سمنگان، همه از خراسان و توابع؛ بدخشان، ترمد، ختلان، وخش، صغانیان، شومان، آثینه همه از بلاد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آن شهر حکیمان است از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میانه اقلیم و معموره عمده جهان است و از بلاد چین آغاز می‌شود و به بلاد تبت داخل می‌گذرد و به جرجیر، خطا، ختن و کوه‌های کشمیر و بدخشان و صغانیان و کابل و گذر می‌کند، به طخارستان، غور، بلخ، ترمد، هرات، مرو، شاهجان، مرورود، سرخس، جوزجان، فاریاب، غرجستان، بارود، نسا، سبزوار، طوس، نیشابور، اسفراین، قهستان، قومس، گرگان، طبرستان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آمل، کاشان، همدان، ابهر، قزوین، دیلم، ساوه، الموت، کرج، گیلان، مازندران، ساری، سمنان، دامغان، استرآباد، بسطام، نهاوند، دینور، حلوان، شهرزور، زنجان، سلطانیه، اردبیل، موصل، سامره، ارمینیه، مراغه، تبریز، سنجار، نصیبین، سمیاط، ملطیه، ارزنجان، رأس العین، قالیقلا، سمیساط، حلب، انطاکیه، قنسرین، طرابلس، شام، حمص، طرسوس، جزیره قبرس، رودس، و در زمین مغرب به بلاد فرنگ و طنجه گذر می‌کند و به دریای محیط می‌رسد، و در رقاق اندلس و بلاد مغرب در آن دویست و دوازده شهر مشهور و بیست و پنج کوه و بیست و دو رود است و رنگ عموم اهالی‌اش میان سبزه و سفید است و بنا بر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پندار آن‌ها وابسته به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اقلیم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سی و نه درجه آغاز می‌شود و بلندترین روزش چهارده و سه چهارم ساعت است و مساحت سطحش </w:t>
      </w:r>
      <w:r>
        <w:rPr>
          <w:rFonts w:eastAsia="IRNazanin" w:cs="IRNazanin"/>
          <w:color w:val="111111"/>
          <w:sz w:val="28"/>
          <w:szCs w:val="28"/>
          <w:lang w:bidi="fa-IR"/>
        </w:rPr>
        <w:t>299493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سه دهم است و شهرهایش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اشبونه، شنترین، بطلیوس، مارده، طلیطله، مرسیه، دانیه، مدینه، سالم، سرقسطه، طرطوشه، لارده، هیکل، الزهره، اربونه، انقوریه، عموریه، آق‌شهر، قونیه، قیساریه، اقسرا، ملیطه، سیواس، توقات، ارزن، ارزنجان، موش، ملازجرد، اخلاط، شروان، نشوی، بردغه، شمکور، تفلیس، بیلقان، باب الابواب، گنجه، سلطانیه، فراوه، کرکنج، کات، زمخشر، هزار اسب، درغان، طواویس، بیکندف کرمنیه، نخشب کش، اربنجن، اشنیخن، سمرقند، کشانیه، شاش، تیکت، ایلاقی، اسروشنه، ساباط، خجند، شاوکت، تنکت، امسیکث، کلمان، فرغانه، قبا، ختن، خیوه، رومیّة الکبری، ما قذونیه از اطراف قسطنطنیه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از دورترین بلاد ترک آغاز می‌شود و به همه ترک‌نشین‌های مشهور تا حد کاشغر و ختنو سپس بیت المقدس، فرغانه، طراز، خجند می‌گذرد و از شروان، خوارزم، بخارا، شاش، نسف سمرقند، کش، دریای خزر و دیار ارمینیه و برخی بلاد روم چون عموریه، قونیه، آقسرای، قیصریه، سیواس، ارزن الروم می‌گذرد، به کناره دریای شام و بلاد اندلس تا به دریای محیط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شهر مشهور، سی کوه وپانزده روددارد و رنگ مردمش سفید است و به پندار آن‌ها وابسته به زهره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چهل و سه و یک دوم آغاز شود و بلندترین روزش پانزده و یک چهارم ساعت است و مساحت سطحش </w:t>
      </w:r>
      <w:r>
        <w:rPr>
          <w:rFonts w:eastAsia="IRNazanin" w:cs="IRNazanin"/>
          <w:color w:val="111111"/>
          <w:sz w:val="28"/>
          <w:szCs w:val="28"/>
          <w:lang w:bidi="fa-IR"/>
        </w:rPr>
        <w:t>235034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 سوم و شهرهای مشهور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تطلیه، تبلوته، بردال لمریا، جزیره نقریت، اماسیه، قسطمونیه سنوب، جند، فاراب، اسفیجاب، طراز، شلج، خان‌بالق، کاشغر سموره، لنبردیه بینذه، بندقیه، برشان، قسطنطنیه، بلنجر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 است از بلاد معظم آن روم است و خزر و ترکستان که از مشرق آغاز می‌شود و به جایگاه ترک‌های شرق می‌گذرد و میان دریای طبرستان را قطع می‌کند و از خزر، موقان، سقسین و صقالبه، بلاد آس، اران، باب الابواب، روس می‌گذرد و آن گاه به معظم بلاد روم چون قسطنطنیه و به شمال اندلس، به بحر محیط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شهر مشهور، یازده کوه و چهل رود دارد و رنگ بیشتر مردمش سرخ است و نزد آن‌ها وابسته به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چهل و هفت و یک چهارم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روزش پانزده و سه چهارم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سطحش </w:t>
      </w:r>
      <w:r>
        <w:rPr>
          <w:rFonts w:eastAsia="IRNazanin" w:cs="IRNazanin"/>
          <w:color w:val="111111"/>
          <w:sz w:val="28"/>
          <w:szCs w:val="28"/>
          <w:lang w:bidi="fa-IR"/>
        </w:rPr>
        <w:t>187721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اقلیم آبادانی کم است و شهرهای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ارزق، صرای، که شاه‌نشین است برای تاتار، اکل، یلار یا بلغار، افجای کرمان، صاری کرمان، قرقرصلغات، کفا، صیقچی، شنتیاقر، هرقله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کهطولش از مشرق است و از نهایات ترک‌های شرق و به شمال بلاد یأجوج و مأجوج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غیاض و کوه‌ها که آشیانه وحوش است از ترک‌ها و آن گاه به بلغار روس و صقالبه می‌رسد و دریای شام را قطع می‌کند و به دریای محیط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شهر و یازده کوه و چهل رود دارد و رنگ مردمش میان سرخی و سفیدی است و نزد آن‌ها وابسته به مریخ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مردمش از سردی شش ماه در حمام‌ها به سرمی‌برند و آخر اقالیم آنجا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بلندترین روزش شانزده و یک چهارم ساعت است و آن گاه تا عرض نود درجه را از اقالیم نشمرند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خط استوا از شرق چین آغاز می‌شود 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از جنوب بلاد چین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زمین‌های چین، سپس بر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سرزمین طلا و به جنوب جزیره سراندیب میان دو جزیره کله و سریره و به میان جزایر دیویره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به شمال جزایر زنج و معظم بلاد آن‌ها و به شمال جبال قمر و جنوب سودان غربی تا دریای محیط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بلندترین روز ماورای اقالیم هفتگانه در عرض پنجاه و چهار درجه و کسری،هفده ساعت و در عرض پنجاه و هشت درجه،هجده ساعت و در عرض شصت و یک درجه،نوزده ساعت و در شصت و سه درجه،بیست ساعت است که در آن جزیره‌ای به نام تولی است و گفته‌اند که مردمش در زمستان در حمام زندگی می‌کنند و مشهور است که پایان معموره است و در عرض شصت و چهار و یک دوم،بیست و یک ساعت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اینجا قومی از صقالبه و ناشناخته‌اند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پایان معموره در عرض آنجا است، و در عرض شصت و پنج درجه و کسری،بیست و دو ساعت است و در عرض شصت وشش درجه،بیست و سه ساعت و در تمام میل کلی،بیست و چهار ساعت و در عرض شصت و هفت و یک چهارم درجه، یک ماه و در عرض هفتاد درجه و یک چهارم کم، دو ماه و در عرض هفتاد و سه و یک دوم، سه ماه و در عرض هفتاد و هشت و یک دوم، چهار ماه و در عرض هشتاد و چهار درجه، پنج ماه و در قطب نود درجه،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جز اقالیم از شمال را دو بخش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معموره است و جزو اقالیم نیست و بخشی که از هر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بخش یکم از پنجاه و سه درجه است که روزش تا شانزده و یک چهارم می‌رسد و مساحت سطحش </w:t>
      </w:r>
      <w:r>
        <w:rPr>
          <w:rFonts w:eastAsia="IRNazanin" w:cs="IRNazanin"/>
          <w:color w:val="111111"/>
          <w:sz w:val="28"/>
          <w:szCs w:val="28"/>
          <w:lang w:bidi="fa-IR"/>
        </w:rPr>
        <w:t>75132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چهارم فرسخ است و در آن جزیره برطانیه و جزیره صوراق، جزیره تولی و شهر یأجوج و مأجوج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شهر شصت و سه درجه و طولش یکصد و هفتاد و دو و یک دوم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عرض شصت و شش و یک دوم درجه است و روزش به چهل و هفت ساعت می‌رسد و مساحت سطحش </w:t>
      </w:r>
      <w:r>
        <w:rPr>
          <w:rFonts w:eastAsia="IRNazanin" w:cs="IRNazanin"/>
          <w:color w:val="111111"/>
          <w:sz w:val="28"/>
          <w:szCs w:val="28"/>
          <w:lang w:bidi="fa-IR"/>
        </w:rPr>
        <w:t>42247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پنجم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هفتاد و پنج درجه مکانی است که مردمش زمستان در حمام هستند و زبانشان فهمیده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وضع خاص خط استوا و آفاق مایله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افق هر نقطه از خط استوا همه مدارهای یومیه مربوطه را به دو نیم برابر می‌کند و از این رو شب و روز در همه سال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نقطه از فلک، نهانی و عیانی برابر دارد و مایه اختلاف تنها تندی و کندی حرکت غریبه در هر دو نیمه بالا و پایین است که آن هم بسیار اندک و نامحسوس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در یک سال دو بار بالای سر اهل خط استوامی‌رسد که دو نقطه اعتدال بهاری و پاییزی است و از بالای سر آن‌ها بیش از اندازه میل کلی دورنمی‌شود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درجه 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نصف سال در شمال آن‌ها و نیم دیگر در جنوب است و سایه به همین نسبت در شمال است و در جنوب بر عکس خورشید می‌باشد و به این سبب دارای هشت فصل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بهار، دو تابستان، دو پاییز، دو زمستان، و چرخش فلک در آنجا دولابی است و از بالای سر و آفاق خط استوا، آفاق مستقیمه نام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استوا معتدل‌ترین سرزمین‌ها است، زیرا خورشید بالای سرشان سکون زیادی ندارد، بلکه به زودی از سویی به سوییمی‌رود و تندترین حرکت را در میل و بعد دارد و حرارت تابستان آن‌ها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برابری شب با روز در همیشه گرما و سرما را تعدیل می‌کنند و معتدل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کرده که گرم‌ترین سرزمین‌ها در تابستان زیر میل کلی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بیست و سه درجه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خورشید در حدود دو ماه بالای سر آن‌ها در روزهای بلند و شب‌های کوتاه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به قضاوت نخست او اعتراض کرده که ماندن خورشید بر خط استوا گرچه کم است، ولی در همه سال پر هم از آن دور نیست و در حکم بالای سر است و ما جاهایی را می‌نگریم که اکثر ارتفاع خورشید بر آن‌ها برابر کمترین ارتفاع آن از بالای سر مردم خط استوا است و تابستانش به سختی گرم است و از این جا دانسته می‌شود که گرمی زمستان خط استوا چند برابر گرمی تابستان این جا است و گفته است معتدل‌ترین سرزمین‌ها اقلیم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اعتدال یکنواخت بودن هوا در همه سال است، شک ندارد که این معنا در خط استوا رساتر از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شیخ گفته است اگر مقصود از اعتدال میان گرما و سرما است، شک ندارد که خط استوا چنین نیست و دلیلش سیاهی رنگ مردم آن از زنگیان و اهل حبشه و مجعد بودن موی آن‌ها می‌باشد و نشانه‌های دیگر گرمای سخت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اقلیم چهارم بر عکس است و دلیل بر این است که هوایش معتدل‌تر است،بلکه افزایش آبادانی و نژاد در اقالیم سبعه، دلیل است که هوای آن‌ها از دیگر جاهای زمین معتدل‌تر و زیست‌بردارتر است و وسط هفت اقلیم از دو سویش معتدل‌تر است و اثر گرما و سرما، در دو سویش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اقلیم چهارم از دیگران در خلقت و اخلاق معتدل‌تر هستند و هوش و فهم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معدن حکماء و علماء است و پس از آن‌ها مردم دو اقلیم سوم و پنجم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اقالیم دیگر کمبود سرشت دارند و دلیلش زشتی چهره و بدخلقی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تابش خورشید سوخته‌اند یا از کمبود آن پخته نشده‌اند، مانند مردم حبشه و زنگبار در اقلیم اول و دوم و مردم یأجوج و مأجوج و برخی صقالیه در اقلیم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آفاقی که عرض آن‌ها کمتر از نود درجه است بر پنج بخش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کمتر از میل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میل 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تمام میل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سه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 کلی و کمتر از تمامش؛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تمام میل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آفاق یک قطب معدل النهار بالای زمین است به اندازه عرض بلد و دیگری به همان اندازه زیر زمین از نظر افق است و همه این آفاق معدل النهار را بر نصف و با زاویه قائمه قطع می‌کنند و چرخش فلک در آن جا حمائلی است و مدارهای روزانه دیگر را به دو قطعه مختلف قطع می‌کنند و قوس‌های ظاهر مدارهای شمالی بزرگ‌تر از قطعه قوس دیگر است که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واروی آن است و از این رو شب و روز در آن‌ها برابر نیستند، مگر وقتی که خورشید در همان نقطه اعتدال باشد که اول حمل و اول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برابری گاهی حقیقی و گاهی تقریبی است و چون خورشید در برج‌های شمالی است، روز بلندتر است و در برج‌های جنوبی شب بلندتر است، هر چه عرض بلد بیشتر باشد تفاوت میان شب و روز بیشتر است و هر مداری که به اندازه ارتفاع قطب از افق دور باشد، خودش و هر چه درون آن است تا به قطب شمال از اختران و مدارها ابدی الظهور و نظیرش از طرف جنوب ابدی الخفاء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اوضاع مشترک میان پنج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مخصوص به بخش یک که عرضش کمتر از میل کلی می‌باشد این است که هر مداری دورتر از معدل است، به اندازه عرض بلد منطقة البروج را در دو نقطه که بعد برابر دارند از محل انقلاب قطع می‌کند و چون خورشید به آن نقطه می‌رسد، در نیم روزش سایه نمی‌باشد و چون خورشید پس از آن می‌باشد، در سمت قطب ظاهر سایه به سمت قطب نهان در نیم روز می‌افتد و چون در قوس دیگر می‌باشد، سایه نیم روز به سمت قطب ظاهر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ارتفاع خورشید دو نهایت دارد؛ یکی در جهت قطب ظاهر که بیشتر است و دوم در جهت قطب خفی که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سال در این آفاق برابر نیستند، بلکه چون دو نقطه نامبرده به هم نزدیک می‌باشند مانند عرض بیست و دو، درجه تابستان از فصل‌های دیگر طولانی تر می‌گردد، برای این که خورشید دو بار با فاصله کم بالای سر آن‌ها می‌رسد و گرما کم نمی‌شود و چه بسا که از چهار فصل بیشتر باشد، در صورتی که دو نقطه مذکوره دور می‌باشند، ولی برای اختلاف نهایت دوری خورشید از بالای سر در دو جهت مانند هم نیستند، به خلاف خط استوا که دوری آن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که عرض برابر میل کلی است، مدار انقلابی که سوی قطب ظاهر است به سمت سر می‌گذرد و مدار انقلاب دیگر به سوی پا و ارتفاع خورشید یک نهایت بیش ندارد و در جانب کم شدن و در افزایش تا نود درجه می‌رسد و همیشه سایه نیم روز به سوی قطب ظاهر است، مگر در یک روز که خورشید در نقطه انقلاب بالای سر است که در آن سایه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قطب فلک البروج همیشه ظاهر و قطب برابرش همیشه نهان است و ارتفاع خورشید از یک نقطه انقلاب، خرده خرده افزایش می‌گیرد تا نقطه انقلاب دیگر و وقتی بر می‌گردد، کم می‌شود تا دوباره به آن بازگردد و سال چهار فصل برابر دارد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سوم خورشید هیچ گاه به بالای سر نمی‌رسد و دو ارتفاع اعلی دارد و آن به اندازه مجموع میل کلی و عرض بلد و اسفل است و آن به اندازه فزونی تمام عرض بلد بر میل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دیگر چنان که گذشت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مدار نقطه انقلاب سمت قطب ظاهر ابدی الظهور و مدار نقطه انقلاب برابر ابدی الخفاء است و قطب ظاهر فلک البروج بالای سر و قطب برابر زیر پا است و دایره منطقة البروج در سال یک بار با دایره افق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نیم شرقی منطقه یک بار از افق بالا می‌آید و نیم دیگر پایین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جزء نهانش قطعه قطعه می‌باشد و در اجزای نیم افق شرق طلوع می‌کند و نیم ظاهر در نصف افق غربی در شبانه‌روز اندک اندک 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وضع فلک به حال اول بر می‌گردد و روز در این آفاق خرده خرده بلند شود تا به اندازه یک شبانه روز می‌گردد که همه روز باشد در وقتی که خورشید به نقطه انقلاب ظاهر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 رسیدن مرکز خورشید به دایره افق آغاز می‌شود و اگر حساب روز به روشنی باشد و نهانی اختران روز در اینجا یک ماه دراز گردد،چنان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ساوذسیوس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رساله بیان حال مساکن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شبی بسیار کوتاه می‌آید که شفق و سپیده دمش یکی است و خرده خرده می‌افزاید تا به درازی یک شبانه روز می‌گردد و باز روزی بسیار کوتاه به دنبالش می‌آید و همچنین اینجا پایان معموره سمت شمال است و پس از آن به واسطه سرمای سخت معموره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پنجم بزرگ‌ترین مدارهای ابدیة الظهور منطقة البروج در دو نقطه طرف قطب ظاهر قطع می‌کند که دوری‌شان از معدل النهار برابر است و بزرگ‌ترین مدار ابدیه الخفاء هم آن را دو نقطه برابر قطع می‌کند و منطقه البروج چهار قوس می‌شود که دو نقطه اعتدال و دو نقطه انقلاب میان آن‌ها هستند و آنکه نقطه انقلاب سمت قطب ظاهر میان آن است، ابدی الظهور است و مدت بودن خورشید در آن بلندتر روز است و دومی که نقطه انقلاب دیگر در آن است همیشه نهان می‌باشد و تا خورشید در آن است شب درازتر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قوس دیگر آنکه اول حمل میان آن است بر عکس طلوع می‌کند، یعنی در آخرش پیش از اول نمایان می‌شود، ولی درست غروب می‌کند، یعنی اولش پیش از آخر غروب می‌کند، اگر قطب ظاهر شمالی باشد و اگر جنوبی باشد، طلوع آن راستا و غروبش معکوس است و آن قوس که میزان میان آن است، ضدّ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تصوّر طلوع و غروب معکوس و آسانی فهمش، مثالی با سایر احکام آن آوردند که ما آن را نیاوردیم، چون فایده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نود درجه وضع غریبی دارد و آن دو نقطه قطب معدل است که یکی بالای سر و دیگر سمت پا می‌شود و دایره معدل النهار منطبق بر افق می‌گردد و حرکت شبانه روزی فلک در آنجا آسیا مانند است و به دور خود می‌چرخد و از این حرکت مشرق و مغربی نیست و نه به اعتبار حرکات دیگر چون تمیزی میسّر نیست، و نصف النهاری نیست و در هر جهت ممکن است خورشید و اختران دیگر به پایان ارتفاع خود برسند و ممکن است طلوع و غروب کنند و نیمی از فلک معدل النهار در سمت قطب بالا سر ابدی الظهور و نیم برابر ابدیّ الخفاء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در نیم ظاهر فلک البروج است، روز است و تا در نیم نهان شب و همه سال یک شبانه روز است و کم و بیش، آن‌ها به یکدیگر برای تندی و کندی حرکت خاصه خورشید است که در حدود هفت شبانه روز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روزگار به این اندازه روزش از شبش بیش است، در صورتی که طلوع و غروب خورشید میزان شب و روز می‌باشند، ولی اگر میزان روشنی و تاریکی باشند، روزشان هفت ماه و هفت روز است و شبشان در حدود پنج ماه، زیرا از ظهور روشنی آفتاب تا طلوعش پانزده روز طول می‌کشد و همچنین از غروبش تا نهان شدن روشنی‌اش،چنان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ساوذسیوس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ثابت کرده و اگر روز سپیده‌دم تا غروب شفق باشد، تقریبا روزشان هفت ماه و هفده شبانه روز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غروب شفق و طلوع سپیده آنجا برابر پنجاه روز ماست و ارتفاع خورشید و انحطاطش برابر میل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اندازه‌ها دوایر تقریبا متوازی بر مرکز خود پدید می‌آورند که وقتی خورشید در نقطه انقلاب ظاهر است، خردترین آن‌ها است و بزرگ‌ترشان هنگامی که خورشید مقارن افق و نزدیک دو نقطه اعتدال است و هیچ کدام اختران را از نظر حرکت اولی طلوع و غروب نمی‌باشد و طلوع و غروب آن‌ها به حرکت دوم مخصوص خود آن‌ها است که در افق جای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اخترانی که عرض آن‌ها از منطقه البروج کمتر از میل کلی است، به حرکت خاصه خود طلوع و غروب دارند و هر کدام مدارشان در قطب ظاهر از منطقه البروج دورتر است و زمان ظهورشان بیشتر از آن است و به آن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اخترانی که عرضشان برابر میل کلی است، در هر دوری به حرکت خاصه خود با افق تماس می‌گیرند یا از رو و یا از زیر و آن‌ها و اخترانی که عرض آن‌ها در یکی از دو سوی فلک البروج بیش از میل کلی است طلوع و غروب ندارند، بلکه یا همیشه ظاهر یا همیشه نهان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پیدایش سنگ و کوه</w:t>
      </w:r>
    </w:p>
    <w:p>
      <w:pPr>
        <w:pStyle w:val="BookText"/>
        <w:rPr/>
      </w:pPr>
      <w:r>
        <w:rPr>
          <w:rFonts w:ascii="IRNazanin" w:hAnsi="IRNazanin" w:eastAsia="IRNazanin"/>
          <w:color w:val="111111"/>
          <w:sz w:val="28"/>
          <w:sz w:val="28"/>
          <w:szCs w:val="28"/>
          <w:rtl w:val="true"/>
          <w:lang w:bidi="fa-IR"/>
        </w:rPr>
        <w:t>گفته‌اند به خواست خدای تعالی بیشتر سبب پیدایش سنگ و کوه اثر حرارت در گل چسبنده است تا تر و خشکش خوب به هم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آب روان بر اثر قوت معدن سنگ‌ساز یا طبع زمین سنگ می‌گردد و وقتی حرارت زیادی با گل نرمی برخورد کند، یک باره یا اندک اندک به سنگ بزرگی پدید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اثر زلزله توده بلندی از خاک و گل بالا بگیرد یا ساختمان نهایی روی هم ویران شود و سنگ شوند و اجزای گلی که از اثر حرارت سنگ می‌شود سست و سخت باشند، اجزای سست بر اثر آب و باد زدوده می‌شوند و به تدریج فرو می‌گیرند و دره می‌شوند و اجزای سخت باقی می‌مانند و کوه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اسباب دیگر دره و کوه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کوهی دیده شود که سنگ آن مانند رده‌های دیوار رده رده بالای هم چیده شده و میان آن‌ها ملاط مانندی خاک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آن است که رده زیر، سنگ شده و روی آن ماده سنگ ناپذیری نشسته و بالای آن سنگ دیگری تکوین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سنگ‌ها که شکسته می‌شوند، از درون آن‌ها اجزاء جانوران آبی پدید می‌آیند، این نشانه آن است که این معموره پیشتر زیر دریا بوده و گل چسبنده بسیاری فراهم شده تا پس از آنکه بیرون افتاده، سنگ شده است و از این رو کوه بسیار است و دره و دشت‌های میان آن‌ها بر اثر سیلاب‌ها و بادها پدید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گفته‌اند و البته سخنی هم در این باره گذشت و حق این است که خداوند بزرگ کوه‌ها را به فضل و قدرت خود بی‌سبب مادی یا به اسبابی که برای ما دانسته نشوند، آفریده است و این اسبابی که ذکر شدند همه نارسا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رسا بودند، چرا از آن زمان که حکما کوه‌ها را بررسی و آمار کردند، کوه تازه‌ای پدید نشده است؟ جز آنکه گفته شود چون در آغاز آفرینش زمین زلزله و جنبش در زمین بسیار بوده سبب حدوث این کوه‌ها شده و چون پدید آمدند، زمین بر جای و آرام شده و کوه تازه‌ای پدید نگردیده، چنان چه آیات و اخبار هم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دانست که فایده کوه‌ها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گذشت میخ‌های زمین هستند و چشمه‌ها و ابرها که سود فراوان دارند، بیشتر از کوه‌ها پدیدار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چشمه‌ها جز از زمین سخت سنگین یا کنار آن بر نمی‌جوشند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شفا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رودخانه‌های معروف جهان را بررسی کنید، سرچشمه‌های همه از کوهستان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گوهرهای معدنی از آن‌ها پدید می‌آیند و گیاه‌های فراوان و درخت‌های بزرگ و جنگلی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غارهایی در آن‌ها پدید می‌آیند و مأوای جانوران و برخی مردم جهانند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نشانه‌های راه و بلاد بوده و معدن سنگ‌های آسیا و ساختمانی هستند و جز آن از سودهای بسیاری که اندکی از آن‌ها را خرد بشری دریافته و از دریافت بسیاری از آن‌ها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خبر توحید به روایت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کوه‌های درهم از گل و سنگ بنگر که نادانان می‌پندارند زیادی است و نیازی به آن نیست، با این که سودهای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برف در آن‌ها می‌ریزد و در قلّه آن‌ها می‌ماند برای رفع نیاز و آب می‌شود و از آن چشمه‌های آب روان می‌گردند که مایه رودخانه‌های بزرگ می‌باشند و انواعی از گیاه و گیاهان دارویی در آن‌ها می‌رویند که در دشت‌ها نمی‌رویند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غارها و سوراخ‌های فراوان هستند که جایگاه جانوران درنده هستند و بر آن‌ها دژهای محکم برای حذر کردن از دشمنان می‌توان ساخت و از آن‌ها سنگ برای ساختمان و برای آسیا بر می‌گیرند و در معدن انواعی از جواهر است و مقاصد دیگری که جز آفریننده آن‌ها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زمین لرزه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سبب پدید شدن زمین لرزه و لرزش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و دود و باد در درون زمین در هم می‌شوند و بر اثر سختی زمین نمی‌توانند از مجاری آن بر آیند و بر اثر فشار آن‌ها زمین به لرزه می‌آید و چون سخت می‌باشد، زمین را می‌شکافد و به زیر می‌کشد و از آن آتش می‌جهد و بخار و دود درون را شعله‌ور می‌کند، به ویژه اگر چرب و روغنی باشند، و بر اثر شکافتن زمین آواز مهیب پدیدار می‌گردد و چه بسا از افتادن قطعه‌ای از زمین در دره‌های درونی زمین لرزه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افتادن قله کوهی بر زمین آن را به لرزه می‌آورد و بسا که برخی اطراف زمین ماده کبریتی می‌باشد و از آن دودی به هوا بر می‌خیزد که رطوبت و بخار دارد و از آمیزش دود کبریت با بخار هوا، ماده چربی پدید می‌گردد و به واسطه پرتو اختران و مانند آن شعله می‌گیرد و در شب شعله‌های تابان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قطعه‌ای از زمین جنبشی پدید می‌آید و روی آن می‌جنبد و آن را زلزله می‌نامند و این در صورتی است که در درون زمین بخار یا دود یا باد و مانند آن پدید می‌گردد و زمین سخت و بی‌سوراخ می‌باشد یا سوراخ‌هایش ریز می‌باشند و مانع از خروج آن‌ها می‌گردد و به خود می‌پیچند و زمین را می‌لرزانند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به فشار خود آن را می‌شکافند و بسا از آن آتش می‌جهد و بانگ هراس‌آور بر می‌آید، بسا از آن‌ها خروشی شنیده می‌شود برای این که باد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لرزش در زمین‌های سست پدید نمی‌گردد، چون بخار به آسانی از آن‌ها بر می‌آید و در تابستان کمتر می‌باشد، چون سختی زمین در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زلزله خیز اگر در آن‌ها چاه بسیار کنده شود تا وسیله بیرون شدن بخار افزایش گردد زلزله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گرفتن خورشید سبب پدیداری زمین لرزه می‌گردد، برای این که حرارت پرتو خورشید یکباره نابود می‌شود و سردی سوراخ‌های درون زمین بادها را متمرکز می‌سازند و تردید ندارد که سرمای یکباره اثر بیشتری از سرمای تدریجی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 مانند آن را از حکماء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اخبار وارده در استناد این آثار به قدرت خداوند مختار قطعی است و راه راست روشن است، ولی آن را که خدا نور هدایت نداده از خود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کسانی که مدعی پیروی آثار ائمه ابرار و عدم خروج از مدلول آیات و اخبار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بخار و دود فراهم در تهی گاه‌های زمین به منزله رگ‌های آن هستند که تنها به قوای روحانیه می‌جنبند، در حدیث آمده که چون خدای سبحان می‌خواهد زمینی را بلرزاند، به فرشته‌ای می فرماید تا رگ‌هایش را بجنباند که زمین با اهلش بلرزد و به هر تعبیری که به این شبیه است، به اختلاف بیان شده است،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دانستی تاویل اخبار و آیات بی‌ضرورت عقلی یا معارض نقلی دلیری بر عزیز جبّار است و ما درباره همه این پدیده‌ها همان را می‌گوییم که در آیات و اخبار رسیده است و آنچه اندیشه ما به آن رسا نیست، علم آن را به ائمه علیهم السّلام می‌گذاریم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1" w:name="__RefHeading___Toc1346352_3264237689"/>
      <w:bookmarkStart w:id="462" w:name="_Toc198"/>
      <w:bookmarkEnd w:id="461"/>
      <w:r>
        <w:rPr>
          <w:rtl w:val="true"/>
        </w:rPr>
        <w:t xml:space="preserve">باب </w:t>
      </w:r>
      <w:r>
        <w:rPr/>
        <w:t>33</w:t>
      </w:r>
      <w:r>
        <w:rPr>
          <w:rtl w:val="true"/>
        </w:rPr>
        <w:t xml:space="preserve"> </w:t>
      </w:r>
      <w:r>
        <w:rPr>
          <w:rtl w:val="true"/>
        </w:rPr>
        <w:t>تحریم أکل الطین و ما یحل أکله منه</w:t>
      </w:r>
      <w:bookmarkEnd w:id="462"/>
    </w:p>
    <w:p>
      <w:pPr>
        <w:pStyle w:val="Heading4"/>
        <w:numPr>
          <w:ilvl w:val="3"/>
          <w:numId w:val="1"/>
        </w:numPr>
        <w:rPr/>
      </w:pPr>
      <w:bookmarkStart w:id="463" w:name="__RefHeading___Toc1346354_3264237689"/>
      <w:bookmarkStart w:id="464" w:name="_Toc199"/>
      <w:bookmarkEnd w:id="463"/>
      <w:r>
        <w:rPr>
          <w:rtl w:val="true"/>
        </w:rPr>
        <w:t>روایات</w:t>
      </w:r>
      <w:bookmarkEnd w:id="464"/>
    </w:p>
    <w:p>
      <w:pPr>
        <w:pStyle w:val="Heading5"/>
        <w:numPr>
          <w:ilvl w:val="4"/>
          <w:numId w:val="1"/>
        </w:numPr>
        <w:rPr/>
      </w:pPr>
      <w:bookmarkStart w:id="465" w:name="__RefHeading___Toc1346356_3264237689"/>
      <w:bookmarkStart w:id="466" w:name="_Toc200"/>
      <w:bookmarkEnd w:id="465"/>
      <w:r>
        <w:rPr>
          <w:rtl w:val="true"/>
        </w:rPr>
        <w:t>«</w:t>
      </w:r>
      <w:r>
        <w:rPr/>
        <w:t>1</w:t>
      </w:r>
      <w:r>
        <w:rPr>
          <w:rtl w:val="true"/>
        </w:rPr>
        <w:t>»</w:t>
      </w:r>
      <w:bookmarkEnd w:id="466"/>
    </w:p>
    <w:p>
      <w:pPr>
        <w:pStyle w:val="BookText"/>
        <w:rPr/>
      </w:pPr>
      <w:r>
        <w:rPr>
          <w:rFonts w:ascii="Amiri" w:hAnsi="Amiri" w:eastAsia="Amiri" w:cs="Amiri"/>
          <w:color w:val="111111"/>
          <w:sz w:val="28"/>
          <w:sz w:val="28"/>
          <w:szCs w:val="28"/>
          <w:rtl w:val="true"/>
          <w:lang w:bidi="ar-SA"/>
        </w:rPr>
        <w:t>مَجَالِسُ الصَّدُوقِ، عَنِ الْحُسَیْنِ بْنِ أَحْمَدَ بْنِ إِدْرِیسَ عَنْ أَبِیهِ عَنْ أَحْمَدَ بْنِ مُحَمَّدِ بْنِ عِیسَی عَنْ عَلِیِّ بْنِ الْحَکَمِ عَنْ إِسْمَاعِیلَ الْمِنْقَرِیِّ عَنْ جَدِّهِ زِیَادِ بْنِ أَبِی زِیَادٍ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الطِّینَ فَإِنَّهُ تَقَعُ الْحِکَّةُ فِی جَسَدِهِ وَ یُورِثُهُ الْبَوَاسِیرَ وَ یُهَیِّجُ عَلَیْهِ دَاءَ السُّوءِ وَ یَذْهَبُ بِالْقُوَّةِ مِنْ سَاقَیْهِ وَ قَدَمَیْهِ وَ مَا نَقَصَ مِنْ عَمَلِهِ فِی مَا بَیْنَهُ وَ بَیْنَ صِحَّتِهِ قَبْلَ أَنْ یَأْکُلَهُ حُوسِبَ عَلَیْهِ وَ عُذِّبَ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الشیخ، عن أبیه عن الحسین بن عبید الله الغضائری عن الصدوق إلی آخر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عن أبیه عن سعد بن عبد الله عن أحمد بن محمد بن عیسی</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خاک می‌خورد، دچار بیماری خارش تن می‌گردد و درد بواسیر و درد بد در او می‌جوشد و نیروی ساق و گامش از بین می‌رود و هر چه از کارش به دنبال آن کم می‌شود، از او باز خواست می‌شود و کیفر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شیخ مانندش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الاعمال مانندش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346358_3264237689"/>
      <w:bookmarkStart w:id="468" w:name="_Toc201"/>
      <w:bookmarkEnd w:id="467"/>
      <w:r>
        <w:rPr>
          <w:rtl w:val="true"/>
        </w:rPr>
        <w:t>«</w:t>
      </w:r>
      <w:r>
        <w:rPr/>
        <w:t>2</w:t>
      </w:r>
      <w:r>
        <w:rPr>
          <w:rtl w:val="true"/>
        </w:rPr>
        <w:t>»</w:t>
      </w:r>
      <w:bookmarkEnd w:id="4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بِإِسْنَادِهِ إِلَی أَبِی عَبْدِ اللَّهِ عَنْ آبَائِهِ علیهم السلام فِی وَصَایَا النَّبِیِّ صلی الله علیه و آله </w:t>
      </w:r>
      <w:bookmarkStart w:id="469" w:name="pg13921_132406"/>
    </w:p>
    <w:p>
      <w:pPr>
        <w:pStyle w:val="BookText"/>
        <w:rPr/>
      </w:pPr>
      <w:bookmarkEnd w:id="469"/>
      <w:r>
        <w:rPr>
          <w:rFonts w:ascii="Amiri" w:hAnsi="Amiri" w:eastAsia="Amiri" w:cs="Amiri"/>
          <w:color w:val="111111"/>
          <w:sz w:val="28"/>
          <w:sz w:val="28"/>
          <w:szCs w:val="28"/>
          <w:rtl w:val="true"/>
          <w:lang w:bidi="ar-SA"/>
        </w:rPr>
        <w:t>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w:t>
      </w:r>
      <w:r>
        <w:rPr>
          <w:rStyle w:val="FootnoteAnchor"/>
          <w:rtl w:val="true"/>
        </w:rPr>
        <w:footnoteReference w:id="474"/>
      </w:r>
      <w:r>
        <w:rPr>
          <w:rFonts w:ascii="Amiri" w:hAnsi="Amiri" w:eastAsia="Amiri" w:cs="Amiri"/>
          <w:color w:val="111111"/>
          <w:sz w:val="28"/>
          <w:sz w:val="28"/>
          <w:szCs w:val="28"/>
          <w:rtl w:val="true"/>
          <w:lang w:bidi="ar-SA"/>
        </w:rPr>
        <w:t>مِنَ الْوَسْوَاسِ أَکْلُ الطِّینِ وَ تَقْلِیمُ الْأَظْفَارِ بِالْأَسْنَانِ وَ أَکْلُ اللِّحْیَةِ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پیغمبر صلّی اللَّه علیه و آله به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وسواس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خوردن، چیدن ناخن با دندان و ریش به دندان گزیدن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346360_3264237689"/>
      <w:bookmarkStart w:id="471" w:name="_Toc202"/>
      <w:bookmarkEnd w:id="470"/>
      <w:r>
        <w:rPr>
          <w:rtl w:val="true"/>
        </w:rPr>
        <w:t>«</w:t>
      </w:r>
      <w:r>
        <w:rPr/>
        <w:t>3</w:t>
      </w:r>
      <w:r>
        <w:rPr>
          <w:rtl w:val="true"/>
        </w:rPr>
        <w:t>»</w:t>
      </w:r>
      <w:bookmarkEnd w:id="471"/>
    </w:p>
    <w:p>
      <w:pPr>
        <w:pStyle w:val="BookText"/>
        <w:rPr/>
      </w:pPr>
      <w:r>
        <w:rPr>
          <w:rFonts w:ascii="Amiri" w:hAnsi="Amiri" w:eastAsia="Amiri" w:cs="Amiri"/>
          <w:color w:val="111111"/>
          <w:sz w:val="28"/>
          <w:sz w:val="28"/>
          <w:szCs w:val="28"/>
          <w:rtl w:val="true"/>
          <w:lang w:bidi="ar-SA"/>
        </w:rPr>
        <w:t>وَ مِنْهُ، عَنْ أَبِیهِ عَنْ سَعْدِ بْنِ عَبْدِ اللَّهِ عَنْ مُحَمَّدِ بْنِ عِیسَی الْیَقْطِینِیِّ عَنْ عُبَیْدِ اللَّهِ الدِّهْقَانِ عَنْ دُرُسْتَ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الْوَسْوَاسِ أَکْلُ الطِّینِ وَ فَتُّ الطِّینِ وَ تَقْلِیمُ الْأَظْفَارِ بِالْأَسْنَانِ وَ أَکْلُ اللِّحْیَةِ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و پرز کردن کلوخ، چیدن ناخن با دندان و گزیدن ریش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346362_3264237689"/>
      <w:bookmarkStart w:id="473" w:name="_Toc203"/>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من الوسواس أی من وسوسة الشیطان أو من الشیطان المسمی بالوسواس کما قال تعالی الْوَسْواسِ الْخَنَّاسِ قال الجوهری الوسوسة حدیث النفس یقال وسوست إلیه نفسه وسوسة و وسواسا بکسر الواو و الوسواس بالفتح الاسم و الوسواس اسم الشیطان انتهی و الحاصل أنها من الأعمال الشیطانیة التی یولع بها الإنسان و یعسر علیها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وسواس به شمار می‌آیند یعنی وسوسه شیطان یا از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نام یکی از شیطان‌ها است،همان گونه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وسوسه‌گر نهانی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حدیث نفس است و خلاصه این است که این‌ها از کارهای شیطان هستند که آدم به آن وادار می‌شود و ترک آن دشوار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346364_3264237689"/>
      <w:bookmarkStart w:id="475" w:name="_Toc204"/>
      <w:bookmarkEnd w:id="474"/>
      <w:r>
        <w:rPr>
          <w:rtl w:val="true"/>
        </w:rPr>
        <w:t>«</w:t>
      </w:r>
      <w:r>
        <w:rPr/>
        <w:t>4</w:t>
      </w:r>
      <w:r>
        <w:rPr>
          <w:rtl w:val="true"/>
        </w:rPr>
        <w:t>»</w:t>
      </w:r>
      <w:bookmarkEnd w:id="475"/>
    </w:p>
    <w:p>
      <w:pPr>
        <w:pStyle w:val="BookText"/>
        <w:rPr/>
      </w:pPr>
      <w:r>
        <w:rPr>
          <w:rFonts w:ascii="Amiri" w:hAnsi="Amiri" w:eastAsia="Amiri" w:cs="Amiri"/>
          <w:color w:val="111111"/>
          <w:sz w:val="28"/>
          <w:sz w:val="28"/>
          <w:szCs w:val="28"/>
          <w:rtl w:val="true"/>
          <w:lang w:bidi="ar-SA"/>
        </w:rPr>
        <w:t>الْعُیُونُ، عَنْ أَحْمَدَ بْنِ زِیَادٍ الْهَمَدَانِیِّ عَنْ عَلِیِّ بْنِ إِبْرَاهِیمَ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الْقُوَّادِ أَبَا الْحَسَنِ الرِّضَا علیه السلام عَنْ أَکْلِ الطِّینِ وَ قَالَ إِنَّ بَعْضَ جَوَارِیهِ یَأْکُلْنَ الطِّینَ فَغَضِبَ ثُمَّ قَالَ أَکْلُ الطِّینِ حَرَامٌ مِثْلُ الْمَیْتَةِ وَ الدَّمِ وَ لَحْمِ الْخِنْزِیرِ فَانْهَهُنَّ عَنْ ذَلِکَ‌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هشتم علیه السّلام از خوردن خاک پرسید و گفت که یکی از کنیزانش خاک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خوردن حرام است، مانند مردار خوردن 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باز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1346366_3264237689"/>
      <w:bookmarkStart w:id="477" w:name="_Toc205"/>
      <w:bookmarkEnd w:id="476"/>
      <w:r>
        <w:rPr>
          <w:rtl w:val="true"/>
        </w:rPr>
        <w:t>«</w:t>
      </w:r>
      <w:r>
        <w:rPr/>
        <w:t>5</w:t>
      </w:r>
      <w:r>
        <w:rPr>
          <w:rtl w:val="true"/>
        </w:rPr>
        <w:t>»</w:t>
      </w:r>
      <w:bookmarkEnd w:id="477"/>
    </w:p>
    <w:p>
      <w:pPr>
        <w:pStyle w:val="BookText"/>
        <w:rPr/>
      </w:pPr>
      <w:r>
        <w:rPr>
          <w:rFonts w:ascii="Amiri" w:hAnsi="Amiri" w:eastAsia="Amiri" w:cs="Amiri"/>
          <w:color w:val="111111"/>
          <w:sz w:val="28"/>
          <w:sz w:val="28"/>
          <w:szCs w:val="28"/>
          <w:rtl w:val="true"/>
          <w:lang w:bidi="ar-SA"/>
        </w:rPr>
        <w:t>مَجَالِسُ ابْنِ الشَّیْخِ، عَنْ وَالِدِهِ عَنْ عَلِیِّ بْنِ مُحَمَّدِ بْنِ حَشِیشٍ عَنْ مُحَمَّدِ بْنِ عَبْدِ اللَّهِ عَنْ أَحْمَدَ بْنِ مُحَمَّدِ بْنِ سَعِیدٍ عَنْ عَلِیِّ بْنِ الْحَسَنِ بْنِ فَضَّالٍ عَنْ جَعْفَرِ بْنِ إِبْرَاهِیمَ بْنِ نَاجِیَةَ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الطِّینِ الَّذِی یَأْکُلُهُ النَّاسُ فَقَالَ کُلُّ طِینٍ حَرَامٌ کَالْمَیْتَةِ وَ الدَّمِ وَ مَا أُهِلَّ لِغَیْرِ اللَّهِ بِهِ مَا خَلَا طِینَ قَبْرِ الْحُسَیْنِ علیه السلام فَإِنَّهُ شِفَاءٌ مِنْ کُلِّ دَاءٍ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عن ذی الفقار بن معبد الحسنی عن الشیخ أبی جعفر الطوسی عن ابن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478" w:name="pg13921_132407"/>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سعد اشعری نقل شده است که از امام هشتم علیه السّلام از خاکی که مردم می‌خورند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خاکی خوردنش حرام است، مانند مردار، خون و آنچه به نام جز خدا ذبح می‌کنند، جز خاک قبر حسین علیه السّلام که درمان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خرائج و جرائح به سندی مانند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346368_3264237689"/>
      <w:bookmarkStart w:id="480" w:name="_Toc206"/>
      <w:bookmarkEnd w:id="479"/>
      <w:r>
        <w:rPr>
          <w:rtl w:val="true"/>
        </w:rPr>
        <w:t>«</w:t>
      </w:r>
      <w:r>
        <w:rPr/>
        <w:t>6</w:t>
      </w:r>
      <w:r>
        <w:rPr>
          <w:rtl w:val="true"/>
        </w:rPr>
        <w:t>»</w:t>
      </w:r>
      <w:bookmarkEnd w:id="480"/>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أَبِی عَبْدِ اللَّهِ الْبَرْقِیِّ عَنِ الْحَسَنِ بْنِ عَلِیٍّ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طِینٍ فَحَرَّمَ أَکْلَ الطِّینِ عَلَی ذُرِّیَّتِهِ‌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آفرینش آدم را از خاک انجام داد و خوردن آن را بر نژادش حرام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از امام حسن علیه السّلام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346370_3264237689"/>
      <w:bookmarkStart w:id="482" w:name="_Toc207"/>
      <w:bookmarkEnd w:id="481"/>
      <w:r>
        <w:rPr>
          <w:rtl w:val="true"/>
        </w:rPr>
        <w:t>«</w:t>
      </w:r>
      <w:r>
        <w:rPr/>
        <w:t>7</w:t>
      </w:r>
      <w:r>
        <w:rPr>
          <w:rtl w:val="true"/>
        </w:rPr>
        <w:t>»</w:t>
      </w:r>
      <w:bookmarkEnd w:id="482"/>
    </w:p>
    <w:p>
      <w:pPr>
        <w:pStyle w:val="BookText"/>
        <w:rPr/>
      </w:pPr>
      <w:r>
        <w:rPr>
          <w:rFonts w:ascii="Amiri" w:hAnsi="Amiri" w:eastAsia="Amiri" w:cs="Amiri"/>
          <w:color w:val="111111"/>
          <w:sz w:val="28"/>
          <w:sz w:val="28"/>
          <w:szCs w:val="28"/>
          <w:rtl w:val="true"/>
          <w:lang w:bidi="ar-SA"/>
        </w:rPr>
        <w:t>الْعِلَلُ، عَنْ أَبِیهِ عَنْ أَحْمَدَ بْنِ إِدْرِیسَ عَنْ أَحْمَدَ بْنِ مُحَمَّدِ بْنِ عِیسَی عَنْ أَبِی یَحْیَی الْوَاسِطِیِّ عَنْ رَجُلٍ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حَرَامٌ أَکْلُهُ‌</w:t>
      </w:r>
      <w:r>
        <w:rPr>
          <w:rStyle w:val="FootnoteAnchor"/>
          <w:rtl w:val="true"/>
        </w:rPr>
        <w:footnoteReference w:id="480"/>
      </w:r>
      <w:r>
        <w:rPr>
          <w:rFonts w:ascii="Amiri" w:hAnsi="Amiri" w:eastAsia="Amiri" w:cs="Amiri"/>
          <w:color w:val="111111"/>
          <w:sz w:val="28"/>
          <w:sz w:val="28"/>
          <w:szCs w:val="28"/>
          <w:rtl w:val="true"/>
          <w:lang w:bidi="ar-SA"/>
        </w:rPr>
        <w:t>کَلَحْمِ الْخِنْزِیرِ وَ مَنْ أَکَلَهُ ثُمَّ مَاتَ فِیهِ لَمْ أُصَلِّ عَلَیْهِ إِلَّا طِینَ الْقَبْرِ فَمَنْ أَکَلَهُ شَهْوَةً لَمْ یَکُنْ فِیهِ شِفَاءٌ</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همچون گوشت خوک حرام است و هر که آن را بخورد و بمیرد من به او نماز نمی‌گزارم، جز گل قبر، هر که از هوس آن را بخورد شفا در آن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1346372_3264237689"/>
      <w:bookmarkStart w:id="484" w:name="_Toc208"/>
      <w:bookmarkEnd w:id="483"/>
      <w:r>
        <w:rPr>
          <w:rtl w:val="true"/>
        </w:rPr>
        <w:t>بَیَان</w:t>
      </w:r>
      <w:bookmarkEnd w:id="484"/>
    </w:p>
    <w:p>
      <w:pPr>
        <w:pStyle w:val="BookText"/>
        <w:rPr/>
      </w:pPr>
      <w:r>
        <w:rPr>
          <w:rFonts w:ascii="Amiri" w:hAnsi="Amiri" w:eastAsia="Amiri" w:cs="Amiri"/>
          <w:color w:val="111111"/>
          <w:sz w:val="28"/>
          <w:sz w:val="28"/>
          <w:szCs w:val="28"/>
          <w:rtl w:val="true"/>
          <w:lang w:bidi="ar-SA"/>
        </w:rPr>
        <w:t>رَوَاهُ الْکُلَیْنِیُّ فِی الْکَافِی، عَنْ مُحَمَّدِ بْنِ یَحْیَی عَنْ أَحْمَدَ بْنِ مُحَمَّدٍ وَ ابْنِ قُولَوَیْهِ فِی کَامِلِ الزِّیَارَةِ، عَنِ الْکُلَیْنِیِّ وَ جَمَاعَةٍ مِنْ مَشَایِخِهِ بِهَذَا الْإِسْنَادِ وَ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کُلُّهُ إِلَی قَوْلِهِ إِلَّا طِینَ الْقَبْرِ فَإِنَّ فِیهِ شِفَاءً مِنْ کُلِّ دَاءٍ وَ مَنْ أَکَلَهُ بِشَهْوَةٍ لَمْ یَکُنْ لَهُ فِیهِ شِفَاءٌ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صلاته علیه السلام علیه لا ینافی وجوب الصلاة علیه و أمره غیره بالصلاة علیه و هذا من التأدیبات الشرعیة لانزجار الناس عن مثلها فإن ذلک من أبلغ التعذیرات‌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درکافی و ابن قولویه در کامل الزیاره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گل قبر که در آن درمان هر دردی است و هر که به هوس آن را بخورد، برایش درمانی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نخواندن آن حضرت بر او منافی با وجوب نماز بر او نیست، چرا که به دیگری می‌فرماید تا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تأدیب شرعی برای برانگیختن نفرت مردم از آن است و خود اثر بخش‌تر از تعزیرات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346374_3264237689"/>
      <w:bookmarkStart w:id="486" w:name="_Toc209"/>
      <w:bookmarkEnd w:id="485"/>
      <w:r>
        <w:rPr>
          <w:rtl w:val="true"/>
        </w:rPr>
        <w:t>«</w:t>
      </w:r>
      <w:r>
        <w:rPr/>
        <w:t>8</w:t>
      </w:r>
      <w:r>
        <w:rPr>
          <w:rtl w:val="true"/>
        </w:rPr>
        <w:t>»</w:t>
      </w:r>
      <w:bookmarkEnd w:id="486"/>
    </w:p>
    <w:p>
      <w:pPr>
        <w:pStyle w:val="BookText"/>
        <w:rPr/>
      </w:pPr>
      <w:r>
        <w:rPr>
          <w:rFonts w:ascii="Amiri" w:hAnsi="Amiri" w:eastAsia="Amiri" w:cs="Amiri"/>
          <w:color w:val="111111"/>
          <w:sz w:val="28"/>
          <w:sz w:val="28"/>
          <w:szCs w:val="28"/>
          <w:rtl w:val="true"/>
          <w:lang w:bidi="ar-SA"/>
        </w:rPr>
        <w:t>الْعِلَلُ، عَنْ مُحَمَّدِ بْنِ مُوسَی بْنِ الْمُتَوَکِّلِ عَنْ عَبْدِ اللَّهِ بْنِ جَعْفَرٍ الْحِمْیَرِیِّ عَنْ أَحْمَدَ بْنِ مُحَمَّدٍ عَنِ ابْنِ مَحْبُوبٍ عَنْ إِبْرَاهِیمَ بْنِ مِهْزَمٍ عَنْ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انْهَمَکَ فِی أَکْلِ الطِّینِ فَقَدْ شَرِکَ فِی دَمِ نَفْسِهِ‌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که در خوردن گل اصرار کند، در خون خود شریک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346376_3264237689"/>
      <w:bookmarkStart w:id="488" w:name="_Toc210"/>
      <w:bookmarkEnd w:id="487"/>
      <w:r>
        <w:rPr>
          <w:rtl w:val="true"/>
        </w:rPr>
        <w:t>بیان</w:t>
      </w:r>
      <w:bookmarkEnd w:id="4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انهمک الرجل فی الأمر أی جد و لج</w:t>
      </w:r>
      <w:r>
        <w:rPr>
          <w:rFonts w:eastAsia="IRNazanin" w:cs="IRNazanin"/>
          <w:color w:val="111111"/>
          <w:sz w:val="28"/>
          <w:szCs w:val="28"/>
          <w:rtl w:val="true"/>
          <w:lang w:bidi="fa-IR"/>
        </w:rPr>
        <w:t xml:space="preserve">. </w:t>
      </w:r>
      <w:bookmarkStart w:id="489" w:name="pg13921_132408"/>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 انهمک الرجل فی الأمر أی جد و 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1346378_3264237689"/>
      <w:bookmarkStart w:id="491" w:name="_Toc211"/>
      <w:bookmarkEnd w:id="490"/>
      <w:r>
        <w:rPr>
          <w:rtl w:val="true"/>
        </w:rPr>
        <w:t>«</w:t>
      </w:r>
      <w:r>
        <w:rPr/>
        <w:t>9</w:t>
      </w:r>
      <w:r>
        <w:rPr>
          <w:rtl w:val="true"/>
        </w:rPr>
        <w:t>»</w:t>
      </w:r>
      <w:bookmarkEnd w:id="491"/>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عَلِیِّ بْنِ حَسَّانَ عَنْ عَبْدِ الرَّحْمَنِ بْنِ کَثِیرٍ عَنْ یَحْیَی بْنِ عَبْدِ اللَّهِ بْنِ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طِینَ الْکُوفَةِ فَقَدْ أَکَلَ لُحُومَ النَّاسِ لِأَنَّ الْکُوفَةَ کَانَتْ أَجَمَةً ثُمَّ کَانَتْ مَقْبَرَةً مَا حَوْلَهَا وَ قَدْ قَالَ أَبُو عَبْدِ اللَّهِ علیه السلام قَالَ رَسُولُ اللَّهِ صلی الله علیه و آله مَنْ أَکَلَ الطِّینَ فَهُوَ مَلْعُونٌ‌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کوفه را بخورد، گوشت مردم را خورده است، چون کوفه نی زار بوده و سپس گورستان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گرو آن بوده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می‌خورد ملعون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346380_3264237689"/>
      <w:bookmarkStart w:id="493" w:name="_Toc212"/>
      <w:bookmarkEnd w:id="492"/>
      <w:r>
        <w:rPr>
          <w:rtl w:val="true"/>
        </w:rPr>
        <w:t>بیان</w:t>
      </w:r>
      <w:bookmarkEnd w:id="493"/>
    </w:p>
    <w:p>
      <w:pPr>
        <w:pStyle w:val="BookText"/>
        <w:rPr/>
      </w:pPr>
      <w:r>
        <w:rPr>
          <w:rFonts w:ascii="IRNazanin" w:hAnsi="IRNazanin" w:eastAsia="IRNazanin"/>
          <w:color w:val="111111"/>
          <w:sz w:val="28"/>
          <w:sz w:val="28"/>
          <w:szCs w:val="28"/>
          <w:rtl w:val="true"/>
          <w:lang w:bidi="fa-IR"/>
        </w:rPr>
        <w:t>یدل علی عدم جواز أکل طین قبر أمیر المؤمنین علیه السلام و کان هذا التعلیل لشدة حرمة خصوص طین الکوفة و حوالیها و یدل علی أن طین قبر الحسین علیه السلام أیضا إذا کان من المواضع التی یظن خلط لحوم الناس و عظامهم به لا یجوز أکله و أکثر المواضع القریبة سوی ما اتصل بالضریح المقدس فی تلک الأزمنة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دلالت بر عدم جواز خوردن گل قبر امیرالمؤمنین علیه السّلام دارد و این علت، دلالت دارد بر شدت حرمت خصوصا گل کوفه و اطرافش، و همچنین دلالت دارد که خوردن گل قبر حسین علیه السّلام هم از جایی که گمان می‌باشد با گوشت مردم آمیخته روا نیست و بیشتر جاهایش جز آنچه به ضریح مقدس پیوسته است، در این زمانه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346382_3264237689"/>
      <w:bookmarkStart w:id="495" w:name="_Toc213"/>
      <w:bookmarkEnd w:id="494"/>
      <w:r>
        <w:rPr>
          <w:rtl w:val="true"/>
        </w:rPr>
        <w:t>«</w:t>
      </w:r>
      <w:r>
        <w:rPr/>
        <w:t>10</w:t>
      </w:r>
      <w:r>
        <w:rPr>
          <w:rtl w:val="true"/>
        </w:rPr>
        <w:t>»</w:t>
      </w:r>
      <w:bookmarkEnd w:id="495"/>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عَلِیِّ بْنِ الْحَکَمِ عَنْ إِسْمَاعِیلَ بْنِ مُحَمَّدِ بْنِ أَبِی زِیَادٍ عَنْ جَدِّهِ زِیَادٍ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الْوَسْوَسَةِ وَ أَکْثَرِ</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مَصَائِدِ الشَّیْطَانِ أَکْلَ‌</w:t>
      </w:r>
      <w:r>
        <w:rPr>
          <w:rStyle w:val="FootnoteAnchor"/>
          <w:rtl w:val="true"/>
        </w:rPr>
        <w:footnoteReference w:id="488"/>
      </w:r>
      <w:r>
        <w:rPr>
          <w:rFonts w:ascii="Amiri" w:hAnsi="Amiri" w:eastAsia="Amiri" w:cs="Amiri"/>
          <w:color w:val="111111"/>
          <w:sz w:val="28"/>
          <w:sz w:val="28"/>
          <w:szCs w:val="28"/>
          <w:rtl w:val="true"/>
          <w:lang w:bidi="ar-SA"/>
        </w:rPr>
        <w:t>الطِّینِ إِنَّ أَکْلَ الطِّینِ یُورِثُ السُّقْمَ فِی الْجَسَدِ وَ یُهَیِّجُ الدَّاءَ وَ مَنْ أَکَلَ الطِّینَ فَضَعُفَتْ قُوَّتُهُ الَّتِی کَانَتْ قَبْلَ أَنْ یَأْکُلَهُ وَ ضَعُفَ عَنْ عَمَلِهِ الَّذِی کَانَ یَعْمَلُهُ قَبْلَ أَنْ یَأْکُلَهُ حُوسِبَ عَلَی مَا بَیْنَ ضَعْفِهِ وَ قُوَّتِهِ وَ عُذِّبَ عَلَیْهِ‌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سعد بن عبد الله عن أحمد بن محمد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المحاسن،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ناشی از وسوسه و بیشتر دام‌های شیطان، خوردن گل است، که مایه بیماری تن و برانگیزاننده درد است و هر که گل می‌خورد و ناتوان از انجام کاری می‌شود که پیش از خوردن آن می‌کرد، از کاستی کارش بازپرسی می‌شود و کیفر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الاعمال مانند این خبر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از علی بن الحکم مانند آن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346384_3264237689"/>
      <w:bookmarkStart w:id="497" w:name="_Toc214"/>
      <w:bookmarkEnd w:id="496"/>
      <w:r>
        <w:rPr>
          <w:rtl w:val="true"/>
        </w:rPr>
        <w:t>بیان</w:t>
      </w:r>
      <w:bookmarkEnd w:id="4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و غیره عن إسماعیل بن محمد عن جده زیاد بن أبی زیاد و فی </w:t>
      </w:r>
      <w:bookmarkStart w:id="498" w:name="pg13921_132409"/>
    </w:p>
    <w:p>
      <w:pPr>
        <w:pStyle w:val="BookText"/>
        <w:rPr/>
      </w:pPr>
      <w:bookmarkEnd w:id="498"/>
      <w:r>
        <w:rPr>
          <w:rFonts w:ascii="IRNazanin" w:hAnsi="IRNazanin" w:eastAsia="IRNazanin"/>
          <w:color w:val="111111"/>
          <w:sz w:val="28"/>
          <w:sz w:val="28"/>
          <w:szCs w:val="28"/>
          <w:rtl w:val="true"/>
          <w:lang w:bidi="fa-IR"/>
        </w:rPr>
        <w:t>الکافی أن التمنی عمل الوسوسة و أکثر مکاید الشیطان‌</w:t>
      </w:r>
      <w:r>
        <w:rPr>
          <w:rStyle w:val="FootnoteAnchor"/>
          <w:rtl w:val="true"/>
        </w:rPr>
        <w:footnoteReference w:id="492"/>
      </w:r>
      <w:r>
        <w:rPr>
          <w:rFonts w:ascii="IRNazanin" w:hAnsi="IRNazanin" w:eastAsia="IRNazanin"/>
          <w:color w:val="111111"/>
          <w:sz w:val="28"/>
          <w:sz w:val="28"/>
          <w:szCs w:val="28"/>
          <w:rtl w:val="true"/>
          <w:lang w:bidi="fa-IR"/>
        </w:rPr>
        <w:t>و کان ما فی سائر النسخ أظهر و فی المحاسن أکبر بالباء الموحدة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و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کردن کار وسوسه است و بیشتر دام‌های شیطان می‌باشد، و چه بسا آنچه در نسخه‌های دیگر آمده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است، یعنی بزرگ‌ترین دام‌های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346386_3264237689"/>
      <w:bookmarkStart w:id="500" w:name="_Toc215"/>
      <w:bookmarkEnd w:id="499"/>
      <w:r>
        <w:rPr>
          <w:rtl w:val="true"/>
        </w:rPr>
        <w:t>«</w:t>
      </w:r>
      <w:r>
        <w:rPr/>
        <w:t>11</w:t>
      </w:r>
      <w:r>
        <w:rPr>
          <w:rtl w:val="true"/>
        </w:rPr>
        <w:t>»</w:t>
      </w:r>
      <w:bookmarkEnd w:id="500"/>
    </w:p>
    <w:p>
      <w:pPr>
        <w:pStyle w:val="BookText"/>
        <w:rPr/>
      </w:pPr>
      <w:r>
        <w:rPr>
          <w:rFonts w:ascii="Amiri" w:hAnsi="Amiri" w:eastAsia="Amiri" w:cs="Amiri"/>
          <w:color w:val="111111"/>
          <w:sz w:val="28"/>
          <w:sz w:val="28"/>
          <w:szCs w:val="28"/>
          <w:rtl w:val="true"/>
          <w:lang w:bidi="ar-SA"/>
        </w:rPr>
        <w:t>کَامِلُ الزِّیَارَةِ، عَنْ مُحَمَّدِ بْنِ الْحَسَنِ بْنِ الْوَلِیدِ عَنْ مُحَمَّدِ بْنِ الْحَسَنِ الصَّفَّارِ عَنْ عُبَادَةَ بْنِ سُلَیْمَانَ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الطِّینِ قَالَ فَقَالَ أَکْلُ الطِّینِ حَرَامٌ مِثْلُ الْمَیْتَةِ وَ الدَّمِ وَ لَحْمِ الْخِنْزِیرِ إِلَّا طِینَ قَبْرِ الْحُسَیْنِ علیه السلام فَإِنَّ فِیهِ شِفَاءً مِنْ کُلِّ دَاءٍ وَ أَمْناً مِنْ کُلِّ خَوْفٍ‌</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درباره گل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 مانند مردار، خون و گوشت خوک، جز گل قبر حسین علیه السّلام که در آن درمان از هر درد و امان از هر خوف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346388_3264237689"/>
      <w:bookmarkStart w:id="502" w:name="_Toc216"/>
      <w:bookmarkEnd w:id="501"/>
      <w:r>
        <w:rPr>
          <w:rtl w:val="true"/>
        </w:rPr>
        <w:t>«</w:t>
      </w:r>
      <w:r>
        <w:rPr/>
        <w:t>12</w:t>
      </w:r>
      <w:r>
        <w:rPr>
          <w:rtl w:val="true"/>
        </w:rPr>
        <w:t>»</w:t>
      </w:r>
      <w:bookmarkEnd w:id="502"/>
    </w:p>
    <w:p>
      <w:pPr>
        <w:pStyle w:val="BookText"/>
        <w:rPr/>
      </w:pPr>
      <w:r>
        <w:rPr>
          <w:rFonts w:ascii="Amiri" w:hAnsi="Amiri" w:eastAsia="Amiri" w:cs="Amiri"/>
          <w:color w:val="111111"/>
          <w:sz w:val="28"/>
          <w:sz w:val="28"/>
          <w:szCs w:val="28"/>
          <w:rtl w:val="true"/>
          <w:lang w:bidi="ar-SA"/>
        </w:rPr>
        <w:t>وَ مِنْهُ، عَنْ مُحَمَّدِ بْنِ أَحْمَدَ بْنِ یَعْقُوبَ عَنْ عَلِیِّ بْنِ الْحَسَنِ بْنِ فَضَّالٍ عَنْ أَبِیهِ عَنْ بَعْضِ أَصْحَابِهِ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آدَمَ مِنَ الطِّینِ فَحَرَّمَ الطِّینَ عَلَی وُلْدِهِ قَالَ فَقُلْتُ مَا تَقُولُ فِی طِینِ قَبْرِ الْحُسَیْنِ علیه السلام فَقَالَ یَحْرُمُ عَلَی النَّاسِ أَکْلُ لُحُومِهِمْ وَ یَحِلُّ لَهُمْ أَکْلُ لُحُومِنَا وَ لَکِنَّ الشَّیْ‌ءَ</w:t>
      </w:r>
      <w:r>
        <w:rPr>
          <w:rStyle w:val="FootnoteAnchor"/>
          <w:rtl w:val="true"/>
        </w:rPr>
        <w:footnoteReference w:id="494"/>
      </w:r>
      <w:r>
        <w:rPr>
          <w:rFonts w:ascii="Amiri" w:hAnsi="Amiri" w:eastAsia="Amiri" w:cs="Amiri"/>
          <w:color w:val="111111"/>
          <w:sz w:val="28"/>
          <w:sz w:val="28"/>
          <w:szCs w:val="28"/>
          <w:rtl w:val="true"/>
          <w:lang w:bidi="ar-SA"/>
        </w:rPr>
        <w:t>مِنْهُ مِثْلُ الْحِمَّصَةِ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روایت شده است که خدا تبارک و تعالی آدم را از گل آفرید، پس گل را بر نژادش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گل قبر حسین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حرام است گوشت خود را بخورند و نیز خوردن گوشت ما، ولی به اندازه یک نخود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346390_3264237689"/>
      <w:bookmarkStart w:id="504" w:name="_Toc217"/>
      <w:bookmarkEnd w:id="503"/>
      <w:r>
        <w:rPr>
          <w:rtl w:val="true"/>
        </w:rPr>
        <w:t>«</w:t>
      </w:r>
      <w:r>
        <w:rPr/>
        <w:t>13</w:t>
      </w:r>
      <w:r>
        <w:rPr>
          <w:rtl w:val="true"/>
        </w:rPr>
        <w:t>»</w:t>
      </w:r>
      <w:bookmarkEnd w:id="504"/>
    </w:p>
    <w:p>
      <w:pPr>
        <w:pStyle w:val="BookText"/>
        <w:rPr/>
      </w:pPr>
      <w:r>
        <w:rPr>
          <w:rFonts w:ascii="Amiri" w:hAnsi="Amiri" w:eastAsia="Amiri" w:cs="Amiri"/>
          <w:color w:val="111111"/>
          <w:sz w:val="28"/>
          <w:sz w:val="28"/>
          <w:szCs w:val="28"/>
          <w:rtl w:val="true"/>
          <w:lang w:bidi="ar-SA"/>
        </w:rPr>
        <w:t>وَ مِنْهُ، رُوِیَ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طِینٍ مُحَرَّمٌ عَلَی ابْنِ آدَمَ مَا خَلَا طِینَ قَبْرِ أَبِی عَبْدِ اللَّهِ علیه السلام مَنْ أَکَلَهُ مِنْ وَجَعٍ شَفَاهُ اللَّهُ‌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خوردنش بر آدمیزاده حرام است، جز گل قبر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درمان دردی آن را بخورد خدا او را شفا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346392_3264237689"/>
      <w:bookmarkStart w:id="506" w:name="_Toc218"/>
      <w:bookmarkEnd w:id="505"/>
      <w:r>
        <w:rPr>
          <w:rtl w:val="true"/>
        </w:rPr>
        <w:t>«</w:t>
      </w:r>
      <w:r>
        <w:rPr/>
        <w:t>14</w:t>
      </w:r>
      <w:r>
        <w:rPr>
          <w:rtl w:val="true"/>
        </w:rPr>
        <w:t>»</w:t>
      </w:r>
      <w:bookmarkEnd w:id="506"/>
    </w:p>
    <w:p>
      <w:pPr>
        <w:pStyle w:val="BookText"/>
        <w:rPr/>
      </w:pPr>
      <w:r>
        <w:rPr>
          <w:rFonts w:ascii="Amiri" w:hAnsi="Amiri" w:eastAsia="Amiri" w:cs="Amiri"/>
          <w:color w:val="111111"/>
          <w:sz w:val="28"/>
          <w:sz w:val="28"/>
          <w:szCs w:val="28"/>
          <w:rtl w:val="true"/>
          <w:lang w:bidi="ar-SA"/>
        </w:rPr>
        <w:t>الْمَحَاسِنُ، عَنْ عُثْمَانَ بْنِ عِیسَی عَنْ طَلْحَةَ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الطِّینِ یُورِثُ النِّفَاقَ‌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باعث نفاق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346394_3264237689"/>
      <w:bookmarkStart w:id="508" w:name="_Toc219"/>
      <w:bookmarkEnd w:id="507"/>
      <w:r>
        <w:rPr>
          <w:rtl w:val="true"/>
        </w:rPr>
        <w:t>«</w:t>
      </w:r>
      <w:r>
        <w:rPr/>
        <w:t>15</w:t>
      </w:r>
      <w:r>
        <w:rPr>
          <w:rtl w:val="true"/>
        </w:rPr>
        <w:t>»</w:t>
      </w:r>
      <w:bookmarkEnd w:id="508"/>
    </w:p>
    <w:p>
      <w:pPr>
        <w:pStyle w:val="BookText"/>
        <w:rPr/>
      </w:pPr>
      <w:r>
        <w:rPr>
          <w:rFonts w:ascii="Amiri" w:hAnsi="Amiri" w:eastAsia="Amiri" w:cs="Amiri"/>
          <w:color w:val="111111"/>
          <w:sz w:val="28"/>
          <w:sz w:val="28"/>
          <w:szCs w:val="28"/>
          <w:rtl w:val="true"/>
          <w:lang w:bidi="ar-SA"/>
        </w:rPr>
        <w:t>وَ مِنْهُ،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الطِّینَ فَمَاتَ فَقَدْ أَعَانَ عَلَی نَفْسِهِ‌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بخورد و بمیرد، بر مردن خود کمک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346396_3264237689"/>
      <w:bookmarkStart w:id="510" w:name="_Toc220"/>
      <w:bookmarkEnd w:id="509"/>
      <w:r>
        <w:rPr>
          <w:rtl w:val="true"/>
        </w:rPr>
        <w:t>«</w:t>
      </w:r>
      <w:r>
        <w:rPr/>
        <w:t>16</w:t>
      </w:r>
      <w:r>
        <w:rPr>
          <w:rtl w:val="true"/>
        </w:rPr>
        <w:t>»</w:t>
      </w:r>
      <w:bookmarkEnd w:id="5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فَضَّالٍ عَنِ ابْنِ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فِی رَجُلٍ یَأْکُلُ الطِّینَ فَنَهَاهُ وَ قَالَ لَا تَأْکُلْهُ فَإِنَّکَ إِنْ أَکَلْتَهُ وَ مِتَّ فَقَدْ أَعَنْتَ عَلَی نَفْسِکَ‌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511" w:name="pg13921_132410"/>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صادق علیه السّلام روایت شده است که به حضرت علی علیه السّلام گزارش مردی داده شد که گل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مخورش که اگر خوردی و مردی، خودکشی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346398_3264237689"/>
      <w:bookmarkStart w:id="513" w:name="_Toc221"/>
      <w:bookmarkEnd w:id="512"/>
      <w:r>
        <w:rPr>
          <w:rtl w:val="true"/>
        </w:rPr>
        <w:t>«</w:t>
      </w:r>
      <w:r>
        <w:rPr/>
        <w:t>17</w:t>
      </w:r>
      <w:r>
        <w:rPr>
          <w:rtl w:val="true"/>
        </w:rPr>
        <w:t>»</w:t>
      </w:r>
      <w:bookmarkEnd w:id="513"/>
    </w:p>
    <w:p>
      <w:pPr>
        <w:pStyle w:val="BookText"/>
        <w:rPr/>
      </w:pPr>
      <w:r>
        <w:rPr>
          <w:rFonts w:ascii="Amiri" w:hAnsi="Amiri" w:eastAsia="Amiri" w:cs="Amiri"/>
          <w:color w:val="111111"/>
          <w:sz w:val="28"/>
          <w:sz w:val="28"/>
          <w:szCs w:val="28"/>
          <w:rtl w:val="true"/>
          <w:lang w:bidi="ar-SA"/>
        </w:rPr>
        <w:t>وَ مِنْهُ، عَنْ مُحَمَّدِ بْنِ عَلِیٍّ عَنْ کُلْثُمَ بِنْتِ مُسْلِمٍ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الطِّینُ عِنْدَ أَبِی الْحَسَنِ علیه السلام فَقَالَ أَ تَرَیْنَ أَنَّهُ لَیْسَ مِنْ مَصَائِدِ الشَّیْطَانِ إِنَّهُ مِنْ مَصَائِدِهِ الْکِبَارِ وَ أَبْوَابِهِ الْعِظَامِ‌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کلثم بنت مسلم روایت شده است که نزد ابی الحسن علیه السّلام نام گل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از دام‌های شیطان است؟ راستی از دام‌های بزرگ او و از درهای بزرگش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346400_3264237689"/>
      <w:bookmarkStart w:id="515" w:name="_Toc222"/>
      <w:bookmarkEnd w:id="514"/>
      <w:r>
        <w:rPr>
          <w:rtl w:val="true"/>
        </w:rPr>
        <w:t>«</w:t>
      </w:r>
      <w:r>
        <w:rPr/>
        <w:t>18</w:t>
      </w:r>
      <w:r>
        <w:rPr>
          <w:rtl w:val="true"/>
        </w:rPr>
        <w:t>»</w:t>
      </w:r>
      <w:bookmarkEnd w:id="515"/>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طِینِ الْأَرْمَنِیِّ أَ یُؤْخَذُ لِلْکَسِیرِ وَ الْمَبْطُونِ أَ یَحِلُّ أَخْذُهُ قَالَ لَا بَأْسَ بِهِ أَمَا إِنَّهُ مِنْ طِینِ قَبْرِ ذِی الْقَرْنَیْنِ وَ طِینُ قَبْرِ الْحُسَیْنِ علیه السلام خَیْرٌ مِنْهُ‌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محمد بن جمهور العمی عن بعض أصحابه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امام صادق علیه السّلام پرسیده شد که از گل ارمنی که برای شکستگی و اسهال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گرفتنش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آن گل گور ذوالقرنین است و گل قبر حسین علیه السّلام بهتر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المتهجد و در دعوات راوندی مانند این روایت از آن امام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346402_3264237689"/>
      <w:bookmarkStart w:id="517" w:name="_Toc223"/>
      <w:bookmarkEnd w:id="516"/>
      <w:r>
        <w:rPr>
          <w:rtl w:val="true"/>
        </w:rPr>
        <w:t>«</w:t>
      </w:r>
      <w:r>
        <w:rPr/>
        <w:t>19</w:t>
      </w:r>
      <w:r>
        <w:rPr>
          <w:rtl w:val="true"/>
        </w:rPr>
        <w:t>»</w:t>
      </w:r>
      <w:bookmarkEnd w:id="517"/>
    </w:p>
    <w:p>
      <w:pPr>
        <w:pStyle w:val="BookText"/>
        <w:rPr/>
      </w:pPr>
      <w:r>
        <w:rPr>
          <w:rFonts w:ascii="Amiri" w:hAnsi="Amiri" w:eastAsia="Amiri" w:cs="Amiri"/>
          <w:color w:val="111111"/>
          <w:sz w:val="28"/>
          <w:sz w:val="28"/>
          <w:szCs w:val="28"/>
          <w:rtl w:val="true"/>
          <w:lang w:bidi="ar-SA"/>
        </w:rPr>
        <w:t>وَ رَوَی سَدِیرٌ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طِینَ قَبْرِ الْحُسَیْنِ علیه السلام غَیْرَ مُسْتَشْفٍ بِهِ فَکَأَنَّمَا أَکَلَ مِنْ لُحُومِنَا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جز برای شفا از گل قبر امام حسین علیه السّلام بخورد، مثل این است که از گوشت ما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346404_3264237689"/>
      <w:bookmarkStart w:id="519" w:name="_Toc224"/>
      <w:bookmarkEnd w:id="518"/>
      <w:r>
        <w:rPr>
          <w:rtl w:val="true"/>
        </w:rPr>
        <w:t>«</w:t>
      </w:r>
      <w:r>
        <w:rPr/>
        <w:t>20</w:t>
      </w:r>
      <w:r>
        <w:rPr>
          <w:rtl w:val="true"/>
        </w:rPr>
        <w:t>»</w:t>
      </w:r>
      <w:bookmarkEnd w:id="519"/>
    </w:p>
    <w:p>
      <w:pPr>
        <w:pStyle w:val="BookText"/>
        <w:rPr/>
      </w:pPr>
      <w:r>
        <w:rPr>
          <w:rFonts w:ascii="Amiri" w:hAnsi="Amiri" w:eastAsia="Amiri" w:cs="Amiri"/>
          <w:color w:val="111111"/>
          <w:sz w:val="28"/>
          <w:sz w:val="28"/>
          <w:szCs w:val="28"/>
          <w:rtl w:val="true"/>
          <w:lang w:bidi="ar-SA"/>
        </w:rPr>
        <w:t>طِبُّ الْأَئِمَّةِ، عَنْ بِشْرِ بْنِ عَبْدِ الْحَمِیدِ الْأَنْصَارِیِّ عَنِ الْحَسَنِ بْنِ عَلِیٍّ الْوَشَّاءِ عَنْ مُحَمَّدِ بْنِ الْفُضَیْلِ 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إِلَیْهِ الزَّحِیرَ فَقَالَ لَهُ خُذْ مِنَ الطِّینِ الْأَرْمَنِیِّ وَ اقْلِهِ بِنَارٍ لَیِّنَةٍ وَ اسْتَشْفِ‌</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مِنْهُ فَإِنَّهُ یَسْکُنُ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مردی به وی از زحیر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ارمنی بگیر و به آتش جوشش بیاور و بصورت نکوبیده بخور که از آن آرام می‌شوی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346406_3264237689"/>
      <w:bookmarkStart w:id="521" w:name="_Toc225"/>
      <w:bookmarkEnd w:id="520"/>
      <w:r>
        <w:rPr>
          <w:rtl w:val="true"/>
        </w:rPr>
        <w:t>«</w:t>
      </w:r>
      <w:r>
        <w:rPr/>
        <w:t>21</w:t>
      </w:r>
      <w:r>
        <w:rPr>
          <w:rtl w:val="true"/>
        </w:rPr>
        <w:t>»</w:t>
      </w:r>
      <w:bookmarkEnd w:id="521"/>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الزَّحِیرِ تَأْخُذُ جُزْءاً مِنْ خَرْبَقٍ أَبْیَضَ وَ جُزْءاً مِنْ بِزْرِ الْقَطُونَا وَ جُزْءاً مِنْ صَمْغٍ عَرَبِیٍّ وَ جُزْءاً مِنَ الطِّینِ الْأَرْمَنِیِّ یُقْلَی بِنَارٍ لَیِّنَةٍ یُسْتَشْفَ‌</w:t>
      </w:r>
      <w:r>
        <w:rPr>
          <w:rStyle w:val="FootnoteAnchor"/>
          <w:rtl w:val="true"/>
        </w:rPr>
        <w:footnoteReference w:id="503"/>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زحیر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خربق سفید، یک جزء از بذر قطونا، یک جزء از صمغ عربی و یک جزء از گل ارمنی بگیر و با آتش نرمی بجوشان و بخور که از آن شفا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346408_3264237689"/>
      <w:bookmarkStart w:id="523" w:name="_Toc226"/>
      <w:bookmarkEnd w:id="522"/>
      <w:r>
        <w:rPr>
          <w:rtl w:val="true"/>
        </w:rPr>
        <w:t>«</w:t>
      </w:r>
      <w:r>
        <w:rPr/>
        <w:t>22</w:t>
      </w:r>
      <w:r>
        <w:rPr>
          <w:rtl w:val="true"/>
        </w:rPr>
        <w:t>»</w:t>
      </w:r>
      <w:bookmarkEnd w:id="5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کَامِلُ الزِّیَارَةِ، عَنْ مُحَمَّدِ بْنِ الْحَسَنِ بْنِ عَلِیِّ بْنِ مَهْزِیَارَ عَنْ أَبِیهِ عَنْ جَدِّهِ عَلِیِّ بْنِ مَهْزِیَارَ عَنِ الْحَسَنِ بْنِ سَعِیدٍ عَنْ عَبْدِ اللَّهِ الْأَصَمِّ عَنِ ابْنِ أَبِی عُمَیْرٍ عَنْ أَبِی حَمْزَةَ الثُّمَالِیِّ عَنْ أَبِی عَبْدِ اللَّهِ علیه السلام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طِینِ الْحَائِرِ هَلْ فِیهِ </w:t>
      </w:r>
      <w:bookmarkStart w:id="524" w:name="pg13921_132411"/>
    </w:p>
    <w:p>
      <w:pPr>
        <w:pStyle w:val="BookText"/>
        <w:rPr/>
      </w:pPr>
      <w:bookmarkEnd w:id="524"/>
      <w:r>
        <w:rPr>
          <w:rFonts w:ascii="Amiri" w:hAnsi="Amiri" w:eastAsia="Amiri" w:cs="Amiri"/>
          <w:color w:val="111111"/>
          <w:sz w:val="28"/>
          <w:sz w:val="28"/>
          <w:szCs w:val="28"/>
          <w:rtl w:val="true"/>
          <w:lang w:bidi="ar-SA"/>
        </w:rPr>
        <w:t>شَیْ‌ءٌ مِنَ الشِّفَاءِ فَقَالَ یُسْتَشْفَی مَا بَیْنَهُ وَ بَیْنَ الْقَبْرِ عَلَی رَأْسِ أَرْبَعَةِ أَمْیَالٍ وَ کَذَلِکَ قَبْرُ جَدِّی رَسُولِ اللَّهِ صلی الله علیه و آله وَ کَذَلِکَ طِینُ قَبْرِ الْحَسَنِ وَ عَلِیٍّ وَ مُحَمَّدٍ فَخُذْ مِنْهَا فَإِنَّهَا شِفَاءٌ مِنْ کُلِّ دَاءٍ وَ سُقْمٍ وَ جُنَّةٌ مِمَّا تَخَافُ وَ لَا یَعْدِلُهَا شَیْ‌ءٌ مِنَ الْأَشْیَاءِ الَّذِی یُسْتَشْفَی بِهَا إِلَّا الدُّعَاءُ وَ إِنَّمَا یُفْسِدُهَا مَا یُخَالِطُهَا مِنْ أَوْعِیَتِهَا وَ قِلَّةُ الْیَقِینِ لِمَنْ یُعَالِجُ بِهَا وَ ذَکَرَ الْحَدِیثَ إِلَی أَنْ قَالَ وَ لَقَدْ بَلَغَنِی أَنَّ بَعْضَ مَنْ یَأْخُذُ مِنَ التُّرْبَةِ شَیْئاً یَسْتَخِفُّ بِهَا حَتَّی إِنَّ بَعْضَهُمْ یَضَعُهَا</w:t>
      </w:r>
      <w:r>
        <w:rPr>
          <w:rStyle w:val="FootnoteAnchor"/>
          <w:rtl w:val="true"/>
        </w:rPr>
        <w:footnoteReference w:id="504"/>
      </w:r>
      <w:r>
        <w:rPr>
          <w:rFonts w:ascii="Amiri" w:hAnsi="Amiri" w:eastAsia="Amiri" w:cs="Amiri"/>
          <w:color w:val="111111"/>
          <w:sz w:val="28"/>
          <w:sz w:val="28"/>
          <w:szCs w:val="28"/>
          <w:rtl w:val="true"/>
          <w:lang w:bidi="ar-SA"/>
        </w:rPr>
        <w:t>فِی مِخْلَاةِ الْبَغْلِ وَ الْحِمَارِ وَ فِی وِعَاءِ الطَّعَامِ وَ الْخُرْجِ فَکَیْفَ یَسْتَشْفِی بِهِ مَنْ هَذَا حَالُهُ عِنْدَهُ‌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گل حرم حسین علیه السلام پرسیده شد که آیا درمانی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 فاصله چهار میل درمان می‌جویند و گل قبر جدم رسول خدا صلّی اللَّه علیه و آله و گل قبر حسن و علی و محمّد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 که شفاء هر درد و بیماری بوده و سپر از هر چه می‌ترسی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دارویی با آن‌ها برابر نیست جز دعا، و همانا بی‌اثری آن‌ها از آنچه است که از ظرف به آن‌ها آمیزد و از بی‌اعتقادی کسی که به آن‌ها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ذکر کرده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رسیده برخی که از تربت چیزی بر می‌گیرند خوارش شمارند، تا آنجا که در توبره استر و الاغ و در ظرف خوراک و خورجین می‌نهند و چگونه کسی که چنین است، از آن درمان می‌جوید و شفا می‌خواهد؟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346410_3264237689"/>
      <w:bookmarkStart w:id="526" w:name="_Toc227"/>
      <w:bookmarkEnd w:id="525"/>
      <w:r>
        <w:rPr>
          <w:rtl w:val="true"/>
        </w:rPr>
        <w:t>بیان</w:t>
      </w:r>
      <w:bookmarkEnd w:id="526"/>
    </w:p>
    <w:p>
      <w:pPr>
        <w:pStyle w:val="BookText"/>
        <w:rPr/>
      </w:pPr>
      <w:r>
        <w:rPr>
          <w:rFonts w:ascii="Amiri" w:hAnsi="Amiri" w:eastAsia="Amiri" w:cs="Amiri"/>
          <w:color w:val="111111"/>
          <w:sz w:val="28"/>
          <w:sz w:val="28"/>
          <w:szCs w:val="28"/>
          <w:rtl w:val="true"/>
          <w:lang w:bidi="ar-SA"/>
        </w:rPr>
        <w:t>قَالَ الشَّیْخُ الْبَهَائِیُّ قَدَّسَ اللَّهُ رُوحَهُ فِی الْکَشْکُولِ مِمَّا نَقَلَهُ جَدِّی مِنْ خَطِّ السَّیِّدِ الْجَلِیلِ الطَّاهِرِ ذِی الْمَنَاقِبِ وَ الْمَفَاخِرِ السَّیِّدِ رَضِیِّ الدِّینِ عَلِیِّ بْنِ طَاوُسٍ قُدِّسَ سِرُّهُ مِنَ الْجُزْءِ الثَّانِی مِنْ کِتَابِ الزِّیَارَاتِ لِمُحَمَّدِ بْنِ أَحْمَدَ بْنِ دَاوُدَ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حَمْزَةَ الثُّمَالِیَّ قَالَ لِلصَّادِقِ علیه السلام إِنِّی رَأَیْتُ أَصْحَابَنَا یَأْخُذُونَ مِنْ طِینِ قَبْرِ الْحُسَیْنِ علیه السلام یَسْتَشْفُونَ فَهَلْ فِی ذَلِکَ شَیْ‌ءٌ مِمَّا یَقُولُونَ مِنَ الشِّفَاءِ فَقَالَ یُسْتَشْفَی مَا بَیْنَهُ وَ بَیْنَ الْقَبْرِ عَلَی رَأْسِ أَرْبَعَةِ أَمْیَالٍ وَ کَذَلِکَ قَبْرُ رَسُولِ اللَّهِ صلی الله علیه و آله وَ کَذَلِکَ قَبْرُ الْحَسَنِ وَ عَلِیٍّ وَ مُحَمَّدٍ فَخُذْ مِنْهَا فَإِنَّهَا شِفَاءٌ مِنْ کُلِّ سُقْمٍ وَ جُنَّةٌ مِمَّا یُخَافُ ثُمَّ أَمَرَ بِتَعْظِیمِهَا وَ أَخْذِهَا بِالْیَقِینِ بِالْبُرْءِ وَ تَخَتُّمِهَا إِذَا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در کشکول به سندی از ابی حمزه ثمالی روایت کرده است که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 خودمان را می‌بینم که برای شفا از گل قبر حسین علیه السّلام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شفایی که می‌گویند در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تا چهار میل آن وسیله شفا است، و همچنین است قبر رسول خدا صلّی اللَّه علیه و آله و قبر حسن و علی و محمّد علیه السّلام که از آن‌ها بگیر که شفای هر بیماری هستند و سپر از هر چه از آن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آن را بزرگ دار و با یقین به تأثیر بگیر و چون گرفتی،مهر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346412_3264237689"/>
      <w:bookmarkStart w:id="528" w:name="_Toc228"/>
      <w:bookmarkEnd w:id="527"/>
      <w:r>
        <w:rPr>
          <w:rtl w:val="true"/>
        </w:rPr>
        <w:t>أقول</w:t>
      </w:r>
      <w:bookmarkEnd w:id="528"/>
    </w:p>
    <w:p>
      <w:pPr>
        <w:pStyle w:val="BookText"/>
        <w:rPr/>
      </w:pPr>
      <w:r>
        <w:rPr>
          <w:rFonts w:ascii="IRNazanin" w:hAnsi="IRNazanin" w:eastAsia="IRNazanin"/>
          <w:color w:val="111111"/>
          <w:sz w:val="28"/>
          <w:sz w:val="28"/>
          <w:szCs w:val="28"/>
          <w:rtl w:val="true"/>
          <w:lang w:bidi="fa-IR"/>
        </w:rPr>
        <w:t>و أقول هذا الخبر بهذین السندین یدل علی جواز الاستشفاء بطین قبر الرسول صلی الله علیه و آله و سائر الأئمة علیهم السلام و لم یقل به أحد من الأصحاب و مخالف لسائر الأخبار عموما و خصوصا و یمکن حمله علی الاستشفاء بغیر الأکل کحملها و التمسح بها و أمثال ذلک و المراد بعلی إما أمیر المؤمنین أو السجاد و بمحمد الباقر علیه السلام و یحتمل الرسول صلی الله علیه و آله تأکیدا و إن کان بعیدا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این دو سند دلالت دارد بر جواز استشفاء به خاک قبر پیغمبر صلّی اللَّه علیه و آله و امامان دیگر که کسی از اصحاب بدان قائل نیست و با عموم و خصوص اخبار دیگر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حمل آن به درمان‌جویی به جز خوردن، مانند با خود داشتن و دست بدان کشیدن و مانند آن‌هاباشد و مقصود از علی، یا امیرالمؤمنین است یا امام سجاد، و محمّد، باقر علیه السّلام است و به احتمال بعید خود پیغمبر است به وجه 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346414_3264237689"/>
      <w:bookmarkStart w:id="530" w:name="_Toc229"/>
      <w:bookmarkEnd w:id="529"/>
      <w:r>
        <w:rPr>
          <w:rtl w:val="true"/>
        </w:rPr>
        <w:t>«</w:t>
      </w:r>
      <w:r>
        <w:rPr/>
        <w:t>23</w:t>
      </w:r>
      <w:r>
        <w:rPr>
          <w:rtl w:val="true"/>
        </w:rPr>
        <w:t>»</w:t>
      </w:r>
      <w:bookmarkEnd w:id="5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عَنْ حَنَانِ بْنِ سَدِیرٍ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طِینَ قَبْرِ الْحُسَیْنِ علیه السلام غَیْرَ مُسْتَشْفٍ بِهِ فَکَأَنَّمَا أَکَلَ مِنْ لُحُومِنَا الْحَدِیثَ</w:t>
      </w:r>
      <w:r>
        <w:rPr>
          <w:rFonts w:eastAsia="Amiri" w:cs="Amiri" w:ascii="Amiri" w:hAnsi="Amiri"/>
          <w:color w:val="111111"/>
          <w:sz w:val="28"/>
          <w:szCs w:val="28"/>
          <w:rtl w:val="true"/>
          <w:lang w:bidi="ar-SA"/>
        </w:rPr>
        <w:t xml:space="preserve">. </w:t>
      </w:r>
      <w:bookmarkStart w:id="531" w:name="pg13921_132412"/>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گل قبر امام حسین علیه السّلام برای شفا بخورد، گویا گوشت ما را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346416_3264237689"/>
      <w:bookmarkStart w:id="533" w:name="_Toc230"/>
      <w:bookmarkEnd w:id="532"/>
      <w:r>
        <w:rPr>
          <w:rtl w:val="true"/>
        </w:rPr>
        <w:t>«</w:t>
      </w:r>
      <w:r>
        <w:rPr/>
        <w:t>24</w:t>
      </w:r>
      <w:r>
        <w:rPr>
          <w:rtl w:val="true"/>
        </w:rPr>
        <w:t>»</w:t>
      </w:r>
      <w:bookmarkEnd w:id="533"/>
    </w:p>
    <w:p>
      <w:pPr>
        <w:pStyle w:val="BookText"/>
        <w:rPr/>
      </w:pPr>
      <w:r>
        <w:rPr>
          <w:rFonts w:ascii="Amiri" w:hAnsi="Amiri" w:eastAsia="Amiri" w:cs="Amiri"/>
          <w:color w:val="111111"/>
          <w:sz w:val="28"/>
          <w:sz w:val="28"/>
          <w:szCs w:val="28"/>
          <w:rtl w:val="true"/>
          <w:lang w:bidi="ar-SA"/>
        </w:rPr>
        <w:t>قَالَ وَ رُوِیَ أَنَّ رَجُلًا سَأَلَ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سَمِعْتُکَ تَقُولُ إِنَّ تُرْبَةَ الْحُسَیْنِ علیه السلام مِنَ الْأَدْوِیَةِ الْمُفْرَدَةِ وَ إِنَّهَا لَا تَمُرُّ بِدَاءٍ إِلَّا هَضَمَتْهُ فَقَالَ قَدْ قُلْتُ ذَلِکَ فَمَا بَالُکَ قُلْتُ إِنِّی تَنَاوَلْتُهَا فَمَا انْتَفَعْتُ بِهَا قَالَ أَمَا إِنَّ لَهَا دُعَاءً فَمَنْ تَنَاوَلَهَا وَ لَمْ یَدْعُ بِهِ وَ اسْتَعْمَلَهَا لَمْ یَکَدْ یَنْتَفِعُ بِهَا قَالَ فَقَالَ لَهُ مَا یَقُولُ إِذَا تَنَاوَلَهَا قَالَ تُقَبِّلُهَا قَبْلَ کُلِّ شَیْ‌ءٍ وَ تَضَعُهَا عَلَی عَیْنَیْکَ وَ لَا تَنَاوَلُ أَکْثَرَ مِنْ حِمَّصَةٍ فَإِنَّ مَنْ تَنَاوَلَ أَکْثَرَ مِنْ ذَلِکَ فَکَأَنَّمَا أَکَلَ مِنْ لُحُومِنَا وَ دِمَائِنَا فَإِذَا تَنَاوَلْتَ فَقُلْ وَ ذَکَرَ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است که 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می‌گفتی خاک امام حسین علیه السّلام در میان داروها تنها دارو است و البته به هیچ دردی نمی‌رسد، مگر اینکه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سود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دعایی دارد که هر که آن را به کار ببرد و آن دعا را نخواند، بسا که سودی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دعای تناول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خوردن باید آن را ببوسی و بر چشم قرار دهی و فزودن از یک نخود هم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بیش از آن خورد، گویا از گوشت ما خورده و از خون ما مکیده و چون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346418_3264237689"/>
      <w:bookmarkStart w:id="535" w:name="_Toc231"/>
      <w:bookmarkEnd w:id="534"/>
      <w:r>
        <w:rPr>
          <w:rtl w:val="true"/>
        </w:rPr>
        <w:t>«</w:t>
      </w:r>
      <w:r>
        <w:rPr/>
        <w:t>25</w:t>
      </w:r>
      <w:r>
        <w:rPr>
          <w:rtl w:val="true"/>
        </w:rPr>
        <w:t>»</w:t>
      </w:r>
      <w:bookmarkEnd w:id="535"/>
    </w:p>
    <w:p>
      <w:pPr>
        <w:pStyle w:val="BookText"/>
        <w:rPr/>
      </w:pP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سُلَیْمَانَ بْنِ جَعْفَرٍ الْبَصْرِیِّ عَنْ عَمْرِو بْنِ وَاقِدٍ عَنِ الْمُسَیَّبِ بْنِ زُهَیْرٍ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بِمَوْتِهِ وَ دَفْنِهِ وَ قَالَ لَا تَرْفَعُوا قَبْرِی فَوْقَ أَرْبَعِ أَصَابِعَ مُفَرَّجَاتٍ وَ لَا تَأْخُذُوا مِنْ تُرْبَتِی شَیْئاً لِتَبَرَّکُوا بِهِ فَإِنَّ کُلَّ تُرْبَةٍ لَنَا مُحَرَّمَةٌ إِلَّا تُرْبَةَ جَدِّیَ الْحُسَیْنِ بْنِ عَلِیٍّ علیه السلام فَإِنَّ اللَّهَ عَزَّ وَ جَلَّ جَعَلَهَا شِفَاءً لِشِیعَتِنَا وَ أَوْلِیَائِنَا الْخَبَرَ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مسیب بن زهیر روایت شده است که امام کاظم علیه السّلام به او از مرگ و دفن خود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مرا بیش از چهار انگشت بر نیاورید که از هم باز باشند و از خاک من برای تبرک چیزی برندارید که تربت ما همه حرام هستند، جز تربت جدّم حسین بن علی علیه السّلام که خداوند عزّ و جلّ آن را شفاء برای شیعیان و دوستان ما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346420_3264237689"/>
      <w:bookmarkStart w:id="537" w:name="_Toc232"/>
      <w:bookmarkEnd w:id="536"/>
      <w:r>
        <w:rPr>
          <w:rtl w:val="true"/>
        </w:rPr>
        <w:t>«</w:t>
      </w:r>
      <w:r>
        <w:rPr/>
        <w:t>26</w:t>
      </w:r>
      <w:r>
        <w:rPr>
          <w:rtl w:val="true"/>
        </w:rPr>
        <w:t>»</w:t>
      </w:r>
      <w:bookmarkEnd w:id="537"/>
    </w:p>
    <w:p>
      <w:pPr>
        <w:pStyle w:val="BookText"/>
        <w:rPr/>
      </w:pPr>
      <w:r>
        <w:rPr>
          <w:rFonts w:ascii="Amiri" w:hAnsi="Amiri" w:eastAsia="Amiri" w:cs="Amiri"/>
          <w:color w:val="111111"/>
          <w:sz w:val="28"/>
          <w:sz w:val="28"/>
          <w:szCs w:val="28"/>
          <w:rtl w:val="true"/>
          <w:lang w:bidi="ar-SA"/>
        </w:rPr>
        <w:t>کَامِلُ الزِّیَارَةِ، عَنْ مُحَمَّدِ بْنِ عَبْدِ اللَّهِ بْنِ جَعْفَرٍ عَنْ أَبِیهِ عَنْ عَلِیِّ بْنِ مُحَمَّدِ بْنِ سَالِمٍ عَنْ محَمَّدِ بْنِ خَالِدٍ عَنْ عَبْدِ اللَّهِ بْنِ حَمَّادٍ عَنِ الْأَصَمِّ عَنْ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فِی حَدِیثٍ أَنَّهُ کَانَ مَرِیضاً فَبَعَثَ إِلَیْهِ أَبُو عَبْدِ اللَّهِ علیه السلام بِشَرَابٍ فَشَرِبَهُ فَکَأَنَّمَا نَشِطَ منْ عِقَالٍ فَدَخَلَ عَلَیْهِ فَقَالَ کَیْفَ وَجَدْتَ الشَّرَابَ فَقَالَ لَقَدْ کُنْتُ آیِساً مِنْ نَفْسِی شَرِبْتُهُ فَأَقْبَلْتُ إِلَیْکَ فَکَأَنَّمَا نَشِطْتُ مِنْ عِقَالٍ فَقَالَ یَا مُحَمَّدُ إِنَّ الشَّرَابَ الَّذِی شَرِبْتَهُ کَانَ فِیهِ مِنْ طِینِ قُبُورِ</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آبَائِی وَ هُوَ أَفْضَلُ مَا تَسْتَشْفِی بِهِ فَلَا تَعْدِلْ بِهِ فَإِنَّا نَسْقِیهِ صِبْیَانَنَا وَ نِسَاءَنَا فَنَرَی مِنْهُ کُلَّ الْخَیْرِ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است که او بیمار بود و امام صادق علیه السّلام برایش شربتی فرستاد و آن را نوشید و فورا اثر کرد و از درد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نومید بودم و آن را نوشیدم و بهتر شدم و خدمت آمدم و گویا از بند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آن شربت از خاک گور پدرانم بود که آن بهترین دارو است، و از آن عدول مکن که ما از آن به فرزندان و زنان خود بنوشانیم که در آن هر خوبی را می‌بینیم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346422_3264237689"/>
      <w:bookmarkStart w:id="539" w:name="_Toc233"/>
      <w:bookmarkEnd w:id="538"/>
      <w:r>
        <w:rPr>
          <w:rtl w:val="true"/>
        </w:rPr>
        <w:t>بیان</w:t>
      </w:r>
      <w:bookmarkEnd w:id="5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الخبر علی جواز إدخال التربة فی الأدویة التی یستشفی بها و </w:t>
      </w:r>
      <w:bookmarkStart w:id="540" w:name="pg13921_132413"/>
    </w:p>
    <w:p>
      <w:pPr>
        <w:pStyle w:val="BookText"/>
        <w:rPr/>
      </w:pPr>
      <w:bookmarkEnd w:id="540"/>
      <w:r>
        <w:rPr>
          <w:rFonts w:ascii="IRNazanin" w:hAnsi="IRNazanin" w:eastAsia="IRNazanin"/>
          <w:color w:val="111111"/>
          <w:sz w:val="28"/>
          <w:sz w:val="28"/>
          <w:szCs w:val="28"/>
          <w:rtl w:val="true"/>
          <w:lang w:bidi="fa-IR"/>
        </w:rPr>
        <w:t>الأحوط أن لا یکون الداخل فیما یشربه أکثر من الحمصة و إنما قلنا الأحوط فی ذلک لأن فی دخول التراب و الطین فی المأکولات مع استهلاکها فیها یشکل الحکم بالحرمة کما سنشیر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جواز داخل کردن تربت در داروها برای شفا دلالت دارد و احتیاط بر این است که بیش از یک نخود نباشد و تعبیر به احوط برای آن است که خاک و گل که در مأکولات مستهلک می‌شوند، حکم به حرمت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346424_3264237689"/>
      <w:bookmarkStart w:id="542" w:name="_Toc234"/>
      <w:bookmarkEnd w:id="541"/>
      <w:r>
        <w:rPr>
          <w:rtl w:val="true"/>
        </w:rPr>
        <w:t>«</w:t>
      </w:r>
      <w:r>
        <w:rPr/>
        <w:t>27</w:t>
      </w:r>
      <w:r>
        <w:rPr>
          <w:rtl w:val="true"/>
        </w:rPr>
        <w:t>»</w:t>
      </w:r>
      <w:bookmarkEnd w:id="542"/>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أَبِی عَبْدِ اللَّهِ الْبَرْقِیِّ عَنِ الْمُعَاذِیِّ عَنْ مُعَمَّرٍ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یَرْوِی النَّاسُ فِی الطِّینِ وَ کَرَاهَتِهِ قَالَ إِنَّمَا ذَلِکَ الْمَبْلُولُ وَ ذَلِکَ الْمَدَرُ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روایت شده است که از ابی الحسن علیه السّلام درباره روایت مردم درباره گل و کراهت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گل تَر و این درباره کلوخ و خشک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346426_3264237689"/>
      <w:bookmarkStart w:id="544" w:name="_Toc235"/>
      <w:bookmarkEnd w:id="543"/>
      <w:r>
        <w:rPr>
          <w:rtl w:val="true"/>
        </w:rPr>
        <w:t>«</w:t>
      </w:r>
      <w:r>
        <w:rPr/>
        <w:t>28</w:t>
      </w:r>
      <w:r>
        <w:rPr>
          <w:rtl w:val="true"/>
        </w:rPr>
        <w:t>»</w:t>
      </w:r>
      <w:bookmarkEnd w:id="544"/>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أَکْلِ الْمَدَرِ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بذلک محمد بن الحسن بن الولید عن محمد بن الحسن الصفار عن أحمد بن أبی عبد الله البرقی‌</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ظاهر الخبر الأول أن حرمة الطین مخصوصة بالطین المبلول دون المدر الیابس کما فهمه الصدوق ظاهرا و هذا مما لم یقل به صریحا أحد و یمکن أن یحمل علی أن المعنی أن المحرم إنما هو المبلول و المدر لا غیرهما مما یستهلک فی الدبس و یقع علی الثمار و سائر المطعومات و علی هذا فالحصر إما إضافی بالنسبة إلی ما ذکرنا أو المراد بالمدر ما یشمل التراب أیضا و یحتمل أن یکون إلزاما علی المخالفین النافین للاستشفاء بتربة الحسین علیه السلام بأن ما استدللتم من الأخبار علی تحریم الطین ظاهرها المبلول و إطلاقه علی غیره مجاز فلا یمکنکم الاستدلال بها علی تحریم التراب و المدر و علی التقادیر الکراهة محمولة علی الحرمة و قال المحدث الأسترآبادی إنما المکروه ذاک الطین المتعارف بین الناس مبلوله و یابسه لا طین الحسین علیه السلام انتهی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مع قطع النظر عن الشهرة بین الأصحاب بل إجماعهم علی تعمیم التحریم لم یبعد القول بتخصیصه بالمبلول إذ الظاهر أن الطین فی اللغة حقیقة فی المبلول و أکثر الأخبار إنما ورد بلفظ الطین و هذا الخبر ظاهره الاختصاص و قال الراغب فی المفردات الطین التراب و الماء المختلط به و قد یسمی بذلک و إن زال عنه قوة الماء انتهی لکن استثناء طین الحسین علیه السلام منه مما یؤید التعمیم فإنه معلوم </w:t>
      </w:r>
    </w:p>
    <w:p>
      <w:pPr>
        <w:pStyle w:val="BookText"/>
        <w:rPr/>
      </w:pPr>
      <w:r>
        <w:rPr>
          <w:rFonts w:ascii="IRNazanin" w:hAnsi="IRNazanin" w:eastAsia="IRNazanin"/>
          <w:color w:val="111111"/>
          <w:sz w:val="28"/>
          <w:sz w:val="28"/>
          <w:szCs w:val="28"/>
          <w:rtl w:val="true"/>
          <w:lang w:bidi="fa-IR"/>
        </w:rPr>
        <w:t>أنه لیس الاستشفاء بخصوص المبلول بل الغالب عدمه و علی أی حال لا محیص عن العمل بما هو المشهور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 قدس سره الظاهر أنه لا خلاف فی تحریم الطین و ظاهر اللفظ عرفا و لغة أنه تراب مخلوط بالماء و یؤیده صحیحة معمر بن خلاد و ذکر الخبر ثم قال و هذه تدل علی أنه بعد الیبوسة أیضا حرام و لا یشترط بقاء الرطوبة و لکن لا بد أن یکون ممتزجا فلا یحرم غیر ذلک للأصل و العمومات و حصر المحرمات و المشهور بین المتفقهة أنه یحرم التراب و الأرض کلها حتی الرمل و الأحجار قال فی المسالک المراد به ما یشمل التراب و المدر لما فیه من الإضرار بالبدن و الضرر مطلقا غیر واضح و لعل وجه المشهور أنه إذا کان الطین حراما و لیس فیه إلا الماء و التراب و معلوم عدم تحریم الماء و لا معنی لتحریم شی‌ء</w:t>
      </w:r>
    </w:p>
    <w:p>
      <w:pPr>
        <w:pStyle w:val="BookText"/>
        <w:rPr/>
      </w:pPr>
      <w:r>
        <w:rPr>
          <w:rFonts w:ascii="IRNazanin" w:hAnsi="IRNazanin" w:eastAsia="IRNazanin"/>
          <w:color w:val="111111"/>
          <w:sz w:val="28"/>
          <w:sz w:val="28"/>
          <w:szCs w:val="28"/>
          <w:rtl w:val="true"/>
          <w:lang w:bidi="fa-IR"/>
        </w:rPr>
        <w:t>بسبب انضمام محلل فلو لم یکن التراب محرما لم یکن الطین کذلک و إنما التراب جزء الأرض فیکون کلها حراما و فیه تأمل واضح فتأمل و لا تترک الاحتیاط انتهی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الوجه الذی حمل الخبر علیه غیر ما ذکرنا و مع احتمال تلک الوجوه بل أظهریة بعضها یشکل الاستدلال بهذا الوجه ثم الحکم بتحریم ما سوی الطین و التراب من أجزاء الأرض کالحجارة و الیاقوت و الزبرجد و أنواع المعادن مما لا وجه له و الآیات و الأخبار دالة علی أن الأصل فی الأشیاء الحل و لم یرد خبر بتحریم هذه الأشیاء و قیاسها علی التراب باطل و أما المستثنی منه و هو حل طین قبر الحسین علیه السلام فالظاهر أنه لا خلاف فی حله فی الجملة و إنما الکلام فی شرائطه و خصوصیاته و لنشر إلیها و إلی بعض الأحکام المستفادة من الأخبار الأول المکان الذی یؤخذ منه التربة ففی بعض الأخبار طین القبر و هی تدل ظاهرا علی أنها التربة المأخوذة من المواضع القریبة مما جاور القبر و فی بعضها طین حائر الحسین علیه السلام فیدل علی جواز أخذه من جمیع الحائر و عدم دخول ما خرج منه و فی بعضها عشرون ذراعا مکسرة و هو أضیق و فی بعضها خمسة و عشرون ذراعا من کل جانب من جوانب القبر و فی بعضها تؤخذ طین قبر الحسین علیه السلام من </w:t>
      </w:r>
    </w:p>
    <w:p>
      <w:pPr>
        <w:pStyle w:val="BookText"/>
        <w:rPr/>
      </w:pPr>
      <w:r>
        <w:rPr>
          <w:rFonts w:ascii="IRNazanin" w:hAnsi="IRNazanin" w:eastAsia="IRNazanin"/>
          <w:color w:val="111111"/>
          <w:sz w:val="28"/>
          <w:sz w:val="28"/>
          <w:szCs w:val="28"/>
          <w:rtl w:val="true"/>
          <w:lang w:bidi="fa-IR"/>
        </w:rPr>
        <w:t>عند القبر علی سبعین ذراعا و فی بعضها فیه شفاء و إن أخذ علی رأس میل و فی بعضها البرکة من قبره علیه السلام علی عشرة أمیال و فی بعضها حرم الحسین علیه السلام فرسخ فی فرسخ من أربع جوانب القبر و فی بعضها حرمه علیه السلام خمس فراسخ فی‌</w:t>
      </w:r>
      <w:r>
        <w:rPr>
          <w:rStyle w:val="FootnoteAnchor"/>
          <w:rtl w:val="true"/>
        </w:rPr>
        <w:footnoteReference w:id="511"/>
      </w:r>
      <w:r>
        <w:rPr>
          <w:rFonts w:ascii="IRNazanin" w:hAnsi="IRNazanin" w:eastAsia="IRNazanin"/>
          <w:color w:val="111111"/>
          <w:sz w:val="28"/>
          <w:sz w:val="28"/>
          <w:szCs w:val="28"/>
          <w:rtl w:val="true"/>
          <w:lang w:bidi="fa-IR"/>
        </w:rPr>
        <w:t>أربع جوانبه و جمع الشیخ رحمه الله و من تأخر عنه بینها بالحمل علی اختلاف مراتب الفضل و تجویز الجمیع و هو حسن و الأحوط فی الأکل أن لا یجاوز المیل بل السبعین و کلما کان أقرب کان أحوط و أفضل قال المحقق الأردبیلی طیب الله تربته و أما المستثنی فالمشهور أنه تربة الحسین علیه السلام فکل ما یصدق علیه التربة یکون مباحا و مستثنی و فی بعض الروایات طین قبر الحسین علیه السلام فالظاهر أن الذی یؤخذ من القبر الشریف حلال و لما کان الظاهر عدم إمکان ذلک دائما فیمکن دخول ما قرب منه و حوالیه فیه أیضا و یؤیده ما ورد فی بعض الأخبار طین الحائر و فی بعض علی سبعین ذراعا و فی بعض علی عشرة أمیال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شرائط الآخذ فقد ورد فی بعض الأخبار شرائط کثیرة من الغسل و الصلاة و الدعاء و لوزن المخصوص کما سیأتی فی کتاب المزار إن شاء الله تعالی و لما کان أکثر الأخبار الواردة فی ذلک خالیة عن ذکر هذه الشروط و الآداب فالظاهر أنها من مکملات فضلها و تأثیرها و لا یشترط الحل بها کما هو المشهور بین الأصحاب قال المحقق الأردبیلی رحمه الله الأخبار فی جواز أکلها للاستشفاء کثیرة و الأصحاب مطبقون علیه و هل یشترط أخذه بالدعاء و قراءة إِنَّا أَنْزَلْناهُ ظاهر بعض الروایات فی کتب المزار ذلک بل مع شرائط أخری حتی ورد أنه قال شخص إنی أکلت و ما شفیت فقال علیه السلام له افعل کذا و کذا و ورد أیضا أن له غسلا و صلاة خاصة و الأخذ علی وجه خاص و ربطه و ختمه بخاتم یکون نقشه کذا و یکون أخذه مقدارا خاصا و یحتمل أن یکون ذلک لزیادة الشفاء و سرعته و تبقیته لا مطلقا فیکون مطلقا جائزا کما هو المشهور و فی کتب الفقه مسطور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یؤکل له و لا ریب فی أنه یجوز للاستشفاء من مرض حاصل و إن </w:t>
      </w:r>
    </w:p>
    <w:p>
      <w:pPr>
        <w:pStyle w:val="BookText"/>
        <w:rPr/>
      </w:pPr>
      <w:r>
        <w:rPr>
          <w:rFonts w:ascii="IRNazanin" w:hAnsi="IRNazanin" w:eastAsia="IRNazanin"/>
          <w:color w:val="111111"/>
          <w:sz w:val="28"/>
          <w:sz w:val="28"/>
          <w:szCs w:val="28"/>
          <w:rtl w:val="true"/>
          <w:lang w:bidi="fa-IR"/>
        </w:rPr>
        <w:t>ظن إمکان المعالجة بغیره من الأدویة و الظاهر الأمراض الجسمانیة أی مرض کان و ربما یوسع بحیث یشمل الأمراض الروحانیة و فیه إشکال و أما الأکل بمحض التبرک فالظاهر عدم الجواز للتصریح به فی بعض الأخبار و عموم بعضها لکن ورد فی بعض الأخبار جواز إفطار العید به و إفطار یوم عاشوراء أیضا به و جوزه فیهما بعض الأصحاب و لا یخلو من قوة و الاحتیاط فی الترک إلا أن یکون له مرض یقصد الاستشفاء به أیضا قال المحقق الأردبیلی رحمه الله و لا بد أن یکون بقصد الاستشفاء و إلا فیحرم و لم یحصل له الشفاء کما فی روایة أبی یحیی و یدل علیه غیرها أیضا و قد نقل أکله یوم عاشوراء بعد العصر و کذا الإفطار بها یوم العید و لم تثبت صحته فلا یؤکل إلا للشفاء انتهی و قال ابن فهد قدس سره ذهب ابن إدریس إلی تحریم التناول إلا عند الحاجة و أجاز الشیخ فی المصباح الإفطار علیه فی عید الفطر و جنح العلامة إلی قول ابن إدریس لعموم النهی عن أکل الطین مطلقا و کذا المحقق فی النافع ثم قال یحرم التناول إلا عند الحاجة عند ابن إدریس و یجوز علی قصد الاستشفاء و التبرک و إن لم یکن هناک ضرورة عند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المقدار المجوز للأکل و الظاهر أنه لا یجوز التجاوز فی کل مرة عن قدر الحمصة و إن جاز التکرار إذا لم یحصل الشفاء بالأول و قد مر التصریح بهذا المقدار فی الأخبار و کان الأحوط عدم التجاوز عن مقدار عدسة لِمَا رَوَاهُ الْکُلَیْنِیُّ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یَرْوُونَ أَنَّ النَّبِیَّ صلی الله علیه و آله قَالَ إِنَّ الْعَدَسَ بَارَکَ عَلَیْهِ سَبْعُونَ نَبِیّاً فَقَالَ هُوَ الَّذِی تُسَمُّونَهُ عِنْدَکُمُ الْحِمَّصَ وَ نَحْنُ نُسَمِّیهِ الْعَدَسَ‌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رِفَاعَةَ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عَافَی أَیُّوبَ علیه السلام نَظَرَ إِلَی بَنِی إِسْرَائِیلَ قَدِ ازْدَرَعَتْ فَرَفَعَ طَرْفَهُ إِلَی السَّمَاءِ فَقَالَ إِلَهِی وَ سَیِّدِی عَبْدُکَ أَیُّوبُ الْمُبْتَلَی عَافَیْتَهُ وَ لَمْ یَزْدَرِعْ شَیْئاً وَ هَذَا لِبَنِی إِسْرَائِیلَ زَرْعٌ فَأَوْحَی اللَّهُ عَزَّ وَ جَلَّ إِلَیْهِ یَا أَیُّوبُ خُذْ مِنْ سُبْحَتِکَ کَفّاً فَابْذُرْهُ وَ کَانَتْ سُبْحَتُهُ فِیهَا مِلْحٌ فَأَخَذَ أَیُّوبُ کَفّاً </w:t>
      </w:r>
    </w:p>
    <w:p>
      <w:pPr>
        <w:pStyle w:val="BookText"/>
        <w:rPr/>
      </w:pPr>
      <w:r>
        <w:rPr>
          <w:rFonts w:ascii="Amiri" w:hAnsi="Amiri" w:eastAsia="Amiri" w:cs="Amiri"/>
          <w:color w:val="111111"/>
          <w:sz w:val="28"/>
          <w:sz w:val="28"/>
          <w:szCs w:val="28"/>
          <w:rtl w:val="true"/>
          <w:lang w:bidi="ar-SA"/>
        </w:rPr>
        <w:t>مِنْهَا فَبَذَرَهُ فَخَرَجَ هَذَا الْعَدَسُ وَ أَنْتُمْ تُسَمُّونَهُ الْحِمَّصَ وَ نَحْنُ نُسَمِّیهِ الْعَدَسَ‌</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لأنهما یدلان علی أنه یطلق الحمص علی العدس أیضا فیمکن أن یکون المراد بالحمصة فی تلک الأخبار العدسة لکن العدول عن الحقیقة لمحض إطلاقه فی بعض الأخبار علی غیره غیر موجه مع أن ظاهر الخبرین أنهم علیهم السلام کانوا یسمون الحمصة عدسة لا العکس فتأمل و کذا فهمهما الکلینی حیث أوردهما فی باب الحمص لا العدس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الطین الأرمنی هل یجوز الاستشفاء به و استعماله فی الأدویة فقیل نعم لأنه ورد فی الأخبار المؤیدة بعمومات دلائل حل المحرمات عند الاضطرار و قیل لا لعدم صلاحیة تلک الأخبار لتخصیص أخبار التحریم و قد ورد المنع عن التداوی بالحرام و الأکثر لم یعتنوا بهذه الأخبار و جعلوا الخلاف فیه فرعا للخلاف فی جواز التداوی بالحرام و عدمه و لذا ألحقوا به الطین المختوم و إن لم یرد فیه خبر قال المحقق روح الله روحه فی الشرائع و فی الأرمنی روایة بالجواز حسنة لما فیه من المنفعة المضطر إلیها و قال الشهید الثانی نور الله ضریحه موضع التحریم فی تناول الطین ما إذا لم یدع إلیه حاجة فإن فی بعض الطین خواص و منافع لا تحصل فی غیره فإذا اضطر إلیه لتلک المنفعة بإخبار طبیب عارف یحصل الظن بصدقه جاز تناول ما تدعو إلیه الحاجة لعموم قوله تعالی فَمَنِ اضْطُرَّ غَیْرَ باغٍ وَ لا عادٍ فَلا إِثْمَ عَلَیْهِ و قد وردت الروایة بجواز تناول الأرمنی و هو طین مخصوص یجلب من أرمنیة تترتب علیه منافع خصوصا فی زمن الوباء و للإسهال و غیره مما هو مذکور فی کتب الطب و مثله الطین المختوم و ربما قیل بالمنع لعموم ما دل علی تحریم الطین و قوله صلی الله علیه و آله ما جعل شفاؤکم فی ما حرم علیکم و قوله صلی الله علیه و آله لا شفاء فی محرم و جوابه أن الأمر عام مخصوص بما ذکر و قوله صلی الله علیه و آله لا ضرر و لا إضرار و الخبران نقول بموجبهما لأنا نمنع من تحریمه حال الضرورة و المراد ما دام محرما و موضع الخلاف ما إذا لم یخف الهلاک و إلا جاز بغیر إشکال انتهی و سیأتی تمام الکلام فی التداوی بالحرام فی بابه إن شاء الله تعالی و قال ابن فهد رحمه الله الطین الأرمنی </w:t>
      </w:r>
      <w:bookmarkStart w:id="545" w:name="pg13921_132418"/>
    </w:p>
    <w:p>
      <w:pPr>
        <w:pStyle w:val="BookText"/>
        <w:rPr/>
      </w:pPr>
      <w:bookmarkEnd w:id="545"/>
      <w:r>
        <w:rPr>
          <w:rFonts w:ascii="IRNazanin" w:hAnsi="IRNazanin" w:eastAsia="IRNazanin"/>
          <w:color w:val="111111"/>
          <w:sz w:val="28"/>
          <w:sz w:val="28"/>
          <w:szCs w:val="28"/>
          <w:rtl w:val="true"/>
          <w:lang w:bidi="fa-IR"/>
        </w:rPr>
        <w:t>إذا دعت الضرورة إلیه عینا جاز تناوله خاصة دون غیره و قیل إنه من طین قبر إسکندر و الفرق بینه و بین التربة من وجوه الأول أن التربة یجوز تناولها لطلب الاستشفاء من الأمراض و إن لم یصفها الطبیب بل و إن حذر منها و الأرمنی لا یجوز تناوله إلا أن یکون موصوفا الثانی أن التربة لا یتجاوز منها قدر الحمصة و فی الأرمنی یباح القدر الذی تدعو إلیه الحاجة و إن زاد عن ذلک الثالث أن التربة محترمة لا یجوز تقریبها من النجاسة و لیس کذلک الأرمنی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یستحب صوم هذا العشر فإذا کان یوم العاشر أمسک عن الطعام و الشراب إلی بعد العصر ثم یتناول شیئا یسیرا من التربة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از خوردن کلوخ نهی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ظاهر خبر اول این است که حرمت طین مخصوص به گل تر است نه کلوخ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صدوق از ظاهرش فهمیده و کسی صریحا چنین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مقصود این است که حرمت تنها در گل تر و کلوخ است نه آنچه در شیره مستهلک می‌شود یا بر میوه و خوراکی‌های دیگر می‌نشیند، و حصر اضافی است نسبت به آن چه گفتیم،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خاک هم هست، یا مقصود الزام مخالفین است که منکر استشفاء به تربت امام حسین علیه السّلام هستند که دلیل شما اخبار حرمت گل است و ظاهر آن‌ها همان گل تر است و اطلاقش بر جز آن مجاز است و دلیل بر حرمت خاک و کلوخ نمی‌باشند و به هر تقدیر مقصود از کراهت حرمت است و محدث استرآبادی گفته همانا مکروه همان گل است که تر و خشکش میان مردم متعارف است، نه گل قبر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با قطع نظر از شهرت بلکه اجماع بر عموم حرمت تخصیص آن به خصوص گل تر بعید نیست و بیشتر اخبار هم لفظ طین دارند و ظاهر این خبر هم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مخلوطی از خاک و آب است و چه بسا آبش هم که برود آن را طین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جدا کردن طین قبر امام حسین علیه السّلام دلالت بر عموم دارد، زیرا معلوم است که استشفاء مخصوص تر آن نیست، بلکه غالب با خشک است و به هر حال باید همان قول مشهور را عمل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خلافی در حرمت طین نیست و ظاهر لفظ آن در عرف و لغت خاک آمیخته به آب است و صحیحه معمر بن خلاد هم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گفته است و این روایت دلالت دارد که پس از خشکیدن هم حرام است و بقای رطوبت شرط نیست، بلکه باید مخلوط شده باشد و مانند آن به حکم اصل و عمومات حلیت و محصور بودن محرمات حرام نیست و مشهور میان فقهاء حرمت خاک و همه اجزای زمین است تا برسد به ریگ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شامل خاک و کلوخ هم هست، چون برای تن زیان دارند و زیان به طور مطلق روشن نیست، و شاید دلیل قول مشهور این است که چون طین حرام شده و جز آب و خاک ندارد و معلوم است که آب به تنهایی حرام نیست و حرمت حلالی به سبب پیوستن به حلال دیگر به آن معنا ندارد و اگر خاک حرام نباشد، نمی‌شود گل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جزو زمین است و باید همه زمین حرام باشد و این دلیل مورد تامل است، ولی احتیاط را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تفسیری که برای خبر کرده جز آن است که ما ذکر کردیم و با احتمال این وجوه و روشن‌تر بودن برخی آن‌ها، استدلال به آن به این وجه مشکل است و از آن پس حکم به حرمت جز گل و خاک از اجزاء زمین مانند سنگ و یاقوت و زبرجد و انواع معادن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اخبار دلالت دارند بر این که اصل در هر چیز حلال بودن است و خبری در حرمت این چیزها نرسیده و قیاس آن‌ها به خاک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جدا شده که حلال بودن گل قبر امام حسین علیه السّلام است ظاهرا خلافی ندارد، ولی سخن در شرایط و خصوصیات آن است و ما در اینجا به برخی از احکام مستفاده از اخبار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تربت را از آن بر می‌گیرند برخی اخبار گل قبر دارد و ظاهرش اخذ از کناره‌های نزدیک به خود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طین حائر است و دلیل جواز اخذ از همه حائر حسینی است نه بیرون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به بیست ذارع مکسر محدود شده که کمتر از محیط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بیست و پنج ذارع آمده از هر سوی قبر و در برخی است که گل قبر تا هفتاد ذارع از آن برگرفته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است که شفابخش است، گرچه از فاصله یک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تا ده میل از قبر برکت دارد و در برخی تا یک فرسخ از چهار سوی قبر و در برخی تا پنج فرسخ از چهار سوی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متاخران وی اخبار را حمل بر مراتب فضیلت نموده و همه را تجویز کردند و این جمع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خوردن، مبنای احتیاط اکتفاء به همان یک میل بلکه هفتاد ذارع است و هر چه نزدیک‌تر باشد احوط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حکم حرمت بیرون است، مشهور همان تربت امام حسین علیه السّلام است و هر چه تربت بر آن صدق می‌کند مباح می‌باشد و مستثنی است و در برخی روایات خاک قبر حسین وارد شده است که ظاهرش حلال بودن آنچه است که از قبر آن حضرت گرفته می‌شود و چون روشن است که این برای همیشه ممکن نیست زمین نزدیک به آن از هر طرف در آن داخل است و مؤید آن تعبیر به طین حائر در خبری است و به تحدید تا هفتاد ذارع در دیگری و به ده میل در بعض 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اخذ تربت که در برخی اخبار شرایط بسیار ذکر شده از غسل و نماز و دعا و وزن مخصوص و چنان چه به زودی در کتاب مزار می‌آیند ان شاء اللَّه، ولی چون اکثر اخبار وارده در این باره تهی از ذکر این شرایط و آداب هستند، ظاهر آن است که آن‌ها برای کمال فضل و اثر بخشی می‌باشند نه شرط حلیت چنان چه مشهور میان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جواز خوردن تربت امام حسین علیه السّلام برای شفاء بسیار است و مورد اتفاق اصحاب است و آیا شرط اخذ آن دعا و خواندن إِنَّا أَنْزَلْناهُ است؟ ظاهر برخی اخبار کتب مزار این است، بلکه با شرایط دیگر تا این که وارد شده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خوردم و شفاء ندیدم، امام علیه السّلام فرمود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است که غسل و نماز مخصوص دارد و باید به وضع مخصوصی گرفته شده و بسته گردد و با مهری به نقش مخصوص مهر شود و به اندازه مخصوصی گرفته شود و بسا که این آداب برای فزونی و سرعت شفاء باشند نه به طور مطلق و مطلقا جایز است،چنان چه مشهور است و در کتب مسطور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برای آن خورده می‌شود، شک نیست که درمان‌جویی به آن از بیماری موجود جایز است، گرچه با داروی دیگر هم درمان میسر باشد و ظاهر، خصوص بیماری‌های جسمانی است و بسا برای بیماری‌های روحانی هم جایز باشد،گرچه مشکل است و اما برای محض تبرک خوردن به تصریح برخی اخبار و عموم برخی جایز نیست، ولی در برخی اخبار برای افطار روز عید فطر و روزه روز عاشورا تجویز شده و برخی اصحاب به آن فتوا داده و خالی از قوت نیست،گرچه احتیاط در ترک است مگر مریض باشد و قصد استشفاء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قصد استشفاء کند، وگرنه حرام می‌باشد و شفا نمی‌دهد،چنان چه در روایت ابی یحیی و مانند آن است و جواز آن پس از عصر عاشورا و افطار روز عید فطر رسیده، ولی صحتش ثابت نیست و نباید خورد مگر برای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خوردن آن را حرام دانسته، مگر برای نیاز و شیخ در مصباح، افطار با آن را در روز عید تجویز کرده و علامه مایل به قول ابن ادریس است برای عموم نهی از خوردن گل مطلقا و هم محقق در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ادریس خوردن آن روا نیست، مگر برای نیاز و برای استشفاء و تبرک بی‌ضرورت نزد شیخ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اندازه‌ای که جایز است خورد و ظاهر این است که در هر بار نباید بیش از نخود باشد، ولی اگر دربار یکم شفاء حاصل نمی‌شود، تکرار آن به همان اندازه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این اندازه در اخبار تصریح شده و احوط اکتفاء به اندازه یک عدس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از معاویه بن عمّار روایت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پیغمبر صلّی اللَّه علیه و آله روایت می‌کنند که هفتاد پیغمبر به عدس برکت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است که شما حمصه می‌نامید و ما آن را عدس می‌نامیم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الصحیح از رفاعه، از حضرت علیه السّلام روایت کرده است که چون خداوند عزّ و جلّ به ایوب عافیت داد، دید بنی اسرائیل کشت کردند و دیده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گرفتارت ایوب را عافیت دادی و چیزی نکشته و این بنی اسرائیل کشت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مهردانت کفی برگیر و تخم افشان و در مهردانش نمک بود، کفی از آن گرفت و افشاند و این عدس در آمد که شما آن را حمص نامید و ما آن را عدس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دو حدیث دلالت دارند که حمص بر عدس هم اطلاق شده و بسا که مقصود از حمص در این اخبار عدس باشد، ولی عدول از حقیقت آن به محض این که در برخی اخبار بر جز آن اطلاق شده وجهی ندارد، با این که ظاهر این دو خبر این است که ائمه علیهم السّلام حمص را عدس می‌گفتند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هم چنین فهمیده و این دو خبر را در باب حمص آورده نه در باب عدس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گل ارمنی را برای درمان خورد و در داروها به کار برد؟ قولی است که آری، چون جواز آن در اخباری رسیده و با عمومات ادله حلال بودن حرام هنگام اضطرار تأیید می‌شود و گفته شده است نه، چون این اخبار صالح برای تخصیص اخبار حرمت نیستند و از دارو ساختن حرام هم منع شده است و بیشتر فقهاء به اخبار جواز اعتنا نکردند و جوازش را فرع جواز مداوا با حرام دانستند و از این رو گل مختوم را هم به آن پیوستند، اگرچه خبری برای جواز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گل ارمنی روایت حسنه‌ای برای جواز است، چون سودی دارد که به آن ناچارند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گفتگو درباره خوردن گل آنجا است که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گل‌ها خواص و سودها دارند که در مانند آن‌ها نیست و چون برای دارو به آن‌ها ناچار می‌شوند، به قول پزشک دانا که گمان راستگویی‌اش می‌رود جایز است و به اندازه رفع نیاز از آن می‌خورد به عموم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روایت وارد شده است در جواز خوردن گل ارمنی و آن گل مخصوصی است که از ارمنیه آورند و برای وبا و اسهال و جز آن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کتب طب یاد شده و مانند آن گل مختوم است و چه بسا منع شده به عموم ادله حرمت گل و به دلیل قول آن حضرت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شفاوکم فی 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شما بر چیزی که بر شما حرام است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او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نیست در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این عمومات به آن ادله تخصیص می‌یابند و هم به قول آن حضرت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خبر که شفاء در حرام نیست به جای خود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می‌گوییم در حال ضرورت حرام نیستند و مقصود خبر این است که تا حرام هستند، شفا ندارند و موضع اختلاف در آنجا است که ترس از مردن بیمار نمی‌باشد، وگرنه بی‌اشکال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 در باب تداوی به حرام در باب خود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 به خصوص گل ارمنی می‌باشد،جایز است خوردن آن نه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آن خاک گور اسکندر است و فرق میان آن و تربت امام حسین علیه السّلام از چند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تربت برای شفا جایز است، اگر چه به قول طبیب نباشد و اگرچه از آن منع می‌کند، ولی خوردن گل ارمنی جایز نیست مگر به تجویز 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بیش از یک نخود جایز نیست، ولی در گل ارمنی به اندازه رفع نیاز جایز است،گرچه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محترم است و نباید آلوده به نجاست گردد و گل ارمنی چنین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346428_3264237689"/>
      <w:bookmarkStart w:id="547" w:name="_Toc236"/>
      <w:bookmarkEnd w:id="546"/>
      <w:r>
        <w:rPr>
          <w:rtl w:val="true"/>
        </w:rPr>
        <w:t>«</w:t>
      </w:r>
      <w:r>
        <w:rPr/>
        <w:t>29</w:t>
      </w:r>
      <w:r>
        <w:rPr>
          <w:rtl w:val="true"/>
        </w:rPr>
        <w:t>»</w:t>
      </w:r>
      <w:bookmarkEnd w:id="547"/>
    </w:p>
    <w:p>
      <w:pPr>
        <w:pStyle w:val="BookText"/>
        <w:rPr/>
      </w:pPr>
      <w:r>
        <w:rPr>
          <w:rFonts w:ascii="Amiri" w:hAnsi="Amiri" w:eastAsia="Amiri" w:cs="Amiri"/>
          <w:color w:val="111111"/>
          <w:sz w:val="28"/>
          <w:sz w:val="28"/>
          <w:szCs w:val="28"/>
          <w:rtl w:val="true"/>
          <w:lang w:bidi="ar-SA"/>
        </w:rPr>
        <w:t>الْإِقْبَالُ، رَوَیْنَا بِإِسْنَادِنَا إِلَی مُحَمَّدِ بْنِ یَعْقُوبَ الْکُلَیْنِیِّ بِإِسْنَادِهِ إِلَی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أَفْطَرْتُ یَوْمَ الْفِطْرِ عَلَی طِینٍ وَ تَمْرٍ قَالَ لِی جَمَعْتَ بَرَکَةً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یعنی بذلک التربة المقدسة علی صاحبها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نوفلی گوید به ابی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روز عید فطر با گل و خرما افطار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سنت را با هم جمع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تربت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346430_3264237689"/>
      <w:bookmarkStart w:id="549" w:name="_Toc237"/>
      <w:bookmarkEnd w:id="548"/>
      <w:r>
        <w:rPr>
          <w:rtl w:val="true"/>
        </w:rPr>
        <w:t>«</w:t>
      </w:r>
      <w:r>
        <w:rPr/>
        <w:t>30</w:t>
      </w:r>
      <w:r>
        <w:rPr>
          <w:rtl w:val="true"/>
        </w:rPr>
        <w:t>»</w:t>
      </w:r>
      <w:bookmarkEnd w:id="549"/>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أَکْلِ الطِّینِ وَ قَالَ إِنَّ اللَّهَ عَزَّ وَ جَلَّ خَلَقَ آدَمَ مِنْ طِینٍ فَحَرَّمَ أَکْلَ الطِّینِ عَلَی ذُرِّیَّتِهِ وَ مَنْ أَکَلَ الطِّینَ فَقَدْ أَعَانَ عَلَی نَفْسِهِ وَ مَنْ أَکَلَهُ فَمَاتَ لَمْ أُصَلِّ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از خوردن گل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آدم را از طین آفریده و خوردنش را بر نژادش حرام کرد، هر که گل خورد بمرگ خود کمک کرده، هر که آن را خورد و بمیرد من بر او نماز نخوانم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346432_3264237689"/>
      <w:bookmarkStart w:id="551" w:name="_Toc238"/>
      <w:bookmarkEnd w:id="550"/>
      <w:r>
        <w:rPr>
          <w:rtl w:val="true"/>
        </w:rPr>
        <w:t>«</w:t>
      </w:r>
      <w:r>
        <w:rPr/>
        <w:t>31</w:t>
      </w:r>
      <w:r>
        <w:rPr>
          <w:rtl w:val="true"/>
        </w:rPr>
        <w:t>»</w:t>
      </w:r>
      <w:bookmarkEnd w:id="55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الطِّینِ یُورِثُ النِّفَاقَ‌</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552" w:name="pg13921_132419"/>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مایه نفاق و بد دلی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3" w:name="__RefHeading___Toc1346434_3264237689"/>
      <w:bookmarkStart w:id="554" w:name="_Toc239"/>
      <w:bookmarkEnd w:id="553"/>
      <w:r>
        <w:rPr>
          <w:rtl w:val="true"/>
        </w:rPr>
        <w:t xml:space="preserve">باب </w:t>
      </w:r>
      <w:r>
        <w:rPr/>
        <w:t>34</w:t>
      </w:r>
      <w:r>
        <w:rPr>
          <w:rtl w:val="true"/>
        </w:rPr>
        <w:t xml:space="preserve"> </w:t>
      </w:r>
      <w:r>
        <w:rPr>
          <w:rtl w:val="true"/>
        </w:rPr>
        <w:t>المعادن و أحوال الجمادات و الطبائع و تأثیراتها و انقلابات الجواهر و بعض النوادر</w:t>
      </w:r>
      <w:bookmarkEnd w:id="554"/>
    </w:p>
    <w:p>
      <w:pPr>
        <w:pStyle w:val="Heading4"/>
        <w:numPr>
          <w:ilvl w:val="3"/>
          <w:numId w:val="1"/>
        </w:numPr>
        <w:rPr/>
      </w:pPr>
      <w:bookmarkStart w:id="555" w:name="__RefHeading___Toc1346436_3264237689"/>
      <w:bookmarkStart w:id="556" w:name="_Toc240"/>
      <w:bookmarkEnd w:id="555"/>
      <w:r>
        <w:rPr>
          <w:rtl w:val="true"/>
        </w:rPr>
        <w:t>الآیات</w:t>
      </w:r>
      <w:bookmarkEnd w:id="556"/>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کُلِّ شَیْ‌ءٍ مَوْزُونٍ‌</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 وَ لِلَّهِ یَسْجُدُ ما فِی السَّماواتِ وَ ما فِی الْأَرْضِ مِنْ دابَّةٍ وَ الْمَلائِکَةُ وَ هُمْ لا یَسْتَکْبِرُونَ‌</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r>
        <w:rPr>
          <w:rStyle w:val="FootnoteAnchor"/>
          <w:rtl w:val="true"/>
        </w:rPr>
        <w:footnoteReference w:id="519"/>
      </w:r>
      <w:r>
        <w:rPr>
          <w:rFonts w:ascii="Amiri" w:hAnsi="Amiri" w:eastAsia="Amiri" w:cs="Amiri"/>
          <w:color w:val="111111"/>
          <w:sz w:val="28"/>
          <w:sz w:val="28"/>
          <w:szCs w:val="28"/>
          <w:rtl w:val="true"/>
          <w:lang w:bidi="ar-SA"/>
        </w:rPr>
        <w:t>و قال تعالی وَ سَخَّرْنا مَعَ داوُدَ الْجِبالَ یُسَبِّحْنَ وَ الطَّیْرَ وَ کُنَّا فاعِلِینَ وَ عَلَّمْناهُ صَنْعَةَ لَبُوسٍ لَکُمْ لِتُحْصِنَکُمْ مِنْ بَأْسِکُمْ فَهَلْ أَنْتُمْ شاکِرُونَ وَ لِسُلَیْمانَ الرِّیحَ عاصِفَةً تَجْرِی بِأَمْرِهِ إِلی الْأَرْضِ الَّتِی بارَکْنا فِیها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w:t>
      </w:r>
      <w:r>
        <w:rPr>
          <w:rStyle w:val="FootnoteAnchor"/>
          <w:rtl w:val="true"/>
        </w:rPr>
        <w:footnoteReference w:id="5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مِنَّا فَضْلًا یا جِبالُ أَوِّبِی مَعَهُ وَ الطَّیْرَ وَ أَلَنَّا لَهُ الْحَدِیدَ إلی قوله تعالی وَ أَسَلْنا لَهُ عَیْنَ الْقِطْرِ</w:t>
      </w:r>
      <w:r>
        <w:rPr>
          <w:rStyle w:val="FootnoteAnchor"/>
          <w:rtl w:val="true"/>
        </w:rPr>
        <w:footnoteReference w:id="522"/>
      </w:r>
      <w:bookmarkStart w:id="557" w:name="pg13921_132420"/>
    </w:p>
    <w:p>
      <w:pPr>
        <w:pStyle w:val="BookText"/>
        <w:rPr/>
      </w:pPr>
      <w:bookmarkEnd w:id="557"/>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 بِالْعَشِیِّ وَ الْإِشْراقِ‌</w:t>
      </w:r>
      <w:r>
        <w:rPr>
          <w:rStyle w:val="FootnoteAnchor"/>
          <w:rtl w:val="true"/>
        </w:rPr>
        <w:footnoteReference w:id="524"/>
      </w:r>
      <w:r>
        <w:rPr>
          <w:rFonts w:ascii="Amiri" w:hAnsi="Amiri" w:eastAsia="Amiri" w:cs="Amiri"/>
          <w:color w:val="111111"/>
          <w:sz w:val="28"/>
          <w:sz w:val="28"/>
          <w:szCs w:val="28"/>
          <w:rtl w:val="true"/>
          <w:lang w:bidi="ar-SA"/>
        </w:rPr>
        <w:t>و قال سبحانه فَسَخَّرْنا لَهُ الرِّیحَ تَجْرِی بِأَمْرِهِ رُخاءً حَیْثُ أَصابَ‌</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 وَ مَنافِعُ لِلنَّاسِ وَ لِیَعْلَمَ اللَّهُ مَنْ یَنْصُرُهُ وَ رُسُلَهُ بِالْغَیْبِ إِنَّ اللَّهَ قَوِیٌّ عَزِیزٌ</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أَنْبَتْنا فِیها مِنْ کُلِّ شَیْ‌ءٍ مَوْزُون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 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 و زمین و هر کس که در آنهاست او را تسبیح می‌گویند، و هیچ چیز نیست مگر اینکه در حال ستایش، تسبیح او می‌گوید، ولی شما تسبیح آنها را درنمی‌یابید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سَخَّرْنا مَعَ داوُدَ الْجِبالَ یُسَبِّحْنَ وَ الطَّیْرَ وَ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 إِلی الْأَرْضِ الَّتِی بارَکْنا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فهماندیم،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عطا کردیم، و کوه‌ها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سپاس گزارید؟ 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می‌یافت، و ما به هر چیزی دانا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عَیْنَ الْقِطْر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داوود را از جانب خویش مزیّتی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همصدا شوید،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معدن مس را برای او 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سَخَّرْنَا الْجِبالَ مَعَهُ یُسَبِّحْنَ بِالْعَشِیِّ وَ الْإِشْراق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کوه‌ها را با او مسخّر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و بامدادان خداوند را نیایش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در اختیار او قرار دادیم که هر جا تصمیم می‌گرفت، به فرمان او نرم، روان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8" w:name="__RefHeading___Toc1346438_3264237689"/>
      <w:bookmarkStart w:id="559" w:name="_Toc241"/>
      <w:bookmarkEnd w:id="558"/>
      <w:r>
        <w:rPr>
          <w:rtl w:val="true"/>
        </w:rPr>
        <w:t>تفسیر</w:t>
      </w:r>
      <w:bookmarkEnd w:id="559"/>
    </w:p>
    <w:p>
      <w:pPr>
        <w:pStyle w:val="BookText"/>
        <w:rPr/>
      </w:pPr>
      <w:r>
        <w:rPr>
          <w:rFonts w:ascii="Amiri" w:hAnsi="Amiri" w:eastAsia="Amiri" w:cs="Amiri"/>
          <w:color w:val="111111"/>
          <w:sz w:val="28"/>
          <w:sz w:val="28"/>
          <w:szCs w:val="28"/>
          <w:rtl w:val="true"/>
          <w:lang w:bidi="ar-SA"/>
        </w:rPr>
        <w:t>أَ وَ لَمْ یَرَوْا إِلی ما خَلَقَ اللَّهُ مِنْ شَیْ‌ءٍ قیل استفهام إنکار أی قد رأوا أمثال هذه الصنائع فما بالهم لم یتفکروا لیظهر لهم کمال قدرته و قهره فیخافوا منه و ما موصولة مبهمة بیانها یَتَفَیَّؤُا ظِلالُهُ أی أ و لم ینظروا إلی المخلوقات التی لها ظلال متفیئة عَنِ الْیَمِینِ وَ الشَّمائِلِ أی عن</w:t>
      </w:r>
    </w:p>
    <w:p>
      <w:pPr>
        <w:pStyle w:val="BookText"/>
        <w:rPr/>
      </w:pPr>
      <w:r>
        <w:rPr>
          <w:rFonts w:ascii="IRNazanin" w:hAnsi="IRNazanin" w:eastAsia="IRNazanin"/>
          <w:color w:val="111111"/>
          <w:sz w:val="28"/>
          <w:sz w:val="28"/>
          <w:szCs w:val="28"/>
          <w:rtl w:val="true"/>
          <w:lang w:bidi="fa-IR"/>
        </w:rPr>
        <w:t>أیمانها و شمائلها أی جانبی کل واحد منها استعارة عن یمین الإنسان و شماله و لعل توحید الیمین و جمع الشمائل لاعتبار اللفظ و المعنی کتوحید الضمیر فی ظِلالُهُ و جمعه فی قوله سُجَّداً لِلَّهِ وَ هُمْ داخِرُونَ و هما حالان عن الضمیر فی ظِلالُهُ و المراد من السجود الانقیاد و الاستسلام سواء کان بالطبع أو بالاختیار یقال سجدت النخلة إذا مالت لکثرة الحمل و سجد البعیر إذا طأطأ رأسه لیرکب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الأکم فیها سجدا للحوافر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سُجَّداً حال من الظلال وَ هُمْ داخِرُونَ من الضمیر و المعنی یرجع الظلال بارتفاع الشمس و انحدارها أو باختلاف مشارقها و مغاربها بتقدیر الله تعالی من جانب إلی جانب منقادة لما قدر لها من التفیؤ أو واقعة علی الأرض ملتصقة بها کهیئة الساجد و الأجرام فی أنفسها أیضا داخرة أی صاغرة منقادة لأفعال الله فیها و جمع داخِرُونَ لأن من جملتها من یعقل أو لأن الدخور من أوصاف العقلاء و قیل المراد بالیمین و الشمائل عن یمین الفلک و هو جانبه الشرقی لأن الکوکب یظهر منه أخذه فی </w:t>
      </w:r>
    </w:p>
    <w:p>
      <w:pPr>
        <w:pStyle w:val="BookText"/>
        <w:rPr/>
      </w:pPr>
      <w:r>
        <w:rPr>
          <w:rFonts w:ascii="IRNazanin" w:hAnsi="IRNazanin" w:eastAsia="IRNazanin"/>
          <w:color w:val="111111"/>
          <w:sz w:val="28"/>
          <w:sz w:val="28"/>
          <w:szCs w:val="28"/>
          <w:rtl w:val="true"/>
          <w:lang w:bidi="fa-IR"/>
        </w:rPr>
        <w:t>الارتفاع و السطوع و شماله هو الجانب الغربی المقابل له فإن الأظلال فی أول النهار تبتدئ من المشرق واقعة علی الربع الغربی من الأرض و عند الزوال یبتدئ من المغرب واقعة علی الربع الشرقی من الأرض کما ذکره البیضاوی و غیره و قال بعضهم کان الحسن یقول أما ظلک فیسجد لربک و أما أنت فلا تسجد لربک بئس ما صنعت و عن مجاهد ظل الکافر یصلی و هو لا یصلی و قیل ظل کل شی‌ء یسجد لله و سواء کان ذلک ساجدا لله أم لا و قال الطبرسی رحمه الله و قیل إن المراد بالظل هو الشخص بعینه قال الشاعر کان فی أظلالهن الشمس أی فی أشخاصهن فعلی هذا یکون تأویل الظلال فی الآیة تأویل الأجسام التی عنها الظلال وَ هُمْ داخِرُونَ أی أذلة صاغرون قد نبه الله سبحانه بهذا علی أن جمیع الأشیاء تخضع له بما فیها من الدلالة علی الحاجة إلی واضعها و مدبرها بما لولاه لبطلت و لم یکن لها قوام طرفة عین فهی فی ذلک کالساجد من العباد بفعله الخاضع بذله انتهی و قال النیسابوری فی تأویلها بعد تفسیرها بما مر إِلی ما خَلَقَ اللَّهُ مِنْ شَیْ‌ءٍ هو عالم الأجسام فإن عالم الأرواح خلق من لا شی‌ء یَتَفَیَّؤُا ظِلالُهُ فإن الأجسام ظلال الأرواح فتارة تمیل بعمل أهل السعادة إلی أصحاب الیمین و أخری تمیل بعمل أهل الشقاء إلی أصحاب الشمال سجدا لله منقادین لأمره مسخرین لما خلقوا لأجله و إنما وحد الیمین و جمع الشمائل لکثرة أصحاب الشمال و سجود کل موجود یناسب حالة کما أن تسبیح کل منهم یلائم لسانه 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و یحتمل أن یکون المراد بظلالة مثاله علی القول بعالم المثال کما مر تحقیقه أو روحه کما عبر فی الأخبار الکثیرة عن عالم الأرواح بالظلال فالمراد بالتفیؤ عن الیمین میلهم إلی السعادة و التشبه بأصحاب الیمین و بالشمائل خلافه و هذا کلام علی سبیل الاحتمال فی مقابلة ما ذکروه من ذلک و الله یعلم تفسیر کلامه و حججه الکرام علیهم السلام وَ لِلَّهِ یَسْجُدُ قال الرازی قد ذکرنا أن السجود علی نوعین سجود هو عبادة کسجود المسلمین لله تعالی و سجود هو عبارة عن الانقیاد و الخضوع و یرجع حاصل </w:t>
      </w:r>
    </w:p>
    <w:p>
      <w:pPr>
        <w:pStyle w:val="BookText"/>
        <w:rPr/>
      </w:pPr>
      <w:r>
        <w:rPr>
          <w:rFonts w:ascii="IRNazanin" w:hAnsi="IRNazanin" w:eastAsia="IRNazanin"/>
          <w:color w:val="111111"/>
          <w:sz w:val="28"/>
          <w:sz w:val="28"/>
          <w:szCs w:val="28"/>
          <w:rtl w:val="true"/>
          <w:lang w:bidi="fa-IR"/>
        </w:rPr>
        <w:t>هذا السجود إلی أنها فی أنفسها ممکنة الوجود و العدم قابلة لهما لأنه لا یرجح أحد الطرفین علی الآخر إلا لمرجح إذا عرفت هذا فنقول من الناس من قال المراد بالسجود المذکور فی هذه الآیة السجود بالمعنی الثانی و هو التواضع و الانقیاد و الدلیل علیه أن اللائق بالدابّة لیس إلا هذا السجود و منهم من قال المراد بالسجود هاهنا هو المعنی الأول لأن اللائق بالملائکة هو السجود بهذا المعنی لأن السجود بالمعنی الثانی حاصل فی کل الحیوانات و النباتات و الجمادات و منهم من قال السجود لفظ مشترک بین المعنیین و حمل اللفظ المشترک لإفادة مجموع معنییه جائز فحمل لفظ السجود فی هذه الآیة علی الأمرین معا أما فی حق الدابة فبمعنی التواضع و أما فی حق الملائکة فبمعنی سجود المسلمین لله تعالی و هذا القول ضعیف لأنه ثبت أن استعمال اللفظ المشترک لإفادة جمیع مفهوماته معا غیر جائز قوله مِنْ دابَّةٍ قال الأخفش یرید من الدوابّ و قال ابن عباس یرید کل ما دب علی الأرض فإن قیل ما الوجه فی تخصیص الدواب و الملائکة بالذکر قلنا فیه وجوه الأول أنه تعالی بین فی آیة الظلال أن الجمادات بأسرها منقادة لله تعالی لأن أخسها الدواب و أشرفها الملائکة فلما بین فی أخسها و أشرفها کونها منقادة لله تعالی و بین بهذه الآیة أن الحیوانات بأسرها منقادة لله تعالی کان ذلک دلیلا علی أنها بأسرها منقادة خاضعة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قال حکماء الإسلام الدابة اشتقاقها من الدبیب و الدبیب عبارة عن الحرکة الجسمانیة فالدابة اسم لکل حیوان جسمانی یتحرک و یدب فلما میز الله الملائکة من الدابة علمنا أنها لیست مما یدب بل هی أرواح محضة مجردة و یمکن الجواب عنه بأن الطیر بالجناح مغایر للدبیب‌</w:t>
      </w:r>
      <w:r>
        <w:rPr>
          <w:rStyle w:val="FootnoteAnchor"/>
          <w:rtl w:val="true"/>
        </w:rPr>
        <w:footnoteReference w:id="5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بدلیل قوله تعالی وَ ما مِنْ دَابَّةٍ فِی الْأَرْضِ وَ لا طائِرٍ یَطِیرُ بِجَناحَیْهِ‌</w:t>
      </w:r>
      <w:r>
        <w:rPr>
          <w:rStyle w:val="FootnoteAnchor"/>
          <w:rtl w:val="true"/>
        </w:rPr>
        <w:footnoteReference w:id="528"/>
      </w:r>
      <w:r>
        <w:rPr>
          <w:rFonts w:ascii="IRNazanin" w:hAnsi="IRNazanin" w:eastAsia="IRNazanin"/>
          <w:color w:val="111111"/>
          <w:sz w:val="28"/>
          <w:sz w:val="28"/>
          <w:szCs w:val="28"/>
          <w:rtl w:val="true"/>
          <w:lang w:bidi="fa-IR"/>
        </w:rPr>
        <w:t>انتهی‌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التخصیص بعد التعمیم أیضا شائع کعطف جبرئیل علی الملائکة کما ذکره البیضاوی و ما ذکره من عدم جواز استعمال المشترک فی معنییه علی تقدیر تسلیمه لا حاجة فی التعمیم علی حمله علی ذلک بل یمکن حمله علی معنی الانقیاد و التواضع و هو یشمل الانقیاد لإرادته و تأثیره طبعا و الانقیاد لتکلیفه و أمره طوعا کما حمل علیه البیضاوی و قال بعضهم هذه الآیة تدل علی أن العالم کله فی مقام الشهود و العبادة إلا کل مخلوق له قوة التفکر و لیس إلا النفوس الناطقة الإنسانیة و الحیوانیة خاصة من حیث أعیان أنفسهم لا من حیث هیاکلهم فإن هیاکلهم کسائر العالم فی التسبیح له و السجود فأعضاء البدن کلها مسبحة ناطقة أ لا تراها تشهد علی النفوس المسخرة لها یوم القیامة من الجلود و الأیدی و الأرجل و الألسنة و السمع و البصر و جمیع القوی فَالْحُکْمُ لِلَّهِ الْعَلِیِّ الْکَبِیرِ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الأرواح و النفوس أیضا لها جهتان فمن جهة مسخرة منقادة لربها فی جمیع ما أراد منها و من جهة أخری عاصیة مخالفة لربها بل من هذه الجهة أیضا مسخرة ساجدة خاضعة لإرادة ربها حیث أقدرها علی ما أرادت و دالة علی وجود صانعها الذی جعلها مختارة مریدة قادرة علی الإتیان بما أرادت فهی من هذه الجهة أیضا مسبحة لربها ذاکرة لها دالة علیها منادیة بلسان حالها من جهة إمکانها و حدوثها و افتقارها بأن لی ربا جعلنی مریدا مختارا لحکمته و کماله و عنایته الأزلیة کما قال بعض العارفین</w:t>
      </w:r>
    </w:p>
    <w:p>
      <w:pPr>
        <w:pStyle w:val="BookText"/>
        <w:rPr/>
      </w:pPr>
      <w:r>
        <w:rPr>
          <w:rFonts w:ascii="IRNazanin" w:hAnsi="IRNazanin" w:eastAsia="IRNazanin"/>
          <w:color w:val="111111"/>
          <w:sz w:val="28"/>
          <w:sz w:val="28"/>
          <w:szCs w:val="28"/>
          <w:rtl w:val="true"/>
          <w:lang w:bidi="fa-IR"/>
        </w:rPr>
        <w:t>بالفارسیة عین إنکار منکر إقرار است و الکلام فی هذا المقام دقیق لا یمکن إجراء أکثر من ذلک منه علی الأقلام و یصعب درکها علی الأفهام و قد أومأت إلی شی‌ء منه فی شرح کتاب توحید الکافی فی توضیح أخبار إرادة الله تعالی و بیان معانیها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سبحانه تُسَبِّحُ لَهُ السَّماواتُ قال النیسابوری قالت العقلاء تسبیح الحی المکلف یکون تارة باللسان بأن یقول سبحان الله و أخری بدلالة أحواله علی وجود الصانع الحکیم و تسبیح غیره لا یکون إلا من القبیل الثانی و قد تقرر فی الأصول أن اللفظ المشترک لا یحمل علی معنییه معا فی حالة واحدة فتعین التسبیح </w:t>
      </w:r>
    </w:p>
    <w:p>
      <w:pPr>
        <w:pStyle w:val="BookText"/>
        <w:rPr/>
      </w:pPr>
      <w:r>
        <w:rPr>
          <w:rFonts w:ascii="IRNazanin" w:hAnsi="IRNazanin" w:eastAsia="IRNazanin"/>
          <w:color w:val="111111"/>
          <w:sz w:val="28"/>
          <w:sz w:val="28"/>
          <w:szCs w:val="28"/>
          <w:rtl w:val="true"/>
          <w:lang w:bidi="fa-IR"/>
        </w:rPr>
        <w:t>هاهنا علی المعنی الثانی لیشمل الکل هذا ما علیه المحققون و أورد علیه أنه لو کان المراد بالتسبیح ما ذکرتم لم یقل وَ لکِنْ لا تَفْقَهُونَ تَسْبِیحَهُمْ لأن التسبیح بهذا الوجه مفقوه معلوم و أجیب بأن دلالة کل شی‌ء علی وجود الصانع معلومة علی الإجمال دون التفصیل فإنک إذا أخذت تفاحة واحدة فلا شک أنها مرکبة من أجزاء لا تتجزأ و لکن عدد تلک الأجزاء و صفة کل منها من الطبع و الطعم و اللون و الحیز و الجهة و غیرها لا یعلمها إلا الله و أیضا الخطاب للمشرکین و إنهم و إن کانوا مقرین بالخالق إلا أنهم أثبتوا شریکا و أنکروا قدرته علی البعث و الإعادة و لم ینظروا فی المعجزات الدالة علی نبوة محمد صلی الله علیه و آله فکأنهم لم یفقهوا التسبیح إذ لم یتوسلوا به إلی نتیجة النظر الصحیح و لهذا ختم الآیة بقوله إِنَّهُ کانَ حَلِیماً غَفُوراً حین لم یعاجلکم بالعقوبة علی غفلتکم و سوء نظرکم و زعم بعض الظاهریین أن ما سوی الحی المکلف یسبح لله تعالی باللسان أیضا کل بلغته و لسانه الذی لا نعرف نحن و لا نفقه و زعم أیضا أن الحیوان إذا ذبح لا یسبح و کذا غصن الشجرة إذا کسر فأورد علیه أن کونه جمادا لا یمنع من کونه مسبحا فکیف صار ذبح الحیوان مانعا عن التسبیح و کذا کسر الغصن و یمکن أن یجاب بأن تسبیح کل شی‌ء لعله یختص بترکیبه الذی خلق علیه فإذا بطل ذلک الترکیب و فکک ذلک النظم لم یبق مسبحا مطلقا أو لا علی ذلک النحو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تأویلها لکل ذرة من ذرات الموجودات ملکوت لقوله فَسُبْحانَ الَّذِی بِیَدِهِ مَلَکُوتُ کُلِّ شَیْ‌ءٍ</w:t>
      </w:r>
      <w:r>
        <w:rPr>
          <w:rStyle w:val="FootnoteAnchor"/>
          <w:rtl w:val="true"/>
        </w:rPr>
        <w:footnoteReference w:id="530"/>
      </w:r>
      <w:r>
        <w:rPr>
          <w:rFonts w:ascii="Amiri" w:hAnsi="Amiri" w:eastAsia="Amiri" w:cs="Amiri"/>
          <w:color w:val="111111"/>
          <w:sz w:val="28"/>
          <w:sz w:val="28"/>
          <w:szCs w:val="28"/>
          <w:rtl w:val="true"/>
          <w:lang w:bidi="ar-SA"/>
        </w:rPr>
        <w:t>و الملکوت باطن الکون و هو الآخرة و الآخرة حیوان لا جماد لقوله وَ إِنَّ الدَّارَ الْآخِرَةَ لَهِیَ الْحَیَوانُ‌</w:t>
      </w:r>
      <w:r>
        <w:rPr>
          <w:rStyle w:val="FootnoteAnchor"/>
          <w:rtl w:val="true"/>
        </w:rPr>
        <w:footnoteReference w:id="531"/>
      </w:r>
      <w:r>
        <w:rPr>
          <w:rFonts w:ascii="IRNazanin" w:hAnsi="IRNazanin" w:eastAsia="IRNazanin"/>
          <w:color w:val="111111"/>
          <w:sz w:val="28"/>
          <w:sz w:val="28"/>
          <w:szCs w:val="28"/>
          <w:rtl w:val="true"/>
          <w:lang w:bidi="fa-IR"/>
        </w:rPr>
        <w:t>فلکل ذرة لسان ملکوتی ناطق بالتسبیح و الحمد تنزیها لصاحبه و حمدا له علی ما أولاه من نعمه و بهذا اللسان نطق الحصا فی کف النبی صلی الله علیه و آله و به تنطق الأرض یوم القیامة یَوْمَئِذٍ تُحَدِّثُ أَخْبارَها</w:t>
      </w:r>
      <w:r>
        <w:rPr>
          <w:rStyle w:val="FootnoteAnchor"/>
          <w:rtl w:val="true"/>
        </w:rPr>
        <w:footnoteReference w:id="532"/>
      </w:r>
      <w:r>
        <w:rPr>
          <w:rFonts w:ascii="Amiri" w:hAnsi="Amiri" w:eastAsia="Amiri" w:cs="Amiri"/>
          <w:color w:val="111111"/>
          <w:sz w:val="28"/>
          <w:sz w:val="28"/>
          <w:szCs w:val="28"/>
          <w:rtl w:val="true"/>
          <w:lang w:bidi="ar-SA"/>
        </w:rPr>
        <w:t>و به تنطق الجوارح أَنْطَقَنَا اللَّهُ الَّذِی أَنْطَقَ کُلَّ شَیْ‌ءٍ</w:t>
      </w:r>
      <w:r>
        <w:rPr>
          <w:rStyle w:val="FootnoteAnchor"/>
          <w:rtl w:val="true"/>
        </w:rPr>
        <w:footnoteReference w:id="533"/>
      </w:r>
      <w:r>
        <w:rPr>
          <w:rFonts w:ascii="IRNazanin" w:hAnsi="IRNazanin" w:eastAsia="IRNazanin"/>
          <w:color w:val="111111"/>
          <w:sz w:val="28"/>
          <w:sz w:val="28"/>
          <w:szCs w:val="28"/>
          <w:rtl w:val="true"/>
          <w:lang w:bidi="fa-IR"/>
        </w:rPr>
        <w:t xml:space="preserve">و به نطقت </w:t>
      </w:r>
    </w:p>
    <w:p>
      <w:pPr>
        <w:pStyle w:val="BookText"/>
        <w:rPr/>
      </w:pPr>
      <w:r>
        <w:rPr>
          <w:rFonts w:ascii="Amiri" w:hAnsi="Amiri" w:eastAsia="Amiri" w:cs="Amiri"/>
          <w:color w:val="111111"/>
          <w:sz w:val="28"/>
          <w:sz w:val="28"/>
          <w:szCs w:val="28"/>
          <w:rtl w:val="true"/>
          <w:lang w:bidi="ar-SA"/>
        </w:rPr>
        <w:t>السماوات و الأرض قالَتا أَتَیْنا طائِعِینَ إِنَّهُ کانَ حَلِیماً فی الأزل إذ أخرج من العدم من یکفر به و یجحده غَفُوراً لمن تاب عن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یا نارُ کُونِی بَرْداً قال الطبرسی هذا مثل فإن النار جماد لا یصح خطابه و المراد أنا جعلنا النار بردا علیه و سلامة لا یصیبه من أذاها شی‌ء کما قال سبحانه کُونُوا قِرَدَةً خاسِئِینَ‌</w:t>
      </w:r>
      <w:r>
        <w:rPr>
          <w:rStyle w:val="FootnoteAnchor"/>
          <w:rtl w:val="true"/>
        </w:rPr>
        <w:footnoteReference w:id="534"/>
      </w:r>
      <w:r>
        <w:rPr>
          <w:rFonts w:ascii="IRNazanin" w:hAnsi="IRNazanin" w:eastAsia="IRNazanin"/>
          <w:color w:val="111111"/>
          <w:sz w:val="28"/>
          <w:sz w:val="28"/>
          <w:szCs w:val="28"/>
          <w:rtl w:val="true"/>
          <w:lang w:bidi="fa-IR"/>
        </w:rPr>
        <w:t>و المعنی أنه صیرهم کذلک لا أنه خاطبهم و أمرهم بذلک و قیل یجوز أن یتکلم الله سبحانه بذلک و یکون ذلک صلاحا للملائکة و لطفا لهم و ذکر فی کون النار بردا و سلاما علی إبراهیم وجوها أحدها أن الله سبحانه أحدث فیها بردا بدلا من شدة الحرارة فیها فلم تؤذه و ثانیها أنه سبحانه حال بینها و بین إبراهیم فلم تصل إلیه و ثالثها أن الإحراق یحصل بالاعتمادات التی فی النار صعدا فیجوز أن یذهب سبحانه تلک الاعتمادات و علی الجملة فعلمنا أن الله سبحانه منع النار من إحراقه و هو أعلم بتفاصیله‌</w:t>
      </w:r>
      <w:r>
        <w:rPr>
          <w:rStyle w:val="FootnoteAnchor"/>
          <w:rtl w:val="true"/>
        </w:rPr>
        <w:footnoteReference w:id="5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انقلاب النار هواء طیبة لیس ببدع غیر أنه هکذا علی خلاف المعتاد فهو إذن من معجزاته و قیل کانت النار بحالها لکنه تعالی دفع عنه أذاها کما فی السمندر و یشعر به قوله عَلی إِبْراهِیمَ‌</w:t>
      </w:r>
      <w:r>
        <w:rPr>
          <w:rStyle w:val="FootnoteAnchor"/>
          <w:rtl w:val="true"/>
        </w:rPr>
        <w:footnoteReference w:id="5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مذهب الأشاعرة لا إشکال فی ذلک لأنهم یقولون لا مؤثر فی الوجود إلا الله و إنما أجری عادته بالإحراق عند قرب شی‌ء من النار فإذا أراد غیر ذلک لا یخلق الإحراق و أما عند غیرهم من القائلین بتأثیر الطبائع و لزوم الصفات لها فیشکل ذلک عندهم و الأولی أن یقال إحراق النار و تبرید الثلج و قتل السموم و غیر ذلک من التأثیرات لما کانت مشروطة بشروط کقابلیة المادة و غیرها فلم لا یجوز أن تکون مشروطة بعدم تعلق إرادة القادر المختار بخلافه‌</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الأخیر إلی أن اللّه تعالی أراد أن تتبرد النار فبردت، و هذه إبطال لسببیة النار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سببیة شی‌ء واحد لضدین و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التزام بحصول معلول مادی من غیر حصول علته المسانخة 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الاحتراق عبارة عن تبدل الصورة تبدلا خاصا و النار معدة له لا مفیضة للصورة الحادثة، و لا یمتنع تأثیرها فی ضده کما یشاهد فی الکهرباء أضف الی ذلک حدیث تعدّد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استناد الحوادث إلی إرادة اللّه تعالی من غیر واسطة فمخالف للسنة الإلهیّة التی لن تجد لها تبدیلا و لن تجد لها تحویلا، و مستلزم للطفرة و اختلال نظام العلل و المعالیل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إرادة اللّه تعالی فوق العلل المادیة و فی طولها لا فی رتبتها و هو القاهر فوق عباده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تعلقت </w:t>
      </w:r>
    </w:p>
    <w:p>
      <w:pPr>
        <w:pStyle w:val="BookText"/>
        <w:rPr/>
      </w:pPr>
      <w:r>
        <w:rPr>
          <w:rFonts w:ascii="IRNazanin" w:hAnsi="IRNazanin" w:eastAsia="IRNazanin"/>
          <w:color w:val="111111"/>
          <w:sz w:val="28"/>
          <w:sz w:val="28"/>
          <w:szCs w:val="28"/>
          <w:rtl w:val="true"/>
          <w:lang w:bidi="fa-IR"/>
        </w:rPr>
        <w:t>بذلک انتفی تأثیرها کما أن الله تعالی أقدر العباد علی أفعالهم لکن بشرط عدم تعلق إرادته القاهرة بخلافه و لذا ورد فی الأخبار أنه لا یحدث شی‌ء فی السماء و الأرض إلا بإذنه سبحانه قوله تعالی وَ سَخَّرْنا مَعَ داوُدَ الْجِبالَ یُسَبِّحْنَ وَ الطَّیْرَ قال الطبرسی رحمه الله قیل معناه سیرنا الجبال مع داود حیث سار فعبر عن ذلک بالتسبیح لما فیه من الآیة العظیمة التی تدعو إلی تسبیح الله و تعظیمه</w:t>
      </w:r>
    </w:p>
    <w:p>
      <w:pPr>
        <w:pStyle w:val="BookText"/>
        <w:rPr/>
      </w:pPr>
      <w:r>
        <w:rPr>
          <w:rFonts w:ascii="IRNazanin" w:hAnsi="IRNazanin" w:eastAsia="IRNazanin"/>
          <w:color w:val="111111"/>
          <w:sz w:val="28"/>
          <w:sz w:val="28"/>
          <w:szCs w:val="28"/>
          <w:rtl w:val="true"/>
          <w:lang w:bidi="fa-IR"/>
        </w:rPr>
        <w:t>و تنزیهه عن کل ما لا یلیق به و کذلک تسخیر الطیر له تسبیح یدل علی أن مسخرها قادر لا یجوز علیه ما یجوز علی العباد و قیل إن الجبال کانت تجاوبه بالتسبیح و کذلک الطیر یسبح بالغداة و العشی معجزة له انتهی‌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الرازی قال أصحاب المعانی یحتمل أن یکون تسبیح الجبال و الطیر بمثابة قوله وَ إِنْ مِنْ شَیْ‌ءٍ إِلَّا یُسَبِّحُ بِحَمْدِهِ و تخصیص داود علیه السلام بذلک إنما کان </w:t>
      </w:r>
    </w:p>
    <w:p>
      <w:pPr>
        <w:pStyle w:val="BookText"/>
        <w:rPr/>
      </w:pPr>
      <w:r>
        <w:rPr>
          <w:rFonts w:ascii="IRNazanin" w:hAnsi="IRNazanin" w:eastAsia="IRNazanin"/>
          <w:color w:val="111111"/>
          <w:sz w:val="28"/>
          <w:sz w:val="28"/>
          <w:szCs w:val="28"/>
          <w:rtl w:val="true"/>
          <w:lang w:bidi="fa-IR"/>
        </w:rPr>
        <w:t>بسبب أنه کان یعرف ذلک ضرورة فیزداد یقینا و تعظیما و أما المعتزلة فقالوا لو حصل الکلام فی الجبل لحصل إما بفعله أو بفعل الله تعالی فیه و الأول محال لأن بنیة الجبل لا تحتمل الحیاة و العلم و القدرة و ما لا یکون حیا عالما قادرا یستحیل منه الفعل و الثانی أیضا محال لأن المتکلم عندهم من کان فاعلا للکلام لا من کان محلا له فلو کان فاعل ذلک الکلام هو الله تعالی لکان المتکلم هو الله لا الجبل فجعلوا التسبیح من السباحة و بناء التفعیل للتکثیر مثل قوله یا جِبالُ أَوِّبِی مَعَهُ و الحاصل سیری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مدار هذا القول علی أن بنیة الجبل لا تقبل الحیاة و هذا ممنوع و علی أن التکلم من فعل الله و هو أیضا ممنوع و أما الطیر فلا امتناع فی أن یصدر عنها الکلام و لکن اجتمعت الأمة علی أن المکلفین إما الجن‌</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الإنس أو الملائکة فیمتنع فیها أن تبلغ فی العقل إلی درجة التکلیف بل یکون حاله کحال الطفل فی أن یؤمر و ینهی و إن لم یکن مکلفا فصار ذلک معجزة من حیث جعلها فی الفهم بمنزلة المراهق و أیضا دلالته علی قدرة الله و علی تنزیهه مما لا یجوز فیکون القول فیه کالقول فی الجبال انتهی‌</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عَلَّمْناهُ صَنْعَةَ لَبُوسٍ لَکُمْ أی علمناه کیف یصنع الدروع قال قتادة أول من صنع الدروع داود و إنما کانت صفائح جعل الله سبحانه الحدید فی یده کالعجین فهو أول من سردها و حلقها فجمعت الخفة و التحصین وَ لِسُلَیْمانَ أی سخرنا له الرِّیحَ عاصِفَةً أی شدیدة الهبوب أَ لَمْ تَرَ أَنَّ اللَّهَ یَسْجُدُ لَهُ لعل المراد بالسجود غایة الخضوع و الانقیاد الممکن من الشی‌ء ففی الجمادات و العجم من الحیوانات یحصل منهم غایة الانقیاد الذی یتأتی منهم و کذا الملائکة و صالحو المؤمنین و أما الکفار و الفجار فلما لم یتأت منهم غایة الانقیاد أخرجهم و قال وَ کَثِیرٌ مِنَ النَّاسِ لأنهم و إن کانوا فی الأوامر التکوینیّة منقادین فلیسوا فی الأوامر التکلیفیّة کذلک </w:t>
      </w:r>
    </w:p>
    <w:p>
      <w:pPr>
        <w:pStyle w:val="BookText"/>
        <w:rPr/>
      </w:pPr>
      <w:r>
        <w:rPr>
          <w:rFonts w:ascii="Amiri" w:hAnsi="Amiri" w:eastAsia="Amiri" w:cs="Amiri"/>
          <w:color w:val="111111"/>
          <w:sz w:val="28"/>
          <w:sz w:val="28"/>
          <w:szCs w:val="28"/>
          <w:rtl w:val="true"/>
          <w:lang w:bidi="ar-SA"/>
        </w:rPr>
        <w:t>فالسجود محمول علی معنی واحد و لیس من استعمال المشترک فی معنییه کما عرفت سابقا و قال الرازی الرؤیة هنا بمعنی العلم و فی السجود وجوه أحدها قال الزجاج أجود الوجوه فی سجود هذه الأمور أنها تسجد مطیعة لله تعالی و هو کقوله فَقالَ لَها وَ لِلْأَرْضِ ائْتِیا طَوْعاً أَوْ کَرْهاً الآیة أَنْ نَقُولَ لَهُ کُنْ فَیَکُونُ وَ إِنَّ مِنْها لَما یَهْبِطُ مِنْ خَشْیَةِ اللَّهِ إِنْ مِنْ شَیْ‌ءٍ إِلَّا یُسَبِّحُ بِحَمْدِهِ وَ سَخَّرْنا مَعَ داوُدَ الْجِبالَ و المعنی أن هذه الأجسام لما کانت قابلة لجمیع الأعراض التی یحدثها الله تعالی فیها من غیر امتناع البتة أشبهت</w:t>
      </w:r>
    </w:p>
    <w:p>
      <w:pPr>
        <w:pStyle w:val="BookText"/>
        <w:rPr/>
      </w:pPr>
      <w:r>
        <w:rPr>
          <w:rFonts w:ascii="IRNazanin" w:hAnsi="IRNazanin" w:eastAsia="IRNazanin"/>
          <w:color w:val="111111"/>
          <w:sz w:val="28"/>
          <w:sz w:val="28"/>
          <w:szCs w:val="28"/>
          <w:rtl w:val="true"/>
          <w:lang w:bidi="fa-IR"/>
        </w:rPr>
        <w:t>الطاعة و الانقیاد و هو السجود و أما قوله وَ کَثِیرٌ مِنَ النَّاسِ ففیه وجوه أحدها أن السجود بالمعنی الذی ذکرناه و إن کان عاما فی حق الکل إلا أن بعضهم تمرد و تکبر و ترک السجود فی الظاهر فهذا الشخص و إن کان ساجدا بذاته لکنه متمرد بظاهره أما المؤمن فإنه ساجد بذاته و بظاهره فلأجل هذا الفرق حصل التخصیص بالذکر و ثانیها أن نقطع قوله وَ کَثِیرٌ مِنَ النَّاسِ عما قبله ثم فیه ثلاثة أوجه الأول أن نقول تقدیر الآیة و لله یسجد من فی السماوات و الأرض و یسجد له کثیر من الناس فیکون السجود الأول بمعنی الانقیاد و الثانی بمعنی الطاعة و العبادة لئلا یلزم استعمال المشترک فی معنییه جمیعا الثانی أن یکون قوله وَ کَثِیرٌ مِنَ النَّاسِ مبتدأ خبره محذوف و هو مثاب لأن خبر مقابله یدل علیه و هو قوله حَقَّ عَلَیْهِ الْعَذابُ و الثالث أن یبالغ فی تکثیر المحقوقین بالعذاب فیعطف کثیر علی کثیر ثم یخبر عنهم حَقَّ عَلَیْهِ الْعَذابُ و ثالثها من یجوز استعمال اللفظ المشترک فی مفهومیه جمیعا یقول إن المراد بالسجود فی حق الأحیاء العقلاء السجود و فی حق الجمادات الانقیاد فإن قیل قوله مَنْ فِی السَّماواتِ وَ مَنْ فِی الْأَرْضِ لفظ العموم فیدخل فیه الناس فلم قال مرة أخری وَ کَثِیرٌ مِنَ النَّاسِ قلنا لو اقتصر علی ما تقدم لأوهم أن کل الناس یسجدون فبین أن کثیرا منهم یسجدون طوعا دون کثیر منهم فإنه یمتنع عن 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فی تفسیر السجود أن کل ما سوی الله تعالی فهو ممکن لذاته و الممکن لذاته لا یترجح وجوده علی عدمه إلا عند الانتهاء إلی الواجب لذاته کما قال </w:t>
      </w:r>
    </w:p>
    <w:p>
      <w:pPr>
        <w:pStyle w:val="BookText"/>
        <w:rPr/>
      </w:pPr>
      <w:r>
        <w:rPr>
          <w:rFonts w:ascii="Amiri" w:hAnsi="Amiri" w:eastAsia="Amiri" w:cs="Amiri"/>
          <w:color w:val="111111"/>
          <w:sz w:val="28"/>
          <w:sz w:val="28"/>
          <w:szCs w:val="28"/>
          <w:rtl w:val="true"/>
          <w:lang w:bidi="ar-SA"/>
        </w:rPr>
        <w:t>وَ أَنَّ إِلی رَبِّکَ الْمُنْتَهی‌</w:t>
      </w:r>
      <w:r>
        <w:rPr>
          <w:rStyle w:val="FootnoteAnchor"/>
          <w:rtl w:val="true"/>
        </w:rPr>
        <w:footnoteReference w:id="541"/>
      </w:r>
      <w:r>
        <w:rPr>
          <w:rFonts w:ascii="IRNazanin" w:hAnsi="IRNazanin" w:eastAsia="IRNazanin"/>
          <w:color w:val="111111"/>
          <w:sz w:val="28"/>
          <w:sz w:val="28"/>
          <w:szCs w:val="28"/>
          <w:rtl w:val="true"/>
          <w:lang w:bidi="fa-IR"/>
        </w:rPr>
        <w:t>و کما أن الإمکان لازم للممکن حال حدوثه و بقائه فافتقاره إلی الواجب حاصل حال حدوثه و حال بقائه و هذا الافتقار الذاتی اللازم للماهیة أدل علی الخضوع و التواضع من وضع الجبهة علی الأرض فإن ذلک علامة وضعیة للافتقار و قد یتطرق إلیه الصدق و الکذب أما نفس الافتقار الذاتی فإنه ممتنع التغیر و التبدل فجمیع الممکنات ساجدة بهذا المعنی لله أی خاضعة متذللة معترفة بالفاقة إلیه و الحاجة إلی تخلیقه و تکوینه و علی هذا تأولوا قوله وَ إِنْ مِنْ شَیْ‌ءٍ إِلَّا یُسَبِّحُ بِحَمْدِهِ و هذا قول القفال القول الثالث أن سجود هذه الأشیاء سجود ظلها کقوله تعالی یَتَفَیَّؤُا ظِلالُهُ الآیة و هذا قول مجاهد</w:t>
      </w:r>
      <w:r>
        <w:rPr>
          <w:rStyle w:val="FootnoteAnchor"/>
          <w:rtl w:val="true"/>
        </w:rPr>
        <w:footnoteReference w:id="5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أَوِّبِی مَعَهُ قال البیضاوی أی ارجعی معه التسبیح علی الذنب أو النوحة و ذلک إما بخلق صوت مثل صوته فیها أو بحملها إیاه علی التسبیح إذا تأمل فیها</w:t>
      </w:r>
      <w:r>
        <w:rPr>
          <w:rStyle w:val="FootnoteAnchor"/>
          <w:rtl w:val="true"/>
        </w:rPr>
        <w:footnoteReference w:id="543"/>
      </w:r>
      <w:r>
        <w:rPr>
          <w:rFonts w:ascii="Amiri" w:hAnsi="Amiri" w:eastAsia="Amiri" w:cs="Amiri"/>
          <w:color w:val="111111"/>
          <w:sz w:val="28"/>
          <w:sz w:val="28"/>
          <w:szCs w:val="28"/>
          <w:rtl w:val="true"/>
          <w:lang w:bidi="ar-SA"/>
        </w:rPr>
        <w:t>أو سیری معه حیث سار و الطَّیْرَ عطف علی محل الجبال وَ أَلَنَّا لَهُ الْحَدِیدَ جعلناه فی یده کالشمع یصرفه کیف یشاء من غیر أحماء و طرق بآلاته أو بقوة عَیْنَ الْقِطْرِ أی النحاس المذاب أسال‌</w:t>
      </w:r>
      <w:r>
        <w:rPr>
          <w:rStyle w:val="FootnoteAnchor"/>
          <w:rtl w:val="true"/>
        </w:rPr>
        <w:footnoteReference w:id="544"/>
      </w:r>
      <w:r>
        <w:rPr>
          <w:rFonts w:ascii="IRNazanin" w:hAnsi="IRNazanin" w:eastAsia="IRNazanin"/>
          <w:color w:val="111111"/>
          <w:sz w:val="28"/>
          <w:sz w:val="28"/>
          <w:szCs w:val="28"/>
          <w:rtl w:val="true"/>
          <w:lang w:bidi="fa-IR"/>
        </w:rPr>
        <w:t>له من معدنه فنبع منه نبوع الماء من الینبوع و لذلک سماه عینا و کان ذلک بالیمن‌</w:t>
      </w:r>
      <w:r>
        <w:rPr>
          <w:rStyle w:val="FootnoteAnchor"/>
          <w:rtl w:val="true"/>
        </w:rPr>
        <w:footnoteReference w:id="545"/>
      </w:r>
      <w:r>
        <w:rPr>
          <w:rFonts w:ascii="Amiri" w:hAnsi="Amiri" w:eastAsia="Amiri" w:cs="Amiri"/>
          <w:color w:val="111111"/>
          <w:sz w:val="28"/>
          <w:sz w:val="28"/>
          <w:szCs w:val="28"/>
          <w:rtl w:val="true"/>
          <w:lang w:bidi="ar-SA"/>
        </w:rPr>
        <w:t>إِنَّ اللَّهَ یُمْسِکُ السَّماواتِ وَ الْأَرْضَ أَنْ تَزُولا أی کراهة أن تزولا فإن الممکن حال بقائه لا بد له من حافظ أو یمنعهما أن تزولا لأن الإمساک منع وَ لَئِنْ زالَتا إِنْ أَمْسَکَهُما أی ما أمسکهما مِنْ</w:t>
      </w:r>
    </w:p>
    <w:p>
      <w:pPr>
        <w:pStyle w:val="BookText"/>
        <w:rPr/>
      </w:pPr>
      <w:r>
        <w:rPr>
          <w:rFonts w:ascii="Amiri" w:hAnsi="Amiri" w:eastAsia="Amiri" w:cs="Amiri"/>
          <w:color w:val="111111"/>
          <w:sz w:val="28"/>
          <w:sz w:val="28"/>
          <w:szCs w:val="28"/>
          <w:rtl w:val="true"/>
          <w:lang w:bidi="ar-SA"/>
        </w:rPr>
        <w:t>أَحَدٍ مِنْ بَعْدِهِ أی من بعد الله أو من بعد الزوال و الجملة سادة مسد الجوابین و من الأولی مزیدة و الثانیة للابتداء إِنَّهُ کانَ حَلِیماً غَفُوراً حیث أمسکهما و کانتا جدیرتین أن تهدا هدا لأعمال العباد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فِیهِ بَأْسٌ شَدِیدٌ فإن آلات الحرب متخذة عنه وَ مَنافِعُ لِلنَّاسِ إذ ما من صنعة إلا و الحدید آلتها وَ لِیَعْلَمَ اللَّهُ مَنْ یَنْصُرُهُ وَ رُسُلَهُ باستعمال الأسلحة </w:t>
      </w:r>
    </w:p>
    <w:p>
      <w:pPr>
        <w:pStyle w:val="BookText"/>
        <w:rPr/>
      </w:pPr>
      <w:r>
        <w:rPr>
          <w:rFonts w:ascii="IRNazanin" w:hAnsi="IRNazanin" w:eastAsia="IRNazanin"/>
          <w:color w:val="111111"/>
          <w:sz w:val="28"/>
          <w:sz w:val="28"/>
          <w:szCs w:val="28"/>
          <w:rtl w:val="true"/>
          <w:lang w:bidi="fa-IR"/>
        </w:rPr>
        <w:t>و مجاهدة الکفار و العطف علی محذوف دل علیه ما قبله فإنه حال یتضمن تعلیلا أو اللام صلة لمحذوف أی أنزله لیعلم الله بِالْغَیْبِ حال من المستکن فی یَنْصُرُهُ إِنَّ اللَّهَ قَوِیٌ علی إهلاک من أراد إهلاکه عَزِیزٌ لا یفتقر إلی نصره و إنما أمرهم بالجهاد لینتفعوا به و یستوجبوا ثواب الامتثال فیه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 و أما حدید ففیه البأس الشدید فإن آلات الحرب متخذة منه و فیه أیضا منافع کثیرة منها قوله تعالی وَ عَلَّمْناهُ صَنْعَةَ لَبُوسٍ لَکُمْ و منها أن مصالح العالم إما أصول و إما فروع أما الأصول فأربعة الزراعة و الحیاکة و بناء البیوت و السلطنة و ذلک لأن الإنسان یضطر إلی طعام یأکله و ثوب یلبسه و بناء یسکن فیه و الإنسان مدنی بالطبع فلا تتم مصلحته إلا عند اجتماع جمع من أبناء جنسه لیشتغل کل واحد منهم بمهم خاص فحینئذ ینتظم من الکل مصالح الکل و ذلک الانتظام لا بد و أن یفضی إلی المزاحمة و لا بد من شخص یدفع ضرر البعض عن البعض و ذلک هو السلطان فثبت أنه لا تنتظم مصلحة العالم إلا بهذه الأصول الأربعة أما الزراعة فمحتاجة إلی الحدید و ذلک من کرب الأرض و حفرها ثم عند تکون هذه الحبوب و تولدها لا بد من جزها و تنقیتها و ذلک لا یتم إلا بالحدید</w:t>
      </w:r>
      <w:r>
        <w:rPr>
          <w:rStyle w:val="FootnoteAnchor"/>
          <w:rtl w:val="true"/>
        </w:rPr>
        <w:footnoteReference w:id="546"/>
      </w:r>
      <w:r>
        <w:rPr>
          <w:rFonts w:ascii="IRNazanin" w:hAnsi="IRNazanin" w:eastAsia="IRNazanin"/>
          <w:color w:val="111111"/>
          <w:sz w:val="28"/>
          <w:sz w:val="28"/>
          <w:szCs w:val="28"/>
          <w:rtl w:val="true"/>
          <w:lang w:bidi="fa-IR"/>
        </w:rPr>
        <w:t>ثم لا بد من خبزها و لا یتم إلا بالنار و لا بد فیها من المقدحة الحدیدیة و أما الفواکه فلا بد من تنظیفها من قشورها و قطعها علی الوجوه الموافقة للأکل و لا یتم ذلک إلا بالحدید ثم یحتاج فی آلات الحیاکة إلی الحدید ثم نفزع‌</w:t>
      </w:r>
      <w:r>
        <w:rPr>
          <w:rStyle w:val="FootnoteAnchor"/>
          <w:rtl w:val="true"/>
        </w:rPr>
        <w:footnoteReference w:id="547"/>
      </w:r>
      <w:r>
        <w:rPr>
          <w:rFonts w:ascii="IRNazanin" w:hAnsi="IRNazanin" w:eastAsia="IRNazanin"/>
          <w:color w:val="111111"/>
          <w:sz w:val="28"/>
          <w:sz w:val="28"/>
          <w:szCs w:val="28"/>
          <w:rtl w:val="true"/>
          <w:lang w:bidi="fa-IR"/>
        </w:rPr>
        <w:t xml:space="preserve">فی قطع الثیاب و خیاطتها إلی الحدید و الذهب لا یقوم مقام الحدید فی شی‌ء من هذه المصالح فلو لم یوجد الذهب فی الدنیا ما کان یختل شی‌ء من مصالح الدنیا و لو لم یوجد الحدید لاختل جمیع مصالح الدنیا ثم إن الحدید لما کانت الحاجة إلیه شدیدة جعله سهل الوجدان کثیر الوجود و الذهب لما قلت الحاجة إلیه جعله عزیز الوجود و عند هذا یظهر أثر جود الله و رحمته علی عبیده فإن کل ما کانت حاجاتهم إلیه أکثر جعل وجدانه أسهل و لهذا قال بعض </w:t>
      </w:r>
      <w:bookmarkStart w:id="560" w:name="pg13921_132431"/>
    </w:p>
    <w:p>
      <w:pPr>
        <w:pStyle w:val="BookText"/>
        <w:rPr/>
      </w:pPr>
      <w:bookmarkEnd w:id="560"/>
      <w:r>
        <w:rPr>
          <w:rFonts w:ascii="IRNazanin" w:hAnsi="IRNazanin" w:eastAsia="IRNazanin"/>
          <w:color w:val="111111"/>
          <w:sz w:val="28"/>
          <w:sz w:val="28"/>
          <w:szCs w:val="28"/>
          <w:rtl w:val="true"/>
          <w:lang w:bidi="fa-IR"/>
        </w:rPr>
        <w:t>الحکماء إن أعظم الأمور حاجة إلیه هو الهواء فإنه لو انقطع وصوله إلی القلب لحظة مات الإنسان فی الحال فلا جرم جعله الله أسهل الأشیاء وجدانا و هیأ أسباب التنفس و آلاته حتی أن الإنسان یتنفس دائما بمقتضی طبعه من غیر حاجة فیه إلی تکلف عمل و بعد الهواء الماء إلا أنه لما کانت الحاجة إلی الماء أقل من الحاجة إلی الهواء جعل تحصیل الماء أشق قلیلا من تحصیل الهواء و بعد الماء الطعام و لما کانت الحاجة إلی الطعام أقل من الحاجة إلی الماء جعل تحصیل الطعام أشق من تحصیل الماء ثم</w:t>
      </w:r>
    </w:p>
    <w:p>
      <w:pPr>
        <w:pStyle w:val="BookText"/>
        <w:rPr/>
      </w:pPr>
      <w:r>
        <w:rPr>
          <w:rFonts w:ascii="IRNazanin" w:hAnsi="IRNazanin" w:eastAsia="IRNazanin"/>
          <w:color w:val="111111"/>
          <w:sz w:val="28"/>
          <w:sz w:val="28"/>
          <w:szCs w:val="28"/>
          <w:rtl w:val="true"/>
          <w:lang w:bidi="fa-IR"/>
        </w:rPr>
        <w:t>تتفاوت الأطعمة فی درجات الحاجة و العزة فکل ما کانت الحاجة إلیه أکثر کان وجدانه أسهل و کل ما کان وجدانه أعسر کانت الحاجة إلیه أقل و الجواهر لما کانت الحاجة إلیها قلیلة جدا لا جرم کانت عزیزة جدا فعلمنا أن کل شی‌ء کانت الحاجة إلیه أکثر کان وجدانه أسهل و لما کانت الحاجة إلی رحمة الله أشد من الحاجة إلی کل شی‌ء فنرجو من رحمة الله أن یجعلها أسهل الأشیاء وجدانا</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إِلی ما خَلَقَ اللَّهُ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چیزهایی که خدا آفریده است، ننگریسته‌اند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البته مانند این آفریده‌ها را دیدند پس چرا نیندیشند تا کمال قدرت و قهر خدا بر آن‌ها آشکار شود و از او بترسند؟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مبهمه می‌باشد و بیان آن این جمله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یَتَفَیَّؤُا 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سایه‌اش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به آفریده‌های سایه‌دار نگاه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راست و چپشان یعنی از دو طرف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انسان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مفرد آوردن یمین و جمع آوردن شمال به اعتبار لفظ 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مفرد آمدن ضمیر در ظلاله و جمع آمدنش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 لله و هم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 الشمائل حال از ضمیر در ظلاله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سجده انقیاد و تسلیم است چه از روی طبع باشد و چه از روی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اثر کثرت بار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سرش را خم کرد تا سوارش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برای سم ستوران سجده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ظلال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بالا و پایین رفتن خورشید یا به اختلاف مشرقها و مغربهای خورشید به تقدیر خداوند از جانبی به جانب دیگر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تسلیم این بازگشتی هستند که برایشان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چسبیده به زمین هستند همچون شخص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اجرام نیز کوچک و تسلیم در برابر افعال الهی درباره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جمع بصورت داخرون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است که از جمله آنها صاحبان عقل هستند و یا اینکه چون عمل دخور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صاحبان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مقصود از یمین و شمال سمت راست فلک است که در سوی شرق است برای این که اختر از آن بر می‌آید و بالا می‌گیرد و شمالش جانب غربی آن است که برابر او است، زیرا سایه‌ها در آغاز روز از مشرق شروع می‌شوند به سمت مغرب زمین و هنگام ظهر رو به مشرق می‌گرایند، چنان چه بیضاوی و مانند او این بیان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می‌گفت سایه‌ات برای پروردگارت سجده کند و تو سجده نکنی برایش چه بد می‌کنی، از مجاهد است که سایه کافر نماز می‌گزارد و خود او نماز نمی‌گزارد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هر چیز برای خدا سجده می‌کند خواه خود او سجده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ظل خود شخصی است به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شعری از عرب گواه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سایه‌ها اجسام سایه دارند که همه در برابر قدرت و خواست خدا زبون و خوارند و دلالت بر نیاز خود به صانع و مدبر دارند که اگر یک چشم به هم زدن نباشد، همه نابود می‌شوند و این خود در حکم سجده بنده زبون و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پس از تفسیر آن به آنچه گذشت،در تاویل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 خلق الله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خدا از هر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آن عالم اجسام است، زیرا ارواح از لاشی‌ء آفریده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یَتَفَیَّؤُاظِلالُه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سایه‌اش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اجسام سایه ارواحند و گاهی با کردار سعادتمندان به اصحاب یمین میل می‌کنند و گاهی به کردار اشقیاء به اصحاب شمال می‌گرایند و منقاد فرمان خدایند و مسخر برای آنچه هدف آفرینش آن‌ها است و به این جهت سمت راست را به صورت مفرد و چپ را به صورت جمع آورده است که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هستند و سجده های هر موجودی مناسب حال ایشان است، چنانکه تسبح هر موجودی نیز ملائم زبانش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که مقصود از ظلال او وجود مثالی او بنا بر وجود عالم مثال است، چنان چه تحقیق آن گذشت، یا مقصود روح او است، چنان چه در اخبار بسیاری از عالم ارواح به عالم ظلال تعبیر شده و مراد از بازگردی، آن میل به سعادت و مانندی به اصحاب یمین و یا رو کردن به اصحاب شمال بر خلاف آن است و این سخنی براساس احتمال است در برابر آنچه گفته‌اند و خدا می‌داند تفسیر کلامش را و حجج گرامی او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دو نوع دارد؛ سجود عبادت چون سجود مسلمانان برای خدای تعالی و سجود انقیاد و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آن به این است که ممکن الوجودند و نیاز به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می‌گوییم برخی مردم می‌گویند مقصود از سجود در این آیه، معنی دوم است که تواضع و انقیاد و زبونی امکانی است و دلیلش این است که شایسته به جانور جز سجود به این معنا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 معنی سجود در اینجا معنی اول است، چون سزاوار فرشته همان است، برای این که سجده به معنی دوم در همه موجودات از جانور و گیاه و جماد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سجود مشترک میان دو معنا است و حمل آن به هر دو معنا رواست و در دابه به معنی تواضع است و در فرشته‌ها به معنی سجود مسلمانان برای خدای تعالی و این قول ضعیف است، چون ثابت شده که استعمال لفظ مشترک در همه معانی آن با هم جایزنیست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 مقصود چهارپایان است 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 زمین می‌جنبد و ذکر خصوص دواب و ملائکه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در آیه ظلال بیان کرد که همه جمادات منقاد خدای تعالی هستند که پست‌ترین آن‌ها دواب و اشرف آن‌ها فرشته‌ها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بیان کرد که همه جانوران منقاد خداوند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آن است که سراسر منقاد و زبون خدای تعالی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حکمای اسلام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گرفته شده که جنبش جسمانی است و شامل هر جانور جنبنده است، و فرشته‌ها را از دابه جدا کرد تا بدانیم که آن‌ها جنبنده نیستند، بلکه ارواح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 آن اعتراض شود که به دلیل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دَابَّةٍ فِی الْأَرْضِ وَ لا طائِرٍ یَطِیرُ بِجَناحَیْه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جنبنده‌ای در زمین نیست و نه هیچ پرنده‌ای که با دو بال خود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 بال غیر از دابه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 فخر رازی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بعد از عموم نیز شایع است، چون عطف جبرئیل بر ملائکه چنان چه بیضاوی گفته است و این که گفته استعمال لفظ مشترک در دو معنا جایز نیست، اگر پذیرفته شود برای حمل سجده بر عموم به آن نیازی نیست، بلکه اگر سجده به معنی انقیاد و تواضع باشد، شامل انقیاد تکوینی و انقیاد تکلیفی به معنی سجده نماز هر دو می‌شود،چنان چه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که آیه دلالت دارد که سراسر جهان در مقام شهود و عبادتند، جز آفریده‌های اندیشمند که همان نفوس ناطقه انسان و جانورانند که از نظر شخصیت مکلف به عبادتند و باید به اراده خود آن را انجام دهند نه از نظر هیکل خود که آن هم به طبع مانند سایر اجزایجهان در تسبیح و سجده او است و همه اندام تن برای او تسبیح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که روز قیامت همه اعضای آن‌ها از پوست و دست و پا و زبان و گوش و دیده و همه قوی گواه بر 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ارواح و نفوس نیز دو جهت دارند و از جهتی مسخر و منقاد خدایند در هر چه از آن‌ها می‌خواهد و از جهت دیگر نافرمان و مخالف پروردگار توانند بود، بلکه از این جهت منقاد او هستند که به آن‌ها قدرت و خواست داده و دلالت دارند بر وجود صانع خود که آن‌ها را قادر و مختار آفریده و از این رو هم تسبیح گوی پروردگار خویش هستند و به زبان حال امکان و حدوث خود می‌گویند ما را پروردگاری است که به حکمت و عنایت ازلی‌اش با اراده و مختار آفریده، چنان چه یک عارف به پارسی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انکار منکر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اینجا باریک است و بیشتر آن در زبان خامه نگنجد و درکش بر افهام دشوار است و به برخی از آن در شرح کتاب توحید کافی در ضمن توضیح اخبار اراده خدا و معانی‌اش اشارت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می‌گویند که تسبیح زنده مکلف یک بار به زبان و گفتن سبحان اللَّه است و بار دیگر به دلالت حال او به وجود صانع حکیم و تسبیح جز او تنها به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ثابت شده که لفظ مشترک در یک استعمال دو معنا نمی‌دهد و تسبیح در اینجا به معنی دوم است تا شامل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محققان است و اعتراض شده که اگر تسبیح به این معنا باشد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تسبیح آن‌هارا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تسبیح به این معنا مفهوم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جواب داده‌اند که دلالت هر چیز به وجود صانع به طور اجمال معلوم است نه به طور تفضیل، زیرا چون تو یک سیب را بر می‌گیری،می‌دانی از اجزاء لا یتجزّی ترکیب شده، ولی شماره این اجزاء و وصف و طبع و مزه و رنگ و حیّز و جز آنش را غیر از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با بت‌پرستان است که با اقرار به خالق برای او شریک آوردند و قدرت او را به بعث و بازگرداندن مرده‌ها منکر شدند و در معجزه‌های پیغمبر اندیشه نکردند و گویا تسبیح موجودات را نفهمیدند و از آن نتیجه درست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کرده، چون که در کیفر غفلت و بدبینی آن‌ها شتاب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سطحی‌نظران گفته‌اند جز حی مکلف هم با زبان تسبیح خدا می‌گوید، به زبانی که هر کدام دارند و ما آن را نمی‌دانیم، و پنداشته حیوانی را که سر برند تسبیح نگفته و برگی که بشکند تسبیح نگفته و به آن اعتراض شده که جماد هم تسبیح می‌گوید و چرا ذبح حیوان یا شکستن شاخه مانع از تسبیح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داد که تسبیح هر چیزی منوط به ترکیب خاص وجود او است و چون آن ترکیب به هم خورد، آن تسبیح مخصوص را ندارد و در تأویل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از موجودات ملکوتی دارد به این دلیل که 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لَهِیَ الْحَیَوانُ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ذره را زبانی ملکوتی است که به تسبیح و حمد گویا است و به این زبان ریگ بر کف پیغمبر صلّی اللَّه علیه و آله سخن گفت و در قیامت زمین به آن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همان است که اعضاء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أَنْطَقَنَا اللَّهُ الَّذِی أَنْطَقَ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چیزی را به زبان درآورده ما را گویا گردانیده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به همان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گفتند در حال اطاعت پذیری آمدیم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زیرا به کسی هستی می‌بخشد که به او کافر می‌گردد و او را منکر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از کفرش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است، زیرا آتش بی جان است و خطاب را به او ممکن نیست و مقصود این است که آتش را بر او سرد و سلامت کردیم تا آزارش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باشید طرد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آن‌ها را چنین کرد نه این که آن‌ها را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خدا چنین گفته باشد و در آن صلاح و لطفی برای فرشته‌ها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آتش سرد و سلامت شد بر ابراهیم چند وجه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جای سوزش در آن سردی آورد و او را آزار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میان آتش و ابراهیم پرده‌ای افکند و آتش به وی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سوزش آتش به وسیله نیروی بالا رفتن است و خدا آن نیرو را از آن گرفت و خلاصه می‌دانیم که خدا مانع شد از این که آتش ابراهیم را بسوزاند و خودش به تفضیل آن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نباشد که خدا آتش را بدل به هوای خوب کند، جز این که خلاف عادت است و بنابراین از معجزه‌های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طبع خود بود، ولی خدای تعالی آزار آن را از وی برداشت، مانند سمندر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عقیده اشاعره اشکالی در این باره نیست، زیرا می‌گویند هیچ اثربخشی جز خدا نیست و عادت او است که در کنار آتش سوختن بیافریند و چون نمی‌خواهد نمی‌آفریند، ولی بنا بر اثر بخشی طبیعت و این که سوزش لازمه ذات آتش است اشکال هست و باید گفت سوزش آتش و سردی برف و کشتن زهر و اثرهای دیگر مشروط به پذیرش ماده هستند و چرا مشروط نباشند به خواست خدا و چون او نمی‌خواهد اثر نمی‌کنند،چنان چه بنده در کار خود مختار است، ولی به شرط آنکه خدا خلاف آن را نخواهد و از این رو و در اخبار آمده که هیچ پدیده در آسمان و زمین نیست مگر به فرمان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سَخَّرْنا مَعَ داوُدَ الْجِبالَ یُسَبِّحْنَ وَ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کوه‌ها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کوه‌ها را همراه داود روان کردیم در هر جا می‌رفت و این معنی تسبیح آن‌ها است، چون نشانه بزرگی است و دعوت می‌کند به تسبیح و تعظیم خدا و تنزیه او از آنچه او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مسخر کردن پرنده برای داود تسبیح آن‌ها است که دلالت دارد بر این که مسخر کنننده آن‌ها قادر است و روا نبود بر او آنچه روا باشد بر 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کوه‌ها جوابگوی تسبیح او بودند، مانند پرنده که بام و شام تسبیح می‌کردند و این معجزه او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تفسیرش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معانی گفته‌اند ممکن است تسبیح کوه‌ها و پرنده از باب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تخصیص داود به آن، برای این است که او آن را به ضرورت می‌دانست و مایه افزایش یقین و تعظیم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گفته‌اند سخن کوه یا کار خود اوست یا کار خدا است، زیرا بنیاد کوه زندگی و نیرو و دانش نمی‌پذیرد و آنچه چنین نیست کار سخن از او نشدنی است و دومی هم نشدنی است، زیرا در این صورت سخنگو خدا است 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تسبیح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روان شدن است و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روانه شوید با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این گفتار بر این است که کوه زندگی‌پذیر نیست و آن ممنوع است و بر این که سخن کار خدا شود و این هم ممنوع است و اما سخن گفتن پرنده مانعی ندارد، ولی مورد اتفاق امت اسلام است که تکلیف مخصوص پری و آدمی و فرشته است و نمی‌شود پرنده دارای خردی شود که تکلیف پذیر گردد، بلکه مانند کودک است که فرمانش می‌دهند اگرچه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بودن سخن پرنده از این راه است که به مقام کودک فرمان پذیر رسیده و نیز از نظر دلالت آن بر قدرت خدا و تنزیه خدا از آنچه او را نشاید و گفتار در آن گفتار درباره کوه‌ها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صَنْعَةَ لَبُوسٍ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زره ساختن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 که زره ساخت داود بود و پیش از آن تخته آهن به کار می‌بردند و خدا آهن را در دست او چون خمیر نرم کرد و او آن را رشته کرد و حلقه نمود و زرهی سبک و نفوذ ناپذیر از آن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مسخر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 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خضوع و انقیادی است که از چیزی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 و جانور زبان بسته نهایت فرمان پذیری است که در خور آن‌ها است و همچنین فرشته‌ها و بنده‌های خوب و اما کفار و نابکاران نهایت انقیاد را نشان ندادند و خدا آن‌ها را خارج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گرچه از نظر تکوین منقادند، در اوامر تکلیف فرمانبر نیستند و سجود یک معنای کلی دارد و استعمال لفظ مشترک در دو معنی نشده است،چنان چه سابق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این جا به معنی دانش است و در سجود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وجه در سجود این امور این است که فرمان پذیرند از خدا مانند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آنها از بیم خدا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یُسَبِّحُ بِحَمْدِهِ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سَخَّرْنا مَعَ داوُدَ الْجِبال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کوهها را با داوود مسخر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چون این اجسام پذیرای هر عرضی می‌باشند که خدا در آن‌ها آفرید، این خود شبیه طاعت و انقیاد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سجود به آن معنا که گفتیم گرچه شامل همه است، جز این که برخی تمرد نموده و ترک سجود تکلیفی کردند و اینان اگرچه به طبع ذاتی خود ساجدند، ولی در ظاهر متمرّدند و مؤمن به ذات و به ظاهر ساجد است و از این رو به خصوص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عبارت پیش، به یکی از این سه وجه جدا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سجود نخست به معنی انقیاد می‌باشد، و دوم به معنی طاعت و عبادت تا لفظ مشترک برای دو معنا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مبتداء باشد و خبرش محذوف باشد که مثاب است به قرینه خبر کثیر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کثیر دوم به منزله کثیر یکم می‌باشد برای مبالغه و تکثر و خبر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کثیر مؤمن ذکر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استعمال مشترک را در دو معنا روا دارد، می‌گوید مقصود از سجود زنده‌های خردمند، همان سجود است و راجع به جمادات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آسمان‌هاو زمین است عام است و مردم هم در آن داخل هستند، چرا بار دیگر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می‌گوییماگر نمی‌گفت توهّم می‌شد که همه مردم سجده می‌کنند و بیان کرد که بسیاری به دلخواه سجده می‌کنند و بسیاری هم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سجود همه جز خدا در ذات خود ممکن هستند و ممکن موجود نمی‌شود، جز به علت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امکان لازمه ممکن است در حال حدوث و بقاء نیاز به واجب هم در هر دو هست و این نیاز ذاتی بسته به ماهیت دلالتش بر خضوع و زبونی بیش از نهادن پیشانی است بر زمین، زیرا این نشانی ساختگی است برای نیازمندی و راست و دروغ دارد اما آن نیاز ذاتی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ممکنات به این معنا برای خدا همیشه در سجده‌اند و خوارند و زبان نیاز به آفرینش او دارند و به این معنا تأویل شده قول خدا خداست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قفّال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سجود این اشیاء سجود سایه آن‌ها است که خداوند متعال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یَتَفَیَّؤُا ظِلالُه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سایه هایش گسترده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مجاهد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بازگرد به همراه او در تسبیح گفتن بر گناه یا نالیدن و این یا به خلق آوازی است، چون آواز او یا به وادار کردن او به تسبیح پس از اندیشه در آن است یا مقصود این است که با او بگرد هر جا که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 کردیم برایش آهن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شمع که هر گونه می‌خواهد آن را بگرداند، بی‌داغ کردن و 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آب کرده که از معدنش برای او روان شد و به مانند چشمه از آن جوشید و برای همین آن را چشمه خوانده و آن در یمن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نگاه می‌دارد تا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در بقا هم نگهبان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زالَتا إِنْ أَمْسَکَهُما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بیفتند بعد از او هیچکس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نگه داشته، وگرنه سزد که از بدرفتاری بنده‌ها از هم بپاشند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بأس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ابزار نبرد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 سودها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ابزار هر صنعت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اللَّهُ مَنْ یَنْصُرُهُ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معلوم بدارد چه کسی در نهان،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زدن اسلحه و جهاد با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 ناهنجاری سختی است، چون ابزار نبرد از آن برگرفته می‌شوند و در آن سودهای کلان چون صنعت زره‌سازی است و بعلاوه مصالح عالم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و اصول آن‌ها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بافندگی و ساختمان خانه و سلطنت، چون آدمی ناچار است از خوراک و جامه و خانه نشیمن و در طبع خود اجتماعی است و تنها زندگی نمی‌تواند و باید گروهی گرد هم باشند تا هر کدام کاری کنند مخصوص و با هم مبادله کنند و زندگی آن‌ها فراهم می‌شود و برای نظم اجتماع که خود مزاحمت می‌آورد، شخصی باید که جلوی آن‌ها را از زیان رساندن به یکدیگر بگیرد و آن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شد که مصلحت جهانی جز به این چهار فراهم نمی‌شود و زراعت برای شخم زمین و کندن چاه نیاز به آهن دارد و پس از رسیدن دانه‌ها برای درو و پاک کردن هم نیاز به آهن دارند و برای پخت نان هم آتش باید و آن هم باید به آتش گیره آهنی باشد که چخماق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میوه‌ها را باید پاک کرد و برش زد تا بتوان خورد و باز هم آهن لازم است، و ابزار بافت و دوخت و برش هم آهن می‌خواهند و طلا نیاز برآور نیست و اگر در جهان نبود، خللی به مصلحت زندگی نمی‌رسید و اگر آهن نبود مصالح زندگی همه مختل بودند و چون نیاز به آهن بیش است، خداوندش به آسانی در دسترس نهاده و فراوانش کرده و چون نیاز به طلا اندک است، کمیابش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 که اثر جود و رحمت خدا بر بنده‌هایش روشن می‌گردد، زیرا هر چه به آن نیاز بیشتر دارند یافتن آن را آسان تر کرده و از این رو یکی از حکماء گفته نیاز برآورترین هر چیز هوا است که اگر یک لحظه به دل نرسد، کشنده می‌باشد و خدا یافت آن را از همه چیز آسان‌تر ساخته و ابزار دم زدن و مکیدن هوا را آماده نموده، تا آنجا که آدمی پیوسته به طبع خود نفس می‌کشد و رنجی در آن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هوا آب است که نیاز به آن کمتر است و تحصیل آن اندکی از هوا سخت‌تر است و پس از آب خوراک است و چون نیاز به خوراک کمتر از آب است، تحصیل آن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 هم درجاتی دارند و هر درجه که نیاز به آن بیشتر است یافتش آسان‌تر است و هر کدام نیاز به آن کمتر است، یافتش دشوارترمی‌باشد و چون نیاز به جواهر کمتر است، به خوبی کمیاب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هر چه نیاز به آن بیشتر است، یافتش آسان‌تر است و چون نیاز ما به رحمت خدا از همه چیز بیشتر است امیدواریم که یافت رحمت خدا آسان‌تر از همه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1" w:name="__RefHeading___Toc1346440_3264237689"/>
      <w:bookmarkStart w:id="562" w:name="_Toc242"/>
      <w:bookmarkEnd w:id="561"/>
      <w:r>
        <w:rPr>
          <w:rtl w:val="true"/>
        </w:rPr>
        <w:t>روایات</w:t>
      </w:r>
      <w:bookmarkEnd w:id="562"/>
    </w:p>
    <w:p>
      <w:pPr>
        <w:pStyle w:val="Heading5"/>
        <w:numPr>
          <w:ilvl w:val="4"/>
          <w:numId w:val="1"/>
        </w:numPr>
        <w:rPr/>
      </w:pPr>
      <w:bookmarkStart w:id="563" w:name="__RefHeading___Toc1346442_3264237689"/>
      <w:bookmarkStart w:id="564" w:name="_Toc243"/>
      <w:bookmarkEnd w:id="563"/>
      <w:r>
        <w:rPr>
          <w:rtl w:val="true"/>
        </w:rPr>
        <w:t>«</w:t>
      </w:r>
      <w:r>
        <w:rPr/>
        <w:t>1</w:t>
      </w:r>
      <w:r>
        <w:rPr>
          <w:rtl w:val="true"/>
        </w:rPr>
        <w:t>»</w:t>
      </w:r>
      <w:bookmarkEnd w:id="564"/>
    </w:p>
    <w:p>
      <w:p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عَلِیِّ بْنِ مُحَمَّدٍ الْقَاسَانِیِّ عَنْ إِبْرَاهِیمَ بْنِ مُحَمَّدٍ الثَّقَفِیِّ عَنْ عَلِیِّ بْنِ الْمُعَلَّی عَنْ إِبْرَاهِیمَ بْنِ الْخَطَّابِ بْنِ الْفَرَّاءِ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أَسَافِلُ الْحِیطَانِ إِلَی اللَّهِ عَزَّ وَ جَلَّ مِنْ ثِقْلِ أَعَالِیهَا فَأَوْحَی اللَّهُ عَزَّ وَ جَلَّ إِلَیْهَا یَحْمِلُ بَعْضُکَ بَعْضاً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البرقی عن 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المحاسن، عن 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 یحمل بعضها بعضا</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پایین‌تر از سنگینی بالاتر به خدا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آن‌ها وحی کرد که برخی از تو برخی را بر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مانندش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346444_3264237689"/>
      <w:bookmarkStart w:id="566" w:name="_Toc244"/>
      <w:bookmarkEnd w:id="565"/>
      <w:r>
        <w:rPr>
          <w:rtl w:val="true"/>
        </w:rPr>
        <w:t>بیان</w:t>
      </w:r>
      <w:bookmarkEnd w:id="5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الشکایة بلسان الافتقار و الاضطرار و الوحی بالخطاب التکوینی کما قیل فی قوله تعالی وَ آتاکُمْ مِنْ کُلِّ ما سَأَلْتُمُوهُ أی بلسان استعداداتکم و قابلیاتکم </w:t>
      </w:r>
      <w:bookmarkStart w:id="567" w:name="pg13921_132432"/>
    </w:p>
    <w:p>
      <w:pPr>
        <w:pStyle w:val="BookText"/>
        <w:rPr/>
      </w:pPr>
      <w:bookmarkEnd w:id="567"/>
      <w:r>
        <w:rPr>
          <w:rFonts w:ascii="IRNazanin" w:hAnsi="IRNazanin" w:eastAsia="IRNazanin"/>
          <w:color w:val="111111"/>
          <w:sz w:val="28"/>
          <w:sz w:val="28"/>
          <w:szCs w:val="28"/>
          <w:rtl w:val="true"/>
          <w:lang w:bidi="fa-IR"/>
        </w:rPr>
        <w:t>أو یکون استعارة تمثیلیة لبیان أن الله تعالی خلق الأجزاء الأرضیة و الترابیة بحیث یلتصق بعضها ببعض و لا یکون ثقل الجمیع علی الأسافل فتنهدم سریعا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شکایت به زبان نیاز و ناچاری است و وحی خطاب تکوینی است،چنان چه در قول خدای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زبان استعداد و آمادگی خود، یا مثلی است برای این که خداوند اجزای زمین را به وضعی آفریده که به هم تکیه دارند و سنگینی بالاتر همه بر فروتر نیست تا ویران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346446_3264237689"/>
      <w:bookmarkStart w:id="569" w:name="_Toc245"/>
      <w:bookmarkEnd w:id="568"/>
      <w:r>
        <w:rPr>
          <w:rtl w:val="true"/>
        </w:rPr>
        <w:t>«</w:t>
      </w:r>
      <w:r>
        <w:rPr/>
        <w:t>2</w:t>
      </w:r>
      <w:r>
        <w:rPr>
          <w:rtl w:val="true"/>
        </w:rPr>
        <w:t>»</w:t>
      </w:r>
      <w:bookmarkEnd w:id="569"/>
    </w:p>
    <w:p>
      <w:pPr>
        <w:pStyle w:val="BookText"/>
        <w:rPr/>
      </w:pPr>
      <w:r>
        <w:rPr>
          <w:rFonts w:ascii="Amiri" w:hAnsi="Amiri" w:eastAsia="Amiri" w:cs="Amiri"/>
          <w:color w:val="111111"/>
          <w:sz w:val="28"/>
          <w:sz w:val="28"/>
          <w:szCs w:val="28"/>
          <w:rtl w:val="true"/>
          <w:lang w:bidi="ar-SA"/>
        </w:rPr>
        <w:t>الْمَحَاسِنُ، عَنْ عَلِیِّ بْنِ أَسْبَاطٍ عَنْ دَاوُدَ الْبَرْقِیِّ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 وَ إِنْ مِنْ شَیْ‌ءٍ إِلَّا یُسَبِّحُ بِحَمْدِهِ وَ لکِنْ لا تَفْقَهُونَ تَسْبِیحَهُمْ قَالَ نَقْضُ الْجُدُرِ تَسْبِیحُهَا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سهل بن زیاد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 تنقض الجدر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روایت شده است که از امام صادق علیه السّلام در مورد این قول خدای تعالی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تسبیح آنها را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دیوارها، تسبیح گفتن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مانند این را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346448_3264237689"/>
      <w:bookmarkStart w:id="571" w:name="_Toc246"/>
      <w:bookmarkEnd w:id="570"/>
      <w:r>
        <w:rPr>
          <w:rtl w:val="true"/>
        </w:rPr>
        <w:t>«</w:t>
      </w:r>
      <w:r>
        <w:rPr/>
        <w:t>3</w:t>
      </w:r>
      <w:r>
        <w:rPr>
          <w:rtl w:val="true"/>
        </w:rPr>
        <w:t>»</w:t>
      </w:r>
      <w:bookmarkEnd w:id="571"/>
    </w:p>
    <w:p>
      <w:pPr>
        <w:pStyle w:val="BookText"/>
        <w:rPr/>
      </w:pPr>
      <w:r>
        <w:rPr>
          <w:rFonts w:ascii="Amiri" w:hAnsi="Amiri" w:eastAsia="Amiri" w:cs="Amiri"/>
          <w:color w:val="111111"/>
          <w:sz w:val="28"/>
          <w:sz w:val="28"/>
          <w:szCs w:val="28"/>
          <w:rtl w:val="true"/>
          <w:lang w:bidi="ar-SA"/>
        </w:rPr>
        <w:t>الْمَحَاسِنُ، عَنِ ابْنِ أَسْبَاطٍ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إِنْ مِنْ شَیْ‌ءٍ إِلَّا یُسَبِّحُ بِحَمْدِهِ وَ لکِنْ لا تَفْقَهُونَ تَسْبِیحَهُمْ قَالَ نَقْضُ الْجُدُرِ تَسْبِیحُهَا قُلْتُ نَقْضُ الْجُدُرِ تَسْبِیحُهَا قَالَ نَعَمْ‌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از ابی بصیر روایت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دیوار تسبیح گفتن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دیوار تسبیح آن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1346450_3264237689"/>
      <w:bookmarkStart w:id="573" w:name="_Toc247"/>
      <w:bookmarkEnd w:id="572"/>
      <w:r>
        <w:rPr>
          <w:rtl w:val="true"/>
        </w:rPr>
        <w:t>«</w:t>
      </w:r>
      <w:r>
        <w:rPr/>
        <w:t>4</w:t>
      </w:r>
      <w:r>
        <w:rPr>
          <w:rtl w:val="true"/>
        </w:rPr>
        <w:t>»</w:t>
      </w:r>
      <w:bookmarkEnd w:id="573"/>
    </w:p>
    <w:p>
      <w:pPr>
        <w:pStyle w:val="BookText"/>
        <w:rPr/>
      </w:pPr>
      <w:r>
        <w:rPr>
          <w:rFonts w:ascii="Amiri" w:hAnsi="Amiri" w:eastAsia="Amiri" w:cs="Amiri"/>
          <w:color w:val="111111"/>
          <w:sz w:val="28"/>
          <w:sz w:val="28"/>
          <w:szCs w:val="28"/>
          <w:rtl w:val="true"/>
          <w:lang w:bidi="ar-SA"/>
        </w:rPr>
        <w:t>الْعَیَّاشِیُّ، عَنْ أَبِی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إِنْ مِنْ شَیْ‌ءٍ إِلَّا یُسَبِّحُ بِحَمْدِهِ قَالَ کُلُّ شَیْ‌ءٍ یُسَبِّحُ بِحَمْدِهِ وَ إِنَّا لَنَرَی أَنَّ تَنَقُّضَ الْجِدَارِ هُوَ تَسْبِیحُهَا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فی روایة الحسین بن سعید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صلاح روایت کرده است که از امام صادق علیه السّلام در مورد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تسبیح می‌گوید به حمد او و به نظر ما شکست دیوار تسبیح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به روایت حسین بن سعید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346452_3264237689"/>
      <w:bookmarkStart w:id="575" w:name="_Toc248"/>
      <w:bookmarkEnd w:id="574"/>
      <w:r>
        <w:rPr>
          <w:rtl w:val="true"/>
        </w:rPr>
        <w:t>«</w:t>
      </w:r>
      <w:r>
        <w:rPr/>
        <w:t>5</w:t>
      </w:r>
      <w:r>
        <w:rPr>
          <w:rtl w:val="true"/>
        </w:rPr>
        <w:t>»</w:t>
      </w:r>
      <w:bookmarkEnd w:id="575"/>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إِنْ مِنْ شَیْ‌ءٍ إِلَّا یُسَبِّحُ بِحَمْدِهِ قَالَ إِنَّا نَرَی أَنَّ تَنَقُّضَ الْحِیطَانِ تَسْبِیحُهَا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مورد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تسبیح می‌گوید به حمد او و به نظر ما شکست دیوار تسبیح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346454_3264237689"/>
      <w:bookmarkStart w:id="577" w:name="_Toc249"/>
      <w:bookmarkEnd w:id="576"/>
      <w:r>
        <w:rPr>
          <w:rtl w:val="true"/>
        </w:rPr>
        <w:t>«</w:t>
      </w:r>
      <w:r>
        <w:rPr/>
        <w:t>6</w:t>
      </w:r>
      <w:r>
        <w:rPr>
          <w:rtl w:val="true"/>
        </w:rPr>
        <w:t>»</w:t>
      </w:r>
      <w:bookmarkEnd w:id="5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مَسْعَدَةَ بْنِ صَدَقَةَ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فَقَالَ لَهُ فِدَاکَ أَبِی وَ أُمِّی إِنِّی أَجِدُ اللَّهَ یَقُولُ فِی کِتَابِهِ وَ إِنْ مِنْ شَیْ‌ءٍ إِلَّا یُسَبِّحُ بِحَمْدِهِ وَ لکِنْ لا تَفْقَهُونَ تَسْبِیحَهُمْ فَقَالَ هُوَ کَمَا قَالَ فَقَالَ لَهُ أَ تُسَبِّحُ الشَّجَرَةُ الْیَابِسَةُ فَقَالَ نَعَمْ أَ مَا سَمِعْتَ خَشَبَ الْبَیْتِ تَنَقَّضَ وَ ذَلِکَ تَسْبِیحُهُ فَسُبْحَانَ اللَّهِ عَلَی کُلِّ حَالٍ</w:t>
      </w:r>
      <w:r>
        <w:rPr>
          <w:rFonts w:eastAsia="Amiri" w:cs="Amiri" w:ascii="Amiri" w:hAnsi="Amiri"/>
          <w:color w:val="111111"/>
          <w:sz w:val="28"/>
          <w:szCs w:val="28"/>
          <w:rtl w:val="true"/>
          <w:lang w:bidi="ar-SA"/>
        </w:rPr>
        <w:t xml:space="preserve">. </w:t>
      </w:r>
      <w:bookmarkStart w:id="578" w:name="pg13921_132433"/>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یافتم که خدا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جز این که تسبیح کند او را به حمدش ولی شما تسبیحشان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 تسبیح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نشنیدی تیر خانه می‌کشند، همین تسبیح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346456_3264237689"/>
      <w:bookmarkStart w:id="580" w:name="_Toc250"/>
      <w:bookmarkEnd w:id="579"/>
      <w:r>
        <w:rPr>
          <w:rtl w:val="true"/>
        </w:rPr>
        <w:t>«</w:t>
      </w:r>
      <w:r>
        <w:rPr/>
        <w:t>7</w:t>
      </w:r>
      <w:r>
        <w:rPr>
          <w:rtl w:val="true"/>
        </w:rPr>
        <w:t>»</w:t>
      </w:r>
      <w:bookmarkEnd w:id="580"/>
    </w:p>
    <w:p>
      <w:pPr>
        <w:pStyle w:val="BookText"/>
        <w:rPr/>
      </w:pP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السَّمَاءِ احْمِرَارُهَا مِنْ غَیْرِ غَیْمٍ وَ بُکَاءُ الْأَرْضِ زَلَازِلُهَا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تَسْبِیحُ الشَّجَرِ حَرَکَتُهَا مِنْ غَیْرِ رِیحٍ وَ تَسْبِیحُ الْبِحَارِ زِیَادَتُهَا وَ نُقْصَانُهَا وَ تَسْبِیحُ الشَّجَرِ نُمُوُّهُ وَ نُشُوؤُهُ وَ قَالَ أَیْضاً ظِلُّهُ یُسَبِّحُ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سرخ شدن آن است بی‌ابر و گریه زمین لرزش آن است و تسبیح درخت جنبش آن است بی‌باد و تسبیح دریاها فزودن و کاستن آن‌ها است و تسبیح درخت نمو و بر آمدن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سایه‌اش خدا را تسبیح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346458_3264237689"/>
      <w:bookmarkStart w:id="582" w:name="_Toc251"/>
      <w:bookmarkEnd w:id="581"/>
      <w:r>
        <w:rPr>
          <w:rtl w:val="true"/>
        </w:rPr>
        <w:t>بیان</w:t>
      </w:r>
      <w:bookmarkEnd w:id="582"/>
    </w:p>
    <w:p>
      <w:pPr>
        <w:pStyle w:val="BookText"/>
        <w:rPr/>
      </w:pPr>
      <w:r>
        <w:rPr>
          <w:rFonts w:ascii="IRNazanin" w:hAnsi="IRNazanin" w:eastAsia="IRNazanin"/>
          <w:color w:val="111111"/>
          <w:sz w:val="28"/>
          <w:sz w:val="28"/>
          <w:szCs w:val="28"/>
          <w:rtl w:val="true"/>
          <w:lang w:bidi="fa-IR"/>
        </w:rPr>
        <w:t>قد مضی من البیان فی تفسیر الآیات ما یمکن به فهم هذه الأخبار و الحاصل أن تنقض الجدار لدلالتها علی حدوث التغیر فیها و فنائها نداء منها بلسان حالها علی افتقارها إلی من یوجدها و یبقیها منزها عن صفاتها المحوجة إلی ذلک و أیضا نقصانات الخلائق دلائل علی کمالات الخالق و کثراتها و اختلافاتها و مضاداتها شواهد وحدانیته و انتفاء الشریک عنه و الند و الضد له</w:t>
      </w:r>
    </w:p>
    <w:p>
      <w:pPr>
        <w:pStyle w:val="BookText"/>
        <w:rPr/>
      </w:pPr>
      <w:r>
        <w:rPr>
          <w:rFonts w:ascii="Amiri" w:hAnsi="Amiri" w:eastAsia="Amiri" w:cs="Amiri"/>
          <w:color w:val="111111"/>
          <w:sz w:val="28"/>
          <w:sz w:val="28"/>
          <w:szCs w:val="28"/>
          <w:rtl w:val="true"/>
          <w:lang w:bidi="ar-SA"/>
        </w:rPr>
        <w:t>کَمَا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بِتَشْعِیرِهِ الْمَشَاعِرَ عُرِفَ أَنْ لَا مَشْعَرَ لَهُ وَ بِتَجْهِیرِهِ الْجَوَاهِرَ عُرِفَ أَنْ لَا جَوْهَرَ لَهُ‌</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بِمُضَادَّتِهِ بَیْنَ الْأَشْیَاءِ</w:t>
      </w:r>
      <w:r>
        <w:rPr>
          <w:rStyle w:val="FootnoteAnchor"/>
          <w:rtl w:val="true"/>
        </w:rPr>
        <w:footnoteReference w:id="557"/>
      </w:r>
      <w:r>
        <w:rPr>
          <w:rFonts w:ascii="Amiri" w:hAnsi="Amiri" w:eastAsia="Amiri" w:cs="Amiri"/>
          <w:color w:val="111111"/>
          <w:sz w:val="28"/>
          <w:sz w:val="28"/>
          <w:szCs w:val="28"/>
          <w:rtl w:val="true"/>
          <w:lang w:bidi="ar-SA"/>
        </w:rPr>
        <w:t>عُرِفَ أَنْ لَا ضِدَّ لَهُ وَ بِمُقَارَنَتِهِ بَیْنَ الْأَشْیَاءِ عُرِفَ أَنْ لَا قَرِینَ 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جمیع المصنوعات و الممکنات بصفاتها و لوازمها و آثارها دالة علی صانعها و بارئها و مصورها و علمه و حکمته شاهدة بتنزهه عن صفاتها المستلزمة للعجز و النقصان مطیعة لربها فی ما خلقها له و أمرها به من مصالح عالم الکون موجه إلی ما خلقت له فسکون الأرض خدمتها و تسبیحها و صریر الماء و جریه تسبیحه و طاعته و قیام الأشجار و النباتات و نموها و جری الریح و أصواتها و هذه الأبنیة و سقوطها و تحریق النار و لهبها و أصوات الصواعق و إضاءة البروق و جلاجل الرعود و جری الطیور فی الجو و نغماتها کلها طاعة لخالقها و سجدة و تسبیح و تنزیه له سبحانه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العارفین خلق الله الخلق لیوحدوه فأنطقهم بالتسبیح و الثناء علیه و السجود فقال أَ لَمْ تَرَ أَنَّ اللَّهَ یُسَبِّحُ لَهُ مَنْ فِی السَّماواتِ وَ الْأَرْضِ وَ الطَّیْرُ صَافَّاتٍ کُلٌّ قَدْ عَلِمَ صَلاتَهُ وَ تَسْبِیحَهُ‌</w:t>
      </w:r>
      <w:r>
        <w:rPr>
          <w:rStyle w:val="FootnoteAnchor"/>
          <w:rtl w:val="true"/>
        </w:rPr>
        <w:footnoteReference w:id="559"/>
      </w:r>
      <w:r>
        <w:rPr>
          <w:rFonts w:ascii="Amiri" w:hAnsi="Amiri" w:eastAsia="Amiri" w:cs="Amiri"/>
          <w:color w:val="111111"/>
          <w:sz w:val="28"/>
          <w:sz w:val="28"/>
          <w:szCs w:val="28"/>
          <w:rtl w:val="true"/>
          <w:lang w:bidi="ar-SA"/>
        </w:rPr>
        <w:t xml:space="preserve">و قال أیضا أَ لَمْ تَرَ أَنَّ اللَّهَ یَسْجُدُ لَهُ مَنْ فِی السَّماواتِ وَ مَنْ فِی </w:t>
      </w:r>
      <w:bookmarkStart w:id="583" w:name="pg13921_132434"/>
    </w:p>
    <w:p>
      <w:pPr>
        <w:pStyle w:val="BookText"/>
        <w:rPr/>
      </w:pPr>
      <w:bookmarkEnd w:id="583"/>
      <w:r>
        <w:rPr>
          <w:rFonts w:ascii="Amiri" w:hAnsi="Amiri" w:eastAsia="Amiri" w:cs="Amiri"/>
          <w:color w:val="111111"/>
          <w:sz w:val="28"/>
          <w:sz w:val="28"/>
          <w:szCs w:val="28"/>
          <w:rtl w:val="true"/>
          <w:lang w:bidi="ar-SA"/>
        </w:rPr>
        <w:t>الْأَرْضِ وَ الشَّمْسُ وَ الْقَمَرُ الآیة</w:t>
      </w:r>
      <w:r>
        <w:rPr>
          <w:rStyle w:val="FootnoteAnchor"/>
          <w:rtl w:val="true"/>
        </w:rPr>
        <w:footnoteReference w:id="560"/>
      </w:r>
      <w:r>
        <w:rPr>
          <w:rFonts w:ascii="IRNazanin" w:hAnsi="IRNazanin" w:eastAsia="IRNazanin"/>
          <w:color w:val="111111"/>
          <w:sz w:val="28"/>
          <w:sz w:val="28"/>
          <w:szCs w:val="28"/>
          <w:rtl w:val="true"/>
          <w:lang w:bidi="fa-IR"/>
        </w:rPr>
        <w:t>و خاطب بهاتین الآیتین نبیه الذی أشهده ذلک و رآه فقال أَ لَمْ تَرَ و لم یقل أ لم تروا فإنا ما رأیناه فهو لنا إیمان و لمحمد صلی الله علیه و آله عیان فأشهده سجود کل شی‌ء و تواضعه لله و کل من أشهده الله ذلک و رآه دخل تحت هذا الخطاب و هذا تسبیح فطری و سجود ذاتی عن تجل تجلی لهم فأحبوه فانبعثوا إلی الثناء علیه من غیر تکلیف بل اقتضاء ذاتی و هذه هی العبادة الذاتیة التی أقامهم الله فیها بحکم الاستحقاق الذی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تنقض البیت تشقق فسمع له صوت و قوله بکاء السماء احمرارها أی خارجا عن العادة فإنه من علامات غضبه تعالی فکأنه یبکی علی من استحق الغضب أو علی من یستحق العباد له الغضب کما وقع بعد شهادة الحسین علیه السلام و قوله حرکتها من غیر ریح أی عند الزلزلة أو بالنمو فیکون ما بعده تأکیدا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آیات شرحی برای فهم این اخبار گذشت و خلاصه این که شکست دیوار نشانه تغییرپذیری آن است و نابودی‌اش به زبان حال دلالت دارد به نیاز آن به آفریننده منزه از اوصافی که او را نیازمند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کاستی‌های آفریده‌ها دلیل بر کمالات آفریننده آن‌ها است و کثرت و اختلاف و ضدیت میان آن‌ها دلیل هستند بر یگانگی او و بی‌شریکی و بی‌همتایی و بی‌ضدی او، چنان 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 کردن او مشاعر را شناخته شد که خود مشعر ندارد و به جوهرسازی جواهر دانسته شد که خود جوهر ندارد و با ضد نمودن چیزها دانسته شد که خود ضدی ندارد و به همگنان کردن چیزها دانسته شد که همگانی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اوصاف و لوازم و آثار همه مصنوعات دلیلند بر صانع و آفریننده و نقش‌بندی و علم و حکمت او گواهند بر نزاهت او از اوصاف عجزآور و کاستی‌پذیر فرمانبر پروردگار خودند در آنچه هدف آفرینش آن‌ها است و وسیله مصالح عالم هستی هستند و روی به غرض آفرینش خودند، آرامش زمین خدمت و تسبیح آن است و بانگ آب و روان بودنش تسبیح و طاعت آن است و بر پا بودن درخت و گیاه و نمو آن‌ها و وزش باد و آوازش و ویران شدن ساختمان‌ها و فرو افتادنشان و سوختن آتش و شراره‌اش و بانگ صاعقه‌ها و تابش برق، غرش رعد و پرش پرنده‌ها در هوا و نغمه‌های آن‌ها همه طاعت خالق و سجده و تسبیح و تنزیه او است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عارف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آفرید تا او را یگانه شمارند و به تسبیح و ستایش آن‌ها را گویا کرد و به سجده‌اش آن‌ها را واداشت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یُسَبِّحُ لَهُ مَنْ فِی السَّماواتِ وَ الْأَرْضِ وَ الطَّیْرُ صَافَّاتٍ کُلٌّ قَدْ عَلِمَ صَلاتَهُ وَ تَسْبِیحَه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ندانسته‌ای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برای خدا تسبیح می‌گویند،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أَنَّ اللَّهَ یَسْجُدُ لَهُ مَنْ فِی السَّماواتِ وَ مَنْ فِی الْأَرْضِ وَ الشَّمْسُ وَ الْقَمَر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دو آیه خطاب به پیغمبر خود کرده و او را گواه گرفته که آن را دیده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نبینید، چون که ما ندیدیم و آن برای ما ایمان است و برای محمّد صلّی اللَّه علیه و آله عیان، که او را گواه سجده هر چیز گرفته و گواه تواضع آن برای خدا، و هر که گواه آن باشد و آن را دیده باشد در این خطاب داخل است و این تسبیح فطری و سجود ذاتی است در برابر تجلی خداوند عزّ و جلّ برای آن‌ها که او را دوست داشتند و به ستایش او وادار شدند نه بر حسب تکلیف بلکه به اقتضاء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عبادتی است ذاتی که خدا آن‌ها را به آن واداشت به حکم سزاواری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آسمان سرخی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سرخی خارج از عادت که نشانه خشم خدای تعالی است و گویا بر کسی که سزاوار آن است می‌گرید یا بر کسی که برای او مردم سزاوار خشم هستند،چنان چه پس از شهادت حسین علیه السّلام واقع شد،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او بی‌باد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زمین لرزه یا نمو کردن و پس از آن تاکید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346460_3264237689"/>
      <w:bookmarkStart w:id="585" w:name="_Toc252"/>
      <w:bookmarkEnd w:id="584"/>
      <w:r>
        <w:rPr>
          <w:rtl w:val="true"/>
        </w:rPr>
        <w:t>«</w:t>
      </w:r>
      <w:r>
        <w:rPr/>
        <w:t>8</w:t>
      </w:r>
      <w:r>
        <w:rPr>
          <w:rtl w:val="true"/>
        </w:rPr>
        <w:t>»</w:t>
      </w:r>
      <w:bookmarkEnd w:id="585"/>
    </w:p>
    <w:p>
      <w:p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أَنْبَتْنا فِیها مِنْ کُلِّ شَیْ‌ءٍ مَوْزُونٍ فَإِنَّ اللَّهَ تَبَارَکَ وَ تَعَالَی أَنْبَتَ فِی الْجِبَالِ الذَّهَبَ وَ الْفِضَّةَ وَ الْجَوْهَرَ وَ الصُّفْرَ وَ النُّحَاسَ وَ الْحَدِیدَ وَ الرَّصَاصَ وَ الْکُحْلَ وَ الزَّرْنِیخَ وَ أَشْبَاهُ هَذِهِ لَا تُبَاعُ إِلَّا وَزْناً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امام باقر علیه السّلام روایت کرده 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أَنْبَتْنا فِیها مِنْ کُلِّ شَیْ‌ءٍ مَوْزُون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رویاند در کوه‌ها، طلا، نقره، گوهر، روی، مس، آهن، قلع، سرمه، زرنیخ و مانند آن‌ها که جز به سنجش و کشیدن با ترازو فروخته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346462_3264237689"/>
      <w:bookmarkStart w:id="587" w:name="_Toc253"/>
      <w:bookmarkEnd w:id="586"/>
      <w:r>
        <w:rPr>
          <w:rtl w:val="true"/>
        </w:rPr>
        <w:t>بیان</w:t>
      </w:r>
      <w:bookmarkEnd w:id="587"/>
    </w:p>
    <w:p>
      <w:pPr>
        <w:pStyle w:val="BookText"/>
        <w:rPr/>
      </w:pPr>
      <w:r>
        <w:rPr>
          <w:rFonts w:ascii="IRNazanin" w:hAnsi="IRNazanin" w:eastAsia="IRNazanin"/>
          <w:color w:val="111111"/>
          <w:sz w:val="28"/>
          <w:sz w:val="28"/>
          <w:szCs w:val="28"/>
          <w:rtl w:val="true"/>
          <w:lang w:bidi="fa-IR"/>
        </w:rPr>
        <w:t>لعل المراد بالجوهر الأحجار کالیاقوت و العقیق و الفیروزج و أشباهها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سنگ‌های قیمتی چون یاقوت، عقیق و فیروزه و مانند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346464_3264237689"/>
      <w:bookmarkStart w:id="589" w:name="_Toc254"/>
      <w:bookmarkEnd w:id="588"/>
      <w:r>
        <w:rPr>
          <w:rtl w:val="true"/>
        </w:rPr>
        <w:t>«</w:t>
      </w:r>
      <w:r>
        <w:rPr/>
        <w:t>9</w:t>
      </w:r>
      <w:r>
        <w:rPr>
          <w:rtl w:val="true"/>
        </w:rPr>
        <w:t>»</w:t>
      </w:r>
      <w:bookmarkEnd w:id="589"/>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 قَالَ تَحْوِیلُ کُلِّ ظِلٍّ خَلَقَهُ اللَّهُ هُوَ سُجُودُهُ لِلَّهِ لِأَنَّهُ لَیْسَ شَیْ‌ءٌ إِلَّا لَهُ ظِلٌّ یَتَحَرَّکُ بِتَحْرِیکِهِ وَ تَحْوِیلُهُ سُجُودُهُ‌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ذیل این آیه بیان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لَمْ یَرَوْا إِلی ما خَلَقَ اللَّهُ مِنْ شَیْ‌ءٍ یَتَفَیَّؤُا ظِلالُهُ عَنِ الْیَمِینِ وَ الشَّمائِلِ سُجَّداً لِلَّهِ وَ هُمْ داخِرُون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شدن هر سایه که خدا آفریده، سجده او است برای خدا، زیرا چیزی نمی‌باشد جز این که سایه‌ای دارد که به جنبش او بجنبد و جابه جا شدنش سجده او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346466_3264237689"/>
      <w:bookmarkStart w:id="591" w:name="_Toc255"/>
      <w:bookmarkEnd w:id="590"/>
      <w:r>
        <w:rPr>
          <w:rtl w:val="true"/>
        </w:rPr>
        <w:t>«</w:t>
      </w:r>
      <w:r>
        <w:rPr/>
        <w:t>10</w:t>
      </w:r>
      <w:r>
        <w:rPr>
          <w:rtl w:val="true"/>
        </w:rPr>
        <w:t>»</w:t>
      </w:r>
      <w:bookmarkEnd w:id="591"/>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إِنْ مِنْ شَیْ‌ءٍ إِلَّا یُسَبِّحُ بِحَمْدِهِ فَحَرَکَةُ کُلِّ شَیْ‌ءٍ تَسْبِیحٌ لِلَّهِ عَزَّ وَ جَلَ‌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هر چیزی تسبیح او است برای خدا عزّ و 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346468_3264237689"/>
      <w:bookmarkStart w:id="593" w:name="_Toc256"/>
      <w:bookmarkEnd w:id="592"/>
      <w:r>
        <w:rPr>
          <w:rtl w:val="true"/>
        </w:rPr>
        <w:t>«</w:t>
      </w:r>
      <w:r>
        <w:rPr/>
        <w:t>11</w:t>
      </w:r>
      <w:r>
        <w:rPr>
          <w:rtl w:val="true"/>
        </w:rPr>
        <w:t>»</w:t>
      </w:r>
      <w:bookmarkEnd w:id="59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الشَّجَرُ وَ الدَّوَابُ لَفْظُ الشَّجَرِ وَاحِدٌ وَ مَعْنَاهُ جَمْعٌ‌</w:t>
      </w:r>
      <w:r>
        <w:rPr>
          <w:rStyle w:val="FootnoteAnchor"/>
          <w:rtl w:val="true"/>
        </w:rPr>
        <w:footnoteReference w:id="564"/>
      </w:r>
      <w:bookmarkStart w:id="594" w:name="pg13921_132435"/>
    </w:p>
    <w:p>
      <w:pPr>
        <w:pStyle w:val="BookText"/>
        <w:rPr/>
      </w:pPr>
      <w:bookmarkEnd w:id="594"/>
      <w:r>
        <w:rPr>
          <w:rFonts w:ascii="Amiri" w:hAnsi="Amiri" w:eastAsia="Amiri" w:cs="Amiri"/>
          <w:color w:val="111111"/>
          <w:sz w:val="28"/>
          <w:sz w:val="28"/>
          <w:szCs w:val="28"/>
          <w:rtl w:val="true"/>
          <w:lang w:bidi="ar-SA"/>
        </w:rPr>
        <w:t>وَ فِی قَوْلِهِ تَعَالَی وَ أَسَلْنا لَهُ عَیْنَ الْقِطْرِ قَالَ الصُّفْرُ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و جنبنده‌ها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معنای جمع دارد و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 سلنا له عین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کردیم برایش چشمه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زرد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346470_3264237689"/>
      <w:bookmarkStart w:id="596" w:name="_Toc257"/>
      <w:bookmarkEnd w:id="595"/>
      <w:r>
        <w:rPr>
          <w:rtl w:val="true"/>
        </w:rPr>
        <w:t>«</w:t>
      </w:r>
      <w:r>
        <w:rPr/>
        <w:t>12</w:t>
      </w:r>
      <w:r>
        <w:rPr>
          <w:rtl w:val="true"/>
        </w:rPr>
        <w:t>»</w:t>
      </w:r>
      <w:bookmarkEnd w:id="596"/>
    </w:p>
    <w:p>
      <w:pPr>
        <w:pStyle w:val="BookText"/>
        <w:rPr/>
      </w:pPr>
      <w:r>
        <w:rPr>
          <w:rFonts w:ascii="Amiri" w:hAnsi="Amiri" w:eastAsia="Amiri" w:cs="Amiri"/>
          <w:color w:val="111111"/>
          <w:sz w:val="28"/>
          <w:sz w:val="28"/>
          <w:szCs w:val="28"/>
          <w:rtl w:val="true"/>
          <w:lang w:bidi="ar-SA"/>
        </w:rPr>
        <w:t>الْمَنَاقِبُ لِابْنِ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ضِبَاعُ بْنُ نَصْرٍ الْهِنْدِیُّ لِلرِّضَا علیه السلام مَا أَصْلُ الْمَاءِ قَالَ أَصْلُ الْمَاءِ خَشْیَةُ اللَّهِ بَعْضُهُ مِنَ السَّمَاءِ وَ یَسْلُکُهُ فِی الْأَرْضِ یَنَابِیعَ وَ بَعْضُهُ مَاءٌ عَلَیْهِ الْأَرَضُونَ وَ أَصْلُهُ وَاحِدٌ عَذْبٌ فُرَاتٌ قَالَ فَکَیْفَ مِنْهَا عُیُونُ نِفْطٍ وَ کِبْرِیتٍ وَ قَارٍ</w:t>
      </w:r>
      <w:r>
        <w:rPr>
          <w:rStyle w:val="FootnoteAnchor"/>
          <w:rtl w:val="true"/>
        </w:rPr>
        <w:footnoteReference w:id="566"/>
      </w:r>
      <w:r>
        <w:rPr>
          <w:rFonts w:ascii="Amiri" w:hAnsi="Amiri" w:eastAsia="Amiri" w:cs="Amiri"/>
          <w:color w:val="111111"/>
          <w:sz w:val="28"/>
          <w:sz w:val="28"/>
          <w:szCs w:val="28"/>
          <w:rtl w:val="true"/>
          <w:lang w:bidi="ar-SA"/>
        </w:rPr>
        <w:t>وَ مِلْحٍ وَ أَشْبَاهِ ذَلِکَ قَالَ غَیَّرَهُ الْجَوْهَرُ وَ انْقَلَبَتْ کَانْقِلَابِ الْعَصِیرِ خَمْراً وَ کَمَا انْقَلَبَتِ الْخَمْرُ فَصَارَتْ خَلًّا وَ کَمَا یَخْرُجُ مِنْ بَیْنِ فَرْثٍ وَ دَمٍ لَبَناً خالِصاً قَالَ فَمِنْ أَیْنَ أُخْرِجَتْ أَنْوَاعُ الْجَوَاهِرِ قَالَ انْقَلَبَتْ مِنْهَا کَانْقِلَابِ النُّطْفَةِ عَلَقَةً ثُمَّ مُضْغَةً ثُمَّ خَلَقَهُ مُجْتَمِعَةً مَبْنِیَّةً عَلَی الْمُتَضَادَّاتِ الْأَرْبَعِ قَالَ‌</w:t>
      </w:r>
      <w:r>
        <w:rPr>
          <w:rStyle w:val="FootnoteAnchor"/>
          <w:rtl w:val="true"/>
        </w:rPr>
        <w:footnoteReference w:id="567"/>
      </w:r>
      <w:r>
        <w:rPr>
          <w:rFonts w:ascii="Amiri" w:hAnsi="Amiri" w:eastAsia="Amiri" w:cs="Amiri"/>
          <w:color w:val="111111"/>
          <w:sz w:val="28"/>
          <w:sz w:val="28"/>
          <w:szCs w:val="28"/>
          <w:rtl w:val="true"/>
          <w:lang w:bidi="ar-SA"/>
        </w:rPr>
        <w:t>إِذَا کَانَتِ الْأَرْضُ خُلِقَتْ مِنَ الْمَاءِ وَ الْمَاءُ بَارِدٌ رَطْبٌ فَکَیْفَ صَارَتِ الْأَرْضُ بَارِدَةً یَابِسَةً قَالَ سُلِبَتِ النَّدَاوَةُ فَصَارَتْ یَابِسَةً قَالَ الْحَرُّ أَنْفَعُ أَمِ الْبَرْدُ قَالَ بَلِ الْحَرُّ أَنْفَعُ مِنَ الْبَرْدِ لِأَنَّ الْحَرَّ مِنْ حَرِّ الْحَیَاةِ وَ الْبَرْدَ مِنْ بَرْدِ</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الْمَوْتِ وَ کَذَلِکَ السُّمُومُ الْقَاتِلَةُ الْحَارَّةُ مِنْهَا أَسْلَمُ وَ أَقَلُّ ضَرَراً مِنَ السُّمُومِ الْبَارِدَةِ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 بن نضر هندی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آب ترس خداست، برخی از آسمان است که در زمیندر چشمه‌ها روانش می‌سازد و برخی آن است که بر آن است زمین‌ها و مایه همه یکی است، شیرین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 از آن‌ها چشمه‌های نفت و کبریت و قیر و نمک و مانند آنمی‌باشند؟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زمین آن‌ها را دگرگون کرده و منقلب شدند، مانند انقلاب آب انگور به می و برگشتن می به سرکه و چنان چه از میان سرگین و خون شیر پاک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انواع جواهر برمی‌آیند؟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برمی‌گردند، مانند برگشتن نطفه به علقه و علقه به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ترکیبی است بر بنیاد چهار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از آب آفریده شده و آب سرد و تر است، چگونه زمین سرد و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رفته و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سودمندتر است یا سرما؟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زیرا زندگی از گرمی است و سردی مرگ‌آور است و همچنین زهرهای کشنده گرم کم زیان‌ترند و سالم‌تر از زهرهای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346472_3264237689"/>
      <w:bookmarkStart w:id="598" w:name="_Toc258"/>
      <w:bookmarkEnd w:id="597"/>
      <w:r>
        <w:rPr>
          <w:rtl w:val="true"/>
        </w:rPr>
        <w:t>توضیح</w:t>
      </w:r>
      <w:bookmarkEnd w:id="598"/>
    </w:p>
    <w:p>
      <w:pPr>
        <w:pStyle w:val="BookText"/>
        <w:rPr/>
      </w:pPr>
      <w:r>
        <w:rPr>
          <w:rFonts w:ascii="IRNazanin" w:hAnsi="IRNazanin" w:eastAsia="IRNazanin"/>
          <w:color w:val="111111"/>
          <w:sz w:val="28"/>
          <w:sz w:val="28"/>
          <w:szCs w:val="28"/>
          <w:rtl w:val="true"/>
          <w:lang w:bidi="fa-IR"/>
        </w:rPr>
        <w:t>قوله خشیة الله إشارة إلی ما ورد فی بعض الکتب السماویة أن الله تعالی خلق أولا درة بیضاء فنظر إلیها بعین الهیبة فصارت ماء ماء علیه الأرضون أی البحر الأعظم غیره الجوهر أی جوهر الأرض التی نبع منها من حر الحیاة أی من جنسه لأن الروح الحیوانی و الحرارة الغریزیة سببان للحیاة و زوالهما سبب للموت و فیه إشارة إلی ما ذکره الحکماء فی تولد المعادن فلنذکر ما ذکروه فی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المرکبات التی لها مزاج ثلاثة أنواع تسمی بالموالید و هی المعادن و النباتات و الحیوانات و وجه الحصر أنه إن تحقق فیه مبدأ التغذیة فأما مع تحقق مبدإ الحس و الحرکة الإرادیة فهو الحیوان أو بدونه و هو النبات و إن لم تحقق </w:t>
      </w:r>
    </w:p>
    <w:p>
      <w:pPr>
        <w:pStyle w:val="BookText"/>
        <w:rPr/>
      </w:pPr>
      <w:r>
        <w:rPr>
          <w:rFonts w:ascii="IRNazanin" w:hAnsi="IRNazanin" w:eastAsia="IRNazanin"/>
          <w:color w:val="111111"/>
          <w:sz w:val="28"/>
          <w:sz w:val="28"/>
          <w:szCs w:val="28"/>
          <w:rtl w:val="true"/>
          <w:lang w:bidi="fa-IR"/>
        </w:rPr>
        <w:t>ذلک فیه فالمعادن و قال بعضهم و إنما قلنا مع تحقق الحس و الحرکة لأنه لا قطع بعدمهما فی النبات و المعدن بل ربما یدعی حصول الشعور و الإرادة للنبات لأمارات تدل علی ذلک مثل ما یشاهد فی میل النخلة الأنثی إلی الذکر و تعشقها به بحیث لو لم تلقح منه لم تثمر و میل عروق الأشجار إلی جهة الماء و میل أغصانها فی الصعود من جانب الموانع إلی الفضاء ثم لیس هذا ببعید عن القواعد الفلسفیة فإن تباعد الأمزجة عن الاعتدال الحقیقی إنما هو علی غایة من التدریج فانتقاض استحقاق الصور الحیوانیة و خواصها لا بد أن یبلغ قبل الانتفاء إلی حد الضعف و الخفاء و کذا النباتیّة و لهذا اتفقوا علی أن من المعدنیات ما وصل إلی أفق النباتیة و من النباتات ما وصل إلی أفق الحیوانیة کالنخلة و إلیه الإشارة بقوله صلی الله علیه و آله أکرموا عمتکم النخلة و قال بعضهم أخری طبقات المعادن متصلة بأولی طبقات النباتات کما أن المرجان التی هی من المعادن ینمو فی قعر البحر و هو قریب من النباتات التی تنبت فی فصل الربیع و تذبل و تفنی سریعا و أخری طبقات النبات تتصل بأولی طبقة الحیوانات کالنخل فإنها شبیهة بالحیوان فی أنها إذا غرقت فی الماء أو تقطع رأسها تموت و لا تثمر کثیرا بدون اللقاح و رائحة طلعها شبیهة برائحة المنی و تعشق بعضها بعضا بحیث لا تحمل إلا إذا صب فیها من طلعه و یمیل بعضها إلی بعض و هی قریبة من الحیوانات المتولدة فی الأراضی الندیة کالخراطین و أشباهها و أخری طبقة الحیوانات تتصل بأفق الإنسان کالفیل و القردة فإنهما تتعلمان بأدنی تعلیم و فی کثیر من الصفات شبیهة بالإنسان و هی قریبة من بعض أفراد الإنسان کالسودان و الأتراک الذین لیس فیهم من الإنسانیة إلا الأکل و الشرب و النوم و السفاد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قالوا إن الأبخرة و الأدخنة المحتبسة فی باطن الأرض إذا کثرت یتولد منها ما مر من الرجفة و الزلزلة و انفجار العیون و إذا لم تکن کثیرة اختلطت علی ضروب من الاختلاطات المختلفة فی الکم و الکیف و المزج بحسب الأمکنة و الأزمنة و الإعدادات فتکون منها الأجسام المعدنیة بإذن الله تعالی و هی أول ما یحدث من المرکبات العنصریة التامة المزاجیة ثم إذا غلب البخار علی الدخان </w:t>
      </w:r>
    </w:p>
    <w:p>
      <w:pPr>
        <w:pStyle w:val="BookText"/>
        <w:rPr/>
      </w:pPr>
      <w:r>
        <w:rPr>
          <w:rFonts w:ascii="IRNazanin" w:hAnsi="IRNazanin" w:eastAsia="IRNazanin"/>
          <w:color w:val="111111"/>
          <w:sz w:val="28"/>
          <w:sz w:val="28"/>
          <w:szCs w:val="28"/>
          <w:rtl w:val="true"/>
          <w:lang w:bidi="fa-IR"/>
        </w:rPr>
        <w:t>تتولد مثل الیشم و البلور و الزئبق و غیرها من الجواهر المشفة و إن غلب الدخان یتولد الملح و الزاج و الکبریت و النوشادر ثم من اختلاط بعض هذه مع بعض یتولد غیرها من المعادن و أصنافها خمسة لأنها إما ذائبة أو غیر ذائبة و الذائبة إما منطرقة أو غیر منطرقة و الغیر المنطرقة إما مشتعلة أو غیر مشتعلة و غیر الذائبة أما عدم ذؤبانه لفرط الرطوبة أو لفرط الیبوسة فأقسامها ذائب منطرق و ذائب مشتمل و ذائب غیر منطرق و لا مشتعل و غیر ذائب لفرط الرطوبة و غیر ذائب لفرط الیبوسة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فالذائب المنطرق هو الجسم الذی انجمد فیه الرطب و الیابس بحیث لا یقدر النار علی تفریقهما مع بقاء دهنیة قویة بسببها یقبل ذلک الجسم الانطراق و هو الاندفاع فی السحق بانبساط یعرض للجسم فی الطول و العرض قلیلا دون انفصال شی‌ء و الذوبان سیلان الجسم بسبب تلازم رطبه و یابسه و المشهور من أنواع الذائب المنطرق سبعة الذهب و الفضة و الرصاص و الأسرب و الحدید و النحاس و الخارصینی و قیل الخارصینی هو جوهر شبیه بالنحاس یتخذ منها مرایا لها خواص و ذکر بعضهم أنه لا یوجد فی عهدنا</w:t>
      </w:r>
      <w:r>
        <w:rPr>
          <w:rStyle w:val="FootnoteAnchor"/>
          <w:rtl w:val="true"/>
        </w:rPr>
        <w:footnoteReference w:id="570"/>
      </w:r>
      <w:r>
        <w:rPr>
          <w:rFonts w:ascii="IRNazanin" w:hAnsi="IRNazanin" w:eastAsia="IRNazanin"/>
          <w:color w:val="111111"/>
          <w:sz w:val="28"/>
          <w:sz w:val="28"/>
          <w:szCs w:val="28"/>
          <w:rtl w:val="true"/>
          <w:lang w:bidi="fa-IR"/>
        </w:rPr>
        <w:t xml:space="preserve">و الذی یتخذ منه المرایا و یسمی بالحدید الصینی و الهفتجوش فجوهر مرکب من بعض الفلزات و لیس بالخارصینی و الذوبان فی غیر الحدید ظاهر و أما فی الحدید فیکون بالحیلة کما یعرفه أرباب الصنعة و شهدت الأمارات بأن مادة الأجساد السبعة الزئبق و الکبریت و اختلاف الأنواع و الأصناف عائد إلی اختلاف صفاتهما و اختلاطهما و تأثر أحدهما عن الآخر أما الأمارات فهی أنها سیما الرصاص یذوب إلی مثل الزئبق و الزئبق ینعقد برائحة الکبریت إلی مثل الرصاص و الزئبق یتعلق بهذه الأجساد و أما کیفیة تکون تلک الأجساد منهما فهی أنه إذا کان الزئبق و الکبریت صافیین و کان انطباخ أحدهما بالآخر تاما فإن کان الکبریت مع بقائه أبیض غیر محترق تکونت الفضة و إن کان أحمر و فیه قوة صباغة لطیفة غیر </w:t>
      </w:r>
    </w:p>
    <w:p>
      <w:pPr>
        <w:pStyle w:val="BookText"/>
        <w:rPr/>
      </w:pPr>
      <w:r>
        <w:rPr>
          <w:rFonts w:ascii="IRNazanin" w:hAnsi="IRNazanin" w:eastAsia="IRNazanin"/>
          <w:color w:val="111111"/>
          <w:sz w:val="28"/>
          <w:sz w:val="28"/>
          <w:szCs w:val="28"/>
          <w:rtl w:val="true"/>
          <w:lang w:bidi="fa-IR"/>
        </w:rPr>
        <w:t>محترقة تکون الذهب و إن کانا نقیین و فی الکبریت قوة صباغة لکن وصل إلیه قبل کمال النضج برد مجمد عاقد تکون الخارصینی و إن کان الزئبق نقیا و الکبریت ردیا فإن کان مع الرداءة فیه قوة إحراقیة تکون النحاس و إن کان غیر شدید المخالطة بالزئبق بل متداخلا إیاه سافا فسافا تولد الرصاص و إن کان الزئبق و الکبریت ردیین فإن قوی الترکیب و فی الزئبق تخلخل أرضی و فی الکبریت إحراق تکون الحدید و إن ضعف الترکیب تکون الأسرب و یسمی الرصاص الأسود قال صاحب المواقف بعد إیراد مثل هذا التقسیم و أنت خبیر بأن القسمة غیر حاصرة و أن التکون علی هذا الوجه لا سبیل فیه إلی الیقین و لا یرجی له إلا الحدس و التخمین و إن سلم فتکونها علی غیر هذا الوجه مما لم یقم علی امتناعه دلیل کیف و المهوسون بالکیمیاء لهم فی الأجساد السبعة و الأرواح التی تفید الصورة الذهبیة و الفضیة تفنن و الکل عندنا للفاعل المختار من غیر إحالة علی شی‌ء مما ذکروه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 الذائب المشتعل هو الجسم الذی فیه رطوبة دهنیة مع یبوسة غیر مستحکم المزاج و لذلک یقوی النار علی تفریق رطبه عن یابسه و هو الاشتعال و ذلک کالکبریت المتولد من مائیة تخمرت بالأرضیة و الهوائیة تخمرا شدیدا بالحرارة حتی صارت تلک المائیة دهنیة و انعقدت بالبرد و قیل دخانیة تخمر بها بخاریة تخمرا شدیدا بالحر حتی حصل فیها دهنیة ثم انعقدت بالبرد و کالزرنیخ و هو کذلک إلا أن الدهنیة فیه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أی الذائب الذی لا ینطرق و لا یشتمل ما ضعف امتزاج رطبه و یابسه و کثرت رطبته المنعقدة بالحر و الیبس کالزاجات و تولدها من ملحیة و کبریتیة و حجارة و فیها قوة بعض الأجساد الذائبة و کالأملاح و تولدها من ماء خالطه دخان حار لطیف کثیر الناریة و انعقد بالیبس مع غلبة الأرضیة الدخانیة و لهذا یتخذ الملح من الرماد المحترق بالطبخ و التصفیة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أی الذی لا یذوب و لا ینطرق لرطوبته ما استحکم الامتزاج بین أجزائه الرطبة الغالبة و الأجزاء الیابسة بحیث لا یقول النار علی تفریقهما کالزئبق و هو مرکب </w:t>
      </w:r>
    </w:p>
    <w:p>
      <w:pPr>
        <w:pStyle w:val="BookText"/>
        <w:rPr/>
      </w:pPr>
      <w:r>
        <w:rPr>
          <w:rFonts w:ascii="IRNazanin" w:hAnsi="IRNazanin" w:eastAsia="IRNazanin"/>
          <w:color w:val="111111"/>
          <w:sz w:val="28"/>
          <w:sz w:val="28"/>
          <w:szCs w:val="28"/>
          <w:rtl w:val="true"/>
          <w:lang w:bidi="fa-IR"/>
        </w:rPr>
        <w:t>من مائیة صافیة جدا خالطتها دخانیة کبریتیة لطیفة مخالطة شدیدة بحیث لا ینفصل منه سطح إلا و یغشاه من تلک الیبوسة شی‌ء فلذلک لا یعلق بالید و لا ینحصر انحصارا شدیدا بشکل ما یحویه و مثاله قطارات الماء الواقعة علی تراب فی غایة اللطافة فإنه یحیط بالقطرة سطح ترابی حاصر للماء کالغلاف له بحیث تبقی القطرة علی شکلها فی وجه التراب و إذا تلاقت قطرتان منهما فربما ینخرق الغلافان و یصیر الماءان فی غلاف واحد و بیاض الزئبق لصفاء المائیة و بیاض الأرضیة و ممازجة الهوائیة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أی الذی لا یذوب و لا ینطرق لیبوسة ما اشتد الامتزاج بین أجزائه الرطبة و الأجزاء الیابسة المستولیة بحیث لا یقدر النار علی تفریقهما مع إحالة البرد للمائیة إلی الأرضیة بحیث لا تبقی رطوبة حسیة دهنیة و لذا لا ینطرق و لما کان تعقده بالیبس لا یذوب إلا بالحیلة بحیث لا یبقی ذلک الجوهر بخلاف الحدید المذاب و ذلک کالیاقوت و اللعل و الزبرجد و نحو ذلک من الأحجار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المعادن ما یتولد بالصنعة بتهیئة المواد و تکمیل الاستعداد کالنوشادر و الملح و إن منها ما یعمل له شبیه یعسر التمیز فی بادئ النظر کالذهب و الفضة و اللعل و کثیر من الأحجار المعدنیة و هل یمکن أن یعمل حقیقة هذه الجواهر بالصنعة من غیر جهة الإعجاز فذهب کثیر من العقلاء إلی أن تکون الذهب و الفضة بالصنعة واقع ذهب ابن سینا إلی أنه لم یظهر له إمکان فضلا عن الوقوع لأن الفصول الذاتیة التی بها تصیر هذه الأجساد أنواعا أمور مجهولة و المجهول لا یمکن إیجاده نعم یمکن أن یعمل النحاس بصبغ الفضة و الفضة بصبغ الذهب و أن یزال عن الرصاص أکثر ما فیه من النقص لکن هذه الأمور المحسوسة یجوز أن لا تکون هی الفصول بل عوارض و لوازم و أجیب بأنا لا نسلم اختلاف الأجسام بالفصول و الصور النوعیة بل هی متماثلة لا تختلف إلا بالعوارض التی یمکن زوالها بالتدبیر و لو سلم فإن أرید بمجهولیة الصور النوعیة و الفصول الذاتیة أنها مجهولة من کل وجه فممنوع کیف و قد علم أنها مباد لهذه الخواص و الأعراض و إن أرید أنها مجهولة بحقائقها و تفاصیلها فلا نسلم أن الإیجاد موقوف علی العلم بذلک و أنه لا یکفی العلم بجمیع </w:t>
      </w:r>
      <w:bookmarkStart w:id="599" w:name="pg13921_132440"/>
    </w:p>
    <w:p>
      <w:pPr>
        <w:pStyle w:val="BookText"/>
        <w:rPr/>
      </w:pPr>
      <w:bookmarkEnd w:id="599"/>
      <w:r>
        <w:rPr>
          <w:rFonts w:ascii="IRNazanin" w:hAnsi="IRNazanin" w:eastAsia="IRNazanin"/>
          <w:color w:val="111111"/>
          <w:sz w:val="28"/>
          <w:sz w:val="28"/>
          <w:szCs w:val="28"/>
          <w:rtl w:val="true"/>
          <w:lang w:bidi="fa-IR"/>
        </w:rPr>
        <w:t>المواد علی وجه حصل الظن بفیضان الصور عنده لأسباب لا تعلم علی التفصیل کالحیة من الشعر و العقرب من البادروج و نحو ذلک و کفی بصنعة التریاق و ما فیه من الخواص و الآثار شاهدا علی إمکان ذلک نعم الکلام فی الوقوع و فی العلم بجمیع المواد و تحصیل الاستعداد و لهذا جعل الکیمیاء فی اسم بلا 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بدان چه در برخی کتب آسمانی است که خدای تعالی نخست درّی سفید آفرید و از هیبت به آن نگریست و آب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که بر 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کرده آن را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که از آن جوشیده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آن است، چون روح حیوانی و حرارت غریزیه مایه زندگی هستند و نبود آن‌ها مایه مرگ است و در این حدیث است اشاره‌ای به آن چه حکماء درباره پیدایش معادن گفته‌اند و باید آنچه را در این باره گفته‌اند یاد آور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مرکبات مزاج‌دار سه گونه‌اند به نام موالید و آن‌ها معادن، گیاهان، جاندارانند و علت انحصار این است که اگر خوراک داشته باشند، یا حس و حرکت با اراده دارند یا نه اگر دارند جاندارند و اگر ندارند گیاه و اگر خوراک ندارند معادنند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شرط احراز حس و حرکت در جاندار برای این است که گیاه و معدن فاقد آن‌ها می‌باشند، بلکه ادعا شده که گیاه هم شعور و اراده دارد و نشانه‌هایی بر آن دلالت دارند،چنان چه در میل و عشق نخله ماده به نر مشاهده می‌شود، تا آنجا که اگر گرد نر بر آن نریزند بر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توجه ریشه‌های درخت به سوی آب و شاخه‌های آن به فضای آزاد و این از قواعد فلسفه هم به دور نیست، زیرا دوری مزاج از اعتدال حقیقی تدریجی است و نقصان استحقاق صور جانداران و خاصیت آنان در درجه پیشتر باید به نهایت سستی و نهانی برسد و همچنین صور و خواص گیاهان، از این رو اتفاق دارند که برخی معادن به افق گیاه می‌رسند و برخی گیاهان به افق حیوان که از آن‌ها نخله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طبقه معادن پیوست است به نخست طبقه گیاهان، چنان چه مرجان یکی از معادن در تک دریا قوه نماء دارد و نزدیک است با گیاهانی که در فصل بهار برویند و پژمرده شوند و زود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طبقه‌های گیاه پیوست است به نخست طبقه جاندار چون نخل که مانند جاندار اگر زیر آب رود یا سرش را ببرند، بمیرد و اگر گرد نر به آن نپاشند، بر نمی‌دهد و بوی گلش به بوی منی می‌ماند و به یکدیگر عاشق می‌شوند و بر نمی‌دهند تا از گرد معشوق به آن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دیگری روی می‌آورند و آن‌ها نزدیک به جاندارانند که در زمین‌های نمناک پدید می‌آیند، چون کرم خراطین و مانند آن و آخرین طبقه جانداران به افق آدمی می‌پیوندند مانند فیل و میمون که به زودی آموخته می‌شوند و در بسیاری اوصاف به آدمی مانند و چون سودان و ترک‌ها می‌باشند که از آدمیت جز خوردن و نوشیدن و خوابیدن و جماع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گفته‌اند بخار دودی که درون زمین حبس می‌شوند از آن‌ها رجفه و زمین لرزه و چشمه پدید می‌آید و اگر فزون نباشند، ترکیبات بسیاری گوناگون در اندازه و کیفیت و مزاج به تناسب جا و زمان و آمادگی پدید می‌آیند و به فرمان خدا اجسام معدنی از آن‌ها پدید می‌گردند و آن‌ها نخست طبقه از مرکبات عنصری تام المزاج می‌باشند و اگر بخار بر دود غالب می‌باشد، مانند پشم و بلور و زیبق و جز آن از جواهر زلال پدید گردند و اگر دود غالب باشد، زارع و کبریت و نوشادر برآیند و از آمیزش برخی از این‌ها با دیگران معادن دیگر پدید می‌گردند و اصناف معادن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ذائب منطرق که هم آب می‌شود و هم کشیده می‌شود و آن جسمی است که تر و خشک در آن منجمد شده به وجهی که آتش نمی‌تواند آن‌ها را از هم جدا کند و مزاج روغنی نیرومند دارد که جسم به واسطه آن کشش‌پذیر است و سایش بردار به واسطه انبساط و کششی که به خود می‌گیرد تا اندازه‌ای در طول و عرض بی‌آنکه چیزی از دست بدهد و آب شدن سیلان و روانی جسم به واسطه ملازم بودن مایه تری و خشکی آن است که همدیگر را از دست نمی‌دهند و تحلیل نمی‌روند و انواع آن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قلع، سرب، آهن، مس، و خارصینی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خارصینی فلزی است مانند مس که از آن آینه‌ها می‌سازند که خواصّی دارد و برخی گفته‌اند در زمان ما وجود ندارد و آنچه از آن آینه می‌سازند، آهن چینی و هفت جوش نام دارد و فلزی است مرکب از برخی فلزات و خارصینی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شدن در جز آهن روشن است و آهن را با حیله صنعت آب کنند و نشانه‌ها هست که مایه این هفت فلز زیبق است و کبریت و اختلاف آن‌ها به اختلاف اوصاف آن در وضع آمیزش و اثرپذیری از همدگر پدید می‌شود، اما نشانه‌ها این است که همه این‌هابه خصوص قلع چون آب می‌شوند نمایش زیبق می‌دهند و زیبق با بوی کبریت به شکل قلع می‌شود و زیبق با همه این‌ها 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چگونه این فلزها از زیبق و کبریت تکوین می‌شوند این است که چون زیبق و کبریت زلال می‌باشند و با هم کاملا پخته می‌شوند و کبریت سفید و نسوخته به جا ماند، نقره پدید می‌گردد و اگر کبریت سرخ باشد و رنگ‌آمیزی نیرومند و لطیف و نسوخته داشته باشند، طلا پدید می‌گردد و اگر هر دو پاک باشند و کبریت نیروی رنگ‌آمیزی نیرومندی دارد، ولی بیش از پخت کامل سردی خشک کن و بند کنی به او می‌رسد خارصینی 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زیبق زلال باشد و کبریت تیره و با این وصف نیروی سوزنده‌ای داشته باشد، مس پدید می‌گردد و اگر خوب با زیبق آمیخته نشود و ترکیب کامل به خود نگیرد بلکه رده رده درون آن در‌آید، قلع به وجود می‌آید و اگر زیبق و کبریت هر دو تیره و بد باشند و خوب ترکیب شوند و در خلال زیبق ماده زمینی باشد و در کبریت سوزندگی آهن پدید می‌گردد و اگر ترکیب سست باشد، سرب می‌شود و قلع سیاه نام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مواقف پس از شرح این تقسیم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دانایی که این تقسیم انحصاری نیست و پیدایش به این روش یقینی نیست و صرف حدس و تخمین است و اگر پذیرفته شود، دلیلی نیست که بر جز این روش نمی‌شود، با این که هوسبازان کیمیاگری نسبت به جسد این هفت فلز و روحی که صورت طلایی و نقره‌ای افاده کند فنونی دارند و به عقیده ما همه از اثر خداوند فاعل مختار است بی‌وابستگی به آن چه آن‌ها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ذوب‌شدنی شعله‌گیر و آن جسمی است که رطوبت روغنی دارد با خشکی و مزاج نابرجا و از این رو آتش می‌تواند تر را از خشک جدا کند و شعله از آن بر آورد، چون کبریت که از مایه آبی خمیر شده با زمین و هوا به وجود می‌آید و تخمیرش با حرارت می‌باشد تا مایه آبی روغنی گردد و با سرما بسته شود و مانند زرنیخ، جز این که مایه روغنی در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ذوب‌شدنی که نه کشیده می‌شود و نه شعله می‌گیرد و امتزاج تر و خشکش سست است و رطوبت آن که به حرارت و خشکی بسته شده بسیار است، چون زاغ‌ها که از نمک و کبریت و سنک ترکیب می‌شوند و دارای نیروی برخی فلزهای ذوب‌شدنی هستند و مانند نمک‌ها که از آبی تکوین می‌شوند که دود گرم و لطیف و پر آتشی دارند و با خشکیدن بسته می‌گردند و طبع زمینی و دودی بر آن‌ها غالب است و از این رو خاکستر سوخته به وسیله طبخ و تصفیه نمک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نه ذوب می‌شود و نه کشش دارد، برای آنکه اجزای فزون‌تر و اجزای خشکش به سختی در آمیخته‌اند تا آنجا که آتش نمی‌تواند آن‌ها را از هم جدا سازد و شعله برافرازد، مانند زیبق که ترکیبی است از آب بسیار زلال و دودی کبریتی و لطیف که خوب به هم آمیخته‌اند و هیچ صفحه از آن جدا نمی‌گردد جز این که صفحه دیگر از آن ماده خشک جای آن را پر می‌کند، از این رو به دست نمی‌چسبند و شکل کامل ظرفش را به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قطره‌های آبی است که روی خاک نرم می‌چکد که به هر قطره غلافی از خاک احاطه می‌کند، به طوری که قطره به شکل خود می‌ماند بر روی خاک و چون دو قطره آن به هم بر می‌خورد، بسا پوست می‌ترکد و به صورت یک قطره در غلاف بزرگ‌تر پدید می‌شوند و سفیدی جیوه برای زلالی مایه آبی آن است و سفیدی مایه زمینی آن و آمیختن با ذره‌های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نه ذوب‌شدنی است و نه کشش بردار برای خشکی و سختی امتزاج میان اجزای تر و اجزای خشک زوردار آن، به طوری که آتش نمی‌تواند آن‌ها را از هم جدا کند، با این که سردی آبی آن‌ها مایه زمینی را تحلیل برده و رطوبت زنده روغنی در آن‌ها نمانده و از این روکشش پذیر نیستند و چون بسته شدن آن با خشکیدن است آب شدنی نیست، مگر به صنعتی حیله‌گر به طوری که دیگران آن گوهر به جا نمی‌ماند به خلاف آهن آب شده چون یاقوت و لعل و زبرجد و مانند آن‌ها از سنگ‌های بهادار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برخی معدنی‌ها هستند که می‌توان با صنعت آن‌ها را ساخت به آماده کردن مواد و تکمیل استعداد، چون نوشادر و نمک مصنوعی و برای برخی مانند بدلی می‌توان ساخت که امتیاز آن‌ها از معدنی اصلی در نظر سطحی دشوار است، مانند طلا و نقره و لعل و بسیاری از سنگ‌های بهادار معدنی و آیا ساختن حقیقت این جواهر بی‌معجزه بودن ممکن است یا نه؟ بسیاری از خردمندان معتقدند که ساختن طلا و نقره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 امکانش دلیلی ندارد تا چه رسد به وقوعش، زیرا شخصیت نوعی این انواع دانسته نیست و نادانسته را نمی‌شود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مس را به رنگ نقره کرد و نقره را به رنگ طلا و نواقص قلع را زدود، ولی تغییر این امور تغییر شخصیت نیست و صرفا تغییر عوارض است و لوازم و پاسخ او را دادند که امتیاز فلزات به شخصیت ذاتی آن‌ها نیست، بلکه ذات همه یکی است و اختلاف آن‌ها به عوارض است که تغییر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صورت نوعیه آن‌ها مختلف است، نمی‌پذیریم که مجهول مطلق می‌باشند و به اعتبار خواص و لوازم آن‌ها معلوم هستند و اگرچه تفصیل و ماهیت آن‌ها دانسته نیست و دانستن آن‌ها در ساخت و صنعت لازم نیست و همان دانستن موادی که مایه گمان به افاضه صورت می‌باشد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از مو مار می‌سازند و از بادروج عقرب و همان ساختن تریاق با خواص و آثاری که دارد، گواه امکان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در وقوع است و دانستن همه مواد و فراهم کردن استعداد و از این رو است که کیمیا نامی است و نامداری ندارد و اسم بی‌مسمی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346474_3264237689"/>
      <w:bookmarkStart w:id="601" w:name="_Toc259"/>
      <w:bookmarkEnd w:id="600"/>
      <w:r>
        <w:rPr>
          <w:rtl w:val="true"/>
        </w:rPr>
        <w:t>أقول</w:t>
      </w:r>
      <w:bookmarkEnd w:id="601"/>
    </w:p>
    <w:p>
      <w:pPr>
        <w:pStyle w:val="BookText"/>
        <w:rPr/>
      </w:pPr>
      <w:r>
        <w:rPr>
          <w:rFonts w:ascii="IRNazanin" w:hAnsi="IRNazanin" w:eastAsia="IRNazanin"/>
          <w:color w:val="111111"/>
          <w:sz w:val="28"/>
          <w:sz w:val="28"/>
          <w:szCs w:val="28"/>
          <w:rtl w:val="true"/>
          <w:lang w:bidi="fa-IR"/>
        </w:rPr>
        <w:t>و یظهر من بعض الأخبار تحققه لکن علم غیر المعصوم به غیر معلوم و من رأینا و سمعنا ممن یدعی علم ذلک منهم أصحاب خدیعة و تدلیس و مکر و تلبیس و لا یتبعهم إلا مخدوع و صرف العمر فیه لا یُسْمِنُ وَ لا یُغْنِی مِنْ 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اخبار بر می‌آید که ثابت است ولی معلوم نیست کسی جز معصوم آن را بداند و هر چه که را دیدیم و شنیدیم که مدعی علم به آن بود، نیرنگ باز و فریبکار بود و فریب خورده‌ها به دنبال آن‌ها هستند و صرف عمر در آن بیهوده و بی‌سود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346476_3264237689"/>
      <w:bookmarkStart w:id="603" w:name="_Toc260"/>
      <w:bookmarkEnd w:id="602"/>
      <w:r>
        <w:rPr>
          <w:rtl w:val="true"/>
        </w:rPr>
        <w:t>«</w:t>
      </w:r>
      <w:r>
        <w:rPr/>
        <w:t>13</w:t>
      </w:r>
      <w:r>
        <w:rPr>
          <w:rtl w:val="true"/>
        </w:rPr>
        <w:t>»</w:t>
      </w:r>
      <w:bookmarkEnd w:id="603"/>
    </w:p>
    <w:p>
      <w:p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فَطَنُوا طَالِبُوا الْکِیمِیَاءِ لِمَا فِی الْعَذِرَةِ لَاشْتَرَوْهَا بِأَنْفَسِ الْأَثْمَانِ وَ غَالَبُوا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خواستاران کیمیا می‌فهمیدند آنچه در عذره است به گران‌ترین بهایش می‌خریدند و بر سر آن دعوا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346478_3264237689"/>
      <w:bookmarkStart w:id="605" w:name="_Toc261"/>
      <w:bookmarkEnd w:id="604"/>
      <w:r>
        <w:rPr>
          <w:rtl w:val="true"/>
        </w:rPr>
        <w:t>«</w:t>
      </w:r>
      <w:r>
        <w:rPr/>
        <w:t>14</w:t>
      </w:r>
      <w:r>
        <w:rPr>
          <w:rtl w:val="true"/>
        </w:rPr>
        <w:t>»</w:t>
      </w:r>
      <w:bookmarkEnd w:id="605"/>
    </w:p>
    <w:p>
      <w:pPr>
        <w:pStyle w:val="BookText"/>
        <w:rPr/>
      </w:pPr>
      <w:r>
        <w:rPr>
          <w:rFonts w:ascii="Amiri" w:hAnsi="Amiri" w:eastAsia="Amiri" w:cs="Amiri"/>
          <w:color w:val="111111"/>
          <w:sz w:val="28"/>
          <w:sz w:val="28"/>
          <w:szCs w:val="28"/>
          <w:rtl w:val="true"/>
          <w:lang w:bidi="ar-SA"/>
        </w:rPr>
        <w:t>الْکَافِی، عَنْ مُحَمَّدِ بْنِ یَحْیَی عَنْ أَحْمَدَ بْنِ مُحَمَّدٍ عَنِ ابْنِ فَضَّالٍ عَنْ عَبْدِ اللَّهِ بْنِ عَبْدِ الرَّحْمَنِ عَنْ یَحْیَی الْحَلَبِیِّ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عَبْدِ اللَّهِ علیه السلام فِی سُوقِ النُّحَاسِ فَقُلْتُ جُعِلْتُ فِدَاکَ هَذَا النُّحَاسُ أَیْشٍ‌</w:t>
      </w:r>
      <w:r>
        <w:rPr>
          <w:rStyle w:val="FootnoteAnchor"/>
          <w:rtl w:val="true"/>
        </w:rPr>
        <w:footnoteReference w:id="571"/>
      </w:r>
      <w:r>
        <w:rPr>
          <w:rFonts w:ascii="Amiri" w:hAnsi="Amiri" w:eastAsia="Amiri" w:cs="Amiri"/>
          <w:color w:val="111111"/>
          <w:sz w:val="28"/>
          <w:sz w:val="28"/>
          <w:szCs w:val="28"/>
          <w:rtl w:val="true"/>
          <w:lang w:bidi="ar-SA"/>
        </w:rPr>
        <w:t>أَصْلُهُ فَقَالَ فِضَّةٌ إِلَّا أَنَّ الْأَرْضَ أَفْسَدَتْهَا فَمَنْ قَدَرَ عَلَی أَنْ یُخْرِجَ الْفَسَادَ مِنْهَا انْتَفَعَ بِهَا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است که با امام صادق علیه السّلام از بازار مس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است، جز این که زمین آن را فاسد کرده و هر که می‌تواند فسادش را بیرون آورد، از آن سود می‌برد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346480_3264237689"/>
      <w:bookmarkStart w:id="607" w:name="_Toc262"/>
      <w:bookmarkEnd w:id="606"/>
      <w:r>
        <w:rPr>
          <w:rtl w:val="true"/>
        </w:rPr>
        <w:t>«</w:t>
      </w:r>
      <w:r>
        <w:rPr/>
        <w:t>15</w:t>
      </w:r>
      <w:r>
        <w:rPr>
          <w:rtl w:val="true"/>
        </w:rPr>
        <w:t>»</w:t>
      </w:r>
      <w:bookmarkEnd w:id="607"/>
    </w:p>
    <w:p>
      <w:pPr>
        <w:pStyle w:val="BookText"/>
        <w:rPr/>
      </w:pPr>
      <w:r>
        <w:rPr>
          <w:rFonts w:ascii="Amiri" w:hAnsi="Amiri" w:eastAsia="Amiri" w:cs="Amiri"/>
          <w:color w:val="111111"/>
          <w:sz w:val="28"/>
          <w:sz w:val="28"/>
          <w:szCs w:val="28"/>
          <w:rtl w:val="true"/>
          <w:lang w:bidi="ar-SA"/>
        </w:rPr>
        <w:t>الْمُجَازَاتُ النَّبَوِیَّةِ لِلرَّضِیِّ،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الْجَبَلِ ظُهُورُهَا حِرْزٌ وَ بُطُونُهَا کَنْزٌ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هذا القول خارج عن طریق المجاز لأن بطون الجبل علی الحقیقة کنز و إنما أراد أن أصحابها یستخرجون منها من الأفلاذ ما تنمی به أموالهم و تحسن معه أحوالهم و ظهورها حرز أراد أنها منجاة من المعاطب و ملجأة عند المهارب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علیه و آله درباره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دژ است و درونش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مجازگویی نیست، زیرا درون کوه‌ها به طور حقیقت گنج می‌باشند و همانا اراده کرده است که صاحبانش از آن تکه‌ها بر می‌آورند که مالشان می‌افزاید و حالشان نیک می‌شود و پشت کوه‌ها دژ است، یعنی نجات از هلاک است و پناهگاه هنگام گریز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346482_3264237689"/>
      <w:bookmarkStart w:id="609" w:name="_Toc263"/>
      <w:bookmarkEnd w:id="608"/>
      <w:r>
        <w:rPr>
          <w:rtl w:val="true"/>
        </w:rPr>
        <w:t>«</w:t>
      </w:r>
      <w:r>
        <w:rPr/>
        <w:t>16</w:t>
      </w:r>
      <w:r>
        <w:rPr>
          <w:rtl w:val="true"/>
        </w:rPr>
        <w:t>»</w:t>
      </w:r>
      <w:bookmarkEnd w:id="6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رَوَی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الثَّانِی علیه السلام جُعِلْتُ فِدَاکَ إِنِّی أَخَافُ عَلَیْکَ مِنْ هَذَا صَاحِبِ الرَّقَّةِ قَالَ لَیْسَ عَلَیَّ مِنْهُ بَأْسٌ إِنَّ لِلَّهِ بِلَاداً تُنْبِتُ الذَّهَبَ قَدْ حَمَاهَا بِأَضْعَفِ خَلْقِهِ بِالذَّرِّ فَلَوْ أَرَادَتْهَا الْفِیَلَةُ مَا وَصَلَتْ إِلَیْهَا </w:t>
      </w:r>
      <w:bookmarkStart w:id="610" w:name="pg13921_132441"/>
    </w:p>
    <w:p>
      <w:pPr>
        <w:pStyle w:val="BookText"/>
        <w:rPr/>
      </w:pPr>
      <w:bookmarkEnd w:id="610"/>
      <w:r>
        <w:rPr>
          <w:rFonts w:ascii="Amiri" w:hAnsi="Amiri" w:eastAsia="Amiri" w:cs="Amiri"/>
          <w:color w:val="111111"/>
          <w:sz w:val="28"/>
          <w:sz w:val="28"/>
          <w:szCs w:val="28"/>
          <w:rtl w:val="true"/>
          <w:lang w:bidi="ar-SA"/>
        </w:rPr>
        <w:t xml:space="preserve">قَالَ الْوَشَّاءُ إِنِّی سَأَلْتُ عَنْ هَذِهِ الْبِلَادِ وَ قَدْ سَمِعْتُ الْحَدِیثَ قَبْلَ مَسْأَلَتِی فَأُخْبِرْتُ أَنَّهُ بَیْنَ الْبَلْخِ وَ التُّبَّتِ وَ أَنَّهَا تُنْبِتُ الذَّهَبَ وَ فِیهَا نَمْلٌ کِبَارٌ أَشْبَاهُ الْکِلَابِ عَلَی حلقها قلس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فَلَیْسَ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بِهَا الطَّیْرُ فَضْلًا عَنْ غَیْرِهِ تَکْمُنُ بِاللَّیْلِ فِی جُحْرِهَا وَ تَظْهَرُ بِالنَّهَارِ فَرُبَّمَا غَزَوُا الْمَوْضِعَ عَلَی الدَّوَابِّ الَّتِی تَقْطَعُ ثَلَاثِینَ فَرْسَخاً فِی لَیْلَةٍ لَا یُعْرَفُ شَیْ‌ءٌ مِنَ الدَّوَابِّ یَصْبِرُ صَبْرَهَا فَیُوقِرُونَ أَحْمَالَهُمْ وَ یَخْرُجُونَ فَإِذَا النَّمْلُ خَرَجَتْ فِی الطَّلَبِ فَلَا تَلْحَقُ شَیْئاً إِلَّا قَطَعَتْهُ فَتَشْبَهُ بِالرِّیحِ مِنْ سُرْعَتِهَا وَ رُبَّمَا شَغَلُوهُمْ‌</w:t>
      </w:r>
      <w:r>
        <w:rPr>
          <w:rStyle w:val="FootnoteAnchor"/>
          <w:rtl w:val="true"/>
        </w:rPr>
        <w:footnoteReference w:id="573"/>
      </w:r>
      <w:r>
        <w:rPr>
          <w:rFonts w:ascii="Amiri" w:hAnsi="Amiri" w:eastAsia="Amiri" w:cs="Amiri"/>
          <w:color w:val="111111"/>
          <w:sz w:val="28"/>
          <w:sz w:val="28"/>
          <w:szCs w:val="28"/>
          <w:rtl w:val="true"/>
          <w:lang w:bidi="ar-SA"/>
        </w:rPr>
        <w:t>بِاللَّحْمِ یَتَّخِذُ لَهَا إِذَا لَحِقَتْهُمْ یَطْرَحُ لَهَا فِی الطَّرِیقِ إِنْ لَحِقَتْهُمْ قَطَعَتْهُمْ وَ دَوَابَّهُمْ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دوم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صاحب رقه بر تو نمی‌گرانم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زیانی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را سرزمین‌ها است که طلا می‌رویانند و خدا آن‌ها را به ناتوان‌ترین خلقش که مورچه است حفظ کرده و اگر یک فیل به آن رو‌کند، نمی‌تواند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بلاد پرسیدم و پیش از پرسشم این حدیث را شنیده بودم و به من گزارش شده که میان بلخ و تبت می‌باشند که طلا می‌رویند و در آن‌ها مورچه‌ای است به مانند سگ‌ها که بر گردن قلّاده دارند، پرنده به آن نمی‌گذرد تا به دیگری برسد، مورچه‌ها شب در سوراخ خود می‌خوابند و روز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اسب‌هایی که در شب سی فرسخ راه می‌روند به آن جا دستبرد می‌زنند و بارهای خود را پر می‌کنند و به در می‌روند و ناگاه مورچه‌ها به دنبال آنان بیرون می‌شوند و چون باد می‌دوند و به هر چه می‌رسند آن را پاره پاره می‌کنند و بسا که با تکه‌های گوشت آن‌ها را سرگرم می‌کنند و از آن‌ها می‌رهند و اگر به آن‌ها برسند، با اسبانشان آن‌ها را تکه تکه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1346484_3264237689"/>
      <w:bookmarkStart w:id="612" w:name="_Toc264"/>
      <w:bookmarkEnd w:id="611"/>
      <w:r>
        <w:rPr>
          <w:rtl w:val="true"/>
        </w:rPr>
        <w:t>بیان</w:t>
      </w:r>
      <w:bookmarkEnd w:id="612"/>
    </w:p>
    <w:p>
      <w:pPr>
        <w:pStyle w:val="BookText"/>
        <w:rPr/>
      </w:pPr>
      <w:r>
        <w:rPr>
          <w:rFonts w:ascii="IRNazanin" w:hAnsi="IRNazanin" w:eastAsia="IRNazanin"/>
          <w:color w:val="111111"/>
          <w:sz w:val="28"/>
          <w:sz w:val="28"/>
          <w:szCs w:val="28"/>
          <w:rtl w:val="true"/>
          <w:lang w:bidi="fa-IR"/>
        </w:rPr>
        <w:t>الرقة بلد علی الفرات و المراد بصاحبها هارون لأنه کان فی تلک الأیام فیها و القلس حبل ضخم من لیف أو خوص أو غیرهما و کأنه وصف المشبه به أی الکلاب المعلمة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کنار فرات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است که در آن روزگار آنجا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ضخیمی از لیف خرما و 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سگهای تعلیم دیده را به آن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346486_3264237689"/>
      <w:bookmarkStart w:id="614" w:name="_Toc265"/>
      <w:bookmarkEnd w:id="613"/>
      <w:r>
        <w:rPr>
          <w:rtl w:val="true"/>
        </w:rPr>
        <w:t>«</w:t>
      </w:r>
      <w:r>
        <w:rPr/>
        <w:t>17</w:t>
      </w:r>
      <w:r>
        <w:rPr>
          <w:rtl w:val="true"/>
        </w:rPr>
        <w:t>»</w:t>
      </w:r>
      <w:bookmarkEnd w:id="614"/>
    </w:p>
    <w:p>
      <w:pPr>
        <w:pStyle w:val="BookText"/>
        <w:rPr/>
      </w:pPr>
      <w:r>
        <w:rPr>
          <w:rFonts w:ascii="Amiri" w:hAnsi="Amiri" w:eastAsia="Amiri" w:cs="Amiri"/>
          <w:color w:val="111111"/>
          <w:sz w:val="28"/>
          <w:sz w:val="28"/>
          <w:szCs w:val="28"/>
          <w:rtl w:val="true"/>
          <w:lang w:bidi="ar-SA"/>
        </w:rPr>
        <w:t>الْکَافِی، عَنْ 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إِنَّکَ تَتَکَلَّمُ بِهَذَا الْکَلَامِ وَ السَّیْفُ یَقْطُرُ دَماً فَقَالَ إِنَّ لِلَّهِ وَادِیاً مِنْ ذَهَبٍ حَمَاهُ بِأَضْعَفِ خَلْقِهِ النَّمْلِ فَلَوْ رَامَتْهُ الْبَخَاتِیُّ لَمْ تَصِلْ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امام رضا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می‌گویی با این که شمشیر خون می‌چکاند؟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درّه‌ای است از طلا که با ناتوان‌ترین خلقش که مورچه است آن را حمایت کرده و اگر شتران بختی قصد آن می‌کنند، نمی‌توانند به آن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1346488_3264237689"/>
      <w:bookmarkStart w:id="616" w:name="_Toc266"/>
      <w:bookmarkEnd w:id="615"/>
      <w:r>
        <w:rPr>
          <w:rtl w:val="true"/>
        </w:rPr>
        <w:t>«</w:t>
      </w:r>
      <w:r>
        <w:rPr/>
        <w:t>18</w:t>
      </w:r>
      <w:r>
        <w:rPr>
          <w:rtl w:val="true"/>
        </w:rPr>
        <w:t>»</w:t>
      </w:r>
      <w:bookmarkEnd w:id="616"/>
    </w:p>
    <w:p>
      <w:p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یَا مُفَضَّلُ فِی هَذِهِ الْمَعَادِنِ وَ مَا یُخْرَجُ مِنْهَا مِنَ الْجَوَاهِرِ الْمُخْتَلِفَةِ مِثْلِ الْجِصِّ وَ الْکِلْسِ وَ الْجِبْسِینِ وَ الزَّرَانِیخِ وَ الْمَرْتَکِ وَ القوینا</w:t>
      </w:r>
      <w:r>
        <w:rPr>
          <w:rStyle w:val="FootnoteAnchor"/>
          <w:rtl w:val="true"/>
        </w:rPr>
        <w:footnoteReference w:id="5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الزِّئْبَقِ وَ النُّحَاسِ وَ الرَّصَاصِ وَ الْفِضَّةِ وَ الذَّهَبِ وَ الزَّبَرْجَدِ وَ الْیَاقُوتِ وَ الزُّمُرُّدِ وَ ضُرُوبِ الْحِجَارَةِ وَ کَذَلِکَ مَا یُخْرَجُ مِنْهَا مِنَ الْقَارِ وَ الْمُومِیَا وَ الْکِبْرِیتِ وَ النِّفْطِ وَ غَیْرِ ذَلِکَ مِمَّا یَسْتَعْمِلُهُ النَّاسُ فِی مَآرِبِهِمْ فَهَلْ یَخْفَی عَلَی ذِی عَقْلٍ أَنَّ هَذِهِ کُلَّهَا ذَخَائِرُ ذُخِرَتْ لِلْإِنْسَانِ فِی هَذِهِ الْأَرْضِ لِیَسْتَخْرِجَهَا فَیَسْتَعْمِلَهَا عِنْدَ الْحَاجَةِ إِلَیْهَا ثُمَّ قَصُرَتْ حِیلَةُ النَّاسِ عَمَّا حَاوَلُوا مِنْ صَنْعَتِهَا عَلَی حِرْصِهِمْ وَ اجْتِهَادِهِمْ فِی ذَلِکَ فَإِنَّهُمْ لَوْ ظَفِرُوا بِمَا حَاوَلُوا مِنْ هَذَا الْعِلْمِ کَانَ لَا مَحَالَةَ سَیَظْهَرُ وَ یَسْتَفِیضُ فِی الْعَالَمِ حَتَّی تَکْثُرَ الْفِضَّةُ وَ الذَّهَبُ وَ یَسْقُطَا عِنْدَ النَّاسِ فَلَا یَکُونَ لَهُمَا </w:t>
      </w:r>
      <w:bookmarkStart w:id="617" w:name="pg13921_132442"/>
    </w:p>
    <w:p>
      <w:pPr>
        <w:pStyle w:val="BookText"/>
        <w:rPr/>
      </w:pPr>
      <w:bookmarkEnd w:id="617"/>
      <w:r>
        <w:rPr>
          <w:rFonts w:ascii="Amiri" w:hAnsi="Amiri" w:eastAsia="Amiri" w:cs="Amiri"/>
          <w:color w:val="111111"/>
          <w:sz w:val="28"/>
          <w:sz w:val="28"/>
          <w:szCs w:val="28"/>
          <w:rtl w:val="true"/>
          <w:lang w:bidi="ar-SA"/>
        </w:rPr>
        <w:t>قِیمَةٌ وَ یَبْطُلَ الِانْتِفَاعُ بِهِمَا فِی الشِّرَی وَ الْبَیْعِ وَ الْمُعَامَلَاتِ وَ لَا کَانَ یَجْبِی السُّلْطَانُ الْأَمْوَالَ وَ لَا یَدَّخِرَهُمَا أَحَدٌ لِلْأَعْقَابِ وَ قَدْ أُعْطِیَ النَّاسُ مَعَ هَذَا صَنْعَةَ الشَّبَهِ مِنَ النُّحَاسِ وَ الزُّجَاجِ مِنَ الرَّمْلِ وَ الْفِضَّةِ مِنَ الرَّصَاصِ وَ الذَّهَبِ مِنَ الْفِضَّةِ وَ أَشْبَاهِ ذَلِکَ مِمَّا لَا مَضَرَّةَ</w:t>
      </w:r>
    </w:p>
    <w:p>
      <w:pPr>
        <w:pStyle w:val="BookText"/>
        <w:rPr/>
      </w:pPr>
      <w:r>
        <w:rPr>
          <w:rFonts w:ascii="Amiri" w:hAnsi="Amiri" w:eastAsia="Amiri" w:cs="Amiri"/>
          <w:color w:val="111111"/>
          <w:sz w:val="28"/>
          <w:sz w:val="28"/>
          <w:szCs w:val="28"/>
          <w:rtl w:val="true"/>
          <w:lang w:bidi="ar-SA"/>
        </w:rPr>
        <w:t>فِیهِ فَانْظُرْ کَیْفَ أُعْطُوا إِرَادَتَهُمْ فِی مَا لَا ضَرَرَ فِیهِ وَ مُنِعُوا ذَلِکَ فِی مَا کَانَ ضَارّاً لَهُمْ لَوْ نَاوَلُوهُ وَ مَنْ أَوْغَلَ فِی الْمَعَادِنِ انْتَهَی إِلَی وَادٍ عَظِیمٍ یَجْرِی مُنْصَلِتاً بِمَاءٍ غَزِیرٍ لَا یُدْرَکُ غَوْرُهُ وَ لَا حِیلَةَ فِی عُبُورِهِ وَ مِنْ وَرَائِهِ أَمْثَالُ الْجِبَالِ مِنَ الْفِضَّةِ تَفَکَّرِ الْآنَ فِی هَذَا مِنْ تَدْبِیرِ الْخَالِقِ الْحَکِیمِ فَإِنَّهُ أَرَادَ جَلَّ ثَنَاؤُهُ أَنْ یُرِی الْعِبَادَ مَقْدُرَتَهُ‌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سَعَةَ خَزَائِنِهِ لِیَعْلَمُوا أَنَّهُ لَوْ شَاءَ أَنْ یَمْنَحَهُمْ کَالْجِبَالِ مِنَ الْفِضَّةِ لَفَعَلَ لَکِنْ لَا صَلَاحَ لَهُمْ فِی ذَلِکَ لِأَنَّهُ لَوْ کَانَ فَیَکُونُ فِیهَا کَمَا ذَکَرْنَا سُقُوطُ هَذَا الْجَوْهَرِ عِنْدَ النَّاسِ وَ قِلَّةُ انْتِفَاعِهِمْ بِهِ وَ اعْتَبِرْ ذَلِکَ بِأَنَّهُ قَدْ یَظْهَرُ الشَّیْ‌ءُ الطَّرِیفُ مِمَّا یُحْدِثُهُ النَّاسُ مِنَ الْأَوَانِی وَ الْأَمْتِعَةِ فَمَا دَامَ عَزِیزاً قَلِیلًا فَهُوَ نَفِیسٌ جَلِیلٌ آخِذُ الثَّمَنِ فَإِذَا فَشَا وَ کَثُرَ فِی أَیْدِی النَّاسِ سَقَطَ عِنْدَهُمْ وَ خَسَّتْ قِیمَتُهُ وَ نَفَاسَةُ الْأَشْیَاءِ مِنْ عِزَّتِهَا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در این معادن و جواهر گوناگونی که از آن‌ها بر می‌آیند، مانند گچ، ساروج، آجر، زرنیخ، مرداسنج، سنگ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زیبق، مس، قلع، نقره، طلا، زبرجد، یاقوت زمرّد، و انواع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آنچه از آن‌ها بر می‌آید، چون قیر، مومیا، کبریت و نفت و جز آن‌ها که مردم برای نیازهای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خردمندی نهان است که این‌ها همه ذخیره‌ها می‌باشند که برای آدمی فراهم شده‌اند در زمین تا آن‌ها را بر آورد و در نیازمندی‌های خود به کار برد و حیله مردم با همه تلاش در آن به آن جا نرسید که آن‌ها را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به علم کیمیا و فلزسازی دست یافته بودند، به ناچار ظاهر می‌شد و در جهان شایع می‌شد و نقره و طلا فراوان می‌شدند و از نظر مردم می‌افتادند و ارزش خود را از دست می‌دادند و دیگر در خرید و فروش و معاملات از آن‌ها استفاده نمی‌شد و سلطان از آن‌ها خراج نمی‌گرفت و برای بازمانده‌ها پس انداز نمی‌شدند و با این حال به مردم صنعت مفرغ‌سازی از مس و بلور سازی از ریگ، و نقره سازی از قلع، و طلا سازی از نقره و مانند آن عطا شده است که زیانی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در آنچه زیانی ندارد به آن‌ها آزادی داده شده است و از آنچه زیان دارد منع شدند و هر که به بن معادن می‌رسد، به یک وادی بزرگی برمی‌خورد که آبی خروشان دارد و به تک آن دست نمی‌رسد و گذر از آن میسر نمی‌باشد و در پس آن کوه‌هایی از نقره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در تدبیر خالق حکیم اندیشه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به بنده‌هایش توانایی و وسعت خزائنش را بنماید تا بدانند که اگر بخواهد به آن‌ها کوه‌های نقره بدهد می‌تواند، ولی در آن مصلحت نیست، زیرا در این صورت از اعتبار ساقط می‌شد و سودی نداشت و از اینجا عبرت گیر که بسا چیز تازه‌ای به بازار می‌آید و تا اندک و کمیاب نفیس و با ارزش است و اگر در دست مردم فراوان شد، از نظر می‌افتد و ارزش آن کم می‌شود و نفیس بودن اشیاء از کمیابی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پرسودی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آنچه از آیات بسیار و اخبار متواتر بر می‌آید این است که اثربخشی خدا در ممکنات نیاز به مایه و آمادگی ندارد و همانا فرمانش این است که چون می‌خواهد چیزی را، گوید باش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 سودی و اثری و خاصیتی سپرده و اثربخشی آن‌ها وابسته به اذن خدای تعالی و جلو نگرفتن وی از آن است، چنان چه شیوه خدایی است که آدمی را از آمیزش مرد و زنی و نطفه در رحم و علقه و مضغه کردن آن آفریند و چون جز آن را می‌خواهد، آدم بی‌پدر می‌آفریند مانند عیسی و بی‌مادر نیز مانند آدم و حوّاء و شب پره عیسی و پرنده ابراهیم و جز آن از معجزه‌های ثابت پیغمبران درباره زنده کردن مرده‌ها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را سوزان ساخته و چون جز آن می‌خواهد، به او می‌گوید سرد و سلامت باش بر ابراهیم، سنگین را فرو شو در آب و به زیر آن از هوا نموده و قدرت نمایی کرده که بسیاری بر روی آب راه می‌روند و آن‌ها را به آسمان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طبع خود فروگیر است، ولی حکم کرد تا کوه‌ها از آن در هوا بر آمدند و بنی اسرائیل از دریا گذشتند و کسی که چنین نمی‌گوید، نمی‌تواند معجزه‌های ثابت پیغمبران و اوصیاء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شیوه خدا در بسته شدن جواهر در کان‌ها به وسایل اثربخش زمینی و آسمانی برای برخی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 قدرت خویش نماید و مقام ولیّ خود را بلند کند، ریگ را در مشت او گوهری تابان و آهن را در پنجه او خمیری نرم می‌سازد و همه بدن‌های پوسیده را یک باره در روز قیامت زنده از گورها بر می‌آورد و هیچ کدام این‌هاو مانندشان با قواعد فاسده و آرای بی‌ارج فلاسفه استوار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فلسفه‌بافان برای کنار بودن از تشهیر و تکفیر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روح به تنی چون تنی که پیش‌تر در دنیا داشته، در روز قیامت نشدنی نیست و طبق بیان شرع ممکن است و استبعادی ندارد و نباید که آمادگی آن مانند تن دنیوی برای پذیرش روح تدریجی باشد که دوران نطفه تا تن کامل را طی کند، مانند دوران توالد و تناسل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یک روشی از پدید شدن است و پدید شدن آدم به آن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رواست که تن اخروی یکباره پدید شود برای خصوصیت زمان و مکان و اوضاع فلکی مربوطه به آن که خواست خدا را در آفرینش مردم و تن‌سازی آن‌ها یکباره فراهم نمایند و یکبارهبه وسیله یک فرشته روح در همه آن‌ها دمیده شود و خدا که بخشنده جان‌ها است، بر اثر حصول مزاج مخصوص بار دیگر آن‌ها را به این ابدان برگرداند،چنان چه هزارها صنف جاندار مانند مگس و جز آن در تابستان از عفونات یکباره به وجود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نحوه تعلق جان به تن در آغاز و در معاد یکی باشد، بلکه رواست تعلق اخروی نیرومندتر باشد، به طوری که مانع از کارهای نشناخته و آثار شگفت‌بار نمی‌باشد و می‌تواند اموری که در دنیا از او نهان بوده مشاهده کند و توانا می‌باشد بر آفریدن صورت‌های شگفت و ناشناس زیبا یا زشت به تناسب اوصاف و اخلاقی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سخن او بیندیشی می‌فهمی با همه سرپوشی که روی عقیده خود نهاده باز هم خود را لو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پزشکان دیرین در بیان تشریح اعضاء و فواید آن‌ها از جالینوس چنین نقل کرده‌اند که موی ابروان و مژگان نه از اندازه لازم کوتاه‌ترین و نه بلندتر و برای آن‌ها اندازه ثابتی است که درازتر از آن نشوند و اما موی سر و ریش بسیار دراز می‌شوند و سببش این است که موی سر و ریش دو سود دارند، یکی پوشاندن بشره زیر آن‌ها و دیگری بیرون کشیدن مواد زائده از درون تن، و پوشش و پرده بودنشان از چند راه است و نسبت به سن و اوضاع و احوال و جای زندگی و زمان آن فرق می‌کند، زیرا نیاز یک مرد کامل به موی بلند مانند نیاز یک کودک خردسال نیست و نه مانند نیاز یک پیر شکسته و نه یک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نیاز به آن در تابستان و زمستان برابر نیست و نه در سرزمین‌های گرم و سرد و نیاز کسی که چشم و سرش درد می‌کند به آن چون نیاز یک تندرست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باید درازی مو را در هر وقتی به اندازه مناسب آن بسازیم و اما دو ابرو و مژه اگر فزون یا کاسته شوند سودشان تباه می‌شود، زیرا سود مژه این است که مانند دیواری برابر دیده باشد تا هنگامی که باز است، چیزی خرد در آن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دو ابرو سد هستند در برابر آب و عرقی که از سر به دیده‌ها سرازیر می‌شوند و اگر از درازی‌اش کاسته شود یا از شمارش کم گردد، به سود مورد نیاز آن زیان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مژگان کوتاه مانع افتادن خرده‌ها در دیده نمی‌گردد و ابروان کم و کوتاه، مانع از رسیدن آب و عرق به چشم‌ها نمی‌شوند و اگر بلندتر از اندازه می‌شوند، دیگر بارو نمی‌باشند، بلکه مژگان‌ها روی دیده افتند و مانع دید می‌شوند و ابروها هم روی دیده سرازیر می‌شوند و وسیله رسیدن آب و عرق به آن می‌شوند نه مانع آن می‌گردند، با این که جلوی حدقه چشم باید به خوبی باز باشد تا جلوی دید آن گرفته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 مطلب همین است که گفتم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به این موی ابرو و مژگان فرموده تا به همین اندازه بمانند و بلندتر نمی‌شوند و مو هم این فرمان را پذیرفته و انجام داده و برای هراس و ترس از مخالفت فرمان خدا نافرمانی نکرده و یا شرمش آمده از خدا که به او فرمان داده و یا این که موجودش می‌داند که این اندازه بهتر است و ستوده‌تر 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در امور طبیعی به وجه یکم رأی داده و آن را فرمان خدا دانسته و این رأی نزد من پسندتر و بهتر است از رأی ابیقور که وجه دوّم را اختیار کرده و کار طبیعت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هر دو را کنار گذاشت و گفت که خدا مبدأ آفرینش همه چیز است،چنان چه موسی گفته، ولی ماده هم بر آن مبدأ فزونی آورده و اثر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آفریننده ما موی مژگان و دو ابرو را نیازمند کرده که در یک اندازه از درازی می‌باشند، برای این که مناسب‌تر و بهتر است و چون این را دانسته، زیر مژگان جرمی سخت به مانند غضروف نهاده به درازای پلک چشم و زیر دو ابرو پوسته سختی چسبیده به غضروف دو ابرو گسترده است، زیرا برای ماندن مو به یک درازا همین بس نیست که گفته شود خدا خواسته چنین باشد، چنان چه اگر خدا بخواهد سنگی یک باره آدم شود نشدنی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ایمان موسی و ایمان ما و افلاطون و یونانیان دیگر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می‌پندارد که تنها خواست خدا برای آراستن ماده و آماده کردنش بس است و در جا آراسته و آماده می‌شود و این برای آن است که همه چیز را در بر خدا شدنی می‌داند و اگر خدا بخواهد از خاکستر یک باره اسبی یا نره گاوی آفریند می‌تواند، ولی ما این را نمی‌دانیم و می‌گوییم برخی چیزها هستند که خود به خود نشدنی هستند و این چیزها را اصلا خدا نمی‌خواهد که باشند و تنها چیزهای شدنی را می‌خواهد و از میان آن‌ها هم مناسب‌تر و بهتر آن را بر می‌گزیند و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بهتر و مناسب‌تر برای مژگان‌ها و موی ابروان این است که به اندازه‌ای از درازا و به شماره معینی می‌مانند که دارند، ما نمی‌گوییم به محض این که خدا خواسته فورا چنین شده است، برای این که اگر هزار هزار بار هم خدا می‌خواست چنین باشند هرگز چنین نمی‌شدند، در صورتی که زیر آن‌ها پوسته نرمی بود برای این که اگر بیخ موها در جرم سختی کاشته نبودند با این که دگرگونی بسیاری نسبت به وضعی که دارند در آنها رخ می‌داد بر پا و راستا به جا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مطلب چنین است می‌گوییم خدا دو سبب سازی کرده یکی اختیار بهترین حال و مناسب‌ترین آن برای کار خود و دوم اختیار ماده‌ای که موافق آن است و از این رو چون بهتر و نیکتر این بود که موی مژگان بر پا و راستا باشد و بر این حال و به درازای مقرر خود می‌ماند و شماره آن محفوظ می‌باشد، بن‌گاه آن مو را و مرکزش را جرمی سخت ساخت و اگر آن را در جرم سستی نهاده بود، از موسی نادان‌تر بود و از فرمانده قشونی که کم خرد است و پایه باروی شهر یا دژی را بر زمین سست درون آب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پایدار ماندن موی دو ابرو دوامش بر یک حالت از اینجا است که ماده خوبی برای آن اختیار کرده است و چنان چه گیاه که در زمین تر می‌روید چاق و فربه می‌شود و دراز می‌گردد و خوب نشو و نما می‌کند و آنچه از آن در زمین سخت خشک باشد نمو نمی‌کند و دراز نمی‌شود، چنین است وضع دو امر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عذابش را فزون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1346490_3264237689"/>
      <w:bookmarkStart w:id="619" w:name="_Toc267"/>
      <w:bookmarkEnd w:id="618"/>
      <w:r>
        <w:rPr>
          <w:rtl w:val="true"/>
        </w:rPr>
        <w:t>بیان</w:t>
      </w:r>
      <w:bookmarkEnd w:id="619"/>
    </w:p>
    <w:p>
      <w:pPr>
        <w:pStyle w:val="BookText"/>
        <w:rPr/>
      </w:pPr>
      <w:r>
        <w:rPr>
          <w:rFonts w:ascii="IRNazanin" w:hAnsi="IRNazanin" w:eastAsia="IRNazanin"/>
          <w:color w:val="111111"/>
          <w:sz w:val="28"/>
          <w:sz w:val="28"/>
          <w:szCs w:val="28"/>
          <w:rtl w:val="true"/>
          <w:lang w:bidi="fa-IR"/>
        </w:rPr>
        <w:t>الکلس بالکسر الصاروج و الجبس بالکسر الجص و فی أکثر النسخ الجبسین و لم أجده فی ما عندنا من کتب اللغة لکن فی لغة الطب کما فی أکثر النسخ و المرتک کمقعد المرداسنج و القوبنا بالباء الموحدة أو الیاء المثناة من تحت و لم أجدهما فی کتب اللغة لکن فی القاموس القونة القطعة من الحدید أو الصفر یرقع بها الإناء و فی بعض النسخ و التوتیاء و فی کتب اللغة أنه حجر یکتحل به و القار القیر و جبی الخراج جبایة جمعه و الإیغال المبالغة فی الدخول و الذهاب و انصلت مضی و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نفعه عمیم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الذی یستفاد من الآیات المتظافرة و الأخبار المتواترة هو أن تأثیره سبحانه فی الممکنات لا یتوقف علی المواد و الاستعدادات و إِنَّما أَمْرُهُ إِذا أَرادَ شَیْئاً </w:t>
      </w:r>
    </w:p>
    <w:p>
      <w:pPr>
        <w:pStyle w:val="BookText"/>
        <w:rPr/>
      </w:pPr>
      <w:r>
        <w:rPr>
          <w:rFonts w:ascii="Amiri" w:hAnsi="Amiri" w:eastAsia="Amiri" w:cs="Amiri"/>
          <w:color w:val="111111"/>
          <w:sz w:val="28"/>
          <w:sz w:val="28"/>
          <w:szCs w:val="28"/>
          <w:rtl w:val="true"/>
          <w:lang w:bidi="ar-SA"/>
        </w:rPr>
        <w:t>أَنْ یَقُولَ لَهُ کُنْ فَیَکُونُ‌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هناک أمور لا مجال للارتیاب فیها لمن له قدم فی العلوم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سوی اللّه تعالی مخلوق له محتاج إلیه فی جمیع شئونه الوجودیة، سواء فی ذلک الشئون العلمیة و الارادیة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غنی عن جمیع ما سواه و لا یحتاج إلی غیره فی شی‌ء أصلا، و لیس لقدرته تعالی حدّ و نهایة، فهو القادر علی کل أمر ممکن فی ذاته و لیس لقدرته علی شی‌ء من الأشیاء شرط و لا مانع، سُبْحانَهُ وَ تَعالی عَمَّا یَصِفُونَ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فی ذاته یستوی نسبته إلی الوجود و العدم، و لا بدّ فی ترجح أحدهما من مرجح و هذا حکم ضروری لا یکاد یشک فیه عاقل فضلا عن الإنکار اللّهمّ الا من لم یتصور طرفی القضیة أو عرض له شبهة لم یستطع دفعها أو مکابر ینکر باللسان ما یعترف به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أساس جل براهین التوحید بل المعارف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معرفة العلل و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یعرفه الإنسان وجدانا و بالضرورة اختبار ارتباط وجود شی‌ء بشی‌ء و کشف حدود ذاک الارتباط، و هذا من معرفة صنع اللّه تعالی و کشف مجاری مشیئته فی خلقه، لا من باب کشف شرائط قدرته تعالی علی الأشیاء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معرفة سبب ما لشی‌ء لا تنفی سببیة شی‌ء آخر له و قد ثبت فی محله ان هذا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صدور الواحد من الکثیر لمکان تعدّد الحیثیات و لا اظن أن یرتاب أحد فی سببیة الأسباب و العلل لمسبباتها و معلولاتها و ارتباط الثانیة بالاولی ارتباطا ذاتیا وجودیا إلّا ان تعرض شبهة لمن لا یستطیع علی حلها کالاشاعرة حیث قالوا بان عادة اللّه جرت علی ایجاد شی‌ء عقیب شی‌ء آخر دون ان یرتبط به ارتباطا وجودیا، و التزموا بذلک زعما منهم ان القول بالعلیة و ارتباط المعلول بالعلة ینافی التوحید، و جهلا بأن هذا منهم هدم لاساس التوحید و إنکار لسنة اللّه تعالی فی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علة غیر الواجب تعالی لیس مستقلا فی التأثیر کما أنّه لیس مستقلا فی الوجود، فکما انها تحتاج فی ذاتها إلی علة اخری حتّی تنتهی إلی الواجب تبارک و تعالی فکذا فی أفعالها و جمیع شئونها فما من اثر وجودی فی شی‌ء من الأشیاء من حیث هو اثر وجودی إلّا و هو مستند إلی اللّه تعالی قبل استناده إلی سائر علله و یشهد لهذا المعنی آیات کثیرة جدا نسب فیها أفعال العباد و المخلوقات إلی اللّه تعالی أو انیط فیها تأثیر الأشیاء باذن اللّه تعالی و مشیئته، لکن استناد الافعال و الآثار إلی اللّه سبحانه لا یوجب صلب انتسابها إلی عللها المتوسطة و تأثیر العلل باذن ربها، فاستناد خلق الإنسان إلی اللّه تعالی لا ینافی توسط ملائکة و تأثیر اسباب و معدات بل یستلزمها، لا لانه سبحانه یحتاج إلیها و قدرته علی الخلق یتوقف علیها بل لان مرتبة الفعل هی التی تقتضی ذلک، فکل معلول له مرتبة تخصه و حدود یتشخص بها بحیث لو تبدل بعضها إلی بعض لانقلب إلی شی‌ء آخر، کما ان کل عدد له مرتبة خاصّة لا یتقدم علیها و لا یتأخر عنها و إلّا لانقلب إلی عدد آخر، و فیض الوجود مطلق لا یقید من ناحیة ذات المفیض تعالی بشی‌ء بل مجاری الفیض هی التی تحدده حتّی تتقدر باقدار خاصّة تسعها ظروف المعالیل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نُنَزِّلُهُ إِلَّا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فتقدره انما هو عند نزوله و اما عنده تعالی فالخزائن التی لا تتناهی و قد جرت سنته تعالی باجراء الأمور من أسبابها فَلَنْ تَجِدَ لِسُنَّتِ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 لِسُنَّتِ اللَّهِ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الأسباب ما یکون واضحا و کیفیة تأثیره و شرائطه معروفة و منها ما یکون خفیا لا یطلع علیها إلّا الخواص بعد جهد بالغ و تجارب کثیرة، و منها ما یکون غیر عادی لا یستطاع الحصول علیه إلّا لمن شاء اللّه تعالی فربما یدعی من لا یعرف هذین النوعین من الأسباب انحصار سبب شی‌ء فی ما هو الواضح المتعارف، کما کان الناس یزعمون استحالة کثیر من الأمور التی حصلت الیوم ببرکة العلم الحدیث، و کما کان کثیر من الاقوام یزعمون استحالة حدوث بعض الآیات قبل مشاهدتها و یسندونها إلی سحر الاعین بعد رؤیتها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العقل السلیم لا یأبی وجود أسباب خفیة علی الناس و غیر طائعة لهم کما لا ینکر تأثیر نفوس قدسیة بأمر اللّه تعالی و لا یعد المعجزات و خوارق العادات تجویزا للمحال و لا ناقضا لقانون العلیة، لکن یأبی استناد الحوادث أیاما کانت بلا واسطة إلی اللّه تعالی لاستلزام ذلک اختلال سلسلة العلل و المعالیل و تقدر الفیض من غیر مقدر و الترجح بلا مرجح و أمّا مرجحیة إرادة اللّه تعالی و مقدریتها للفیض فالارادة ان فرضت حادثة فی ذاته سبحانه استلزمت صیرورة الذّات محلا للحوادث و معرضا للکیفیات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فرضت حادثة فی خارج ذاته کانت مخلوقه له محتاجة إلی إرادة اخری متسلسلة و تغییر العبارة و التعبیر بالمشیئة لا یحل المشکلة و ان فرضت قدیمة لزم انفکاک المعلول عن العلة و أمّا الإرادة المنتزعة عن مقام الفعل فمنشأ انتزاعها نفس الفعل فلا تکون مرجحة له و هذا لیس بمعنی اشتراط قدرته تعالی علی الفعل بحصول الأسباب و اجتماع الشرائط و استعداد المواد، فان قدرته تعالی لیست محدودة بشی‌ء و لا متوقفة علی شی‌ء، بل بمعنی نقص المقدور و محدودیته ذاتا و تأخره عن علله رتبة و ارتباطه بها ثبوتا، و بعبارة اخری المعلول الخاص هو الذی یکون محدودا بحدود و قیود خاصّة و إلا لم یکن ذاک المعلول لا أن اللّه تعالی لا یکون قادرا علی ایجاد هذا المعلول إلّا بهذه الخصوصیات کما انه لا ینافی تکون الأشیاء بنفس امر اللّه تعالی، فان أمره یوجب وجودها فی ظروفها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حدودها، و تعین الحدود و القیود من شئون الموجود بأمر اللّه تعالی لا من قیود أمره و ایجاده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علمت ان قواعد الفلسفة لا تنفی خوارق العادات و تکون الأشیاء من غیر طریق أسبابها المتعارفة، کما لا توجب محدودیة قدرته تعالی و توقفها علی حصول استعدادات للمواد، و ان انکر ذلک منکر فلا یعاب به علی القواعد العقلیّة کما لا یعاب بغلط المحاسب علی قواعد الحساب، فنفس القواعد امر و اجراؤها فی مواردها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سبحانه جعل للأشیاء منافع و تأثیرات و خواص أودعها فیها و تأثیراتها مشروطة بإذن الله تعالی و عدم تعلق إرادته القاهرة بخلافها کما أنه أجری عادته بخلق الإنسان من اجتماع الذکر و الأنثی و تولد النطفة منهما و قرارها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رحم الأنثی و تدرجها علقة و مضغة و هکذا فإذا أراد غیر ذلک فهو قادر علی أن یخلق من غیر أب کعیسی و من غیر أم أیضا کآدم و حواء و کخفاش عیسی و طیر إبراهیم و غیر ذلک من المعجزات المتواترة عن الأنبیاء فی إحیاء الموتی و جعل الإحراق فی النار فلما أراد غیر ذلک قال للنار کُونِی بَرْداً وَ سَلاماً عَلی إِبْراهِیمَ و جعل الثقیل یرسب فی الماء و ینحدر من الهواء فأظهر قدرته بمشی کثیر علی الماء و رفعهم إلی السماء و جعل فی طبع الماء الانحدار فأجری حکمه علیه بأن تقف أمثال الجبال منه فی الهواء حتی تعبر بنو إسرائیل من البحر و مع عدم القول بذلک لا یمکن تصدیق شی‌ء من </w:t>
      </w:r>
    </w:p>
    <w:p>
      <w:pPr>
        <w:pStyle w:val="BookText"/>
        <w:rPr/>
      </w:pPr>
      <w:r>
        <w:rPr>
          <w:rFonts w:ascii="IRNazanin" w:hAnsi="IRNazanin" w:eastAsia="IRNazanin"/>
          <w:color w:val="111111"/>
          <w:sz w:val="28"/>
          <w:sz w:val="28"/>
          <w:szCs w:val="28"/>
          <w:rtl w:val="true"/>
          <w:lang w:bidi="fa-IR"/>
        </w:rPr>
        <w:t>المعجزات الیقینیة المتواترة عن الأنبیاء و الأوصیاء علیهم السلام و کذا جری عادته علی انعقاد الجواهر فی المعادن بأسباب من المؤثرات الأرضیة و السماویة لبعض المصالح فإذا أراد إظهار کمال قدرته و رفع شأن ولیه یجعل الحصا فی کفه دفعة جوهرا ثمینا و الحدید فی ید نبیه عجینا و یخرج الأجساد البالیة دفعة من التراب فی یوم الحساب فهذه کلها و أمثالها لا تستقیم مع الإذعان بقواعدهم الفاسدة و آرائهم الکاسدة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حذرا من التشهیر و التفکیر إعادة النفس إلی بدن مثل بدنها الذی کان لها فی الدنیا مخلوق من سنخ هذا البدن بعد مفارقتها عنه فی القیامة کما نطقت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الشریعة ممکن غیر مستحیل و لا استبعاد أیضا فیها و لا یلزم أن یکون حدوث لیاقته و استعداده لتعلقها مما یحصل له شیئا فشیئا ککونه أولا نطفة ثم علقة ثم مضغة ثم عظاما ثم طفلا إلی تمام الخلقة حسب ما یقتضیه التوالد و التناسل فإن ذلک نحو خاص من الحدوث و الحدوث لا ینحصر للإنسان فی هذا النحو لجواز أن یتکون دفعة تاما کاملا لأجل خصوصیة بعض الأزمنة و الأوقات و الأوضاع الفلکیة ترجح إرادة الله </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5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إیجاد الناس و تکوین أجسادهم دفعة واحدة و نفخ أرواحهم فی أجسادهم المتکونة نفخة واحدة بتوسط بعض ملائکته فرد الله تعالی بواسطة واهب الصور تلک الصور إلی موادها لحصول المزاج الخاص مرة أخری کما تتکون ألوف کثیرة من أصناف الحیوانات کالذباب و غیرها فی الصیف من العفونات تکونا دفعیا و لا یلزم أن یکون نحو التعلق واحدا فی المبدإ و الإعادة بل یجوز أن یکون التعلق الأخری إلی البدن علی وجه لا یکون مانعا من حصول الأفعال الغریبة و الآثار العجیبة و مشاهدة أمور غیبیة لم یکن من شأن النفس مشاهدتها إیاها فی النشأة الدنیویة و کذا اقتدارها علی إیجاد صور عجیبة غریبة حسنة أو قبیحة مناسبة لأوصافها و أخلاقها انتهی و أنت تعلم إذا تأملت فی مجاری کلامه أنه مع إعمال التقیة فیه لوح إلی مرامه و نقل بعض قدماء الأطباء عن جالینوس فی بیان تشریح الأعضاء و فوائدها أنه قال و شعر الحاجبین أیضا مما لم یقصر فیه و لم یتوان عنه و هو و الأشفار دون سائر الشعر جعل له مقدار یقف عنده فلا یطول أکثر منه و أما شعر الرأس و اللحیة فإنه یطول کثیرا و السبب فی ذلک أن شعر الرأس و اللحیة له منفعتان إحداهما تغطیة ما تحته من الأعضاء و سترها و الأخری إفناء الفضول الغلیظة و منفعته من جهة التغطیة و الستر تختلف علی وجوه شتی و ذلک لأن حاجتنا إلی التغطیة و الستر تختلف بقدر اختلاف </w:t>
      </w:r>
    </w:p>
    <w:p>
      <w:pPr>
        <w:pStyle w:val="BookText"/>
        <w:rPr/>
      </w:pPr>
      <w:r>
        <w:rPr>
          <w:rFonts w:ascii="IRNazanin" w:hAnsi="IRNazanin" w:eastAsia="IRNazanin"/>
          <w:color w:val="111111"/>
          <w:sz w:val="28"/>
          <w:sz w:val="28"/>
          <w:szCs w:val="28"/>
          <w:rtl w:val="true"/>
          <w:lang w:bidi="fa-IR"/>
        </w:rPr>
        <w:t>الأسنان و أزمان السنة و البلدان و إخراج البدن لأن حاجة الرجل التام إلی طول الشعر لیست کحاجة الصبی الصغیر إلی ذلک و لا کحاجة الشیخ الفانی و لا کحاجة المرأة و کذلک أیضا لیست الحاجة إلی طول الشعر فی الصیف و الشتاء سواء و لا فی البلاد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الحارة و الباردة و لا حاجة من کانت عینه معتلة من الرمد أو کان رأسه یصدع إلی ذلک کحاجة من هو صحیح البدن لا علة به فاحتیج لذلک أن نکون نحن نجعل طول الشعر فی الأوقات المختلفة بأقدار مختلفة بحسب ما یوافق کل وقت منها و أما الحاجبان و الأشفار فإنه إن زید فیه أو نقص منه فسدت منفعته و ذاک أن الأشفار تحوط العین بمنزلة الجدار لیحجب عنها و یمنع من أن یسقط فیها شی‌ء من الأجرام الصغار إذا کانت مفتوحة و شعر الحاجبین جعل یلقی ما ینحدر من الرأس قبل وصوله إلی العین بمنزلة الصور المانع فمتی قصرت من طوله أو قللت من عدده أکثر مما ینبغی کان ما یدخل علی منفعته من الفساد بحسب ما ینقص من المقدار الذی یحتاج إلیه و ذاک أن الأشفار حینئذ تطلق ما قد کانت تمنعه قبل النقصان من الوصول إلی العین و شعر الحاجبین یرسل ما قد کان یحبسه و یمنعه من الوصول إلی العین من الأشیاء التی تسیل من الرأس فإن أنت طولت هذا الشعر و کثرته فوق المقدار الذی ینبغی لم یقم حینئذ للعین مقام الحاجب و لا مقام السور المانع لکنه یغطی العین و یعلو علیها حتی یصیر منه فی مثل حبس ضیق و ذاک أنه یستر الحدقة و یحجبها حتی تظلم و الحدقة أحوج الحواس کلها إلی أن لا تحجب و لا یحال بینها و بین ما یدرکه البصر و إذا کان الأمر علی ما وصفت فما الذی ینبغی أن نقول فیه أ نقول إن الخالق أمر هذا الشعر أن یبقی علی مقدار واحد و لا یطول أکثر منه و إن الشعر قبل ذلک الأمر فأطاع فیبقی لا یخالف ما أمر به إما للفزع و الخوف من المخالفة لأمر الله و إما للمجاملة و الاستحیاء من الله الذی أمره بهذا الأمر و إما لأن الشعر نفسه یعلم أن هذا أولی به و أحمد من فعله أما موسی فهذا رأیه فی الأشیاء الطبیعیة و هذا الرأی عندی أحمد و أولی أن یتمسک به من رأی أفیقورس إلا أن الأجود الإضراب عنهما جمیعا و الاحتفاظ بأن الله هو مبدئ خلق </w:t>
      </w:r>
    </w:p>
    <w:p>
      <w:pPr>
        <w:pStyle w:val="BookText"/>
        <w:rPr/>
      </w:pPr>
      <w:r>
        <w:rPr>
          <w:rFonts w:ascii="IRNazanin" w:hAnsi="IRNazanin" w:eastAsia="IRNazanin"/>
          <w:color w:val="111111"/>
          <w:sz w:val="28"/>
          <w:sz w:val="28"/>
          <w:szCs w:val="28"/>
          <w:rtl w:val="true"/>
          <w:lang w:bidi="fa-IR"/>
        </w:rPr>
        <w:t>کل شی‌ء کما قال موسی و زیادة المبدإ الذی من المادة فإن خالقنا إنما جعل الأشفار و شعر الحاجبین یحتاج أن یبقی علی مقدار واحد من الطول لأن هکذا کان أوفق و أصلح فلما علم أن هذا الشعر کان ینبغی أن یجعل علی هذا جعل تحت الأشفار جرما صلبا یشبه الغضروف یمتد فی طول الجفن و فرش تحت الحاجبین جلدة صلبة ملزقة بغضروف الحاجبین و ذلک‌</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أنه لم یکن یکتفی فی بقاء الشعر علی مقدار واحد من الطول بأن یشاء الخالق أن یکون هکذا کما أنه لو شاء أن یجعل الحجر دفعه إنسانا لم یکن ذلک بممکن و الفرق فی ما بین إیمان موسی و إیماننا و أفلاطون و سائر الیونانیین هو هذا موسی یزعم أنه یکتفی بأن یشاء الله أن یزین المادة و یهیئها لا غیر فیتزین و یتهیأ علی المکان و ذاک أنه یظن أن الأشیاء کلها ممکنة عند الله فإنه لو شاء الله أن یخلق من الرماد فرسا أو ثورا دفعة لفعل و أما نحن فلا نعرف هذا و لکنا نقول إن من الأشیاء أشیاء فی أنفسها غیر ممکنة و هذه الأشیاء لا یشاء الله أصلا أن تکون و إنما یشاء أن تکون الأشیاء الممکنة و أیضا لا یختار إلا أجودها و أوفقها و أفضلها و لذا لما کان الأصلح و الأوفق للأشفار و شعر الحاجبین أن یبقی علی مقداره من الطول علی عدده الذی هو علیه دائما أبدا لسنا نقول فی هذا الشعر إن الله إنما شاء أن یکون علی ما هو علیه فصار من ساعته علی ما شاء الله و ذاک أنه لو شاء ألف ألف مرة أن یکون هذا الشعر علی هذا لم یکن ذلک أبدا بعد أن یجعل منشؤه من جلدة رخوة إلا أنه لو لم یغرس أصول الشعر فی جرم صلب لکان مع ما یتغیر کثیر مما هو علیه لا یبقی أیضا قائما منتصبا و إذا کان هذا هکذا فإنا نقول إن الله سبب لأمرین أحدهما اختیار أجود الحالات و أصلحها و أوفقها لما یفعل و الثانی اختیار المادة الموافقة و من ذلک أنه لما کان الأصلح و الأجود 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شعر الأشفار قائما منتصبا و أن یدوم بقاؤه علی حالة واحدة فی مقدار طوله و فی عدده جعل مغرس الشجر و مرکزه فی جرم صلب و لو أنه غرسه فی جرم رخو لکان أجهل من موسی و أجهل من قائد جیش سخیف یضع أساس سور مدینة أو حصنه </w:t>
      </w:r>
    </w:p>
    <w:p>
      <w:pPr>
        <w:pStyle w:val="BookText"/>
        <w:rPr/>
      </w:pPr>
      <w:r>
        <w:rPr>
          <w:rFonts w:ascii="IRNazanin" w:hAnsi="IRNazanin" w:eastAsia="IRNazanin"/>
          <w:color w:val="111111"/>
          <w:sz w:val="28"/>
          <w:sz w:val="28"/>
          <w:szCs w:val="28"/>
          <w:rtl w:val="true"/>
          <w:lang w:bidi="fa-IR"/>
        </w:rPr>
        <w:t>علی أرض رخوة غارقة بالماء و کذلک بقاء شعر الحاجبین و دوامه علی حالة واحدة إنما جاء من قبل اختیاره للمادة و کما أن العشب و سائر النبات ما کان منه ینبت فی أرض رطبة سمینة خصبة فإنه یطول و ینشأ نشوءا حسنا و ما کان منه فی أرض صخریة جافة فإنه لا ینمو و لا یطول کذلک أحد الأمرین انتهی کلامه ضاعف الله عذابه و انتقامه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لاح من الکلام الردی‌ء المشتمل علی الکفر الجلی أمور الأول ما أسلفنا من أن الأنبیاء المخبرین عن وحی السماء لم یقولوا بتوقف تأثیر الصانع تعالی شأنه علی استعداد المواد و لا استحالة تعلق إرادته بإیجاد شی‌ء من شی‌ء بدون مرور زمان أو إعداد و له أن یخلق کل شی‌ء کان من أی شی‌ء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الحکماء لم یکونوا یعتقدون نبوة الأنبیاء و لم یؤمنوا بهم و إنهم یزعمون أنهم أصحاب نظر و أصحاب آراء مثلهم یخطئون و یصیبون و لم یکن علومهم مقتبسة من مشکاة أنوارهم کما زعمه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أنهم کانوا منکرین لأکثر معجزات الأنبیاء علیهم السلام فإن أکثرها مما عدوها من المستحیلات الرابع أنهم کانوا فی جمیع الأعصار معارضین لأرباب الشرائع و الدیانات کما هم فی تلک الأزمنة کذلک‌</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لعمری کلاهما خارجان عن طور العدل و الحکم بالقسط، و الذی نری لزوم التنبیه علیه امور،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وقوع الاختلاف الکثیر بین الفلاسفة منذ العهد الاقدم دلیل علی أن کل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فیلسوف لیس بحیث یعد وحیا منزلا و نصا محکما یستحق بذل الجهود فی تفسیره و تأویله و التوفیق بینه و بین آراء سائر الحکماء و تطبیقه علی المعارف الدینیة الحقیقیة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کثیرا من مدارک التأیید و الطعن ینتهی إلی ما ترجم عن کتب لا یعرف مؤلّفها و مصنفها، و لا یوثق بناقلها و مترجمها، مثل ما ینسبه طبیب إلی جالینوس، أو شکاک إلی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ینسب کتاب إلی فیلسوف و یترجم بما انه حاک عن آراء مکتب خاصّ من المکاتب الفلسفیة ثمّ بعد حین یشکک فی النسبة و فی الترجمة و ینسب إلی فیلسوف آخر من مکتب مخالف للمکتب الأول، و یلتمس له شواهد و قرائن ربما لا تترجح علی شواهد النسبة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ندری لعله لعبت بکثیر من هذه التراجم أیدی خائنة، أو حرفتها أقلام قاصرة أو مقصرة، أضف إلی ذلک عویصة الاصطلاحات العلمیة و نقلها إلی لسان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نعتمد علی مثلها فی تعظیم رجال أو تحطیمهم؟ لا سیما إذا انجر الامر إلی تقدیسهم و الحکم بلزوم اتباعهم و الاقتداء بهم بما أنهم أئمة المعرفة و أصحاب الکشف و الیقین، او الی تکفیرهم و الحکم علیهم بالخلود فی النار و مضاعفة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 إلحاد متفلسف و انکاره للشرائع و النبوات فلیس ذلک بحیث یسری إلحاده إلی کل من سمی فیلسوفا حتّی و ان کان مصرحا بتصدیق الأنبیاء ثمّ یجب علینا ان لا نقصر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 و الطعن علیه دون أن نحمل کلامه علی التقیة من المسلمین و الخوف من التکفیر و التشهیر و الحاصل أن الحکم لیس دائرا مدار الاسم، فلیس طعن فقیه علی الفلاسفة الملحدین دلیلا علی بطلان رأی کل فیلسوف فی کل عصر و فی کل مسألة، کما ان تجلیل حکیم للفلاسفة الالهیین لا یصیر دلیلا علی حقیة جمیع آراء الفلاسفة فی جمیع الأزمنة و الامکنة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أحق أن یتبع أینما وجد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ثبت من مدح الفلاسفة الالهیین أنهم رفعوا لواء التوحید فی عهد و فی أرض کان یسیطر فکرة الشرک و الوثنیة علی القلوب، و وجهوا أنظار الجمهور إلی ما وراء الطبیعة بینما کان ائمة الکفر یدعون الناس إلی الطبیعة و الدهر، و قادوا بالهمم إلی العالم الأبدی و حیاة الآخرة حینما کانت تقصر علی العالم المادی و تخلد إلی الأرض و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علوم الطب و الهندسة و امثالها ترتضع من ثدی النبوّة فلا غروان تکون منشأ تلک المعارف العالیة تعالیم رجال الوحی و ان وقع فیها بعد حین تحریف او سوء تعبیر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 هل کانوا یدینون دین الحق، أو کانوا یرفضون دعوة الأنبیاء و یجحدون الحق بعد ما تمت علیهم الحجة و قامت علیهم البینة، أو کانوا مختلفین فی ذلک، فذلک ممّا لم یتحقّق لنا بعد و لعلّ من یصر علی أنهم ملحدون جاحدون للحق و یدعو علیهم بمضاعفة العذاب له حجة علی مدعاه، 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نستعیذ باللّه تعالی من لحن القول و لهو الحدیث و نسأله التوفیق لملازمة الحق و سواء الطریق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قدس سره فی کتاب المقالات أقول إن الطباع معان تحل الجسم یتهیأ بها للانفعال کالبصر و ما فیه من الطبیعة التی بها یتهیأ لحلول الحس فیه و الإدراک ثم قال و إن ما یتولد بالطبع فإنما هو لمسببه بالفعل فی المطبوع و إنه لا فعل علی الحقیقة لشی‌ء من الطباع و هذا مذهب أبی القاسم الکعبی و هو خلاف مذهب المعتزلة فی الطباع و خلاف الفلاسفة الملحدین أیضا فی ما ذهبوا إلیه من أفعال الطباع ثم قال قد ذهب کثیر من الموحدین إلی أن الأجسام کلها مرکبة من الطبائع الأربع و هی الحرارة و البرودة و الرطوبة و الیبوسة و احتجوا فی ذلک بانحلال کل جسم إلیها و بما یشاهدونه من استحالتها کاستحالة الماء بخارا و البخار ماء و الموات حیوانا و الحیوان مواتا و وجود الناریة و المائیة و الهوائیة و الترابیة فی کل جسم و إنه لا ینفک جسم من الأجسام من ذلک و لا یعقل علی خلافه و لا ینحل إلا إلیه و هذا ظاهر مکشوف لست أجد لدفعه حجة أعتمد علیها و لا أراه مفسدا لشی‌ء من التوحید أو العدل أو الوعید أو النبوات أو الشرائع فاطرحه لذلک بل </w:t>
      </w:r>
    </w:p>
    <w:p>
      <w:pPr>
        <w:pStyle w:val="BookText"/>
        <w:rPr/>
      </w:pPr>
      <w:r>
        <w:rPr>
          <w:rFonts w:ascii="IRNazanin" w:hAnsi="IRNazanin" w:eastAsia="IRNazanin"/>
          <w:color w:val="111111"/>
          <w:sz w:val="28"/>
          <w:sz w:val="28"/>
          <w:szCs w:val="28"/>
          <w:rtl w:val="true"/>
          <w:lang w:bidi="fa-IR"/>
        </w:rPr>
        <w:t>هو مؤید للدین مؤکد لأدلة الله تعالی علی ربوبیته و حکمته و توحیده و ممن دان به من رؤساء المتکلمین النظام و ذهب إلیه البلخی و من اتبعه فی المقال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الرضی أمین الدین الطبرسی نور الله مرقده فی مجمع البیان فی تفسیر سورة الفیل بعد إیراد القصة المشهورة و فیه حجة لائحة قاصمة لظهور الفلاسفة و الملحدین و المنکرین للآیات الخارقة للعادات فإنه لا یمکن نسبة شی‌ء مما ذکره الله من أمر أصحاب الفیل إلی طبع و غیره کما نسبوا الصیحة و الریح العقیم و الخسف و غیرها مما أهلک الله تعالی به الأمم الخالیة إلی ذلک إذ لا یمکنهم أن یروا فی أسرار الطبیعة إرسال جماعات من الطیر معها أحجار معدة مهیأة لهلاک أقوام معینین قاصدات إیاهم دون من سواهم فترمیهم بها حتی تهلکهم و تدمر علیهم لا یتعدی ذلک إلی غیرهم و لا یشک من له مسکة من عقل و لب أن هذا لا یکون إلا من فعل الله </w:t>
      </w:r>
    </w:p>
    <w:p>
      <w:pPr>
        <w:pStyle w:val="BookText"/>
        <w:rPr/>
      </w:pPr>
      <w:r>
        <w:rPr>
          <w:rFonts w:ascii="IRNazanin" w:hAnsi="IRNazanin" w:eastAsia="IRNazanin"/>
          <w:color w:val="111111"/>
          <w:sz w:val="28"/>
          <w:sz w:val="28"/>
          <w:szCs w:val="28"/>
          <w:rtl w:val="true"/>
          <w:lang w:bidi="fa-IR"/>
        </w:rPr>
        <w:t>تعالی مسبب الأسباب و مذلل الصعاب و لیس لأحد أن ینکر هذا لأن نبینا صلی الله علیه و آله لما قرأ هذه السورة علی أهل مکة لم ینکروا ذلک بل أقروا به و صدقوه مع شدة حرصهم علی تکذیبه و اعتنائهم بالرد علیه و کانوا قریبی العهد بأصحاب الفیل فلو لم یکن لذلک عندهم حقیقة و أصل لأنکروه و جحدوه و کیف و أنهم قد أرخوا بذلک کما أرخوا ببناء الکعبة و موت قصی بن کعب و غیر ذلک و قد أکثر الشعراء ذکر الفیل و نظموه و نقلته الرواة عنهم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هذه الجنایة علی الدین و تشهیر کتب الفلاسفة بین المسلمین من بدع خلفاء الجور المعاندین لأئمة الدین لیصرفوا الناس عنهم و عن الشرع المبین و یدل علی ذلک ما ذکره الصفدی فی شرح لامیة العجم أن المأمون لما هادن بعض ملوک النصاری أظنه صاحب جزیرة قبرس طلب منهم خزانة کتب الیونان و کانت عندهم مجموعة فی بیت لا یظهر علیه أحد فجمع الملک خواصه من ذوی الرأی و استشارهم فی ذلک فکلهم أشار بعدم تجهیزها إلیه إلا مطران واحد فإنه قال جهزها إلیهم ما دخلت هذه العلوم علی دولة شرعیة إلا أفسدتها و أوقعت الاختلاف بین علمائها و قال فی موضع آخر أن المأمون لم یبتکر النقل و التعریب أی لکتب الفلاسفة بل نقل قبله کثیر فإن یحیی بن خالد بن برمک عرب من کتب الفرس کثیرا مثل کلیلة و دمنة و عرب لأجله کتاب المجسطی من کتب الیونان و المشهور أن أول من عرب کتب الیونان خالد بن یزید بن معاویة لما أولع بکتب الکیمیاء و یدل علی أن الخلفاء و أتباعهم کانوا مائلین إلی الفلسفة و أن یحیی البرمکی کان محبا لهم ناصرا لمذهبهم ما رواه الکشی بإسناده عن یونس بن عبد الرحمن قال کان یحیی بن خالد البرمکی قد وجد علی هشام شیئا من طعنه علی الفلاسفة فأحب أن یغری به هارون و یضربه علی القتل ثم ذکر قصة طویلة فی ذلک أوردناها فی باب أحوال أصحاب الکاظم علیه السلام و فیها أنه أخفی هارون فی بیته و دعا هشاما لیناظر العلماء و جروا الکلام إلی الإمامة و أظهر الحق فیها و أراد هارون قتله فهرب و مات من ذلک الخوف رحمه الله و عد أصحاب الرجال من کتبه کتاب الرد علی أصحاب الطبائع و کتاب </w:t>
      </w:r>
      <w:bookmarkStart w:id="620" w:name="pg13921_132453"/>
    </w:p>
    <w:p>
      <w:pPr>
        <w:pStyle w:val="BookText"/>
        <w:rPr/>
      </w:pPr>
      <w:bookmarkEnd w:id="620"/>
      <w:r>
        <w:rPr>
          <w:rFonts w:ascii="IRNazanin" w:hAnsi="IRNazanin" w:eastAsia="IRNazanin"/>
          <w:color w:val="111111"/>
          <w:sz w:val="28"/>
          <w:sz w:val="28"/>
          <w:szCs w:val="28"/>
          <w:rtl w:val="true"/>
          <w:lang w:bidi="fa-IR"/>
        </w:rPr>
        <w:t>الرد علی أرسطاطالیس فی التوحید و عد الشیخ منتجب الدین فی فهرسه من کتب قطب الدین الراوندی کتاب تهافت الفلاسفة و عد النجاشی من کتب الفضل بن شاذان کتاب رد علی الفلاسفة و هو من أجلة الأصحاب و طعن علیهم الصدوق رحمه الله فی مفتتح کتاب إکمال الدین و قال الرازی عند تفسیر قوله تعالی فَلَمَّا جاءَتْهُمْ رُسُلُهُمْ بِالْبَیِّناتِ فَرِحُوا بِما عِنْدَهُمْ مِنَ الْعِلْمِ فیه وجوه ثم ذکر من جملة الوجوه أن یرید علم الفلاسفة و الدهریین من بنی یونان و کانوا إذا سمعوا بوحی الله صغروا علم الأنبیاء إلی علمهم و عن سقراط أنه سمع بموسی علیه السلام و قیل له أ و هاجرت إلیه فقال نحن قوم مهذبون فلا حاجة إلی من یهذبنا و قال الرازی فی المطالب العالیة أظن أن قول إبراهیم لأبیه یا أَبَتِ لِمَ تَعْبُدُ ما لا یَسْمَعُ وَ لا یُبْصِرُ وَ لا یُغْنِی عَنْکَ شَیْئاً إنما کان لأجل أن أباه کان علی دین الفلاسفة و کان ینکر کونه تعالی قادرا و ینکر کونه تعالی عالما بالجزئیات فلا جرم خاطبه بذلک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پست آلوده به کفر او اموری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گفتیم که پیغمبران وحی گیر از آسمان قائل نبودند به توقف اثربخشی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آمادگی ماده و محال نمی‌دانستند که اراده او تعلق می‌گیرد به ایجاد چیزی از چیزی بی فاصله زمان و بی‌آمادگی و او را می‌رسد که هر چه را از هر چه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حکماء عقیده به نبوت پیغمبران نداشتند و به آن‌ها ایمان نداشتند و می‌پنداشتند که آن‌ها هم مانند خودشان رأی و نظری دارند، گاهی درست و گاهی نادرست و دانش آن‌ها،چنان چه پیروانشان معتقدند،خداداد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بیشتر معجزات انبیاء بودند، زیرا معجزه آن‌ها به نظر او از نشدنی‌ها بوده است در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هر زمانی معارض دینداران بودند، چنان چه در این زمانه هم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معنایی است درون جسم که او را آماده پذیرش می‌کند، چون دیده که در آن طبعی است و آن را آماده احساس و ادراک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بالطبع در چیزی پدید می‌شود، کار سبب ساز آن است در صاحب طبع و در حقیقت خود طبع هیچ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ابی القاسم کعبی است و آن مخالف مذهب معتزله است درباره طبع و مخالف فیلسوف‌های خدانشناس در آنچه معتقد هستند از کارگری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یگانه پرستان معتقدند که همه اجسام مرکبند از چهار طبع که حرارت و برودت و رطوبت و یبوستند و دلیل آن آوردند که هر جسمی به آن‌ها تجزیه می‌شود و به مشاهده بدل شدن آن‌ها به یکدیگر چنان چه آب بخار می‌شود و بخار آب و مردار جاندار می‌شود و جاندار مردار و خاصیت آتش و آب و هوا و خاک در هر جسمی هست و هیچ جسمی از آن‌ها برون نیست و بر خلاف آن تصور ندارد و به چیز دیگری تجزیه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 و بی‌پرده است و دلیلی برای رد آن در دست ندارم که مورد اعتماد باشد و آن را مخالف هیچ مقامی از یگانه‌پرستی نمی‌دانم و نه مخالف عدل و وعید و تعالیم انبیا و شرایع تا برای دورش اندازم، بلکه مؤید در دین است و مؤکد دلیل‌های خداشناسی و حکمت و یگانگی او و از کسانی که به آن معتقدند از سروران علم کلام نظام است و بلخی و پیروان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رضی 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در تفسیر سوره الفیل پس از ایراد داستان مشهور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حجتی روشن و پشت شکن است برای فلاسفه و ملحدان و منکران معجزه خارق عادت، زیرا هیچ از آنچه خدا درباره اصحاب فیل یاد کرده را نمی‌توان وابسته به طبیعت و ماده دانست،چنان چه صیحه آسمانی و باد عاد و خسف قارون و جز آن را که خدا به آن‌ها امم گذشته را نابود ساخته به آن وابسته‌اند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سرای ماده هیچ نشانه‌ای بر فرستادن گروه‌های پرنده به همراه سنگ‌های کشنده برای نابود کردن مردمی معین وجود ندارد که به ویژه آنان را سنگباران می‌کنند نه دیگران را، و خصوص آن‌ها را سنگباران می‌کنند تا نابود شوند و به دیگری سنگ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بهره‌ای از خرد و فهم دارد، شک ندارد که این کار جز از خدای تعالی نمی‌باشد، سبب‌ساز هر سبب و رام کن هر دشوار و کسی را نمی‌رسد که آن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ما چون این سوره را بر مردم مکه خواند، با آنکه در تکذیب او سختگیر بودند و در رد او اصرار داشتند، منکر آن نشدند، بلکه به آن اعتراف کردند، چون با داستان اصحاب فیل فاصله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بسیاری از آن‌ها آن را به چشم خود دیده بودند و اگر این حقیقت نداشت، منکر آن می‌شدند و آن را بهتر دلیل بر کذب او می‌دانستند، چگونه ممکن بود؟ با این که آن را آغاز تاریخ ساخته بودند چنان چه ساختمان خانه کعبه را و مرگ قصیّ بن کلاب را پیش از آن و جز آن‌ها، شعراء درباره فیل بسیار سروده‌اند و راویانشان از آن‌ها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به دین و نشر کتب فلسفه میان مسلمین، از بدعت‌های خلفای جور و معاندان أئمه دین بوده است، تا مردم را از آن‌ها و از شروع مبین رو گردان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نقل صفدی است در شرح لامیة العجم که چون مأمون با یکی از پادشاهان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سردار جزیره قبرس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آتش بس امضاء کرد و خزانه کتب یونان را از او خواست که در کتابخانه‌ای گرد بود و کسی را بر آن اطلاعی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همه مشاوران خود را انجمن کرد و در این باره با آن‌ها مشورت کرد و همه رأی مخالف دادند، جز یک مطران که رأی داد همه این کتاب‌ها را برای آن‌ها بفرست، چون این کتب در هیچ دولت دینی منتشر نشوند جز این که آن را تباه کنند، و میان علمای آن‌ها اختلاف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مبتکر نقل کتب از زبان خارجی و ترجمه آن‌ها نبود بلکه پیش از او بسیاری نقل شده بودند، زیرا یحیی بن خالد بن برمک بسیاری از کتب پارسی را به عربی برگرداند چون کلیله و دمنه، و برای او کتاب مجسطی یونانی را ترجمه کردند، و مشهور است که نخست کسی که کتب یونان را به عربی برگرداند، خالد بن یزید بن معاویه بود که به کتب کیمیا دل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که خلفاء و پیروانشان رو به فلسفه داشتند و یحیی برمکی دوستدار آن‌ها بود و مذهب آن‌ها را تایید می‌کرد، روایتی است که کشی به سند خود از یونس بن عبدالرحمن باز گفته که یحیی بن خالد برمکی طعن و انتقاد هشام را بر فلاسفه در دل گرفته بود و می‌خواست هارون را بر او بشوراند و او را به کشتن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داستانی دراز در این باره دارد که ما آن را در باب اصحاب کاظم علیه السّلام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است که یحیی، هارون را در اتاقی نهان کرد و هشام را دعوت کرد تا با علماء مناظره کند، و دنباله سخن را به امامت کشیدند و هشام حق آن را بیان کرد و هارون خواست او را بکشد و او گریخت و از ترسی که داشت،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در کتب او کتاب رد بر اصحاب طبایع را بر شمردند، و هم کتاب رد بر ارسطو را در توحید، و شیخ منتجب الدین در فهرست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قطب الدین راوندی شمرده، و نجاشی در کتب فضل بن شاذان کتاب رد بر فلاسفه را بر شمرده و او از اجله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آغاز کتاب اکمال الدین از آن‌ها انتقاد کرده، و رازی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رُسُلُهُمْ بِالْبَیِّناتِ فَرِحُوا بِما عِنْدَهُمْ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گاه رسولانشان آمدند با دلیل‌های روشن شاد شدند بدان علمی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چند وجه است، و آنگه در ضمن وجوه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مقصود از این علم، علم فلاسفه و دهریان یونان باشد که چون وحی خدا را می‌شنیدند، آن را در برابر دانش خود خوار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سقراط نقل است که نام موسی علیه السّلام را شنید و به او گفتند کاش نزد او کوچ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مهذب و آراسته‌ایم و نیازی به استاد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گفته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چرا می‌پرستی آنچه را که نشنود و نبیند و سودی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بوده که پدرش به کیش فلاسفه بوده، و منکر بوده که خدا توانا است و دانا به امور جزئیه است، از این رو به وی چنین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1" w:name="__RefHeading___Toc1346492_3264237689"/>
      <w:bookmarkStart w:id="622" w:name="_Toc268"/>
      <w:bookmarkEnd w:id="621"/>
      <w:r>
        <w:rPr>
          <w:rtl w:val="true"/>
        </w:rPr>
        <w:t xml:space="preserve">باب </w:t>
      </w:r>
      <w:r>
        <w:rPr/>
        <w:t>35</w:t>
      </w:r>
      <w:r>
        <w:rPr>
          <w:rtl w:val="true"/>
        </w:rPr>
        <w:t xml:space="preserve"> </w:t>
      </w:r>
      <w:r>
        <w:rPr>
          <w:rtl w:val="true"/>
        </w:rPr>
        <w:t>نادر</w:t>
      </w:r>
      <w:bookmarkEnd w:id="622"/>
    </w:p>
    <w:p>
      <w:pPr>
        <w:pStyle w:val="Heading4"/>
        <w:numPr>
          <w:ilvl w:val="3"/>
          <w:numId w:val="1"/>
        </w:numPr>
        <w:rPr/>
      </w:pPr>
      <w:bookmarkStart w:id="623" w:name="__RefHeading___Toc1346494_3264237689"/>
      <w:bookmarkStart w:id="624" w:name="_Toc269"/>
      <w:bookmarkEnd w:id="623"/>
      <w:r>
        <w:rPr>
          <w:rtl w:val="true"/>
        </w:rPr>
        <w:t>روایات</w:t>
      </w:r>
      <w:bookmarkEnd w:id="624"/>
    </w:p>
    <w:p>
      <w:pPr>
        <w:pStyle w:val="Heading5"/>
        <w:numPr>
          <w:ilvl w:val="4"/>
          <w:numId w:val="1"/>
        </w:numPr>
        <w:rPr/>
      </w:pPr>
      <w:bookmarkStart w:id="625" w:name="__RefHeading___Toc1346496_3264237689"/>
      <w:bookmarkStart w:id="626" w:name="_Toc270"/>
      <w:bookmarkEnd w:id="625"/>
      <w:r>
        <w:rPr>
          <w:rtl w:val="true"/>
        </w:rPr>
        <w:t>«</w:t>
      </w:r>
      <w:r>
        <w:rPr/>
        <w:t>1</w:t>
      </w:r>
      <w:r>
        <w:rPr>
          <w:rtl w:val="true"/>
        </w:rPr>
        <w:t>»</w:t>
      </w:r>
      <w:bookmarkEnd w:id="626"/>
    </w:p>
    <w:p>
      <w:pPr>
        <w:pStyle w:val="BookText"/>
        <w:rPr/>
      </w:pPr>
      <w:r>
        <w:rPr>
          <w:rFonts w:ascii="Amiri" w:hAnsi="Amiri" w:eastAsia="Amiri" w:cs="Amiri"/>
          <w:color w:val="111111"/>
          <w:sz w:val="28"/>
          <w:sz w:val="28"/>
          <w:szCs w:val="28"/>
          <w:rtl w:val="true"/>
          <w:lang w:bidi="ar-SA"/>
        </w:rPr>
        <w:t>الْخِصَالُ، عَنْ أَبِیهِ عَنْ مُحَمَّدِ بْنِ یَحْیَی الْعَطَّارِ عَنْ مُحَمَّدِ بْنِ أَحْمَدَ عَنْ هَارُونَ بْنِ مُسْلِمٍ عَنْ مَسْعَدَةَ بْنِ صَدَقَةَ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إِلَّا وَ قَدْ أَمَّرَ عَلَیْهِ آخَرَ یَغْلِبُهُ بِهِ وَ ذَلِکَ أَنَّ اللَّهَ تَبَارَکَ وَ تَعَالَی</w:t>
      </w:r>
    </w:p>
    <w:p>
      <w:pPr>
        <w:pStyle w:val="BookText"/>
        <w:rPr/>
      </w:pPr>
      <w:r>
        <w:rPr>
          <w:rFonts w:ascii="Amiri" w:hAnsi="Amiri" w:eastAsia="Amiri" w:cs="Amiri"/>
          <w:color w:val="111111"/>
          <w:sz w:val="28"/>
          <w:sz w:val="28"/>
          <w:szCs w:val="28"/>
          <w:rtl w:val="true"/>
          <w:lang w:bidi="ar-SA"/>
        </w:rPr>
        <w:t>لَمَّا خَلَقَ السَّحَابَ‌</w:t>
      </w:r>
      <w:r>
        <w:rPr>
          <w:rStyle w:val="FootnoteAnchor"/>
          <w:rtl w:val="true"/>
        </w:rPr>
        <w:footnoteReference w:id="5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فَخَرَتْ وَ زَخَرَتْ وَ قَالَتْ أَیُّ شَیْ‌ءٍ یَغْلِبُنِی فَخَلَقَ اللَّهُ عَزَّ وَ جَلَّ الْفُلْکَ فَأَدَارَهَا بِهَا وَ ذَلَّلَهَا ثُمَّ إِنَّ الْأَرْضَ فَخَرَتْ وَ قَالَتْ أَیُّ شَیْ‌ءٍ یَغْلِبُنِی فَخَلَقَ الْجِبَالَ فَأَثْبَتَهَا فِی ظَهْرِهَا أَوْتَاداً مَنَعَهَا مِنْ أَنْ تَمِیدَ بِمَا عَلَیْهَا فَذَلَّتْ وَ اسْتَقَرَّتْ ثُمَّ إِنَّ الْجِبَالَ فَخَرَتْ عَلَی الْأَرْضِ فَشَمَخَتْ وَ اسْتَطَالَتْ وَ قَالَتْ أَیُّ شَیْ‌ءٍ یَغْلِبُنِی فَخَلَقَ اللَّهُ الْحَدِیدَ فَقَطَعَهَا فَقَرَّتِ الْجِبَالُ وَ ذَلَّتْ ثُمَّ إِنَّ الْحَدِیدَ فَخَرَ عَلَی الْجِبَالِ وَ قَالَ </w:t>
      </w:r>
      <w:bookmarkStart w:id="627" w:name="pg13921_132454"/>
    </w:p>
    <w:p>
      <w:pPr>
        <w:pStyle w:val="BookText"/>
        <w:rPr/>
      </w:pPr>
      <w:bookmarkEnd w:id="627"/>
      <w:r>
        <w:rPr>
          <w:rFonts w:ascii="Amiri" w:hAnsi="Amiri" w:eastAsia="Amiri" w:cs="Amiri"/>
          <w:color w:val="111111"/>
          <w:sz w:val="28"/>
          <w:sz w:val="28"/>
          <w:szCs w:val="28"/>
          <w:rtl w:val="true"/>
          <w:lang w:bidi="ar-SA"/>
        </w:rPr>
        <w:t>أَیُّ شَیْ‌ءٍ یَغْلِبُنِی فَخَلَقَ اللَّهُ النَّارَ فَأَذَابَتِ الْحَدِیدَ فَذَلَّ الْحَدِیدُ ثُمَّ إِنَّ النَّارَ زَفَرَتْ وَ شَهَقَتْ وَ فَخَرَتْ وَ قَالَتْ أَیُّ شَیْ‌ءٍ یَغْلِبُنِی فَخَلَقَ الْمَاءَ فَأَطْفَأَهَا فَذَلَّتْ ثُمَّ إِنَّ الْمَاءَ فَخَرَ وَ زَخَرَ وَ قَالَ أَیُّ شَیْ‌ءٍ یَغْلِبُنِی فَخَلَقَ الرِّیحَ فَحَرَّکَتْ أَمْوَاجَهُ وَ أَثَارَتْ مَا فِی قَعْرِهِ وَ حَبَسَتْهُ عَنْ مَجَارِیهِ فَذَلَّ الْمَاءُ ثُمَّ إِنَّ الرِّیحَ فَخَرَتْ وَ عَصَفَتْ وَ أَرْخَتْ أَذْیَالَهَا وَ قَالَتْ أَیُّ شَیْ‌ءٍ یَغْلِبُنِی فَخَلَقَ الْإِنْسَانَ فَاحْتَالَ وَ اتَّخَذَ مَا یَسْتَتِرُ بِهِ مِنَ الرِّیحِ وَ غَیْرِهَا فَذَلَّتِ الرِّیحُ ثُمَّ إِنَّ الْإِنْسَانَ طَغَی وَ قَالَ مَنْ أَشَدُّ مِنِّی قُوَّةً فَخَلَقَ الْمَوْتَ فَقَهَرَهُ فَذَلَّ الْإِنْسَانُ ثُمَّ إِنَّ الْمَوْتَ فَخَرَ فِی نَفْسِهِ فَقَالَ اللَّهُ جَلَّ جَلَالُهُ لَا تَفْخَرْ فَإِنِّی أَذْبَحُکَ‌</w:t>
      </w:r>
      <w:r>
        <w:rPr>
          <w:rStyle w:val="FootnoteAnchor"/>
          <w:rtl w:val="true"/>
        </w:rPr>
        <w:footnoteReference w:id="581"/>
      </w:r>
      <w:r>
        <w:rPr>
          <w:rFonts w:ascii="Amiri" w:hAnsi="Amiri" w:eastAsia="Amiri" w:cs="Amiri"/>
          <w:color w:val="111111"/>
          <w:sz w:val="28"/>
          <w:sz w:val="28"/>
          <w:szCs w:val="28"/>
          <w:rtl w:val="true"/>
          <w:lang w:bidi="ar-SA"/>
        </w:rPr>
        <w:t>بَیْنَ الْفَرِیقَیْنِ أَهْلِ الْجَنَّةِ وَ النَّارِ ثُمَّ لَا أُحْیِیکَ أَبَداً فَذَلَّ وَ خَافَ‌</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چیزی نیافریده جز آنکه بر او آفریده دیگری را چیره ساخته، چنان چه چون خدا ابر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 و جوشید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من چیره گردد؟ و خدا فلک را آفرید تا آن را چرخانید و زبون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زمین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کوه‌ها را آفرید و بر پشتش کوبید و بازش داشتند از این که بلرزند آنچه بر او است و زبون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کوه‌ها بر خود بالیدند و سر بلندی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ما چیره شود؟ و خدا آهن را آفرید تا آن را برید و رام شد و زبون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گاه آهن بر کوه‌ها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آتش را آفرید تا آهن را گداخت و آهن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 بر آورد و شعله زد و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آب را آفرید و آن را خاموش کرد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بالید و جوشید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باد را آفرید تا امواج آن را جنبانید و آنچه در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برانگیخت و آن را از مجاری‌اش بازداشت و آب زبون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 بالید و غرید و دامن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آدم را آفرید تا چاره‌جویی کرد و در برابرش پرده برگرفت و آن را دگرگون کرد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آدمی سرکشی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من نیرومندتر باشد؟ و خدا مرگ را آفریده و او را مقهور کرد و آدمی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مرگ بر خود بالید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مبال که من تو را میان دو گروه سر برم؛ میان 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هرگزت زنده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زبون شد و 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346498_3264237689"/>
      <w:bookmarkStart w:id="629" w:name="_Toc271"/>
      <w:bookmarkEnd w:id="628"/>
      <w:r>
        <w:rPr>
          <w:rtl w:val="true"/>
        </w:rPr>
        <w:t>بیان</w:t>
      </w:r>
      <w:bookmarkEnd w:id="629"/>
    </w:p>
    <w:p>
      <w:pPr>
        <w:pStyle w:val="BookText"/>
        <w:rPr/>
      </w:pPr>
      <w:r>
        <w:rPr>
          <w:rFonts w:ascii="IRNazanin" w:hAnsi="IRNazanin" w:eastAsia="IRNazanin"/>
          <w:color w:val="111111"/>
          <w:sz w:val="28"/>
          <w:sz w:val="28"/>
          <w:szCs w:val="28"/>
          <w:rtl w:val="true"/>
          <w:lang w:bidi="fa-IR"/>
        </w:rPr>
        <w:t>فخلق الله الفلک فأدارها بها لعل المعنی أن الأفلاک بأجرامها النیرة مسلطة علی السحاب تبعثها و تثیرها و تدنیها</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تفرقها و قد مر بروایة الکلینی هکذا و ذلک أن الله تبارک و تعالی لما خلق البحار السفلی فخرت و زخرت و قالت أی شی‌ء یغلبنی فخلق الأرض فسطحها علی ظهرها فذلت ثم إن الأرض فخرت إلی آخر الخبر و هو الظاهر بل لا یستقیم ما فی الخصال کما لا یخفی و قد سبق شرح الخبر فی الباب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فلک را آفرید تا آن را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افلاک و اختران درخشانش برابر تسلط دارند آن را برانگیزند و بگردانند و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کلینی گذشت بدین مضمون که خدا تبارک و تعالی چون دریاهای زیرین را آفرید، بر خود بالیدند و جوشیدند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 من چیره شود؟ و خدا زمین را آفرید و بر دوش آن پهن کرد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بر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و آن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خصال است درست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چنان چه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خبر در باب اول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1346500_3264237689"/>
      <w:bookmarkStart w:id="631" w:name="_Toc272"/>
      <w:bookmarkEnd w:id="630"/>
      <w:r>
        <w:rPr>
          <w:rtl w:val="true"/>
        </w:rPr>
        <w:t>«</w:t>
      </w:r>
      <w:r>
        <w:rPr/>
        <w:t>2</w:t>
      </w:r>
      <w:r>
        <w:rPr>
          <w:rtl w:val="true"/>
        </w:rPr>
        <w:t>»</w:t>
      </w:r>
      <w:bookmarkEnd w:id="6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عَلِیِّ بْنِ إِبْرَاهِیمَ عَنْ أَبِیهِ عَنِ ابْنِ أَبِی نَجْرَانَ عَنْ عَاصِمِ بْنِ حُمَیْدٍ عَنْ مُحَمَّدِ بْنِ قَیْسٍ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سَأَلَ رَسُولُ مُعَاوِیَةَ لِأَسْئِلَةِ مَلِکِ الرُّومِ الْحَسَنَ بْنَ عَلِیٍّ علیهما السلام قَالَ وَ أَمَّا عَشَرَةُ أَشْیَاءَ بَعْضُهَا أَشَدُّ مِنْ بَعْضٍ فَأَشَدُّ شَیْ‌ءٍ خَلَقَهُ اللَّهُ عَزَّ وَ جَلَّ الْحَجَرُ وَ أَشَدُّ مِنَ الْحَجَرِ الْحَدِیدُ یُقْطَعُ بِهِ الْحَجَرُ وَ أَشَدُّ مِنَ الْحَدِیدِ النَّارُ تُذِیبُ الْحَدِیدَ وَ أَشَدُّ مِنَ النَّارِ الْمَاءُ یُطْفِئُ النَّارَ وَ أَشَدُّ مِنَ الْمَاءِ السَّحَابُ یَحْمِلُ الْمَاءَ وَ أَشَدُّ مِنَ السَّحَابِ الرِّیحُ یَحْمِلُ السَّحَابَ وَ أَشَدُّ مِنَ الرِّیحِ الْمَلَکُ الَّذِی یُرْسِلُهَا وَ أَشَدُّ مِنَ الْمَلَکِ مَلَکُ الْمَوْتِ الَّذِی یُمِیتُ الْمَلَکَ وَ أَشَدُّ مِنْ مَلَکِ الْمَوْتِ الْمَوْتُ الَّذِی یُمِیتُ مَلَکَ الْمَوْتِ وَ أَشَدُّ مِنَ الْمَوْتِ أَمْرُ اللَّهِ رَبِّ الْعَالَمِینَ </w:t>
      </w:r>
      <w:bookmarkStart w:id="632" w:name="pg13921_132455"/>
    </w:p>
    <w:p>
      <w:pPr>
        <w:pStyle w:val="BookText"/>
        <w:rPr/>
      </w:pPr>
      <w:bookmarkEnd w:id="632"/>
      <w:r>
        <w:rPr>
          <w:rFonts w:ascii="Amiri" w:hAnsi="Amiri" w:eastAsia="Amiri" w:cs="Amiri"/>
          <w:color w:val="111111"/>
          <w:sz w:val="28"/>
          <w:sz w:val="28"/>
          <w:szCs w:val="28"/>
          <w:rtl w:val="true"/>
          <w:lang w:bidi="ar-SA"/>
        </w:rPr>
        <w:t>الَّذِی یُمِیتُ الْمَوْتَ‌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در آنچه پیک معاویه در پرسش‌های شاه روم از حسن بن علی علیه السّلام پرسید،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ده چیز که برخی سخت‌تر از برخی‌اند؛ پس سخت‌ترین آفریده خدا عزّ و جلّ سنگ است و سخت‌تر از آن آهن است که سنگ رامی‌برد و سخت‌تر از آهن، آتش که آن را می‌گدازد و سخت‌تر از آتش، آب است که آن را خاموش می‌کند و سخت‌تر از آب، ابر است که آن را بر می‌دارد و سخت‌تر از ابر، باد که آن را بر می‌دارد و سخت‌تر از باد، فرشته‌ای است که آن را می‌فرستد و سخت‌تر از فرشته، ملک الموت که او را بمیراند و سخت‌تر از او، همان مرگ است که جان ملک الموت را می‌ستاند و سخت‌تر از مرگ، فرمان پروردگار جهانیان است که مرگ را بمیراند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346502_3264237689"/>
      <w:bookmarkStart w:id="634" w:name="_Toc273"/>
      <w:bookmarkEnd w:id="633"/>
      <w:r>
        <w:rPr>
          <w:rtl w:val="true"/>
        </w:rPr>
        <w:t>«</w:t>
      </w:r>
      <w:r>
        <w:rPr/>
        <w:t>3</w:t>
      </w:r>
      <w:r>
        <w:rPr>
          <w:rtl w:val="true"/>
        </w:rPr>
        <w:t>»</w:t>
      </w:r>
      <w:bookmarkEnd w:id="634"/>
    </w:p>
    <w:p>
      <w:pPr>
        <w:pStyle w:val="BookText"/>
        <w:rPr/>
      </w:pPr>
      <w:r>
        <w:rPr>
          <w:rFonts w:ascii="Amiri" w:hAnsi="Amiri" w:eastAsia="Amiri" w:cs="Amiri"/>
          <w:color w:val="111111"/>
          <w:sz w:val="28"/>
          <w:sz w:val="28"/>
          <w:szCs w:val="28"/>
          <w:rtl w:val="true"/>
          <w:lang w:bidi="ar-SA"/>
        </w:rPr>
        <w:t>کِتَابُ الْغَارَاتِ لِإِبْرَاهِیمَ بْنِ مُحَمَّدٍ الثَّقَفِیِّ،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الْکَوَّاءِ لِأَمِیرِ الْمُؤْمِنِینَ علیه السلام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أَشَدُّ قَالَ إِنَّ أَشَدَّ خَلْقِ اللَّهِ عَشَرَةٌ الْجِبَالُ الرَّوَاسِی وَ الْحَدِیدُ تُنْحَتُ بِهِ الْجِبَالُ وَ النَّارُ تَأْکُلُ الْحَدِیدَ وَ الْمَاءُ یُطْفِئُ النَّارَ وَ السَّحَابُ الْمُسَخَّرُ بَیْنَ السَّمَاءِ وَ الْأَرْضِ تَحْمِلُ الْمَاءَ وَ الرِّیحُ تَقِلُّ السَّحَابَ وَ الْإِنْسَانُ یَغْلِبُ الرِّیحَ یَتَّقِیهَا بِیَدَیْهِ وَ یَذْهَبُ لِحَاجَتِهِ وَ السُّکْرُ یَغْلِبُ الْإِنْسَانَ وَ النَّوْمُ یَغْلِبُ السُّکْرَ وَ الْهَمُّ یَغْلِبُ النَّوْمَ فَأَشَدُّ خَلْقِ رَبِّکَ 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شده است که ابن کواء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خدا آفریده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آفریده‌های خدا 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بلند و آهن که کوه‌ها را ببرد، و آتش که آهن را بخورد، و آب که آتش را خاموش کند، و ابر مسخر میان آسمان و زمین که آب را بردارد، و باد که ابر را به دوش دارد، و آدمی که با دو دست خود حائل سازد و به دنبال کار رود، و هستی که بر آدمی چیره گردد، و خواب که بر هستی چیره شود، و اندوه که خواب را ببرد، و سخت‌ترین آفریده پروردگارت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1346504_3264237689"/>
      <w:bookmarkStart w:id="636" w:name="_Toc274"/>
      <w:bookmarkEnd w:id="635"/>
      <w:r>
        <w:rPr>
          <w:rtl w:val="true"/>
        </w:rPr>
        <w:t>«</w:t>
      </w:r>
      <w:r>
        <w:rPr/>
        <w:t>4</w:t>
      </w:r>
      <w:r>
        <w:rPr>
          <w:rtl w:val="true"/>
        </w:rPr>
        <w:t>»</w:t>
      </w:r>
      <w:bookmarkEnd w:id="636"/>
    </w:p>
    <w:p>
      <w:pPr>
        <w:pStyle w:val="BookText"/>
        <w:rPr/>
      </w:pPr>
      <w:r>
        <w:rPr>
          <w:rFonts w:ascii="Amiri" w:hAnsi="Amiri" w:eastAsia="Amiri" w:cs="Amiri"/>
          <w:color w:val="111111"/>
          <w:sz w:val="28"/>
          <w:sz w:val="28"/>
          <w:szCs w:val="28"/>
          <w:rtl w:val="true"/>
          <w:lang w:bidi="ar-SA"/>
        </w:rPr>
        <w:t>الْعِلَلُ، عَنْ أَحْمَدَ بْنِ مُحَمَّدٍ الْعَلَوِیِّ عَنْ مُحَمَّدِ بْنِ إِبْرَاهِیمَ بْنِ أَسْبَاطٍ عَنْ أَحْمَدَ بْنِ مُحَمَّدِ بْنِ زِیَادٍ عَنْ أَحْمَدَ بْنِ مُحَمَّدِ بْنِ عَبْدِ اللَّهِ عَنْ عِیسَی بْنِ جَعْفَرٍ الْعَلَوِیِّ الْعُمَرِیِّ عَنْ آبَائِهِ عَنْ 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مِمَّا خَلَقَ اللَّهُ عَزَّ وَ جَلَّ الذَّرَّ الَّذِی یَدْخُلُ فِی کُوَّةِ الْبَیْتِ فَقَالَ إِنَّ مُوسَی علیه السلام لَمَّا قَالَ رَبِّ أَرِنِی أَنْظُرْ إِلَیْکَ قَالَ اللَّهُ عَزَّ وَ جَلَّ إِنِ اسْتَقَرَّ الْجَبَلُ لِنُورِی فَإِنَّکَ سَتَقْوَی عَلَی أَنْ تَنْظُرَ إِلَیَّ وَ إِنْ لَمْ یَسْتَقِرَّ فَلَا تُطِیقُ إِبْصَارِی لِضَعْفِکَ فَلَمَّا تَجَلَّی اللَّهُ تَبَارَکَ وَ تَعَالَی لِلْجَبَلِ تَقَطَّعَ ثَلَاثَ قِطَعٍ فَقِطْعَةٌ ارْتَفَعَتْ فِی السَّمَاءِ وَ قِطْعَةٌ غَاضَتْ تَحْتَ الْأَرْضِ وَ قِطْعَةٌ تَفَتَّتْ فَهَذَا الذَّرُّ مِنْ ذَلِکَ الْغُبَارِ غُبَارِ الْجَبَلِ‌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علیه السّلام درباره ذرات غباری که از دریچه خانه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بنما به منت تا بنگرمت؛ خدا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در برابر نورم بر جا ماند، تو توانی مرا ببینی و اگر نماند، تو نتوانی مرا بینی که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تبارک و تعالی به کوه تجلی کرد، سه تکه شد؛ یکی به آسمان برآمد، دیگری به زمین فرو رفت، و سومی ریز شد و این ذره‌ها غبار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1346506_3264237689"/>
      <w:bookmarkStart w:id="638" w:name="_Toc275"/>
      <w:bookmarkEnd w:id="637"/>
      <w:r>
        <w:rPr>
          <w:rtl w:val="true"/>
        </w:rPr>
        <w:t>بیان</w:t>
      </w:r>
      <w:bookmarkEnd w:id="6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علی تقدیر صحته و صدوره عن الإمام لعل المعنی أن له أیضا مدخلیة فی تلک الذرات فی بعض البلاد أو کلها بأن تکون تفرقت بقدرة الله تعالی فی جمیع البلاد</w:t>
      </w:r>
      <w:r>
        <w:rPr>
          <w:rFonts w:eastAsia="IRNazanin" w:cs="IRNazanin"/>
          <w:color w:val="111111"/>
          <w:sz w:val="28"/>
          <w:szCs w:val="28"/>
          <w:rtl w:val="true"/>
          <w:lang w:bidi="fa-IR"/>
        </w:rPr>
        <w:t xml:space="preserve">. </w:t>
      </w:r>
      <w:bookmarkStart w:id="639" w:name="pg13921_132456"/>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که این خبر درست باشد و از امام باشد، بسا مقصود این است که ریزه‌های آن کوه در همه جا یا بعضی جاها در ذره‌ها داخلند و به قدرت خدا در همه بلاد پراکنده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0" w:name="__RefHeading___Toc1346508_3264237689"/>
      <w:bookmarkStart w:id="641" w:name="_Toc276"/>
      <w:bookmarkEnd w:id="640"/>
      <w:r>
        <w:rPr>
          <w:rtl w:val="true"/>
        </w:rPr>
        <w:t xml:space="preserve">باب </w:t>
      </w:r>
      <w:r>
        <w:rPr/>
        <w:t>36</w:t>
      </w:r>
      <w:r>
        <w:rPr>
          <w:rtl w:val="true"/>
        </w:rPr>
        <w:t xml:space="preserve"> </w:t>
      </w:r>
      <w:r>
        <w:rPr>
          <w:rtl w:val="true"/>
        </w:rPr>
        <w:t>الممدوح من البلدان و المذموم منها و غرائبها</w:t>
      </w:r>
      <w:bookmarkEnd w:id="641"/>
    </w:p>
    <w:p>
      <w:pPr>
        <w:pStyle w:val="Heading4"/>
        <w:numPr>
          <w:ilvl w:val="3"/>
          <w:numId w:val="1"/>
        </w:numPr>
        <w:rPr/>
      </w:pPr>
      <w:bookmarkStart w:id="642" w:name="__RefHeading___Toc1346510_3264237689"/>
      <w:bookmarkStart w:id="643" w:name="_Toc277"/>
      <w:bookmarkEnd w:id="642"/>
      <w:r>
        <w:rPr>
          <w:rtl w:val="true"/>
        </w:rPr>
        <w:t>الآیات</w:t>
      </w:r>
      <w:bookmarkEnd w:id="643"/>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بَنِی إِسْرائِیلَ مُبَوَّأَ صِدْقٍ وَ رَزَقْناهُمْ مِنَ الطَّیِّباتِ‌</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إِلَی الْأَرْضِ الَّتِی بارَکْنا فِیها لِلْعالَمِینَ‌</w:t>
      </w:r>
      <w:r>
        <w:rPr>
          <w:rStyle w:val="FootnoteAnchor"/>
          <w:rtl w:val="true"/>
        </w:rPr>
        <w:footnoteReference w:id="587"/>
      </w:r>
      <w:r>
        <w:rPr>
          <w:rFonts w:ascii="Amiri" w:hAnsi="Amiri" w:eastAsia="Amiri" w:cs="Amiri"/>
          <w:color w:val="111111"/>
          <w:sz w:val="28"/>
          <w:sz w:val="28"/>
          <w:szCs w:val="28"/>
          <w:rtl w:val="true"/>
          <w:lang w:bidi="ar-SA"/>
        </w:rPr>
        <w:t>و قال تعالی وَ لِسُلَیْمانَ الرِّیحَ عاصِفَةً تَجْرِی بِأَمْرِهِ إِلی الْأَرْضِ الَّتِی بارَکْنا فِیها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آوَیْناهُما إِلی رَبْوَةٍ ذاتِ قَرارٍ وَ مَعِینٍ‌</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مِنْ جانِبِ الطُّورِ ناراً إلی قوله تعالی فَلَمَّا أَتاها نُودِیَ مِنْ شاطِئِ الْوادِ الْأَیْمَنِ فِی الْبُقْعَةِ الْمُبارَکَةِ مِنَ الشَّجَرَةِ أَنْ یا مُوسی إِنِّی أَنَا اللَّهُ رَبُّ الْعالَمِینَ‌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طَیِّبَةٌ وَ رَبٌّ غَفُورٌ إلی قوله تعالی وَ جَعَلْنا بَیْنَهُمْ وَ بَیْنَ الْقُرَی الَّتِی بارَکْنا فِیها قُریً ظاهِرَةً</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 وَ هذَا الْبَلَدِ الْأَمِینِ‌</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بَوَّأْنا بَنِی إِسْرائِیلَ مُبَوَّأَ صِدْقٍ وَ رَزَقْناهُمْ مِنَ الطَّیِّبات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فرزندان اسرائیل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منزل دادیم، و از چیزهای پاکیزه به آنان روزی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 لِلْعالَمِینَ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سرزمینی که برای جهانیان در آن برکت نهاده بودیم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لِسُلَیْمانَ الرِّیحَ عاصِفَةً تَجْرِی بِأَمْرِهِ إِلی الْأَرْضِ الَّتِی بارَکْنا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را در سرزمین بلندی که جای زیست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بود جای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آنَسَ مِنْ جانِبِ الطُّورِ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را از دور در کنار طور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جانب راستِ وادی، در آن جایگاه مبارک، از آن درخت ندا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منم، من، خداوند،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طَیِّبَةٌ وَ 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پاک و پروردگاری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و میان آبادانیهایی که در آنها برکت نهاده بودیم شهرهای متّصل به هم قرار داده بودیم، 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پروردگارش او را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 در این شهر جای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4" w:name="__RefHeading___Toc1346512_3264237689"/>
      <w:bookmarkStart w:id="645" w:name="_Toc278"/>
      <w:bookmarkEnd w:id="644"/>
      <w:r>
        <w:rPr>
          <w:rtl w:val="true"/>
        </w:rPr>
        <w:t>تفسیر</w:t>
      </w:r>
      <w:bookmarkEnd w:id="6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مُبَوَّأَ صِدْقٍ أی مکانا محمودا حسنا و هو بیت المقدس و الشام و </w:t>
      </w:r>
    </w:p>
    <w:p>
      <w:pPr>
        <w:pStyle w:val="BookText"/>
        <w:rPr/>
      </w:pPr>
      <w:r>
        <w:rPr>
          <w:rFonts w:ascii="IRNazanin" w:hAnsi="IRNazanin" w:eastAsia="IRNazanin"/>
          <w:color w:val="111111"/>
          <w:sz w:val="28"/>
          <w:sz w:val="28"/>
          <w:szCs w:val="28"/>
          <w:rtl w:val="true"/>
          <w:lang w:bidi="fa-IR"/>
        </w:rPr>
        <w:t>قیل یرید به مصر و قال علی بن إبراهیم ردهم إلی مصر و غرق فرعون‌</w:t>
      </w:r>
      <w:r>
        <w:rPr>
          <w:rStyle w:val="FootnoteAnchor"/>
          <w:rtl w:val="true"/>
        </w:rPr>
        <w:footnoteReference w:id="595"/>
      </w:r>
      <w:r>
        <w:rPr>
          <w:rFonts w:ascii="Amiri" w:hAnsi="Amiri" w:eastAsia="Amiri" w:cs="Amiri"/>
          <w:color w:val="111111"/>
          <w:sz w:val="28"/>
          <w:sz w:val="28"/>
          <w:szCs w:val="28"/>
          <w:rtl w:val="true"/>
          <w:lang w:bidi="ar-SA"/>
        </w:rPr>
        <w:t>وَ رَزَقْناهُمْ مِنَ الطَّیِّباتِ أی النعم اللذیذة إِلَی الْأَرْضِ الَّتِی بارَکْنا فِیها لِلْعالَمِینَ قیل هی أرض الشام أی نجینا إبراهیم و لوطا من کوثا إلی الشام و إنما قال بارَکْنا فِیها لأنها بلاد خصب و قیل إلی أرض بیت المقدس لأن بها مقام الأنبیاء و الحاصل أن أکثر أنبیاء بنی إسرائیل بعثوا فی الشام و بیت المقدس فانتشرت فی العالمین شرائعهم التی هی مبادئ الخیرات الدینیة و الدنیویة و قیل نجاهما إلی مکة کما قال إِنَّ أَوَّلَ بَیْتٍ وُضِعَ لِلنَّاسِ لَلَّذِی بِبَکَّةَ مُبارَکاً وَ هُدیً لِلْعالَمِینَ‌</w:t>
      </w:r>
      <w:r>
        <w:rPr>
          <w:rStyle w:val="FootnoteAnchor"/>
          <w:rtl w:val="true"/>
        </w:rPr>
        <w:footnoteReference w:id="596"/>
      </w:r>
      <w:r>
        <w:rPr>
          <w:rFonts w:ascii="IRNazanin" w:hAnsi="IRNazanin" w:eastAsia="IRNazanin"/>
          <w:color w:val="111111"/>
          <w:sz w:val="28"/>
          <w:sz w:val="28"/>
          <w:szCs w:val="28"/>
          <w:rtl w:val="true"/>
          <w:lang w:bidi="fa-IR"/>
        </w:rPr>
        <w:t>روی ذلک عن ابن عباس إِلَی الْأَرْضِ الَّتِی بارَکْنا فِیها و هی أرض الشام لأنها کانت مأواه کما ذکره المفسرون وَ آوَیْناهُما أی عیسی و أمه إِلی رَبْوَةٍ قال الطبرسی رحمه الله أی جعلنا مأواهما مکانا مرتفعا مستویا واسعا و الربوة هی الرملة من فلسطین عن أبی هریرة و قیل دمشق عن سعید بن المسیب و قیل مصر عن ابن زید و قیل بیت المقدس عن قتادة و کعب قال کعب و هی أقرب الأرض إلی السماء و قیل هی حیرة الکوفة و سوادها و القرار مسجد الکوفة و المعین الفرات عن أبی جعفر و أبی عبد الله علیه السلام و قیل ذاتِ قَرارٍ أی ذات موضع قرار أی هی أرض مستویة یستقر علیها ساکنوها و قیل ذات ثمار لأنه لأجل الثمار یستقر فیها ساکنوها وَ مَعِینٍ ماء جار و ظاهر للعیون‌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الْبُقْعَةِ الْمُبارَکَةِ قال الطبرسی رحمه الله هی البقعة التی قال فیها لموسی فَاخْلَعْ نَعْلَیْکَ إِنَّکَ بِالْوادِ الْمُقَدَّسِ طُویً و إنما کانت مبارکة لأنها معدن الوحی و الرسالة و کلام الله تعالی و قیل مبارکة کثیرة</w:t>
      </w:r>
      <w:r>
        <w:rPr>
          <w:rStyle w:val="FootnoteAnchor"/>
          <w:rtl w:val="true"/>
        </w:rPr>
        <w:footnoteReference w:id="598"/>
      </w:r>
      <w:r>
        <w:rPr>
          <w:rFonts w:ascii="IRNazanin" w:hAnsi="IRNazanin" w:eastAsia="IRNazanin"/>
          <w:color w:val="111111"/>
          <w:sz w:val="28"/>
          <w:sz w:val="28"/>
          <w:szCs w:val="28"/>
          <w:rtl w:val="true"/>
          <w:lang w:bidi="fa-IR"/>
        </w:rPr>
        <w:t>الثمار و الأشجار و الخیر و النعم بها و الأول أصح‌</w:t>
      </w:r>
      <w:r>
        <w:rPr>
          <w:rStyle w:val="FootnoteAnchor"/>
          <w:rtl w:val="true"/>
        </w:rPr>
        <w:footnoteReference w:id="599"/>
      </w:r>
      <w:r>
        <w:rPr>
          <w:rFonts w:ascii="IRNazanin" w:hAnsi="IRNazanin" w:eastAsia="IRNazanin"/>
          <w:color w:val="111111"/>
          <w:sz w:val="28"/>
          <w:sz w:val="28"/>
          <w:szCs w:val="28"/>
          <w:rtl w:val="true"/>
          <w:lang w:bidi="fa-IR"/>
        </w:rPr>
        <w:t>انتهی و أقول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التَّهْذِیبِ عَنِ الصَّادِقِ علیه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شاطِئِ الْوادِ الْأَیْمَنِ الَّذِی ذَکَرَهُ اللَّهُ فِی الْقُرْآنِ هُوَ الْفُرَاتُ وَ الْبُقْعَةِ الْمُبارَکَةِ هِیَ کَرْبَلَاءُ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بَلْدَةٌ طَیِّبَةٌ قیل أی هذه بلدة نزهة أرضها عذبة تخرج النبات و لیست بسبخة و لیس فیها شی‌ء من الهوام المؤذیة و قیل أراد به صحة هوائها و عذوبة مائها و سلامة تربتها و أنه لیس فیها حر یؤذی فی القیظ و برد یؤذی فی الشتاء وَ بَیْنَ الْقُرَی الَّتِی بارَکْنا فِیها أی بالتوسعة علی أهلها أو بما مر و هی قری الشام و فی تفسیر علی بن إبراهیم هی مکة</w:t>
      </w:r>
      <w:r>
        <w:rPr>
          <w:rStyle w:val="FootnoteAnchor"/>
          <w:rtl w:val="true"/>
        </w:rPr>
        <w:footnoteReference w:id="600"/>
      </w:r>
      <w:r>
        <w:rPr>
          <w:rFonts w:ascii="Amiri" w:hAnsi="Amiri" w:eastAsia="Amiri" w:cs="Amiri"/>
          <w:color w:val="111111"/>
          <w:sz w:val="28"/>
          <w:sz w:val="28"/>
          <w:szCs w:val="28"/>
          <w:rtl w:val="true"/>
          <w:lang w:bidi="ar-SA"/>
        </w:rPr>
        <w:t>قُریً ظاهِرَةً أی متواصلة یظهر بعضها لبعض و قد مر تأویل الْقُرَی الَّتِی بارَکْنا فِیها بالأئمة علیهم السلام و القری الظاهرة برواة أخبارهم و فقهاء شیعتهم و السیر بالعلم آمِنِینَ من الشک و الضلال بِالْوادِ الْمُقَدَّسِ أی المطهر طُویً اسم الوادی الذی کلم الله فیه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أُقْسِمُ بِهذَا الْبَلَدِ قال الطبرسی رحمه الله أجمع المفسرون علی أن هذا قسم بالبلد الحرام وَ أَنْتَ حِلٌّ بِهذَا الْبَلَدِ و أنت یا محمد مقیم به و هو محلک و هذا تنبیه علی أن شرف البلد بشرف من حل فیه من الرسول الداعی إلی توحیده و إخلاص عبادته و بیان أن تعظیمه له و قسمه به لأجله صلی الله علیه و آله و لکونه حالا فیه کما سمیت المدینة طیبة لأنها طابت به حیا و میتا و قیل معناه لا أُقْسِمُ بِهذَا الْبَلَدِ و أنت حل فیه منتهک الحرمة فلم یبق للبلد حرمة حیث هتک حرمتک عن أبی مسلم</w:t>
      </w:r>
    </w:p>
    <w:p>
      <w:pPr>
        <w:pStyle w:val="BookText"/>
        <w:rPr/>
      </w:pPr>
      <w:r>
        <w:rPr>
          <w:rFonts w:ascii="Amiri" w:hAnsi="Amiri" w:eastAsia="Amiri" w:cs="Amiri"/>
          <w:color w:val="111111"/>
          <w:sz w:val="28"/>
          <w:sz w:val="28"/>
          <w:szCs w:val="28"/>
          <w:rtl w:val="true"/>
          <w:lang w:bidi="ar-SA"/>
        </w:rPr>
        <w:t>وَ هُوَ مَرْوِیٌّ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تُعَظِّمُ الْبَلَدَ وَ تَسْتَحِلُّ مُحَمَّداً فِیهِ فَقَالَ لا أُقْسِمُ بِهذَا الْبَلَدِ وَ أَنْتَ حِلٌّ بِهذَا الْبَلَدِ یُرِیدُ أَنَّهُمُ اسْتَحَلُّوکَ فِیهِ فَکَذَّبُوکَ وَ شَتَمُوکَ وَ کَانُوا لَا یَأْخُذُ الرَّجُلُ مِنْهُمْ فِیهِ قَاتِلَ أَبِیهِ وَ یَتَقَلَّدُونَ لِحَاءَ شَجَرِ الْحَرَمِ فَیَأْمَنُونَ بِتَقْلِیدِهِمْ إِیَّاه فَاسْتَحَلُّوا مِنْ رَسُولِ اللَّهِ صلی الله علیه و آله مَا لَمْ یَسْتَحِلُّوا مِنْ غَیْرِهِ فَعَابَ اللَّهُ ذَلِکَ عَلَیْهِمْ‌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قدس سره فی قوله سبحانه وَ التِّینِ وَ الزَّیْتُونِ أقسم الله سبحانه بالتین الذی یؤکل و الزیتون الذی یعصر منه الزیت عن ابن عباس و غیره و قیل التین الجبل </w:t>
      </w:r>
      <w:bookmarkStart w:id="646" w:name="pg13921_132459"/>
    </w:p>
    <w:p>
      <w:pPr>
        <w:pStyle w:val="BookText"/>
        <w:rPr/>
      </w:pPr>
      <w:bookmarkEnd w:id="646"/>
      <w:r>
        <w:rPr>
          <w:rFonts w:ascii="IRNazanin" w:hAnsi="IRNazanin" w:eastAsia="IRNazanin"/>
          <w:color w:val="111111"/>
          <w:sz w:val="28"/>
          <w:sz w:val="28"/>
          <w:szCs w:val="28"/>
          <w:rtl w:val="true"/>
          <w:lang w:bidi="fa-IR"/>
        </w:rPr>
        <w:t>الذی علیه دمشق و الزیتون الجبل الذی علیه بیت المقدس عن قتادة و قال عکرمة هما جبلان و إنما سمیا بهما لأنهما نبتا</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بهما و قیل التین مسجد دمشق و الزیتون بیت المقدس عن کعب الأحبار و غیره و قیل التین مسجد نوح علیه السلام الذی بنی علی الجودی و الزیتون بیت المقدس عن ابن عباس و قیل التین مسجد الحرام و الزیتون المسجد الأقصی عن الضحاک وَ طُورِ سِینِینَ یعنی الجبل الذی کلم الله علیه موسی علیه السلام عن الحسن و سینین و سیناء واحد و قیل إن سینین معناه المبارک الحسن کأنه قیل جبل الخیر</w:t>
      </w:r>
    </w:p>
    <w:p>
      <w:pPr>
        <w:pStyle w:val="BookText"/>
        <w:rPr/>
      </w:pPr>
      <w:r>
        <w:rPr>
          <w:rFonts w:ascii="IRNazanin" w:hAnsi="IRNazanin" w:eastAsia="IRNazanin"/>
          <w:color w:val="111111"/>
          <w:sz w:val="28"/>
          <w:sz w:val="28"/>
          <w:szCs w:val="28"/>
          <w:rtl w:val="true"/>
          <w:lang w:bidi="fa-IR"/>
        </w:rPr>
        <w:t>الکثیر لأنه إضافة تعریف عن مجاهد و قتادة و قیل معناه کثیر النبات و الشجر عن عکرمة و قیل إن کل جبل فیه شجر مثمر</w:t>
      </w:r>
      <w:r>
        <w:rPr>
          <w:rStyle w:val="FootnoteAnchor"/>
          <w:rtl w:val="true"/>
        </w:rPr>
        <w:footnoteReference w:id="603"/>
      </w:r>
      <w:r>
        <w:rPr>
          <w:rFonts w:ascii="IRNazanin" w:hAnsi="IRNazanin" w:eastAsia="IRNazanin"/>
          <w:color w:val="111111"/>
          <w:sz w:val="28"/>
          <w:sz w:val="28"/>
          <w:szCs w:val="28"/>
          <w:rtl w:val="true"/>
          <w:lang w:bidi="fa-IR"/>
        </w:rPr>
        <w:t>فهو سینین و سیناء بلغة النبط عن مقاتل</w:t>
      </w:r>
    </w:p>
    <w:p>
      <w:pPr>
        <w:pStyle w:val="BookText"/>
        <w:rPr/>
      </w:pPr>
      <w:r>
        <w:rPr>
          <w:rFonts w:ascii="Amiri" w:hAnsi="Amiri" w:eastAsia="Amiri" w:cs="Amiri"/>
          <w:color w:val="111111"/>
          <w:sz w:val="28"/>
          <w:sz w:val="28"/>
          <w:szCs w:val="28"/>
          <w:rtl w:val="true"/>
          <w:lang w:bidi="ar-SA"/>
        </w:rPr>
        <w:t>و روی عن موسی بن جعفر علیه السلام وَ طُورِ سِینَاءَ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الْأَمِینِ یعنی مکة البلد الحرام یأمن فیه الخائف فی الجاهلیة و الإسلام فالأمین بمعنی المؤمن مؤمن‌</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من یدخله و قیل هو بمعنی الآمن و یؤیده قوله أَنَّا جَعَلْنا حَرَماً آمِناً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پسند و خوب و آن بیت المقدس و شام است، و گفته‌اند مقصود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مصر بازآورد و فرعون را غرق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لذیذ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الْأَرْضِ الَّتِی بارَکْنا فِیها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زمین شام است که ابراهیم و لوط رها شدند و به آن چه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سرزمین پر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مقصود سرزمین بیت المقدس است که جایگاه پیغمبران بوده است و خلاصه بیشتر پیغمبران بنی اسرائیل در شام و بیت المقدس مبعوث شدند و شریعت آن‌ها که سرچشمه خیرات دین و دنیا بود از آن‌ها برای جهانیان نشر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آن‌ها را به مکه نجات داد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که در مکه است و مبارک،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ابن عباس روایت شده، زمین مبارک برای سلیمان زمین شام است که جایگاه او بوده چنان چه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آوَیْناهُما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عیسی و مادرش را به مکانی بلند و هموار و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 فلسطین بوده است و از سعید بن مسیب نقل شده است که دمشق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گفته است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کعب آن را بیت المقدس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گفته آن نزدیک‌ترین زمین به آسمان است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حیره کوفه است و سوادش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است و معین فرات است از امام پنجم و ششم روایت شده،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قرارگاه هموار و پهناور که ساکنانش در آن بر قرار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یعنی میوه‌دار چون به خاطر آن مردمش در آن قرار گیرند، معین آب روان و آشکار برای دیده‌ها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البقعه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است که خدا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 نعلین خود را که تو در وادی مقدس طوی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است برای آنکه جایگاه وحی شد و مرکز رسالت و سخنگویی خدای تعالی و گفته‌اند برکتش این است که میوه و درخت خیر و نعمت فراوان دارد و اول اصح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از امام صادق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قرآن ذکر کرده، فرات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خرّم و خوش که گیاه بر آرد و شوره‌زار نباشد و جانوران آزار دهنده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هوای خوش و آب گوارا و شیرین و پاکی خاک است و اعتدال هوا در تابستان و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الْقُرَی الَّتی بارَکْنا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آبادانی‌هایی که در آن‌ها برکت نهاده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فراوان یا آنچه گذشت و آن آبادی‌های 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 همان مکه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که هر کدام دورنمای دیگری است و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 برحقند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آن‌ها و فقهاء شیعه هستند و سیر به وسیله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گمراهی، طوی نام همان وادی است که خدا با موسی در آن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اتفاق دارند که این سوگند به شهر محترم مکه است که پیغمبر در آن مقیم بوده و وطن او بوده و این آگهی است که شرف شهر به شرف کسی که در آن جا دارد وابسته است و آن پیغمبر دعوت کننده به یگانه‌پرستی و عبادت با اخلاص است و بیان این است که بزرگداشت شهر برای او است و سوگند به آن، به خاطر او است که مقیم در آن است،چنان چه مدینه را طیبه نامیدند که به وجود او پاکیزه شد در زندگی و 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مقصود این است که من سوگند نمی‌خورم به این شهر که تو در آن می‌باشی و احترامت نکنند و این شهر که تو در آن محترم نیستی احترامی‌ندارد، این از ابی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شهر را محترم می‌دانستند و خون و آبروی محمّد را در آن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به این شهر که تو در آن احترام نداری نمی‌خورم، یعنی تو را در آن بی‌آبرو شمردند و تکذیب می‌کردند و دشنام دادند با این که کسی در آن متعرّض کشنده پدر خود نمی‌شد و از پوست درخت حرم به گردن می‌آویختند و در امن بودند، ولی از رسول خدا حلال شمردند آنچه را از دیگری حلال ندانستند و خدا به این وسیله آن‌ها را نکوهش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انجیر خوراکی و زیتونی که روغن کشی کنند سوگند خورده،چنان چه ابن عباس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نام کوهی است که شهر دمشق بر آن ساخته شده و زیتون نام کوهی که جای بیت المقدس است از قتاده، عکرمه گفته آن‌ها دو کوهند و تین نامیده شدند چون انجیر در آن‌ها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تین نام مسجد دمشق است و زیتون نام بیت المقدس، از کعب الاحبار و جز او است، و از ابن عباس است که تین مسجد نوح است که بر جودی ساخت و زیتون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است که تین مسجد الحرام است و زیتون مسجد اقصی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خدا با موسی در آن سخن گفت به معنی سیناء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مبارک و زیبا که خیر بسیار دارد، از مجاهد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گیاه و پر درخت و گفته‌اند هر کوهی درخت ثمر ده دارد سینین است و سیناء زبان نبط است، از مقاتل و از امام کاظم علیه السّلام روایت است که طور سیناء و بلد امین یعنی مکه شهر امنی که پناهگاه هر ترسان بوده در جاهلیت و اسلام و امین به معنی آسوده بخش است و گفته‌اند به معنی آسوده است و مؤید آن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جَعَلْنا حَرَماً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7" w:name="__RefHeading___Toc1346514_3264237689"/>
      <w:bookmarkStart w:id="648" w:name="_Toc279"/>
      <w:bookmarkEnd w:id="647"/>
      <w:r>
        <w:rPr>
          <w:rtl w:val="true"/>
        </w:rPr>
        <w:t>روایات</w:t>
      </w:r>
      <w:bookmarkEnd w:id="648"/>
    </w:p>
    <w:p>
      <w:pPr>
        <w:pStyle w:val="Heading5"/>
        <w:numPr>
          <w:ilvl w:val="4"/>
          <w:numId w:val="1"/>
        </w:numPr>
        <w:rPr/>
      </w:pPr>
      <w:bookmarkStart w:id="649" w:name="__RefHeading___Toc1346516_3264237689"/>
      <w:bookmarkStart w:id="650" w:name="_Toc280"/>
      <w:bookmarkEnd w:id="649"/>
      <w:r>
        <w:rPr>
          <w:rtl w:val="true"/>
        </w:rPr>
        <w:t>«</w:t>
      </w:r>
      <w:r>
        <w:rPr/>
        <w:t>1</w:t>
      </w:r>
      <w:r>
        <w:rPr>
          <w:rtl w:val="true"/>
        </w:rPr>
        <w:t>»</w:t>
      </w:r>
      <w:bookmarkEnd w:id="650"/>
    </w:p>
    <w:p>
      <w:pPr>
        <w:pStyle w:val="BookText"/>
        <w:rPr/>
      </w:pPr>
      <w:r>
        <w:rPr>
          <w:rFonts w:ascii="Amiri" w:hAnsi="Amiri" w:eastAsia="Amiri" w:cs="Amiri"/>
          <w:color w:val="111111"/>
          <w:sz w:val="28"/>
          <w:sz w:val="28"/>
          <w:szCs w:val="28"/>
          <w:rtl w:val="true"/>
          <w:lang w:bidi="ar-SA"/>
        </w:rPr>
        <w:t>الْکَشِّیُّ، قَالَ وَجَدْتُ بِخَطِّ جَبْرَئِیلَ بْنِ أَحْمَدَ حَدَّثَنِی مُحَمَّدُ بْنُ عِیسَی عَنْ مُحَمَّدِ بْنِ الْفُضَیْلِ عَنْ عَبْدِ اللَّهِ بْنِ عَبْدِ الرَّحْمَنِ عَنِ الْهَیْثَمِ بْنِ وَاقِدٍ عَنْ مَیْمُونِ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لَمَّا أَرَادَ الْخُرُوجَ مِنَ الْبَصْرَةِ قَامَ عَلَی أَطْرَافِهَا ثُمَّ قَالَ لَعَنَکِ اللَّهُ یَا أَنْتَنَ الْأَرْضِ تُرَاباً وَ أَسْرَعَهَا خَرَاباً وَ أَشَدَّهَا عَذَاباً فِیکَ الدَّاءُ الدَّوِیُّ قِیلَ مَا هُوَ یَا أَمِیرَ الْمُؤْمِنِینَ قَالَ کَلَامُ الْقَدَرِ الَّذِی فِیهِ الْفِرْیَةُ عَلَی اللَّهِ وَ بُغْضُنَا أَهْلَ الْبَیْتِ وَ فِیهِ سَخَطُ اللَّهِ وَ سَخَطُ نَبِیِّهِ وَ کِذْبُهُمْ عَلَیْنَا أَهْلَ الْبَیْتِ وَ اسْتِحْلَالُهُمُ الْکَذِبَ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خواست از بصره کوچ کند، در اطرافش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ای بد بوترین خاک و زودتر ویرانی و سخت‌تر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است درد پر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درباره قدر که مایه دروغ بستن بر خدا و دشمنی با ما خاندان است، و در آن است خشم خدا، خشم پیغمبر خدا، و دروغ بر ما خاندان و مباح دانستن دروغ بر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346518_3264237689"/>
      <w:bookmarkStart w:id="652" w:name="_Toc281"/>
      <w:bookmarkEnd w:id="651"/>
      <w:r>
        <w:rPr>
          <w:rtl w:val="true"/>
        </w:rPr>
        <w:t>«</w:t>
      </w:r>
      <w:r>
        <w:rPr/>
        <w:t>2</w:t>
      </w:r>
      <w:r>
        <w:rPr>
          <w:rtl w:val="true"/>
        </w:rPr>
        <w:t>»</w:t>
      </w:r>
      <w:bookmarkEnd w:id="6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وَ الْخِصَالُ، عَنِ الْحُسَیْنِ بْنِ‌</w:t>
      </w:r>
      <w:r>
        <w:rPr>
          <w:rStyle w:val="FootnoteAnchor"/>
          <w:rtl w:val="true"/>
        </w:rPr>
        <w:footnoteReference w:id="606"/>
      </w:r>
      <w:r>
        <w:rPr>
          <w:rFonts w:ascii="Amiri" w:hAnsi="Amiri" w:eastAsia="Amiri" w:cs="Amiri"/>
          <w:color w:val="111111"/>
          <w:sz w:val="28"/>
          <w:sz w:val="28"/>
          <w:szCs w:val="28"/>
          <w:rtl w:val="true"/>
          <w:lang w:bidi="ar-SA"/>
        </w:rPr>
        <w:t xml:space="preserve">إِدْرِیسَ عَنْ أَبِیهِ عَنْ </w:t>
      </w:r>
      <w:bookmarkStart w:id="653" w:name="pg13921_132460"/>
    </w:p>
    <w:p>
      <w:pPr>
        <w:pStyle w:val="BookText"/>
        <w:rPr/>
      </w:pPr>
      <w:bookmarkEnd w:id="653"/>
      <w:r>
        <w:rPr>
          <w:rFonts w:ascii="Amiri" w:hAnsi="Amiri" w:eastAsia="Amiri" w:cs="Amiri"/>
          <w:color w:val="111111"/>
          <w:sz w:val="28"/>
          <w:sz w:val="28"/>
          <w:szCs w:val="28"/>
          <w:rtl w:val="true"/>
          <w:lang w:bidi="ar-SA"/>
        </w:rPr>
        <w:t>مُحَمَّدِ بْنِ أَحْمَدَ الْأَشْعَرِیِّ عَنْ أَبِی عَبْدِ اللَّهِ الرَّازِیِّ عَنِ الْحَسَنِ بْنِ عَلِیِّ بْنِ أَبِی عُثْمَانَ عَنْ مُوسَی بْنِ بَکْرٍ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الْبُلْدَانِ أَرْبَعَةً فَقَالَ عَزَّ وَ جَلَ وَ التِّینِ وَ الزَّیْتُونِ وَ طُورِ سِینِینَ وَ هذَا الْبَلَدِ الْأَمِینِ فَالتِّینُ الْمَدِینَةُ وَ الزَّیْتُونُ بَیْتُ الْمَقْدِسِ وَ طُورُ سِینِینَ الْکُوفَةُ وَ هذَا الْبَلَدِ الْأَمِینِ مَکَّةُ الْخَبَرَ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چهار شهر را برگزیده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 وَ طُورِ سِینِینَ 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مدینه است، زیتون بیت المقدس، طور سینین کوفه و بلد الامین مکه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346520_3264237689"/>
      <w:bookmarkStart w:id="655" w:name="_Toc282"/>
      <w:bookmarkEnd w:id="654"/>
      <w:r>
        <w:rPr>
          <w:rtl w:val="true"/>
        </w:rPr>
        <w:t>بیان</w:t>
      </w:r>
      <w:bookmarkEnd w:id="655"/>
    </w:p>
    <w:p>
      <w:pPr>
        <w:pStyle w:val="BookText"/>
        <w:rPr/>
      </w:pPr>
      <w:r>
        <w:rPr>
          <w:rFonts w:ascii="IRNazanin" w:hAnsi="IRNazanin" w:eastAsia="IRNazanin"/>
          <w:color w:val="111111"/>
          <w:sz w:val="28"/>
          <w:sz w:val="28"/>
          <w:szCs w:val="28"/>
          <w:rtl w:val="true"/>
          <w:lang w:bidi="fa-IR"/>
        </w:rPr>
        <w:t>لعله إنما کنی عن المدینة بالتین لوفوره و جودته فیها أو لکونها من أشارف البلاد کما أن التین من أفاضل الثمار کما سیأتی و کنی عن الکوفة بطور سینین لأن ظهرها و هو النجف کان محل مناجاة سید الأوصیاء کما أن الطور کان محل مناجاة الکلیم أو لأن الجبل الذی سأل علیه موسی الرؤیة فتقطع وقع جزء منه هناک کما ورد فی بعض الأخبار أو أنه لما أراد ابن نوح أن یعتصم بهذا الجبل تقطع فصار بعضها فی طور سیناء أو أنه هو طور سیناء حقیقة و غلط فیه المفسرون و اللغویون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تین را رمز مدینه آورده است، برای آنکه انجیر در آن فراوان و خوب است یا برای آنکه از شریف‌ترین شهرها است،چنان چه انجیر از بهترین میوه‌ها است و دلیل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 را رمز کوفه آورده برای آنکه در پس آن نجف است که مناجاتگاه سید اوصیاء بوده،چنان چه طور مناجاتگاه کلیم بوده است یا برای آن که کوهی که موسی بر آن دیدار خدا را خواست و تکه تکه شد، یک تکه‌اش آن جا است،چنان چه در برخی اخبار است، یا برای آنکه چون پسر نوح خواست به کوه پناه برد از توفان تکه شد و برخی از آن به طور سیناء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حقیقت کوه سینا همان است و مفسران و اهل لغت در تفسیر آن به غلط رفته‌اند،چنان چه شیخ در تهذیب به سندش از ثمالی آورده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بود که مرا به پشت کوفه ببرید، و چون گام بر فراز نهادید و بادی روبه روی شما وزید، مرا به خاک سپارید که آنجا آغاز طور سینا است، و چنین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1346522_3264237689"/>
      <w:bookmarkStart w:id="657" w:name="_Toc283"/>
      <w:bookmarkEnd w:id="656"/>
      <w:r>
        <w:rPr>
          <w:rtl w:val="true"/>
        </w:rPr>
        <w:t>«</w:t>
      </w:r>
      <w:r>
        <w:rPr/>
        <w:t>3</w:t>
      </w:r>
      <w:r>
        <w:rPr>
          <w:rtl w:val="true"/>
        </w:rPr>
        <w:t>»</w:t>
      </w:r>
      <w:bookmarkEnd w:id="657"/>
    </w:p>
    <w:p>
      <w:pPr>
        <w:pStyle w:val="BookText"/>
        <w:rPr/>
      </w:pPr>
      <w:r>
        <w:rPr>
          <w:rFonts w:ascii="Amiri" w:hAnsi="Amiri" w:eastAsia="Amiri" w:cs="Amiri"/>
          <w:color w:val="111111"/>
          <w:sz w:val="28"/>
          <w:sz w:val="28"/>
          <w:szCs w:val="28"/>
          <w:rtl w:val="true"/>
          <w:lang w:bidi="ar-SA"/>
        </w:rPr>
        <w:t>الْمَجَالِسُ، لِابْنِ الشَّیْخِ عَنْ أَبِیهِ عَنِ الْمُفِیدِ عَنْ أَحْمَدَ بْنِ مُحَمَّدِ بْنِ الْوَلِیدِ عَنْ أَبِیهِ عَنِ الصَّفَّارِ عَنْ أَحْمَدَ بْنِ مُحَمَّدِ بْنِ عِیسَی عَنِ ابْنِ أَبِی عُمَیْرٍ عَنِ الْحَسَنِ بْنِ أَبِی فَاخِتَةَ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بَکَتْ عَلَیْهِ السَّمَاوَاتُ السَّبْعُ وَ الْأَرَضُونَ السَّبْعُ وَ مَا فِیهِنَّ وَ مَا بَیْنَهُنَّ وَ مَنْ یَتَقَلَّبُ فِی الْجَنَّةِ وَ النَّارِ وَ مَا یُرَی وَ مَا لَا یُرَی إِلَّا ثَلَاثَةَ أَشْیَاءَ الْبَصْرَةَ وَ دِمَشْقَ وَ آلَ الْحَکَمِ بْنِ الْعَاصِ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چون امام حسین علیه السّلام کشته شد، هفت آسمان و هفت زمین و آنچه در آن‌ها و میان آنها بود بر او گریستند و هر که در بهشت و یا دوزخ بود و آنچه دیده می‌شد و دیده نمی‌شد،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خاندان حکم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346524_3264237689"/>
      <w:bookmarkStart w:id="659" w:name="_Toc284"/>
      <w:bookmarkEnd w:id="658"/>
      <w:r>
        <w:rPr>
          <w:rtl w:val="true"/>
        </w:rPr>
        <w:t>بیان</w:t>
      </w:r>
      <w:bookmarkEnd w:id="659"/>
    </w:p>
    <w:p>
      <w:pPr>
        <w:pStyle w:val="BookText"/>
        <w:rPr/>
      </w:pPr>
      <w:r>
        <w:rPr>
          <w:rFonts w:ascii="IRNazanin" w:hAnsi="IRNazanin" w:eastAsia="IRNazanin"/>
          <w:color w:val="111111"/>
          <w:sz w:val="28"/>
          <w:sz w:val="28"/>
          <w:szCs w:val="28"/>
          <w:rtl w:val="true"/>
          <w:lang w:bidi="fa-IR"/>
        </w:rPr>
        <w:t>بکاء البلاد و البقاع بکاء أهلها و ظهور آثار الحزن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شهرها و سرزمین‌ها،گریه اهل آن‌ها است و نمود آثار اندوه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346526_3264237689"/>
      <w:bookmarkStart w:id="661" w:name="_Toc285"/>
      <w:bookmarkEnd w:id="660"/>
      <w:r>
        <w:rPr>
          <w:rtl w:val="true"/>
        </w:rPr>
        <w:t>«</w:t>
      </w:r>
      <w:r>
        <w:rPr/>
        <w:t>4</w:t>
      </w:r>
      <w:r>
        <w:rPr>
          <w:rtl w:val="true"/>
        </w:rPr>
        <w:t>»</w:t>
      </w:r>
      <w:bookmarkEnd w:id="661"/>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الشَّامِیِّ أَنَّهُ سَأَلَ أَمِیرَ الْمُؤْمِنِینَ علیه السلام عَنْ أَکْرَمِ وَادٍ عَلَی وَجْهِ الْأَرْضِ فَقَالَ لَهُ وَادٍ یُقَالُ لَهُ سَرَانْدِیبُ‌</w:t>
      </w:r>
      <w:r>
        <w:rPr>
          <w:rStyle w:val="FootnoteAnchor"/>
          <w:rtl w:val="true"/>
        </w:rPr>
        <w:footnoteReference w:id="60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فِیهِ آدَمُ مِنَ السَّمَاءِ وَ </w:t>
      </w:r>
      <w:bookmarkStart w:id="662" w:name="pg13921_132461"/>
    </w:p>
    <w:p>
      <w:pPr>
        <w:pStyle w:val="BookText"/>
        <w:rPr/>
      </w:pPr>
      <w:bookmarkEnd w:id="662"/>
      <w:r>
        <w:rPr>
          <w:rFonts w:ascii="Amiri" w:hAnsi="Amiri" w:eastAsia="Amiri" w:cs="Amiri"/>
          <w:color w:val="111111"/>
          <w:sz w:val="28"/>
          <w:sz w:val="28"/>
          <w:szCs w:val="28"/>
          <w:rtl w:val="true"/>
          <w:lang w:bidi="ar-SA"/>
        </w:rPr>
        <w:t>سَأَلَهُ عَنْ شَرِّ وَادٍ عَلَی وَجْهِ الْأَرْضِ فَقَالَ وَادٍ بِالْیَمَنِ یُقَالُ لَهُ بَرَهُوتُ وَ هُوَ مِنْ أَوْدِیَةِ جَهَنَّمَ‌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است که از امیرالمؤمنین علیه السّلام از گرامی‌ترین بلاد بر روی زمین‌ها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به نام سراندیب که آدم از آسمان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بدترین وادی زمین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در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درّه‌های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346528_3264237689"/>
      <w:bookmarkStart w:id="664" w:name="_Toc286"/>
      <w:bookmarkEnd w:id="663"/>
      <w:r>
        <w:rPr>
          <w:rtl w:val="true"/>
        </w:rPr>
        <w:t>بیان</w:t>
      </w:r>
      <w:bookmarkEnd w:id="664"/>
    </w:p>
    <w:p>
      <w:pPr>
        <w:pStyle w:val="BookText"/>
        <w:rPr/>
      </w:pPr>
      <w:r>
        <w:rPr>
          <w:rFonts w:ascii="IRNazanin" w:hAnsi="IRNazanin" w:eastAsia="IRNazanin"/>
          <w:color w:val="111111"/>
          <w:sz w:val="28"/>
          <w:sz w:val="28"/>
          <w:szCs w:val="28"/>
          <w:rtl w:val="true"/>
          <w:lang w:bidi="fa-IR"/>
        </w:rPr>
        <w:t>قال فی النهایة فی حدیث علی شر بئر فی الأرض برهوت هی بفتح الباء و الراء بئر عمیقة بحضرموت لا یستطاع النزول إلی قعرها و قیل برهوت بضم الباء و سکون الراء فتکون تاؤها علی الأول زائدة و علی الثانی أصلیة أخرجه الهروی عن علی و أخرجه الطبرانی فی المعجم عن ابن عباس عن النبی صلی الله علیه و آله و قال الفیروزآبادی برهوت واد و بئر بحضرموت انتهی و کونه من أودیة جهنم لشباهته بها و لتعذیب أرواح الکفار فیه کما ورد فی الأخبار و یحتمل أن یکون لجهنم طریق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چاه در زمین برهوت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 و را چاهی است عمیق در حضرموت که نمی‌توان به انتهایش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باء ضمه دارد و راء ساکن است و تاء آن بنا بر اول زائده است و بنا بر دوم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آن را از علی نقل کرده است و طبرانی در معجم از ابن عباس از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درّه‌ای است و چاهی در حضر موت و این که دره دوزخ تعبیر شده برای شباهت است و برای این که ارواح کفار در آن عذاب می‌شوند،چنان چه در اخبار است، و بسا که دوزخ راهی بدان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346530_3264237689"/>
      <w:bookmarkStart w:id="666" w:name="_Toc287"/>
      <w:bookmarkEnd w:id="665"/>
      <w:r>
        <w:rPr>
          <w:rtl w:val="true"/>
        </w:rPr>
        <w:t>«</w:t>
      </w:r>
      <w:r>
        <w:rPr/>
        <w:t>5</w:t>
      </w:r>
      <w:r>
        <w:rPr>
          <w:rtl w:val="true"/>
        </w:rPr>
        <w:t>»</w:t>
      </w:r>
      <w:bookmarkEnd w:id="666"/>
    </w:p>
    <w:p>
      <w:pPr>
        <w:pStyle w:val="BookText"/>
        <w:rPr/>
      </w:pPr>
      <w:r>
        <w:rPr>
          <w:rFonts w:ascii="Amiri" w:hAnsi="Amiri" w:eastAsia="Amiri" w:cs="Amiri"/>
          <w:color w:val="111111"/>
          <w:sz w:val="28"/>
          <w:sz w:val="28"/>
          <w:szCs w:val="28"/>
          <w:rtl w:val="true"/>
          <w:lang w:bidi="ar-SA"/>
        </w:rPr>
        <w:t>الْخِصَالُ، عَنْ أَحْمَدَ بْنِ الْحَسَنِ الْقَطَّانِ وَ عَلِیِّ بْنِ أَحْمَدَ بْنِ مُوسَی عَنْ أَحْمَدَ بْنِ یَحْیَی بْنِ زَکَرِیَّا الْقَطَّانِ عَنْ بَکْرِ بْنِ عَبْدِ اللَّهِ بْنِ حَبِیبٍ عَنْ تَمِیمِ بْنِ بُهْلُولٍ عَنْ أَبِی مُعَاوِیَةَ الضَّرِیرِ عَنِ الْأَعْمَشِ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صِنْفاً مِنْ أُمَّةِ جَدِّی لَا یُحِبُّونَّا وَ لَا یُحَبِّبُونَّا إِلَی النَّاسِ إِلَی أَنْ قَالَ وَ أَهْلُ مَدِینَةٍ تُدْعَی سِجِسْتَانَ هُمْ لَنَا أَهْلُ عَدَاوَةٍ وَ نَصْبٍ وَ هُمْ شَرُّ الْخَلْقِ وَ الْخَلِیقَةِ عَلَیْهِمْ مِنَ الْعَذَابِ مَا عَلَی فِرْعَوْنَ وَ هَامَانَ وَ قَارُونَ وَ أَهْلُ مَدِینَةٍ تُدْعَی الرَّیَّ هُمْ أَعْدَاءُ اللَّهِ وَ أَعْدَاءُ رَسُولِهِ وَ أَعْدَاءُ أَهْلِ بَیْتِهِ یَرَوْنَ حَرْبَ أَهْلِ بَیْتِ رَسُولِ اللَّهِ صلی الله علیه و آله جِهَاداً وَ مَا لَهُمْ مَغْنَماً وَ لَهُمْ عَذَابُ الْخِزْیِ فِی الْحَیَاةِ الدُّنْیَا وَ الْآخِرَةِ وَ لَهُمْ عَذابٌ مُقِیمٌ وَ أَهْلُ مَدِینَةٍ تُدْعَی الْمَوْصِلَ هُمْ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بِأَحَدٍ مِنْ أَهْلِکَ إِلَّا هَمُّوا بِقَتْلِهِ الْخَبَرَ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شانزده صنف از امت جدّم ما را دوست ندارند و ما را محبوب مردم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شهری به نام سیستان که دشمن و بدخواه ما هستند و بدترین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عذابی باد چون عذاب فرعون و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شهری به نام ری که دشمنان خدا و رسولش و خاندان او هستند، نبرد با خاندان رسول خدا صلّی اللَّه علیه و آله را جهاد می‌شمارند و مالشان را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آن‌ها است عذاب خوارکننده در دنیا و آخرت و از آن‌ها است عذاب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شهری به نام موصل بدترین مردم زمین و اهل شهری به نام زوراء که در آخر الزمان ساخته می‌شود و به خون ما درمان جویند و به دشمنی ما تقرب می‌خواهند، در راه دشمنی ما دوستی می‌کنند و نبرد با ما را واجب دانند و کشتن ما را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اینان و بپرهیز که دو تن آن‌ها با یکی از خاندانت خلوت نکنند، جز این که قصد کشتن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1346532_3264237689"/>
      <w:bookmarkStart w:id="668" w:name="_Toc288"/>
      <w:bookmarkEnd w:id="667"/>
      <w:r>
        <w:rPr>
          <w:rtl w:val="true"/>
        </w:rPr>
        <w:t>بیان</w:t>
      </w:r>
      <w:bookmarkEnd w:id="6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الموصل بفتح المیم و سکون الواو معروف و الزوراء یطلق علی دجلة </w:t>
      </w:r>
      <w:bookmarkStart w:id="669" w:name="pg13921_132462"/>
    </w:p>
    <w:p>
      <w:pPr>
        <w:pStyle w:val="BookText"/>
        <w:rPr/>
      </w:pPr>
      <w:bookmarkEnd w:id="669"/>
      <w:r>
        <w:rPr>
          <w:rFonts w:ascii="IRNazanin" w:hAnsi="IRNazanin" w:eastAsia="IRNazanin"/>
          <w:color w:val="111111"/>
          <w:sz w:val="28"/>
          <w:sz w:val="28"/>
          <w:szCs w:val="28"/>
          <w:rtl w:val="true"/>
          <w:lang w:bidi="fa-IR"/>
        </w:rPr>
        <w:t>بغداد و علی بغداد لأن أبوابها الداخلة جعلت مزورة عن الخارجة و یمکن أن تتبدل أحوال أهل هذه البلاد باختلاف الأزمنة و یکون ما ذکر فی الخبر حالهم فی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با میم فتحه‌دار و سکون واو معروف است و زوراء بر دجله بغداد و خود بغداد اطلاق شده، زیرا درهای درونی آن‌ها از بیرون مزور است و ممکن است احوال این بلاد به اختلاف زمان عوض گردند و آنچه در خبر ذکر شده وضع آن‌ها بوده در آن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346534_3264237689"/>
      <w:bookmarkStart w:id="671" w:name="_Toc289"/>
      <w:bookmarkEnd w:id="670"/>
      <w:r>
        <w:rPr>
          <w:rtl w:val="true"/>
        </w:rPr>
        <w:t>«</w:t>
      </w:r>
      <w:r>
        <w:rPr/>
        <w:t>6</w:t>
      </w:r>
      <w:r>
        <w:rPr>
          <w:rtl w:val="true"/>
        </w:rPr>
        <w:t>»</w:t>
      </w:r>
      <w:bookmarkEnd w:id="671"/>
    </w:p>
    <w:p>
      <w:pPr>
        <w:pStyle w:val="BookText"/>
        <w:rPr/>
      </w:pPr>
      <w:r>
        <w:rPr>
          <w:rFonts w:ascii="Amiri" w:hAnsi="Amiri" w:eastAsia="Amiri" w:cs="Amiri"/>
          <w:color w:val="111111"/>
          <w:sz w:val="28"/>
          <w:sz w:val="28"/>
          <w:szCs w:val="28"/>
          <w:rtl w:val="true"/>
          <w:lang w:bidi="ar-SA"/>
        </w:rPr>
        <w:t>الْعِلَلُ، عَنْ عَلِیِّ بْنِ عَبْدِ الْوَرَّاقِ عَنْ سَعْدِ بْنِ عَبْدِ اللَّهِ عَنْ أَحْمَدَ بْنِ مُحَمَّدِ بْنِ عِیسَی وَ الْفَضْلِ بْنِ عَامِرٍ عَنْ سُلَیْمَانَ بْنِ مُقْبِلٍ عَنْ مُحَمَّدِ بْنِ زِیَادٍ الْأَزْدِیِّ عَنْ عِیسَی بْنِ عَبْدِ اللَّهِ الْأَشْعَرِیِّ عَنِ الصَّادِقِ جَعْفَرِ بْنِ مُحَمَّدٍ علیه السلام قَالَ حَدَّثَنِی أَبِی عَنْ جَدِّی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حَمَلَنِی جَبْرَئِیلُ عَلَی کَتِفِهِ الْأَیْمَنِ فَنَظَرْتُ إِلَی بُقْعَةٍ بِأَرْضِ الْجَبَلِ حَمْرَاءَ أَحْسَنَ لَوْناً مِنَ الزَّعْفَرَانِ وَ أَطْیَبَ رِیحاً مِنَ الْمِسْکِ فَإِذَا فِیهَا شَیْخٌ عَلَی رَأْسِهِ بُرْنُسٌ فَقُلْتُ لِجَبْرَئِیلَ مَا هَذِهِ الْبُقْعَةُ الْحَمْرَاءُ الَّتِی هِیَ أَحْسَنُ لَوْناً مِنَ الزَّعْفَرَانِ وَ أَطْیَبُ رِیحاً مِنَ الْمِسْکِ قَالَ بُقْعَةُ شِیعَتِکَ وَ شِیعَةِ وَصِیِّکَ عَلِیٍّ فَقُلْتُ مَنِ الشَّیْخُ صَاحِبُ الْبُرْنُسِ قَالَ إِبْلِیسُ قُلْتُ فَمَا یُرِیدُ مِنْهُمْ قَالَ یُرِیدُ أَنْ یَصُدَّهُمْ عَنْ وَلَایَةِ أَمِیرِ الْمُؤْمِنِینَ وَ یَدْعُوَهُمْ إِلَی الْفِسْقِ وَ الْفُجُورِ فَقُلْتُ یَا جَبْرَئِیلُ أَهْوِ بِنَا إِلَیْهِمْ فَأَهْوَی بِنَا إِلَیْهِمْ أَسْرَعَ مِنَ الْبَرْقِ الْخَاطِفِ وَ الْبَصَرِ اللَّامِحِ فَقُلْتُ قُمْ یَا مَلْعُونُ فَشَارِکْ أَعْدَاءَهُمْ فِی أَمْوَالِهِمْ وَ أَوْلَادِهِمْ وَ نِسَائِهِمْ فَإِنَّ شِیعَتِی وَ شِیعَةَ عَلِیٍّ لَیْسَ لَکَ عَلَیْهِمْ سُلْطَانٌ فَسُمِّیَتْ قُمَ‌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جبرئیلم به دوش راست برداشت و نگاه کردم به یک بقعه از زمین کوهستان که سرخ بود؛ زیباتر از رنگ زعفران و خوشبوتر از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دیدم که بر آن پیری بود و کلاه بلندی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زیبا رنگ‌تر از زعفران و خوشبوتر از مشک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شیعه تو و شیعه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کلاه دراز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آن‌ها را از دوستی علی باز دارد و به فسق و هرزگی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آن‌ها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تندتر از برق جهنده و دیده روشن به آن‌ها فرود آورد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دشمنانشان در مال و فرزند و زن شریک شو که تو را تسلطی بر شیعه من و شیعه علی نیست، و آنجا قم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1346536_3264237689"/>
      <w:bookmarkStart w:id="673" w:name="_Toc290"/>
      <w:bookmarkEnd w:id="672"/>
      <w:r>
        <w:rPr>
          <w:rtl w:val="true"/>
        </w:rPr>
        <w:t>بیان</w:t>
      </w:r>
      <w:bookmarkEnd w:id="673"/>
    </w:p>
    <w:p>
      <w:pPr>
        <w:pStyle w:val="BookText"/>
        <w:rPr/>
      </w:pPr>
      <w:r>
        <w:rPr>
          <w:rFonts w:ascii="IRNazanin" w:hAnsi="IRNazanin" w:eastAsia="IRNazanin"/>
          <w:color w:val="111111"/>
          <w:sz w:val="28"/>
          <w:sz w:val="28"/>
          <w:szCs w:val="28"/>
          <w:rtl w:val="true"/>
          <w:lang w:bidi="fa-IR"/>
        </w:rPr>
        <w:t>البرنس قلنسوة طویلة کان النساک یلبسونها فی صدر الإسلام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درازی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در صدر اسلام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346538_3264237689"/>
      <w:bookmarkStart w:id="675" w:name="_Toc291"/>
      <w:bookmarkEnd w:id="674"/>
      <w:r>
        <w:rPr>
          <w:rtl w:val="true"/>
        </w:rPr>
        <w:t>«</w:t>
      </w:r>
      <w:r>
        <w:rPr/>
        <w:t>7</w:t>
      </w:r>
      <w:r>
        <w:rPr>
          <w:rtl w:val="true"/>
        </w:rPr>
        <w:t>»</w:t>
      </w:r>
      <w:bookmarkEnd w:id="67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رَوَی عَلِیُّ بْنُ مُحَمَّدٍ الْعَسْکَرِیُّ عَنْ أَبِیهِ عَنْ جَدِّهِ عَنْ أَمِیرِ الْمُؤْمِنِینَ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الرَّابِعَةِ نَظَرْتُ إِلَی قُبَّةٍ مِنْ لُؤْلُؤٍ لَهَا أَرْبَعَةُ أَرْکَانٍ وَ أَرْبَعَةُ أَبْوَابٍ کَأَنَّهَا مِنْ إِسْتَبْرَقٍ أَخْضَرَ قُلْتُ یَا جَبْرَئِیلُ مَا هَذِهِ الْقُبَّةُ الَّتِی لَمْ أَرَ فِی السَّمَاءِ الرَّابِعَةِ أَحْسَنَ مِنْهَا فَقَالَ حَبِیبِی مُحَمَّدٌ هَذِهِ صُورَةُ مَدِینَةٍ یُقَالُ لَهَا قُمُّ یَجْتَمِعُ فِیهَا عِبَادُ اللَّهِ الْمُؤْمِنُونَ یَنْتَظِرُونَ مُحَمَّداً وَ شَفَاعَتَهُ لِلْقِیَامَةِ وَ الْحِسَابِ یَجْرِی عَلَیْهِمُ الْغَمُّ وَ الْهَمُّ وَ الْأَحْزَانُ وَ الْمَکَارِهُ قَالَ فَسَأَلْتُ عَلِیَّ بْنَ مُحَمَّدٍ الْعَسْکَرِیَّ علیه السلام مَتَی یَنْتَظِرُونَ الْفَرَجَ قَالَ إِذَا ظَهَرَ الْمَاءُ عَلَی وَجْهِ الْأَرْضِ‌</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76" w:name="pg13921_132463"/>
    </w:p>
    <w:p>
      <w:pPr>
        <w:pStyle w:val="BookText"/>
        <w:rPr/>
      </w:pPr>
      <w:bookmarkEnd w:id="676"/>
      <w:r>
        <w:rPr>
          <w:rFonts w:ascii="IRNazanin" w:hAnsi="IRNazanin" w:eastAsia="IRNazanin"/>
          <w:color w:val="111111"/>
          <w:sz w:val="28"/>
          <w:sz w:val="28"/>
          <w:szCs w:val="28"/>
          <w:rtl w:val="true"/>
          <w:lang w:bidi="fa-IR"/>
        </w:rPr>
        <w:t>تاریخ قم، عن أبی مقاتل الدیلمی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چون مرا به آسمان چهارم بردند، نگاه کردم به گنبدی از لؤلؤ که چهار پایه و چهار در داشت و چون دیبای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چیست که در آسمان چهارم بهتر از آن ندیدم؟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شهری است که به آن قم گویند که مردمی با ایمان در آن گرد آیند، منتظر محمّد صلّی اللَّه علیه و آله و شفاعت او در قیامت و روز حساب، که دچار اندوه و گرفتاری و بدی‌ها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انتظار فرج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آب روی زمین پدیدار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قم، مانندش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346540_3264237689"/>
      <w:bookmarkStart w:id="678" w:name="_Toc292"/>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المراد به إما ظهور الماء فی أصل البلد أو لم یکن فی هذا الزمان فیه ماء جار أصلا کما ذکر فی تاریخ قم مبدأ حدوث الوادی بقم و إنه کانت فیه قنوات و لم یکن فیه نهر 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پدید شدن آب در خود شهر است، یا این که در آن زمان در قم هیچ آب جاری نبوده،چنان چه در تاریخ قم آغاز پیدایش رودخانه را در قم ذکر کرده و گفته پیش از آن در آنجا تنها کاریز بوده و آب جاری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346542_3264237689"/>
      <w:bookmarkStart w:id="680" w:name="_Toc293"/>
      <w:bookmarkEnd w:id="679"/>
      <w:r>
        <w:rPr>
          <w:rtl w:val="true"/>
        </w:rPr>
        <w:t>«</w:t>
      </w:r>
      <w:r>
        <w:rPr/>
        <w:t>8</w:t>
      </w:r>
      <w:r>
        <w:rPr>
          <w:rtl w:val="true"/>
        </w:rPr>
        <w:t>»</w:t>
      </w:r>
      <w:bookmarkEnd w:id="680"/>
    </w:p>
    <w:p>
      <w:pPr>
        <w:pStyle w:val="BookText"/>
        <w:rPr/>
      </w:pPr>
      <w:r>
        <w:rPr>
          <w:rFonts w:ascii="Amiri" w:hAnsi="Amiri" w:eastAsia="Amiri" w:cs="Amiri"/>
          <w:color w:val="111111"/>
          <w:sz w:val="28"/>
          <w:sz w:val="28"/>
          <w:szCs w:val="28"/>
          <w:rtl w:val="true"/>
          <w:lang w:bidi="ar-SA"/>
        </w:rPr>
        <w:t>تَفْسِیرُ عَلِیِّ بْنِ إِبْرَاهِیمَ، عَنِ الْحُسَیْنِ بْنِ عَبْدِ اللَّهِ السُّکَیْنِیِّ عَنْ أَبِی سَعِیدٍ الْبَجَلِیِّ عَنْ عَبْدِ الْمَلِکِ بْنِ هَارُونَ عَنْ أَبِی عَبْدِ اللَّهِ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أَمِیرَ الْمُؤْمِنِینَ علیه السلام أَمْرُ مُعَاوِیَةَ وَ أَنَّهُ فِی مِائَةِ أَلْفٍ قَالَ مِنْ أَیِّ الْقَوْمِ قَالُوا مِنْ أَهْلِ الشَّامِ قَالَ لَا تَقُولُوا مِنْ أَهْلِ الشَّامِ وَ لَکِنْ قُولُوا مِنْ أَهْلِ الشُّومِ هُمْ أَبْنَاءُ مِصْرَ لُعِنُوا عَلَی لِسَانِ دَاوُدَ علیه السلام فَجَعَلَ اللَّهُ مِنْهُمُ الْقِرَدَةَ وَ الْخَنازِیرَ الْخَبَرَ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آمده است که چون خبر معاویه به امیرالمؤمنین علیه السّلام رسید که با صد هزار قشون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هستند؟ گفتند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اهل شام، بگویید اهل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مصرند که به زبان داود لعن شدند و خدا از آن‌ها میمون و خوک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346544_3264237689"/>
      <w:bookmarkStart w:id="682" w:name="_Toc294"/>
      <w:bookmarkEnd w:id="681"/>
      <w:r>
        <w:rPr>
          <w:rtl w:val="true"/>
        </w:rPr>
        <w:t>بیان</w:t>
      </w:r>
      <w:bookmarkEnd w:id="682"/>
    </w:p>
    <w:p>
      <w:pPr>
        <w:pStyle w:val="BookText"/>
        <w:rPr/>
      </w:pPr>
      <w:r>
        <w:rPr>
          <w:rFonts w:ascii="IRNazanin" w:hAnsi="IRNazanin" w:eastAsia="IRNazanin"/>
          <w:color w:val="111111"/>
          <w:sz w:val="28"/>
          <w:sz w:val="28"/>
          <w:szCs w:val="28"/>
          <w:rtl w:val="true"/>
          <w:lang w:bidi="fa-IR"/>
        </w:rPr>
        <w:t>یمکن الجمع بین الآیات و الأخبار الواردة فی مدح الشام و مصر و ذمه بما أومأنا إلیه سابقا من اختلاف أحوال أهله فی الأزمان فإنه کان فی أول الزمان محل الأنبیاء و الصلحاء فکان من البلاد المبارکة الشریفة فلما صار أهله من أشقی الناس و أکفرهم صار من شر البلاد کما أن یوم عاشوراء کان من الأیام المتبرکة کما یظهر من بعض الأخبار فلما قتل فیه الحسین علیه السلام صار من أنحس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جمع میان اخباری که در مدح شام و مصر و ذم آن‌ها وارد شده، به آنچه پیش اشاره کردیم که راجع به اختلاف مردم آن‌ها است در هر زمانی، زیرا شام در آغاز جایگاه پیغمبران و نیکان بوده و از بلاد شریف و با برکت بوده است و چون مردمش شقی‌تر و کافرتر شدند، از بدترین بلاد شد،چنان چه روز عاشورا از روزهای با برکت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پاره‌ای اخبار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حسین علیه السّلام در آن کشته شده، از بدترین روزها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346546_3264237689"/>
      <w:bookmarkStart w:id="684" w:name="_Toc295"/>
      <w:bookmarkEnd w:id="683"/>
      <w:r>
        <w:rPr>
          <w:rtl w:val="true"/>
        </w:rPr>
        <w:t>«</w:t>
      </w:r>
      <w:r>
        <w:rPr/>
        <w:t>9</w:t>
      </w:r>
      <w:r>
        <w:rPr>
          <w:rtl w:val="true"/>
        </w:rPr>
        <w:t>»</w:t>
      </w:r>
      <w:bookmarkEnd w:id="68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بْنِ مُحَمَّدِ 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أَهْلَ مِصْرَ یَزْعُمُونَ أَنَّ بِلَادَهُمْ مُقَدَّسَةٌ قَالَ وَ کَیْفَ ذَلِکَ قُلْتُ جُعِلْتُ فِدَاکَ یَزْعُمُونَ أَنَّهُ یُحْشَرُ مِنْ جِیلِهِمْ سَبْعُونَ أَلْفاً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قَالَ لَا لَعَمْرِی مَا ذَاکَ کَذَلِکَ وَ مَا غَضِبَ اللَّهُ عَلَی بَنِی إِسْرَائِیلَ إِلَّا أَدْخَلَهُمْ مِصْرَ وَ لَا رَضِیَ عَنْهُمْ إِلَّا أَخْرَجَهُمْ مِنْهَا إِلَی غَیْرِهَا وَ لَقَدْ أَوْحَی اللَّهُ تَبَارَکَ وَ تَعَالَی إِلَی مُوسَی علیه السلام أَنْ یُخْرِجَ عِظَامَ یُوسُفَ مِنْهَا فَاسْتَدَلَّ مُوسَی عَلَی مَنْ یَعْرِفُ الْقَبْرَ فَدُلَّ عَلَی امْرَأَةٍ عَمْیَاءَ زَمِنَةٍ فَسَأَلَهَا مُوسَی أَنْ تَدُلَّهُ عَلَیْهِ فَأَبَتْ إِلَّا عَلَی خَصْلَتَیْنِ فَیَدْعُو اللَّهَ فَیُذْهِبَ زَمَانَتَهَا وَ یُصَیِّرَهَا مَعَهُ فِی الْجَنَّةِ فِی الدَّرَجَةِ الَّتِی هُوَ فِیهَا فَأَعْظَمَ ذَلِکَ مُوسَی فَأَوْحَی اللَّهُ إِلَیْهِ </w:t>
      </w:r>
      <w:bookmarkStart w:id="685" w:name="pg13921_132464"/>
    </w:p>
    <w:p>
      <w:pPr>
        <w:pStyle w:val="BookText"/>
        <w:rPr/>
      </w:pPr>
      <w:bookmarkEnd w:id="685"/>
      <w:r>
        <w:rPr>
          <w:rFonts w:ascii="Amiri" w:hAnsi="Amiri" w:eastAsia="Amiri" w:cs="Amiri"/>
          <w:color w:val="111111"/>
          <w:sz w:val="28"/>
          <w:sz w:val="28"/>
          <w:szCs w:val="28"/>
          <w:rtl w:val="true"/>
          <w:lang w:bidi="ar-SA"/>
        </w:rPr>
        <w:t>وَ مَا یَعْظُمُ عَلَیْکَ مِنْ هَذَا أَعْطِهَا مَا سَأَلَتْ فَفَعَلَ فَتَوَعَّدَتْهُ‌</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طُلُوعَ الْقَمَرِ فَحَبَسَ اللَّهُ الْقَمَرَ حَتَّی جَاءَ مُوسَی لِمَوْعِدِهِ فَأَخْرَجَهُ مِنَ النِّیلِ فِی سَفَطِ مَرْمَرٍ فَحَمَلَهُ مُوسَی علیه السلام وَ لَقَدْ قَالَ رَسُولُ اللَّهِ صلی الله علیه و آله لَا تَغْسِلُوا رُءُوسَکُمْ بِطِینِهَا وَ لَا تَأْکُلُوا فِی فَخَّارِهَا فَإِنَّهُ یُورِثُ الذِّلَّةَ وَ یُذْهِبُ الْغَیْرَةَ قُلْنَا لَهُ قَدْ قَالَ ذَلِکَ رَسُولُ اللَّهِ صلی الله علیه و آله فَقَالَ نَعَمْ‌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علی بن أسباط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شده است که به امام رضا علیه السّلام گفتم که مردم مصر بلاد خود را مقدس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از قبیله آن‌ها هفتاد هزار محشور می‌شوند که بی حساب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بنی اسرائیل خشم نکرد، جز این که آن‌ها را به مصر در آورد و از آن‌ها خشنود نشد تا آن‌ها را از آن به در آورد و البته خدا تبارک و تعالی به موسی وحی کرد که استخوان‌های یوسف را از آن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رهنما خواست به کسی که قبر را بداند و او را به زنی کور و زمینگیر ره نمودند و موسی از او خواست تا وی را به آن ره نماید و او ابا کرد، مگر با دادن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تا خدا او را شفا دهد و با او در بهشت هم‌پایه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خواهش به موسی گران آمد و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بر تو گران آید؟ آنچه خواسته به او بده، و او انجام داد و آن زن به وی وعده کرد برآمدن ماه را و خدا ماه را نگهداشت تا موسی سر وعده خود و رسید و آن را در میان صندوق مرمری از نیل بر آورد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رسول خدا صلّی اللَّه علیه و آله فرموده با گلش سر خود را مشویید و از کوزه‌اش آب ننوشید که مایه خواری است و غیرت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را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علی بن اسباط از امام رضا علیه السّلام مانندش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346548_3264237689"/>
      <w:bookmarkStart w:id="687" w:name="_Toc296"/>
      <w:bookmarkEnd w:id="686"/>
      <w:r>
        <w:rPr>
          <w:rtl w:val="true"/>
        </w:rPr>
        <w:t>«</w:t>
      </w:r>
      <w:r>
        <w:rPr/>
        <w:t>10</w:t>
      </w:r>
      <w:r>
        <w:rPr>
          <w:rtl w:val="true"/>
        </w:rPr>
        <w:t>»</w:t>
      </w:r>
      <w:bookmarkEnd w:id="687"/>
    </w:p>
    <w:p>
      <w:pPr>
        <w:pStyle w:val="BookText"/>
        <w:rPr/>
      </w:pPr>
      <w:r>
        <w:rPr>
          <w:rFonts w:ascii="Amiri" w:hAnsi="Amiri" w:eastAsia="Amiri" w:cs="Amiri"/>
          <w:color w:val="111111"/>
          <w:sz w:val="28"/>
          <w:sz w:val="28"/>
          <w:szCs w:val="28"/>
          <w:rtl w:val="true"/>
          <w:lang w:bidi="ar-SA"/>
        </w:rPr>
        <w:t>الْبَصَائِرُ، عَنْ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وَلَایَتَنَا عَلَی أَهْلِ الْأَمْصَارِ فَلَمْ یَقْبَلْهَا إِلَّا أَهْلُ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بر شهرها عرضه داشت و جز کوفه آن 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346550_3264237689"/>
      <w:bookmarkStart w:id="689" w:name="_Toc297"/>
      <w:bookmarkEnd w:id="688"/>
      <w:r>
        <w:rPr>
          <w:rtl w:val="true"/>
        </w:rPr>
        <w:t>بیان</w:t>
      </w:r>
      <w:bookmarkEnd w:id="689"/>
    </w:p>
    <w:p>
      <w:pPr>
        <w:pStyle w:val="BookText"/>
        <w:rPr/>
      </w:pPr>
      <w:r>
        <w:rPr>
          <w:rFonts w:ascii="IRNazanin" w:hAnsi="IRNazanin" w:eastAsia="IRNazanin"/>
          <w:color w:val="111111"/>
          <w:sz w:val="28"/>
          <w:sz w:val="28"/>
          <w:szCs w:val="28"/>
          <w:rtl w:val="true"/>
          <w:lang w:bidi="fa-IR"/>
        </w:rPr>
        <w:t>أی قبولا کاملا کما فی الخبر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پذیرفتن کامل است، چنان چه در خبر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1346552_3264237689"/>
      <w:bookmarkStart w:id="691" w:name="_Toc298"/>
      <w:bookmarkEnd w:id="690"/>
      <w:r>
        <w:rPr>
          <w:rtl w:val="true"/>
        </w:rPr>
        <w:t>«</w:t>
      </w:r>
      <w:r>
        <w:rPr/>
        <w:t>11</w:t>
      </w:r>
      <w:r>
        <w:rPr>
          <w:rtl w:val="true"/>
        </w:rPr>
        <w:t>»</w:t>
      </w:r>
      <w:bookmarkEnd w:id="691"/>
    </w:p>
    <w:p>
      <w:pPr>
        <w:pStyle w:val="BookText"/>
        <w:rPr/>
      </w:pPr>
      <w:r>
        <w:rPr>
          <w:rFonts w:ascii="Amiri" w:hAnsi="Amiri" w:eastAsia="Amiri" w:cs="Amiri"/>
          <w:color w:val="111111"/>
          <w:sz w:val="28"/>
          <w:sz w:val="28"/>
          <w:szCs w:val="28"/>
          <w:rtl w:val="true"/>
          <w:lang w:bidi="ar-SA"/>
        </w:rPr>
        <w:t>الْبَصَائِرُ، عَنْ یَعْقُوبَ بْنِ یَزِیدَ عَنِ ابْنِ سِنَانٍ عَنْ عُتَیْبَةَ بَیَّاعِ الْقَصَبِ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وَلَایَتَنَا عُرِضَتْ عَلَی السَّمَاوَاتِ وَ الْأَرْضِ وَ الْجِبَالِ وَ الْأَمْصَارِ مَا قَبِلَهَا قَبُولَ أَهْلِ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ولایت ما عرضه شد بر آسمان‌ها و زمین و کوه‌ها و شهرها و به مانند پذیرش کوفه آن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346554_3264237689"/>
      <w:bookmarkStart w:id="693" w:name="_Toc299"/>
      <w:bookmarkEnd w:id="692"/>
      <w:r>
        <w:rPr>
          <w:rtl w:val="true"/>
        </w:rPr>
        <w:t>«</w:t>
      </w:r>
      <w:r>
        <w:rPr/>
        <w:t>12</w:t>
      </w:r>
      <w:r>
        <w:rPr>
          <w:rtl w:val="true"/>
        </w:rPr>
        <w:t>»</w:t>
      </w:r>
      <w:bookmarkEnd w:id="693"/>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الْکُوفَةِ کَأَنِّی بِکِ یَا کُوفَةُ تُمَدِّینَ مَدَّ الْأَدِیمِ الْعُکَاظِیِّ تُعْرَکِینَ بِالنَّوَازِلِ وَ تُرْکَبِینَ بِالزَّلَازِلِ وَ إِنِّی لَأَعْلَمُ أَنَّهُ مَا أَرَادَ بِکِ جَبَّارٌ سُوءًا إِلَّا ابْتَلَاهُ اللَّهُ بِشَاغِلٍ وَ رَمَاهُ بِقَاتِلٍ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 سخنی درباره کوفه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بنگرم ای کوفه به مانند پوست عکاظی کشیده شوی، مصیبت‌ها بکشی و لرزش‌ها بینی، و راستی که من می‌دانم هیچ جباری به تو سوء قصد نکند، جز این که خدایش به مانعی گرفتار سازد و به کشنده‌ای دچار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346556_3264237689"/>
      <w:bookmarkStart w:id="695" w:name="_Toc300"/>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الأدیم الجلد أو مدبوغة و عکاظ بالضم موضع بناحیة مکة کانت العرب تجتمع فی کل سنة و یقیمون به سوقا مدة شهر و یتعاکظون أی یتفاخرون و یتناشدون و ینسب إلیه الأدیم لکثرة البیع فیه و الأدیم العکاظی مستحکم الدباغ شدید المد و ذلک وجه الشبه و العرک الدلک و الحک و عرکه أی حمل علیه الشر و عرکت القوم فی الحرب إذا مارستهم حتی أتعبتهم‌</w:t>
      </w:r>
      <w:r>
        <w:rPr>
          <w:rStyle w:val="FootnoteAnchor"/>
          <w:rtl w:val="true"/>
        </w:rPr>
        <w:footnoteReference w:id="6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النوازل المصائب و الشدائد و الزلازل البلایا و ترکبین علی بناء المجهول کالفعلین السابقین </w:t>
      </w:r>
      <w:bookmarkStart w:id="696" w:name="pg13921_132465"/>
    </w:p>
    <w:p>
      <w:pPr>
        <w:pStyle w:val="BookText"/>
        <w:rPr/>
      </w:pPr>
      <w:bookmarkEnd w:id="696"/>
      <w:r>
        <w:rPr>
          <w:rFonts w:ascii="IRNazanin" w:hAnsi="IRNazanin" w:eastAsia="IRNazanin"/>
          <w:color w:val="111111"/>
          <w:sz w:val="28"/>
          <w:sz w:val="28"/>
          <w:szCs w:val="28"/>
          <w:rtl w:val="true"/>
          <w:lang w:bidi="fa-IR"/>
        </w:rPr>
        <w:t>أی تجعلین مرکوبة لها أو بها علی أن تکون الباء للسببیة کالسابقة و الشدائد التی أصابت الکوفة و أهلها معروفة مذکورة فی السیر</w:t>
      </w:r>
    </w:p>
    <w:p>
      <w:pPr>
        <w:pStyle w:val="BookText"/>
        <w:rPr/>
      </w:pPr>
      <w:r>
        <w:rPr>
          <w:rFonts w:ascii="Amiri" w:hAnsi="Amiri" w:eastAsia="Amiri" w:cs="Amiri"/>
          <w:color w:val="111111"/>
          <w:sz w:val="28"/>
          <w:sz w:val="28"/>
          <w:szCs w:val="28"/>
          <w:rtl w:val="true"/>
          <w:lang w:bidi="ar-SA"/>
        </w:rPr>
        <w:t>وَ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مَدِینَتُنَا وَ مَحَلُّنَا وَ مَقَرُّ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تُحِبُّنَا وَ نُحِبُّهَا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 مَنْ رَمَاهَا وَ عَادِ مَنْ عَادَاهَا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الحسین الکیدری فی شرح النهج فمن الجبابرة الذین ابتلاهم الله بشاغل فیها زیاد و قد جمع الناس فی المسجد لیلعن علیا صلوات الله علیه فخرج الحاجب و قال انصرفوا فإن الأمیر مشغول و قد أصابه الفالج فی هذه الساعة و ابنه عبید الله بن زیاد و قد أصابه الجذام و الحجاج بن یوسف و قد تولدت الحیات فی بطنه حتی هلک و عمر بن هبیرة و ابنه یوسف و قد أصابهما البرص و خالد القسری و قد حبس فطولب حتی مات جوعا و أما الذین رماهم الله بقاتل فعبد الله بن زیاد و مصعب بن الزبیر و أبو السرایا و غیرهم قتلوا جمیعا و یزید بن المهلب قتل علی أسوإ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عکاظی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ناحیه مکه که عرب هر سال در آنجا جمع می‌شدند و بازاری بر پا می‌کردند و به هم می‌بالیدند و شعر می‌خواندند و پوست بسیار در آن به فروش می‌رسید و پوست آن ساخت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سختی‌ها که به کوفه و مردمش رسید معروف است و در کتب تاریخ ثبت شده و از امیرالمؤمنین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کوفه شهر و جایگاه و قرارگاه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تربتی است که ما را دوست دارد و دوستش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زن هر که به تیرش زند، و دشمن دار هر که دشمنش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کیدری در شرح نهج البلاغه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جبارانی که خدایش به مانعی گرفتار کرد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گرد آورده بود تا علی علیه السّلام را لعن کند، ولی دربانش آمد و گفت برگردید که او گرفتار است و اکنون دچار بیماری فلج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عبیداللَّه بود که به خوره دچار شد و حجاج بن یوسف بود که شکمش لانه مارها شد تا مرد، و عمر بن هبیره و پسرش یوسف بودند که هر دو پیس شدند، و خالد قسری بود که برای بدهکاری زندانی شد تا از گرسنگی مرد، و آنان که دچار کشنده شدند، عبیداللَّه بن زیاد بود و مصعب بن زبیر و ابو السرایا و جز آنان که همه کشته شدند و یزید بن مهلب به بدترین وضعی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346558_3264237689"/>
      <w:bookmarkStart w:id="698" w:name="_Toc301"/>
      <w:bookmarkEnd w:id="697"/>
      <w:r>
        <w:rPr>
          <w:rtl w:val="true"/>
        </w:rPr>
        <w:t>«</w:t>
      </w:r>
      <w:r>
        <w:rPr/>
        <w:t>13</w:t>
      </w:r>
      <w:r>
        <w:rPr>
          <w:rtl w:val="true"/>
        </w:rPr>
        <w:t>»</w:t>
      </w:r>
      <w:bookmarkEnd w:id="698"/>
    </w:p>
    <w:p>
      <w:pPr>
        <w:pStyle w:val="BookText"/>
        <w:rPr/>
      </w:pPr>
      <w:r>
        <w:rPr>
          <w:rFonts w:ascii="Amiri" w:hAnsi="Amiri" w:eastAsia="Amiri" w:cs="Amiri"/>
          <w:color w:val="111111"/>
          <w:sz w:val="28"/>
          <w:sz w:val="28"/>
          <w:szCs w:val="28"/>
          <w:rtl w:val="true"/>
          <w:lang w:bidi="ar-SA"/>
        </w:rPr>
        <w:t>الْقَصَصُ، بِالْإِسْنَادِ إِلَی الصَّدُوقِ بِإِسْنَادِهِ عَنِ ابْنِ مَحْبُوبٍ عَنْ دَاوُدَ الرَّقِّیِّ عَنْ أَبِی عَبْدِ اللَّهِ علیه السلام قَالَ کَانَ أَبُو جَعْفَرٍ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الْأَرْضُ الشَّامُ وَ بِئْسَ الْقَوْمُ أَهْلُهَا الْیَوْمَ وَ بِئْسَ الْبِلَادُ مِصْرُ أَمَا إِنَّهَا سِجْنُ مَنْ سَخِطَ اللَّهُ عَلَیْهِ مِنْ بَنِی إِسْرَائِیلَ وَ</w:t>
      </w:r>
    </w:p>
    <w:p>
      <w:pPr>
        <w:pStyle w:val="BookText"/>
        <w:rPr/>
      </w:pPr>
      <w:r>
        <w:rPr>
          <w:rFonts w:ascii="Amiri" w:hAnsi="Amiri" w:eastAsia="Amiri" w:cs="Amiri"/>
          <w:color w:val="111111"/>
          <w:sz w:val="28"/>
          <w:sz w:val="28"/>
          <w:szCs w:val="28"/>
          <w:rtl w:val="true"/>
          <w:lang w:bidi="ar-SA"/>
        </w:rPr>
        <w:t>لَمْ یَکُنْ دَخَلَ بَنُو إِسْرَائِیلَ مِصْرَ إِلَّا مِنْ سَخْطَةٍ وَ مَعْصِیَةٍ مِنْهُمْ لِلَّهِ لِأَنَّ اللَّهَ عَزَّ وَ جَلَّ قَالَ ادْخُلُوا الْأَرْضَ الْمُقَدَّسَةَ الَّتِی کَتَبَ اللَّهُ لَکُمْ‌</w:t>
      </w:r>
      <w:r>
        <w:rPr>
          <w:rStyle w:val="FootnoteAnchor"/>
          <w:rtl w:val="true"/>
        </w:rPr>
        <w:footnoteReference w:id="617"/>
      </w:r>
      <w:r>
        <w:rPr>
          <w:rFonts w:ascii="Amiri" w:hAnsi="Amiri" w:eastAsia="Amiri" w:cs="Amiri"/>
          <w:color w:val="111111"/>
          <w:sz w:val="28"/>
          <w:sz w:val="28"/>
          <w:szCs w:val="28"/>
          <w:rtl w:val="true"/>
          <w:lang w:bidi="ar-SA"/>
        </w:rPr>
        <w:t>یَعْنِی الشَّامَ فَأَبَوْا أَنْ یَدْخُلُوهَا وَ عَصَوْا فَتَاهُوا فِی الْأَرْضِ أَرْبَعِینَ سَنَةً قَالَ وَ مَا کَانَ خُرُوجُهُمْ مِنْ مِصْرَ وَ دُخُولُهُمُ الشَّامَ إِلَّا مِنْ بَعْدِ تَوْبَتِهِمْ وَ رِضَا اللَّهِ عَنْهُمْ ثُمَّ قَالَ أَبُو جَعْفَرٍ صَلَوَاتُ اللَّهِ عَلَیْهِ إِنِّی أَکْرَهُ أَنْ آکُلَ شَیْئاً طُبِخَ فِی فَخَّارِ مِصْرَ وَ مَا أُحِبُّ أَنْ أَغْسِلَ رَأْسِی مِنْ طِینِهَا مَخَافَةَ أَنْ تُورِثَنِی تُرْبَتُهَا الذُّلَّ وَ تَذْهَبَ بِغَیْرَتِی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عن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سرزمینی است شام و چه بد مردمی دارد امروزه، و چه بد سرزمینی است مصر، هلا راستی که زندانی بود برای بنی اسرائیل از خشم خدا بر آن‌ها، و بنی اسرائیل به مصر نرفتند جز از خشم خدا بر آنها و نافرمانی آن‌ها از خدا، زیرا خدا عزّ و جلّ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به سرزمین مقدسی که خدا برای شما نوشته است، یعنی شام و سرباز زدند از ورود بدان و نافرمانی کردند و چهل سال در بیابان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آنان از مصر و ورود آن‌ها به شام نبود جز پس از آنکه توبه کردند و خدا از آن‌ها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بد دارم خوردن خوراک‌هایی که در گل پخته‌های مصر پخته شود و دوست ندارم سرم را با گلش بشویم، از ترس این که خواری بار آورد و غیرتم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مانندش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346560_3264237689"/>
      <w:bookmarkStart w:id="700" w:name="_Toc302"/>
      <w:bookmarkEnd w:id="699"/>
      <w:r>
        <w:rPr>
          <w:rtl w:val="true"/>
        </w:rPr>
        <w:t>«</w:t>
      </w:r>
      <w:r>
        <w:rPr/>
        <w:t>14</w:t>
      </w:r>
      <w:r>
        <w:rPr>
          <w:rtl w:val="true"/>
        </w:rPr>
        <w:t>»</w:t>
      </w:r>
      <w:bookmarkEnd w:id="70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 بِالْإِسْنَادِ إِلَی الصَّدُوقِ عَنْ أَبِیهِ عَنْ سَعْدٍ عَنِ ابْنِ أَبِی الْخَطَّابِ عَنِ ابْنِ أَسْبَاطٍ عَنِ الْحُسَیْنِ بْنِ أَحْمَدَ عَنْ أَبِی إِبْرَاهِیمَ الْمَوْصِلِیِّ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701" w:name="pg13921_132466"/>
    </w:p>
    <w:p>
      <w:pPr>
        <w:pStyle w:val="BookText"/>
        <w:rPr/>
      </w:pPr>
      <w:bookmarkEnd w:id="701"/>
      <w:r>
        <w:rPr>
          <w:rFonts w:ascii="Amiri" w:hAnsi="Amiri" w:eastAsia="Amiri" w:cs="Amiri"/>
          <w:color w:val="111111"/>
          <w:sz w:val="28"/>
          <w:sz w:val="28"/>
          <w:szCs w:val="28"/>
          <w:rtl w:val="true"/>
          <w:lang w:bidi="ar-SA"/>
        </w:rPr>
        <w:t>عَبْدِ اللَّهِ علیه السلام إِنَّ بَنِیَ‌</w:t>
      </w:r>
      <w:r>
        <w:rPr>
          <w:rStyle w:val="FootnoteAnchor"/>
          <w:rtl w:val="true"/>
        </w:rPr>
        <w:footnoteReference w:id="618"/>
      </w:r>
      <w:r>
        <w:rPr>
          <w:rFonts w:ascii="Amiri" w:hAnsi="Amiri" w:eastAsia="Amiri" w:cs="Amiri"/>
          <w:color w:val="111111"/>
          <w:sz w:val="28"/>
          <w:sz w:val="28"/>
          <w:szCs w:val="28"/>
          <w:rtl w:val="true"/>
          <w:lang w:bidi="ar-SA"/>
        </w:rPr>
        <w:t>یُنَازِعُنِی مِصْرَ فَقَالَ مَا لَکَ وَ مِصْرَ أَ مَا عَلِمْتَ أَنَّهَا مِصْرُ الْحُتُوفِ وَ لَا أَحْسَبُهُ إِلَّا قَالَ یُسَاقُ إِلَیْهَا أَقْصَرُ النَّاسِ أَعْمَاراً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ابراهیم موصلی روایت شده است که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من درباره رفتن به مصر کشمکش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مصر چکار؟ نمی‌دانی شهر مرگ است، و جز این نپندارم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کوتاه‌عمرتر مردم بدان رانده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346562_3264237689"/>
      <w:bookmarkStart w:id="703" w:name="_Toc303"/>
      <w:bookmarkEnd w:id="702"/>
      <w:r>
        <w:rPr>
          <w:rtl w:val="true"/>
        </w:rPr>
        <w:t>«</w:t>
      </w:r>
      <w:r>
        <w:rPr/>
        <w:t>15</w:t>
      </w:r>
      <w:r>
        <w:rPr>
          <w:rtl w:val="true"/>
        </w:rPr>
        <w:t>»</w:t>
      </w:r>
      <w:bookmarkEnd w:id="703"/>
    </w:p>
    <w:p>
      <w:pPr>
        <w:pStyle w:val="BookText"/>
        <w:rPr/>
      </w:pPr>
      <w:r>
        <w:rPr>
          <w:rFonts w:ascii="Amiri" w:hAnsi="Amiri" w:eastAsia="Amiri" w:cs="Amiri"/>
          <w:color w:val="111111"/>
          <w:sz w:val="28"/>
          <w:sz w:val="28"/>
          <w:szCs w:val="28"/>
          <w:rtl w:val="true"/>
          <w:lang w:bidi="ar-SA"/>
        </w:rPr>
        <w:t>وَ مِنْهُ، بِهَذَا الْإِسْنَادِ عَنِ ابْنِ أَسْبَاطٍ عَنْ أَحْمَدَ بْنِ مُحَمَّدِ بْنِ الْحُضَیْرِ عَنْ یَحْیَی بْنِ عَبْدِ اللَّهِ بْنِ الْحَسَنِ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انْتَحُوا مِصْرَ وَ لَا تَطْلُبُوا الْمَکْثَ فِیهَا وَ لَا أَحْسَبُهُ إِلَّا قَالَ وَ هُوَ یُورِثُ الدِّیَاثَةَ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بروید و در آن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دیوثی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346564_3264237689"/>
      <w:bookmarkStart w:id="705" w:name="_Toc304"/>
      <w:bookmarkEnd w:id="704"/>
      <w:r>
        <w:rPr>
          <w:rtl w:val="true"/>
        </w:rPr>
        <w:t>بیان</w:t>
      </w:r>
      <w:bookmarkEnd w:id="705"/>
    </w:p>
    <w:p>
      <w:pPr>
        <w:pStyle w:val="BookText"/>
        <w:rPr/>
      </w:pPr>
      <w:r>
        <w:rPr>
          <w:rFonts w:ascii="IRNazanin" w:hAnsi="IRNazanin" w:eastAsia="IRNazanin"/>
          <w:color w:val="111111"/>
          <w:sz w:val="28"/>
          <w:sz w:val="28"/>
          <w:szCs w:val="28"/>
          <w:rtl w:val="true"/>
          <w:lang w:bidi="fa-IR"/>
        </w:rPr>
        <w:t>قال فی القاموس نحاه قصده کانتحاه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346566_3264237689"/>
      <w:bookmarkStart w:id="707" w:name="_Toc305"/>
      <w:bookmarkEnd w:id="706"/>
      <w:r>
        <w:rPr>
          <w:rtl w:val="true"/>
        </w:rPr>
        <w:t>«</w:t>
      </w:r>
      <w:r>
        <w:rPr/>
        <w:t>16</w:t>
      </w:r>
      <w:r>
        <w:rPr>
          <w:rtl w:val="true"/>
        </w:rPr>
        <w:t>»</w:t>
      </w:r>
      <w:bookmarkEnd w:id="707"/>
    </w:p>
    <w:p>
      <w:pPr>
        <w:pStyle w:val="BookText"/>
        <w:rPr/>
      </w:pPr>
      <w:r>
        <w:rPr>
          <w:rFonts w:ascii="Amiri" w:hAnsi="Amiri" w:eastAsia="Amiri" w:cs="Amiri"/>
          <w:color w:val="111111"/>
          <w:sz w:val="28"/>
          <w:sz w:val="28"/>
          <w:szCs w:val="28"/>
          <w:rtl w:val="true"/>
          <w:lang w:bidi="ar-SA"/>
        </w:rPr>
        <w:t>الْقَصَصُ، بِالْإِسْنَادِ الْمُتَقَدِّمِ عَنِ ابْنِ أَسْبَاطٍ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فِی فَخَّارِهَا وَ لَا تَغْسِلُوا رُءُوسَکُمْ بِطِینِهَا فَإِنَّهَا تُورِثُ الذِّلَّةَ وَ تَذْهَبُ بِالْغَیْرَةِ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الحسن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پخته آن نخورید و با خاکش سر نشویید که خواری آرد و غیرت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346568_3264237689"/>
      <w:bookmarkStart w:id="709" w:name="_Toc306"/>
      <w:bookmarkEnd w:id="708"/>
      <w:r>
        <w:rPr>
          <w:rtl w:val="true"/>
        </w:rPr>
        <w:t>«</w:t>
      </w:r>
      <w:r>
        <w:rPr/>
        <w:t>17</w:t>
      </w:r>
      <w:r>
        <w:rPr>
          <w:rtl w:val="true"/>
        </w:rPr>
        <w:t>»</w:t>
      </w:r>
      <w:bookmarkEnd w:id="709"/>
    </w:p>
    <w:p>
      <w:pPr>
        <w:pStyle w:val="BookText"/>
        <w:rPr/>
      </w:pPr>
      <w:r>
        <w:rPr>
          <w:rFonts w:ascii="Amiri" w:hAnsi="Amiri" w:eastAsia="Amiri" w:cs="Amiri"/>
          <w:color w:val="111111"/>
          <w:sz w:val="28"/>
          <w:sz w:val="28"/>
          <w:szCs w:val="28"/>
          <w:rtl w:val="true"/>
          <w:lang w:bidi="ar-SA"/>
        </w:rPr>
        <w:t>کَامِلُ الزِّیَارَةِ، عَنْ أَبِیهِ عَنْ سَعْدِ بْنِ عَبْدِ اللَّهِ عَنِ الْحُسَیْنِ بْنِ عُبَیْدِ اللَّهِ عَنِ الْحَسَنِ بْنِ عَلِیِّ بْنِ أَبِی عُثْمَانَ عَنْ عَبْدِ الْجَبَّارِ عَنْ أَبِی سَعِیدٍ عَنِ الْحُسَیْنِ بْنِ ثُوَیْرٍ وَ یُونُسَ وَ أَبِی سَلَمَةَ السَّرَّاجِ وَ الْمُفَضَّلِ بْنِ عُمَرَ قَالُوا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عَبْدِ اللَّهِ الْحُسَیْنُ بْنُ عَلِیٍّ صَلَوَاتُ اللَّهِ عَلَیْهِمَا بَکَی عَلَیْهِ جَمِیعُ مَا خَلَقَ اللَّهُ إِلَّا ثَلَاثَةَ أَشْیَاءَ الْبَصْرَةَ وَ دِمَشْقَ وَ آلَ عُثْمَانَ‌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بن علی علیه السّلام درگذشت، همه آنچه خدا آفریده بر او گریستند جز سه چیز؛ بصره، دمشق و خاندان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346570_3264237689"/>
      <w:bookmarkStart w:id="711" w:name="_Toc307"/>
      <w:bookmarkEnd w:id="710"/>
      <w:r>
        <w:rPr>
          <w:rtl w:val="true"/>
        </w:rPr>
        <w:t>«</w:t>
      </w:r>
      <w:r>
        <w:rPr/>
        <w:t>18</w:t>
      </w:r>
      <w:r>
        <w:rPr>
          <w:rtl w:val="true"/>
        </w:rPr>
        <w:t>»</w:t>
      </w:r>
      <w:bookmarkEnd w:id="711"/>
    </w:p>
    <w:p>
      <w:pPr>
        <w:pStyle w:val="BookText"/>
        <w:rPr/>
      </w:pPr>
      <w:r>
        <w:rPr>
          <w:rFonts w:ascii="Amiri" w:hAnsi="Amiri" w:eastAsia="Amiri" w:cs="Amiri"/>
          <w:color w:val="111111"/>
          <w:sz w:val="28"/>
          <w:sz w:val="28"/>
          <w:szCs w:val="28"/>
          <w:rtl w:val="true"/>
          <w:lang w:bidi="ar-SA"/>
        </w:rPr>
        <w:t>الْکَشِّیُّ، عَنْ مُحَمَّدِ بْنِ مَسْعُودٍ وَ عَلِیِّ بْنِ مُحَمَّدٍ مَعاً عَنِ الْحُسَیْنِ بْنِ عُبَیْدِ اللَّهِ عَنْ عَبْدِ اللَّهِ بْنِ عَلِیٍّ عَنْ أَحْمَدَ بْنِ حَمْزَةَ عَنْ عِمْرَانَ الْقُمِّیِّ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 نَحْنُ جَمَاعَةٌ إِذْ دَخَلَ عَلَیْهِ عِمْرَانُ بْنُ عَبْدِ اللَّهِ الْقُمِّیُّ فَسَأَلَهُ وَ بَرَّهُ وَ بَشَّهُ فَلَمَّا أَنْ قَامَ قُلْتُ لِأَبِی عَبْدِ اللَّهِ علیه السلام مَنْ هَذَا الَّذِی بَرَرْتَ بِهِ هَذَا الْبِرَّ فَقَالَ مِنْ أَهْلِ الْبَیْتِ النُّجَبَاءِ یَعْنِی أَهْلَ قُمَّ مَا أَرَادَهُمْ جَبَّارٌ مِنَ الْجَبَابِرَةِ إِلَّا قَصَمَهُ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حمادالناب روایت شده است که ما گروهی نزد امام صادق علیه السّلام بودیم که عمران بن عبدالله قمی نزد او آمد و آن حضرت از او احوالپرسی کرد و خوش باش گفت و خشنودی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برخاست 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 بود که با او چنین خوش باش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نجباء بود، یعنی از مردم قم که هیچ زورگویی آهنگ آن‌ها نکند جز آنکه خدایش بشکند و خرد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346572_3264237689"/>
      <w:bookmarkStart w:id="713" w:name="_Toc308"/>
      <w:bookmarkEnd w:id="712"/>
      <w:r>
        <w:rPr>
          <w:rtl w:val="true"/>
        </w:rPr>
        <w:t>«</w:t>
      </w:r>
      <w:r>
        <w:rPr/>
        <w:t>19</w:t>
      </w:r>
      <w:r>
        <w:rPr>
          <w:rtl w:val="true"/>
        </w:rPr>
        <w:t>»</w:t>
      </w:r>
      <w:bookmarkEnd w:id="7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عَنْ أَحْمَدَ بْنِ حَمْزَةَ عَنِ الْمَرْزُبَانِ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عِمْرَانُ بْنُ عَبْدِ اللَّهِ عَلَی أَبِی عَبْدِ اللَّهِ علیه السلام فَقَالَ لَهُ کَیْفَ أَنْتَ وَ کَیْفَ وُلْدُکَ وَ کَیْفَ أَهْلُکَ وَ کَیْفَ بَنُو عَمِّکَ وَ کَیْفَ أَهْلُ بَیْتِکَ ثُمَّ حَدَّثَهُ مَلِیّاً فَلَمَّا خَرَجَ قِیلَ لِأَبِی عَبْدِ اللَّهِ علیه السلام مَنْ هَذَا قَالَ هَذَا نَجِیبُ قَوْمِ النُّجَبَاءِ مَا </w:t>
      </w:r>
      <w:bookmarkStart w:id="714" w:name="pg13921_132467"/>
    </w:p>
    <w:p>
      <w:pPr>
        <w:pStyle w:val="BookText"/>
        <w:rPr/>
      </w:pPr>
      <w:bookmarkEnd w:id="714"/>
      <w:r>
        <w:rPr>
          <w:rFonts w:ascii="Amiri" w:hAnsi="Amiri" w:eastAsia="Amiri" w:cs="Amiri"/>
          <w:color w:val="111111"/>
          <w:sz w:val="28"/>
          <w:sz w:val="28"/>
          <w:szCs w:val="28"/>
          <w:rtl w:val="true"/>
          <w:lang w:bidi="ar-SA"/>
        </w:rPr>
        <w:t>نَصَبَ لَهُمْ جَبَّارٌ إِلَّا قَصَمَهُ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حسین عرضت هذین الحدیثین علی أحمد بن حمزة فقال أعرفهما و لا أحفظ من رواهما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روایت شده است که عمران بن عبدالله به امام صادق علیه السّلام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خانواده‌ات چگونه‌اند، عمو زاده‌هات چگونه‌اند و اهل خانه‌ات چگونه‌اند؟ و آنگاه، بسیار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رفت 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نجیبی از مردم نجیب که هیچ زورگو دامی بر ایشان ننهد، جز این که خدا خردش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بر احمد بن حمزه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می‌شناسم، ولی راویان آن‌ها را در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بر احمد بن حمزه عرضه کردم،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اما به خاطر ندارم چه کسی آنها را برایم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346574_3264237689"/>
      <w:bookmarkStart w:id="716" w:name="_Toc309"/>
      <w:bookmarkEnd w:id="715"/>
      <w:r>
        <w:rPr>
          <w:rtl w:val="true"/>
        </w:rPr>
        <w:t>«</w:t>
      </w:r>
      <w:r>
        <w:rPr/>
        <w:t>20</w:t>
      </w:r>
      <w:r>
        <w:rPr>
          <w:rtl w:val="true"/>
        </w:rPr>
        <w:t>»</w:t>
      </w:r>
      <w:bookmarkEnd w:id="716"/>
    </w:p>
    <w:p>
      <w:pPr>
        <w:pStyle w:val="BookText"/>
        <w:rPr/>
      </w:pPr>
      <w:r>
        <w:rPr>
          <w:rFonts w:ascii="Amiri" w:hAnsi="Amiri" w:eastAsia="Amiri" w:cs="Amiri"/>
          <w:color w:val="111111"/>
          <w:sz w:val="28"/>
          <w:sz w:val="28"/>
          <w:szCs w:val="28"/>
          <w:rtl w:val="true"/>
          <w:lang w:bidi="ar-SA"/>
        </w:rPr>
        <w:t>کِتَابُ تَارِیخِ قُمَّ تَأْلِیفِ الْحَسَنِ بْنِ مُحَمَّدِ بْنِ الْحَسَنِ الْقُمِّیِّ، قَالَ رَوَی سَعْدُ بْنُ عَبْدِ اللَّهِ بْنِ أَبِی خَلَفٍ عَنِ الْحَسَنِ بْنِ مُحَمَّدِ بْنِ سَعْدٍ عَنِ الْحَسَنِ بْنِ عَلِیٍّ الْخُزَاعِیِّ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أَیْنَ بِلَادُ الْجَبَلِ فَإِنَّا قَدْ رُوِّینَا أَنَّهُ إِذَا رُدَّ إِلَیْکُمُ الْأَمْرُ یُخْسَفُ بِبَعْضِهَا فَقَالَ إِنَّ فِیهَا مَوْضِعاً یُقَالُ لَهُ بَحْرٌ وَ یُسَمَّی بِقُمَّ وَ هُوَ مَعْدِنُ شِیعَتِنَا فَأَمَّا الرَّیُّ فَوَیْلٌ لَهُ مِنْ جَنَاحَیْهِ وَ إِنَّ الْأَمْنَ فِیهِ مِنْ جِهَةِ قُمَّ وَ أَهْلِهِ قِیلَ وَ مَا جَنَاحَاهُ قَالَ علیه السلام أَحَدُهُمَا بَغْدَادُ وَ الْآخَرُ خُرَاسَانُ فَإِنَّهُ تَلْتَقِی فِیهِ سُیُوفُ الْخُرَاسَانِیِّینَ وَ سُیُوفُ الْبَغْدَادِیِّینَ فَیُعَجِّلُ اللَّهُ عُقُوبَتَهُمْ وَ یُهْلِکُهُمْ فَیَأْوِی أَهْلُ الرَّیِّ إِلَی قُمَّ فَیُؤْوِیهِمْ أَهْلُهُ ثُمَّ یَنْتَقِلُونَ مِنْهُ إِلَی مَوْضِعٍ یُقَالُ لَهُ أَرْدِسْتَانُ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عبدالله بن سنان آورده است که از امام ششم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جبل کجا است که به ما روایت رسیده چون کار به شما بر می‌گردد، برخی از او به زمین فرو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 محلی است که دریا گویند و قم نام دارد و معدن شیعیان ما است؛ و اما ری، وای بر او از دو پهلویش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آن از سوی قم است و 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پهلویش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بغداد و دیگری خراسان که راستش در آن تیغ‌های خراسانی‌ها و تیغ‌های بغدادی‌ها به هم بر می‌خورند و خدا در کیفر و هلاک آن‌ها شتاب کند و مردم به قم پناه برند و مردم قم آن‌ها را پناه می‌دهند،وانگه به جایی کوچند به نام اردستان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346576_3264237689"/>
      <w:bookmarkStart w:id="718" w:name="_Toc310"/>
      <w:bookmarkEnd w:id="717"/>
      <w:r>
        <w:rPr>
          <w:rtl w:val="true"/>
        </w:rPr>
        <w:t>«</w:t>
      </w:r>
      <w:r>
        <w:rPr/>
        <w:t>21</w:t>
      </w:r>
      <w:r>
        <w:rPr>
          <w:rtl w:val="true"/>
        </w:rPr>
        <w:t>»</w:t>
      </w:r>
      <w:bookmarkEnd w:id="718"/>
    </w:p>
    <w:p>
      <w:pPr>
        <w:pStyle w:val="BookText"/>
        <w:rPr/>
      </w:pPr>
      <w:r>
        <w:rPr>
          <w:rFonts w:ascii="Amiri" w:hAnsi="Amiri" w:eastAsia="Amiri" w:cs="Amiri"/>
          <w:color w:val="111111"/>
          <w:sz w:val="28"/>
          <w:sz w:val="28"/>
          <w:szCs w:val="28"/>
          <w:rtl w:val="true"/>
          <w:lang w:bidi="ar-SA"/>
        </w:rPr>
        <w:t>وَ بِإِسْنَادِهِ عَنْ عَبْدِ الْوَاحِدِ الْبَصْرِیِّ عَنْ أَبِی وَائِلٍ عَنْ عَبْدِ اللَّهِ اللَّیْثِیِّ عَنْ ثَابِتٍ الْبُنَانِیِ‌</w:t>
      </w:r>
      <w:r>
        <w:rPr>
          <w:rStyle w:val="FootnoteAnchor"/>
          <w:rtl w:val="true"/>
        </w:rPr>
        <w:footnoteReference w:id="620"/>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جَالِساً عِنْدَ النَّبِیِّ صلی الله علیه و آله إِذْ دَخَلَ عَلَیْهِ عَلِیُّ بْنُ أَبِی طَالِبٍ علیه السلام فَقَالَ صلی الله علیه و آله إِلَیَّ یَا أَبَا الْحَسَنِ ثُمَّ اعْتَنَقَهُ وَ قَبَّلَ مَا بَیْنَ عَیْنَیْهِ وَ قَالَ یَا عَلِیُّ إِنَّ اللَّهَ عَزَّ اسْمُهُ عَرَضَ وَلَایَتَکَ عَلَی السَّمَاوَاتِ فَسَبَقَتْ إِلَیْهَا السَّمَاءُ السَّابِعَةُ فَزَیَّنَهَا بِالْعَرْشِ ثُمَّ سَبَقَتْ إِلَیْهَا السَّمَاءُ الرَّابِعَةُ فَزَیَّنَهَا بِالْبَیْتِ الْمَعْمُورِ ثُمَّ سَبَقَتْ إِلَیْهَا السَّمَاءُ الدُّنْیَا فَزَیَّنَهَا بِالْکَوَاکِبِ ثُمَّ عَرَضَهَا عَلَی الْأَرَضِینَ فَسَبَقَتْ إِلَیْهَا مَکَّةُ فَزَیَّنَهَا بِالْکَعْبَةِ ثُمَّ سَبَقَتْ إِلَیْهَا الْمَدِینَةُ فَزَیَّنَهَا بِی ثُمَّ سَبَقَتْ إِلَیْهَا الْکُوفَةُ فَزَیَّنَهَا بِکَ ثُمَّ سَبَقَ إِلَیْهَا قُمُّ فَزَیَّنَهَا بِالْعَرَبِ وَ فَتَحَ إِلَیْهِ بَاباً مِنْ أَبْوَابِ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سندش تا انس بن مالک آورده است که روزی نزد پیغمبر صلّی اللَّه علیه و آله نشسته بودم و علی بن ابی طالب علیه السّلام بر او درآمد و 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آغوش کشید و میان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ولایتت را بر آسمان‌ها عرضه کرد و آسمان هفتم بدان سبقت جست و او را با بیت المعمور زیور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بدان سبقت جست و آن را با اختران زیور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آنگاهش بر زمین‌ها عرضه کرد و مکه بدان پیشی گرفت و با کعبه‌اش زیور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بدان پیشی گرفت و آن را به من زیور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کوفه بدان پیشی گرفت و آن را به تو زیور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قم بدان پیشی گرفت و آن را با عرب زیور نمود و یک دری از بهشت در آن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1346578_3264237689"/>
      <w:bookmarkStart w:id="720" w:name="_Toc311"/>
      <w:bookmarkEnd w:id="719"/>
      <w:r>
        <w:rPr>
          <w:rtl w:val="true"/>
        </w:rPr>
        <w:t>«</w:t>
      </w:r>
      <w:r>
        <w:rPr/>
        <w:t>22</w:t>
      </w:r>
      <w:r>
        <w:rPr>
          <w:rtl w:val="true"/>
        </w:rPr>
        <w:t>»</w:t>
      </w:r>
      <w:bookmarkEnd w:id="720"/>
    </w:p>
    <w:p>
      <w:pPr>
        <w:pStyle w:val="BookText"/>
        <w:rPr/>
      </w:pPr>
      <w:r>
        <w:rPr>
          <w:rFonts w:ascii="Amiri" w:hAnsi="Amiri" w:eastAsia="Amiri" w:cs="Amiri"/>
          <w:color w:val="111111"/>
          <w:sz w:val="28"/>
          <w:sz w:val="28"/>
          <w:szCs w:val="28"/>
          <w:rtl w:val="true"/>
          <w:lang w:bidi="ar-SA"/>
        </w:rPr>
        <w:t xml:space="preserve">وَ عَنْ مُحَمَّدِ بْنِ قُتَیْبَةَ الْهَمْدَانِیِّ وَ الْحَسَنِ بْنِ عَلِیٍّ الکشمارجانی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الْکَمْشَارِجَانِیِ</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النُّعْمَانِ عَنْ أَبِی الْأَکْرَادِ عَلِیِّ بْنِ مَیْمُونٍ الصَّائِغِ عَنْ أَبِی عَبْدِ اللَّهِ علیه السلام قَالَ</w:t>
      </w:r>
      <w:r>
        <w:rPr>
          <w:rFonts w:eastAsia="Amiri" w:cs="Amiri" w:ascii="Amiri" w:hAnsi="Amiri"/>
          <w:color w:val="111111"/>
          <w:sz w:val="28"/>
          <w:szCs w:val="28"/>
          <w:rtl w:val="true"/>
          <w:lang w:bidi="ar-SA"/>
        </w:rPr>
        <w:t xml:space="preserve">: </w:t>
      </w:r>
      <w:bookmarkStart w:id="721" w:name="pg13921_132468"/>
    </w:p>
    <w:p>
      <w:pPr>
        <w:pStyle w:val="BookText"/>
        <w:rPr/>
      </w:pPr>
      <w:bookmarkEnd w:id="721"/>
      <w:r>
        <w:rPr>
          <w:rFonts w:ascii="Amiri" w:hAnsi="Amiri" w:eastAsia="Amiri" w:cs="Amiri"/>
          <w:color w:val="111111"/>
          <w:sz w:val="28"/>
          <w:sz w:val="28"/>
          <w:szCs w:val="28"/>
          <w:rtl w:val="true"/>
          <w:lang w:bidi="ar-SA"/>
        </w:rPr>
        <w:t>إِنَّ اللَّهَ احْتَجَّ بِالْکُوفَةِ عَلَی سَائِرِ الْبِلَادِ وَ بِالْمُؤْمِنِینَ مِنْ أَهْلِهَا عَلَی غَیْرِهِمْ مِنْ أَهْلِ الْبِلَادِ وَ احْتَجَّ بِبَلْدَةِ قُمَّ عَلَی سَائِرِ الْبِلَادِ وَ بِأَهْلِهَا عَلَی جَمِیعِ أَهْلِ الْمَشْرِقِ وَ الْمَغْرِبِ مِنَ الْجِنِّ وَ الْإِنْسِ وَ لَمْ یَدَعِ اللَّهُ قُمَّ وَ أَهْلَهُ مُسْتَضْعَفاً بَلْ وَفَّقَهُمْ وَ أَیَّدَهُمْ ثُمَّ قَالَ إِنَّ الدِّینَ وَ أَهْلَهُ بِقُمَّ ذَلِیلٌ وَ لَوْ لَا ذَلِکَ لَأَسْرَعَ النَّاسُ إِلَیْهِ فَخَرِبَ قُمُّ وَ بَطَلَ أَهْلُهُ فَلَمْ یَکُنْ حُجَّةً عَلَی سَائِرِ الْبِلَادِ وَ إِذَا کَانَ کَذَلِکَ لَمْ تَسْتَقِرَّ السَّمَاءُ وَ الْأَرْضُ وَ لَمْ یُنْظَرُوا طَرْفَةَ عَیْنٍ وَ إِنَّ الْبَلَایَا مَدْفُوعَةٌ عَنْ قُمَّ وَ أَهْلِهِ وَ سَیَأْتِی زَمَانٌ تَکُونُ بَلْدَةُ قُمَّ وَ أَهْلُهَا حُجَّةً عَلَی الْخَلَائِقِ وَ ذَلِکَ فِی زَمَانِ غَیْبَةِ قَائِمِنَا علیه السلام إِلَی ظُهُورِهِ وَ لَوْ لَا ذَلِکَ لَسَاخَتِ الْأَرْضُ بِأَهْلِهَا وَ إِنَّ الْمَلَائِکَةَ لَتَدْفَعُ الْبَلَایَا عَنْ قُمَّ وَ أَهْلِهِ وَ مَا قَصَدَهُ جَبَّارٌ بِسُوءٍ إِلَّا قَصَمَهُ قَاصِمُ الْجَبَّارِینَ وَ شَغَلَهُ عَنْهُمْ بِدَاهِیَةٍ أَوْ مُصِیبَةٍ أَوْ عَدُوٍّ وَ یُنْسِی اللَّهُ الْجَبَّارِینَ فِی دَوْلَتِهِمْ ذِکْرَ قُمَّ وَ أَهْلِهِ کَمَا نَسُوا ذِکْرَ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کوفه را حجت دیگر شهرها کرد و مؤمنانش را حجت بر مردم بلاد دیگر و قم را حجت شهرهای دیگر نمود و مردمش را حجت بر اهل مشرق و مغرب از پری و آدمی، و قم و مردمش را مستضعف وانگذاشت، بلکه به آن‌ها کمک کرد و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اهل دین در قم خوار و زبون هستند، وگرنه مردم به آن شتافتند و قم ویران می‌شد و مردمش از میان می‌رفتند و حجت بر بلاد دیگر نمی‌شد،وانگه آسمان و زمین بر پا نمی‌ماند و یک چشم بر هم زدن مهلت نمی‌داشتند و راستی که بلاها از قم و مردم قم به دورند، و البته زمانی آید که شهر قم و مردمش حجت بر همه آفریده‌ها باشند و آن در زمان غیبت امام قائم علیه السّلام تا ظهورش، و اگر آن نباشد، زمین اهلش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فرشته‌ها بلاها را از قم و مردمش دور کنند، و هیچ زورگو بدان سوء قصد نکند، جز این که قاصم الجبارین او را خرد کند و به وسیله گرفتاری و مصیبت و دشمنی او را از آن‌ها بازدارد، و خدا جباران را در دوران حکومتشان به فراموشی از قم و مردمش دچار کند،چنان چه یاد خدا را فراموش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346580_3264237689"/>
      <w:bookmarkStart w:id="723" w:name="_Toc312"/>
      <w:bookmarkEnd w:id="722"/>
      <w:r>
        <w:rPr>
          <w:rtl w:val="true"/>
        </w:rPr>
        <w:t>«</w:t>
      </w:r>
      <w:r>
        <w:rPr/>
        <w:t>23</w:t>
      </w:r>
      <w:r>
        <w:rPr>
          <w:rtl w:val="true"/>
        </w:rPr>
        <w:t>»</w:t>
      </w:r>
      <w:bookmarkEnd w:id="723"/>
    </w:p>
    <w:p>
      <w:pPr>
        <w:pStyle w:val="BookText"/>
        <w:rPr/>
      </w:pPr>
      <w:r>
        <w:rPr>
          <w:rFonts w:ascii="Amiri" w:hAnsi="Amiri" w:eastAsia="Amiri" w:cs="Amiri"/>
          <w:color w:val="111111"/>
          <w:sz w:val="28"/>
          <w:sz w:val="28"/>
          <w:szCs w:val="28"/>
          <w:rtl w:val="true"/>
          <w:lang w:bidi="ar-SA"/>
        </w:rPr>
        <w:t>ثُمَّ قَالَ وَ رُوِیَ بِأَسَانِیدَ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کُوفَةُ وَ قَالَ سَتَخْلُو کُوفَةُ مِنَ الْمُؤْمِنِینَ وَ یأزر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الْعِلْمُ کَمَا تأزر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فِی جُحْرِهَا ثُمَّ یَظْهَرُ الْعِلْمُ بِبَلْدَةٍ یُقَالُ لَهَا قُمُّ وَ تَصِیرُ مَعْدِناً لِلْعِلْمِ وَ الْفَضْلِ حَتَّی لَا یَبْقَی فِی الْأَرْضِ مُسْتَضْعَفٌ فِی الدِّینِ حَتَّی الْمُخَدَّرَاتُ فِی الْحِجَالِ وَ ذَلِکَ عِنْدَ قُرْبِ ظُهُورِ قَائِمِنَا فَیَجْعَلُ اللَّهُ قُمَّ وَ أَهْلَهُ قَائِمِینَ مَقَامَ الْحُجَّةِ وَ لَوْ لَا ذَلِکَ لَسَاخَتِ الْأَرْضُ بِأَهْلِهَا وَ لَمْ یَبْقَ فِی الْأَرْضِ حُجَّةٌ فَیُفِیضُ الْعِلْمُ مِنْهُ إِلَی سَائِرِ الْبِلَادِ فِی الْمَشْرِقِ وَ الْمَغْرِبِ فَیَتِمُّ حُجَّةُ اللَّهِ عَلَی الْخَلْقِ حَتَّی لَا یَبْقَی أَحَدٌ عَلَی الْأَرْضِ لَمْ یَبْلُغْ إِلَیْهِ الدِّینُ وَ الْعِلْمُ ثُمَّ یَظْهَرُ الْقَائِمُ علیه السلام وَ یَسِیرُ سَبَباً لِنَقِمَةِ اللَّهِ وَ سَخَطِهِ عَلَی الْعِبَادِ لِأَنَّ اللَّهَ لَا یَنْتَقِمُ مِنَ الْعِبَادِ إِلَّا بَعْدَ إِنْکَارِهِمْ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 از امام صادق علیه السّلام روایت شده که نام کوفه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کوفه از مؤمنان تهی شود و دانش از او نهان گردد، چنان چه مار در سوراخش 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 در شهری پدید شود که قمش گویند، و معدن علم و فضل گردد، تا آنجا که در روی زمین هیچ نادانی نسبت به دین نماند تا برسد به نوعروسان پرده‌نشین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به ظهور قائم ما باشد، و خدا قم و مردمش را مقام حجت سازد، و اگر آن نباشد، زمین اهلش را فرو برد و حجتی در زمین نماند، و دانش از آن به همه بلاد منتشر گردد در مشرق و مغرب و حجت خدا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در روی زمین نماند که علم و دین بدو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ظهور کند و سبب انتقام و خشم خدایی بر بنده‌ها شود، زیرا خدا از بنده‌ها انتقام نگیرد مگر پس از این که حجت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1346582_3264237689"/>
      <w:bookmarkStart w:id="725" w:name="_Toc313"/>
      <w:bookmarkEnd w:id="724"/>
      <w:r>
        <w:rPr>
          <w:rtl w:val="true"/>
        </w:rPr>
        <w:t>«</w:t>
      </w:r>
      <w:r>
        <w:rPr/>
        <w:t>24</w:t>
      </w:r>
      <w:r>
        <w:rPr>
          <w:rtl w:val="true"/>
        </w:rPr>
        <w:t>»</w:t>
      </w:r>
      <w:bookmarkEnd w:id="725"/>
    </w:p>
    <w:p>
      <w:pPr>
        <w:pStyle w:val="BookText"/>
        <w:rPr/>
      </w:pPr>
      <w:r>
        <w:rPr>
          <w:rFonts w:ascii="Amiri" w:hAnsi="Amiri" w:eastAsia="Amiri" w:cs="Amiri"/>
          <w:color w:val="111111"/>
          <w:sz w:val="28"/>
          <w:sz w:val="28"/>
          <w:szCs w:val="28"/>
          <w:rtl w:val="true"/>
          <w:lang w:bidi="ar-SA"/>
        </w:rPr>
        <w:t>وَ عَنْ أَبِی مُقَاتِلٍ الدَّیْلَمِیِّ نَقِیبِ الرَّیِّ قَالَ سَمِعْتُ أَبَا الْحَسَنِ عَلِیَّ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قُمَّ بِهِ لِأَنَّهُ لَمَّا وَصَلَتِ السَّفِینَةُ إِلَیْهِ فِی طُوفَانِ نُوحٍ علیه السلام قَامَتْ وَ هُوَ قِطْعَةٌ مِنْ بَیْتِ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مقاتل دیلمی نقیب ری روایت شده است که از امام تقی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قم نامیده شد برای این که چون کشتی نوح در توفان بدان رسید ایستاد و آن تکه‌ای است از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346584_3264237689"/>
      <w:bookmarkStart w:id="727" w:name="_Toc314"/>
      <w:bookmarkEnd w:id="726"/>
      <w:r>
        <w:rPr>
          <w:rtl w:val="true"/>
        </w:rPr>
        <w:t>«</w:t>
      </w:r>
      <w:r>
        <w:rPr/>
        <w:t>25</w:t>
      </w:r>
      <w:r>
        <w:rPr>
          <w:rtl w:val="true"/>
        </w:rPr>
        <w:t>»</w:t>
      </w:r>
      <w:bookmarkEnd w:id="7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یُوسُفَ عَنْ خَالِدِ بْنِ یَزِیدَ</w:t>
      </w:r>
      <w:r>
        <w:rPr>
          <w:rStyle w:val="FootnoteAnchor"/>
          <w:rtl w:val="true"/>
        </w:rPr>
        <w:footnoteReference w:id="62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bookmarkStart w:id="728" w:name="pg13921_132469"/>
    </w:p>
    <w:p>
      <w:pPr>
        <w:pStyle w:val="BookText"/>
        <w:rPr/>
      </w:pPr>
      <w:bookmarkEnd w:id="728"/>
      <w:r>
        <w:rPr>
          <w:rFonts w:ascii="Amiri" w:hAnsi="Amiri" w:eastAsia="Amiri" w:cs="Amiri"/>
          <w:color w:val="111111"/>
          <w:sz w:val="28"/>
          <w:sz w:val="28"/>
          <w:szCs w:val="28"/>
          <w:rtl w:val="true"/>
          <w:lang w:bidi="ar-SA"/>
        </w:rPr>
        <w:t>إِنَّ اللَّهَ اخْتَارَ مِنْ جَمِیعِ الْبِلَادِ کُوفَةَ وَ قُمَّ وَ تَفْلِیسَ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بلاد، کوفه و قم و تفلیس را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1346586_3264237689"/>
      <w:bookmarkStart w:id="730" w:name="_Toc315"/>
      <w:bookmarkEnd w:id="729"/>
      <w:r>
        <w:rPr>
          <w:rtl w:val="true"/>
        </w:rPr>
        <w:t>«</w:t>
      </w:r>
      <w:r>
        <w:rPr/>
        <w:t>26</w:t>
      </w:r>
      <w:r>
        <w:rPr>
          <w:rtl w:val="true"/>
        </w:rPr>
        <w:t>»</w:t>
      </w:r>
      <w:bookmarkEnd w:id="730"/>
    </w:p>
    <w:p>
      <w:pPr>
        <w:pStyle w:val="BookText"/>
        <w:rPr/>
      </w:pPr>
      <w:r>
        <w:rPr>
          <w:rFonts w:ascii="Amiri" w:hAnsi="Amiri" w:eastAsia="Amiri" w:cs="Amiri"/>
          <w:color w:val="111111"/>
          <w:sz w:val="28"/>
          <w:sz w:val="28"/>
          <w:szCs w:val="28"/>
          <w:rtl w:val="true"/>
          <w:lang w:bidi="ar-SA"/>
        </w:rPr>
        <w:t>وَ عَنْ أَحْمَدَ بْنِ مُحَمَّدِ بْنِ عِیسَی عَنِ الْحَسَنِ بْنِ مَحْبُوبٍ عَنْ أَبِی جَمِیلَةَ الْمُفَضَّلِ بْنِ صَالِحٍ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فَعَلَیْکُمْ بِقُمَّ وَ حَوَالَیْهَا وَ نَوَاحِیهَا فَإِنَّ الْبَلَاءَ مَدْفُوعٌ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روایت شده است که چون فتنه همه بلاد را در برگیرد، بر شما باد که به قم و اطرافش پناه برید که بلا از آن به دور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346588_3264237689"/>
      <w:bookmarkStart w:id="732" w:name="_Toc316"/>
      <w:bookmarkEnd w:id="731"/>
      <w:r>
        <w:rPr>
          <w:rtl w:val="true"/>
        </w:rPr>
        <w:t>«</w:t>
      </w:r>
      <w:r>
        <w:rPr/>
        <w:t>27</w:t>
      </w:r>
      <w:r>
        <w:rPr>
          <w:rtl w:val="true"/>
        </w:rPr>
        <w:t>»</w:t>
      </w:r>
      <w:bookmarkEnd w:id="732"/>
    </w:p>
    <w:p>
      <w:pPr>
        <w:pStyle w:val="BookText"/>
        <w:rPr/>
      </w:pPr>
      <w:r>
        <w:rPr>
          <w:rFonts w:ascii="Amiri" w:hAnsi="Amiri" w:eastAsia="Amiri" w:cs="Amiri"/>
          <w:color w:val="111111"/>
          <w:sz w:val="28"/>
          <w:sz w:val="28"/>
          <w:szCs w:val="28"/>
          <w:rtl w:val="true"/>
          <w:lang w:bidi="ar-SA"/>
        </w:rPr>
        <w:t>وَ عَنْ أَحْمَدَ بْنِ خَزْرَجِ بْنِ سَعْدٍ عَنْ أَخِیهِ مُوسَی بْنِ 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أَ تَعْرِفُ مَوْضِعاً یُقَالُ لَهُ وراردهار قُلْتُ نَعَمْ وَ لِی فِیهِ ضَیْعَتَانِ فَقَالَ الْزَمْهُ وَ تَمَسَّکْ بِهِ ثُمَّ قَالَ ثَلَاثَ مَرَّاتٍ نِعْمَ الْمَوْضِعُ وراردهار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بن خزرج روایت شده است که امام رضا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أردهار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آن دو کشتزار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جایی است ور أردهار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346590_3264237689"/>
      <w:bookmarkStart w:id="734" w:name="_Toc317"/>
      <w:bookmarkEnd w:id="733"/>
      <w:r>
        <w:rPr>
          <w:rtl w:val="true"/>
        </w:rPr>
        <w:t>«</w:t>
      </w:r>
      <w:r>
        <w:rPr/>
        <w:t>28</w:t>
      </w:r>
      <w:r>
        <w:rPr>
          <w:rtl w:val="true"/>
        </w:rPr>
        <w:t>»</w:t>
      </w:r>
      <w:bookmarkEnd w:id="734"/>
    </w:p>
    <w:p>
      <w:pPr>
        <w:pStyle w:val="BookText"/>
        <w:rPr/>
      </w:pPr>
      <w:r>
        <w:rPr>
          <w:rFonts w:ascii="Amiri" w:hAnsi="Amiri" w:eastAsia="Amiri" w:cs="Amiri"/>
          <w:color w:val="111111"/>
          <w:sz w:val="28"/>
          <w:sz w:val="28"/>
          <w:szCs w:val="28"/>
          <w:rtl w:val="true"/>
          <w:lang w:bidi="ar-SA"/>
        </w:rPr>
        <w:t>وَ عَنْ أَحْمَدَ بْنِ مُحَمَّدِ بْنِ عِیسَی عَنْ مُحَمَّدِ بْنِ خَالِدٍ الْبَرْقِیِّ عَنْ سَعْدِ بْنِ سَعْدٍ الْأَشْعَرِیِّ عَنْ جَمَاعَةٍ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الْبَلَایَا فَالْأَمْنُ فِی کُوفَةَ وَ نَوَاحِیهَا مِنَ السَّوَادِ وَ قُمَّ مِنَ الْجَبَلِ وَ نِعْمَ الْمَوْضِعُ، قُمُّ لِلْخَائِفِ الطَّائِفِ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بلاها همه‌گیر شدند، آسودگی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اطراف آن است، و در قم از کوهستان، و چه خوب جایی است قم برای ترسان آواره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346592_3264237689"/>
      <w:bookmarkStart w:id="736" w:name="_Toc318"/>
      <w:bookmarkEnd w:id="735"/>
      <w:r>
        <w:rPr>
          <w:rtl w:val="true"/>
        </w:rPr>
        <w:t>«</w:t>
      </w:r>
      <w:r>
        <w:rPr/>
        <w:t>29</w:t>
      </w:r>
      <w:r>
        <w:rPr>
          <w:rtl w:val="true"/>
        </w:rPr>
        <w:t>»</w:t>
      </w:r>
      <w:bookmarkEnd w:id="736"/>
    </w:p>
    <w:p>
      <w:pPr>
        <w:pStyle w:val="BookText"/>
        <w:rPr/>
      </w:pPr>
      <w:r>
        <w:rPr>
          <w:rFonts w:ascii="Amiri" w:hAnsi="Amiri" w:eastAsia="Amiri" w:cs="Amiri"/>
          <w:color w:val="111111"/>
          <w:sz w:val="28"/>
          <w:sz w:val="28"/>
          <w:szCs w:val="28"/>
          <w:rtl w:val="true"/>
          <w:lang w:bidi="ar-SA"/>
        </w:rPr>
        <w:t>وَ عَنْ مُحَمَّدِ بْنِ سَهْلِ بْنِ الْیَسَعِ عَنْ أَبِیهِ عَنْ جَدِّهِ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الْأَمْنُ مِنَ الْعِبَادِ وَ رَکِبَ النَّاسُ عَلَی الْخُیُولِ وَ اعْتَزَلُوا النِّسَاءَ وَ الطِّیبَ فَالْهَرَبَ الْهَرَبَ عَنْ جِوَارِهِمْ فَقُلْتُ جُعِلْتُ فِدَاکَ إِلَی أَیْنَ قَالَ إِلَی الْکُوفَةِ وَ نَوَاحِیهَا أَوْ إِلَی قُمَّ وَ حَوَالَیْهَا فَإِنَّ الْبَلَاءَ مَدْفُوعٌ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آسایش بندگان نابود گردد و مردم اسب سوار شوند و از زنان و بوی‌خوش کناره کنند، گریز، گریز از کنار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به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اطرافش یا قم و اطرافش که بلا از آن دو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346594_3264237689"/>
      <w:bookmarkStart w:id="738" w:name="_Toc319"/>
      <w:bookmarkEnd w:id="737"/>
      <w:r>
        <w:rPr>
          <w:rtl w:val="true"/>
        </w:rPr>
        <w:t>«</w:t>
      </w:r>
      <w:r>
        <w:rPr/>
        <w:t>30</w:t>
      </w:r>
      <w:r>
        <w:rPr>
          <w:rtl w:val="true"/>
        </w:rPr>
        <w:t>»</w:t>
      </w:r>
      <w:bookmarkEnd w:id="738"/>
    </w:p>
    <w:p>
      <w:pPr>
        <w:pStyle w:val="BookText"/>
        <w:rPr/>
      </w:pPr>
      <w:r>
        <w:rPr>
          <w:rFonts w:ascii="Amiri" w:hAnsi="Amiri" w:eastAsia="Amiri" w:cs="Amiri"/>
          <w:color w:val="111111"/>
          <w:sz w:val="28"/>
          <w:sz w:val="28"/>
          <w:szCs w:val="28"/>
          <w:rtl w:val="true"/>
          <w:lang w:bidi="ar-SA"/>
        </w:rPr>
        <w:t>وَ عَنْ یَعْقُوبَ بْنِ یَزِیدَ عَنْ مُحَمَّدِ بْنِ أَبِی عُمَیْرٍ عَنْ جَمِیلِ بْنِ دَرَّاجٍ عَنْ زُرَارَةَ بْنِ أَعْیَنَ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خُرَاسَانَ أَعْلَامُنَا وَ أَهْلُ قُمَّ أَنْصَارُنَا وَ أَهْلُ کُوفَةَ أَوْتَادُنَا وَ أَهْلُ هَذَا السَّوَادِ مِنَّا وَ نَحْنُ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پرچم‌های ما باشند و مردم قم یاران ما و مردم کوفه میخ‌های سازمان ما و مردم این سواد از ما باشند و ما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346596_3264237689"/>
      <w:bookmarkStart w:id="740" w:name="_Toc320"/>
      <w:bookmarkEnd w:id="739"/>
      <w:r>
        <w:rPr>
          <w:rtl w:val="true"/>
        </w:rPr>
        <w:t>«</w:t>
      </w:r>
      <w:r>
        <w:rPr/>
        <w:t>31</w:t>
      </w:r>
      <w:r>
        <w:rPr>
          <w:rtl w:val="true"/>
        </w:rPr>
        <w:t>»</w:t>
      </w:r>
      <w:bookmarkEnd w:id="740"/>
    </w:p>
    <w:p>
      <w:pPr>
        <w:pStyle w:val="BookText"/>
        <w:rPr/>
      </w:pPr>
      <w:r>
        <w:rPr>
          <w:rFonts w:ascii="Amiri" w:hAnsi="Amiri" w:eastAsia="Amiri" w:cs="Amiri"/>
          <w:color w:val="111111"/>
          <w:sz w:val="28"/>
          <w:sz w:val="28"/>
          <w:szCs w:val="28"/>
          <w:rtl w:val="true"/>
          <w:lang w:bidi="ar-SA"/>
        </w:rPr>
        <w:t>وَ عَنْ سَهْلِ بْنِ زِیَادٍ عَنْ عَبْدِ الْعَظِیمِ الْحَسَنِیِّ عَنْ إِسْحَاقَ النَّاصِحِ مَوْلَی جَعْفَرٍ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عُشُّ آلِ مُحَمَّدٍ وَ مَأْوَی شِیعَتِهِمْ وَ لَکِنْ سَیَهْلِکُ جَمَاعَةٌ مِنْ شَبَابِهِمْ بِمَعْصِیَةِ</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آبَائِهِمْ وَ الِاسْتِخْفَافِ وَ السُّخْرِیَّةِ بِکُبَرَائِهِمْ وَ مَشَایِخِهِمْ وَ مَعَ ذَلِکَ یَدْفَعُ اللَّهُ عَنْهُمْ شَرَّ الْأَعَادِی وَ کُلَّ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الحسن اول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آشیانه آل محمّد است و جایگاه شیعیانشان، ولی البته هلاک شوند گروهی از جوان‌هاشان به گناه پدران خود و برای خوار شمردن و مسخره کردن بزرگانشان و مشایخشان و با این وضع خدا شر دشمنان و هر بدی را از آن‌ها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346598_3264237689"/>
      <w:bookmarkStart w:id="742" w:name="_Toc321"/>
      <w:bookmarkEnd w:id="741"/>
      <w:r>
        <w:rPr>
          <w:rtl w:val="true"/>
        </w:rPr>
        <w:t>«</w:t>
      </w:r>
      <w:r>
        <w:rPr/>
        <w:t>32</w:t>
      </w:r>
      <w:r>
        <w:rPr>
          <w:rtl w:val="true"/>
        </w:rPr>
        <w:t>»</w:t>
      </w:r>
      <w:bookmarkEnd w:id="74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سَهْلٍ عَنِ الْحُسَیْنِ بْنِ مُحَمَّدٍ الْکُوفِیِّ عَنْ مُحَمَّدِ بْنِ حَمْزَةَ بْنِ الْقَاسِمِ الْعَلَوِیِّ عَنْ عَبْدِ اللَّهِ بْنِ الْعَبَّاسِ الْهَاشِمِیِّ عَنْ مُحَمَّدِ بْنِ جَعْفَرٍ عَنْ أَبِیهِ الصَّادِقِ علیه السلام </w:t>
      </w:r>
      <w:bookmarkStart w:id="743" w:name="pg13921_132470"/>
    </w:p>
    <w:p>
      <w:pPr>
        <w:pStyle w:val="BookText"/>
        <w:rPr/>
      </w:pPr>
      <w:bookmarkEnd w:id="7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أَصَابَتْکُمْ بَلِیَّةٌ وَ عَنَاءٌ فَعَلَیْکُمْ بِقُمَّ فَإِنَّهُ مَأْوَی الْفَاطِمِیِّینَ وَ مُسْتَرَاحُ الْمُؤْمِنِینَ وَ سَیَأْتِی زَمَانٌ یُنَفَّرُ أَوْلِیَاؤُنَا وَ مُحِبُّونَا عَنَّا وَ یُبَعَّدُونَ مِنَّا وَ ذَلِکَ مَصْلَحَةٌ لَهُمْ لِکَیْلَا یُعْرَفُوا بِوَلَایَتِنَا وَ یُحْقَنُوا بِذَلِکَ دِمَاؤُهُمْ وَ أَمْوَالُهُمْ وَ مَا أَرَادَ أَحَدٌ بِقُمَّ وَ أَهْلِهِ سُوءاً إِلَّا أَذَلَّهُ اللَّهُ وَ أَبْعَدَهُ مِنْ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 و رنجی به شما رسد، بر شما است که به قم روید که جایگاه بنی فاطمه و آسایشگاه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آید که اولیاء و دوستان ما از ما نفرت گیرند و دور شوند و این صلاح آن‌ها است که به دوستی ما شناخته نشوند و خون و مالشان به جا ماند، کسی به قم و مردمش سوء قصد نکند جز این که خدا او را خوار کند و از رحمت خود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346600_3264237689"/>
      <w:bookmarkStart w:id="745" w:name="_Toc322"/>
      <w:bookmarkEnd w:id="744"/>
      <w:r>
        <w:rPr>
          <w:rtl w:val="true"/>
        </w:rPr>
        <w:t>«</w:t>
      </w:r>
      <w:r>
        <w:rPr/>
        <w:t>33</w:t>
      </w:r>
      <w:r>
        <w:rPr>
          <w:rtl w:val="true"/>
        </w:rPr>
        <w:t>»</w:t>
      </w:r>
      <w:bookmarkEnd w:id="745"/>
    </w:p>
    <w:p>
      <w:pPr>
        <w:pStyle w:val="BookText"/>
        <w:rPr/>
      </w:pPr>
      <w:r>
        <w:rPr>
          <w:rFonts w:ascii="Amiri" w:hAnsi="Amiri" w:eastAsia="Amiri" w:cs="Amiri"/>
          <w:color w:val="111111"/>
          <w:sz w:val="28"/>
          <w:sz w:val="28"/>
          <w:szCs w:val="28"/>
          <w:rtl w:val="true"/>
          <w:lang w:bidi="ar-SA"/>
        </w:rPr>
        <w:t>وَ عَنْ سَهْلٍ عَنْ أَحْمَدَ بْنِ عِیسَی الْبَزَّازِ الْقُمِّیِّ عَنْ أَبِی إِسْحَاقَ الْعَلَّافِ النَّیْشَابُورِیِّ عَنْ وَاسِطِ بْنِ سُلَیْمَانَ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ثَمَانِیَةَ أَبْوَابٍ وَ لِأَهْلِ قُمَّ وَاحِدٌ مِنْهَا فَطُوبَی لَهُمْ ثُمَّ طُوبَی لَهُمْ ثُمَّ طُوبَی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یکی از آن اهل قم است و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سه بار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346602_3264237689"/>
      <w:bookmarkStart w:id="747" w:name="_Toc323"/>
      <w:bookmarkEnd w:id="746"/>
      <w:r>
        <w:rPr>
          <w:rtl w:val="true"/>
        </w:rPr>
        <w:t>«</w:t>
      </w:r>
      <w:r>
        <w:rPr/>
        <w:t>34</w:t>
      </w:r>
      <w:r>
        <w:rPr>
          <w:rtl w:val="true"/>
        </w:rPr>
        <w:t>»</w:t>
      </w:r>
      <w:bookmarkEnd w:id="747"/>
    </w:p>
    <w:p>
      <w:pPr>
        <w:pStyle w:val="BookText"/>
        <w:rPr/>
      </w:pPr>
      <w:r>
        <w:rPr>
          <w:rFonts w:ascii="Amiri" w:hAnsi="Amiri" w:eastAsia="Amiri" w:cs="Amiri"/>
          <w:color w:val="111111"/>
          <w:sz w:val="28"/>
          <w:sz w:val="28"/>
          <w:szCs w:val="28"/>
          <w:rtl w:val="true"/>
          <w:lang w:bidi="ar-SA"/>
        </w:rPr>
        <w:t>وَ عَنْ أَحْمَدَ بْنِ مُحَمَّدِ بْنِ عِیسَی عَنْ مُحَمَّدِ بْنِ خَالِدٍ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جَالِسِینَ إِذْ قَالَ مُبْتَدِئاً خُرَاسَانُ خُرَاسَانُ سِجِسْتَانُ سِجِسْتَانُ کَأَنِّی أَنْظُرُ إِلَی أَهْلِهِمَا رَاکِبِینَ عَلَی الْجِمَالِ مُسْرِعِینَ إِلَی،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اصحاب روایت شده است که ما نزد امام صادق علیه السّلام نشسته بودیم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سیستان،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می‌نگرم مردمشان سوار بر شترند و شتابانند به سوی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346604_3264237689"/>
      <w:bookmarkStart w:id="749" w:name="_Toc324"/>
      <w:bookmarkEnd w:id="748"/>
      <w:r>
        <w:rPr>
          <w:rtl w:val="true"/>
        </w:rPr>
        <w:t>«</w:t>
      </w:r>
      <w:r>
        <w:rPr/>
        <w:t>35</w:t>
      </w:r>
      <w:r>
        <w:rPr>
          <w:rtl w:val="true"/>
        </w:rPr>
        <w:t>»</w:t>
      </w:r>
      <w:bookmarkEnd w:id="749"/>
    </w:p>
    <w:p>
      <w:pPr>
        <w:pStyle w:val="BookText"/>
        <w:rPr/>
      </w:pPr>
      <w:r>
        <w:rPr>
          <w:rFonts w:ascii="Amiri" w:hAnsi="Amiri" w:eastAsia="Amiri" w:cs="Amiri"/>
          <w:color w:val="111111"/>
          <w:sz w:val="28"/>
          <w:sz w:val="28"/>
          <w:szCs w:val="28"/>
          <w:rtl w:val="true"/>
          <w:lang w:bidi="ar-SA"/>
        </w:rPr>
        <w:t>وَ عَنْ یَعْقُوبَ بْنِ یَزِیدَ عَنْ أَبِی الْحَسَنِ الْکَرْخِیِّ 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ذَاتَ یَوْمٍ عِنْدَ أَبِی عَبْدِ اللَّهِ علیه السلام فَذَکَرَ فِتَنَ بَنِی عَبَّاسٍ وَ مَا یُصِیبُ النَّاسَ مِنْهُمْ فَقُلْنَا جُعِلْنَا فِدَاکَ فَأَیْنَ الْمَفْزَعُ وَ الْمَفَرُّ فِی ذَلِکَ الزَّمَانِ فَقَالَ إِلَی الْکُوفَةِ وَ حَوَالَیْهَا وَ إِلَی قُمَّ وَ نَوَاحِیهَا ثُمَّ قَالَ فِی قُمَّ شِیعَتُنَا وَ مَوَالِینَا وَ تَکْثُرُ فِیهَا الْعِمَارَةُ وَ یَقْصِدُهُ النَّاسُ وَ یَجْتَمِعُونَ فِیهِ حَتَّی یَکُونَ الْجَمْرُ بَیْنَ بَلْدَتِهِمْ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روایات الشیعة أن قم یبلغ من العمارة إلی أن یشتری موضع فرس بألف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صالح روایت شده است که روزی نزد امام صادق علیه السّلام بودیم و فتنه‌های بنی عباس ذکر شد و آنچه از آن‌ها به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گریز در این زمان به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اطرافش و به قم 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و دوستان ما در قمند، آبادانی در آن فزون شود و مردم در آن گرد آیند تا آتش میان شهرشان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شیعه هست که آبادی قم تا آنجا رسد که جای یک اسب در آن به هزار درهم خرید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346606_3264237689"/>
      <w:bookmarkStart w:id="751" w:name="_Toc325"/>
      <w:bookmarkEnd w:id="750"/>
      <w:r>
        <w:rPr>
          <w:rtl w:val="true"/>
        </w:rPr>
        <w:t>«</w:t>
      </w:r>
      <w:r>
        <w:rPr/>
        <w:t>36</w:t>
      </w:r>
      <w:r>
        <w:rPr>
          <w:rtl w:val="true"/>
        </w:rPr>
        <w:t>»</w:t>
      </w:r>
      <w:bookmarkEnd w:id="75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خُطْبَةِ الْمَلَاحِمِ لِأَمِیرِ الْمُؤْمِنِینَ علیه السلام الَّتِی خَطَبَ بِهَا بَعْدَ وَقْعَةِ الْجَمَلِ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الْحَسَنِیُّ صَاحِبُ طَبَرِسْتَانَ مَعَ جَمٍّ کَثِیرٍ مِنْ خَیْلِهِ وَ رَجِلِهِ حَتَّی یَأْتِیَ نَیْسَابُورَ فَیَفْتَحُهَا وَ یَقْسِمُ أَبْوَابَهَا ثُمَّ یَأْتِی أَصْبَهَانَ ثُمَّ إِلَی قُمَّ فَیَقَعُ بَیْنَهُ وَ بَیْنِ أَهْلِ قُمَّ وَقْعَةٌ عَظِیمَةٌ یُقْتَلُ فِیهَا خَلْقٌ کَثِیرٌ فَیَنْهَزِمُ أَهْلُ قُمَّ فَیَنْهَبُ الْحَسَنِیُّ أَمْوَالَهُمْ وَ یَسْبِی ذَرَارِیَّهُمْ وَ نِسَاءَهُمْ وَ یُخَرِّبُ دُورَهُمْ فَیَفْزَعُ أَهْلُ قُمَّ إِلَی جَبَلٍ یُقَالُ لَهَا وراردهار فَیُقِیمُ الْحَسَنِیُّ بِبَلَدِهِمْ أَرْبَعِینَ یَوْماً وَ یَقْتُلُ مِنْهُمْ عِشْرِینَ رَجُلًا وَ یَصْلِبُ مِنْهُمْ رَجُلَیْنِ ثُمَّ یَرْحَلُ عَنْهُمْ</w:t>
      </w:r>
      <w:r>
        <w:rPr>
          <w:rFonts w:eastAsia="Amiri" w:cs="Amiri" w:ascii="Amiri" w:hAnsi="Amiri"/>
          <w:color w:val="111111"/>
          <w:sz w:val="28"/>
          <w:szCs w:val="28"/>
          <w:rtl w:val="true"/>
          <w:lang w:bidi="ar-SA"/>
        </w:rPr>
        <w:t xml:space="preserve">. </w:t>
      </w:r>
      <w:bookmarkStart w:id="752" w:name="pg13921_132471"/>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ملاحم از امیرالمؤمنین علیه السّلام روایت شده است که پس از جنگ جمل در بصره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سردار طبرستان با جمعی بسیار از سواره و پیاده‌اش خروج کند تا به نیشابور آید و آن را بگشاید و درهایش پخش کند، و سپس به اصفهان آید و سپس به قم، و میان او مردم قم نبردی سخت رخ دهد که در آن مردمی بسیار کشته شوند و اهل قم شکست خورند و حسنی اموالشان را چپو کند و زنانشان و فرزندانشان را اسیر کند و خانه‌هاشان را ویران سازد، و مردم قم به کوهی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وردآهار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برند و حسنی چهل روز در شهرشان بماند، و از آن‌هابیست مرد بکشد و دو مرد به دار زند و از آن‌ها بکوچد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1346608_3264237689"/>
      <w:bookmarkStart w:id="754" w:name="_Toc326"/>
      <w:bookmarkEnd w:id="753"/>
      <w:r>
        <w:rPr>
          <w:rtl w:val="true"/>
        </w:rPr>
        <w:t>«</w:t>
      </w:r>
      <w:r>
        <w:rPr/>
        <w:t>37</w:t>
      </w:r>
      <w:r>
        <w:rPr>
          <w:rtl w:val="true"/>
        </w:rPr>
        <w:t>»</w:t>
      </w:r>
      <w:bookmarkEnd w:id="754"/>
    </w:p>
    <w:p>
      <w:pPr>
        <w:pStyle w:val="BookText"/>
        <w:rPr/>
      </w:pPr>
      <w:r>
        <w:rPr>
          <w:rFonts w:ascii="Amiri" w:hAnsi="Amiri" w:eastAsia="Amiri" w:cs="Amiri"/>
          <w:color w:val="111111"/>
          <w:sz w:val="28"/>
          <w:sz w:val="28"/>
          <w:szCs w:val="28"/>
          <w:rtl w:val="true"/>
          <w:lang w:bidi="ar-SA"/>
        </w:rPr>
        <w:t>وَ عَنْ عَلِیِّ بْنِ عِیسَی عَنْ أَیُّوبَ بْنِ یَحْیَی الْجَنْدَلِ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قُمَّ یَدْعُو النَّاسَ إِلَی الْحَقِّ یَجْتَمِعُ مَعَهُ قَوْمٌ کَزُبَرِ الْحَدِیدِ لَا تُزِلُّهُمُ الرِّیَاحُ الْعَوَاصِفُ وَ لَا یَمَلُّونَ مِنَ الْحَرَبِ وَ لَا یَجْبُنُونَ وَ عَلَی اللَّهِ یَتَوَکَّلُونَ وَ الْعاقِبَةُ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الحسن اول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مردم را به حق می‌خواند و با گروهی چون پاره‌های آهن به پاخیزند که بادهای تند آن‌ها را نلغزاند، و جز نبرد ندانند و نخواهند و بر خدا توکل دارند و سرانجام از آن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346610_3264237689"/>
      <w:bookmarkStart w:id="756" w:name="_Toc327"/>
      <w:bookmarkEnd w:id="755"/>
      <w:r>
        <w:rPr>
          <w:rtl w:val="true"/>
        </w:rPr>
        <w:t>«</w:t>
      </w:r>
      <w:r>
        <w:rPr/>
        <w:t>38</w:t>
      </w:r>
      <w:r>
        <w:rPr>
          <w:rtl w:val="true"/>
        </w:rPr>
        <w:t>»</w:t>
      </w:r>
      <w:bookmarkEnd w:id="756"/>
    </w:p>
    <w:p>
      <w:pPr>
        <w:pStyle w:val="BookText"/>
        <w:rPr/>
      </w:pPr>
      <w:r>
        <w:rPr>
          <w:rFonts w:ascii="Amiri" w:hAnsi="Amiri" w:eastAsia="Amiri" w:cs="Amiri"/>
          <w:color w:val="111111"/>
          <w:sz w:val="28"/>
          <w:sz w:val="28"/>
          <w:szCs w:val="28"/>
          <w:rtl w:val="true"/>
          <w:lang w:bidi="ar-SA"/>
        </w:rPr>
        <w:t>وَ بِإِسْنَادِهِ عَنْ عَفَّانَ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تَدْرِی لِمَ سُمِّیَ قُمَّ قُلْتُ اللَّهُ وَ رَسُولُهُ وَ أَنْتَ أَعْلَمُ قَالَ إِنَّمَا سُمِّیَ قُمَّ لِأَنَّ أَهْلَهُ یَجْتَمِعُونَ مَعَ قَائِمِ آلِ مُحَمَّدٍ صَلَوَاتُ اللَّهِ عَلَیْهِ وَ یَقُومُونَ مَعَهُ وَ یَسْتَقِیمُونَ عَلَیْهِ وَ یَنْصُرُونَهُ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عفان بحری روایت شده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قم نام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تو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مردمش با قائم آل محمّد صلوات اللَّه علیه به پا خیزند و بر او استوار مانند و او را یاری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346612_3264237689"/>
      <w:bookmarkStart w:id="758" w:name="_Toc328"/>
      <w:bookmarkEnd w:id="757"/>
      <w:r>
        <w:rPr>
          <w:rtl w:val="true"/>
        </w:rPr>
        <w:t>«</w:t>
      </w:r>
      <w:r>
        <w:rPr/>
        <w:t>39</w:t>
      </w:r>
      <w:r>
        <w:rPr>
          <w:rtl w:val="true"/>
        </w:rPr>
        <w:t>»</w:t>
      </w:r>
      <w:bookmarkEnd w:id="758"/>
    </w:p>
    <w:p>
      <w:pPr>
        <w:pStyle w:val="BookText"/>
        <w:rPr/>
      </w:pPr>
      <w:r>
        <w:rPr>
          <w:rFonts w:ascii="Amiri" w:hAnsi="Amiri" w:eastAsia="Amiri" w:cs="Amiri"/>
          <w:color w:val="111111"/>
          <w:sz w:val="28"/>
          <w:sz w:val="28"/>
          <w:szCs w:val="28"/>
          <w:rtl w:val="true"/>
          <w:lang w:bidi="ar-SA"/>
        </w:rPr>
        <w:t>وَ عَنْ عَلِیِّ بْنِ عِیسَی عَنْ عَلِیِّ بْنِ مُحَمَّدٍ الرَّبِیعِ عَنْ صَفْوَانَ بْنِ یَحْیَی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یَوْماً عِنْدَ أَبِی الْحَسَنِ علیه السلام فَجَرَی ذِکْرُ قُمَّ وَ أَهْلِهِ وَ مَیْلِهِمْ إِلَی الْمَهْدِیِّ علیه السلام فَتَرَحَّمَ عَلَیْهِمْ وَ قَالَ رَضِیَ اللَّهُ عَنْهُمْ ثُمَّ قَالَ إِنَّ لِلْجَنَّةِ ثَمَانِیَةَ أَبْوَابٍ وَ وَاحِدٌ مِنْهَا لِأَهْلِ قُمَّ وَ هُمْ خِیَارُ شِیعَتِنَا مِنْ بَیْنِ سَائِرِ الْبِلَادِ خَمَّرَ اللَّهُ تَعَالَی وَلَایَتَنَا فِی طِینَتِهِمْ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سابری فروش روایت شده است که روزی نزد ابی الحسن علیه السّلام بودیم و ذکر قم و مردمش و میل آن‌ها به امام مهدی علیه السّلام به میان آمد، و بر آن‌ها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بهشت را دو در است و یکی از آن‌ها از آن مردم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شیعه ما هستند از میان همه بلاد، خدا دوستی ما را در سرشت آنان خمیر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346614_3264237689"/>
      <w:bookmarkStart w:id="760" w:name="_Toc329"/>
      <w:bookmarkEnd w:id="759"/>
      <w:r>
        <w:rPr>
          <w:rtl w:val="true"/>
        </w:rPr>
        <w:t>«</w:t>
      </w:r>
      <w:r>
        <w:rPr/>
        <w:t>40</w:t>
      </w:r>
      <w:r>
        <w:rPr>
          <w:rtl w:val="true"/>
        </w:rPr>
        <w:t>»</w:t>
      </w:r>
      <w:bookmarkEnd w:id="760"/>
    </w:p>
    <w:p>
      <w:pPr>
        <w:pStyle w:val="BookText"/>
        <w:rPr/>
      </w:pPr>
      <w:r>
        <w:rPr>
          <w:rFonts w:ascii="Amiri" w:hAnsi="Amiri" w:eastAsia="Amiri" w:cs="Amiri"/>
          <w:color w:val="111111"/>
          <w:sz w:val="28"/>
          <w:sz w:val="28"/>
          <w:szCs w:val="28"/>
          <w:rtl w:val="true"/>
          <w:lang w:bidi="ar-SA"/>
        </w:rPr>
        <w:t>وَ 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إِذْ قَرَأَ هَذِهِ الْآیَةَ فَإِذا جاءَ وَعْدُ أُولاهُما بَعَثْنا عَلَیْکُمْ عِباداً لَنا أُولِی بَأْسٍ شَدِیدٍ فَجاسُوا خِلالَ الدِّیارِ وَ کانَ وَعْداً مَفْعُولًا فَقُلْنَا جُعِلْنَا فِدَاکَ مَنْ هَؤُلَاءِ فَقَالَ ثَلَاثَ مَرَّاتٍ هُمْ وَ اللَّهِ أَهْلُ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 روایت کرده است که نزد امام صادق علیه السّلام نشسته بودم و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فَإِذا جاءَ وَعْدُ أُولاهُما بَعَثْنا عَلَیْکُمْ عِباداً لَنا أُولِی بَأْسٍ شَدِیدٍ فَجاسُوا خِلالَ الدِّیارِ 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 بندگانی از خود را که سخت نیرومندند بر شما می‌گماریم، تا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 و این تهدید تحقق‌یافتنی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آن‌ها کیانند؟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مردم قم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346616_3264237689"/>
      <w:bookmarkStart w:id="762" w:name="_Toc330"/>
      <w:bookmarkEnd w:id="761"/>
      <w:r>
        <w:rPr>
          <w:rtl w:val="true"/>
        </w:rPr>
        <w:t>«</w:t>
      </w:r>
      <w:r>
        <w:rPr/>
        <w:t>41</w:t>
      </w:r>
      <w:r>
        <w:rPr>
          <w:rtl w:val="true"/>
        </w:rPr>
        <w:t>»</w:t>
      </w:r>
      <w:bookmarkEnd w:id="762"/>
    </w:p>
    <w:p>
      <w:pPr>
        <w:pStyle w:val="BookText"/>
        <w:rPr/>
      </w:pPr>
      <w:r>
        <w:rPr>
          <w:rFonts w:ascii="Amiri" w:hAnsi="Amiri" w:eastAsia="Amiri" w:cs="Amiri"/>
          <w:color w:val="111111"/>
          <w:sz w:val="28"/>
          <w:sz w:val="28"/>
          <w:szCs w:val="28"/>
          <w:rtl w:val="true"/>
          <w:lang w:bidi="ar-SA"/>
        </w:rPr>
        <w:t>وَ رُوِیَ عَنْ عِدَّةٍ مِنْ أَهْلِ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عَلَی أَبِی عَبْدِ اللَّهِ علیه السلام وَ قَالُوا نَحْنُ مِنْ أَهْلِ الرَّیِّ فَقَالَ مَرْحَباً بِإِخْوَانِنَا مِنْ أَهْلِ قُمَّ فَقَالُوا نَحْنُ مِنْ أَهْلِ الرَّیِّ فَأَعَادَ الْکَلَامَ قَالُوا ذَلِکَ مِرَاراً وَ أَجَابَهُمْ بِمِثْلِ مَا أَجَابَ بِهِ أَوَّلًا فَقَالَ إِنَّ لِلَّهِ حَرَماً وَ هُوَ مَکَّةُ وَ إِنَّ لِلرَّسُولِ‌</w:t>
      </w:r>
      <w:r>
        <w:rPr>
          <w:rStyle w:val="FootnoteAnchor"/>
          <w:rtl w:val="true"/>
        </w:rPr>
        <w:footnoteReference w:id="62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حَرَماً وَ هُوَ الْمَدِینَةُ وَ إِنَّ لِأَمِیرِ الْمُؤْمِنِینَ حَرَماً وَ هُوَ الْکُوفَةُ وَ إِنَّ لَنَا حَرَماً وَ هُوَ بَلْدَةُ قُمَّ وَ سَتُدْفَنُ فِیهَا امْرَأَةٌ مِنْ أَوْلَادِی تُسَمَّی فَاطِمَةَ </w:t>
      </w:r>
      <w:bookmarkStart w:id="763" w:name="pg13921_132472"/>
    </w:p>
    <w:p>
      <w:pPr>
        <w:pStyle w:val="BookText"/>
        <w:rPr/>
      </w:pPr>
      <w:bookmarkEnd w:id="763"/>
      <w:r>
        <w:rPr>
          <w:rFonts w:ascii="Amiri" w:hAnsi="Amiri" w:eastAsia="Amiri" w:cs="Amiri"/>
          <w:color w:val="111111"/>
          <w:sz w:val="28"/>
          <w:sz w:val="28"/>
          <w:szCs w:val="28"/>
          <w:rtl w:val="true"/>
          <w:lang w:bidi="ar-SA"/>
        </w:rPr>
        <w:t>فَمَنْ زَارَهَا وَجَبَتْ لَهُ الْجَنَّةُ قَالَ الرَّاوِی وَ کَانَ هَذَا الْکَلَامُ مِنْهُ قَبْلَ أَنْ یُولَدَ الْکَاظِمُ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بخشی از مردم ری روایت شده است که بر امام صادق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قمی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و سخن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گفتند و همان پاسخ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حرمی است که مکه است و رسول خدا را حرمی‌که مدینه است و امیرالمؤمنین را حرمی که کوفه است، و ما را هم حرمی که شهر قم است، و البته در آن زنی از فرزندانم به خاک رود به نام فاطمه و هر که‌اش زیارت کند، بهشتش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پیش از این بود که امام کاظم علیه السّلام به دنیا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346618_3264237689"/>
      <w:bookmarkStart w:id="765" w:name="_Toc331"/>
      <w:bookmarkEnd w:id="764"/>
      <w:r>
        <w:rPr>
          <w:rtl w:val="true"/>
        </w:rPr>
        <w:t>«</w:t>
      </w:r>
      <w:r>
        <w:rPr/>
        <w:t>42</w:t>
      </w:r>
      <w:r>
        <w:rPr>
          <w:rtl w:val="true"/>
        </w:rPr>
        <w:t>»</w:t>
      </w:r>
      <w:bookmarkEnd w:id="765"/>
    </w:p>
    <w:p>
      <w:pPr>
        <w:pStyle w:val="BookText"/>
        <w:rPr/>
      </w:pPr>
      <w:r>
        <w:rPr>
          <w:rFonts w:ascii="Amiri" w:hAnsi="Amiri" w:eastAsia="Amiri" w:cs="Amiri"/>
          <w:color w:val="111111"/>
          <w:sz w:val="28"/>
          <w:sz w:val="28"/>
          <w:szCs w:val="28"/>
          <w:rtl w:val="true"/>
          <w:lang w:bidi="ar-SA"/>
        </w:rPr>
        <w:t>وَ فِی رِوَایَاتِ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أُسْرِیَ بِهِ رَأَی إِبْلِیسَ بَارِکاً بِهَذِهِ الْبُقْعَةِ فَقَالَ لَهُ قُمْ یَا مَلْعُونُ فَسُمِّیَتْ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شیعه است که چون رسول خدا را به معراج بردند، ابلیس را دید که در آن سرزمین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1346620_3264237689"/>
      <w:bookmarkStart w:id="767" w:name="_Toc332"/>
      <w:bookmarkEnd w:id="766"/>
      <w:r>
        <w:rPr>
          <w:rtl w:val="true"/>
        </w:rPr>
        <w:t>«</w:t>
      </w:r>
      <w:r>
        <w:rPr/>
        <w:t>43</w:t>
      </w:r>
      <w:r>
        <w:rPr>
          <w:rtl w:val="true"/>
        </w:rPr>
        <w:t>»</w:t>
      </w:r>
      <w:bookmarkEnd w:id="767"/>
    </w:p>
    <w:p>
      <w:pPr>
        <w:pStyle w:val="BookText"/>
        <w:rPr/>
      </w:pPr>
      <w:r>
        <w:rPr>
          <w:rFonts w:ascii="Amiri" w:hAnsi="Amiri" w:eastAsia="Amiri" w:cs="Amiri"/>
          <w:color w:val="111111"/>
          <w:sz w:val="28"/>
          <w:sz w:val="28"/>
          <w:szCs w:val="28"/>
          <w:rtl w:val="true"/>
          <w:lang w:bidi="ar-SA"/>
        </w:rPr>
        <w:t>وَ رُوِیَ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الْقُمِّیُّونَ لَضَاعَ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علیهم السّلام روایت شده است که اگر قمی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نبودند، دین گم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346622_3264237689"/>
      <w:bookmarkStart w:id="769" w:name="_Toc333"/>
      <w:bookmarkEnd w:id="768"/>
      <w:r>
        <w:rPr>
          <w:rtl w:val="true"/>
        </w:rPr>
        <w:t>«</w:t>
      </w:r>
      <w:r>
        <w:rPr/>
        <w:t>44</w:t>
      </w:r>
      <w:r>
        <w:rPr>
          <w:rtl w:val="true"/>
        </w:rPr>
        <w:t>»</w:t>
      </w:r>
      <w:bookmarkEnd w:id="769"/>
    </w:p>
    <w:p>
      <w:pPr>
        <w:pStyle w:val="BookText"/>
        <w:rPr/>
      </w:pPr>
      <w:r>
        <w:rPr>
          <w:rFonts w:ascii="Amiri" w:hAnsi="Amiri" w:eastAsia="Amiri" w:cs="Amiri"/>
          <w:color w:val="111111"/>
          <w:sz w:val="28"/>
          <w:sz w:val="28"/>
          <w:szCs w:val="28"/>
          <w:rtl w:val="true"/>
          <w:lang w:bidi="ar-SA"/>
        </w:rPr>
        <w:t>وَ رُوِیَ مَرْفُوعاً إِلَی مُحَمَّدِ بْنِ یَعْقُوبَ الْکُلَیْنِیِّ بِإِسْنَادِهِ إِلَی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فَعَلَیْکُمْ بِقُمَّ وَ حَوَالَیْهَا وَ نَوَاحِیهَا فَإِنَّ الْبَلَاءَ مَرْفُوعٌ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شهرها را آشوب گرفت، بر شما باد به قم و اطرافش که بلاد از آن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346624_3264237689"/>
      <w:bookmarkStart w:id="771" w:name="_Toc334"/>
      <w:bookmarkEnd w:id="770"/>
      <w:r>
        <w:rPr>
          <w:rtl w:val="true"/>
        </w:rPr>
        <w:t>«</w:t>
      </w:r>
      <w:r>
        <w:rPr/>
        <w:t>45</w:t>
      </w:r>
      <w:r>
        <w:rPr>
          <w:rtl w:val="true"/>
        </w:rPr>
        <w:t>»</w:t>
      </w:r>
      <w:bookmarkEnd w:id="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لِزَکَرِیَّا بْنِ آدَمَ الْقُمِّیِّ حِینَ قَالَ الشَّیْخُ عِنْدَهُ یَا سَیِّدِی إِنِّی أُرِیدُ الْخُرُوجَ عَنْ أَهْلِ بَیْتِی فَقَدْ کَثُرَتِ السُّفَهَاءُ فَقَالَ لَا تَفْعَلْ فَإِنَّ الْبَلَاءَ یُدْفَعُ بِکَ عَنْ أَهْلِ قُمَّ کَمَا یُدْفَعُ الْبَلَاءُ عَنْ أَهْلِ بَغْدَادَ بِأَبِی الْحَسَنِ الْکَاظِمِ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زکریا بن آدم قمی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میان خاندانم بیرون روم که نابخردان در آن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زیرا به وجود تو بلا از مردم قم دور شود، چنان چه به وجود موسی بن جعفر علیهما السلام بلا از مردم بغداد دور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346626_3264237689"/>
      <w:bookmarkStart w:id="773" w:name="_Toc335"/>
      <w:bookmarkEnd w:id="772"/>
      <w:r>
        <w:rPr>
          <w:rtl w:val="true"/>
        </w:rPr>
        <w:t>«</w:t>
      </w:r>
      <w:r>
        <w:rPr/>
        <w:t>46</w:t>
      </w:r>
      <w:r>
        <w:rPr>
          <w:rtl w:val="true"/>
        </w:rPr>
        <w:t>»</w:t>
      </w:r>
      <w:bookmarkEnd w:id="773"/>
    </w:p>
    <w:p>
      <w:pPr>
        <w:pStyle w:val="BookText"/>
        <w:rPr/>
      </w:pPr>
      <w:r>
        <w:rPr>
          <w:rFonts w:ascii="Amiri" w:hAnsi="Amiri" w:eastAsia="Amiri" w:cs="Amiri"/>
          <w:color w:val="111111"/>
          <w:sz w:val="28"/>
          <w:sz w:val="28"/>
          <w:szCs w:val="28"/>
          <w:rtl w:val="true"/>
          <w:lang w:bidi="ar-SA"/>
        </w:rPr>
        <w:t>وَ عَنْ سَهْلِ بْنِ زِیَادٍ عَنْ عَلِیِّ بْنِ إِبْرَاهِیمَ الْجَعْفَرِیِّ عَنْ مُحَمَّدِ بْنِ الْفُضَیْلِ عَنْ عِدَّةٍ مِنْ أَصْحَابِهِ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قُمَّ مَلَکاً رَفْرَفَ عَلَیْهَا بِجَنَاحَیْهِ لَا یُرِیدُهَا جَبَّارٌ بِسُوءٍ إِلَّا أَذَابَهُ اللَّهُ کَذَوْبِ الْمِلْحِ فِی الْمَاءِ ثُمَّ أَشَارَ إِلَی عِیسَی بْنِ عَبْدِ اللَّهِ فَقَالَ سَلَامُ اللَّهِ عَلَی أَهْلِ قُمَّ یَسْقِی‌</w:t>
      </w:r>
      <w:r>
        <w:rPr>
          <w:rStyle w:val="FootnoteAnchor"/>
          <w:rtl w:val="true"/>
        </w:rPr>
        <w:footnoteReference w:id="625"/>
      </w:r>
      <w:r>
        <w:rPr>
          <w:rFonts w:ascii="Amiri" w:hAnsi="Amiri" w:eastAsia="Amiri" w:cs="Amiri"/>
          <w:color w:val="111111"/>
          <w:sz w:val="28"/>
          <w:sz w:val="28"/>
          <w:szCs w:val="28"/>
          <w:rtl w:val="true"/>
          <w:lang w:bidi="ar-SA"/>
        </w:rPr>
        <w:t>اللَّهُ بِلَادَهُمُ الْغَیْثَ وَ یُنْزِلُ اللَّهُ عَلَیْهِمُ الْبَرَکَاتِ وَ یُبَدِّلُ اللَّهُ سَیِّئاتِهِمْ حَسَناتٍ هُمْ أَهْلُ رُکُوعٍ وَ سُجُودٍ وَ قِیَامٍ وَ قُعُودٍ هُمُ الْفُقَهَاءُ الْعُلَمَاءُ الْفُهَمَاءُ هُمْ أَهْلُ الدِّرَایَةِ وَ الرِّوَایَةِ وَ حُسْنِ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قم فرشته‌ای است که بر آن پر می‌زند با دو بالش و هیچ زورگو سوء قصد به آن نکند جز این که خدا او را آب کند، به مانند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عیسی بن عبدالله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بلادشان را سیر باران کند و برکات خود را بر آن‌ها فرو آورد و گناهانشان را بدل به حسنات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و سجود و قیام و قعودند، آنان فقهاء علماء بافهمند، آنان اهل فهم و روایت و عبادت خوبند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346628_3264237689"/>
      <w:bookmarkStart w:id="775" w:name="_Toc336"/>
      <w:bookmarkEnd w:id="774"/>
      <w:r>
        <w:rPr>
          <w:rtl w:val="true"/>
        </w:rPr>
        <w:t>«</w:t>
      </w:r>
      <w:r>
        <w:rPr/>
        <w:t>47</w:t>
      </w:r>
      <w:r>
        <w:rPr>
          <w:rtl w:val="true"/>
        </w:rPr>
        <w:t>»</w:t>
      </w:r>
      <w:bookmarkEnd w:id="77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الْفَقِیهُ الْهَمْدَانِیُّ فِی کِتَابِ الْبُلْدَانِ إِنَّ أَبَا مُوسَی الْأَشْعَرِیَّ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أَمِیرَ الْمُؤْمِنِینَ عَلِیَّ بْنَ أَبِی طَالِبٍ علیه السلام عَنْ أَسْلَمِ الْمُدُنِ وَ خَیْرِ الْمَوَاضِعِ عِنْدَ نُزُولِ الْفِتَنِ وَ ظُهُورِ السَّیْفِ فَقَالَ أَسْلَمُ الْمَوَاضِعِ یَوْمَئِذٍ أَرْضُ الْجَبَلِ فَإِذَا اضْطَرَبَتْ خُرَاسَانُ وَ وَقَعَتِ الْحَرْبُ بَیْنَ أَهْلِ جُرْجَانَ وَ طَبَرِسْتَانَ وَ خَرِبَتْ سِجِسْتَانُ فَأَسْلَمُ الْمَوَاضِعِ یَوْمَئِذٍ قَصَبَةُ قُمَّ تِلْکَ الْبَلْدَةُ الَّتِی یَخْرُجُ مِنْهَا أَنْصَارُ خَیْرِ النَّاسِ أَباً وَ أُمّاً وَ جَدّاً وَ جَدَّةً وَ عَمّاً وَ عَمَّةً تِلْکَ الَّتِی تُسَمَّی الزَّهْرَاءَ بِهَا مَوْضِعُ قَدَمِ جَبْرَئِیلَ وَ هُوَ الْمَوْضِعُ الَّذِی نَبَعَ مِنْهُ الْمَاءُ </w:t>
      </w:r>
      <w:bookmarkStart w:id="776" w:name="pg13921_132473"/>
    </w:p>
    <w:p>
      <w:pPr>
        <w:pStyle w:val="BookText"/>
        <w:rPr/>
      </w:pPr>
      <w:bookmarkEnd w:id="776"/>
      <w:r>
        <w:rPr>
          <w:rFonts w:ascii="Amiri" w:hAnsi="Amiri" w:eastAsia="Amiri" w:cs="Amiri"/>
          <w:color w:val="111111"/>
          <w:sz w:val="28"/>
          <w:sz w:val="28"/>
          <w:szCs w:val="28"/>
          <w:rtl w:val="true"/>
          <w:lang w:bidi="ar-SA"/>
        </w:rPr>
        <w:t>الَّذِی مَنْ شَرِبَ مِنْهُ أَمِنَ مِنَ الدَّاءِ وَ مِنْ ذَلِکَ الْمَاءِ عُجِنَ الطِّینُ الَّذِی عَمِلَ مِنْهُ کَهَیْئَةِ الطَّیْرِ وَ مِنْهُ یَغْتَسِلُ الرِّضَا علیه السلام وَ مِنْ ذَلِکَ الْمَوْضِعُ یَخْرُجُ کَبْشُ إِبْرَاهِیمَ وَ عَصَا مُوسَی وَ خَاتَمُ سُلَیْمَانَ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فقیه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روایت کرده که سالم‌ترین شهرها را از امیرالمؤمنین علیه السّلام پرسیدند و از بهترین جاها هنگام پدید شدن آشوب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جاها در آن روز و سرزمین جبل است، چون خراسان به هم خورد و میان مردم گرگان و طبرستانجنگ شد و سیستان ویران شد، سالم‌ترین جاها آن روز قصبه قم است؛ آن شهری که یاران بهترین مردم از نظر پدر و مادر و جد و جدّه و عم و عمه از آن بر آیند؛ آنجا که زهرا نامیده شود و جای پای جبرئیل در آن است؛ آنجا که از آن آبی جوشد و هر که از آن نوشد، از درد آسوده شود، از آن آب خمیر شود، گلی که از آن نمونه پرنده ساخته شد و از آن آب امام رضا علیه السّلام غسل کرد؛ و از آنجا قوچ ابراهیم و عصای موسی و انگشتر سلیمان به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346630_3264237689"/>
      <w:bookmarkStart w:id="778" w:name="_Toc337"/>
      <w:bookmarkEnd w:id="777"/>
      <w:r>
        <w:rPr>
          <w:rtl w:val="true"/>
        </w:rPr>
        <w:t>«</w:t>
      </w:r>
      <w:r>
        <w:rPr/>
        <w:t>48</w:t>
      </w:r>
      <w:r>
        <w:rPr>
          <w:rtl w:val="true"/>
        </w:rPr>
        <w:t>»</w:t>
      </w:r>
      <w:bookmarkEnd w:id="778"/>
    </w:p>
    <w:p>
      <w:pPr>
        <w:pStyle w:val="BookText"/>
        <w:rPr/>
      </w:pPr>
      <w:r>
        <w:rPr>
          <w:rFonts w:ascii="Amiri" w:hAnsi="Amiri" w:eastAsia="Amiri" w:cs="Amiri"/>
          <w:color w:val="111111"/>
          <w:sz w:val="28"/>
          <w:sz w:val="28"/>
          <w:szCs w:val="28"/>
          <w:rtl w:val="true"/>
          <w:lang w:bidi="ar-SA"/>
        </w:rPr>
        <w:t>وَ مِنْ رِوَایَاتِ الشِّیعَةِ فِی فَضْلِ قُمَّ وَ أَهْلِهَا مَا رَوَاهُ الْحَسَنُ بْنُ عَلِیِّ بْنِ الْحُسَیْنِ بْنِ مُوسَی بْنِ بَابَوَیْهِ بِأَسَانِیدَ ذَکَرَهَا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عَلَیْهِ فَقَالَ یَا ابْنَ رَسُولِ اللَّهِ إِنِّی أُرِیدُ أَنْ أَسْأَلَکَ عَنْ مَسْأَلَةٍ لَمْ یَسْأَلْکَ أَحَدٌ قَبْلِی وَ لَا یَسْأَلُکَ</w:t>
      </w:r>
    </w:p>
    <w:p>
      <w:pPr>
        <w:pStyle w:val="BookText"/>
        <w:rPr/>
      </w:pPr>
      <w:r>
        <w:rPr>
          <w:rFonts w:ascii="Amiri" w:hAnsi="Amiri" w:eastAsia="Amiri" w:cs="Amiri"/>
          <w:color w:val="111111"/>
          <w:sz w:val="28"/>
          <w:sz w:val="28"/>
          <w:szCs w:val="28"/>
          <w:rtl w:val="true"/>
          <w:lang w:bidi="ar-SA"/>
        </w:rPr>
        <w:t>أَحَدٌ بَعْدِی فَقَالَ عَسَاکَ تَسْأَلُنِی عَنِ الْحَشْرِ وَ النَّشْرِ</w:t>
      </w:r>
      <w:r>
        <w:rPr>
          <w:rStyle w:val="FootnoteAnchor"/>
          <w:rtl w:val="true"/>
        </w:rPr>
        <w:footnoteReference w:id="626"/>
      </w:r>
      <w:r>
        <w:rPr>
          <w:rFonts w:ascii="Amiri" w:hAnsi="Amiri" w:eastAsia="Amiri" w:cs="Amiri"/>
          <w:color w:val="111111"/>
          <w:sz w:val="28"/>
          <w:sz w:val="28"/>
          <w:szCs w:val="28"/>
          <w:rtl w:val="true"/>
          <w:lang w:bidi="ar-SA"/>
        </w:rPr>
        <w:t>فَقَالَ الرَّجُلُ إِی وَ الَّذِی بَعَثَ مُحَمَّداً بِالْحَقِّ بَشِیراً وَ نَذِیراً مَا أَسْأَلُکَ إِلَّا عَنْهُ فَقَالَ مَحْشَرُ النَّاسِ کُلُّهُمْ إِلَی بَیْتِ الْمَقْدِسِ إِلَّا بُقْعَةٌ بِأَرْضِ الْجَبَلِ یُقَالُ لَهَا قُمُّ فَإِنَّهُمْ یُحَاسَبُونَ فِی حُفَرِهِمْ وَ یُحْشَرُونَ مِنْ حُفَرِهِمْ إِلَی الْجَنَّةِ ثُمَّ قَالَ أَهْلُ قُمَّ مَغْفُورٌ لَهُمْ قَالَ فَوَثَبَ الرَّجُلُ عَلَی رِجْلَیْهِ وَ قَالَ یَا ابْنَ رَسُولِ اللَّهِ هَذَا خَاصَّةً لِأَهْلِ قُمَّ قَالَ نَعَمْ وَ مَنْ یَقُولُ بِمَقَالَتِهِمْ ثُمَّ قَالَ أَزِیدُکَ قَالَ نَعَمْ حَدَّثَنِی أَبِی عَنْ أَبِیهِ عَنْ جَدِّهِ قَالَ قَالَ رَسُولُ اللَّهِ صلی الله علیه و آله نَظَرْتُ إِلَی بُقْعَةٍ بِأَرْضِ الْجَبَلِ خَضْرَاءَ أَحْسَنَ لَوْناً مِنَ الزَّعْفَرَانِ وَ أَطْیَبَ رَائِحَةً مِنَ الْمِسْکِ وَ إِذَا فِیهَا شَیْخٌ بَارِکٌ عَلَی رَأْسِهِ بُرْنُسٌ فَقُلْتُ حَبِیبِی جَبْرَئِیلُ مَا هَذِهِ الْبُقْعَةُ قَالَ فِیهَا شِیعَةُ وَصِیِّکَ عَلِیِّ بْنِ أَبِی طَالِبٍ قُلْتُ فَمَنِ الشَّیْخُ الْبَارِکُ فِیهَا قَالَ ذَلِکَ إِبْلِیسُ اللَّعِینُ عَلَیْهِ اللَّعْنَةُ قُلْتُ فَمَا یُرِیدُ مِنْهُمْ قَالَ یُرِیدُ أَنْ یَصُدَّهُمْ عَنْ وَلَایَةِ وَصِیِّکَ عَلِیٍّ وَ یَدْعُوَهُمْ إِلَی الْفِسْقِ وَ الْفُجُورِ فَقُلْتُ یَا جَبْرَئِیلُ اهْوِ بِنَا إِلَیْهِ فَأَهْوَی بِنَا إِلَیْهِ فِی أَسْرَعَ مِنْ بَرْقٍ خَاطِفٍ فَقُلْتُ لَهُ قُمْ یَا مَلْعُونُ فَشَارِکِ الْمُرْجِئَةَ فِی نِسَائِهِمْ وَ أَمْوَالِهِمْ لِأَنَّ أَهْلَ قُمَّ شِیعَتِی وَ شِیعَةُ وَصِیِّی عَلِیِّ 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فضل قم آن است که مردی به امام صادق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پرسشی کنم که تاکنون کسی نکرده و پس از این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می‌خواهی از حشر و نشرم بپرسی؟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بدان که محمّد را به راستی برانگیخت، مژده بخش و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نپرسم جز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همه مردم بیت المقدس است، جز یک سرزمین در کوهستان به نام قم که در همان گورشان حسابرسی شوند و از آنجا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آمرزیده‌اند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 مرد بر سر پا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مردم قم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که هم عقیده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به من باز گفت که رسول خدا صلّی اللَّه علیه و آله به یک بقعه از زمین نگاه کرد در جبل سبز و خوشرنگ‌تر از زعفران و خوشبوتر از مشک، و ناگاه دید پیری در آن خفته و کلاه درازی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بقعه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وصیّ‌ات علی بن ابی طالب در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که در آن خوابیده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ولایت وصی‌ات علی علیه السّلام باز دارد و به فسق و هرزگی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جا فرو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بدان جا فرو آورد تندتر از برق جهنده،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مرجئه سنی در زنان و اموالشان شریک شو، زیرا مردم قم شیعه من و شیعه وصیّ‌ام علی بن ابی طالب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346632_3264237689"/>
      <w:bookmarkStart w:id="780" w:name="_Toc338"/>
      <w:bookmarkEnd w:id="779"/>
      <w:r>
        <w:rPr>
          <w:rtl w:val="true"/>
        </w:rPr>
        <w:t>«</w:t>
      </w:r>
      <w:r>
        <w:rPr/>
        <w:t>49</w:t>
      </w:r>
      <w:r>
        <w:rPr>
          <w:rtl w:val="true"/>
        </w:rPr>
        <w:t>»</w:t>
      </w:r>
      <w:bookmarkEnd w:id="7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مُحَمَّدُ بْنُ الْحُسَیْنِ بْنِ أَبِی الْخَطَّابِ عَنْ مُحَمَّدِ بْنِ الْحَسَنِ الْحَضْرَمِیِّ عَنْ مُحَمَّدِ بْنِ بُهْلُولٍ عَنْ أَبِی مُسْلِمٍ الْعَبْدِیِّ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قُمَّ مُقَدَّسَةٌ وَ أَهْلُهَا مِنَّا وَ نَحْنُ مِنْهُمْ لَا یُرِیدُهُمْ جَبَّارٌ بِسُوءٍ إِلَّا عُجِّلَتْ عُقُوبَتُهُ مَا لَمْ یَخُونُوا </w:t>
      </w:r>
    </w:p>
    <w:p>
      <w:pPr>
        <w:pStyle w:val="BookText"/>
        <w:rPr/>
      </w:pPr>
      <w:r>
        <w:rPr>
          <w:rFonts w:ascii="Amiri" w:hAnsi="Amiri" w:eastAsia="Amiri" w:cs="Amiri"/>
          <w:color w:val="111111"/>
          <w:sz w:val="28"/>
          <w:sz w:val="28"/>
          <w:szCs w:val="28"/>
          <w:rtl w:val="true"/>
          <w:lang w:bidi="ar-SA"/>
        </w:rPr>
        <w:t>إِخْوَانَهُمْ‌</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فَإِذَا فَعَلُوا ذَلِکَ سَلَّطَ اللَّهُ عَلَیْهِمْ جَبَابِرَةَ سَوْءٍ أَمَا إِنَّهُمْ أَنْصَارُ قَائِمِنَا وَ دُعَاةُ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حَقِّنَا ثُمَّ رَفَعَ رَأْسَهُ إِلَی السَّمَاءِ وَ قَالَ اللَّهُمَّ اعْصِمْهُمْ مِنْ کُلِّ فِتْنَةٍ وَ نَجِّهِمْ مِنْ کُلِّ 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صاحب التاریخ المشاهد و القبور الواقعة فی بلدة قم فقال منها قبر فاطمة بنت موسی بن جعفر علیهما السلام و روی أن زیارتها تعادل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مشایخ قم أنه لما أخرج المأمون علی بن موسی الرضا علیه السلام من المدینة إلی المرو فی سنة مائتین خرجت فاطمة أخته فی سنة إحدی و مائتین تطلبه فلما وصلت إلی ساوه مرضت فسألت کم بینی و بین قم قالوا عشرة فراسخ فأمرت خادمها فذهب بها إلی قم و أنزلها فی بیت موسی بن خزرج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w:t>
      </w:r>
    </w:p>
    <w:p>
      <w:pPr>
        <w:pStyle w:val="BookText"/>
        <w:rPr/>
      </w:pPr>
      <w:r>
        <w:rPr>
          <w:rFonts w:ascii="IRNazanin" w:hAnsi="IRNazanin" w:eastAsia="IRNazanin"/>
          <w:color w:val="111111"/>
          <w:sz w:val="28"/>
          <w:sz w:val="28"/>
          <w:szCs w:val="28"/>
          <w:rtl w:val="true"/>
          <w:lang w:bidi="fa-IR"/>
        </w:rPr>
        <w:t>أنه لما وصل الخبر إلی آل سعد اتفقوا و خرجوا إلیها أن یطلبوا منها النزول فی بلدة قم فخرج من بینهم موسی بن خزرج فلما وصل إلیها أخذ بزمام ناقتها و جرها إلی قم و أنزلها فی داره فکانت فیها ستة</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عشر یوما ثم مضت إلی رحمة الله و رضوانه فدفنها موسی بعد التغسیل و التکفین فی أرض له و هی التی الآن مدفنها و بنی علی قبرها سقفا من البواری إلی أن بنت زینب بنت الجواد علیه السلام علیها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الحسین بن علی بن الحسین بن موسی بن بابویه عن محمد بن الحسن بن أحمد بن الولید أنه لما توفیت فاطمة رضی الله عنها و غسلوها و کفنوها ذهبوا بها إلی بابلان و وضعوها علی سرداب حفروه لها فاختلف آل سعد بینهم فی من یدخل السرداب و یدفنها فیه فاتفقوا علی خادم لهم شیخ کبیر صالح یقال له قادر فلما بعثوا إلیها رأوا راکبین سریعین متلثمین یأتیان من جانب الرملة فلما قربا من الجنازة نزلا و صلیا علیها و دخلا السرداب و أخذا الجنازة فدفناها ثم خرجا و رکبا و ذهبا و لم یعلم أحد من 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المحراب الذی کانت فاطمة علیها السلام تصلی إلیها موجود إلی الآن فی دار موسی بن الخزرج ثم ماتت أم محمد بنت موسی بن محمد بن علی الرضا علیه السلام فدفنوها فی جنب فاطمة رضی الله عنها </w:t>
      </w:r>
    </w:p>
    <w:p>
      <w:pPr>
        <w:pStyle w:val="BookText"/>
        <w:rPr/>
      </w:pPr>
      <w:r>
        <w:rPr>
          <w:rFonts w:ascii="IRNazanin" w:hAnsi="IRNazanin" w:eastAsia="IRNazanin"/>
          <w:color w:val="111111"/>
          <w:sz w:val="28"/>
          <w:sz w:val="28"/>
          <w:szCs w:val="28"/>
          <w:rtl w:val="true"/>
          <w:lang w:bidi="fa-IR"/>
        </w:rPr>
        <w:t>ثم توفیت میمونة أختها فدفنوها هناک أیضا و بنوا علیهما أیضا قبة و دفن فیها أم إسحاق جاریة محمد و أم حبیب جاریة محمد بن أحمد الرضا و أخت محمد بن موسی ثم قال و منها قبر أبی جعفر موسی بن محمد بن علی الرضا علیه السلام قال و هو أول من دخل من السادات الرضویة قم و کان مبرقعا دائما فأخرجه العرب من قم ثم اعتذروا منه و أدخلوه و أکرموه و اشتروا من أموالهم له دارا و مزارع و حسن حاله و اشتری من ماله أیضا قری و مزارع فجاءت إلیه أخواته زینب و أم محمد و میمونة بنات الجواد علیه السلام ثم بریهیة بنت موسی فدفن کلهن عند فاطمة رضی الله عنها و توفی موسی لیلة الأربعاء ثامن شهر ربیع الآخر من سنة ست و تسعین و مائتین و دفن فی الموضع المعروف أنه مدفنه و منها قبر أبی علی محمد بن أحمد بن موسی بن محمد بن علی الرضا علیه السلام توفی فی سنة خمس عشرة و ثلاثمائة و دفن فی مقبرة محمد بن موسی ثم ذکر مقابر کثیر من السادات الرضویة و کثیر من أولاد محمد بن جعفر الصادق علیه السلام و کثیر من أحفاد علی بن جعفر و قبور کثیر من السادات الحسنیة و کان أکثر أهل قم من الأشعریین</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لِلْأَشْعَرِیِّینَ صَغِیرِهِمْ وَ کَبِیرِهِمْ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الْأَشْعَرِیُّونَ مِنِّی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أَحْمَدَ بْنِ مُحَمَّدِ بْنِ عِیسَی عَنْ مُحَمَّدِ بْنِ خَالِدٍ عَنْ أَبِی الْبَخْتَرِیِّ عَنْ مُحَمَّدِ بْنِ إِسْحَاقَ عَنِ الزُّهْرِیِّ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وَ الْأَشْعَرِیُّونَ وَ کِنْدَةُ مِنِّی لَا یَعْدِلُونَ وَ لَا یَجْبُنُونَ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الْبَخْتَرِیِّ عَنِ الزُّهْرِیِّ 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لِلْأَشْعَرِیِّینَ لَمَّا قَدِمُوا أَنْتُمُ الْمُهَاجِرُونَ إِلَی الْأَنْبِیَاءِ مِنْ وُلْدِ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أخبارا کثیرة فی فضائلهم ثم قال من مفاخرهم إن أول من أظهر التشیع بقم موسی بن عبد الله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لِزَکَرِیَّا بْنِ آدَمَ بْنِ عَبْدِ اللَّهِ بْنِ سَعْدٍ الْأَشْعَرِیِّ إِنَّ اللَّهَ یَدْفَعُ الْبَلَاءَ بِکَ عَنْ أَهْلِ قُمَّ کَمَا یَدْفَعُ الْبَلَاءَ عَنْ أَهْلِ بَغْدَادَ بِقَبْرِ مُوسَی بْنِ جَعْفَرٍ علیهما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أنهم وقفوا المزارع و العقارات الکثیرة علی الأئمة علیهم السلام و منها أنهم أول من بعث الخمس إلیهم و منها أنهم علیهم السلام أکرموا جماعة کثیرة منهم بالهدایا و التحف و الأکفان کأبی جریر زکریا بن إدریس و زکریا بن آدم و عیسی بن عبد الله بن </w:t>
      </w:r>
      <w:bookmarkStart w:id="781" w:name="pg13921_132476"/>
    </w:p>
    <w:p>
      <w:pPr>
        <w:pStyle w:val="BookText"/>
        <w:rPr/>
      </w:pPr>
      <w:bookmarkEnd w:id="781"/>
      <w:r>
        <w:rPr>
          <w:rFonts w:ascii="IRNazanin" w:hAnsi="IRNazanin" w:eastAsia="IRNazanin"/>
          <w:color w:val="111111"/>
          <w:sz w:val="28"/>
          <w:sz w:val="28"/>
          <w:szCs w:val="28"/>
          <w:rtl w:val="true"/>
          <w:lang w:bidi="fa-IR"/>
        </w:rPr>
        <w:t>سعد و غیرهم ممن یطول بذکرهم الکلام و شرفوا بعضهم بالخواتیم و الخلع و أنهم اشتروا من دعبل الخزاعی ثوب الرضا علیه السلام بألف دینار من الذهب و منها</w:t>
      </w:r>
    </w:p>
    <w:p>
      <w:pPr>
        <w:pStyle w:val="BookText"/>
        <w:rPr/>
      </w:pPr>
      <w:r>
        <w:rPr>
          <w:rFonts w:ascii="IRNazanin" w:hAnsi="IRNazanin" w:eastAsia="IRNazanin"/>
          <w:color w:val="111111"/>
          <w:sz w:val="28"/>
          <w:sz w:val="28"/>
          <w:szCs w:val="28"/>
          <w:rtl w:val="true"/>
          <w:lang w:bidi="fa-IR"/>
        </w:rPr>
        <w:t>أن الصادق علیه السلام قال لعمران بن عبد الله أظلک الله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أخرجته من تاریخ قم و مؤلفه من علماء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قم مقدس است و مردمش از ما باشند و ما از آن‌ها، هیچ زورگو بدان‌ها سوء قصد نکند، جز این که به زودی کیفر بیند تا وقتی به برادران خود خیانت نکنند، و چون چنین کنند، خدا بر آن‌ها زورگویان بدی مسلّط کند، هلا کهآن‌ها یاران قائم باشند و داعیان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هر فتنه نگه دار و از هر هلاکت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تاریخ مشاهده و قبور شهر قم را یاد کرده و گفته یکی از آن‌ها قبر فاطمه دختر موسی بن جعفر است و روایت است که پاداش زیارتش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قم روایت کردند که چون مأمون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امام رضا علیه السّلام را از مدینه به مرو برد، فاطمه خواهرش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برادر بیرون شد و چون به ساوه رسید، بیمار شد و پرسید تا قم چه اندازه راه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فرسخ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خادمش فرمود تا او را به قم برد، و در خانه موسی بن خزرج بن سعد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درست‌تر این است که چون خبر به آل سعد رسید، همه بیرون شدند تا او را دعوت کنند تا در شهر قم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خزرج جلو رفت و مهار شتر او را گرفت و او را به قم برد و در خانه خود فرو آورد و شانزده روز در آن زیست و به رحمت خدا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او را غسل داد و کفن پوشید و در زمینی از خود که اکنون مدفن او است به خاک سپرد و بر آن سقفی از بوریا ساخت تا زینب بنت الجواد گنبدی بر آن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حسین بن بابویه از محمّد بن حسن بن احمد بن ولید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غسلش دادند و کفن کرد، او را به بابلان بردند و در سردابی که برایش کنده بودند نهادند و خاندان سعد در متصدّی دفنش با هم اختلاف کردند و موافقت شد که خادم پیرمرد صالح آن‌ها به نام قادر او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خواستند، دو سوار روبسته و شتابان از جانب رمله رسیدند و چون به جنازه نزدیک شدند، فرود آمدند و بر او نماز خواندند و به سرداب درآمدند و او را دفن کردند و بیرون شدند و رفتند و کسی آن‌ها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محرابی که فاطمه در خانه موسی بن خزرج در آن نماز می‌خوانده تاکنون موجود است سپس ام محمّد دختر موسی بن محمّد بن علی الرضا درگذشت و او را در کنار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و از آن پس میمونه خواهرش را و گنبدی هم بر آن‌ها ساختند و ام اسحاق کنیز محمّد و امّ حبیب کنیز محمّد بن احمد بن الرضا، و خواهر محمّد بن موسی در آن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قبر موسی مبرقع، نخست سید رضوی که وارد قم شد، همیشه نقاب به چهره داشت و عرب‌های قم او را بیرون کردند، و آن گاه از او پوزش خواستند و واردش کردند و گرامی‌اش داشتند، و از مال خود برایش خانه و مزارعی خریدند، و حال او خوش شد و از درآمد خود هم چند ده و مزرعه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خواهرانش زینب و ام محمّد و میمونه که دختران امام جواد علیه السّلام بودند، و سپس بریهیه دختر موسی به او پیوستند است و همه آن‌ها در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موسی شب چهارشنبه هشتم ماه ربیع الآخر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آنجا که اکنون به قبر او معروف است به خاک رفت و از آن جمله است قبر ابی علی نواده امام جواد که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مقبره محمّد بن موسی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مقبره‌های بسیاری از سادات رضویه و بسیاری از فرزندان محمّد بن جعفر صادق علیه السّلام و بسیاری از نواده‌های علی بن جعفر و بسیاری از سادات حسینی را ذکر کرده، و بیشتر مردم قم از اشعریین بودند که رسول خدا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اشعریین را از خرد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اشعریین از من هستند و من از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از زهری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و اشعریون و کنده از من هستند، نه منحرف شوند و نه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از زید بن اسلم که چون اشعریین به مدینه آمدند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کوچ‌کنانید به سوی پیغمبران از فرزندان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بسیاری در فضائلشان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آن‌ها این است که نخست کسی که تشیع را در قم پدید کرد، موسی بن عبدالله بن سعد اشعری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امام رضا علیه السّلام به زکریا بن آدم نواده سعد اشعری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به وجود تو بلا را از مردم قم رفع می‌کند،چنان چه از اهل بغداد برای قبر موسی بن جعفر بلا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آن‌ها مزارع و کشتزارهای بسیاری بر ائمه علیه السّلام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نخست کسانی بودند که خمس خود را به ائمه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ائمه بسیاری از آنان را به هدیه و بذل کفن گرامی داشتند، چون ابی جریر زکریا بن ادریس، و زکریا ابن آدم و عیسی بن عبدالله بن سعد و دیگران که ذکر آن‌ها مایه درازی کلام است و به برخی خاتم و خلعت بخشیدند و آنان بودند که از دعبل خزاعی جامه امام رضا علیه السّلام را به هزار اشرفی طلا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امام صادق علیه السّلام به عمران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روزی که جز سایه او نیستسایه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آنچه از تاریخ قم بر آوردم و مؤلفش از علمای امامیه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346634_3264237689"/>
      <w:bookmarkStart w:id="783" w:name="_Toc339"/>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یظهر من هذا التاریخ أن وراردهار اسم بعض رساتیق قم و توابعه و قال فیه سبع عشرة قریة و کان من رساتیق أصبهان فألحق بقم و الجمر اسم نهر من الأنهار التی کانت قبل بناء بلدة قم کما یلوح من التاریخ</w:t>
      </w:r>
    </w:p>
    <w:p>
      <w:pPr>
        <w:pStyle w:val="BookText"/>
        <w:rPr/>
      </w:pPr>
      <w:r>
        <w:rPr>
          <w:rFonts w:ascii="Amiri" w:hAnsi="Amiri" w:eastAsia="Amiri" w:cs="Amiri"/>
          <w:color w:val="111111"/>
          <w:sz w:val="28"/>
          <w:sz w:val="28"/>
          <w:szCs w:val="28"/>
          <w:rtl w:val="true"/>
          <w:lang w:bidi="ar-SA"/>
        </w:rPr>
        <w:t>وَ رَوَی الْکَشِّیُّ خَبَرَ زَکَرِیَّا بْنِ آدَمَ عَنْ مُحَمَّدِ بْنِ قُولَوَیْهِ عَنْ سَعْدِ بْنِ عَبْدِ اللَّهِ عَنْ مُحَمَّدِ بْنِ حَمْزَةَ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إِنِّی أُرِیدُ الْخُرُوجَ عَنْ أَهْلِ بَیْتِی فَقَدْ کَثُرَ السُّفَهَاءُ فِیهِمْ فَقَالَ لَا تَفْعَلْ فَإِنَّ أَهْلَ بَیْتِکَ یُدْفَعُ عَنْهُمْ بِکَ کَمَا یُدْفَعُ عَنْ أَهْلِ بَغْدَادَ بِأَبِی الْحَسَنِ الْکَاظِمِ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تاریخ بر آید که ور أردهار نام یکی از روستاهای قم است و از توابع آن است و گفته در آن نوزده ده است و قبلا از روستاهای اصفهان بوده و به قم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نام نهری است از نهرها که پیش از بنای قم بودند چنان چه از تاریخ برآید، و کشی به سند خود خبر زکریا بن آدم را چنین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خاندانم بیرون شوم که در آن نابخرد بسیار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به وجود تو از خاندانت دفاع شود،چنان چه به ابی الحسن کاظم از اهل بغداد دفاع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346636_3264237689"/>
      <w:bookmarkStart w:id="785" w:name="_Toc340"/>
      <w:bookmarkEnd w:id="784"/>
      <w:r>
        <w:rPr>
          <w:rtl w:val="true"/>
        </w:rPr>
        <w:t>«</w:t>
      </w:r>
      <w:r>
        <w:rPr/>
        <w:t>50</w:t>
      </w:r>
      <w:r>
        <w:rPr>
          <w:rtl w:val="true"/>
        </w:rPr>
        <w:t>»</w:t>
      </w:r>
      <w:bookmarkEnd w:id="785"/>
    </w:p>
    <w:p>
      <w:pPr>
        <w:pStyle w:val="BookText"/>
        <w:rPr/>
      </w:pPr>
      <w:r>
        <w:rPr>
          <w:rFonts w:ascii="Amiri" w:hAnsi="Amiri" w:eastAsia="Amiri" w:cs="Amiri"/>
          <w:color w:val="111111"/>
          <w:sz w:val="28"/>
          <w:sz w:val="28"/>
          <w:szCs w:val="28"/>
          <w:rtl w:val="true"/>
          <w:lang w:bidi="ar-SA"/>
        </w:rPr>
        <w:t>الْمَجَازَاتُ النَّبَوِیَّةُ،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بِقَرْیَةٍ تَأْکُلُ الْقُرَی تَنْفِی الْخَبَثَ کَمَا یَنْفِی الْکِیرُ خَبَثَ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علیه السلام الهجرة إلی المدینة قال السید رحمه الله فقوله أمرت بقریة تأکل القری مجاز و المراد أن أهلها یقهرون أهل القری فیملکون بلادهم و أموالهم فکأنهم بهذه الأحوال یأکلونهم و خرج هذا القول علی طریقة للعرب معروفة لأنهم یقولون أکل فلان جاره إذا عدا علیه فانتهک حرمته و اصطفی حریبته و علی ذلک قول علقة بن عقیل بن علقة لأبیه فی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 بیتک أکل الضب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مدارة الکل‌</w:t>
      </w:r>
      <w:r>
        <w:rPr>
          <w:rStyle w:val="FootnoteAnchor"/>
          <w:rtl w:val="true"/>
        </w:rPr>
        <w:footnoteReference w:id="630"/>
      </w:r>
      <w:r>
        <w:rPr>
          <w:rFonts w:ascii="IRNazanin" w:hAnsi="IRNazanin" w:eastAsia="IRNazanin"/>
          <w:color w:val="111111"/>
          <w:sz w:val="28"/>
          <w:sz w:val="28"/>
          <w:szCs w:val="28"/>
          <w:rtl w:val="true"/>
          <w:lang w:bidi="fa-IR"/>
        </w:rPr>
        <w:t>الوبیل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قوله علیه السلام فی غزوة الحدیبیة ویح قریش أکلهم‌</w:t>
      </w:r>
      <w:r>
        <w:rPr>
          <w:rStyle w:val="FootnoteAnchor"/>
          <w:rtl w:val="true"/>
        </w:rPr>
        <w:footnoteReference w:id="631"/>
      </w:r>
      <w:r>
        <w:rPr>
          <w:rFonts w:ascii="IRNazanin" w:hAnsi="IRNazanin" w:eastAsia="IRNazanin"/>
          <w:color w:val="111111"/>
          <w:sz w:val="28"/>
          <w:sz w:val="28"/>
          <w:szCs w:val="28"/>
          <w:rtl w:val="true"/>
          <w:lang w:bidi="fa-IR"/>
        </w:rPr>
        <w:t xml:space="preserve">الحرب یرید أنها قد أفنت رجالهم و انتهکت أموالهم فکانت من هذا الوجه کأنها آکلة لهم قال ذلک فی حدیث طویل و المراد بقوله تنفی الخبث کما ینفی الکیر خبث الحدید إن أهلها یتمحضون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فینتفی عنها الأشرار و یبقی فیها الأخیار و یفارقها الأخلاط </w:t>
      </w:r>
      <w:bookmarkStart w:id="786" w:name="pg13921_132477"/>
    </w:p>
    <w:p>
      <w:pPr>
        <w:pStyle w:val="BookText"/>
        <w:rPr/>
      </w:pPr>
      <w:bookmarkEnd w:id="786"/>
      <w:r>
        <w:rPr>
          <w:rFonts w:ascii="IRNazanin" w:hAnsi="IRNazanin" w:eastAsia="IRNazanin"/>
          <w:color w:val="111111"/>
          <w:sz w:val="28"/>
          <w:sz w:val="28"/>
          <w:szCs w:val="28"/>
          <w:rtl w:val="true"/>
          <w:lang w:bidi="fa-IR"/>
        </w:rPr>
        <w:t>و الأقشاب و لا یصبر علیها إلا الصمیم و اللباب فیکون بمنزلة الکیر الذی ینفی الأخباث و الأدران و یخلص الرصاص و هذا أیضا مجاز و قد ورد هذا الخبر بلفظ آخر</w:t>
      </w:r>
    </w:p>
    <w:p>
      <w:pPr>
        <w:pStyle w:val="BookText"/>
        <w:rPr/>
      </w:pPr>
      <w:r>
        <w:rPr>
          <w:rFonts w:ascii="Amiri" w:hAnsi="Amiri" w:eastAsia="Amiri" w:cs="Amiri"/>
          <w:color w:val="111111"/>
          <w:sz w:val="28"/>
          <w:sz w:val="28"/>
          <w:szCs w:val="28"/>
          <w:rtl w:val="true"/>
          <w:lang w:bidi="ar-SA"/>
        </w:rPr>
        <w:t>ذَکَرَهُ عُمَرُ بْنُ عَبْدِ الْعَزِیزِ قَالَ سَمِعْنَا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تَنْفِی خَبَثَ الرِّجَالِ کَمَا یَنْفِی الْکِیرُ خَبَثَ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فی اللفظین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یافتم به یک آبادی که آبادی‌ها را می‌خورد و پلیدی را می‌برد، چنان چه کوره آهنگری پلیدی آهن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مقصودش کوچ از مکه است به مدینه،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آبادی‌ها را می‌خورد مجاز است و مقصود این است که مردمش مردم آبادی‌ها را مغلوب کنند و بلاد و دارایی آن‌ها را مالک شوند، و گویا بدین وسیله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روشی است در تعبیر و میان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فلانی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خورد یعنی به او تجاوز کرد و حرمتش را درید و اموالش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تعبیر است قول علقة بن عقیل بن علقه به پدرش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خوردم همچون خوردن سوسمار</w:t>
      </w:r>
    </w:p>
    <w:p>
      <w:pPr>
        <w:pStyle w:val="BookText"/>
        <w:rPr/>
      </w:pPr>
      <w:r>
        <w:rPr>
          <w:rFonts w:ascii="IRNazanin" w:hAnsi="IRNazanin" w:eastAsia="IRNazanin"/>
          <w:color w:val="111111"/>
          <w:sz w:val="28"/>
          <w:sz w:val="28"/>
          <w:szCs w:val="28"/>
          <w:rtl w:val="true"/>
          <w:lang w:bidi="fa-IR"/>
        </w:rPr>
        <w:t>تا وقتی که چراگاه را ناگوار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تعبیر است قول پیغمبر صلّی اللَّه علیه و آله در جنگ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قریش که نبرد آن‌ها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نبرد مردانشان را نابود کرده و اموالشان را کاسته و از این رو گویا خورنده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را نابود کند مانند کوره آهنگری که پلیدی آهن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مردمش پاک مسلمان می‌شوند و بدهای آن‌ها را از میان می‌روند و نیکان می‌مانند و بر آن شکیبا نماند جز صمیمی و مغزدار، پس چون کوره آهنگری است که پلیدی و چرک را نابود کند و آهن و قلع پاک را بجهاند، و این هم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لفظ دیگر هم رسیده که عمر بن عبدالعزیز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پلید مردان را نابود کند چنان چه کوره آهنگری پلیدی آهن را، و معنی در هر دو تعبیر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346638_3264237689"/>
      <w:bookmarkStart w:id="788" w:name="_Toc341"/>
      <w:bookmarkEnd w:id="787"/>
      <w:r>
        <w:rPr>
          <w:rtl w:val="true"/>
        </w:rPr>
        <w:t>«</w:t>
      </w:r>
      <w:r>
        <w:rPr/>
        <w:t>51</w:t>
      </w:r>
      <w:r>
        <w:rPr>
          <w:rtl w:val="true"/>
        </w:rPr>
        <w:t>»</w:t>
      </w:r>
      <w:bookmarkEnd w:id="788"/>
    </w:p>
    <w:p>
      <w:pPr>
        <w:pStyle w:val="BookText"/>
        <w:rPr/>
      </w:pPr>
      <w:r>
        <w:rPr>
          <w:rFonts w:ascii="Amiri" w:hAnsi="Amiri" w:eastAsia="Amiri" w:cs="Amiri"/>
          <w:color w:val="111111"/>
          <w:sz w:val="28"/>
          <w:sz w:val="28"/>
          <w:szCs w:val="28"/>
          <w:rtl w:val="true"/>
          <w:lang w:bidi="ar-SA"/>
        </w:rPr>
        <w:t>کِتَابُ جَعْفَرِ بْنِ مُحَمَّدِ بْنِ شُرَیْحٍ، عَنِ الْمُعَلَّی الطَّحَّانِ عَنْ مُحَمَّدِ بْنِ زِیَادٍ عَنْ مَیْمُونٍ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عَلَیْهِ أُنَاسٌ مِنَ الْیَمَنِ قَالَ مَرْحَباً بِرَهْطِ شُعَیْبٍ وَ أَحْبَارِ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جعفر بن محمّد بن شریح، به سندی از ابن عباس، از پیغمبر صلّی اللَّه علیه و آله نقل می‌کند که چون مردمی از یمن به او وارد می‌شدند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هم‌تیره‌های شعیب و احبار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346640_3264237689"/>
      <w:bookmarkStart w:id="790" w:name="_Toc342"/>
      <w:bookmarkEnd w:id="789"/>
      <w:r>
        <w:rPr>
          <w:rtl w:val="true"/>
        </w:rPr>
        <w:t>«</w:t>
      </w:r>
      <w:r>
        <w:rPr/>
        <w:t>52</w:t>
      </w:r>
      <w:r>
        <w:rPr>
          <w:rtl w:val="true"/>
        </w:rPr>
        <w:t>»</w:t>
      </w:r>
      <w:bookmarkEnd w:id="790"/>
    </w:p>
    <w:p>
      <w:pPr>
        <w:pStyle w:val="BookText"/>
        <w:rPr/>
      </w:pPr>
      <w:r>
        <w:rPr>
          <w:rFonts w:ascii="Amiri" w:hAnsi="Amiri" w:eastAsia="Amiri" w:cs="Amiri"/>
          <w:color w:val="111111"/>
          <w:sz w:val="28"/>
          <w:sz w:val="28"/>
          <w:szCs w:val="28"/>
          <w:rtl w:val="true"/>
          <w:lang w:bidi="ar-SA"/>
        </w:rPr>
        <w:t>وَ عَنْهُ قَالَ سَمِعْتُ قَیْسَ بْنَ الرَّبِیعِ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خَیْرٌ مِنَ الْحَارِثِیِّینَ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 بهتر از حارثیین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346642_3264237689"/>
      <w:bookmarkStart w:id="792" w:name="_Toc343"/>
      <w:bookmarkEnd w:id="791"/>
      <w:r>
        <w:rPr>
          <w:rtl w:val="true"/>
        </w:rPr>
        <w:t>«</w:t>
      </w:r>
      <w:r>
        <w:rPr/>
        <w:t>53</w:t>
      </w:r>
      <w:r>
        <w:rPr>
          <w:rtl w:val="true"/>
        </w:rPr>
        <w:t>»</w:t>
      </w:r>
      <w:bookmarkEnd w:id="792"/>
    </w:p>
    <w:p>
      <w:pPr>
        <w:pStyle w:val="BookText"/>
        <w:rPr/>
      </w:pPr>
      <w:r>
        <w:rPr>
          <w:rFonts w:ascii="Amiri" w:hAnsi="Amiri" w:eastAsia="Amiri" w:cs="Amiri"/>
          <w:color w:val="111111"/>
          <w:sz w:val="28"/>
          <w:sz w:val="28"/>
          <w:szCs w:val="28"/>
          <w:rtl w:val="true"/>
          <w:lang w:bidi="ar-SA"/>
        </w:rPr>
        <w:t>مَجَالِسُ الشَّیْخِ، عَنْ أَحْمَدَ بْنِ عُبْدُونٍ عَنْ عَلِیِّ بْنِ مُحَمَّدِ بْنِ الزُّبَیْرِ عَنْ عَلِیِّ بْنِ الْحَسَنِ بْنِ فَضَّالٍ عَنِ الْعَبَّاسِ بْنِ عَامِرٍ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فَسَلَّمْنَا عَلَیْهِ وَ جَلَسْنَا بَیْنَ یَدَیْهِ فَسَأَلَنَا مَنْ أَنْتُمْ قُلْنَا مِنْ أَهْلِ الْکُوفَةِ فَقَالَ أَمَا إِنَّهُ لَیْسَ مِنْ بَلَدٍ مِنَ الْبُلْدَانِ أَکْثَرَ مُحِبّاً لَنَا مِنْ أَهْلِ الْکُوفَةِ ثُمَّ هَذِهِ الْعِصَابَةُ خَاصَّةً إِنَّ اللَّهَ هَدَاکُمْ لِأَمْرٍ جَهِلَهُ النَّاسُ أَحْبَبْتُمُونَا وَ أَبْغَضَنَا النَّاسُ وَ صَدَّقْتُمُونَا وَ کَذَّبَنَا النَّاسُ وَ اتَّبَعْتُمُونَا وَ خَالَفَنَا النَّاسُ فَجَعَلَ اللَّهُ مَحْیَاکُمْ مَحْیَانَا وَ مَمَاتَکُمْ مَمَاتَنَا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عبدالله بن ولید است که بر امام صادق علیه السّلام وارد شدیم و به او سلام دادیم و برابرش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مانند کوفه دوستدار ما نیستند و سپس این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شما را به راهی هدایت کرده که مردم آن را ندانند، شما ما را دوست دارید و مردم ما را دشمن دارند؛ شما ما را باور دارید و مردم ما را دروغ شمارند؛ شما پیرو ما هستید و مردم مخالف ما هستند؛ خدا زندگی شما را زندگی ما سازد و مردن شما را مردن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346644_3264237689"/>
      <w:bookmarkStart w:id="794" w:name="_Toc344"/>
      <w:bookmarkEnd w:id="793"/>
      <w:r>
        <w:rPr>
          <w:rtl w:val="true"/>
        </w:rPr>
        <w:t>بیان</w:t>
      </w:r>
      <w:bookmarkEnd w:id="794"/>
    </w:p>
    <w:p>
      <w:pPr>
        <w:pStyle w:val="BookText"/>
        <w:rPr/>
      </w:pPr>
      <w:r>
        <w:rPr>
          <w:rFonts w:ascii="IRNazanin" w:hAnsi="IRNazanin" w:eastAsia="IRNazanin"/>
          <w:color w:val="111111"/>
          <w:sz w:val="28"/>
          <w:sz w:val="28"/>
          <w:szCs w:val="28"/>
          <w:rtl w:val="true"/>
          <w:lang w:bidi="fa-IR"/>
        </w:rPr>
        <w:t>ثم هذه العصابة أی هم فیها أکثر من غیرها من البلدان و المراد عصابة الشیعة فإن المحب أعم منها و العصابة بالکسر الجماعة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هذه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در کوفه بیش از سایر سرزمینها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گروه شیعه است، چرا که مُحب اعم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346646_3264237689"/>
      <w:bookmarkStart w:id="796" w:name="_Toc345"/>
      <w:bookmarkEnd w:id="795"/>
      <w:r>
        <w:rPr>
          <w:rtl w:val="true"/>
        </w:rPr>
        <w:t>«</w:t>
      </w:r>
      <w:r>
        <w:rPr/>
        <w:t>54</w:t>
      </w:r>
      <w:r>
        <w:rPr>
          <w:rtl w:val="true"/>
        </w:rPr>
        <w:t>»</w:t>
      </w:r>
      <w:bookmarkEnd w:id="796"/>
    </w:p>
    <w:p>
      <w:pPr>
        <w:pStyle w:val="BookText"/>
        <w:rPr/>
      </w:pPr>
      <w:r>
        <w:rPr>
          <w:rFonts w:ascii="Amiri" w:hAnsi="Amiri" w:eastAsia="Amiri" w:cs="Amiri"/>
          <w:color w:val="111111"/>
          <w:sz w:val="28"/>
          <w:sz w:val="28"/>
          <w:szCs w:val="28"/>
          <w:rtl w:val="true"/>
          <w:lang w:bidi="ar-SA"/>
        </w:rPr>
        <w:t>مَجَالِسُ الشَّیْخِ، عَنِ الْحُسَیْنِ بْنِ عُبَیْدِ اللَّهِ الْغَضَائِرِیِّ عَنِ التَّلَّعُکْبَرِیِّ عَنْ مُحَمَّدِ بْنِ هَمَّامٍ عَنْ عَبْدِ اللَّهِ الْحِمْیَرِیِّ عَنِ الطَّیَالِسِیِّ عَنْ زُرَیْقٍ الْخُلْقَانِیِّ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یَوْماً إِذْ دَخَلَ عَلَیْهِ رَجُلَانِ مِنْ أَهْلِ الْکُوفَةِ مِنْ أَصْحَابِنَا فَقَالَ أَبُو عَبْدِ اللَّهِ عَلَیْهِ السَّلَامُ أَ تَعْرِفُهُمَا قُلْتُ نَعَمْ هُمَا مِنْ مَوَالِیکَ فَقَالَ نَعَمْ وَ الْحَمْدُ لِلَّهِ الَّذِی جَعَلَ أَجِلَّةَ مَوَالِیَّ بِالْعِرَاقِ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زریق خلقانی روایت شده است که روزی نزد امام صادق علیه السّلام بودم و دو مرد از کوفه از یاران خودمان بر او وارد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دوستان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سپاس خدا را که بزرگان دوستانم را در عراق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346648_3264237689"/>
      <w:bookmarkStart w:id="798" w:name="_Toc346"/>
      <w:bookmarkEnd w:id="797"/>
      <w:r>
        <w:rPr>
          <w:rtl w:val="true"/>
        </w:rPr>
        <w:t>«</w:t>
      </w:r>
      <w:r>
        <w:rPr/>
        <w:t>55</w:t>
      </w:r>
      <w:r>
        <w:rPr>
          <w:rtl w:val="true"/>
        </w:rPr>
        <w:t>»</w:t>
      </w:r>
      <w:bookmarkEnd w:id="79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بِخَطِّ الشَّیْخِ مُحَمَّدِ بْنِ عَلِیٍّ الْجُبَاعِیِّ رَحِمَهُ اللَّهُ قَالَ </w:t>
      </w:r>
      <w:bookmarkStart w:id="799" w:name="pg13921_132478"/>
    </w:p>
    <w:p>
      <w:pPr>
        <w:pStyle w:val="BookText"/>
        <w:rPr/>
      </w:pPr>
      <w:bookmarkEnd w:id="799"/>
      <w:r>
        <w:rPr>
          <w:rFonts w:ascii="Amiri" w:hAnsi="Amiri" w:eastAsia="Amiri" w:cs="Amiri"/>
          <w:color w:val="111111"/>
          <w:sz w:val="28"/>
          <w:sz w:val="28"/>
          <w:szCs w:val="28"/>
          <w:rtl w:val="true"/>
          <w:lang w:bidi="ar-SA"/>
        </w:rPr>
        <w:t>الشَّیْخُ مُحَمَّدُ بْنُ مَکِّیٍّ قَدَّسَ اللَّهُ رُوحَهُ وَجَدَ بِخَطِّ جَمَالِ الدِّینِ ابْنِ الْمُطَهَّرِ وَجَدْتُ بِخَطِّ وَالِدِی رحمه الله قَالَ وَجَدْتُ رُقْعَةً عَلَیْهَا مَکْتُوبٌ بِخَطٍّ عَتِیقٍ مَا صُورَتُهُ بِسْمِ اللَّهِ الرَّحْمنِ الرَّحِیمِ هَذَا مَا أَخْبَرَنَا بِهِ الشَّیْخُ الْأَجَلُّ الْعَالِمُ عِزُّ الدِّینِ أَبُو الْمَکَارِمِ حَمْزَةُ بْنُ عَلِیِّ بْنِ زُهْرَةَ الْحُسَیْنِیُّ الْحَلَبِیُّ إِمْلَاءً مِنْ لَفْظِهِ عِنْدَ نُزُولِهِ بِالْحِلَّةِ السَّیْفِیَّةِ وَ قَدْ وَرَدَهَا حَاجّاً سَنَةَ أَرْبَعٍ وَ سَبْعِینَ وَ خَمْسِمِائَةٍ وَ رَأَیْتُهُ یَلْتَفِتُ یَمْنَةً وَ یَسْرَةً فَسَأَلْتُهُ عَنْ سَبَبِ ذَلِکَ قَالَ إِنَّنِی لَأَعْلَمُ أَنَّ لِمَدِینَتِکُمْ هَذِهِ فَضْلًا جَزِیلًا قُلْتُ وَ مَا هُوَ قَالَ أَخْبَرَنِی أَبِی عَنْ أَبِیهِ عَنْ جَعْفَرِ بْنِ مُحَمَّدِ بْنِ قُولَوَیْهِ عَنِ الْکُلَیْنِیِّ قَالَ حَدَّثَنِی عَلِیُّ بْنُ إِبْرَاهِیمَ عَنْ أَبِیهِ عَنِ ابْنِ أَبِی عُمَیْرٍ عَنْ أَبِی حَمْزَةَ الثُّمَالِیِّ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مَوْلَایَ أَمِیرَ الْمُؤْمِنِینَ علیه السلام عِنْدَ وُرُودِهِ إِلَی صِفِّینَ وَ قَدْ وَقَفَ عَلَی تَلٍّ عَرِیرٍ</w:t>
      </w:r>
      <w:r>
        <w:rPr>
          <w:rStyle w:val="FootnoteAnchor"/>
          <w:rtl w:val="true"/>
        </w:rPr>
        <w:footnoteReference w:id="632"/>
      </w:r>
      <w:r>
        <w:rPr>
          <w:rFonts w:ascii="Amiri" w:hAnsi="Amiri" w:eastAsia="Amiri" w:cs="Amiri"/>
          <w:color w:val="111111"/>
          <w:sz w:val="28"/>
          <w:sz w:val="28"/>
          <w:szCs w:val="28"/>
          <w:rtl w:val="true"/>
          <w:lang w:bidi="ar-SA"/>
        </w:rPr>
        <w:t>ثُمَّ أَوْمَأَ إِلَی أَجَمَةٍ مَا بَیْنَ بَابِلَ وَ التَّلِّ وَ قَالَ مَدِینَةٌ وَ أَیُّ مَدِینَةٍ فَقُلْتُ لَهُ یَا مَوْلَایَ أَرَاکَ تَذْکُرُ مَدِینَةً أَ کَانَ هَاهُنَا مَدِینَةٌ وَ انْمَحَتْ آثَارُهَا فَقَالَ لَا وَ لَکِنْ سَتَکُونُ مَدِینَةٌ یُقَالُ لَهَا الْحِلَّةُ السَّیْفِیَّةُ یَمْدُنُهَا رَجُلٌ مِنْ بَنِی أَسَدٍ یَظْهَرُ بِهَا قَوْمٌ أَخْیَارٌ لَوْ أَقْسَمَ أَحَدُهُمْ عَلَی اللَّهِ لَأَبَرَّ قَسَمَهُ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خط شیخ محمّد بن علی جبائی سند به اصبغ بن نباته رسانده که در غزوه صفین همراه امیرالمؤمنین علیه السّلام بودم که بر تپه‌ای ایستاد و اشاره به نیزاری که میان بابل و آن تلّ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چه شهری؟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نام شهری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شهری بوده که آثارش از میان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شهری خواهد بود به نام حله سیفیه که مردی از بنی اسد آن را می‌سازد و مردمی نیک در آن پدید شوند که قسم آن‌ها نزد خدا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346650_3264237689"/>
      <w:bookmarkStart w:id="801" w:name="_Toc347"/>
      <w:bookmarkEnd w:id="800"/>
      <w:r>
        <w:rPr>
          <w:rtl w:val="true"/>
        </w:rPr>
        <w:t>بیان</w:t>
      </w:r>
      <w:bookmarkEnd w:id="801"/>
    </w:p>
    <w:p>
      <w:pPr>
        <w:pStyle w:val="BookText"/>
        <w:rPr/>
      </w:pPr>
      <w:r>
        <w:rPr>
          <w:rFonts w:ascii="IRNazanin" w:hAnsi="IRNazanin" w:eastAsia="IRNazanin"/>
          <w:color w:val="111111"/>
          <w:sz w:val="28"/>
          <w:sz w:val="28"/>
          <w:szCs w:val="28"/>
          <w:rtl w:val="true"/>
          <w:lang w:bidi="fa-IR"/>
        </w:rPr>
        <w:t>عریر بالمهملتین أی مفرد و فی القاموس العریر الغریب فی القول أو بالمعجمتین أی منیع رفیع و الحلة بالکسر بلدة معروفة و وصفها بالسیفیة لأنها بناها سیف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شاذ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شکوهمند و والا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معروف است و وصف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بنای آن توسط سیف الدوله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346652_3264237689"/>
      <w:bookmarkStart w:id="803" w:name="_Toc348"/>
      <w:bookmarkEnd w:id="802"/>
      <w:r>
        <w:rPr>
          <w:rtl w:val="true"/>
        </w:rPr>
        <w:t>«</w:t>
      </w:r>
      <w:r>
        <w:rPr/>
        <w:t>56</w:t>
      </w:r>
      <w:r>
        <w:rPr>
          <w:rtl w:val="true"/>
        </w:rPr>
        <w:t>»</w:t>
      </w:r>
      <w:bookmarkEnd w:id="803"/>
    </w:p>
    <w:p>
      <w:pPr>
        <w:pStyle w:val="BookText"/>
        <w:rPr/>
      </w:pPr>
      <w:r>
        <w:rPr>
          <w:rFonts w:ascii="Amiri" w:hAnsi="Amiri" w:eastAsia="Amiri" w:cs="Amiri"/>
          <w:color w:val="111111"/>
          <w:sz w:val="28"/>
          <w:sz w:val="28"/>
          <w:szCs w:val="28"/>
          <w:rtl w:val="true"/>
          <w:lang w:bidi="ar-SA"/>
        </w:rPr>
        <w:t>وَ وَجَدْتُ أَیْضاً بِخَطِّ الشَّیْخِ الْمُتَقَدِّمِ نَقْلًا مِنْ خَطِّ الشَّهِیدِ قُدِّسَ سِرُّهُ قَالَ الرَّاوَنْدِیُّ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تَحْتَ الْعَرْشِ أَرْبَعَةَ أَسَاطِینَ وَ سَمَّاهُ الضُّرَاحَ ثُمَّ بَعَثَ مَلَائِکَةً فَأَمَرَهُمْ بِبِنَاءِ بَیْتٍ فِی الْأَرْضِ بِمِثَالِهِ وَ قَدْرِهِ فَلَمَّا کَانَ الطُّوفَانُ رُفِعَ فَکَانَتِ الْأَنْبِیَاءُ یَحُجُّونَهُ وَ لَا یَعْلَمُونَ مَکَانَهُ حَتَّی بَوَّأَهُ اللَّهُ لِإِبْرَاهِیمَ فَأَعْلَمَهُ مَکَانَهُ فَبَنَاهُ مِنْ خَمْسَةِ أَجْبُلٍ مِنْ حِرَاءَ وَ ثَبِیرٍ وَ لُبْنَانٍ وَ جَبَلِ الطُّورِ وَ جَبَلِ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الطبری و هو جبل 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زیر عرش چهار ستون نهاده و نام آن را ضراح گذاشته و سپس فرشته‌ها را فرستاده تا زمین و فرموده خانه‌ای به مانند آن و به اندازه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توفان شد، بالا رفت و پیغمبران بدان حج می‌کردند، ولی جایش را نمی‌دانستند تا خدایش آن را جایگاه ابراهیم نمود و آن را به او نشان داد و وی آن را از پنج کوه ساخت؛ از حراء، ثبیر، لبنان، طور و کوه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طبری گفته در دمشق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1346654_3264237689"/>
      <w:bookmarkStart w:id="805" w:name="_Toc349"/>
      <w:bookmarkEnd w:id="804"/>
      <w:r>
        <w:rPr>
          <w:rtl w:val="true"/>
        </w:rPr>
        <w:t>بیان</w:t>
      </w:r>
      <w:bookmarkEnd w:id="8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الخمر بالتحریک جبل بالقدس و قال لبنان </w:t>
      </w:r>
      <w:bookmarkStart w:id="806" w:name="pg13921_132479"/>
    </w:p>
    <w:p>
      <w:pPr>
        <w:pStyle w:val="BookText"/>
        <w:rPr/>
      </w:pPr>
      <w:bookmarkEnd w:id="806"/>
      <w:r>
        <w:rPr>
          <w:rFonts w:ascii="IRNazanin" w:hAnsi="IRNazanin" w:eastAsia="IRNazanin"/>
          <w:color w:val="111111"/>
          <w:sz w:val="28"/>
          <w:sz w:val="28"/>
          <w:szCs w:val="28"/>
          <w:rtl w:val="true"/>
          <w:lang w:bidi="fa-IR"/>
        </w:rPr>
        <w:t>بالضم جبل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کوهی است در قدس و لبنان به ضم کوهی است در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346656_3264237689"/>
      <w:bookmarkStart w:id="808" w:name="_Toc350"/>
      <w:bookmarkEnd w:id="807"/>
      <w:r>
        <w:rPr>
          <w:rtl w:val="true"/>
        </w:rPr>
        <w:t>«</w:t>
      </w:r>
      <w:r>
        <w:rPr/>
        <w:t>57</w:t>
      </w:r>
      <w:r>
        <w:rPr>
          <w:rtl w:val="true"/>
        </w:rPr>
        <w:t>»</w:t>
      </w:r>
      <w:bookmarkEnd w:id="808"/>
    </w:p>
    <w:p>
      <w:pPr>
        <w:pStyle w:val="BookText"/>
        <w:rPr/>
      </w:pPr>
      <w:r>
        <w:rPr>
          <w:rFonts w:ascii="Amiri" w:hAnsi="Amiri" w:eastAsia="Amiri" w:cs="Amiri"/>
          <w:color w:val="111111"/>
          <w:sz w:val="28"/>
          <w:sz w:val="28"/>
          <w:szCs w:val="28"/>
          <w:rtl w:val="true"/>
          <w:lang w:bidi="ar-SA"/>
        </w:rPr>
        <w:t>کَنْزُ الْکَرَاجُکِیِّ، قَالَ رَوَی الشَّرِیفُ أَبُو مُحَمَّدٍ الْحَسَنُ بْنُ مُحَمَّدٍ الْحُسَیْنِیُّ عَنْ عَلِیِّ بْنِ عُثْمَانَ الْأَشَجِّ الْمَعْرُوفِ بِأَبِی الدُّنْیَا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قَالَ حَدَّثَنِی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الْیَمَنِ فَقَدْ أَحَبَّنِی وَ مَنْ أَبْغَضَهُمْ فَقَدْ أَبْغَضَنِی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یمن را دوست دارد مرا دوست داشته و هر که آنان را دشمن 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346658_3264237689"/>
      <w:bookmarkStart w:id="810" w:name="_Toc351"/>
      <w:bookmarkEnd w:id="809"/>
      <w:r>
        <w:rPr>
          <w:rtl w:val="true"/>
        </w:rPr>
        <w:t>«</w:t>
      </w:r>
      <w:r>
        <w:rPr/>
        <w:t>58</w:t>
      </w:r>
      <w:r>
        <w:rPr>
          <w:rtl w:val="true"/>
        </w:rPr>
        <w:t>»</w:t>
      </w:r>
      <w:bookmarkEnd w:id="810"/>
    </w:p>
    <w:p>
      <w:pPr>
        <w:pStyle w:val="BookText"/>
        <w:rPr/>
      </w:pPr>
      <w:r>
        <w:rPr>
          <w:rFonts w:ascii="Amiri" w:hAnsi="Amiri" w:eastAsia="Amiri" w:cs="Amiri"/>
          <w:color w:val="111111"/>
          <w:sz w:val="28"/>
          <w:sz w:val="28"/>
          <w:szCs w:val="28"/>
          <w:rtl w:val="true"/>
          <w:lang w:bidi="ar-SA"/>
        </w:rPr>
        <w:t>شَرْحُ النَّهْجِ لِابْنِ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أَمِیرُ الْمُؤْمِنِینَ علیه السلام مِنْ حَرْبِ الْجَمَلِ خَطَبَ النَّاسَ بِالْبَصْرَةِ فَحَمِدَ اللَّهَ وَ أَثْنَی عَلَیْهِ وَ صَلَّی عَلَی النَّبِیِّ صلی الله علیه و آله ثُمَّ قَالَ یَا أَهْلَ الْبَصْرَةِ یَا أَهْلَ الْمُؤْتَفِکَةِ ائْتَفَکَتْ بِأَهْلِهَا ثَلَاثاً وَ عَلَی اللَّهِ تَمَامُ الرَّابِعَةِ یَا جُنْدَ الْمَرْأَةِ وَ أَعْوَانَ الْبَهِیمَةِ رَغَا</w:t>
      </w:r>
      <w:r>
        <w:rPr>
          <w:rStyle w:val="FootnoteAnchor"/>
          <w:rtl w:val="true"/>
        </w:rPr>
        <w:footnoteReference w:id="63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فَأَجَبْتُمْ وَ عَقَرَ فَانْهَزَمْتُمْ‌</w:t>
      </w:r>
      <w:r>
        <w:rPr>
          <w:rStyle w:val="FootnoteAnchor"/>
          <w:rtl w:val="true"/>
        </w:rPr>
        <w:footnoteReference w:id="635"/>
      </w:r>
      <w:r>
        <w:rPr>
          <w:rFonts w:ascii="Amiri" w:hAnsi="Amiri" w:eastAsia="Amiri" w:cs="Amiri"/>
          <w:color w:val="111111"/>
          <w:sz w:val="28"/>
          <w:sz w:val="28"/>
          <w:szCs w:val="28"/>
          <w:rtl w:val="true"/>
          <w:lang w:bidi="ar-SA"/>
        </w:rPr>
        <w:t>أَخْلَاقُکُمْ دِقَاقٌ وَ دِینُکُمْ نِفَاقٌ وَ مَاؤُکُمْ زُعَاقٌ‌</w:t>
      </w:r>
      <w:r>
        <w:rPr>
          <w:rStyle w:val="FootnoteAnchor"/>
          <w:rtl w:val="true"/>
        </w:rPr>
        <w:footnoteReference w:id="636"/>
      </w:r>
      <w:r>
        <w:rPr>
          <w:rFonts w:ascii="Amiri" w:hAnsi="Amiri" w:eastAsia="Amiri" w:cs="Amiri"/>
          <w:color w:val="111111"/>
          <w:sz w:val="28"/>
          <w:sz w:val="28"/>
          <w:szCs w:val="28"/>
          <w:rtl w:val="true"/>
          <w:lang w:bidi="ar-SA"/>
        </w:rPr>
        <w:t xml:space="preserve">بِلَادُکُمْ أَنْتَنُ بِلَادِ اللَّهِ تُرْبَةً وَ أَبْعَدُهَا مِنَ السَّمَاءِ بِهَا تِسْعَةُ أَعْشَارِ الشَّرِّ الْمُحْتَبَسُ فِیهَا بِذَنْبِهِ وَ الْخَارِجُ مِنْهَا بِعَفْوِ اللَّهِ کَأَنِّی أَنْظُرُ إِلَی قَرْیَتِکُمْ هَذِهِ وَ قَدْ طَبَّقَهَا الْمَاءُ حَتَّی مَا یُرَی مِنْهَا إِلَّا شُرَفُ الْمَسْجِدِ کَأَنَّهُ جُؤْجُؤُ طَیْرٍ فِی لُجَّةِ بَحْرٍ وَ سَاقَ إِلَی قَوْلِهِ إِذَا هُمْ رَأَوُا الْبَصْرَةَ قَدْ تَحَوَّلَتْ أَخْصَاصُهَا دُوراً وَ آجَامُهَا قُصُوراً فَالْهَرَبَ الْهَرَبَ فَإِنَّهُ لَا بَصْرَةَ لَکُمْ یَوْمَئِذٍ </w:t>
      </w:r>
    </w:p>
    <w:p>
      <w:pPr>
        <w:pStyle w:val="BookText"/>
        <w:rPr/>
      </w:pPr>
      <w:r>
        <w:rPr>
          <w:rFonts w:ascii="Amiri" w:hAnsi="Amiri" w:eastAsia="Amiri" w:cs="Amiri"/>
          <w:color w:val="111111"/>
          <w:sz w:val="28"/>
          <w:sz w:val="28"/>
          <w:szCs w:val="28"/>
          <w:rtl w:val="true"/>
          <w:lang w:bidi="ar-SA"/>
        </w:rPr>
        <w:t>ثُمَّ الْتَفَتَ عَنْ یَمِینِهِ فَقَالَ کَمْ بَیْنَکُمْ وَ بَیْنَ الْأُبُلَّةِ فَقَالَ لَهُ الْمُنْذِرُ بْنُ الْجَارُودِ فِدَاکَ أَبِی وَ أُمِّی أَرْبَعَةُ فَرَاسِخَ قَالَ لَهُ صَدَقْتَ فَوَ الَّذِی بَعَثَ مُحَمَّداً صلی الله علیه و آله وَ أَکْرَمَهُ بِالنُّبُوَّةِ وَ خَصَّهُ بِالرِّسَالَةِ وَ عَجَّلَ بِرُوحِهِ إِلَی الْجَنَّةِ لَقَدْ سَمِعْتُ مِنْهُ کَمَا تَسْمَعُونَ مِنِّی أَنْ قَالَ یَا عَلِیُّ هَلْ عَلِمْتَ أَنَّ بَیْنَ الَّتِی تُسَمَّی الْبَصْرَةُ وَ الَّتِی تُسَمَّی الْأُبُلَّةُ أَرْبَعَةُ فَرَاسِخَ وَ سَیَکُونُ فِی الَّتِی تُسَمَّی الْأُبُلَّةُ مَوْضِعُ أَصْحَابِ الْعُشُورِ یُقْتَلُ فِی ذَلِکَ الْمَوْضِعِ مِنْ أُمَّتِی سَبْعُونَ أَلْفَ شَهِیدٍ هُمْ یَوْمَئِذٍ بِمَنْزِلَةِ شُهَدَاءِ بَدْرٍ فَقَالَ لَهُ الْمُنْذِرُ یَا أَمِیرَ الْمُؤْمِنِینَ وَ مَنْ یَقْتُلُهُمْ فِدَاکَ أَبِی وَ أُمِّی قَالَ یَقْتُلُهُمْ إِخْوَانٌ وَ هُمْ جِیلٌ کَأَنَّهُمُ الشَّیَاطِینُ سُودٌ أَلْوَانُهُمْ مُنْتِنَةٌ أَرْوَاحُهُمْ شَدِیدٌ کَلَبُهُمْ قَلِیلٌ سَلَبُهُمْ طُوبَی لِمَنْ قَتَلُوهُ یَنْفِرُ لِجِهَادِهِمْ فِی ذَلِکَ الزَّمَانِ قَوْمٌ هُمْ أَذِلَّةٌ عِنْدَ الْمُتَکَبِّرِینَ مِنْ أَهْلِ ذَلِکَ الزَّمَانِ مَجْهُولُونَ فِی الْأَرْضِ مَعْرُوفُونَ فِی السَّمَاءِ تَبْکِی السَّمَاءُ عَلَیْهِمْ وَ سُکَّانُهَا وَ الْأَرْضُ وَ سُکَّانُهَا ثُمَّ هَمَلَتْ عَیْنَاهُ بِالْبُکَاءِ ثُمَّ قَالَ وَیْحَکَ یَا بَصْرَةُ مِنْ جَیْشٍ لَا رَهَجَ لَهُ وَ لَا حِسَّ فَقَالَ لَهُ الْمُنْذِرُ یَا أَمِیرَ الْمُؤْمِنِینَ وَ مَا الَّذِی یُصِیبُهُمْ مِنْ قَبْلِ الْغَرَقِ مِمَّا ذَکَرْتَ وَ مَا الْوَیْحُ فَقَالَ هُمَا بَابَانِ فَالْوَیْحُ بَابُ رَحْمَةٍ وَ الْوَیْلُ بَابُ عَذَابٍ یَا ابْنَ الْجَارُودِ نَعَمْ تَارَاتٌ عَظِیمَةٌ مِنْهَا عُصْبَةٌ یَقْتُلُ بَعْضُهَا بَعْضاً وَ مِنْهَا فِتْنَةٌ یَکُونُ بِهَا إِخْرَابُ مَنَازِلَ وَ خَرَابُ دِیَارٍ وَ انْتِهَاکُ أَمْوَالٍ وَ سِبَاءُ نِسَاءٍ یُذْبَحْنَ ذَبْحاً یَا وَیْلُ أَمْرُهُنَّ حَدِیثٌ عَجِیبٌ وَ مِنْهَا أَنْ یَسْتَحِلَّ بِهَا الدَّجَّالُ الْأَکْبَرُ الْأَعْوَرُ الْمَمْسُوحُ الْعَیْنُ الْیُمْنَی وَ الْأُخْرَی کَأَنَّهَا مَمْزُوجَةٌ بِالدَّمِ لَکَأَنَّهَا فِی الْحُمْرَةِ عَلَقَةٌ نَاتِئُ الْحَدَقَةِ کَهَیْئَةِ حَبَّةِ الْعِنَبِ الطَّافِیَةِ عَلَی الْمَاءِ فَیَتَّبِعُهُ مِنْ أَهْلِهَا عِدَّةُ مَنْ قُتِلَ بِالْأُبُلَّةِ</w:t>
      </w:r>
    </w:p>
    <w:p>
      <w:pPr>
        <w:pStyle w:val="BookText"/>
        <w:rPr/>
      </w:pPr>
      <w:r>
        <w:rPr>
          <w:rFonts w:ascii="Amiri" w:hAnsi="Amiri" w:eastAsia="Amiri" w:cs="Amiri"/>
          <w:color w:val="111111"/>
          <w:sz w:val="28"/>
          <w:sz w:val="28"/>
          <w:szCs w:val="28"/>
          <w:rtl w:val="true"/>
          <w:lang w:bidi="ar-SA"/>
        </w:rPr>
        <w:t>مِنَ الشُّهَدَاءِ أَنَاجِیلُهُمْ فِی صُدُورِهِمْ یُقْتَلُ مَنْ یُقْتَلُ وَ یَهْرُبُ مَنْ یَهْرُبُ ثُمَّ رَجْفٌ ثُمَّ قَذْفٌ ثُمَّ خَسْفٌ ثُمَّ مَسْخٌ ثُمَّ الْجُوعُ الْأَغْبَرُ ثُمَّ الْمَوْتُ الْأَحْمَرُ وَ هُوَ الْغَرَقُ یَا مُنْذِرُ إِنَّ لِلْبَصْرَةِ ثَلَاثَةَ أَسْمَاءٍ سِوَی الْبَصْرَةِ فِی الزُّبُرِ الْأَوَّلِ‌</w:t>
      </w:r>
      <w:r>
        <w:rPr>
          <w:rStyle w:val="FootnoteAnchor"/>
          <w:rtl w:val="true"/>
        </w:rPr>
        <w:footnoteReference w:id="63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یَعْلَمُهَا إِلَّا الْعُلَمَاءُ مِنْهَا الْخَرِیبَةُ وَ مِنْهَا تَدْمُرُ وَ مِنْهَا الْمُؤْتَفِکَةُ وَ سَاقَ إِلَی أَنْ قَالَ یَا أَهْلَ الْبَصْرَةِ إِنَّ اللَّهَ لَمْ یَجْعَلْ لِأَحَدٍ مِنْ أَمْصَارِ الْمُسْلِمِینَ خُطَّةَ شَرَفٍ وَ لَا کَرَمٍ إِلَّا وَ قَدْ جَعَلَ </w:t>
      </w:r>
      <w:bookmarkStart w:id="811" w:name="pg13921_132481"/>
    </w:p>
    <w:p>
      <w:pPr>
        <w:pStyle w:val="BookText"/>
        <w:rPr/>
      </w:pPr>
      <w:bookmarkEnd w:id="811"/>
      <w:r>
        <w:rPr>
          <w:rFonts w:ascii="Amiri" w:hAnsi="Amiri" w:eastAsia="Amiri" w:cs="Amiri"/>
          <w:color w:val="111111"/>
          <w:sz w:val="28"/>
          <w:sz w:val="28"/>
          <w:szCs w:val="28"/>
          <w:rtl w:val="true"/>
          <w:lang w:bidi="ar-SA"/>
        </w:rPr>
        <w:t>فِیکُمْ أَفْضَلَ ذَلِکَ وَ زَادَکُمْ مِنْ فَضْلِهِ بِمَنِّهِ مَا لَیْسَ لَهُمْ أَنْتُمْ أَقُومُ النَّاسِ قِبْلَةً قِبْلَتُکُمْ عَلَی الْمَقَامِ حَیْثُ یَقُومُ الْإِمَامُ بِ مَکَّةَ وَ قَارِئُکُمْ أَقْرَأُ النَّاسِ وَ زَاهِدُکُمْ أَزْهَدُ النَّاسِ وَ عَابِدُکُمْ أَعْبَدُ النَّاسِ وَ تَاجِرُکُمْ أَتْجَرُ النَّاسِ وَ أَصْدَقُهُمْ فِی تِجَارَتِهِ وَ مُتَصَدِّقُکُمْ أَکْرَمُ النَّاسِ صَدَقَةً وَ غَنِیُّکُمْ أَشَدُّ النَّاسِ بَذْلًا وَ تَوَاضُعاً وَ شَرِیفُکُمْ أَحْسَنُ النَّاسِ خُلُقاً وَ أَنْتُمْ أَکْثَرُ النَّاسِ جِوَاراً وَ أَقَلُّهُمْ تَکَلُّفاً لِمَا لَا یَعْنِیهِ وَ أَحْرَصُهُمْ عَلَی الصَّلَاةِ فِی جَمَاعَةٍ ثَمَرَتُکُمْ أَکْثَرُ الثِّمَارِ وَ أَمْوَالُکُمْ أَکْثَرُ الْأَمْوَالِ وَ صِغَارُکُمْ أَکْیَسُ الْأَوْلَادِ وَ نِسَاؤُکُمْ أَمْنَعُ النِّسَاءِ وَ أَحْسَنُهُنَّ تَبَعُّلًا سَخَّرَ لَکُمُ الْمَاءَ یَغْدُو عَلَیْکُمْ وَ یَرُوحُ صَلَاحاً لِمَعَاشِکُمْ وَ الْبَحْرَ سَبَباً لِکَثْرَةِ أَمْوَالِکُمْ فَلَوْ صَبَرْتُمْ وَ اسْتَقَمْتُمْ لَکَانَتْ شَجَرَةُ طُوبَی لَکُمْ مَقِیلًا وَ ظِلًّا ظَلِیلًا غَیْرَ أَنَّ حُکْمَ اللَّهِ مَاضٍ وَ قَضَاءَهُ نَافِذٌ لا مُعَقِّبَ لِحُکْمِهِ وَ هُوَ سَرِیعُ الْحِسابِ یَقُولُ اللَّهُ وَ إِنْ مِنْ قَرْیَةٍ إِلَّا نَحْنُ مُهْلِکُوها قَبْلَ یَوْمِ الْقِیامَةِ أَوْ مُعَذِّبُوها عَذاباً شَدِیداً کانَ ذلِکَ فِی الْکِتابِ مَسْطُوراً</w:t>
      </w:r>
      <w:r>
        <w:rPr>
          <w:rStyle w:val="FootnoteAnchor"/>
          <w:rtl w:val="true"/>
        </w:rPr>
        <w:footnoteReference w:id="638"/>
      </w:r>
      <w:r>
        <w:rPr>
          <w:rFonts w:ascii="Amiri" w:hAnsi="Amiri" w:eastAsia="Amiri" w:cs="Amiri"/>
          <w:color w:val="111111"/>
          <w:sz w:val="28"/>
          <w:sz w:val="28"/>
          <w:szCs w:val="28"/>
          <w:rtl w:val="true"/>
          <w:lang w:bidi="ar-SA"/>
        </w:rPr>
        <w:t>ثُمَّ سَاقَ الْخُطْبَةَ إِلَی قَوْلِهِ إِنَّ رَسُولَ اللَّهِ صلی الله علیه و آله قَالَ لِی یَوْماً وَ لَیْسَ مَعَهُ غَیْرِی إِنَّ جَبْرَئِیلَ الرُّوحَ الْأَمِینَ حَمَلَنِی عَلَی مَنْکِبِهِ الْأَیْمَنِ حَتَّی أَرَانِیَ الْأَرْضَ وَ مَنْ عَلَیْهَا وَ أَعْطَانِی أَقَالِیدَهَا وَ عَلَّمَنِی مَا فِیهَا وَ مَا قَدْ کَانَ عَلَی ظَهْرِهَا وَ مَا یَکُونُ إِلَی یَوْمِ الْقِیَامَةِ وَ لَمْ یَکْبُرْ ذَلِکَ عَلَیَّ کَمَا لَمْ یَکْبُرْ عَلَی أَبِی آدَمَ عَلَّمَهُ الْأَسْمَاءَ کُلَّهَا وَ لَمْ تَعْلَمْهَا الْمَلَائِکَةُ الْمُقَرَّبُونَ وَ إِنِّی رَأَیْتُ بُقْعَةً عَلَی شَاطِئِ الْبَحْرِ تُسَمَّی الْبَصْرَةَ فَإِذَا هِیَ أَبْعَدُ الْأَرْضِ مِنَ السَّمَاءِ وَ أَقْرَبُهَا مِنَ الْمَاءِ وَ إِنَّهَا لَأَسْرَعُ الْأَرْضِ خَرَاباً وَ أَخْشَنُهَا تُرَاباً وَ أَشَدُّهَا عَذَاباً وَ لَقَدْ خُسِفَ بِهَا فِی الْقُرُونِ الْخَالِیَةِ مِرَاراً وَ لَیَأْتِیَنَّ عَلَیْهَا زَمَانٌ وَ إِنَّ لَکُمْ یَا أَهْلَ الْبَصْرَةِ وَ مَا حَوْلَکُمْ مِنَ الْقُرَی مِنَ الْمَاءِ لَیَوْماً عَظِیماً بَلَاؤُهُ وَ إِنِّی لَأَعْلَمُ مَوْضِعَ مُنْفَجَرِهِ مِنْ قَرْیَتِکُمْ هَذِهِ ثُمَّ أُمُورٌ قَبْلَ ذَلِکَ تَدْهَمُکُمْ عَظِیمَةٌ أُخْفِیَتْ عَنْکُمْ وَ عَلِمْنَاهَا فَمَنْ خَرَجَ عَنْهَا عِنْدَ دُنُوِّ غَرْقِهَا فَبِرَحْمَةٍ مِنَ اللَّهِ سَبَقَتْ لَهُ وَ مَنْ بَقِیَ فِیهَا غَیْرَ مُرَابِطٍ بِهَا فَبِذَنْبِهِ وَ مَا اللَّهُ بِظَلَّامٍ لِلْعَبِیدِ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امیرالمؤمنین علیه السّلام از نبرد جمل آسوده شد، در بصره خطبه‌ای ایراد کرد و پس از سپاس خدا و رحمت بر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شهری که سه بار زیر و رو شده و بار چهارمش را خدا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قشون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حیوان بی‌زبان که غرّی کرد، شما پذیرفتید و پی شد و گریزان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ناپایدار و دین شما دورویی و آب شما تلخ و بدمزه است؛ شهر شما خاکش از همه شهرها گندتر است و از آسمان دورتر و نه دهم شرّ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بازداشت است به سزای گناه او است و هر که بیرون است، به عفو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این شهر شما می‌نگرم که آبش فرو گرفته تا جز کنگره‌های مسجد دیده نشود، مانند چینه‌دان پرنده‌ای باشد در 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دیدید کوخ‌های بصره خانه شدند و نیزارهایش کاخ گردیدند، گریز باید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دیگر بصره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راست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ابله چند است؟ منذر بن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سوگند بدان که محمّد را مبعوث کرد و به نبوت گرامی داشت و به رسالت بر گماشت و جانش را شتابان به بهشت برد، از او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شما از من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میان آنجا که بصره نام گیرد و میان ابله چهار فرسنگ باشد و در آنجا که ابله نام دارد و جای گمرکچیان است، هفتاد هزار شهید از امتم کشته شوند که آن روز به منزله شهدای بدر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آن‌ها را می‌کشد پدر و مادرم به قربانت؟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آن‌ها را بکشند که مردمی چون دیوهایند؛ سیاه رنگ، بدبو، سخت یورش و کم جامه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بدان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 آن‌هادر آن زمان مردمی کوچند که نزد سروران آن زمان زبون و گمنامند و در آسمان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و اهلش بر آن‌ها بگریند و زمین و 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دو دیده‌اش روان شد وآن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 که نه گرد دارند و نه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غرق چه رسد، ویح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ویح دو درند؛ ویح در رحمت است و ویل در عذاب ای پسر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بار هولناک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گروهی که همدگر را بکشند، یکی آشوبی که خانه‌ها را ویران سازد و اموال را بر باد دهد و زنان را به اسیری و آنان را به سختی سربرند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کار آن‌ها داستانی است شگفت‌آور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درآید در آن دجال اکبر یک چشمی که دیده راستش بسته است و دیگری چون یک تکه گوشت سرخ از حدقه برآمده، به مانند یک دانه انگور بر روی آب، و به دنبالش کسانی باشند که در ابلّه شهید شوند و انجیل آن‌ها در گردنشان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شود هر که کشته شود و بگریزد هر که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لرزه سخت؛ سپس 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زمین لرزه، فرو بردن و مسخ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گرسنگی سخت و سپس مرگ سرخ و آن غرق‌شدن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در کتب پیشین سه نام دیگر است که جز دانشمندان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خریبة یکی تدمر و دیگری مؤتفکه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برای هیچ یک از شهرهای مسلمانان نقشه شرف و کرامتی ننهاده، جز این که به شما به از آن را داده و از کرم خود شما را افزونی داده که دیگران ندارند قبله شما از همه مردم راستاتر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شما رو به روی مقام ماست؛ آنجا که امام در مکه 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شما بهترین خواننده‌های قرآنند؛ زاهد شما زاهدترین مردم است؛ عابد شما عابدترین مردم است؛ بازرگانان شما بهتر و درست‌تر بازرگانی کند؛ و صدقه دهنده شما با کرم‌تر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شما پربخشش‌تر و متواضع‌تر است؛ سروران شما خوش‌رفتارند؛ شما پرهمسایه‌تر مردمید و کمتر بدان چه به شما سود ندارد دست اندازید، و به نماز جماعت گراینده‌ترید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شما بیشتر است و اموال شما فزون‌تر؛ کودکان شما باهوش‌ترند و زنان شما عفیف‌تر و شوهردارترند؛ آب مسخر شما است که بامداد و شام آید و برود و برای مصلحت زندگی شما و دریا وسیله ثروت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شکیبا باشید و به راه راست بروید، درخت طوبی آسایشگاه و سایه انداز شما است، جز این که حکم خدا گذرا است و قضایش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او پیگیری نشود و او است حسابرس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قَرْیَةٍ إِلَّا نَحْنُ مُهْلِکُوها قَبْلَ یَوْمِ الْقِیامَةِ أَوْ مُعَذِّبُوها عَذاباً شَدِیداً کانَ ذلِکَ فِی الْکِتابِ مَسْطُورا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شهری نیست مگر اینکه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رستاخیز، به هلاکت می‌رسانیم یا آن را سخت عذاب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رسول خدا صلّی اللَّه علیه و آله روزی که جز من با او نبود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مرا بر شانه خود برداشت تا زمین را و هر که در او بود به من نمود و کلیدهایش را به من داد و آنچه را که تا قیامت در آن بود و در آن باشد و در آن خواهد بود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من گران نباشد،چنان چه بر پدرم آدم گران نبود که همه اسماء را به او آموخت و فرشته‌های مقرب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بقعه‌ای در کنار دریا دیدم که بصره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زمینی بود از آسمان و نزدیک‌تر زمینی به دریا از همه زمین به ویرانی شتابان‌تر و خاکش زبرتر و عذابش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گذشته بارها به زمین فرو رفته و البته در زمانی این بلایش آید برای شما مردم بصره و آبادانی‌های نزدیک شما روز بلایی است از آب و من می‌دانم از کدام نقطه این آبادی شما بجوشد و سپس پیش از آن امر بزرگی باشد که بر سر شما آید از شما نهان است و بر ما عیان هر که هنگام غرقه شدن آن از آن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رحمت پیش‌گیر خدا است نسبت به او و هر که در آن بماند نه برای مرزداری کشور اسلام، به سزای گناهش رسد و خدا هیچ ستمکاری نیست به بنده‌ها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346660_3264237689"/>
      <w:bookmarkStart w:id="813" w:name="_Toc352"/>
      <w:bookmarkEnd w:id="812"/>
      <w:r>
        <w:rPr>
          <w:rtl w:val="true"/>
        </w:rPr>
        <w:t>توضیح</w:t>
      </w:r>
      <w:bookmarkEnd w:id="8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المؤتفکة المنقلبة و الانقلاب هنا إما حقیقة کقری قوم لوط أو لأنها غرقت کأنها انقلبت طبقها الماء بالتشدید أی غطاها و عمها و </w:t>
      </w:r>
    </w:p>
    <w:p>
      <w:pPr>
        <w:pStyle w:val="BookText"/>
        <w:rPr/>
      </w:pPr>
      <w:r>
        <w:rPr>
          <w:rFonts w:ascii="IRNazanin" w:hAnsi="IRNazanin" w:eastAsia="IRNazanin"/>
          <w:color w:val="111111"/>
          <w:sz w:val="28"/>
          <w:sz w:val="28"/>
          <w:szCs w:val="28"/>
          <w:rtl w:val="true"/>
          <w:lang w:bidi="fa-IR"/>
        </w:rPr>
        <w:t>الأخصاص جمع خص بالضم بیت یعمل من الخشب و القصب و الآجام جمع أجمة بالتحریک و هی منبت القصب و قیل هی الشجر الکثیر الملتف و الأبلة بضم الهمزة و الباء و تشدید اللام الموضع الذی به مدینة البصرة الیوم و کان من قری البصرة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بساتینها یومئذ و کانوا یعدونه إحدی الجنات الأربع و فی الأبلة الیوم موضع العشارین حسب ما أخبر به و الجیل بالکسر الصنف من الناس و قیل کل قوم یختصون بلغة فهم جیل و الأرواح جمع الریح بمعنی الرائحة و الکلب بالتحریک الشر و الأذی و شبه جنون یعرض لمن عضه الکلب الکلب و السلب بالتحریک ما یأخذه أحد القرنین فی الحرب من قرنه مما یکون علیه و معه من سلاح و ثیاب و دابة و غیرها ینفر لجهادهم أی یخرج لقتالهم و یقال هملت عینه أی فاضت بالدمع و الرهج بالتحریک الغبار و الحس بالکسر صوت المشی و الصوت الخفی و هو إشارة إلی صاحب الزنج کما مر و التارات جمر التارة بمعنی المرة أی فتن عظیمة مرة بعد أخری و العصبة بالضم الجماعة أو بالتحریک بمعنی الأقرباء و انتهاک الأموال أخذها بما لا یحل و سباء النساء بالکسر و المد أسرهن و یستحل بها الدجال أی یتخذها منزلا و یسکنها و الدجال من الدجل و هو الخلط و التلبیس و الکذب و وصفه بالأکبر یدل علی تعدد من یدعی الأباطیل و الأعور من ذهب إحدی عینیه و الممسوح صفة مخصصة للأعور و الناتئ المرتفع و طفا علی الماء علا و لم یرسب و الرجفة الزلزلة و الاضطراب و القذف الرمی بالحجارة و نحوها و الخسف الذهاب فی الأرض و خسف المکان أن یغیب فی الأرض و المسخ تحویل صورة إلی ما هو أقبح منها و وصف الجوع بالأغبر إما لأن الجوع یکون فی السنین المجدبة و سنوا الجدب تسمی غبرا لاغبرار آفاقها من قلة الأمطار و أرضیها من عدم النبات أو لأن وجه الجائع یشبه الوجه المغبر و الموت الأحمر یعبر به فی الأکثر عن القتل و فسر هنا بالغرق و الخریبة بضم الخاء المعجمة و فتح الراء المهملة و الباء الموحدة علم محلة من محال البصرة کانوا یسمونها البصرة الصغری و تدمر کتنصر من الدمار بمعنی الهلاک و فی اللغة أنها بلد بالشام </w:t>
      </w:r>
      <w:bookmarkStart w:id="814" w:name="pg13921_132483"/>
    </w:p>
    <w:p>
      <w:pPr>
        <w:pStyle w:val="BookText"/>
        <w:rPr/>
      </w:pPr>
      <w:bookmarkEnd w:id="814"/>
      <w:r>
        <w:rPr>
          <w:rFonts w:ascii="IRNazanin" w:hAnsi="IRNazanin" w:eastAsia="IRNazanin"/>
          <w:color w:val="111111"/>
          <w:sz w:val="28"/>
          <w:sz w:val="28"/>
          <w:szCs w:val="28"/>
          <w:rtl w:val="true"/>
          <w:lang w:bidi="fa-IR"/>
        </w:rPr>
        <w:t>و الخطة بالضم الأمر و القصة و الأقالید جمع إقلید بالکسر و هو المفتاح و لم یکبر ذلک علی أی قویت علیه و قدرت أو لم أستعظمها من فضل ربی و التنوین فی زمان لتفخیم أی زمان شدید فظیع و المرابطة الإرصاد لحفظ الثغر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واژگون و واژگونی در اینجا یا به معنای حقیقی است همچون عذاب سرزمین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چون غرق شده گویا واژگون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پوشاند و تماما در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خص،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چوب و 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أجَمَة یعنی نیزارها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درختان زیاد در هم فر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أبله به همزه و باء ضمه‌دار و تشدید لام جای بصره کنونی است که در پیش از قراء و باغستان‌های بصره بوده و یکی از چهار بهشت روی زمین و اکنون جای گمرک بصره است چنان چه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است و گفته شده هر گروه از مردم که به زبانی خاص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جمع ریح به معنای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بدی و اذیت و حالت شبه جنونی است که از گاز گرفتن سگ هار ناشی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آن چیزهایی است که یکی از دو گروه در جنگ از گروه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سلاح و لباس و چهارپا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 لجهادهم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جنگ با آنها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از اشک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راه رفتن و صدای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صاحب زنج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تارة به معنای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جماعت و با فتحه یعنی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اموال از 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سبآء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 بها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دجال آنجا را منزل قرار دهد و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الدجل به معنای فریب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صفت أکبر وصفش کرد دلالت بر تعدد کسانی دارد که ادعاهای باطل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چشمهایش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ویژه اعور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بلند شد و فرو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سنگ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مکانی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یک شکل به شکلی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گرسنگی به أغبر یا به دلیل وجود گرسنگی در سالهای خشک است که این گونه سالها را غبر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زیرا آسمان به دلیل کمبود باران و زمین به دلیل نبود گیاه غبار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اینکه صورت انسان گرسنه همچون صورت غبار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سرخ اکثرا تعبیری است از کشتن و در اینجا به غرق شدن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خاء ضمه‌دار و راء فتحه‌دار نام محله‌ای است در بصره که آن را بصره اصغر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هلاکت است و در لغت شهری است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إقلید یعنی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یکبر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فضل پروردگارم، عظیم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است یعنی زمانی بزرگ و هراسناک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346662_3264237689"/>
      <w:bookmarkStart w:id="816" w:name="_Toc353"/>
      <w:bookmarkEnd w:id="815"/>
      <w:r>
        <w:rPr>
          <w:rtl w:val="true"/>
        </w:rPr>
        <w:t>«</w:t>
      </w:r>
      <w:r>
        <w:rPr/>
        <w:t>59</w:t>
      </w:r>
      <w:r>
        <w:rPr>
          <w:rtl w:val="true"/>
        </w:rPr>
        <w:t>»</w:t>
      </w:r>
      <w:bookmarkEnd w:id="816"/>
    </w:p>
    <w:p>
      <w:pPr>
        <w:pStyle w:val="BookText"/>
        <w:rPr/>
      </w:pPr>
      <w:r>
        <w:rPr>
          <w:rFonts w:ascii="Amiri" w:hAnsi="Amiri" w:eastAsia="Amiri" w:cs="Amiri"/>
          <w:color w:val="111111"/>
          <w:sz w:val="28"/>
          <w:sz w:val="28"/>
          <w:szCs w:val="28"/>
          <w:rtl w:val="true"/>
          <w:lang w:bidi="ar-SA"/>
        </w:rPr>
        <w:t>أَقُولُ وَ رَوَی الْقَاضِی نُورُ اللَّهِ التُّسْتَرِیُّ قَدَّسَ اللَّهُ رُوحَهُ فِی کِتَابِ مَجَالِسِ الْمُؤْمِنِینَ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مَکَّةُ أَلَا إِنَّ لِرَسُولِ اللَّهِ حَرَماً وَ هُوَ الْمَدِینَةُ أَلَا وَ إِنَّ لِأَمِیرِ الْمُؤْمِنِینَ حَرَماً وَ هُوَ الْکُوفَةُ أَلَا وَ إِنَّ قُمَّ الْکُوفَةُ الصَّغِیرَةُ أَلَا إِنَّ لِلْجَنَّةِ ثَمَانِیَةَ أَبْوَابٍ ثَلَاثَةٌ مِنْهَا إِلَی قُمَّ تُقْبَضُ فِیهَا امْرَأَةٌ مِنْ وُلْدِی اسْمُهَا فَاطِمَةُ بِنْتُ مُوسَی وَ تُدْخَلُ بِشَفَاعَتِهَا شِیعَتِی الْجَنَّةَ بِأَجْمَعِهِمْ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 حرمی است و آن مکه می‌باشد و برای رسول خدا صلی الله علیه و آله و سلم نیز حرمی است و آن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امیرالمومنین علیه السّلام روایت شده که این حرم کوفه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قم کوفه کوچک است و آگاه باشید که بهشت هشت در دارد که یکی از این سه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ولد من آن را می‌گیرد که اسم او فاطمه دختر موسی است که همه شیعه با شفاعت او وارد بهشت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346664_3264237689"/>
      <w:bookmarkStart w:id="818" w:name="_Toc354"/>
      <w:bookmarkEnd w:id="817"/>
      <w:r>
        <w:rPr>
          <w:rtl w:val="true"/>
        </w:rPr>
        <w:t>«</w:t>
      </w:r>
      <w:r>
        <w:rPr/>
        <w:t>60</w:t>
      </w:r>
      <w:r>
        <w:rPr>
          <w:rtl w:val="true"/>
        </w:rPr>
        <w:t>»</w:t>
      </w:r>
      <w:bookmarkEnd w:id="818"/>
    </w:p>
    <w:p>
      <w:pPr>
        <w:pStyle w:val="BookText"/>
        <w:rPr/>
      </w:pPr>
      <w:r>
        <w:rPr>
          <w:rFonts w:ascii="Amiri" w:hAnsi="Amiri" w:eastAsia="Amiri" w:cs="Amiri"/>
          <w:color w:val="111111"/>
          <w:sz w:val="28"/>
          <w:sz w:val="28"/>
          <w:szCs w:val="28"/>
          <w:rtl w:val="true"/>
          <w:lang w:bidi="ar-SA"/>
        </w:rPr>
        <w:t>وَ عَنْ سَعْدِ بْنِ سَعْدٍ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مَنْ زَارَهَا فَلَهُ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سعد از امام رضا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از آن او است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346666_3264237689"/>
      <w:bookmarkStart w:id="820" w:name="_Toc355"/>
      <w:bookmarkEnd w:id="819"/>
      <w:r>
        <w:rPr>
          <w:rtl w:val="true"/>
        </w:rPr>
        <w:t>«</w:t>
      </w:r>
      <w:r>
        <w:rPr/>
        <w:t>61</w:t>
      </w:r>
      <w:r>
        <w:rPr>
          <w:rtl w:val="true"/>
        </w:rPr>
        <w:t>»</w:t>
      </w:r>
      <w:bookmarkEnd w:id="820"/>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وَ الْبَلَایَا فَعَلَیْکُمْ بِ قُمَّ وَ حَوَالَیْهَا وَ نَوَاحِیهَا فَإِنَّ الْبَلَایَا مَدْفُوعٌ‌</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 و بلا همه شهرها را گرفت، بر شما باد به قم و اطرافش که بلا از آن‌ها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346668_3264237689"/>
      <w:bookmarkStart w:id="822" w:name="_Toc356"/>
      <w:bookmarkEnd w:id="821"/>
      <w:r>
        <w:rPr>
          <w:rtl w:val="true"/>
        </w:rPr>
        <w:t>«</w:t>
      </w:r>
      <w:r>
        <w:rPr/>
        <w:t>62</w:t>
      </w:r>
      <w:r>
        <w:rPr>
          <w:rtl w:val="true"/>
        </w:rPr>
        <w:t>»</w:t>
      </w:r>
      <w:bookmarkEnd w:id="822"/>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ثَمَانِیَةُ أَبْوَابٍ فَثَلَاثَةٌ مِنْهَا لِأَهْلِ قُمَّ فَطُوبَی لَهُمْ ثُمَّ طُوبَی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است و سه تای آن‌ها از مردم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آن‌ها، خوشا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346670_3264237689"/>
      <w:bookmarkStart w:id="824" w:name="_Toc357"/>
      <w:bookmarkEnd w:id="823"/>
      <w:r>
        <w:rPr>
          <w:rtl w:val="true"/>
        </w:rPr>
        <w:t>«</w:t>
      </w:r>
      <w:r>
        <w:rPr/>
        <w:t>63</w:t>
      </w:r>
      <w:r>
        <w:rPr>
          <w:rtl w:val="true"/>
        </w:rPr>
        <w:t>»</w:t>
      </w:r>
      <w:bookmarkEnd w:id="824"/>
    </w:p>
    <w:p>
      <w:p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 أَهْلِ قُمَّ وَ رَحْمَةُ اللَّهِ عَلَی أَهْلِ قُمَّ سَقَی اللَّهُ بِلَادَهُمُ الْغَیْثَ إِلَی آخِرِ مَا مَرَّ عَنِ الصَّادِقِ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رحمت‌های خدا بر مردم قم، خدا بلادشان را سیر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از امام صادق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346672_3264237689"/>
      <w:bookmarkStart w:id="826" w:name="_Toc358"/>
      <w:bookmarkEnd w:id="825"/>
      <w:r>
        <w:rPr>
          <w:rtl w:val="true"/>
        </w:rPr>
        <w:t>«</w:t>
      </w:r>
      <w:r>
        <w:rPr/>
        <w:t>64</w:t>
      </w:r>
      <w:r>
        <w:rPr>
          <w:rtl w:val="true"/>
        </w:rPr>
        <w:t>»</w:t>
      </w:r>
      <w:bookmarkEnd w:id="826"/>
    </w:p>
    <w:p>
      <w:pPr>
        <w:pStyle w:val="BookText"/>
        <w:rPr/>
      </w:pPr>
      <w:r>
        <w:rPr>
          <w:rFonts w:ascii="Amiri" w:hAnsi="Amiri" w:eastAsia="Amiri" w:cs="Amiri"/>
          <w:color w:val="111111"/>
          <w:sz w:val="28"/>
          <w:sz w:val="28"/>
          <w:szCs w:val="28"/>
          <w:rtl w:val="true"/>
          <w:lang w:bidi="ar-SA"/>
        </w:rPr>
        <w:t>وَ أَقُولُ رَوَی الشَّیْخُ الْأَجَلُّ عَبْدُ الْجَلِیلِ الرَّازِیُّ فِی کِتَابِ الْقَصَصِ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مَرَرْتُ بِأَرْضٍ بَیْضَاءَ کَافُورِیَّةٍ شَمِمْتُ بِهَا رَائِحَةً طَیِّبَةً فَقُلْتُ یَا جَبْرَئِیلُ مَا هَذِهِ الْبُقْعَةُ قَالَ یُقَالُ لَهَا آبَةُ عُرِضَتْ عَلَیْهَا رِسَالَتُکَ وَ وَلَایَةُ ذُرِّیَّتِکَ فَقَبِلَتْ وَ إِنَّ اللَّهَ یَخْلُقُ مِنْهَا رِجَالًا یَتَوَلَّوْنَکَ وَ یَتَوَلَّوْنَ ذُرِّیَّتَکَ فَبَارَکَ اللَّهُ عَلَیْهَا وَ عَلَی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خط شیخ محمّد بن علی جبائی سند به اصبغ بن نباته رسانده که در غزوه صفین همراه امیرالمؤمنین علیه السّلام بودم که بر تپه‌ای ایستاد و اشاره به نیزاری که میان بابل و آن تلّ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چه شهری؟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نام شهری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شهری بوده که آثارش از میان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شهری خواهد بود به نام حله سیفیه که مردی از بنی اسد آن را می‌سازد و مردمی نیک در آن پدید شوند که قسم آن‌ها نزد خدا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است که چون مرا به آسمان بردند، به زمینی سفید و کافوری گذشتم و بوی خوشی از آن بوییدم و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تو ولایت نژاد تو بر آن عرضه شد و پذیرفت و خدا از آن مردانی آفریند که تو را و نژادت رادوست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خدا بر آن و مردمش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346674_3264237689"/>
      <w:bookmarkStart w:id="828" w:name="_Toc359"/>
      <w:bookmarkEnd w:id="827"/>
      <w:r>
        <w:rPr>
          <w:rtl w:val="true"/>
        </w:rPr>
        <w:t>«</w:t>
      </w:r>
      <w:r>
        <w:rPr/>
        <w:t>65</w:t>
      </w:r>
      <w:r>
        <w:rPr>
          <w:rtl w:val="true"/>
        </w:rPr>
        <w:t>»</w:t>
      </w:r>
      <w:bookmarkEnd w:id="828"/>
    </w:p>
    <w:p>
      <w:pPr>
        <w:pStyle w:val="BookText"/>
        <w:rPr/>
      </w:pPr>
      <w:r>
        <w:rPr>
          <w:rFonts w:ascii="Amiri" w:hAnsi="Amiri" w:eastAsia="Amiri" w:cs="Amiri"/>
          <w:color w:val="111111"/>
          <w:sz w:val="28"/>
          <w:sz w:val="28"/>
          <w:szCs w:val="28"/>
          <w:rtl w:val="true"/>
          <w:lang w:bidi="ar-SA"/>
        </w:rPr>
        <w:t>مُعْجَمُ الْبُلْدَانِ، قَالَ رُوِیَ أَنَّهُ فِی التَّوْرَاةِ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 بَابٌ مِنْ أَبْوَابِ الْأَرْضِ وَ إِلَیْهَا مَتْجَرُ الْخَلْقِ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 عَرُوسُ الدُّنْیَا وَ إِلَیْهَا مَتْجَرُ </w:t>
      </w:r>
      <w:bookmarkStart w:id="829" w:name="pg13921_132484"/>
    </w:p>
    <w:p>
      <w:pPr>
        <w:pStyle w:val="BookText"/>
        <w:rPr/>
      </w:pPr>
      <w:bookmarkEnd w:id="829"/>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الرَّیَّ وَ قَزْوِینَ وَ سَاوَةَ مَلْعُونَاتٌ مَشْئُومَاتٌ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یک در زمین است و بازرگانی مردم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عروس جهان است و جای بازرگانی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که 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و قزوین و ساوه ملعون و شومند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346676_3264237689"/>
      <w:bookmarkStart w:id="831" w:name="_Toc360"/>
      <w:bookmarkEnd w:id="830"/>
      <w:r>
        <w:rPr>
          <w:rtl w:val="true"/>
        </w:rPr>
        <w:t>«</w:t>
      </w:r>
      <w:r>
        <w:rPr/>
        <w:t>66</w:t>
      </w:r>
      <w:r>
        <w:rPr>
          <w:rtl w:val="true"/>
        </w:rPr>
        <w:t>»</w:t>
      </w:r>
      <w:bookmarkEnd w:id="831"/>
    </w:p>
    <w:p>
      <w:pPr>
        <w:pStyle w:val="BookText"/>
        <w:rPr/>
      </w:pPr>
      <w:r>
        <w:rPr>
          <w:rFonts w:ascii="Amiri" w:hAnsi="Amiri" w:eastAsia="Amiri" w:cs="Amiri"/>
          <w:color w:val="111111"/>
          <w:sz w:val="28"/>
          <w:sz w:val="28"/>
          <w:szCs w:val="28"/>
          <w:rtl w:val="true"/>
          <w:lang w:bidi="ar-SA"/>
        </w:rPr>
        <w:t>کَشْفُ الْغُمَّةِ، عَنِ ابْنِ أَعْثَمَ الْکُوفِیِّ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وَیْحاً لِلطَّالَقَانِ فَإِنَّ لِلَّهِ تَعَالَی بِهَا کُنُوزاً لَیْسَتْ مِنْ ذَهَبٍ وَ لَا فِضَّةٍ وَ لَکِنْ بِهَا رِجَالٌ مُؤْمِنُونَ عَرَفُوا اللَّهَ حَقَّ مَعْرِفَتِهِ وَ هُمْ أَنْصَارُ الْمَهْدِیِّ فِی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طالقان که خدای تعالی در آن گنج‌ها دارد نه طلا هستند و نه نقره،بلکه مردانی مؤمنند که خدا را چنان چه سزد شناختند و در آخر الزمان یاران مهدی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346678_3264237689"/>
      <w:bookmarkStart w:id="833" w:name="_Toc361"/>
      <w:bookmarkEnd w:id="832"/>
      <w:r>
        <w:rPr>
          <w:rtl w:val="true"/>
        </w:rPr>
        <w:t>«</w:t>
      </w:r>
      <w:r>
        <w:rPr/>
        <w:t>67</w:t>
      </w:r>
      <w:r>
        <w:rPr>
          <w:rtl w:val="true"/>
        </w:rPr>
        <w:t>»</w:t>
      </w:r>
      <w:bookmarkEnd w:id="833"/>
    </w:p>
    <w:p>
      <w:pPr>
        <w:pStyle w:val="BookText"/>
        <w:rPr/>
      </w:pPr>
      <w:r>
        <w:rPr>
          <w:rFonts w:ascii="Amiri" w:hAnsi="Amiri" w:eastAsia="Amiri" w:cs="Amiri"/>
          <w:color w:val="111111"/>
          <w:sz w:val="28"/>
          <w:sz w:val="28"/>
          <w:szCs w:val="28"/>
          <w:rtl w:val="true"/>
          <w:lang w:bidi="ar-SA"/>
        </w:rPr>
        <w:t>وَ أَقُولُ وَجَدْتُ فِی أَصْلٍ عَتِیقٍ مِنْ أُصُولِ أَصْحَابِنَا أَظُنُّ أَنَّهُ لِوَالِدِ الصَّدُوقِ أَوْ مِمَّنْ عَاصَرَهُ عَنْ عَبْدِ الْعَزِیزِ بْنِ جَعْفَرِ بْنِ مُحَمَّدٍ عَنْ عَبْدِ الْعَزِیزِ بْنِ یُونُسَ الْمَوْصِلِیِّ عَنْ إِبْرَاهِیمَ بْنِ الْحُسَیْنِ عَنْ مُحَمَّدِ بْنِ خَلَفٍ عَنْ مُوسَی بْنِ إِبْرَاهِیمَ عَنِ الْکَاظِمِ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قَزْوِینُ بَابٌ مِنْ أَبْوَابِ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یکی از درهای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346680_3264237689"/>
      <w:bookmarkStart w:id="835" w:name="_Toc362"/>
      <w:bookmarkEnd w:id="834"/>
      <w:r>
        <w:rPr>
          <w:rtl w:val="true"/>
        </w:rPr>
        <w:t>«</w:t>
      </w:r>
      <w:r>
        <w:rPr/>
        <w:t>68</w:t>
      </w:r>
      <w:r>
        <w:rPr>
          <w:rtl w:val="true"/>
        </w:rPr>
        <w:t>»</w:t>
      </w:r>
      <w:bookmarkEnd w:id="835"/>
    </w:p>
    <w:p>
      <w:pPr>
        <w:pStyle w:val="BookText"/>
        <w:rPr/>
      </w:pPr>
      <w:r>
        <w:rPr>
          <w:rFonts w:ascii="Amiri" w:hAnsi="Amiri" w:eastAsia="Amiri" w:cs="Amiri"/>
          <w:color w:val="111111"/>
          <w:sz w:val="28"/>
          <w:sz w:val="28"/>
          <w:szCs w:val="28"/>
          <w:rtl w:val="true"/>
          <w:lang w:bidi="ar-SA"/>
        </w:rPr>
        <w:t>الدُّرُّ الْمَنْثُورُ، مِنْ عِدَّةِ کُتُبٍ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لِمَکَّةَ مَا أَطْیَبَکِ مِنْ بَلْدَةٍ وَ أَحَبَّکِ إِلَیَّ لَوْ لَا أَنَّ قَوْمَکِ أَخْرَجُونِی مِنْکِ 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سَکَنْتُ غَیْرَکِ‌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چند کتاب از ابن عباس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وه چه شهر خوشبویی هستی و چه اندازه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مردمت مرا از تو بیرون نکرده بودند، از تو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 تو سکونت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1346682_3264237689"/>
      <w:bookmarkStart w:id="837" w:name="_Toc363"/>
      <w:bookmarkEnd w:id="836"/>
      <w:r>
        <w:rPr>
          <w:rtl w:val="true"/>
        </w:rPr>
        <w:t>«</w:t>
      </w:r>
      <w:r>
        <w:rPr/>
        <w:t>69</w:t>
      </w:r>
      <w:r>
        <w:rPr>
          <w:rtl w:val="true"/>
        </w:rPr>
        <w:t>»</w:t>
      </w:r>
      <w:bookmarkEnd w:id="837"/>
    </w:p>
    <w:p>
      <w:pPr>
        <w:pStyle w:val="BookText"/>
        <w:rPr/>
      </w:pPr>
      <w:r>
        <w:rPr>
          <w:rFonts w:ascii="Amiri" w:hAnsi="Amiri" w:eastAsia="Amiri" w:cs="Amiri"/>
          <w:color w:val="111111"/>
          <w:sz w:val="28"/>
          <w:sz w:val="28"/>
          <w:szCs w:val="28"/>
          <w:rtl w:val="true"/>
          <w:lang w:bidi="ar-SA"/>
        </w:rPr>
        <w:t>وَ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صلی الله علیه و آله أَنْ یَنْطَلِقَ إِلَی الْمَدِینَةِ اسْتَلَمَ الْحَجَرَ وَ قَامَ وَسَطَ الْمَسْجِدِ وَ الْتَفَتَ إِلَی الْبَیْتِ فَقَالَ إِنِّی لَأَعْلَمُ مَا وَضَعَ اللَّهُ فِی الْأَرْضِ بَیْتاً أَحَبَّ إِلَیْهِ مِنْکَ وَ مَا فِی الْأَرْضِ بَلَدٌ أَحَبَّ إِلَیْهِ مِنْکَ وَ مَا خَرَجْتُ عَنْکَ رَغْبَةً وَ لَکِنَّ الَّذِینَ کَفَرُوا هُمْ أَخْرَجُونِی‌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عبدالرحمن بن سابط است که چون رسول خدا صلّی اللَّه علیه و آله خواست به مدینه کوچ کرد، استلام حجر کرد و میان مسجد ایستاد و به خانه کعبه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خدا در زمین خانه‌ای ننهاده که از تو بیشتر دوست داشته باشم و در روی زمین شهری را بیشتر از تو دوست ندارم، و از بی‌میلی از تو بیرون نشدم ولی آنان که کفر ورزیدند مرا بیرون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346684_3264237689"/>
      <w:bookmarkStart w:id="839" w:name="_Toc364"/>
      <w:bookmarkEnd w:id="838"/>
      <w:r>
        <w:rPr>
          <w:rtl w:val="true"/>
        </w:rPr>
        <w:t>«</w:t>
      </w:r>
      <w:r>
        <w:rPr/>
        <w:t>70</w:t>
      </w:r>
      <w:r>
        <w:rPr>
          <w:rtl w:val="true"/>
        </w:rPr>
        <w:t>»</w:t>
      </w:r>
      <w:bookmarkEnd w:id="839"/>
    </w:p>
    <w:p>
      <w:pPr>
        <w:pStyle w:val="BookText"/>
        <w:rPr/>
      </w:pPr>
      <w:r>
        <w:rPr>
          <w:rFonts w:ascii="Amiri" w:hAnsi="Amiri" w:eastAsia="Amiri" w:cs="Amiri"/>
          <w:color w:val="111111"/>
          <w:sz w:val="28"/>
          <w:sz w:val="28"/>
          <w:szCs w:val="28"/>
          <w:rtl w:val="true"/>
          <w:lang w:bidi="ar-SA"/>
        </w:rPr>
        <w:t>کِتَابُ قِسْمَةِ أَقَالِیمِ الْأَرْضِ وَ بُلْدَانِهَا تَأْلِیفُ بَعْضِ الْمُخَالِفِینَ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الْمَهْدِیِّ مَدِینَةٌ حَسَنَةٌ حَصِینَةٌ بَنَاهَا الْمَهْدِیُّ الْفَاطِمِیُّ وَ حَصَّنَهَا وَ جَعَلَ لَهَا أَبْوَاباً مِنْ حَدِیدٍ فِی کُلِّ بَابٍ مَا یَزِیدُ عَلَی الْمِائَةِ قِنْطَارٍ وَ لَمَّا بَنَاهَا وَ أَحْکَمَهَا قَالَ الْآنَ أَمِنْتُ عَلَی الْفَاطِمِیِّینَ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قسمت اقلیم زمین و بلدان آن از یکی مخالفان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مهدی شهری است خوب و محکم که مهدی فاطمی آن را ساخته و محکمش کرده و درهای آهنی بر آن نهاده؛ هر دری فزون از صد قنطار است و چونش ساخت و محکم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فاطمیان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1346686_3264237689"/>
      <w:bookmarkStart w:id="841" w:name="_Toc365"/>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أقول لهذه المدینة قصة طویلة غریبة أوردتها فی کتاب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داستانی دارد دراز و غریب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1346688_3264237689"/>
      <w:bookmarkStart w:id="843" w:name="_Toc366"/>
      <w:bookmarkEnd w:id="842"/>
      <w:r>
        <w:rPr>
          <w:rtl w:val="true"/>
        </w:rPr>
        <w:t>«</w:t>
      </w:r>
      <w:r>
        <w:rPr/>
        <w:t>71</w:t>
      </w:r>
      <w:r>
        <w:rPr>
          <w:rtl w:val="true"/>
        </w:rPr>
        <w:t>»</w:t>
      </w:r>
      <w:bookmarkEnd w:id="8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ذُو الْقَرْنَیْنِ جَزِیرَةً عَظِیمَةً فَوَجَدَ بِهَا قَوْماً قَدْ أَنْحَلَتْهُمُ الْعِبَادَةُ حَتَّی صَارُوا کَالْحُمَمِ السُّودِ فَسَلَّمَ عَلَیْهِمْ فَرَدُّوا عَلَیْهِ السَّلَامَ فَسَأَلَهُمْ مَا عَیْشُکُمْ یَا قَوْمِ فِی هَذَا الْمَکَانِ قَالُوا مَا رَزَقَنَا اللَّهُ مِنَ الْأَسْمَاکِ وَ أَنْوَاعِ النَّبَاتِ وَ نَشْرَبُ مِنْ هَذِهِ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الْمِیَاهِ الْعَذْبَةِ قَالَ لَهُمْ أَ لَا أَنْقُلُکُمْ إِلَی عِیشَةٍ أَطْیَبَ مِمَّا أَنْتُمْ فِیهِ وَ أَخْصَبَ فَقَالُوا لَهُ وَ مَا نَصْنَعُ بِهِ إِنَّ عِنْدَنَا فِی جَزِیرَتِنَا هَذِهِ مَا یُغْنِی جَمِیعَ الْعَالَمِ وَ یَکْفِیهِمْ لَوْ صَارُوا إِلَیْهِ وَ أَقْبَلُوا عَلَیْهِ قَالَ وَ مَا هُوَ فَانْطَلَقُوا إِلَی وَادٍ لَا نِهَایَةَ لِطُولِهِ وَ عَرْضِهِ وَ هُوَ مُنَضَّدٌ مِنْ أَلْوَانِ الدُّرِّ وَ الْیَاقُوتِ وَ الزَّبَرْجَدِ وَ الْبَلَخْشِ وَ الْأَحْجَارِ الَّتِی لَمْ تُرَ فِی الدُّنْیَا وَ الْجَوَاهِرِ الَّتِی لَا تُقَوَّمُ وَ رَأَی شَیْئاً لَا یَحْتَمِلُهُ الْعُقُولُ وَ لَا یُوصَفُ وَ لَوِ اجْتَمَعَ الْعَالَمُ عَلَی نَقْلِهِ أَوْ بَعْضِهِ لَعَجَزُوا فَقَالَ لَا إِلَهَ إِلَّا اللَّهُ وَ سُبْحَانَ مَنْ لَهُ الْمُلْکُ الْعَظِیمُ وَ یَخْلُقُ اللَّهُ مَا لَا یَعْلَمُهُ الْخَلَائِقُ ثُمَّ انْطَلَقُوا بِهِ مِنْ شَفِیرِ ذَلِکَ الْوَادِی حَتَّی أَتَوْا بِهِ إِلَی مُسْتَوٍ وَاسِعٍ مِنَ الْأَرْضِ بِهِ أَصْنَافُ الْأَشْجَارِ وَ أَنْوَاعُ الثِّمَارِ وَ أَلْوَانُ الْأَزْهَارِ وَ أَجْنَاسُ الْأَطْیَارِ وَ خَرِیرُ الْأَنْهَارِ وَ أَفْیَاءٌ وَ ظِلَالٌ وَ نَسِیمٌ ذُو اعْتِدَالٍ وَ نُزَهٌ وَ رِیَاضٌ وَ جَنَّاتٌ وَ غِیَاضٌ فَلَمَّا رَأَی ذُو الْقَرْنَیْنِ ذَلِکَ سَبَّحَ اللَّهَ الْعَظِیمَ وَ اسْتَصْغَرَ أَمْرَ الْوَادِی وَ مَا بِهِ مِنَ الْجَوَاهِرِ عِنْدَ ذَلِکَ الْمَنْظَرِ الْبَهِیجِ الزَّاهِرِ فَلَمَّا تَعَجَّبَ قَالُوا لَهُ فِی مُلْکِ مَلِکٍ فِی الدُّنْیَا بَعْضُ مَا تَرَی قَالَ لَا وَ حَقِّ عَالِمِ السِّرِّ وَ النَّجْوَی فَقَالُوا کُلُّ هَذَا بَیْنَ أَیْدِینَا وَ لَا تَمِیلُ أَنْفُسُنَا إِلَی شَیْ‌ءٍ مِنْ ذَلِکَ وَ اقْتَنَعْنَا بِمَا نَقْوَی بِهِ عَلَی عِبَادَةِ الرَّبِّ الْخَالِقِ وَ مَنْ تَرَکَ لِلَّهِ شَیْئاً عَوَّضَهُ اللَّهُ خَیْراً مِنْهُ فَسِرْ عَنَّا وَ دَعْنَا بِحَالِنَا أَرْشَدَنَا اللَّهُ وَ إِیَّاکَ ثُمَّ وَدَّعُوهُ وَ فَارَقُوهُ وَ قَالُوا لَهُ دُونَکَ وَ الْوَادِیَ فَاحْمِلْ مِنْهُ مَا تُرِیدُ فَأَبَی أَنْ یَأْخُذَ مِنْ ذَلِکَ شَیْئاً قَالَ ثُمَّ أَتَی ذُو الْقَرْنَیْنِ جَزِیرَةً عَظِیمَةً فَرَأَی بِهَا قَوْماً لِبَاسُهُمْ وَرَقُ الشَّجَرِ وَ بُیُوتُهُمْ کُهُوفٌ فِی الصَّخْرِ وَ الْحَجَرِ فَسَأَلَهُمْ عَنْ مَسَائِلَ فِی الْحِکْمَةِ فَأَجَابُوهُ بِأَحْسَنِ جَوَابٍ وَ أَلْطَفِ خِطَابٍ فَقَالَ لَهُمْ سَلُوا حَوَائِجَکُمْ لِتُقْضَی فَقَالُوا لَهُ نَسْأَلُکَ الْخُلْدَ فِی الدُّنْیَا فَقَالَ وَ أَنَّی بِهِ لِنَفْسِی وَ مَنْ لَا یَقْدِرُ عَلَی زِیَادَةِ نَفَسٍ مِنْ أَنْفَاسِهِ کَیْفَ یُبْلِغُکُمُ الْخُلْدَ فَقَالَ کَبِیرُهُمْ نَسْأَلُکَ صِحَّةً فِی أَبْدَانِنَا مَا بَقِینَا فَقَالَ وَ هَذَا أَیْضاً لَا أَقْدِرُ عَلَیْهِ فَقَالُوا فَعَرِّفْنَا بَقِیَّةَ أَعْمَارِنَا فَقَالَ لَا أَعْرِفُ ذَلِکَ لِرُوحِی فَکَیْفَ بِکُمْ فَقَالُوا لَهُ فَرِّغْنَا نَطْلُبْ ذَلِکَ مِمَّنْ یَقْدِرُ عَلَی ذَلِکَ وَ أَعْظَمَ مِنْ ذَلِکَ وَ جَعَلَ النَّاسُ یَنْظُرُونَ إِلَی کَثْرَةِ جُنُودِهِ وَ عَظَمَةِ مَوْکِبِهِ وَ بَیْنَهُمْ شَیْخٌ صُعْلُوکٌ لَا یَرْفَعُ رَأْسَهُ فَقَالَ لَهُ ذُو الْقَرْنَیْنِ مَا لَکَ لَا تَنْظُرُ إِلَی مَا یَنْظُرُ إِلَیْهِ النَّاسُ قَالَ الشَّیْخُ مَا أَعْجَبَنِی الْمُلْکُ الَّذِی رَأَیْتُهُ قَبْلَکَ حَتَّی أَنْظُرَ إِلَیْکَ وَ إِلَی مُلْکِکَ فَقَالَ </w:t>
      </w:r>
      <w:bookmarkStart w:id="844" w:name="pg13921_132486"/>
    </w:p>
    <w:p>
      <w:pPr>
        <w:pStyle w:val="BookText"/>
        <w:rPr/>
      </w:pPr>
      <w:bookmarkEnd w:id="844"/>
      <w:r>
        <w:rPr>
          <w:rFonts w:ascii="Amiri" w:hAnsi="Amiri" w:eastAsia="Amiri" w:cs="Amiri"/>
          <w:color w:val="111111"/>
          <w:sz w:val="28"/>
          <w:sz w:val="28"/>
          <w:szCs w:val="28"/>
          <w:rtl w:val="true"/>
          <w:lang w:bidi="ar-SA"/>
        </w:rPr>
        <w:t>وَ مَا ذَاکَ قَالَ الشَّیْخُ کَانَ عِنْدَنَا مَلِکٌ وَ آخَرُ صُعْلُوکٌ‌</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فَمَاتَا فِی یَوْمٍ وَاحِدٍ ثُمَّ جِئْتُ إِلَیْهِمَا وَ اجْتَهَدْتُ أَنْ أَعْرِفَ الْمَلِکَ مِنَ الصُّعْلُوکِ‌</w:t>
      </w:r>
      <w:r>
        <w:rPr>
          <w:rStyle w:val="FootnoteAnchor"/>
          <w:rtl w:val="true"/>
        </w:rPr>
        <w:footnoteReference w:id="643"/>
      </w:r>
      <w:r>
        <w:rPr>
          <w:rFonts w:ascii="Amiri" w:hAnsi="Amiri" w:eastAsia="Amiri" w:cs="Amiri"/>
          <w:color w:val="111111"/>
          <w:sz w:val="28"/>
          <w:sz w:val="28"/>
          <w:szCs w:val="28"/>
          <w:rtl w:val="true"/>
          <w:lang w:bidi="ar-SA"/>
        </w:rPr>
        <w:t>فَلَمْ أَعْرِفْهُ قَالَ فَتَرَکَهُمْ ذُو الْقَرْنَیْنِ وَ انْصَرَفَ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نامبرده است که ذوالقرنین وارد جزیره‌ای بزرگ شد و در آن مردمی را دید که از عبادت کاسته شده‌اند و چون جانور خزنده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درود گفت و پاسخش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شما مردم در اینجا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ما روزی کرده از ماهی و انواع گیاه و از این آب‌های گوارا و شیرین همه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خوش‌تر و بهتر برای شما فراهم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جزیره ما آنچه هست که اگر همه عالم بدان گرایند آن‌ها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او را به دشتی پهناور بردند که درازا و پهنایش پایان نداشت و پر بود از الوان در و یاقوت و زبرجد و بَدَخش و سنگ‌های ارزنده‌ای که در دنیا دیده نشدند و جواهری که نمی‌شد ارزش برای آن‌ها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 باور نکردنی که اگر همه عالم جمع می‌شدند تا آن را نقل کنند، در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آنکه ملک عظیم دارد و آفریده آنچه را خلایق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کناره آن وادی او را به دشتی صاف و پهناور بردند پر از اصناف درختان و انواع میوه‌ها و هر رنگی از گل‌ها و هر جنسی از پرنده‌ها و شرشر نهرها و سایه‌ها و نسیم روح‌افزا و خرّمی و بوستان‌ها، باغ‌ها و آبگیرها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ذوالقرنین آن‌ها را دید، خدای بزرگ را تسبیح گفت و آن وادی جواهر را در برابر این منظره خرّم و درخشان کوچک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شگفت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در دنیا مالک شدی، برخی از آنچه دیدی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دانای آشکار و نهان،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دست ما هست و دل ما به هیچ کدام رو ندارد و به همانچه ما را به عبادت پروردگار خالق نیرو دهد قناعت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خدا چیزی را وانهد، خدایش بهتر از آن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ما برو و ما را به خود واگذار، خدا ما را و تو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وداع کردند و از او جدا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جواهر در اختیار تو است، هر چه خواهی از آن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آن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به جزیره بزرگ دیگر رفت و در آن مردمی را دید که جامه از برگ درخت پوشیده و در غارهای سنگی جا دارند، و از آن‌ها مسائلی از حکمت پرسید که بهترین پاسخ را با لطیف‌ترین خطاب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خود را بخواهید تا بر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خواستار جاویدان ماندن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بدان توانا نیستم، کسی که یک نفس فزون از عمرش نتواند کشید، چگونه به شما جاویدانی تواند داد؟</w:t>
      </w:r>
    </w:p>
    <w:p>
      <w:pPr>
        <w:pStyle w:val="BookText"/>
        <w:rPr/>
      </w:pP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تندرستی دوران زندگی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هم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چند از عمر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هم ندانم تا برسد به عمر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واگذار تا از کسی بخواهیم که بر همه این‌ها بالاتر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به بخشش فراوان و عظمت مرکبش نگاه می‌کردند و پیرمرد مستمندی بود که سر بالا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تماشا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پادشاهی که پیش از تو بود خوشم نیامد تا به تو و شاهی‌ات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پادشاهی داشتیم و مستمندی و هر دو در یک روز مردند و من بر سر آن‌ها رفتم و تلاش کردم تا پادشاه را از مستمند و گدا بشناسم و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آن‌ها را وانهاد و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346690_3264237689"/>
      <w:bookmarkStart w:id="846" w:name="_Toc367"/>
      <w:bookmarkEnd w:id="845"/>
      <w:r>
        <w:rPr>
          <w:rtl w:val="true"/>
        </w:rPr>
        <w:t>«</w:t>
      </w:r>
      <w:r>
        <w:rPr/>
        <w:t>72</w:t>
      </w:r>
      <w:r>
        <w:rPr>
          <w:rtl w:val="true"/>
        </w:rPr>
        <w:t>»</w:t>
      </w:r>
      <w:bookmarkEnd w:id="846"/>
    </w:p>
    <w:p>
      <w:pPr>
        <w:pStyle w:val="BookText"/>
        <w:rPr/>
      </w:pP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فَدَخَلَ عَلَیْهِ قَوْمٌ مِنْ أَهْلِ قُمَّ فَسَلَّمُوا عَلَیْهِ فَرَدَّ عَلَیْهِمْ وَ قَرَّبَهُمْ ثُمَّ قَالَ لَهُمْ مَرْحَباً بِکُمْ وَ أَهْلًا فَأَنْتُمْ شِیعَتُنَا حَقّاً فَسَیَأْتِی عَلَیْکُمْ یَوْمٌ تَزُورُونَ فِیهِ تُرْبَتِی بِطُوسَ أَلَا فَمَنْ زَارَنِی وَ هُوَ عَلَی غُسْلٍ خَرَجَ مِنْ ذُنُوبِهِ کَیَوْمَ وَلَدَتْهُ أُمُّهُ‌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صلت هروی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و مردمی نزد او آمدند از اهل قم و بر او سلام دادند و جواب داد و آن‌ها را به خود نزدیک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درستی شیعه مایید، و روزی برای شما آید که قبر مرا در طوس زیارت کنید، هلا هر که مرا زیارت کند، با غسل از گناهانش به در آید، چون روزی که از مادرش زاده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346692_3264237689"/>
      <w:bookmarkStart w:id="848" w:name="_Toc368"/>
      <w:bookmarkEnd w:id="847"/>
      <w:r>
        <w:rPr>
          <w:rtl w:val="true"/>
        </w:rPr>
        <w:t>«</w:t>
      </w:r>
      <w:r>
        <w:rPr/>
        <w:t>73</w:t>
      </w:r>
      <w:r>
        <w:rPr>
          <w:rtl w:val="true"/>
        </w:rPr>
        <w:t>»</w:t>
      </w:r>
      <w:bookmarkEnd w:id="848"/>
    </w:p>
    <w:p>
      <w:pPr>
        <w:pStyle w:val="BookText"/>
        <w:rPr/>
      </w:pPr>
      <w:r>
        <w:rPr>
          <w:rFonts w:ascii="Amiri" w:hAnsi="Amiri" w:eastAsia="Amiri" w:cs="Amiri"/>
          <w:color w:val="111111"/>
          <w:sz w:val="28"/>
          <w:sz w:val="28"/>
          <w:szCs w:val="28"/>
          <w:rtl w:val="true"/>
          <w:lang w:bidi="ar-SA"/>
        </w:rPr>
        <w:t>وَ مِنْهُ، عَنْ مُحَمَّدِ بْنِ أَحْمَدَ السِّنَانِیِّ عَنْ مُحَمَّدِ بْنِ جَعْفَرٍ الْأَسَدِیِّ عَنْ سَهْلِ بْنِ زِیَادٍ عَنْ عَبْدِ الْعَظِیمِ بْنِ عَبْدِ اللَّهِ الْحَسَنِیِّ قَالَ سَمِعْتُ عَلِیَّ بْنَ مُحَمَّدٍ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 مَغْفُورٌ لَهُمْ لِزِیَارَتِهِمْ لِجَدِّی عَلِیِّ بْنِ مُوسَی الرِّضَا علیه السلام بِطُوسَ أَلَا وَ مَنْ زَارَهُ فَأَصَابَهُ فِی طَرِیقِهِ قَطْرَةٌ مِنَ السَّمَاءِ حَرَّمَ اللَّهُ جَسَدَهُ عَلَی النَّارِ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عبدالعظیم بن عبدالله حسنی که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و آبه آمرزیده‌اند که جدّم امام رضا علیه السّلام را در طوس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هر که زیارتش کند و در راه قطره‌ای باران بر او افتد، خدا تنش را بر آتش حرام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346694_3264237689"/>
      <w:bookmarkStart w:id="850" w:name="_Toc369"/>
      <w:bookmarkEnd w:id="849"/>
      <w:r>
        <w:rPr>
          <w:rtl w:val="true"/>
        </w:rPr>
        <w:t>«</w:t>
      </w:r>
      <w:r>
        <w:rPr/>
        <w:t>74</w:t>
      </w:r>
      <w:r>
        <w:rPr>
          <w:rtl w:val="true"/>
        </w:rPr>
        <w:t>»</w:t>
      </w:r>
      <w:bookmarkEnd w:id="8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عَلِیٍّ الْأَشْعَرِیِّ عَنْ مُحَمَّدِ بْنِ سَالِمٍ وَ عَلِیُّ بْنُ إِبْرَاهِیمَ عَنْ أَبِیهِ جَمِیعاً عَنْ أَحْمَدَ بْنِ النَّضْرِ وَ مُحَمَّدُ بْنُ یَحْیَی عَنْ مُحَمَّدِ بْنِ أَبِی الْقَاسِمِ عَنِ الْحُسَیْنِ بْنِ أَبِی قَتَادَةَ جَمِیعاً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لِعَرْضِ الْخَیْلِ وَ سَاقَ الْحَدِیثَ إِلَی قَوْلِهِ فَمَرَّ بِفَرَسٍ‌</w:t>
      </w:r>
      <w:r>
        <w:rPr>
          <w:rStyle w:val="FootnoteAnchor"/>
          <w:rtl w:val="true"/>
        </w:rPr>
        <w:footnoteReference w:id="646"/>
      </w:r>
      <w:r>
        <w:rPr>
          <w:rFonts w:ascii="Amiri" w:hAnsi="Amiri" w:eastAsia="Amiri" w:cs="Amiri"/>
          <w:color w:val="111111"/>
          <w:sz w:val="28"/>
          <w:sz w:val="28"/>
          <w:szCs w:val="28"/>
          <w:rtl w:val="true"/>
          <w:lang w:bidi="ar-SA"/>
        </w:rPr>
        <w:t xml:space="preserve">فَقَالَ عُیَیْنَةُ بْنُ حُصَیْنٍ إِنَّ مِنْ أَمْرِ هَذَا الْفَرَسِ کَیْتَ وَ کَیْتَ فَقَالَ رَسُولُ اللَّهِ صلی الله علیه و آله ذَرْنَا فَأَنَا أَعْلَمُ بِالْخَیْلِ مِنْکَ فَقَالَ وَ أَنَا أَعْلَمُ بِالرِّجَالِ مِنْکَ فَغَضِبَ رَسُولُ اللَّهِ صلی الله علیه و آله حَتَّی ظَهَرَ الدَّمُ فِی وَجْهِهِ فَقَالَ لَهُ فَأَیُّ الرَّجُلِ أَفْضَلُ فَقَالَ عُیَیْنَةُ بْنُ حُصَیْنٍ رِجَالٌ یَکُونُونَ بِنَجْدٍ یَضَعُونَ سُیُوفَهُمْ عَلَی عَوَاتِقِهِمْ وَ رِمَاحَهُمْ عَلَی کَوَاثِبِ خَیْلِهِمْ ثُمَّ یَضْرِبُونَ بِهَا قُدُماً </w:t>
      </w:r>
      <w:bookmarkStart w:id="851" w:name="pg13921_132487"/>
    </w:p>
    <w:p>
      <w:pPr>
        <w:pStyle w:val="BookText"/>
        <w:rPr/>
      </w:pPr>
      <w:bookmarkEnd w:id="851"/>
      <w:r>
        <w:rPr>
          <w:rFonts w:ascii="Amiri" w:hAnsi="Amiri" w:eastAsia="Amiri" w:cs="Amiri"/>
          <w:color w:val="111111"/>
          <w:sz w:val="28"/>
          <w:sz w:val="28"/>
          <w:szCs w:val="28"/>
          <w:rtl w:val="true"/>
          <w:lang w:bidi="ar-SA"/>
        </w:rPr>
        <w:t>فَقَالَ رَسُولُ اللَّهِ صلی الله علیه و آله کَذَبْتَ بَلْ رِجَالُ أَهْلِ الْیَمَنِ أَفْضَلُ الْإِیمَانُ یَمَانِیٌ‌</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الْحِکْمَةُ یَمَانِیَّةٌ وَ لَوْ لَا الْهِجْرَةُ لَکُنْتُ امْرَأً مِنْ أَهْلِ الْیَمَنِ الْجَفَاءُ وَ الْقَسْوَةُ فِی الْفَدَّادِینَ أَصْحَابِ الْوَبَرِ رَبِیعَةَ وَ مُضَرَ مِنْ حَیْثُ یَطْلُعُ قَرْنُ الشَّمْسِ وَ مَذْحِجٌ أَکْثَرُ قَبِیلٍ یَدْخُلُونَ الْجَنَّةَ وَ حَضْرَمَوْتُ خَیْرٌ مِنْ عَامِرِ بْنِ صَعْصَعَةَ وَ رَوَی بَعْضُهُمْ خَیْرٌ مِنَ الْحَارِثِ بْنِ مُعَاوِیَةَ وَ بَجِیلَةُ خَیْرٌ مِنْ رِعْلٍ وَ ذَکْوَانَ وَ إِنْ یَهْلِکْ لِحْیَانُ فَلَا أُبَالِی ثُمَّ قَالَ لَعَنَ اللَّهُ الْمُلُوکَ الْأَرْبَعَةَ جَمَداً وَ مِخْوَساً وَ مِشْرَحاً وَ أَبْضَعَةَ وَ أُخْتَهُمُ الْعَمَرَّدَةَ وَ سَاقَ الْحَدِیثَ إِلَی قَوْلِهِ لَعَنَ</w:t>
      </w:r>
    </w:p>
    <w:p>
      <w:pPr>
        <w:pStyle w:val="BookText"/>
        <w:rPr/>
      </w:pPr>
      <w:r>
        <w:rPr>
          <w:rFonts w:ascii="Amiri" w:hAnsi="Amiri" w:eastAsia="Amiri" w:cs="Amiri"/>
          <w:color w:val="111111"/>
          <w:sz w:val="28"/>
          <w:sz w:val="28"/>
          <w:szCs w:val="28"/>
          <w:rtl w:val="true"/>
          <w:lang w:bidi="ar-SA"/>
        </w:rPr>
        <w:t>اللَّهُ رِعْلًا وَ ذَکْوَانَ وَ عَضَلًا وَ لِحْیَانَ وَ الْمُجْذِمِینَ مِنْ أَسَدٍ وَ غَطَفَانَ وَ أَبَا سُفْیَانَ بْنَ حَرْبٍ وَ شَهْبَلًا ذَا الْأَسْنَانِ وَ ابْنَیْ مُلَیْکَةَ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بْنِ جَزِیمٍ وَ مَرْوَانَ وَ هَوْذَةَ وَ هَوْنَةَ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بیرون شد تا اسب‌ها را سان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حدیث را کشانده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اسبی گذشت و عیینة بن حصین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که من داناترم به اسب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مردشناس‌ترم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خشم شد تا در چهره‌اش خون نمودار گردید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مردها بهترند؟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نجد که شمشیر بر شانه نهند و نیزه بر شانه اسب خود بزنند و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مردم یمن برترند؛ ایمان یمانی است، حکمت یمانی است و اگر هجرت نبود، من مردی از مردم یمن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 و سخت دلی در مردم جنجالی است که رمه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 از آنجا که پره خورشید برآید، مذحج بیشتر تیره‌اند که به بهشت روند، حضرموت به از عامر بن صعصعه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حرث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جیله به از رعل و ذکوانند و اگر لحیان نابود شوند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پادشاه را لعنت کند؛ جمدا، مخوسا، مشرح و ابضعه و خواهرشان عمرّده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کشانده تا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رعل و ذکوان و عضل و لحیان و جذیمی‌های از اسد و غطفان را و ابو سفیان بن حرب و شهبل صاحب دندان و دو پسر ملیکة بن جزیم و مروان و هوذه و هونه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346696_3264237689"/>
      <w:bookmarkStart w:id="853" w:name="_Toc370"/>
      <w:bookmarkEnd w:id="852"/>
      <w:r>
        <w:rPr>
          <w:rtl w:val="true"/>
        </w:rPr>
        <w:t>«</w:t>
      </w:r>
      <w:r>
        <w:rPr/>
        <w:t>75</w:t>
      </w:r>
      <w:r>
        <w:rPr>
          <w:rtl w:val="true"/>
        </w:rPr>
        <w:t>»</w:t>
      </w:r>
      <w:bookmarkEnd w:id="853"/>
    </w:p>
    <w:p>
      <w:pPr>
        <w:pStyle w:val="BookText"/>
        <w:rPr/>
      </w:pPr>
      <w:r>
        <w:rPr>
          <w:rFonts w:ascii="Amiri" w:hAnsi="Amiri" w:eastAsia="Amiri" w:cs="Amiri"/>
          <w:color w:val="111111"/>
          <w:sz w:val="28"/>
          <w:sz w:val="28"/>
          <w:szCs w:val="28"/>
          <w:rtl w:val="true"/>
          <w:lang w:bidi="ar-SA"/>
        </w:rPr>
        <w:t>کِتَابُ جَعْفَرِ بْنِ مُحَمَّدِ بْنِ شُرَیْحٍ، عَنْ مُعَلًّی الطَّحَّانِ عَنْ بُرَیْدِ بْنِ‌</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یَزِیدَ بْنِ جَابِرٍ عَنْ عَبْدِ اللَّهِ بْنِ بَشِیرٍ عَنِ ابْنِ عُیَیْنَةَ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رَسُولُ اللَّهِ صلی الله علیه و آله یَوْماً خَیْلًا وَ عِنْدَهُ أَبِی عُیَیْنَةَ بْنِ حُصَیْنِ بْنِ حُذَیْفَةَ بْنِ بَدْرٍ فَقَالَ رَسُولُ اللَّهِ صلی الله علیه و آله أَنَا أَبْصَرُ بِالْخَیْلِ مِنْکَ فَقَالَ عُیَیْنَةُ وَ أَنَا أَبْصَرُ بِالرِّجَالِ مِنْکَ یَا رَسُولَ اللَّهِ فَقَالَ النَّبِیُّ صلی الله علیه و آله کَیْفَ قَالَ فَقَالَ إِنَّ خَیْرَ الرِّجَالِ الَّذِینَ یَضَعُونَ أَسْیَافَهُمْ عَلَی عَوَاتِقِهِمْ وَ یَعْرِضُونَ رِمَاحَهُمْ عَلَی مَنَاکِبِ خُیُولِهِمْ مِنْ أَهْلِ نَجْدٍ فَقَالَ النَّبِیُّ صلی الله علیه و آله کَذَبْتَ إِنَّ خَیْرَ الرِّجَالِ أَهْلُ الْیَمَنِ وَ الْإِیمَانُ یَمَانٍ وَ أَنَا یَمَانِیٌّ وَ أَکْثَرُ قَبَائِلِ دُخُولِ الْجَنَّةِ یَوْمَ الْقِیَامَةِ مَذْحِجٌ وَ حَضْرَمَوْتُ خَیْرٌ مِنْ بَنِی الْحَارِثِ بْنِ مُعَاوِیَةَ حَیٍّ مِنْ کِنْدَةَ إِنْ یَهْلِکْ لِحْیَانُ فَلَا أُبَالِی فَلَعَنَ اللَّهُ الْمُلُوکَ الْأَرْبَعَةَ جَمَداً وَ مِخْوَساً وَ مِشْرَحاً وَ أَبْضَعَةَ وَ أُخْتَهُمُ الْعَمَرَّدَةَ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جعفر بن محمّد بن شریح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اسب‌ها را در نزد عیینة بن حصین بن حذیفه بدرسان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اسب‌شناس‌ترم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مردشناس‌ترم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آنانند که تیغ بر دوش نهند و نیزه‌ها بر شانه اسب‌هاشان و از مردم نجدند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بهترین مردان مردم یمن باشند؛ ایمان یمانی است و منم یمانی‌ام و بیشتر تیره‌ای که روز قیامت به بهشت روند مذحج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 به از حرث بن معاویه تیره‌ای از 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لحیان نابود شوند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پادشاه را که جمد، مخوسا، مشرح و أبضعه هستند لعنت کند و خواهرشان عمرّده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346698_3264237689"/>
      <w:bookmarkStart w:id="855" w:name="_Toc371"/>
      <w:bookmarkEnd w:id="854"/>
      <w:r>
        <w:rPr>
          <w:rtl w:val="true"/>
        </w:rPr>
        <w:t>بیان</w:t>
      </w:r>
      <w:bookmarkEnd w:id="8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قال أبو عبیدة یقال کان من الأمر کیت و کیت بالفتح </w:t>
      </w:r>
    </w:p>
    <w:p>
      <w:pPr>
        <w:pStyle w:val="BookText"/>
        <w:rPr/>
      </w:pPr>
      <w:r>
        <w:rPr>
          <w:rFonts w:ascii="IRNazanin" w:hAnsi="IRNazanin" w:eastAsia="IRNazanin"/>
          <w:color w:val="111111"/>
          <w:sz w:val="28"/>
          <w:sz w:val="28"/>
          <w:szCs w:val="28"/>
          <w:rtl w:val="true"/>
          <w:lang w:bidi="fa-IR"/>
        </w:rPr>
        <w:t>و کیت و کیت بالکسر و التاء فیهما هاء فی الأصل فصارت تاء و فی النهایة الکواثب جمع کاثبة و هی من الفرس مجتمع کتفیه قدام السرج و قال رجل قدم بضمتین أی شجاع و مضی قدما أی لم یعرج و لم ینثن و قال فیه الإیمان یمان و الحکمة یمانیة إنما قال ذلک لأن الإیمان بدا من مکة و هی من تهامة و تهامة من أرض الیمن و لهذا یقال الکعبة الیمانیة و قیل إنه قال هذا القول للأنصار لأنهم یمانون و هم نصروا الإیمان و المؤمنین و آووهم فنسب الإیمان إلیهم و قال الجوهری الیمن بلاد للعرب و النسبة إلیهم یمنی و یمان مخففة و الألف عوض من یاء النسب فلا یجتمعان قال سیبویه و بعضهم یقول یمانی بالتشدید انتهی و قال فی شرح السنة هذا ثناء علی أهل الیمن لإسراعهم إلی الإیمان و حسن قبولهم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لو لا الهجرة لعل المعنی لو لا أنی هجرت عن مکة لکنت الیوم من أهل الیمن إذ مکة منها أو المراد أنه لو لا أن المدینة کانت أولا دار هجرتی و اخترتها بأمر الله لاتخذت الیمن وطنا أو الغرض أنه لو لا أن الهجرة أشرف لعددت نفسی من الأنصار و فی النهایة فیه إن الجفاء و القسوة فی الفدادین الفدادون بالتشدید هم الذین تعلو أصواتهم فی حروثهم و مواشیهم واحدهم فداد یقال فد الرجل یفد فدیدا إذا اشتد صوته و قیل هم المکثرون من الإبل و قیل هم الجمالون و البقارون و الحمارون و الرعیان و قیل إنما هو الفدادین مخففا واحدها فدان مشددا و هی البقر التی یحرث بها و أهلها أهل جفاء و قسوة</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أصحاب الوبر أی أهل البوادی فإن بیوتهم یتخذونها منه قوله من حیث یطلع قرن الشمس قال الجوهری قرن الشمس أعلاها و أول ما یبدو منها فی الطلوع انتهی و لعل المراد أهل البوادی من هاتین القبیلتین الکائنتین فی مطلع الشمس أی فی شرقی المدینة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شرح السنة بإسناده عن عقبة بن عمرو قال أشار رسول الله صلی الله علیه و آله بیده نحو الیمن فقال الإیمان یمان هاهنا إلا أن القسوة و غلظ القلوب فی الفدادین عند أصول أذناب الإبل حیث یطلع قرنا الشیطان فی ربیعة و مضر</w:t>
      </w:r>
      <w:r>
        <w:rPr>
          <w:rFonts w:eastAsia="IRNazanin" w:cs="IRNazanin"/>
          <w:color w:val="111111"/>
          <w:sz w:val="28"/>
          <w:szCs w:val="28"/>
          <w:rtl w:val="true"/>
          <w:lang w:bidi="fa-IR"/>
        </w:rPr>
        <w:t xml:space="preserve">. </w:t>
      </w:r>
      <w:bookmarkStart w:id="856" w:name="pg13921_132489"/>
    </w:p>
    <w:p>
      <w:pPr>
        <w:pStyle w:val="BookText"/>
        <w:rPr/>
      </w:pPr>
      <w:bookmarkEnd w:id="856"/>
      <w:r>
        <w:rPr>
          <w:rFonts w:ascii="IRNazanin" w:hAnsi="IRNazanin" w:eastAsia="IRNazanin"/>
          <w:color w:val="111111"/>
          <w:sz w:val="28"/>
          <w:sz w:val="28"/>
          <w:szCs w:val="28"/>
          <w:rtl w:val="true"/>
          <w:lang w:bidi="fa-IR"/>
        </w:rPr>
        <w:t>و بإسناده عن ابن عمر أنه قال رأیت رسول الله صلی الله علیه و آله یشیر إلی المشرق و یقول إن الفتنة هاهنا إن الفتنة هاهنا من حیث یطلع قرن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قرنا الشیطان قبل المشرق أی جمعاه المغویان أو شیعتاه من الکفار یرید مزید تسلطه فی المشرق و کان ذلک فی عهده صلی الله علیه و آله و یکون حین یخرج الدجال من المشرق و هو فی ما بین ذلک منشأ الفتن العظیمة و مثار الترک العاتیة انتهی و لا یبعد أن یکون فی هذا الخبر أیضا قرن الشیطان فصحف و قال الجوهری مذحج کمسجد أبو قبیلة من الیمن و قال حضرموت اسم بلد و قبیلة أیضا و هما اسمان جعلا واحدا إن شئت بنیت الاسم الأول علی الفتح و أعربت الثانی بإعراب ما لا ینصرف قلت هذا حضرموت و إن شئت أضفت الأول إلی الثانی قلت هذا حضرموت أعربت حضرا و خفضت موتا و کذلک القول فی سام أبرص و رام هرمز و قال عامر بن صعصعة أبو قبیلة هو عامر بن صعصعة بن معاویة بن بکر بن هوازن و فی القاموس بجیلة کسفینة حی بالیمن من معد و رعل و ذکوان قبیلتان من بنی سلیم و قال لحیان أبو قبیلة و قال مخوس کمنبر و مشرح و جمد و أبضعة بنو معدیکرب الملوک الأربعة الذین لعنهم رسول الله صلی الله علیه و آله و لعن أختهم العمردة وفدوا مع الأشعث فأسلموا ثم ارتدوا فقتلوا یوم النجیر فقالت نائحتهم یا عین بکی للملوک الأربعة و قال العمرد کعملس الطویل من کل شی‌ء إلی أن قال و بهاء أخت الذین لعنهم النبی صلی الله علیه و آله انتهی و المجذمین لعل المراد بهم المنسوبون إلی الجذیمة و لعل أسدا و غطفان کلتیهما منسوبتان إلیها قال الجوهری جذیمة قبیلة من عبد القیس ینسب إلیهم جذمی بالتحریک و کذلک إلی جذیمة بنی أسد و قال الفیروزآبادی غطفان محرکة حی من قیس و لعل شهبلا بالشین المعجمة و الباء الموحدة و فی بعض النسخ بالسین المهملة و الیاء المثناة اسم و کذا ما بعده إلی آخر الخبر أسماء 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الأمر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اصل هاء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الکواثب جمع کاثبة اسبی است که کتفهایش را در جلو زین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بالا رفت و نه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ایمان یمانی است، چون از مکه آغاز شد و مکه از تهامه است و تهامه از زمین یمن است 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حساب انصار فرموده، چون یمانی باشند و ایمان و مؤمنان را یاری کردند و جا دادند و ایمان بدان‌ها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سرزمینی از عرب است و اسم نسبت آن یمنی و 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ألف عوض از یاء نسبت است پس با هم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یمانی با تشدید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سنت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از مردم یمن برای آن بود که زود ایمان پذیرفتند و در آن پایدار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اگر هجرت نکرده بودم، در مکه بودم که از یمن است، یا مقصود این است که اگر مدینه دار هجرت نشده بود، به یمن می‌رفتم و وطن می‌ساختم، یا مقصود این است که اگر هجرت اشرف نبود، خود را انصار 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الجفاء و القسوة فی الفدادین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دنبال رمه‌های خود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فداد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 الرجل یفد فدیدا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شتر بسیار دارند و گفته‌اند شتربانان و گاوداران و خررانان و شبان‌ها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 فدادین است که مفردش فدّان است به معنای گاوی که با آن شخم زنند و صاحبانش اهل جفا و سنگ دلی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بیابان نشین‌ها باشند که از مو چادر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یطلع قرن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قسمت خورشید که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بادیه نشینان این دو قبیله‌اند که در شرق مدینه 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سنت به سندی آورده که رسول خدا صلّی اللَّه علیه و آله با دست اشاره به یمن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یمانی است در آنجا، جز این که سخت دلی و جفا در فدادین است، دنبال شتران، آنجا که دو شاخ شیطان است در ربیعه و مضر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سندش از ابن عمر است که دیدم رسول خدا صلّی اللَّه علیه و آله به خاور اشارت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فتنه آنجا است، راستی فتنه آنجا است؛ از آنجا که شاخ شیطان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 شیطان سوی مشرق است، یعنی دو گمراه‌کننده یا دو پیروان کافر او در مشرقند و در آن تسلط دارد و آن در زمان پیغمبر صلّی اللَّه علیه و آله بوده و همچون که دجال از مشرق خروج کند و آن در این میانه منشأ آشوب‌های بزرگ است و انگیزه گاه ترکان سرکش و دور نیست در این خبر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سرزمین و نیز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بوده که یکی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اسم اول را مبنی بر فتحه گرفت و دومی را به اعراب غیر منصرف اعراب داد و مثلا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دومی را به اولی اضافه کرد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 را اعراب دهی و موت را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أبرصم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نامش عامر بن صعصعة بن معاویة بن بکر بن هوازن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یمن از قبیله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 ذکوان دو قبیله از بنی 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لحیان بزرگ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مِخوَس و مشرح و جمد و ابضعه پسران معدی کرب چهار شاه بودند که رسول خدا به همراه خواهرشان عمرده آن‌ها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اشعث به حضور پیغمبر صلّی اللَّه علیه و آله آمدند و مسلمان شدند و سپس مرتد شدند و در جنگ نجیر کشته شدند و نوحه‌گرشان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برای چهار پادشاه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خواهر کسانی بود که پیامبر لعنشان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المجذمین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منسوبین به جذیمه باشد و شاید اسد و غطفان هر دو منسوب به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عبد القیس است که جَذَمی به آنها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جذیمه بنی أسد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شهبلا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سهیلا اسم باشد و نیز اسماء دیگری که تا آخر خبر آمده، اسم مردانی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1346700_3264237689"/>
      <w:bookmarkStart w:id="858" w:name="_Toc372"/>
      <w:bookmarkEnd w:id="857"/>
      <w:r>
        <w:rPr>
          <w:rtl w:val="true"/>
        </w:rPr>
        <w:t>و أقول</w:t>
      </w:r>
      <w:bookmarkEnd w:id="85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مضت الأخبار الکثیرة فی ذم البصرة فی کتب الفتن و سیأتی أخبار مدح الکوفة و الغری و کربلاء و طوس و مکة و المدینة فی کتاب المزار و کتاب الحج لم نوردها هاهنا حذرا من التکرار</w:t>
      </w:r>
      <w:r>
        <w:rPr>
          <w:rFonts w:eastAsia="IRNazanin" w:cs="IRNazanin"/>
          <w:color w:val="111111"/>
          <w:sz w:val="28"/>
          <w:szCs w:val="28"/>
          <w:rtl w:val="true"/>
          <w:lang w:bidi="fa-IR"/>
        </w:rPr>
        <w:t xml:space="preserve">. </w:t>
      </w:r>
      <w:bookmarkStart w:id="859" w:name="pg13921_132490"/>
    </w:p>
    <w:p>
      <w:pPr>
        <w:pStyle w:val="BookText"/>
        <w:rPr/>
      </w:pPr>
      <w:bookmarkEnd w:id="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بسیاری در نکوهش بصره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اخباری در ستایش کوفه، غری کربلا، طوس، مکه و مدینه در کتاب مزار و در کتاب حج بیاید که برای حذر از تکرار در اینجا نیاوردیم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346702_3264237689"/>
      <w:bookmarkStart w:id="861" w:name="_Toc373"/>
      <w:bookmarkEnd w:id="860"/>
      <w:r>
        <w:rPr>
          <w:rtl w:val="true"/>
        </w:rPr>
        <w:t>«</w:t>
      </w:r>
      <w:r>
        <w:rPr/>
        <w:t>76</w:t>
      </w:r>
      <w:r>
        <w:rPr>
          <w:rtl w:val="true"/>
        </w:rPr>
        <w:t>»</w:t>
      </w:r>
      <w:bookmarkEnd w:id="861"/>
    </w:p>
    <w:p>
      <w:pPr>
        <w:pStyle w:val="BookText"/>
        <w:rPr/>
      </w:pPr>
      <w:r>
        <w:rPr>
          <w:rFonts w:ascii="Amiri" w:hAnsi="Amiri" w:eastAsia="Amiri" w:cs="Amiri"/>
          <w:color w:val="111111"/>
          <w:sz w:val="28"/>
          <w:sz w:val="28"/>
          <w:szCs w:val="28"/>
          <w:rtl w:val="true"/>
          <w:lang w:bidi="ar-SA"/>
        </w:rPr>
        <w:t>إِکْمَالُ الدِّینِ، عَنْ عَبْدِ اللَّهِ بْنِ مُحَمَّدِ بْنِ عَبْدِ الْوَهَّابِ عَنْ أَحْمَدَ بْنِ مُحَمَّدِ بْنِ عَبْدِ اللَّهِ بْنِ زَیْدٍ الشَّعْرَانِیِّ مِنْ وُلْدِ عَمَّارِ بْنِ یَاسِرٍ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الْقَاسِمِ مُحَمَّدُ بْنُ الْقَاسِمِ الْبَصْرِیُّ أَنَّ أَبَا الْحَسَنِ حَمَادَوَیْهِ بْنَ أَحْمَدَ بْنِ طُولُونَ کَانَ قَدْ فُتِحَ عَلَیْهِ مِنْ کُنُوزِ مِصْرَ مَا لَمْ یُرْزَقْ أَحَدٌ قَبْلَهُ فَأُغْرِیَ بِالْهَرَمَیْنِ فَأَشَارَ عَلَیْهِ ثِقَاتُهُ وَ حَاشِیَتُهُ وَ بِطَانَتُهُ أَنْ لَا یَتَعَرَّضَ لِهَدْمِ الْأَهْرَامِ فَإِنَّهُ مَا تَعَرَّضَ أَحَدٌ لَهَا فَطَالَ عُمُرُهُ فَلَجَّ فِی ذَلِکَ وَ أَمَرَ أَلْفاً مِنَ الْفَعَلَةِ أَنْ یَطْلُبُوا الْبَابَ وَ کَانُوا یَعْمَلُونَ سَنَةً حَوَالَیْهِ حَتَّی ضَجِرُوا وَ کَلُّوا فَلَمَّا هَمُّوا بِالانْصِرَافِ بَعْدَ الْإِیَاسِ مِنْهُ وَ تَرْکِ الْعَمَلِ وَجَدُوا سَرَباً فَقَدَّرُوا أَنَّهُ الْبَابُ الَّذِی یَطْلُبُونَهُ فَلَمَّا بَلَغُوا آخِرَهُ وَجَدُوا بَلَاطَةً</w:t>
      </w:r>
    </w:p>
    <w:p>
      <w:pPr>
        <w:pStyle w:val="BookText"/>
        <w:rPr/>
      </w:pPr>
      <w:r>
        <w:rPr>
          <w:rFonts w:ascii="Amiri" w:hAnsi="Amiri" w:eastAsia="Amiri" w:cs="Amiri"/>
          <w:color w:val="111111"/>
          <w:sz w:val="28"/>
          <w:sz w:val="28"/>
          <w:szCs w:val="28"/>
          <w:rtl w:val="true"/>
          <w:lang w:bidi="ar-SA"/>
        </w:rPr>
        <w:t>قَائِمَةً مِنْ مَرْمَرٍ فَقَدَّرُوا أَنَّهَا الْبَابُ فَاحْتَالُوا فِیهَا إِلَی أَنْ قَلَعُوهَا وَ أَخْرَجُوهَا فَإِذَا عَلَیْهَا کِتَابَةٌ یُونَانِیَّةٌ فَجَمَعُوا حُکَمَاءَ مِصْرَ وَ عُلَمَاءَهَا فَلَمْ یَهْتَدُوا لَهَا وَ کَانَ فِی الْقَوْمِ رَجُلٌ یُعْرَفُ بِأَبِی عَبْدِ اللَّهِ الْمَدَائِنِیِّ أَحَدُ حُفَّاظِ الدُّنْیَا وَ عُلَمَائِهَا فَقَالَ لِأَبِی الْحَسَنِ‌</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حَمَادَوَیْهِ بْنِ أَحْمَدَ أَعْرِفُ فِی بَلَدِ الْحَبَشَةِ أُسْقُفّاً قَدْ عُمِّرَ وَ أَتَی عَلَیْهِ ثَلَاثُمِائَةٍ وَ سِتُّونَ سَنَةً یَعْرِفُ هَذَا الْخَطَّ وَ قَدْ کَانَ عَزَمَ عَلَی أَنْ یُعَلِّمَنِیهِ فَلِحِرْصِی عَلَی عِلْمِ الْعَرَبِ لَمْ أُقِمْ عَلَیْهِ وَ هُوَ بَاقٍ فَکَتَبَ أَبُو الْحَسَنِ إِلَی مَلِکِ الْحَبَشَةِ یَسْأَلُهُ أَنْ یُحْمَلَ هَذَا الْأُسْقُفُّ إِلَیْهِ فَأَجَابَهُ أَنَّ هَذَا قَدْ طَعَنَ فِی السِّنِّ وَ حَطَمَهُ الزَّمَانُ وَ إِنَّمَا یَحْفَظُهُ هَذَا الْهَوَاءُ وَ یُخَافُ عَلَیْهِ إِنْ نُقِلَ إِلَی هَوَاءٍ آخَرَ وَ إِقْلِیمٍ آخَرَ وَ لَحِقَتْهُ حَرَکَةٌ وَ تَعَبٌ وَ مَشَقَّةُ السَّفَرِ أَنْ یَتْلَفَ وَ فِی بَقَائِهِ لَنَا شَرَفٌ وَ فَرَجٌ وَ سَکِینَةٌ فَإِنْ کَانَ لَکُمْ شَیْ‌ءٌ یَقْرَؤُهُ أَوْ یُفَسِّرُهُ أَوْ</w:t>
      </w:r>
      <w:r>
        <w:rPr>
          <w:rStyle w:val="FootnoteAnchor"/>
          <w:rtl w:val="true"/>
        </w:rPr>
        <w:footnoteReference w:id="65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تَسْأَلُونَهُ فالکتب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فَحُمِلَتِ الْبَلَاطَةُ فِی قَارِبٍ إِلَی بَلَدِ أُسْوَانَ مِنَ الصَّعِیدِ الْأَعْلَی وَ حُمِلَتْ مِنْ أُسْوَانَ عَلَی الْعَجَلَةِ إِلَی بِلَادِ الْحَبَشَةِ وَ هِیَ قَرِیبَةٌ مِنْ أُسْوَانَ فَلَمَّا وَصَلَتْ قَرَأَهَا الْأُسْقُفُ وَ فَسَّرَ مَا فِیهَا بِالْحَبَشِیَّةِ ثُمَّ نُقِلَتْ إِلَی الْعَرَبِیَّةِ فَإِذَا فِیهَا مَکْتُوبٌ أَنَا الرَّیَّانُ بْنُ دَوْمَغٍ فَسُئِلَ أَبُو عَبْدِ اللَّهِ عَنِ الرَّیَّانِ مَنْ هُوَ قَالَ هُوَ وَالِدُ الْعَزِیزِ مَلِکِ یُوسُفَ علیه السلام وَ اسْمُهُ الرَّیَّانُ بْنُ دَوْمَغٍ وَ قَدْ کَانَ </w:t>
      </w:r>
    </w:p>
    <w:p>
      <w:pPr>
        <w:pStyle w:val="BookText"/>
        <w:rPr/>
      </w:pPr>
      <w:r>
        <w:rPr>
          <w:rFonts w:ascii="Amiri" w:hAnsi="Amiri" w:eastAsia="Amiri" w:cs="Amiri"/>
          <w:color w:val="111111"/>
          <w:sz w:val="28"/>
          <w:sz w:val="28"/>
          <w:szCs w:val="28"/>
          <w:rtl w:val="true"/>
          <w:lang w:bidi="ar-SA"/>
        </w:rPr>
        <w:t>عُمُرُ الْعَزِیزِ سَبْعَمِائَةِ سَنَةٍ وَ عُمُرُ الرَّیَّانِ وَالِدُهُ أَلْفٌ وَ سَبْعُمِائَةِ سَنَةٍ وَ عُمُرُ دَوْمَغٍ ثَلَاثَةُ آلَافِ سَنَةٍ فَإِذَا فِیهَا أَنَا الرَّیَّانُ بْنُ دَوْمَغٍ خَرَجْتُ فِی طَلَبِ عِلْمِ النِّیلِ لِأَعْلَمَ فَیْضَهُ وَ مَنْبَعَهُ إِذْ کُنْتُ أَرَی مَغِیضَهُ‌</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فَخَرَجْتُ وَ مَعِی مِمَّنْ صَحِبْتُ أَرْبَعَةُ آلَافِ أَلْفِ رَجُلٍ فَسِرْتُ ثَمَانِینَ سَنَةً إِلَی أَنِ انْتَهَیْتُ إِلَی الظُّلُمَاتِ وَ الْبَحْرِ الْمُحِیطِ بِالدُّنْیَا فَرَأَیْتُ النِّیلَ یَقْطَعُ الْبَحْرَ الْمُحِیطَ وَ یَعْبُرُ فِیهِ وَ لَمْ یَکُنْ لَهُ مَنْفَذٌ وَ تَمَاوَتَ أَصْحَابِی وَ بَقِیتُ‌</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فِی أَرْبَعَةِ آلَافِ رَجُلٍ فَخَشِیتُ عَلَی مُلْکِی فَرَجَعْتُ إِلَی مِصْرَ وَ بَنَیْتُ الْأَهْرَامَ وَ الْبَرَابِیَّ وَ بَنَیْتُ الْهَرَمَیْنِ وَ أَوْدَعْتُهُمَا کُنُوزِی وَ ذَخَائِرِی وَ قُلْتُ فِی ذَلِکَ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 عِلْمِی بَعْضَ مَا هُوَ 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 لِی بِالْغَیْبِ وَ اللَّهُ أَعْلَمُ</w:t>
      </w:r>
    </w:p>
    <w:p>
      <w:pPr>
        <w:pStyle w:val="BookText"/>
        <w:rPr/>
      </w:pPr>
      <w:r>
        <w:rPr>
          <w:rFonts w:ascii="Amiri" w:hAnsi="Amiri" w:eastAsia="Amiri" w:cs="Amiri"/>
          <w:color w:val="111111"/>
          <w:sz w:val="28"/>
          <w:sz w:val="28"/>
          <w:szCs w:val="28"/>
          <w:rtl w:val="true"/>
          <w:lang w:bidi="ar-SA"/>
        </w:rPr>
        <w:t>وَ أَتْقَنْتُ مَا حَاوَلْتُ إِتْقَانَ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أَحْکَمْتُهُ وَ اللَّهُ أَقْوَی وَ أَحْکَمُ</w:t>
      </w:r>
    </w:p>
    <w:p>
      <w:pPr>
        <w:pStyle w:val="BookText"/>
        <w:rPr/>
      </w:pPr>
      <w:r>
        <w:rPr>
          <w:rFonts w:ascii="Amiri" w:hAnsi="Amiri" w:eastAsia="Amiri" w:cs="Amiri"/>
          <w:color w:val="111111"/>
          <w:sz w:val="28"/>
          <w:sz w:val="28"/>
          <w:szCs w:val="28"/>
          <w:rtl w:val="true"/>
          <w:lang w:bidi="ar-SA"/>
        </w:rPr>
        <w:t>وَ حَاوَلْتُ عِلْمَ النِّیلِ مِنْ بَدْءِ</w:t>
      </w:r>
      <w:r>
        <w:rPr>
          <w:rStyle w:val="FootnoteAnchor"/>
          <w:rtl w:val="true"/>
        </w:rPr>
        <w:footnoteReference w:id="656"/>
      </w:r>
      <w:r>
        <w:rPr>
          <w:rFonts w:ascii="Amiri" w:hAnsi="Amiri" w:eastAsia="Amiri" w:cs="Amiri"/>
          <w:color w:val="111111"/>
          <w:sz w:val="28"/>
          <w:sz w:val="28"/>
          <w:szCs w:val="28"/>
          <w:rtl w:val="true"/>
          <w:lang w:bidi="ar-SA"/>
        </w:rPr>
        <w:t>فَیْضِهِ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فَأَعْجَزَنِی وَ الْمَرْءُ بِالْعَجْزِ مُلْجَمٌ</w:t>
      </w:r>
    </w:p>
    <w:p>
      <w:pPr>
        <w:pStyle w:val="BookText"/>
        <w:rPr/>
      </w:pPr>
      <w:r>
        <w:rPr>
          <w:rFonts w:ascii="Amiri" w:hAnsi="Amiri" w:eastAsia="Amiri" w:cs="Amiri"/>
          <w:color w:val="111111"/>
          <w:sz w:val="28"/>
          <w:sz w:val="28"/>
          <w:szCs w:val="28"/>
          <w:rtl w:val="true"/>
          <w:lang w:bidi="ar-SA"/>
        </w:rPr>
        <w:t>ثَمَانِینَ شَاهُوراً قَطَعْتُ مَسَایِحاً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حَوْلِی بَنُو حُجْرٍ وَ جَیْشُ عَرَمْرَمٍ</w:t>
      </w:r>
    </w:p>
    <w:p>
      <w:pPr>
        <w:pStyle w:val="BookText"/>
        <w:rPr/>
      </w:pPr>
      <w:r>
        <w:rPr>
          <w:rFonts w:ascii="Amiri" w:hAnsi="Amiri" w:eastAsia="Amiri" w:cs="Amiri"/>
          <w:color w:val="111111"/>
          <w:sz w:val="28"/>
          <w:sz w:val="28"/>
          <w:szCs w:val="28"/>
          <w:rtl w:val="true"/>
          <w:lang w:bidi="ar-SA"/>
        </w:rPr>
        <w:t>إِلَی أَنْ قَطَعْتُ الْجِنَّ وَ الْإِنْسَ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عَارَضَنِی لُجٌّ مِنَ الْبَحْرِ مُظْلِمٌ</w:t>
      </w:r>
    </w:p>
    <w:p>
      <w:pPr>
        <w:pStyle w:val="BookText"/>
        <w:rPr/>
      </w:pPr>
      <w:r>
        <w:rPr>
          <w:rFonts w:ascii="Amiri" w:hAnsi="Amiri" w:eastAsia="Amiri" w:cs="Amiri"/>
          <w:color w:val="111111"/>
          <w:sz w:val="28"/>
          <w:sz w:val="28"/>
          <w:szCs w:val="28"/>
          <w:rtl w:val="true"/>
          <w:lang w:bidi="ar-SA"/>
        </w:rPr>
        <w:t>فَأَیْقَنْتُ أَنْ لَا مَنْفَذاً بَعْدَ مَنْزِلِی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 هَیْئَةٍ بَعْدِی وَ لَا مُتَقَدِّمٍ</w:t>
      </w:r>
    </w:p>
    <w:p>
      <w:pPr>
        <w:pStyle w:val="BookText"/>
        <w:rPr/>
      </w:pPr>
      <w:r>
        <w:rPr>
          <w:rFonts w:ascii="Amiri" w:hAnsi="Amiri" w:eastAsia="Amiri" w:cs="Amiri"/>
          <w:color w:val="111111"/>
          <w:sz w:val="28"/>
          <w:sz w:val="28"/>
          <w:szCs w:val="28"/>
          <w:rtl w:val="true"/>
          <w:lang w:bidi="ar-SA"/>
        </w:rPr>
        <w:t>فَأُبْتُ إِلَی مُلْکِی وَ أَرْسَیْتُ نَادِیاً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وَ لا الأیام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 أَنْعُمٌ</w:t>
      </w:r>
    </w:p>
    <w:p>
      <w:pPr>
        <w:pStyle w:val="BookText"/>
        <w:rPr/>
      </w:pPr>
      <w:r>
        <w:rPr>
          <w:rFonts w:ascii="Amiri" w:hAnsi="Amiri" w:eastAsia="Amiri" w:cs="Amiri"/>
          <w:color w:val="111111"/>
          <w:sz w:val="28"/>
          <w:sz w:val="28"/>
          <w:szCs w:val="28"/>
          <w:rtl w:val="true"/>
          <w:lang w:bidi="ar-SA"/>
        </w:rPr>
        <w:t>أَنَا صَاحِبُ الْأَهْرَامِ فِی مِصْرَ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بَانِی بَرَابِیهَا بِهَا وَ الْمُقَدَّمُ</w:t>
      </w:r>
    </w:p>
    <w:p>
      <w:pPr>
        <w:pStyle w:val="BookText"/>
        <w:rPr/>
      </w:pPr>
      <w:r>
        <w:rPr>
          <w:rFonts w:ascii="Amiri" w:hAnsi="Amiri" w:eastAsia="Amiri" w:cs="Amiri"/>
          <w:color w:val="111111"/>
          <w:sz w:val="28"/>
          <w:sz w:val="28"/>
          <w:szCs w:val="28"/>
          <w:rtl w:val="true"/>
          <w:lang w:bidi="ar-SA"/>
        </w:rPr>
        <w:t>تَرَکْتُ بِهَا آثَارَ کَفِّی وَ حِکْمَتِی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الدَّهْرِ لَا تُبْلَی وَ لَا تَتَهَدَّمُ</w:t>
      </w:r>
    </w:p>
    <w:p>
      <w:pPr>
        <w:pStyle w:val="BookText"/>
        <w:rPr/>
      </w:pPr>
      <w:r>
        <w:rPr>
          <w:rFonts w:ascii="Amiri" w:hAnsi="Amiri" w:eastAsia="Amiri" w:cs="Amiri"/>
          <w:color w:val="111111"/>
          <w:sz w:val="28"/>
          <w:sz w:val="28"/>
          <w:szCs w:val="28"/>
          <w:rtl w:val="true"/>
          <w:lang w:bidi="ar-SA"/>
        </w:rPr>
        <w:t>وَ فِیهَا کُنُوزٌ جَمَّةٌ وَ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لِلدَّهْرِ أَمْرٌ مَرَّةً وَ تَهَجُّمٌ</w:t>
      </w:r>
    </w:p>
    <w:p>
      <w:pPr>
        <w:pStyle w:val="BookText"/>
        <w:rPr/>
      </w:pPr>
      <w:r>
        <w:rPr>
          <w:rFonts w:ascii="Amiri" w:hAnsi="Amiri" w:eastAsia="Amiri" w:cs="Amiri"/>
          <w:color w:val="111111"/>
          <w:sz w:val="28"/>
          <w:sz w:val="28"/>
          <w:szCs w:val="28"/>
          <w:rtl w:val="true"/>
          <w:lang w:bidi="ar-SA"/>
        </w:rPr>
        <w:t>سَیَفْتَحُ أَقْفَالِی وَ یُبْدِی عَجَائِبِی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لِرَبِّی آخِرَ الدَّهْرِ یَسْجُمُ</w:t>
      </w:r>
    </w:p>
    <w:p>
      <w:pPr>
        <w:pStyle w:val="BookText"/>
        <w:rPr/>
      </w:pPr>
      <w:r>
        <w:rPr>
          <w:rFonts w:ascii="Amiri" w:hAnsi="Amiri" w:eastAsia="Amiri" w:cs="Amiri"/>
          <w:color w:val="111111"/>
          <w:sz w:val="28"/>
          <w:sz w:val="28"/>
          <w:szCs w:val="28"/>
          <w:rtl w:val="true"/>
          <w:lang w:bidi="ar-SA"/>
        </w:rPr>
        <w:t>بِأَکْنَافِ بَیْتِ اللَّهِ تَبْدُو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یَعْلُوَ وَ یَسْمُوَ بِهِ السَّمُ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وَ تِسْعٌ وَ اثْنَتَانِ وَ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تِسْعُونَ أُخْرَی مِنْ قَتِیلٍ وَ مُلْجَمٌ </w:t>
      </w:r>
      <w:bookmarkStart w:id="862" w:name="pg13921_132492"/>
    </w:p>
    <w:p>
      <w:pPr>
        <w:pStyle w:val="BookText"/>
        <w:rPr/>
      </w:pPr>
      <w:bookmarkEnd w:id="862"/>
      <w:r>
        <w:rPr>
          <w:rFonts w:ascii="Amiri" w:hAnsi="Amiri" w:eastAsia="Amiri" w:cs="Amiri"/>
          <w:color w:val="111111"/>
          <w:sz w:val="28"/>
          <w:sz w:val="28"/>
          <w:szCs w:val="28"/>
          <w:rtl w:val="true"/>
          <w:lang w:bidi="ar-SA"/>
        </w:rPr>
        <w:t>وَ مِنْ بَعْدِ هَذَا کَرَّ تِسْعُونَ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الْبَرَابِی تَسْتَخِرُّ وَ تُهْدَمُ</w:t>
      </w:r>
    </w:p>
    <w:p>
      <w:pPr>
        <w:pStyle w:val="BookText"/>
        <w:rPr/>
      </w:pPr>
      <w:r>
        <w:rPr>
          <w:rFonts w:ascii="Amiri" w:hAnsi="Amiri" w:eastAsia="Amiri" w:cs="Amiri"/>
          <w:color w:val="111111"/>
          <w:sz w:val="28"/>
          <w:sz w:val="28"/>
          <w:szCs w:val="28"/>
          <w:rtl w:val="true"/>
          <w:lang w:bidi="ar-SA"/>
        </w:rPr>
        <w:t>وَ تُبْدِی کُنُوزِی کُلَّهَا غَیْرَ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کُلَّ هَذَا أَنْ یُفَرِّقَهُ الدَّمُ</w:t>
      </w:r>
    </w:p>
    <w:p>
      <w:pPr>
        <w:pStyle w:val="BookText"/>
        <w:rPr/>
      </w:pPr>
      <w:r>
        <w:rPr>
          <w:rFonts w:ascii="Amiri" w:hAnsi="Amiri" w:eastAsia="Amiri" w:cs="Amiri"/>
          <w:color w:val="111111"/>
          <w:sz w:val="28"/>
          <w:sz w:val="28"/>
          <w:szCs w:val="28"/>
          <w:rtl w:val="true"/>
          <w:lang w:bidi="ar-SA"/>
        </w:rPr>
        <w:t>رَمَزْتُ مَقَالِی فِی صُخُورٍ قَطَعْتُهَا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سَتَفْنَی وَ أَفْنَی بَعْدَهَا ثُمَّ أَعْدَمُ‌</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فَحِینَئِذٍ قَالَ أَبُو الْحَسَنِ حَمَادَوَیْهِ بْنُ أَحْمَدَ هَذَا شَیْ‌ءٌ لَیْسَ لِأَحَدٍ فِیهَا حِیلَةٌ إِلَّا الْقَائِمَ مِنْ آلِ مُحَمَّدٍ علیهم السلام وَ رُدَّتِ الْبَلَاطَةُ مَکَانَهَا کَمَا کَانَتْ ثُمَّ إِنَّ أَبَا الْحَسَنِ‌</w:t>
      </w:r>
      <w:r>
        <w:rPr>
          <w:rStyle w:val="FootnoteAnchor"/>
          <w:rtl w:val="true"/>
        </w:rPr>
        <w:footnoteReference w:id="658"/>
      </w:r>
      <w:r>
        <w:rPr>
          <w:rFonts w:ascii="Amiri" w:hAnsi="Amiri" w:eastAsia="Amiri" w:cs="Amiri"/>
          <w:color w:val="111111"/>
          <w:sz w:val="28"/>
          <w:sz w:val="28"/>
          <w:szCs w:val="28"/>
          <w:rtl w:val="true"/>
          <w:lang w:bidi="ar-SA"/>
        </w:rPr>
        <w:t>بَعْدَ ذَلِکَ بِسَنَةٍ قَتَلَهُ طَاهِرٌ الْخَادِمُ عَلَی فِرَاشِهِ وَ هُوَ سَکْرَانُ وَ مِنْ ذَلِکَ الْوَقْتِ عُرِفَ خَبَرُ الْهَرَمَیْنِ وَ مَنْ بَنَاهُمَا فَهَذَا أَصَحُّ مَا یُقَالُ فِی خَبَرِ النِّیلِ وَ الْهَرَمَیْنِ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أبوالقاسم بصری روایت شده است که برای ابن طولون گنج بسیاری در مصر کشف شد که پیش از وی کسی را روزی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خراب کردن دو هرم تشویق کردند، ولی مشاوران و اطرافیان و رازدارانش به او اشاره کردند که به ویرانی اهرام نپردازد که کسی بدان دست نزده است و عمرش دراز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بدان اصرار ورزید و هزار کارگر گماشت تا در آن‌ها را بجویند و یک سال گرد آن کار کردند تا خسته شدند و چون آهنک برگشت کردند و نومید شدند، سردابی یافتند و گمان کردند همان دری است که دنبالش بودند و چون به پایانش رسیدند، در آنجا آستانه مرمری یافتند و گمان بردند در همان است و نقشه کشیدند تا آن را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بر آن نوشته‌ای یونانی نقش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و دانشمندان مصر را گرد آوردند و بدان راه نبردند و در میان آن‌ها مردی بود به نام ابی عبدالله مدائنی که یکی از حافظان جهان و دانشمندان بود و او به ابن طولون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کسی را می‌شناسم که سیصد و شصت سال دارد و این خط را می‌داند و می‌خواست آن را به من بیاموزد و من از حرص بر دانش عرب، پای آن نایستادم و او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ابن طولون نامه‌ای به پادشاه حبشه نوشت و از او خواست که آن اسقف را به او فرستد و پاسخ داد که گذشت سن او را شکسته و به همان هوای حبشه زنده است و از رفتن او به هوا و اقلیم دیگر نگران است، و بسا از رنج راه تلف شود و وجود او برای وی غنیمت است و سرفرازی و اگر از او پرسشی درباره نوشته‌ای یا چیزی دارید آن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آن را با کشتی به اسوان بردند و از آنجا با عراده به کشور حبشه رساندند که نزدیک اسوان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آن را خواند و به زبان حبشه برگرداند و از زبان حبشه به عربی برگرداندند و در آن نوشته بود کهمن ریان پسر دومغ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 پادشاه زمان یوسف و عمر عزیز هفتصد سال بوده و عمر پدرش ریان هزار و هفتصد سال و عمر دومغ سه هزار سال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ریان پسر دومغ، در بررسی علم رود نیل بیرون شدم تا سرچشمه آن را بدانم و چهار هزار مرد با خود برداشتم و هشتاد سال راه رفتم تا به ظلمات و دریای محیط رسیدم و دیدم نیل دریای محیط را قطع می‌کند و از آن گذر می‌کند و راه بیرون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میر در یارانم در گرفت و با چهار هزار مرد ماندم و بر کشورم نگران شدم و به مصر برگشتم و اهرام و بیرونی آن‌ها را ساختم و گنج‌ها و پس‌انداز خود را در آن‌ها نهادم و 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 دریافت برخی از آنچه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نهانی را و خدا داناتر است</w:t>
      </w:r>
    </w:p>
    <w:p>
      <w:pPr>
        <w:pStyle w:val="BookText"/>
        <w:rPr/>
      </w:pPr>
      <w:r>
        <w:rPr>
          <w:rFonts w:ascii="IRNazanin" w:hAnsi="IRNazanin" w:eastAsia="IRNazanin"/>
          <w:color w:val="111111"/>
          <w:sz w:val="28"/>
          <w:sz w:val="28"/>
          <w:szCs w:val="28"/>
          <w:rtl w:val="true"/>
          <w:lang w:bidi="fa-IR"/>
        </w:rPr>
        <w:t xml:space="preserve">آنچه را خواستم محکم نمودم ساختش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بنیانم خدا محکم‌تر است</w:t>
      </w:r>
    </w:p>
    <w:p>
      <w:pPr>
        <w:pStyle w:val="BookText"/>
        <w:rPr/>
      </w:pPr>
      <w:r>
        <w:rPr>
          <w:rFonts w:ascii="IRNazanin" w:hAnsi="IRNazanin" w:eastAsia="IRNazanin"/>
          <w:color w:val="111111"/>
          <w:sz w:val="28"/>
          <w:sz w:val="28"/>
          <w:szCs w:val="28"/>
          <w:rtl w:val="true"/>
          <w:lang w:bidi="fa-IR"/>
        </w:rPr>
        <w:t xml:space="preserve">خواستم تا من بدانم مبدا این نیل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درماندم و زان هر مرد زان عاجزتر است</w:t>
      </w:r>
    </w:p>
    <w:p>
      <w:pPr>
        <w:pStyle w:val="BookText"/>
        <w:rPr/>
      </w:pPr>
      <w:r>
        <w:rPr>
          <w:rFonts w:ascii="IRNazanin" w:hAnsi="IRNazanin" w:eastAsia="IRNazanin"/>
          <w:color w:val="111111"/>
          <w:sz w:val="28"/>
          <w:sz w:val="28"/>
          <w:szCs w:val="28"/>
          <w:rtl w:val="true"/>
          <w:lang w:bidi="fa-IR"/>
        </w:rPr>
        <w:t xml:space="preserve">راه ببریدم به صحرا دو چهل سال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بنو حجر و سپاهی بی کران کان لشکر است</w:t>
      </w:r>
    </w:p>
    <w:p>
      <w:pPr>
        <w:pStyle w:val="BookText"/>
        <w:rPr/>
      </w:pPr>
      <w:r>
        <w:rPr>
          <w:rFonts w:ascii="IRNazanin" w:hAnsi="IRNazanin" w:eastAsia="IRNazanin"/>
          <w:color w:val="111111"/>
          <w:sz w:val="28"/>
          <w:sz w:val="28"/>
          <w:szCs w:val="28"/>
          <w:rtl w:val="true"/>
          <w:lang w:bidi="fa-IR"/>
        </w:rPr>
        <w:t xml:space="preserve">تا گذشتم سر به سر از هر پری و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 گیرم یکی دریای تیره در بر است</w:t>
      </w:r>
    </w:p>
    <w:p>
      <w:pPr>
        <w:pStyle w:val="BookText"/>
        <w:rPr/>
      </w:pPr>
      <w:r>
        <w:rPr>
          <w:rFonts w:ascii="IRNazanin" w:hAnsi="IRNazanin" w:eastAsia="IRNazanin"/>
          <w:color w:val="111111"/>
          <w:sz w:val="28"/>
          <w:sz w:val="28"/>
          <w:szCs w:val="28"/>
          <w:rtl w:val="true"/>
          <w:lang w:bidi="fa-IR"/>
        </w:rPr>
        <w:t xml:space="preserve">شد یقینم راه آنجا نیست تا من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من را گذر باشد نه آن کو که پیشتر است</w:t>
      </w:r>
    </w:p>
    <w:p>
      <w:pPr>
        <w:pStyle w:val="BookText"/>
        <w:rPr/>
      </w:pPr>
      <w:r>
        <w:rPr>
          <w:rFonts w:ascii="IRNazanin" w:hAnsi="IRNazanin" w:eastAsia="IRNazanin"/>
          <w:color w:val="111111"/>
          <w:sz w:val="28"/>
          <w:sz w:val="28"/>
          <w:szCs w:val="28"/>
          <w:rtl w:val="true"/>
          <w:lang w:bidi="fa-IR"/>
        </w:rPr>
        <w:t xml:space="preserve">بازگشتم من به سوی کشورم با جارچی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زد در مصر دنیا گاه بد گه خو‌ش‌تر است</w:t>
      </w:r>
    </w:p>
    <w:p>
      <w:pPr>
        <w:pStyle w:val="BookText"/>
        <w:rPr/>
      </w:pPr>
      <w:r>
        <w:rPr>
          <w:rFonts w:ascii="IRNazanin" w:hAnsi="IRNazanin" w:eastAsia="IRNazanin"/>
          <w:color w:val="111111"/>
          <w:sz w:val="28"/>
          <w:sz w:val="28"/>
          <w:szCs w:val="28"/>
          <w:rtl w:val="true"/>
          <w:lang w:bidi="fa-IR"/>
        </w:rPr>
        <w:t xml:space="preserve">صاحب اهرام اندر مصر سر تا سر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گل پخته‌هایش و آنچه‌شان اندر بر است</w:t>
      </w:r>
    </w:p>
    <w:p>
      <w:pPr>
        <w:pStyle w:val="BookText"/>
        <w:rPr/>
      </w:pPr>
      <w:r>
        <w:rPr>
          <w:rFonts w:ascii="IRNazanin" w:hAnsi="IRNazanin" w:eastAsia="IRNazanin"/>
          <w:color w:val="111111"/>
          <w:sz w:val="28"/>
          <w:sz w:val="28"/>
          <w:szCs w:val="28"/>
          <w:rtl w:val="true"/>
          <w:lang w:bidi="fa-IR"/>
        </w:rPr>
        <w:t xml:space="preserve">بر نهادم اندران نقشی ز کف و حکمتم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روزگاران بی‌حفاظ و سرپرست</w:t>
      </w:r>
    </w:p>
    <w:p>
      <w:pPr>
        <w:pStyle w:val="BookText"/>
        <w:rPr/>
      </w:pPr>
      <w:r>
        <w:rPr>
          <w:rFonts w:ascii="IRNazanin" w:hAnsi="IRNazanin" w:eastAsia="IRNazanin"/>
          <w:color w:val="111111"/>
          <w:sz w:val="28"/>
          <w:sz w:val="28"/>
          <w:szCs w:val="28"/>
          <w:rtl w:val="true"/>
          <w:lang w:bidi="fa-IR"/>
        </w:rPr>
        <w:t xml:space="preserve">اندر آن‌ها گنج‌هایی و شگفتی‌ها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گاهی تلخ و گاهی هم هجوم آورتر است بر گشاید فعل‌هایم راز هر امر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پروردگارم چون زمان در آخر است</w:t>
      </w:r>
    </w:p>
    <w:p>
      <w:pPr>
        <w:pStyle w:val="BookText"/>
        <w:rPr/>
      </w:pPr>
      <w:r>
        <w:rPr>
          <w:rFonts w:ascii="IRNazanin" w:hAnsi="IRNazanin" w:eastAsia="IRNazanin"/>
          <w:color w:val="111111"/>
          <w:sz w:val="28"/>
          <w:sz w:val="28"/>
          <w:szCs w:val="28"/>
          <w:rtl w:val="true"/>
          <w:lang w:bidi="fa-IR"/>
        </w:rPr>
        <w:t xml:space="preserve">در کنار کعبه اظهار امامت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بالا بگیرد حکم حیّ داور است</w:t>
      </w:r>
    </w:p>
    <w:p>
      <w:pPr>
        <w:pStyle w:val="BookText"/>
        <w:rPr/>
      </w:pPr>
      <w:r>
        <w:rPr>
          <w:rFonts w:ascii="IRNazanin" w:hAnsi="IRNazanin" w:eastAsia="IRNazanin"/>
          <w:color w:val="111111"/>
          <w:sz w:val="28"/>
          <w:sz w:val="28"/>
          <w:szCs w:val="28"/>
          <w:rtl w:val="true"/>
          <w:lang w:bidi="fa-IR"/>
        </w:rPr>
        <w:t xml:space="preserve">هشت و نه با دودیگر با چهار ید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نود آید که خون است و زبان‌ها بند و بست</w:t>
      </w:r>
    </w:p>
    <w:p>
      <w:pPr>
        <w:pStyle w:val="BookText"/>
        <w:rPr/>
      </w:pPr>
      <w:r>
        <w:rPr>
          <w:rFonts w:ascii="IRNazanin" w:hAnsi="IRNazanin" w:eastAsia="IRNazanin"/>
          <w:color w:val="111111"/>
          <w:sz w:val="28"/>
          <w:sz w:val="28"/>
          <w:szCs w:val="28"/>
          <w:rtl w:val="true"/>
          <w:lang w:bidi="fa-IR"/>
        </w:rPr>
        <w:t xml:space="preserve">بعد از آن نه با نود چون بگذرد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در فرود و در خرابی اندر است</w:t>
      </w:r>
    </w:p>
    <w:p>
      <w:pPr>
        <w:pStyle w:val="BookText"/>
        <w:rPr/>
      </w:pPr>
      <w:r>
        <w:rPr>
          <w:rFonts w:ascii="IRNazanin" w:hAnsi="IRNazanin" w:eastAsia="IRNazanin"/>
          <w:color w:val="111111"/>
          <w:sz w:val="28"/>
          <w:sz w:val="28"/>
          <w:szCs w:val="28"/>
          <w:rtl w:val="true"/>
          <w:lang w:bidi="fa-IR"/>
        </w:rPr>
        <w:t xml:space="preserve">می‌شود پیدا سراسر گنج من جز این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آن‌ها سر بسر در خون و ماتم اندر است</w:t>
      </w:r>
    </w:p>
    <w:p>
      <w:pPr>
        <w:pStyle w:val="BookText"/>
        <w:rPr/>
      </w:pPr>
      <w:r>
        <w:rPr>
          <w:rFonts w:ascii="IRNazanin" w:hAnsi="IRNazanin" w:eastAsia="IRNazanin"/>
          <w:color w:val="111111"/>
          <w:sz w:val="28"/>
          <w:sz w:val="28"/>
          <w:szCs w:val="28"/>
          <w:rtl w:val="true"/>
          <w:lang w:bidi="fa-IR"/>
        </w:rPr>
        <w:t xml:space="preserve">گفته‌ام را رمز آوردم بر این یک تکه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فنا و من فنا وانگه نبودم در بر است</w:t>
      </w:r>
    </w:p>
    <w:p>
      <w:pPr>
        <w:pStyle w:val="BookText"/>
        <w:rPr/>
      </w:pPr>
      <w:r>
        <w:rPr>
          <w:rFonts w:ascii="IRNazanin" w:hAnsi="IRNazanin" w:eastAsia="IRNazanin"/>
          <w:color w:val="111111"/>
          <w:sz w:val="28"/>
          <w:sz w:val="28"/>
          <w:szCs w:val="28"/>
          <w:rtl w:val="true"/>
          <w:lang w:bidi="fa-IR"/>
        </w:rPr>
        <w:t>در اینجا بود که ابن طولون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کسی را چاره آن نیست جز قائم آل محمّد علیه السّلام را و آن تخته سنگ در گاهی را چنان چه بود به جای خود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سال بعد طاهر خادم ابن طولون او را در مستی بر بستر خود کشت و از آن روز خبر اهرام و کسی که آن‌ها را ساخته است دانسته شد و این گزارش درست درباره نیل و اهرام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346704_3264237689"/>
      <w:bookmarkStart w:id="864" w:name="_Toc374"/>
      <w:bookmarkEnd w:id="863"/>
      <w:r>
        <w:rPr>
          <w:rtl w:val="true"/>
        </w:rPr>
        <w:t>بیان</w:t>
      </w:r>
      <w:bookmarkEnd w:id="8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السرب بالتحریک الحفیر تحت الأرض و البلاطة بالفتح الحجارة التی تفرش فی الدار و القارب السفینة الصغیرة و الأسوان بالضم و یفتح بلد بالصعید بمصر کل ذلک ذکره الفیروزآبادی و قال الهرمان بالتحریک بناءان أولیان بناهما إدریس علیه السلام لحفظ العلوم فیهما عن الطوفان أو بناء سنان بن المشلشل أو بناء الأوائل لما علموا بالطوفان من جهة النجوم و فیهما کل طب و طلسم و هنالک إهرام صغار کثیرة انتهی و قال أبو ریحان فی کتاب الآثار الباقیة إن الفرس و عامة المجوس أنکروا الطوفان بکلیته و زعموا أن الملک متصل فیه من لدن کیومرث گل شاه الذی هو الإنسان الأول عندهم و وافقهم علی إنکارهم إیاه الهند و الصین و أصناف الأمم المشرقیة و أقر به بعض الفرس و وصفوه بغیر الصفة الموصف بها فی کتب الأنبیاء و قالوا کان من ذلک شی‌ء بالشام و المغرب فی زمان طهمورث لم یعم العمران کلها و لم یغرق فیه إلا أمم قلیلة و إنه لم یجاوز عقبة حلوان و لم یبلغ ممالک المشرق و قالوا إن أهل المغرب لما أنذر به حکماؤهم بنوا أبنیة کالهرمین المبنیتین فی أرض مصر و قالوا إذا کانت الآفة من السماء دخلناها و إذا کانت من الأرض صعدناها فزعموا أن آثار ماء الطوفان و تأثیرات الأمواج بینة علی أنصاف هذین الهرمین لم یجاوزهما و قیل إن یوسف علیه السلام بناهما و جعل فیهما الطعام و </w:t>
      </w:r>
      <w:bookmarkStart w:id="865" w:name="pg13921_132493"/>
    </w:p>
    <w:p>
      <w:pPr>
        <w:pStyle w:val="BookText"/>
        <w:rPr/>
      </w:pPr>
      <w:bookmarkEnd w:id="865"/>
      <w:r>
        <w:rPr>
          <w:rFonts w:ascii="IRNazanin" w:hAnsi="IRNazanin" w:eastAsia="IRNazanin"/>
          <w:color w:val="111111"/>
          <w:sz w:val="28"/>
          <w:sz w:val="28"/>
          <w:szCs w:val="28"/>
          <w:rtl w:val="true"/>
          <w:lang w:bidi="fa-IR"/>
        </w:rPr>
        <w:t>المیرة سنی القحط و قالوا إن طهمورث لما اتصل به الإنذار و ذلک قبل کونه بمائتین و إحدی و ثلاثین سنة أمر باختیار موضع فی مملکته صحیح الهواء و التربة فلم یجدوا أحق بهذه الصفة من أصبهان فأمر بتجلید العلوم و دفنها فی أسلم المواضع منه و قد یشهد لذلک ما وجد فی زماننا یجی‌ء</w:t>
      </w:r>
      <w:r>
        <w:rPr>
          <w:rStyle w:val="FootnoteAnchor"/>
          <w:rtl w:val="true"/>
        </w:rPr>
        <w:footnoteReference w:id="659"/>
      </w:r>
      <w:r>
        <w:rPr>
          <w:rFonts w:ascii="IRNazanin" w:hAnsi="IRNazanin" w:eastAsia="IRNazanin"/>
          <w:color w:val="111111"/>
          <w:sz w:val="28"/>
          <w:sz w:val="28"/>
          <w:szCs w:val="28"/>
          <w:rtl w:val="true"/>
          <w:lang w:bidi="fa-IR"/>
        </w:rPr>
        <w:t>من مدینة أصبهان من التلال التی انشقت عن بیوت مملوءة أعدالا کثیرة من لحاء الشجرة التی یلتبس بها القسی و الترسة و یسمی التوز مکتوبة بکتابة لم یدر ما هی و ما فیها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کف خانه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صعید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ساختمان هستند از دیرین که ادریس برای نگهداری نوشته‌های علم از توفان آن‌ها را ساخته و برخی آن‌ها را از سنان بن مشلشل می‌دانند یا از قدماء که از روی ستاره‌شناسی توفان را دانسته بودند و در آن‌ها است کتب طب و طلسم و در آنجا اهرام کوچکی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در کتاب آثار باقیه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و همه گبرها توفان را یکسره منکرند و معتقدند شاهی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گل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نخست است نزد آن‌ها پیوسته بوده است، و هند و چین و اصنافی از ملل مشرق در این انکار با آن‌ها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پارسیان بدان معترفند، ولی نه به شرحی که در کتب 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توفانی جزئی در شام و مغرب در زمان طهمورث پدید شده و سراسر معموره را نگرفته و جز امت‌های اندکی را غرق نکرده و از گردنه حلوان گذر نکرده و به کشورهای مشرق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مغرب پیرو بیمی‌که حکمای آن‌ها از توفان داشتند، ساختمان‌ها محکم ساختند چون اهرام مصر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 از آسمان آید، درون آن‌ها رویم و اگر از زمین برآمد به آن‌ها برآییم و معتقدند که آثار آب توفان و امواج آن تا نیمه اهرام روشن است و از آن بالاتر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را یوسف ساخت و گندم سال‌های قحط را در آن انبار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توفان دویست و سه و یک سال پیشتر به طهمورث رسید و فرمان داد در کشورش جایی خوش زمین و هوا برگزیده شود و بهتر از اصفهان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تا کتب را در جلد نهند و در سالم‌ترین جای آن دفن کنند و گواهش این است که در زمان ما در جی شهر اصفهان تپه‌هایی شکافت و در آن‌ها اتاق‌هایی پر از بسته‌های پوست درختی بود که از آن کمان و سپر سازند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بر آن‌ها نوشته‌ها است که دانسته نشد آن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1346706_3264237689"/>
      <w:bookmarkStart w:id="867" w:name="_Toc375"/>
      <w:bookmarkEnd w:id="866"/>
      <w:r>
        <w:rPr>
          <w:rtl w:val="true"/>
        </w:rPr>
        <w:t>«</w:t>
      </w:r>
      <w:r>
        <w:rPr/>
        <w:t>77</w:t>
      </w:r>
      <w:r>
        <w:rPr>
          <w:rtl w:val="true"/>
        </w:rPr>
        <w:t>»</w:t>
      </w:r>
      <w:bookmarkEnd w:id="867"/>
    </w:p>
    <w:p>
      <w:pPr>
        <w:pStyle w:val="BookText"/>
        <w:rPr/>
      </w:pPr>
      <w:r>
        <w:rPr>
          <w:rFonts w:ascii="Amiri" w:hAnsi="Amiri" w:eastAsia="Amiri" w:cs="Amiri"/>
          <w:color w:val="111111"/>
          <w:sz w:val="28"/>
          <w:sz w:val="28"/>
          <w:szCs w:val="28"/>
          <w:rtl w:val="true"/>
          <w:lang w:bidi="ar-SA"/>
        </w:rPr>
        <w:t>الْمَنَاقِبُ، عَنْ مُحَمَّدِ بْنِ الْفَیْضِ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الدَّوَانِیقِیُ‌</w:t>
      </w:r>
      <w:r>
        <w:rPr>
          <w:rStyle w:val="FootnoteAnchor"/>
          <w:rtl w:val="true"/>
        </w:rPr>
        <w:footnoteReference w:id="660"/>
      </w:r>
      <w:r>
        <w:rPr>
          <w:rFonts w:ascii="Amiri" w:hAnsi="Amiri" w:eastAsia="Amiri" w:cs="Amiri"/>
          <w:color w:val="111111"/>
          <w:sz w:val="28"/>
          <w:sz w:val="28"/>
          <w:szCs w:val="28"/>
          <w:rtl w:val="true"/>
          <w:lang w:bidi="ar-SA"/>
        </w:rPr>
        <w:t>لِلصَّادِقِ علیه السلام تَدْرِی مَا هَذَا قَالَ وَ مَا هُوَ قَالَ جَبَلٌ هُنَاکَ یَقْطُرُ مِنْهُ فِی السَّنَةِ قَطَرَاتٌ فَیَجْمُدُ</w:t>
      </w:r>
      <w:r>
        <w:rPr>
          <w:rStyle w:val="FootnoteAnchor"/>
          <w:rtl w:val="true"/>
        </w:rPr>
        <w:footnoteReference w:id="661"/>
      </w:r>
      <w:r>
        <w:rPr>
          <w:rFonts w:ascii="Amiri" w:hAnsi="Amiri" w:eastAsia="Amiri" w:cs="Amiri"/>
          <w:color w:val="111111"/>
          <w:sz w:val="28"/>
          <w:sz w:val="28"/>
          <w:szCs w:val="28"/>
          <w:rtl w:val="true"/>
          <w:lang w:bidi="ar-SA"/>
        </w:rPr>
        <w:t>فَهُوَ جَیِّدٌ لِلْبَیَاضِ یَکُونُ فِی الْعَیْنِ یُکْحَلُ بِهِ فَیَذْهَبُ بِإِذْنِ اللَّهِ تَعَالَی قَالَ نَعَمْ أَعْرِفُهُ وَ إِنْ شِئْتَ أَخْبَرْتُکَ بِاسْمِهِ وَ حَالِهِ هَذَا جَبَلٌ کَانَ عَلَیْهِ نَبِیٌّ مِنْ أَنْبِیَاءِ بَنِی إِسْرَائِیلَ هَارِباً مِنْ قَوْمِهِ فَعَبَدَ اللَّهَ عَلَیْهِ فَعَلِمَ قَوْمُهُ فَقَتَلُوهُ وَ هُوَ یَبْکِی عَلَی ذَلِکَ النَّبِیِّ وَ هَذِهِ الْقَطَرَاتُ مِنْ بُکَائِهِ لَهُ وَ مِنَ الْجَانِبِ‌</w:t>
      </w:r>
      <w:r>
        <w:rPr>
          <w:rStyle w:val="FootnoteAnchor"/>
          <w:rtl w:val="true"/>
        </w:rPr>
        <w:footnoteReference w:id="662"/>
      </w:r>
      <w:r>
        <w:rPr>
          <w:rFonts w:ascii="Amiri" w:hAnsi="Amiri" w:eastAsia="Amiri" w:cs="Amiri"/>
          <w:color w:val="111111"/>
          <w:sz w:val="28"/>
          <w:sz w:val="28"/>
          <w:szCs w:val="28"/>
          <w:rtl w:val="true"/>
          <w:lang w:bidi="ar-SA"/>
        </w:rPr>
        <w:t>الْآخَرِ عَیْنٌ تَنْبُعُ مِنْ ذَلِکَ الْمَاءِ بِاللَّیْلِ وَ النَّهَارِ وَ لَا یُوصَلُ إِلَی تِلْکَ الْعَیْنِ‌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دوانیقی از امام صادق علیه السّلام پرسید که می‌دانی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کوهی است که در سال از آن قطره‌ها فروچکد و ببندند و برای سفیدی که در چشم پدید آید خوب است، از آن سرمه کشند و به فرمان خدای تعالی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می‌شناسم و اگر خواهی نامش و حالش را به تو گزارش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بر آن یکی از پیغمبران بنی اسرائیل از قوم خود گریزان بود و خدا را بر آن عبادت می‌کرد، و قومش دانستند و او را کشتند و آن کوه بر آن پیغمبر می‌گرید و این قطره‌ها اشک گریه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دیگرش چشمه‌ای است که شبانه روز از این آب می‌جوشد و دسترسی به آن چشمه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346708_3264237689"/>
      <w:bookmarkStart w:id="869" w:name="_Toc376"/>
      <w:bookmarkEnd w:id="868"/>
      <w:r>
        <w:rPr>
          <w:rtl w:val="true"/>
        </w:rPr>
        <w:t>«</w:t>
      </w:r>
      <w:r>
        <w:rPr/>
        <w:t>78</w:t>
      </w:r>
      <w:r>
        <w:rPr>
          <w:rtl w:val="true"/>
        </w:rPr>
        <w:t>»</w:t>
      </w:r>
      <w:bookmarkEnd w:id="869"/>
    </w:p>
    <w:p>
      <w:pPr>
        <w:pStyle w:val="BookText"/>
        <w:rPr/>
      </w:pPr>
      <w:r>
        <w:rPr>
          <w:rFonts w:ascii="Amiri" w:hAnsi="Amiri" w:eastAsia="Amiri" w:cs="Amiri"/>
          <w:color w:val="111111"/>
          <w:sz w:val="28"/>
          <w:sz w:val="28"/>
          <w:szCs w:val="28"/>
          <w:rtl w:val="true"/>
          <w:lang w:bidi="ar-SA"/>
        </w:rPr>
        <w:t>الدُّرُّ الْمَنْثُورُ، قَالَ أَخْرَجَ الزُّبَیْرُ بْنُ بَکَّارٍ فِی الْمُوَفَّقِیَّاتِ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الدُّنْیَا أَرْبَعَةٌ مِرْآةٌ کَانَتْ مُعَلَّقَةً بِمَنَارَةِ الْإِسْکَنْدَرِیَّةِ فَکَانَ یَجْلِسُ الْجَالِسُ تَحْتَهَا فَیُبْصِرُ مَنْ بِالْقُسْطَنْطَنِیَّةِ وَ بَیْنَهُمَا عَرْضُ الْبَحْرِ وَ فَرَسٌ کَانَ مِنْ نُحَاسٍ بِأَرْضِ أَنْدُلُسَ‌</w:t>
      </w:r>
      <w:r>
        <w:rPr>
          <w:rStyle w:val="FootnoteAnchor"/>
          <w:rtl w:val="true"/>
        </w:rPr>
        <w:footnoteReference w:id="6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قَائِلًا بِکَفِّهِ کَذَا بَاسِطٌ یَدَهُ أَیْ لَیْسَ خَلْفِی مَسْلَکٌ فَلَا یَطَأُ تِلْکَ الْبِلَادَ أَحَدٌ إِلَّا أَکَلَتْهُ النَّمْلُ وَ مَنَارَةٌ مِنْ نُحَاسٍ عَلَیْهَا رَاکِبٌ مِنْ نُحَاسٍ بِأَرْضِ </w:t>
      </w:r>
      <w:bookmarkStart w:id="870" w:name="pg13921_132494"/>
    </w:p>
    <w:p>
      <w:pPr>
        <w:pStyle w:val="BookText"/>
        <w:rPr/>
      </w:pPr>
      <w:bookmarkEnd w:id="870"/>
      <w:r>
        <w:rPr>
          <w:rFonts w:ascii="Amiri" w:hAnsi="Amiri" w:eastAsia="Amiri" w:cs="Amiri"/>
          <w:color w:val="111111"/>
          <w:sz w:val="28"/>
          <w:sz w:val="28"/>
          <w:szCs w:val="28"/>
          <w:rtl w:val="true"/>
          <w:lang w:bidi="ar-SA"/>
        </w:rPr>
        <w:t xml:space="preserve">عَادَ فَإِذَا کَانَتِ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مِنْهُ الْمَاءُ وَ سَقُوا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صَبُّوا فِی الْحِیَاضِ فَإِذَا انْقَضَتِ الْأَشْهُرُ الْحُرُمُ انْقَطَعَ ذَلِکَ الْمَاءُ وَ شَجَرَةٌ مِنْ نُحَاسٍ عَلَیْهَا سُودَانِیَّةٌ</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مِنْ نُحَاسٍ بِأَرْضِ رُومِیَّةَ فَإِذَا کَانَ أَوَانُ الزَّیْتُونِ صَفَرَتِ السُّودَانِیَّةُ الَّتِی مِنْ نُحَاسٍ فَتَجِی‌ءُ کُلُّ سُودَانِیَّةٍ مِنَ الطَّیَّارَاتِ بِثَلَاثِ زَیْتُونَاتٍ زَیْتُونَتَیْنِ بِرِجْلَیْهَا وَ زَیْتُونَةٍ بِمِنْقَارِهَا حَتَّی تُلْقِیَهُ عَلَی تِلْکَ السُّودَانِیَّةِ الَّتِی هِیَ مِنْ نُحَاسٍ فَیَعْصِرُ أَهْلُ رُومِیَّةَ مَا یَکْفِیهِمْ لِإِدَامِهِمْ وَ سُرُجِهِمْ سَنَتَهُمْ إِلَی قَابِلٍ‌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عمرو بن عاص روایت شده است که عجایب دنیا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که بر مناره اسکندریه آویخته است و هر که زیرش نشیند، تا قسطنطنیه را که آن طرف دریا است می‌بیند؛ دیگر اسبی از مس در زمین اندلس که مشتش روبه روگشوده است، گویا است که دنبال من راهی نیست و کسی بلاد دنبال او را گام ننهد جز این که مورچه‌ها او را بخورند؛ سوّم مناره‌ای مسین که بر آن سواری است از مس در زمین عاد و چون ماه‌های حرام رسند، از آن آب سرشاری جوشد که بنوشند و حوض‌ها را پر کنند و چون ماه‌های حرام بگذرند، آب بند آید؛ چهارم درختی از مس که بر آن پرنده‌ای سیاه است از مس در سرزمین رومیه و چون هنگام زیتون رسد، آن سودانیه مسی سوتی کشد و هر چه پرنده سیاه سودانیه است، با سه دانه زیتونه بیایند که دو تا بر پاها دارند و یکی به نوک خود و آن‌ها را بر سر آن سودانیه مسین ریزند و مردم رومیه روغن و خورش خود را تا سال آینده از آن‌ها فراهم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346710_3264237689"/>
      <w:bookmarkStart w:id="872" w:name="_Toc377"/>
      <w:bookmarkEnd w:id="871"/>
      <w:r>
        <w:rPr>
          <w:rtl w:val="true"/>
        </w:rPr>
        <w:t>«</w:t>
      </w:r>
      <w:r>
        <w:rPr/>
        <w:t>79</w:t>
      </w:r>
      <w:r>
        <w:rPr>
          <w:rtl w:val="true"/>
        </w:rPr>
        <w:t>»</w:t>
      </w:r>
      <w:bookmarkEnd w:id="872"/>
    </w:p>
    <w:p>
      <w:pPr>
        <w:pStyle w:val="BookText"/>
        <w:rPr/>
      </w:pPr>
      <w:r>
        <w:rPr>
          <w:rFonts w:ascii="Amiri" w:hAnsi="Amiri" w:eastAsia="Amiri" w:cs="Amiri"/>
          <w:color w:val="111111"/>
          <w:sz w:val="28"/>
          <w:sz w:val="28"/>
          <w:szCs w:val="28"/>
          <w:rtl w:val="true"/>
          <w:lang w:bidi="ar-SA"/>
        </w:rPr>
        <w:t>الْکَافِی، عَنْ مُحَمَّدِ بْنِ یَحْیَی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الْیَمَنِ وَادِیاً یُقَالُ لَهُ وَادِی بَرَهُوتَ وَ لَا یُجَاوِزُ ذَلِکَ الْوَادِیَ إِلَّا الْحَیَّاتُ السُّودُ وَ الْبُومُ مِنَ الطَّیْرِ</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فِی ذَلِکَ الْوَادِی بِئْرٌ یُقَالُ لَهَا بَلَمُوتُ‌</w:t>
      </w:r>
      <w:r>
        <w:rPr>
          <w:rStyle w:val="FootnoteAnchor"/>
          <w:rtl w:val="true"/>
        </w:rPr>
        <w:footnoteReference w:id="66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یُغْدَی وَ یُرَاحُ إِلَیْهَا بِأَرْوَاحِ الْمُشْرِکِینَ یُسْقَوْنَ مِنْ مَاءِ الصَّدِیدِ خَلْفَ ذَلِکَ الْوَادِی قَوْمٌ یُقَالُ لَهُمُ الذَّرِیحُ لَمَّا أَنْ بَعَثَ اللَّهُ عَزَّ وَ جَلَّ مُحَمَّداً صلی الله علیه و آله صَاحَ عِجْلٌ لَهُمْ فِیهِمْ وَ ضَرَبَ بِذَنَبِهِ وَ نَادَی فِیهِمْ یَا آلَ الذَّرِیحِ بِصَوْتٍ فَصِیحٍ أَتَی رَجُلٌ بِتِهَامَةَ یَدْعُو إِلَی شَهَادَةِ أَنْ لَا إِلَهَ إِلَّا اللَّهُ قَالُوا لِأَمْرٍ مَا أَنْطَقَ اللَّهُ هَذَا الْعِجْلَ قَالَ فَنَادَی فِیهِمْ ثَانِیَةً فَعَزَمُوا عَلَی أَنْ یَبْنُوا سَفِینَةً فَبَنَوْهَا وَ نَزَلَ فِیهَا سَبْعَةٌ مِنْهُمْ وَ حَمَلُوا مِنَ الزَّادِ مَا قَذَفَ اللَّهُ فِی قُلُوبِهِمْ ثُمَّ رَفَعُوا شِرَاعاً</w:t>
      </w:r>
      <w:r>
        <w:rPr>
          <w:rStyle w:val="FootnoteAnchor"/>
          <w:rtl w:val="true"/>
        </w:rPr>
        <w:footnoteReference w:id="670"/>
      </w:r>
      <w:r>
        <w:rPr>
          <w:rFonts w:ascii="Amiri" w:hAnsi="Amiri" w:eastAsia="Amiri" w:cs="Amiri"/>
          <w:color w:val="111111"/>
          <w:sz w:val="28"/>
          <w:sz w:val="28"/>
          <w:szCs w:val="28"/>
          <w:rtl w:val="true"/>
          <w:lang w:bidi="ar-SA"/>
        </w:rPr>
        <w:t xml:space="preserve">وَ سَیَّبُوهَا فِی الْبَحْرِ فَمَا زَالَتْ تَسِیرُ بِهِمْ حَتَّی رَمَتْ بِهِمْ بِجُدَّةَ فَأَتَوُا النَّبِیَّ صلی الله علیه و آله فَقَالَ لَهُمُ النَّبِیُّ صلی الله علیه و آله أَنْتُمْ أَهْلُ الذَّرِیحِ نَادَی فِیکُمُ الْعِجْلُ قَالُوا نَعَمْ قَالُوا اعْرِضْ عَلَیْنَا یَا رَسُولَ اللَّهِ الدِّینَ وَ الْکِتَابَ فَعَرَضَ عَلَیْهِمْ رَسُولُ اللَّهِ الدِّینَ وَ الْکِتَابَ وَ السُّنَنَ </w:t>
      </w:r>
      <w:bookmarkStart w:id="873" w:name="pg13921_132495"/>
    </w:p>
    <w:p>
      <w:pPr>
        <w:pStyle w:val="BookText"/>
        <w:rPr/>
      </w:pPr>
      <w:bookmarkEnd w:id="873"/>
      <w:r>
        <w:rPr>
          <w:rFonts w:ascii="Amiri" w:hAnsi="Amiri" w:eastAsia="Amiri" w:cs="Amiri"/>
          <w:color w:val="111111"/>
          <w:sz w:val="28"/>
          <w:sz w:val="28"/>
          <w:szCs w:val="28"/>
          <w:rtl w:val="true"/>
          <w:lang w:bidi="ar-SA"/>
        </w:rPr>
        <w:t>وَ الْفَرَائِضَ وَ الشَّرَائِعَ کَمَا جَاءَ مِنْ عِنْدِ اللَّهِ عَزَّ ذِکْرُهُ وَ وَلَّی عَلَیْهِمْ رَجُلًا مِنْ بَنِی هَاشِمٍ سَیَّرَهُ مَعَهُمْ فَمَا بَیْنَهُمُ اخْتِلَافٌ حَتَّی السَّاعَةَ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یمن دره‌ای است که آن را وادی برهوت می‌خوانند و در آن نمی‌گذرند جز مارهای سیاه و جغد از پرنده‌ها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چاهی است به نام بلموت که ارواح بت‌پرستان بام و شام در آنند و از آب گندیده نوشانده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این وادی مردمی باشند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محمّد صلّی اللَّه علیه و آله را مبعوث کرد، یک گوساله از آن‌ها دم بر زمین زد و به آوازی شیوا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تهامه آمده و دعوت می‌کند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پیشامدی است که خدا این گوساله را به سخن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فریاد کشید و تصمیم گرفتند یک کشتی بسازند و ساختند و هفت تن از آن‌ها در آن فرو شدند، و توشه‌ای که خدا به دل آن‌ها انداخت برداشتند و بادبان کشیدند و آن را به دریا سر دادند، و آن‌ها را پیوسته کشاند تا به جدّه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پیغمبر صلّی اللَّه علیه و آله آمدند و آن حضرت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ذریح باشید و گوساله میان شما فریاد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کتاب خود را بر ما پیشنهاد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پیمبر صلّی اللَّه علیه و آله دین و کتاب و سنن و فرائض و شرایع را چنان چه از خدا رسیده بود بدان‌ها پیشنهاد کرد و مردی از بنی هاشم را بر آن‌ها والی ساخت و با آن‌ها فرستاد، و تاکنون اختلافی میان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346712_3264237689"/>
      <w:bookmarkStart w:id="875" w:name="_Toc378"/>
      <w:bookmarkEnd w:id="874"/>
      <w:r>
        <w:rPr>
          <w:rtl w:val="true"/>
        </w:rPr>
        <w:t>«</w:t>
      </w:r>
      <w:r>
        <w:rPr/>
        <w:t>80</w:t>
      </w:r>
      <w:r>
        <w:rPr>
          <w:rtl w:val="true"/>
        </w:rPr>
        <w:t>»</w:t>
      </w:r>
      <w:bookmarkEnd w:id="875"/>
    </w:p>
    <w:p>
      <w:pPr>
        <w:pStyle w:val="BookText"/>
        <w:rPr/>
      </w:pPr>
      <w:r>
        <w:rPr>
          <w:rFonts w:ascii="Amiri" w:hAnsi="Amiri" w:eastAsia="Amiri" w:cs="Amiri"/>
          <w:color w:val="111111"/>
          <w:sz w:val="28"/>
          <w:sz w:val="28"/>
          <w:szCs w:val="28"/>
          <w:rtl w:val="true"/>
          <w:lang w:bidi="ar-SA"/>
        </w:rPr>
        <w:t>حَیَاةُ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الْأَهْرَامُ مِنْ عَجَائِبِ أَبْنِیَةِ الدُّنْیَا وَ هِیَ قُبُورُ الْمُلُوکِ أَرَادُوا أَنْ یَتَمَیَّزُوا عَلَی سَائِرِ الْمُلُوکِ بَعْدَ مَمَاتِهِمْ کَمَا تَمَیَّزُوا عَلَیْهِمْ فِی حَیَاتِهِمْ قِیلَ إِنَّ الْمَأْمُونَ لَمَّا وَصَلَ إِلَی مِصْرَ أَمَرَ بِنَقْبِ أَحَدِ الْهَرَمَیْنِ فَنَقَبَ بَعْدَ جُهْدٍ جَهِیدٍ وَ غَرَامَةِ نَفَقَةٍ عَظِیمَةٍ فَوَجَدَ دَاخِلَهُ مَرَاقٍ و قَهَاوٍ یَعْسِرُ سُلُوکُهَا وَ وُضِعَ فِی أَعْلَاهَا بَیْتٌ مُکَعَّبٌ طُولُ کُلِّ ضِلْعٍ مِنْ أَضْلَاعِهِ ثَمَانِیَةُ أَذْرُعٍ وَ فِی وَسَطِهِ حَوْضٌ فِیهِ مِائَةُ رُمَّةٍ بَالِیَةٍ قَدْ أَتَتْ عَلَیْهَا الْعُصُورُ فَکَفَّ عَنْ نَقْبِ مَا سِوَاهُ وَ نُقِلَ أَنَّ هِرْمِسَ الْأَوَّلَ أَخْنُوخُ وَ هُوَ إِدْرِیسُ علیه السلام اسْتَدَلَّ مِنْ أَحْوَالِ الْکَوَاکِبِ عَلَی کَوْنِ الطُّوفَانِ فَأَمَرَ بِبُنْیَانِ الْأَهْرَامِ وَ یُقَالُ إِنَّهُ ابْتَنَاهَا فِی مُدَّةِ سِتَّةِ أَشْهُرٍ وَ کَتَبَ فِیهَا قُلْ لِمَنْ یَأْتِی بَعْدَنَا یَهْدِمُهَا فِی سِتِّمِائَةِ عَامٍ وَ الْهَدْمُ أَیْسَرُ مِنَ الْبُنْیَانِ وَ کَسَوْنَاهَا الدِّیبَاجَ فَلْیَکْسُهَا الْحُصُرَ وَ الْحُصُرُ أَیْسَرُ مِنَ الدِّیبَاجِ وَ قَالَ ابْنُ الْجَوْزِیِّ فِی کِتَابِ</w:t>
      </w:r>
    </w:p>
    <w:p>
      <w:pPr>
        <w:pStyle w:val="BookText"/>
        <w:rPr/>
      </w:pPr>
      <w:r>
        <w:rPr>
          <w:rFonts w:ascii="Amiri" w:hAnsi="Amiri" w:eastAsia="Amiri" w:cs="Amiri"/>
          <w:color w:val="111111"/>
          <w:sz w:val="28"/>
          <w:sz w:val="28"/>
          <w:szCs w:val="28"/>
          <w:rtl w:val="true"/>
          <w:lang w:bidi="ar-SA"/>
        </w:rPr>
        <w:t>سَلْوَةِ الْأَحْزَانِ وَ مِنْ عَجَائِبِ الْهَرَمَیْنِ أَنَّ سَمْکَ کُلِّ وَاحِدٍ مِنْهُمَا أَرْبَعُمِائَةِ ذِرَاعٍ مِنْ رُخَامٍ وَ زُمُرُّدٍ وَ فِیهَا مَکْتُوبٌ أَنَا بَنَیْتُهَا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بِمُلْکِی فَمَنِ ادَّعَی قُوَّةً فَلْیَهْدِمْهَا</w:t>
      </w:r>
      <w:r>
        <w:rPr>
          <w:rStyle w:val="FootnoteAnchor"/>
          <w:rtl w:val="true"/>
        </w:rPr>
        <w:footnoteReference w:id="67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الْهَدْمَ أَیْسَرُ مِنَ الْبِنَاءِ قَالَ ابْنُ الْمُنَادِی بَلَغَنَا أَنَّهُمْ قَدَّرُوا خَرَاجَ الدُّنْیَا مِرَاراً فَإِذَا هُوَ لَا یَقُومُ بِهَدْمِهَا وَ اللَّهُ أَعْلَمُ</w:t>
      </w:r>
      <w:r>
        <w:rPr>
          <w:rFonts w:eastAsia="Amiri" w:cs="Amiri" w:ascii="Amiri" w:hAnsi="Amiri"/>
          <w:color w:val="111111"/>
          <w:sz w:val="28"/>
          <w:szCs w:val="28"/>
          <w:rtl w:val="true"/>
          <w:lang w:bidi="ar-SA"/>
        </w:rPr>
        <w:t xml:space="preserve">. </w:t>
      </w:r>
      <w:bookmarkStart w:id="876" w:name="pg13921_132496"/>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از شگفت آورترین ساختمان جهانند؛ گور پادشاهانی باشند که خواستند از پادشاهان دیگر پس از مرگ ممتاز باشند،چنان چه در زندگی خود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به مصر رسید، فرمان کرد تا زیر یکی از دو هرم زیرزمینی کنند و با تلاشی رنج آور و صرف هزینه کلانی زیر زمینی کندند و در درون آن نردبان‌ها و گودال‌هایی یافتند که رفتن بدا‌ن‌ها دشوار بود و در بالای آن‌ها خانه چهار گوشی بود که هر ضلع آن هشت ذارع بود و در میان آن حوضی بود که در آن یکصد اسکلت پوسیده بود که روزگارها بر آن‌ها گذشته و از کند و کوی جز آن خودداری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هرمس نخست اخنوخ که همان ادریس پیغمبر است، از ستاره‌شناسی توفان را پیش بینی کرد و فرمود تا اهرام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ماه آن‌ها را ساخت و بر آن‌ها نوشت به کسی که پس از من آید بگو در ششصد سال آن‌ها را ویران کند، با این که ویران کردن آسان‌تر است از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دیبا پوشاندیم و او با حصیر پوشد و حصیر آسان‌تر است از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هرمان این است که بلندی هر کدام چهارصد ذارع است از سنک رخام و زمرد، و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کشور خود ساختم، هر که مدعی نیرو است آن‌ها را ویران کند، زیرا ویران کردن آسان‌تر از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درآمد خراج همه جهان را بر آورد کردند و برای ویران کردن اهرام رسا نیست، و اللَّه أعلم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77" w:name="__RefHeading___Toc1346714_3264237689"/>
      <w:bookmarkStart w:id="878" w:name="_Toc379"/>
      <w:bookmarkEnd w:id="877"/>
      <w:r>
        <w:rPr>
          <w:rtl w:val="true"/>
        </w:rPr>
        <w:t xml:space="preserve">باب </w:t>
      </w:r>
      <w:r>
        <w:rPr/>
        <w:t>37</w:t>
      </w:r>
      <w:r>
        <w:rPr>
          <w:rtl w:val="true"/>
        </w:rPr>
        <w:t xml:space="preserve"> </w:t>
      </w:r>
      <w:r>
        <w:rPr>
          <w:rtl w:val="true"/>
        </w:rPr>
        <w:t>نادر</w:t>
      </w:r>
      <w:bookmarkEnd w:id="878"/>
    </w:p>
    <w:p>
      <w:pPr>
        <w:pStyle w:val="Heading4"/>
        <w:numPr>
          <w:ilvl w:val="3"/>
          <w:numId w:val="1"/>
        </w:numPr>
        <w:rPr/>
      </w:pPr>
      <w:bookmarkStart w:id="879" w:name="__RefHeading___Toc1346716_3264237689"/>
      <w:bookmarkStart w:id="880" w:name="_Toc380"/>
      <w:bookmarkEnd w:id="879"/>
      <w:r>
        <w:rPr>
          <w:rtl w:val="true"/>
        </w:rPr>
        <w:t>أقول</w:t>
      </w:r>
      <w:bookmarkEnd w:id="880"/>
    </w:p>
    <w:p>
      <w:pPr>
        <w:pStyle w:val="BookText"/>
        <w:rPr/>
      </w:pPr>
      <w:r>
        <w:rPr>
          <w:rFonts w:ascii="IRNazanin" w:hAnsi="IRNazanin" w:eastAsia="IRNazanin"/>
          <w:color w:val="111111"/>
          <w:sz w:val="28"/>
          <w:sz w:val="28"/>
          <w:szCs w:val="28"/>
          <w:rtl w:val="true"/>
          <w:lang w:bidi="fa-IR"/>
        </w:rPr>
        <w:t>وجدت فی بعض الکتب القدیمة هذه الروایة فأوردتها بلفظها و وجدتها أیضا فی کتاب ذکر الأقالیم و البلدان و الجبال و الأنهار و الأشجار مع اختلاف یسیر فی المضمون و تباین کثیر فی الألفاظ أشرت إلی بعضها فی سیاق الروایة و هی هذه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عَبْدِ اللَّهِ بْنِ سَلَامٍ وَ کَانَ اسْمُهُ إِسْمَاوِیلَ فَسَمَّاهُ النَّبِیُّ صلی الله علیه و آله عَبْدَ اللَّهِ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النَّبِیُّ صلی الله علیه و آله أَمَرَ عَلِیّاً أَنْ یَکْتُبَ کِتَاباً إِلَی الْکُفَّارِ وَ إِلَی النَّصَارَی وَ إِلَی الْیَهُودِ فَکَتَبَ کِتَاباً أَمْلَاهُ جَبْرَئِیلُ عَلَی النَّبِیِّ صلی الله علیه و آله فَکَتَبَ بِسْمِ اللَّهِ الرَّحْمنِ الرَّحِیمِ مِنْ مُحَمَّدٍ رَسُولِ اللَّهِ إِلَی یَهُودِ خَیْبَرَ أَمَّا بَعْدُ فَ 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وَ السَّلامُ عَلی مَنِ اتَّبَعَ الْهُدی وَ لَا حَوْلَ وَ لَا قُوَّةَ إِلَّا بِاللَّهِ الْعَلِیِّ الْعَظِیمِ ثُمَّ خَتَمَ الْکِتَابَ وَ أَرْسَلَهُ إِلَی یَهُودِ خَیْبَرَ فَلَمَّا وَصَلَ الْکِتَابُ إِلَیْهِمْ أَتَوْا إِلَی شَیْخِهِمْ ابْنِ سَلَامٍ فَقَالُوا یَا ابْنَ سَلَامٍ هَذَا کِتَابُ مُحَمَّدٍ إِلَیْکَ فَاقْرَأْهُ عَلَیْنَا فَقَرَأَهُ عَلَیْهِمْ فَقَالَ لَهُمْ مَا تُرِیدُونَ مِنْ هَذَا الْکَلَامِ وَ قَدْ أَرَی فِیهِ عَلَامَاتٍ وَجَدْنَا فِی التَّوْرَاةِ أَنَّ هَذَا الَّذِی بَشَّرَنَا بِهِ مُوسَی بْنُ عِمْرَانَ فَقَالُوا یَنْسَخُ کِتَابَنَا وَ یُحَرِّمُ عَلَیْنَا مَا أَحَلَّ لَنَا مِنْ قَبْلُ فَقَالَ لَهُمْ ابْنُ سَلَامٍ یَا قَوْمِ اخْتَرْتُمُ الدُّنْیَا عَلَی الْآخِرَةِ وَ الْعَذَابَ عَلَی الْمَغْفِرَةِ فَقَالُوا یَا ابْنَ سَلَامٍ لَوْ کَانَ مُحَمَّدٌ عَلَی دِینِنِا لَکَانَ أَحَبَّ إِلَیْنَا مِنْ غَیْرِهِ فَقَالَ أَنَا أَرُوحُ إِلَیْهِ وَ أَسْأَلُهُ عَنْ أَشْیَاءَ مِنَ التَّوْرَاةِ فَإِنْ أَجَابَنِی عَنْهَا دَخَلْتُ فِی دِینِهِ وَ خَلَّیْتُ دِیْنَ الْیَهُودِیَّةِ وَ قَامَ وَ أَخَذَ التَّوْرَاةَ وَ اسْتَخْرَجَ مِنْهَا أَلْفَ مَسْأَلَةٍ وَ أَرْبَعَمِائَةِ مَسْأَلَةٍ وَ أَرْبَعَ مَسَائِلَ مِنْ غَامِضِ الْمَسَائِلِ فَأَخَذَهَا وَ أَتَی بِهَا إِلَی مُحَمَّدٍ وَ هُوَ فِی مَسْجِدِهِ فَقَالَ السَّلَامُ عَلَیْکَ یَا مُحَمَّدُ وَ عَلَی أَصْحَابِکَ فَقَالُوا وَ عَلی مَنِ اتَّبَعَ الْهُدی السَّلَامُ وَ رَحْمَةُ اللَّهِ وَ بَرَکَاتُهُ مَنْ أَنْتَ یَا هَذَا الرَّجُلُ قَالَ أَنَا عَبْدُ اللَّهِ بْنُ سَلَامٍ وَ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رُسُلِ بَنِی إِسْرَائِیلَ وَ مِمَّنْ قَرَأَ التَّوْرَاةَ وَ أَنَا رَسُولُ الْیَهُودِ إِلَیْکَ مَعَ شَیْ‌ءٍ لِتُبَیِّنَهُ لَنَا مَا هُوَ وَ أَنْتَ مِنَ الْمُحْسِنِینَ فَقَالَ النَّبِیُّ صلی الله علیه و آله اجْلِسْ یَا ابْنَ سَلَامٍ وَ سَلْ عَمَّا شِئْتَ وَ إِنْ شِئْتَ أَخْبَرْتُکَ عَمَّا تَسْأَلُنِی عَنْهُ فَقَالَ أَخْبِرْنِی یَا مُحَمَّدُ فَإِنَّنِی أَزْدَادُ فِیکَ یَقِیناً فَقَالَ یَا ابْنَ سَلَامٍ جِئْتَ تَسْأَلُنِی عَنْ أَلْفِ مَسْأَلَةٍ وَ أَرْبَعِمِائَةِ مَسْأَلَةٍ وَ أَرْبَعِ مَسَائِلَ نَسَخْتَهَا مِنَ التَّوْرَاةِ فَنَکَسَ عَبْدُ اللَّهِ بْنُ سَلَامٍ رَأْسَهُ وَ بَکَی وَ قَالَ صَدَقْتَ یَا مُحَمَّدُ فَقَالَ أَ نَبِیٌّ أَنْتَ أَمْ رَسُولٌ فَقَالَ یَا ابْنَ سَلَامٍ إِنَّ اللَّهَ بَعَثَنِی نَبِیّاً وَ رَسُولًا وَ أَنَا خَاتَمُ النَّبِیِّینَ أَ فَمَا قَرَأْتَ فِی التَّوْرَاةِ مُحَمَّدٌ رَسُولُ اللَّهِ وَ الَّذِینَ مَعَهُ أَشِدَّاءُ عَلَی الْکُفَّارِ رُحَماءُ بَیْنَهُمْ تَراهُمْ رُکَّعاً سُجَّداً</w:t>
      </w:r>
      <w:r>
        <w:rPr>
          <w:rStyle w:val="FootnoteAnchor"/>
          <w:rtl w:val="true"/>
        </w:rPr>
        <w:footnoteReference w:id="674"/>
      </w:r>
      <w:r>
        <w:rPr>
          <w:rFonts w:ascii="Amiri" w:hAnsi="Amiri" w:eastAsia="Amiri" w:cs="Amiri"/>
          <w:color w:val="111111"/>
          <w:sz w:val="28"/>
          <w:sz w:val="28"/>
          <w:szCs w:val="28"/>
          <w:rtl w:val="true"/>
          <w:lang w:bidi="ar-SA"/>
        </w:rPr>
        <w:t>الْآیَةَ وَ أُنْزِلَ عَلَیَ ما کانَ مُحَمَّدٌ أَبا أَحَدٍ مِنْ رِجالِکُمْ وَ لکِنْ رَسُولَ اللَّهِ وَ خاتَمَ النَّبِیِّینَ‌</w:t>
      </w:r>
      <w:r>
        <w:rPr>
          <w:rStyle w:val="FootnoteAnchor"/>
          <w:rtl w:val="true"/>
        </w:rPr>
        <w:footnoteReference w:id="675"/>
      </w:r>
      <w:r>
        <w:rPr>
          <w:rFonts w:ascii="Amiri" w:hAnsi="Amiri" w:eastAsia="Amiri" w:cs="Amiri"/>
          <w:color w:val="111111"/>
          <w:sz w:val="28"/>
          <w:sz w:val="28"/>
          <w:szCs w:val="28"/>
          <w:rtl w:val="true"/>
          <w:lang w:bidi="ar-SA"/>
        </w:rPr>
        <w:t>قَالَ صَدَقْتَ یَا مُحَمَّدُ أَخْبِرْنِی أَ کَلِیمٌ أَنْتَ أَمْ وَحِیٌّ قَالَ یَا ابْنَ سَلَامٍ بَلْ وَحِیٌّ یَأْتِینِی بِهِ جَبْرَائِیلُ عَنْ رَبِّ الْعَالَمِینَ قَالَ صَدَقْتَ یَا مُحَمَّدُ أَخْبِرْنِی کَمْ خَلَقَ اللَّهُ نَبِیّاً مِنْ بَنِی آدَمَ قَالَ یَا ابْنَ سَلَامٍ خَلَقَ اللَّهُ مِائَةَ أَلْفِ نَبِیٍّ وَ أَرْبَعَةً وَ عِشْرِینَ أَلْفَ نَبِیٍّ قَالَ صَدَقْتَ یَا مُحَمَّدُ أَخْبِرْنِی کَمِ الْمُرْسَلُونَ مِنْهُمْ قَالَ یَا ابْنَ سَلَامٍ کَانَ الْمُرْسَلُونَ ثَلَاثَمِائَةٍ وَ ثَلَاثَةَ عَشَرَ قَالَ صَدَقْتَ یَا مُحَمَّدُ فَأَخْبِرْنِی مَنْ کَانَ أَوَّلَ الْأَنْبِیَاءِ قَالَ آدَمُ قَالَ صَدَقْتَ یَا مُحَمَّدُ أَخْبِرْنِی آدَمُ کَانَ نَبِیّاً مُرْسَلًا قَالَ نَعَمْ أَ فَمَا قَرَأْتَ فِی التَّوْرَاةِ قالَ یا آدَمُ أَنْبِئْهُمْ بِأَسْمائِهِمْ‌</w:t>
      </w:r>
      <w:r>
        <w:rPr>
          <w:rStyle w:val="FootnoteAnchor"/>
          <w:rtl w:val="true"/>
        </w:rPr>
        <w:footnoteReference w:id="676"/>
      </w:r>
      <w:r>
        <w:rPr>
          <w:rFonts w:ascii="Amiri" w:hAnsi="Amiri" w:eastAsia="Amiri" w:cs="Amiri"/>
          <w:color w:val="111111"/>
          <w:sz w:val="28"/>
          <w:sz w:val="28"/>
          <w:szCs w:val="28"/>
          <w:rtl w:val="true"/>
          <w:lang w:bidi="ar-SA"/>
        </w:rPr>
        <w:t>الْآیَةَ قَالَ صَدَقْتَ یَا مُحَمَّدُ فَأَخْبِرْنِی عَنْ رُسُلِ الْعَرَبِ کَمْ کَانُوا قَالَ سِتَّةٌ</w:t>
      </w:r>
      <w:r>
        <w:rPr>
          <w:rStyle w:val="FootnoteAnchor"/>
          <w:rtl w:val="true"/>
        </w:rPr>
        <w:footnoteReference w:id="677"/>
      </w:r>
      <w:r>
        <w:rPr>
          <w:rFonts w:ascii="Amiri" w:hAnsi="Amiri" w:eastAsia="Amiri" w:cs="Amiri"/>
          <w:color w:val="111111"/>
          <w:sz w:val="28"/>
          <w:sz w:val="28"/>
          <w:szCs w:val="28"/>
          <w:rtl w:val="true"/>
          <w:lang w:bidi="ar-SA"/>
        </w:rPr>
        <w:t xml:space="preserve">أَوَّلُهُمْ إِبْرَاهِیمُ وَ إِسْمَاعِیلُ وَ لُوطٌ وَ صَالِحٌ وَ شُعَیْبٌ وَ مُحَمَّدٌ قَالَ صَدَقْتَ یَا مُحَمَّدُ فَأَخْبِرْنِی کَمْ کَانَ بَیْنَ مُوسَی وَ عِیسَی مِنْ نَبِیٍّ قَالَ أَلْفٌ قَالَ صَدَقْتَ یَا مُحَمَّدُ فَعَلَی أَیِّ دِیْنٍ کَانُوا قَالَ عَلَی دِینِ اللَّهِ تَعَالَی وَ دِینِ مَلَائِکَتِهِ وَ دِیْنِ الْإِسْلَامِ قَالَ وَ مَا الْإِسْلَامُ وَ مَا الْإِیمَانُ قَالَ أَمَّا الْإِسْلَامُ فَتَشْهَدُ أَنْ لَا إِلَهَ إِلَّا اللَّهُ وَحْدَهُ لَا شَرِیکَ لَهُ وَ الْإِقْرَارُ بِأَنَّ مُحَمَّداً عَبْدُهُ وَ رَسُولُهُ وَ إِقَامُ الصَّلَاةِ وَ إِیتَاءُ الزَّکَاةِ وَ صَوْمُ شَهْرِ رَمَضَانَ وَ الْحَجُّ إِلَی بَیْتِ اللَّهِ الْحَرَامِ إِنِ اسْتَطَعْتَ إِلَیْهِ سَبِیلًا وَ أَمَّا الْإِیمَانُ فَتُؤْمِنُ بِاللَّهِ وَ مَلَائِکَتِهِ وَ الْکِتَابِ وَ النَّبِیِّینَ وَ الْبَعْثِ بَعْدَ الْمَوْتِ وَ الْقَدْرِ </w:t>
      </w:r>
    </w:p>
    <w:p>
      <w:pPr>
        <w:pStyle w:val="BookText"/>
        <w:rPr/>
      </w:pPr>
      <w:r>
        <w:rPr>
          <w:rFonts w:ascii="Amiri" w:hAnsi="Amiri" w:eastAsia="Amiri" w:cs="Amiri"/>
          <w:color w:val="111111"/>
          <w:sz w:val="28"/>
          <w:sz w:val="28"/>
          <w:szCs w:val="28"/>
          <w:rtl w:val="true"/>
          <w:lang w:bidi="ar-SA"/>
        </w:rPr>
        <w:t>خَیْرِهِ وَ شَرِّهِ مِنَ اللَّهِ تَعَالَی قَالَ صَدَقْتَ یَا مُحَمَّدُ أَخْبِرْنِی کَمْ مِنْ دِینِ اللَّهِ تَعَالَی قَالَ دِینٌ وَاحِدٌ وَ هُوَ الْإِسْلَامُ قَالَ صَدَقْتَ یَا مُحَمَّدُ فَبِمَ کَانَتِ الشَّرَائِعُ قَالَ کَانَتْ مُخْتَلِفَةً فِی الْأُمَمِ الْمَاضِیَةِ قَالَ صَدَقْتَ یَا مُحَمَّدُ فَأَهْلُ الْجَنَّةِ یَدْخُلُونَ بِالْإِسْلَامِ أَمْ بِالْإِیمَانِ أَمْ بِأَعْمَالِهِمْ قَالَ یَا ابْنَ سَلَامٍ اسْتَوْجَبُوا الْجَنَّةَ بِالْإِیمَانِ وَ یَدْخُلُونَ بِرَحْمَةِ اللَّهِ وَ یَقْسِمُونَهَا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بِأَعْمَالِهِمْ قَالَ صَدَقْتَ یَا مُحَمَّدُ فَأَخْبِرْنِی کَمْ أَنْزَلَ اللَّهُ کِتَاباً قَالَ یَا ابْنَ سَلَامٍ أَنْزَلَ اللَّهُ مِائَةَ کِتَابٍ وَ أَرْبَعَةَ کُتُبٍ قَالَ صَدَقْتَ یَا مُحَمَّدُ فَأَخْبِرْنِی عَلَی مَنْ أُنْزِلَتْ هَذِهِ الْکُتُبُ قَالَ یَا ابْنَ سَلَامٍ أَنْزَلَ اللَّهُ عَزَّ وَ جَلَّ عَلَی آدَمَ أَرْبَعَ‌</w:t>
      </w:r>
      <w:r>
        <w:rPr>
          <w:rStyle w:val="FootnoteAnchor"/>
          <w:rtl w:val="true"/>
        </w:rPr>
        <w:footnoteReference w:id="679"/>
      </w:r>
      <w:r>
        <w:rPr>
          <w:rFonts w:ascii="Amiri" w:hAnsi="Amiri" w:eastAsia="Amiri" w:cs="Amiri"/>
          <w:color w:val="111111"/>
          <w:sz w:val="28"/>
          <w:sz w:val="28"/>
          <w:szCs w:val="28"/>
          <w:rtl w:val="true"/>
          <w:lang w:bidi="ar-SA"/>
        </w:rPr>
        <w:t>عَشْرَةَ صَحِیفَةً وَ أَنْزَلَ عَلَی إِبْرَاهِیمَ عِشْرِینَ صَحِیفَةً وَ فِی قَوْلٍ أَرْبَعَ‌</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عَشْرَةَ صَحِیفَةً وَ عَلَی شِیثِ بْنِ آدَمَ خَمْسِینَ صَحِیفَةً وَ أَنْزَلَ عَلَی إِدْرِیسَ ثَلَاثِینَ‌</w:t>
      </w:r>
      <w:r>
        <w:rPr>
          <w:rStyle w:val="FootnoteAnchor"/>
          <w:rtl w:val="true"/>
        </w:rPr>
        <w:footnoteReference w:id="681"/>
      </w:r>
      <w:r>
        <w:rPr>
          <w:rFonts w:ascii="Amiri" w:hAnsi="Amiri" w:eastAsia="Amiri" w:cs="Amiri"/>
          <w:color w:val="111111"/>
          <w:sz w:val="28"/>
          <w:sz w:val="28"/>
          <w:szCs w:val="28"/>
          <w:rtl w:val="true"/>
          <w:lang w:bidi="ar-SA"/>
        </w:rPr>
        <w:t>صَحِیفَةً وَ أَنْزَلَ الزَّبُورَ عَلَی دَاوُدَ وَ أَنْزَلَ التَّوْرَاةَ عَلَی مُوسَی وَ أَنْزَلَ الْإِنْجِیلَ عَلَی عِیسَی وَ أَنْزَلَ عَلَیَّ الْفُرْقَانَ قَالَ صَدَقْتَ یَا مُحَمَّدُ فَهَلْ أَنْزَلَ عَلَیْکَ کِتَاباً قَالَ نَعَمْ قَالَ وَ أَیُّ کِتَابٍ هُوَ قَالَ الْفُرْقَانُ قَالَ یَا مُحَمَّدُ لِمَ سَمَّاهُ الرَّبُّ فُرْقَاناً قَالَ یَا ابْنَ سَلَامٍ لِأَنَّهُ یَفْرُقُ الْآیَاتِ وَ السُّوَرَ وَ أُنْزِلَ بِغَیْرِ الْأَلْوَاحِ وَ غَیْرِ الصُّحُفِ وَ التَّوْرَاةُ وَ الْإِنْجِیلُ وَ الزَّبُورُ کُلُّهَا جُمْلَةً فِی الْأَلْوَاحِ قَالَ صَدَقْتَ یَا مُحَمَّدُ فَهَلْ فِی کِتَابِکَ شَیْ‌ءٌ مِنْ هَذِهِ الصُّحُفِ قَالَ نَعَمْ یَا ابْنَ سَلَامٍ قَالَ مَا هُوَ یَا مُحَمَّدُ فَقَرَأَ النَّبِیُّ صلی الله علیه و آله قَدْ أَفْلَحَ مَنْ تَزَکَّی إِلَی قَوْلِهِ صُحُفِ إِبْراهِیمَ وَ مُوسی‌</w:t>
      </w:r>
      <w:r>
        <w:rPr>
          <w:rStyle w:val="FootnoteAnchor"/>
          <w:rtl w:val="true"/>
        </w:rPr>
        <w:footnoteReference w:id="682"/>
      </w:r>
      <w:r>
        <w:rPr>
          <w:rFonts w:ascii="Amiri" w:hAnsi="Amiri" w:eastAsia="Amiri" w:cs="Amiri"/>
          <w:color w:val="111111"/>
          <w:sz w:val="28"/>
          <w:sz w:val="28"/>
          <w:szCs w:val="28"/>
          <w:rtl w:val="true"/>
          <w:lang w:bidi="ar-SA"/>
        </w:rPr>
        <w:t>قَالَ صَدَقْتَ یَا مُحَمَّدُ فَأَخْبِرْنِی مَا ابْتِدَاءُ الْقُرْآنِ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خَتْمُهُ قَالَ یَا ابْنَ سَلَامٍ ابْتِدَاؤُهُ بِسْمِ اللَّهِ الرَّحْمنِ الرَّحِیمِ وَ خَتْمُهُ صَدَقَ اللَّهُ الْعَلِیُّ الْعَظِیمُ قَالَ صَدَقْتَ یَا مُحَمَّدُ فَأَخْبِرْنِی عَنْ خَمْسَةِ أَشْیَاءَ خَلَقَهَا اللَّهُ بِیَدِهِ مَا هِیَ قَالَ یَا ابْنَ سَلَامٍ إِنَّ اللَّهَ عَزَّ وَ جَلَّ خَلَقَ جَنَّةَ عَدْنٍ بِیَدِهِ وَ غَرَسَ شَجَرَةَ طُوبَی بِیَدِهِ وَ صَوَّرَ آدَمَ بِیَدِهِ وَ کَتَبَ التَّوْرَاةَ بِیَدِهِ وَ بَنَی السَّمَاوَاتِ بِیَدِهِ قَالَ صَدَقْتَ یَا مُحَمَّدُ وَ السَّماواتُ مَطْوِیَّاتٌ بِیَمِینِهِ قَالَ صَدَقْتَ قَالَ یَا ابْنَ سَلَامٍ أَ مَا سَمِعْتَ قَوْلَهُ تَعَالَی وَ السَّماءَ </w:t>
      </w:r>
    </w:p>
    <w:p>
      <w:pPr>
        <w:pStyle w:val="BookText"/>
        <w:rPr/>
      </w:pPr>
      <w:r>
        <w:rPr>
          <w:rFonts w:ascii="Amiri" w:hAnsi="Amiri" w:eastAsia="Amiri" w:cs="Amiri"/>
          <w:color w:val="111111"/>
          <w:sz w:val="28"/>
          <w:sz w:val="28"/>
          <w:szCs w:val="28"/>
          <w:rtl w:val="true"/>
          <w:lang w:bidi="ar-SA"/>
        </w:rPr>
        <w:t>بَنَیْناها بِأَیْدٍ وَ إِنَّا لَمُوسِعُونَ‌</w:t>
      </w:r>
      <w:r>
        <w:rPr>
          <w:rStyle w:val="FootnoteAnchor"/>
          <w:rtl w:val="true"/>
        </w:rPr>
        <w:footnoteReference w:id="683"/>
      </w:r>
      <w:r>
        <w:rPr>
          <w:rFonts w:ascii="Amiri" w:hAnsi="Amiri" w:eastAsia="Amiri" w:cs="Amiri"/>
          <w:color w:val="111111"/>
          <w:sz w:val="28"/>
          <w:sz w:val="28"/>
          <w:szCs w:val="28"/>
          <w:rtl w:val="true"/>
          <w:lang w:bidi="ar-SA"/>
        </w:rPr>
        <w:t>قَالَ صَدَقْتَ یَا مُحَمَّدُ أَخْبِرْنِی مَنْ أَخْبَرَکَ بِهَذَا قَالَ أَخْبَرَنِی جَبْرَائِیلُ قَالَ عَنْ مَنْ قَالَ عَنْ مِیکَائِیلَ قَالَ عَنْ مَنْ قَالَ عَنْ إِسْرَافِیلَ قَالَ عَنْ مَنْ قَالَ عَنِ اللَّوْحِ الْمَحْفُوظِ قَالَ عَنْ مَنْ قَالَ عَنِ الْقَلَمِ قَالَ عَنْ مَنْ قَالَ عَنْ رَبِّ الْعَالَمِینَ قَالَ وَ کَیْفَ ذَلِکَ یَا مُحَمَّدُ قَالَ النَّبِیُّ صلی الله علیه و آله یَأْمُرُ اللَّهُ الْقَلَمَ یَکْتُبُ فِی اللَّوْحِ وَ یُنْزَلُ فِی اللَّوْحِ عَلَی إِسْرَافِیلَ وَ یُبَلِّغُ إِسْرَافِیلُ مِیکَائِیلَ وَ یُبَلِّغُ مِیکَائِیلُ جَبْرَائِیلَ قَالَ صَدَقْتَ یَا مُحَمَّدُ فَأَخْبِرْنِی عَنْ جَبْرَائِیلَ فِی زِیِّ الذُّکْرَانِ أَمْ فِی زِیِّ الْإِنَاثِ قَالَ یَا ابْنَ سَلَامٍ بَلْ هُوَ فِی زِیِّ الذُّکْرَانِ قَالَ فَأَخْبِرْنِی مَا طَعَامُهُ وَ مَا شَرَابُهُ قَالَ یَا ابْنَ سَلَامٍ طَعَامُهُ التَّسْبِیحُ وَ شَرَابُهُ التَّهْلِیلُ قَالَ صَدَقْتَ یَا مُحَمَّدُ فَأَخْبِرْنِی مَا طُولُهُ وَ مَا عَرْضُهُ وَ مَا صِفَتُهُ وَ مَا لِبَاسُهُ قَالَ یَا ابْنَ سَلَامٍ عَلَی قَدْرِ الْمَلَائِکَةِ لَا بِالطَّوِیلِ الْأَعْلَی وَ لَا بِالْقَصِیرِ الْأَدْنَی أَغَرُّ مَکْحُولٌ ضَوْؤُهُ کَضَوْءِ النَّهَارِ عِنْدَ ظُلْمَةِ اللَّیْلِ لَهُ أَرْبَعَةٌ وَ عِشْرُونَ جَنَاحاً خَضْرَاءَ</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مُکَلَّلَةً بِالدُّرِّ وَ الْیَاقُوتِ مَخْتُومَةً بِاللُّؤْلُؤِ عَلَیْهِ وِشَاحٌ بِطَانَتُهُ مِنْ إِسْتَبْرَقٍ وَ ظِهَارَتُهُ الْوَقَارُ وَ الْکَرَامَةُ وَجْهُهُ کَالزَّعْفَرَانِ أَقْنَی الْأَنْفِ مُدَوَّرُ الْحَدَقِ‌</w:t>
      </w:r>
      <w:r>
        <w:rPr>
          <w:rStyle w:val="FootnoteAnchor"/>
          <w:rtl w:val="true"/>
        </w:rPr>
        <w:footnoteReference w:id="68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یَأْکُلُ وَ لَا یَشْرَبُ وَ لَا یَمَلُّ وَ لَا یَسْهُو وَ هُوَ قَائِمٌ بِوَحْیِ اللَّهِ تَعَالَی إِلَی یَوْمِ الْقِیَامَةِ قَالَ صَدَقْتَ یَا مُحَمَّدُ فَأَخْبِرْنِی عَنْ بَدْءِ خَلْقِ الدُّنْیَا وَ أَخْبِرْنِی عَنْ بَدْءِ خَلْقِ آدَمَ کَیْفَ خَلَقَهُ اللَّهُ تَعَالَی قَالَ نَعَمْ یَا ابْنَ سَلَامٍ إِنَّ اللَّهَ سُبْحَانَهُ وَ تَعَالَی تَقَدَّسَتْ أَسْمَاؤُهُ وَ لَا إِلَهَ غَیْرُهُ خَلَقَهُ مِنْ طِینٍ بِیَدِهِ وَ خَلَقَ الطِّینَ مِنَ الزَّبَدِ وَ خَلَقَ الزَّبَدَ مِنَ الْمَوْجِ وَ خَلَقَ الْمَوْجَ مِنَ الْمَاءِ قَالَ صَدَقْتَ یَا مُحَمَّدُ فَأَخْبِرْنِی عَنْ آدَمَ لِمَ سُمِّیَ آدَمَ قَالَ یَا ابْنَ سَلَامٍ لِأَنَّهُ خُلِقَ مِنْ طِینِ الْأَرْضِ وَ أَدِیمِهَا قَالَ صَدَقْتَ یَا مُحَمَّدُ فَآدَمُ خُلِقَ مِنَ الطِّینِ کُلِّهِ أَوْ بَعْضِهِ أَوْ مِنْ طِینٍ وَاحِدٍ قَالَ یَا ابْنَ سَلَامٍ بَلْ خَلَقَهُ اللَّهُ مِنَ الطِّینِ کُلِّهِ وَ لَوْ أَنَّ آدَمَ خُلِقَ مِنْ طِینٍ وَاحِدٍ لَمَا عَرَفَ بَعْضُهُمْ بَعْضاً وَ کَانُوا عَلَی صُورَةٍ وَاحِدَةٍ قَالَ صَدَقْتَ یَا مُحَمَّدُ هَلْ لَهُمْ مَثَلٌ بِذَلِکَ‌</w:t>
      </w:r>
      <w:r>
        <w:rPr>
          <w:rStyle w:val="FootnoteAnchor"/>
          <w:rtl w:val="true"/>
        </w:rPr>
        <w:footnoteReference w:id="686"/>
      </w:r>
      <w:r>
        <w:rPr>
          <w:rFonts w:ascii="Amiri" w:hAnsi="Amiri" w:eastAsia="Amiri" w:cs="Amiri"/>
          <w:color w:val="111111"/>
          <w:sz w:val="28"/>
          <w:sz w:val="28"/>
          <w:szCs w:val="28"/>
          <w:rtl w:val="true"/>
          <w:lang w:bidi="ar-SA"/>
        </w:rPr>
        <w:t xml:space="preserve">فِی الدُّنْیَا قَالَ نَعَمْ یَا ابْنَ سَلَامٍ </w:t>
      </w:r>
    </w:p>
    <w:p>
      <w:pPr>
        <w:pStyle w:val="BookText"/>
        <w:rPr/>
      </w:pPr>
      <w:r>
        <w:rPr>
          <w:rFonts w:ascii="Amiri" w:hAnsi="Amiri" w:eastAsia="Amiri" w:cs="Amiri"/>
          <w:color w:val="111111"/>
          <w:sz w:val="28"/>
          <w:sz w:val="28"/>
          <w:szCs w:val="28"/>
          <w:rtl w:val="true"/>
          <w:lang w:bidi="ar-SA"/>
        </w:rPr>
        <w:t>أَ فَمَا تَنْظُرُ إِلَی التُّرَابِ مِنْهُ أَبْیَضُ وَ مِنْهُ أَسْوَدُ وَ مِنْهُ أَحْمَرُ وَ مِنْهُ أَصْفَرُ وَ مِنْهُ أَشْقَرُ وَ مِنْهُ أَغْبَرُ وَ مِنْهُ أَزْرَقُ وَ فِیهِ عَذْبٌ وَ خَشِنٌ وَ فِیهِ لَیِّنٌ وَ کَذَلِکَ بَنُو آدَمَ فِیهِمْ خَشِنٌ وَ فِیهِمْ لَیِّنٌ وَ فِیهِمْ عَذْبٌ کَذَلِکَ التُّرَابُ قَالَ صَدَقْتَ یَا مُحَمَّدُ فَأَخْبِرْنِی مَنْ آدَمُ لَمَّا خَلَقَهُ اللَّهُ عَزَّ وَ جَلَّ مِنْ أَیْنَ دَخَلَتِ الرُّوحُ فِیهِ قَالَ یَا ابْنَ سَلَامٍ دَخَلَتْ مِنْ فِیهِ قَالَ صَدَقْتَ یَا مُحَمَّدُ أَ دَخَلَتْ فِیهِ عَلَی رِضًا أَمْ عَلَی کُرْهٍ قَالَ یَا ابْنَ سَلَامٍ أَدْخَلَهُ‌</w:t>
      </w:r>
      <w:r>
        <w:rPr>
          <w:rStyle w:val="FootnoteAnchor"/>
          <w:rtl w:val="true"/>
        </w:rPr>
        <w:footnoteReference w:id="687"/>
      </w:r>
      <w:r>
        <w:rPr>
          <w:rFonts w:ascii="Amiri" w:hAnsi="Amiri" w:eastAsia="Amiri" w:cs="Amiri"/>
          <w:color w:val="111111"/>
          <w:sz w:val="28"/>
          <w:sz w:val="28"/>
          <w:szCs w:val="28"/>
          <w:rtl w:val="true"/>
          <w:lang w:bidi="ar-SA"/>
        </w:rPr>
        <w:t>اللَّهُ کُرْهاً وَ یُخْرِجُهَا کُرْهاً قَالَ صَدَقْتَ یَا مُحَمَّدُ مَا قَالَ اللَّهُ لِآدَمَ قَالَ یَا ابْنَ سَلَامٍ قَالَ اللَّهُ لِآدَمَ یا آدَمُ اسْکُنْ أَنْتَ وَ زَوْجُکَ الْجَنَّةَ وَ کُلا مِنْها رَغَداً حَیْثُ شِئْتُما وَ لا تَقْرَبا هذِهِ الشَّجَرَةَ فَتَکُونا مِنَ الظَّالِمِینَ قَالَ صَدَقْتَ یَا مُحَمَّدُ فَکَمْ أَکَلَ مِنْهَا حَبَّةً قَالَ حَبَّتَیْنِ قَالَ وَ کَمْ أَکَلَتْ حَوَّاءُ قَالَ حَبَّتَیْنِ قَالَ صَدَقْتَ یَا مُحَمَّدُ فَأَخْبِرْنِی مَا صِفَةُ الشَّجَرَةِ وَ کَمْ لَهَا غُصْنٌ‌</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کَمْ کَانَ طُولُ السُّنْبُلَةِ قَالَ یَا ابْنَ سَلَامٍ کَانَ لَهَا ثَلَاثَةُ أَغْصَانٍ وَ کَانَ طُولُ کُلِّ سُنْبُلَةٍ ثَلَاثَةَ أَشْبَارٍ قَالَ صَدَقْتَ یَا مُحَمَّدُ فَکَمْ سُنْبُلَةً فَرَّکَ مِنْهَا آدَمُ قَالَ سُنْبُلَةً وَاحِدَةً قَالَ صَدَقْتَ یَا مُحَمَّدُ فَکَمْ کَانَ فِی السُّنْبُلَةِ مِنْ حَبَّةٍ قَالَ کَانَ فِیهَا خَمْسُ حَبَّاتٍ قَالَ فَأَخْبِرْنِی مَا صِفَةُ الْحَبَّةِ قَالَ یَا ابْنَ سَلَامٍ کَانَتْ بِمَنْزِلَةِ الْبَیْضِ الْکِبَارِ قَالَ فَأَخْبِرْنِی عَنِ الْحَبَّةِ الَّتِی بَقِیَتْ مَعَ آدَمَ مَا صَنَعَ بِهَا قَالَ یَا ابْنَ سَلَامٍ أُنْزِلَتْ مَعَ آدَمَ مِنَ الْجَنَّةِ فَزَرَعَ آدَمُ تِلْکَ الْحَبَّةَ فَتَنَاسَلَ مِنْ تِلْکَ الْحَبَّةِ الْبَرَکَةُ</w:t>
      </w:r>
      <w:r>
        <w:rPr>
          <w:rStyle w:val="FootnoteAnchor"/>
          <w:rtl w:val="true"/>
        </w:rPr>
        <w:footnoteReference w:id="6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یَا مُحَمَّدُ فَأَخْبِرْنِی عَنْ آدَمَ أَیْنَ أُهْبِطَ مِنَ الْأَرْضِ قَالَ أُهْبِطَ بِالْهِنْدِ قَالَ صَدَقْتَ یَا مُحَمَّدُ فَأَیْنَ أُهْبِطَتْ حَوَّاءُ قَالَ بِجُدَّةَ قَالَ صَدَقْتَ یَا مُحَمَّدُ فَأَیْنَ أُهْبِطَتِ الْحَبَّةُ</w:t>
      </w:r>
      <w:r>
        <w:rPr>
          <w:rStyle w:val="FootnoteAnchor"/>
          <w:rtl w:val="true"/>
        </w:rPr>
        <w:footnoteReference w:id="690"/>
      </w:r>
      <w:r>
        <w:rPr>
          <w:rFonts w:ascii="Amiri" w:hAnsi="Amiri" w:eastAsia="Amiri" w:cs="Amiri"/>
          <w:color w:val="111111"/>
          <w:sz w:val="28"/>
          <w:sz w:val="28"/>
          <w:szCs w:val="28"/>
          <w:rtl w:val="true"/>
          <w:lang w:bidi="ar-SA"/>
        </w:rPr>
        <w:t xml:space="preserve">قَالَ بِأَصْبَهَانَ قَالَ صَدَقْتَ یَا مُحَمَّدُ فَأَیْنَ أُهْبِطَ إِبْلِیسُ قَالَ بِبَیْسَانَ قَالَ صَدَقْتَ یَا مُحَمَّدُ قَالَ مَا أَغْزَرَ عِلْمَکَ وَ مَا أَصْدَقَ لِسَانَکَ فَأَخْبِرْنِی مَا کَانَ لِبَاسُ آدَمَ لَمَّا أُهْبِطَ مِنَ الْجَنَّةِ قَالَ ثَلَاثَ أَوْرَاقٍ مِنْ وَرَقِ الْجَنَّةِ مُتَوَشِّحاً بِالْوَاحِدَةِ مُتَّزِراً بِالْأُخْرَی مُتَعَمِّماً بِالثَّالِثَةِ قَالَ صَدَقْتَ یَا مُحَمَّدُ فَأَخْبِرْنِی فِی أَیِّ مَکَانٍ اجْتَمَعَا قَالَ بِعَرَفَاتٍ </w:t>
      </w:r>
    </w:p>
    <w:p>
      <w:pPr>
        <w:pStyle w:val="BookText"/>
        <w:rPr/>
      </w:pPr>
      <w:r>
        <w:rPr>
          <w:rFonts w:ascii="Amiri" w:hAnsi="Amiri" w:eastAsia="Amiri" w:cs="Amiri"/>
          <w:color w:val="111111"/>
          <w:sz w:val="28"/>
          <w:sz w:val="28"/>
          <w:szCs w:val="28"/>
          <w:rtl w:val="true"/>
          <w:lang w:bidi="ar-SA"/>
        </w:rPr>
        <w:t>قَالَ صَدَقْتَ یَا مُحَمَّدُ فَأَخْبِرْنِی خُلِقَتْ حَوَّاءُ مِنْ آدَمَ أَمْ آدَمُ مِنْ حَوَّاءَ قَالَ یَا ابْنَ سَلَامٍ خُلِقَتْ حَوَّاءُ مِنْ آدَمَ وَ لَوْ أَنَّ خُلِقَ مِنْ حَوَّاءَ لَکَانَ الطَّلَاقُ بِیَدِ النِّسَاءِ وَ لَمْ یَکُنْ بِیَدِ الرِّجَالِ قَالَ فَأَخْبِرْنِی خُلِقَتْ مِنْ کُلِّهِ أَوْ مِنْ بَعْضِهِ قَالَ خُلِقَتْ مِنْ بَعْضِهِ وَ لَوْ خُلِقَتْ مِنْ کُلِّهِ لَکَانَ الْقَضَاءُ فِی النِّسَاءِ وَ لَمْ یَکُنْ فِی الرِّجَالِ قَالَ صَدَقْتَ یَا مُحَمَّدُ فَأَخْبِرْنِی عَنْ بَاطِنِهِ خُلِقَتْ أَمْ مِنْ ظَاهِرِهِ قَالَ یَا ابْنَ سَلَامٍ بَلْ خُلِقَتْ مِنْ بَاطِنِهِ وَ لَوْ خُلِقَتْ مِنْ ظَاهِرِهِ لَکَشَفَتِ النِّسَاءُ مِنْ أَبْدَانِهِنَّ کَمَا تَکْشِفُ الرِّجَالُ قَالَ فَمِنْ یَمِینِهِ خُلِقَتْ أَمْ مِنْ شِمَالِهِ قَالَ بَلْ خُلِقَتْ مِنْ شِمَالِهِ وَ لَوْ خُلِقَتْ مِنْ یَمِینِهِ لَکَانَ حَظُّ الْأُنْثَی مِثْلَ حَظِّ الذَّکَرِ وَ شَهَادَتُهَا کَشَهَادَتِهِ وَ مِنْ أَجْلِ ذَلِکَ جَعَلَ اللَّهُ لِلذَّکَرِ مِثْلَ حَظِّ الْأُنْثَیَیْنِ قَالَ فَأَخْبِرْنِی مِنْ أَیِّ مَوْضِعٍ خُلِقَتْ قَالَ یَا ابْنَ سَلَامٍ خُلِقَتْ مِنْ ضِلْعِهِ الْأَقْصَرِ</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قَالَ صَدَقْتَ یَا مُحَمَّدُ فَأَخْبِرْنِی مَنْ کَانَ یَسْکُنُ الْأَرْضَ قَبْلَ آدَمَ قَالَ الْجِنُّ قَالَ فَبَعْدَ الْجِنِّ قَالَ الْمَلَائِکَةُ قَالَ فَبَعْدَ الْمَلَائِکَةِ قَالَ آدَمُ وَ ذُرِّیَّتُهُ قَالَ وَ کَمْ کَانَ بَیْنَ الْجِنِّ وَ بَیْنَ آدَمَ قَالَ سَبْعَةُ آلَافِ سَنَةٍ قَالَ صَدَقْتَ یَا مُحَمَّدُ فَأَخْبِرْنِی عَنْ آدَمَ فَهَلْ حَجَّ إِلَی بَیْتِ اللَّهِ الْحَرَامِ قَالَ نَعَمْ قَالَ فَمَنْ حَلَقَ رَأْسَ آدَمَ قَالَ جَبْرَئِیلُ قَالَ صَدَقْتَ یَا مُحَمَّدُ فَأَخْبِرْنِی هَلِ اخْتَتَنَ آدَمُ أَمْ لَا قَالَ نَعَمْ یَا ابْنَ سَلَامٍ خَتَنَ نَفْسَهُ بِیَدِهِ قَالَ صَدَقْتَ یَا مُحَمَّدُ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فَأَخْبِرْنِی عَنِ الدُّنْیَا لِمَ سُمِّیَتْ دُنْیَا قَالَ یَا ابْنَ سَلَامٍ لِأَنَّ الدُّنْیَا خُلِقَتْ مِنْ دُونِ الْآخِرَةِ وَ لَوْ خُلِقَتْ مَعَ الْآخِرَةِ لَمْ تَفْنَ کَمَا لَمْ تَفْنَ‌</w:t>
      </w:r>
      <w:r>
        <w:rPr>
          <w:rStyle w:val="FootnoteAnchor"/>
          <w:rtl w:val="true"/>
        </w:rPr>
        <w:footnoteReference w:id="692"/>
      </w:r>
      <w:r>
        <w:rPr>
          <w:rFonts w:ascii="Amiri" w:hAnsi="Amiri" w:eastAsia="Amiri" w:cs="Amiri"/>
          <w:color w:val="111111"/>
          <w:sz w:val="28"/>
          <w:sz w:val="28"/>
          <w:szCs w:val="28"/>
          <w:rtl w:val="true"/>
          <w:lang w:bidi="ar-SA"/>
        </w:rPr>
        <w:t xml:space="preserve">الْآخِرَةُ قَالَ صَدَقْتَ یَا مُحَمَّدُ فَأَخْبِرْنِی عَنِ الْقِیَامَةِ لِمَ سُمِّیَتْ قِیَامَةً قَالَ یَا ابْنَ سَلَامٍ لِأَنَّ مُقَامَ الْخَلَائِقِ فِیهَا لِلْحِسَابِ قَالَ فَأَخْبِرْنِی لِمَ سُمِّیَتِ الْآخِرَةُ آخِرَةً قَالَ لِأَنَّهَا مُتَأَخِّرَةٌ عَنْهَا بَعْدَ الدُّنْیَا لَا یُوصَفُ سِنْوُهَا وَ لَا تُحْصَی أَیَّامُهَا وَ لَا یَمُوتُ سَاکِنُهَا قَالَ صَدَقْتَ یَا مُحَمَّدُ فَأَخْبِرْنِی عَنْ أَوَّلِ یَوْمٍ خَلَقَ اللَّهُ تَعَالَی الدُّنْیَا فِیهِ قَالَ یَوْمَ الْأَحَدِ قَالَ وَ لِمَ سَمَّاهُ أَحَداً قَالَ لِأَنَّ اللَّهَ وَاحِدٌ أَحَدٌ فَرْدٌ صَمَدٌ لَمْ یَتَّخِذْ صَاحِبَةً وَ لَا وَلَداً قَالَ صَدَقْتَ یَا مُحَمَّدُ فَالْإِثْنَیْنِ لِمَ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 إِثْنَیْنِ قَالَ لِأَنَّهُ ثَانِی یَوْمِ الدُّنْیَا قَالَ فَالثَّلَاثَاءُ لِمَ سُمِّیَ ثَلَاثَاءَ قَالَ لِأَنَّهُ ثَالِثُ یَوْمِ الدُّنْیَا قَالَ فَالْأَرْبِعَاءُ لِمَ سُمِّیَ أَرْبِعَاءَ قَالَ لِأَنَّهُ رَابِعُ یَوْمِ الدُّنْیَا قَالَ فَالْخَمِیسُ لِمَ سُمِّیَ خَمِیساً قَالَ لِأَنَّهُ خَامِسُ یَوْمِ الدُّنْیَا قَالَ فَالْجُمُعَةُ لِمَ سُمِّیَ جُمُعَةً قَالَ لِأَنَّهُ یَوْمٌ مَجْمُوعٌ لَهُ النَّاسُ وَ ذلِکَ یَوْمٌ مَشْهُودٌ وَ هُوَ سَادِسُ یَوْمٍ مِنْ أَیَّامِ الدُّنْیَا قَالَ فَالسَّبْتُ لِمَ سُمِّیَ سَبْتاً قَالَ یَا ابْنَ سَلَامٍ لِأَنَّهُ یَوْمٌ یُوَکَّلُ فِیهِ مَلَکٌ لِأَنَّهُ مَعَ کُلِّ عَبْدٍ مَلَکَانِ مَلَکٌ عَنْ یَمِینِهِ وَ مَلَکٌ عَنْ شِمَالِهِ فَالَّذِی عَنْ یَمِینِهِ یَکْتُبُ الْحَسَنَاتِ وَ الَّذِی عَنْ شِمَالِهِ یَکْتُبُ السَّیِّئَاتِ قَالَ صَدَقْتَ یَا مُحَمَّدُ فَأَخْبِرْنِی عَنْ مَقْعَدِ الْمَلَکَیْنِ مِنَ الْعَبْدِ وَ مَا قَلَمُهُمَا وَ مَا دَوَاتُهُمَا وَ مَا لَوْحُهُمَا وَ مَا مِدَادُهُمَا قَالَ یَا ابْنَ سَلَامٍ مَقْعَدُهُمَا عَلَی کَتِفَیْهِ وَ قَلَمُهُمَا لِسَانُهُ وَ دَوَاتُهُمَا فُوهُ وَ مِدَادُهُمَا رِیقُهُ وَ لَوْحُهُمَا فُؤَادُهُ یَکْتُبَانِ أَعْمَالَهُ إِلَی مَمَاتِهِ قَالَ صَدَقْتَ یَا مُحَمَّدُ فَأَخْبِرْنِی مَا خَلَقَ اللَّهُ فِی ذَلِکَ الْیَوْمِ قَالَ ن وَ الْقَلَمِ وَ ما یَسْطُرُونَ قَالَ فَأَخْبِرْنِی کَمْ طُولُ الْقَلَمِ وَ کَمْ عَرْضُهُ وَ کَمْ أَسْنَانُهُ قَالَ یَا ابْنَ سَلَامٍ طُولُ الْقَلَمِ خَمْسُمِائَةِ عَامٍ وَ لَهُ ثَلَاثُونَ سِنّاً یَخْرُجُ الْمِدَادُ مِنْ بَیْنِ أَسْنَانِهِ وَ یَجْرِی فِی اللَّوْحِ الْمَحْفُوظِ مَا یَکُونُ وَ مَا هُوَ کَائِنٌ إِلَی یَوْمِ الْقِیَامَةِ بِأَمْرِ اللَّهِ عَزَّ وَ جَلَّ قَالَ صَدَقْتَ یَا مُحَمَّدُ کَمْ لَحْظَةً لِلَّهِ عَزَّ وَ جَلَّ فِی کُلِّ یَوْمٍ وَ لَیْلَةٍ قَالَ یَا ابْنَ سَلَامٍ ثَلَاثُمِائَةٍ وَ سِتُّونَ لَحْظَةً یَمْضِی وَ یَقْضِی وَ یَرْفَعُ وَ یَضَعُ وَ یُسْعِدُ وَ یُشْقِی وَ یُعِزُّ وَ یُذِلُّ وَ یُعْلِی وَ یَقْهَرُ وَ یُغْنِی وَ یُفْقِرُ قَالَ صَدَقْتَ یَا مُحَمَّدُ فَأَخْبِرْنِی مَا خَلَقَ اللَّهُ تَعَالَی بَعْدَ ذَلِکَ قَالَ یَا ابْنَ سَلَامٍ السَّمَاءَ السَّابِعَةَ مِمَّا یَلِی الْعَرْشَ وَ أَمَرَهَا أَنْ تَرْتَفِعَ إِلَی مَکَانِهَا فَارْتَفَعَتْ ثُمَّ خَلَقَ السِّتَّةَ الْبَاقِیَةَ وَ أَمَرَ کُلَّ سَمَاءٍ أَنْ تَسْتَقِرَّ مَکَانَهَا فَاسْتَقَرَّتْ قَالَ صَدَقْتَ یَا مُحَمَّدُ فَلِمَ سَمَّاهَا سَمَاءً قَالَ لِارْتِفَاعِهَا قَالَ فَأَخْبِرْنِی مَا بَالُ سَمَاءِ الدُّنْیَا خَضْرَاءُ قَالَ یَا ابْنَ سَلَامٍ اخْضَرَّتْ مِنْ جَبَلِ قَافٍ قَالَ صَدَقْتَ یَا مُحَمَّدُ فَأَخْبِرْنِی مِمَّ خُلِقَتْ قَالَ خُلِقَتْ مِنْ مَوْجٍ مَکْفُوفٍ قَالَ وَ مَا الْمَوْجُ الْمَکْفُوفُ قَالَ یَا ابْنَ سَلَامٍ مَاءٌ قَائِمٌ لَا اضْطِرَابَ لَهُ وَ کَانَتِ‌</w:t>
      </w:r>
      <w:r>
        <w:rPr>
          <w:rStyle w:val="FootnoteAnchor"/>
          <w:rtl w:val="true"/>
        </w:rPr>
        <w:footnoteReference w:id="693"/>
      </w:r>
      <w:r>
        <w:rPr>
          <w:rFonts w:ascii="Amiri" w:hAnsi="Amiri" w:eastAsia="Amiri" w:cs="Amiri"/>
          <w:color w:val="111111"/>
          <w:sz w:val="28"/>
          <w:sz w:val="28"/>
          <w:szCs w:val="28"/>
          <w:rtl w:val="true"/>
          <w:lang w:bidi="ar-SA"/>
        </w:rPr>
        <w:t xml:space="preserve">الْأَصْلُ دُخَاناً قَالَ صَدَقْتَ یَا مُحَمَّدُ فَأَخْبِرْنِی عَنِ السَّمَاوَاتِ أَ لَهَا أَبْوَابٌ قَالَ نَعَمْ لَهَا أَبْوَابٌ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مُغْلَقَةٌ وَ لَهَا مَفَاتِیحُ وَ هِیَ مَخْزُونَةٌ قَالَ صَدَقْتَ یَا مُحَمَّدُ فَأَخْبِرْنِی عَنْ أَبْوَابِ السَّمَاءِ مَا هِیَ قَالَ ذَهَبٌ قَالَ فَمَا أَقْفَالُهَا قَالَ مِنْ نُورٍ قَالَ فَمَفَاتِیحُهَا قَالَ بِسْمِ اللَّهِ الْعَظِیمِ قَالَ صَدَقْتَ یَا مُحَمَّدُ فَأَخْبِرْنِی عَنْ طُولِ کُلِّ سَمَاءٍ وَ عَرْضِهَا وَ کَمْ ارْتِفَاعُهَا وَ مَا سُکَّانُهَا قَالَ یَا ابْنَ سَلَامٍ طُولُ کُلِّ سَمَاءٍ خَمْسُمِائَةِ عَامٍ وَ عَرْضُهَا کَذَلِکَ وَ بَیْنَ کُلِّ سَمَاءٍ إِلَی سَمَاءٍ خَمْسُمِائَةِ عَامٍ وَ سُکَّانُ کُلِّ سَمَاءٍ جُنْدٌ مِنَ الْمَلَائِکَةِ لَا یَعْلَمُ عَدَدَهُمْ إِلَّا اللَّهُ تَعَالَی قَالَ صَدَقْتَ یَا مُحَمَّدُ فَأَخْبِرْنِی عَنِ السَّمَاءِ الثَّانِیَةِ مِمَّا خُلِقَتْ قَالَ مِنَ الْغَمَامِ قَالَ صَدَقْتَ یَا مُحَمَّدُ فَأَخْبِرْنِی عَنِ السَّمَاءِ الثَّالِثَةِ مِمَّ خُلِقَتْ قَالَ مِنْ زَبَرْجَدَةٍ خَضْرَاءَ قَالَ فَالرَّابِعَةُ قَالَ مِنْ ذَهَبٍ أَحْمَرَ قَالَ صَدَقْتَ یَا مُحَمَّدُ فَالْخَامِسَةُ قَالَ مِنْ یَاقُوتَةٍ حَمْرَاءَ قَالَ فَالسَّادِسَةُ قَالَ مِنْ فِضَّةٍ بَیْضَاءَ قَالَ فَالسَّابِعَةُ قَالَ مِنْ ذَهَبٍ قَالَ صَدَقْتَ یَا مُحَمَّدُ فَأَخْبِرْنِی مَا فَوْقَ السَّمَاءِ السَّابِعَةِ قَالَ بَحْرُ الْحَیَوَانِ قَالَ فَمَا فَوْقَهُ قَالَ بَحْرُ الظُّلْمَةِ قَالَ فَمَا فَوْقَهُ قَالَ بَحْرُ النُّورِ قَالَ فَمَا فَوْقَهُ قَالَ الْحُجُبُ قَالَ فَمَا فَوْقَهُ قَالَ سِدْرَةُ الْمُنْتَهَی قَالَ فَمَا فَوْقَ سِدْرَةِ الْمُنْتَهَی قَالَ جَنَّةُ الْمَأْوَی قَالَ فَمَا فَوْقَ جَنَّةِ الْمَأْوَی قَالَ حِجَابُ الْمَجْدِ قَالَ فَمَا فَوْقَ حِجَابِ الْمَجْدِ قَالَ حِجَابُ الْحَمْدِ قَالَ فَمَا فَوْقَ حِجَابِ الْحَمْدِ قَالَ حِجَابُ الْجَبَرُوتِ قَالَ فَمَا فَوْقَ حِجَابِ الْجَبَرُوتِ قَالَ حِجَابُ الْعِزِّ قَالَ فَمَا فَوْقَ حِجَابِ الْعِزِّ قَالَ حِجَابُ الْعَظَمَةِ قَالَ فَمَا فَوْقَ حِجَابِ الْعَظَمَةِ قَالَ حِجَابُ الْکِبْرِیَاءِ قَالَ فَمَا فَوْقَ حِجَابِ الْکِبْرِیَاءِ قَالَ الْکُرْسِیُّ قَالَ صَدَقْتَ یَا مُحَمَّدُ قَالَ قَدْ أُوتِیتَ عُلُومَ الْأَوَّلِینَ وَ الْآخِرِینَ وَ إِنَّکَ لَتَنْطِقُ بِالْحَقِّ الْیَقِینِ قَالَ فَمَا فَوْقَ الْکُرْسِیِّ قَالَ الْعَرْشُ قَالَ فَمَا فَوْقَ الْعَرْشِ قَالَ اللَّهُ تَعَالَی وَ هُوَ فَوْقَ الْفَوْقِ وَ عِلْمُهُ تَحْتَ التَّحْتِ قَالَ صَدَقْتَ یَا مُحَمَّدُ قَالَ فَأَخْبِرْنِی هَلْ یَسْتَوِی مَخْلُوقٌ عَلَی عَرْشِهِ قَالَ مَعَاذَ اللَّهِ یَا ابْنَ سَلَامٍ قَالَ صَدَقْتَ یَا مُحَمَّدُ فَأَخْبِرْنِی عَنِ الشَّمْسِ وَ الْقَمَرِ أَ هُمَا مُؤْمِنَانِ أَمْ کَافِرَانِ قَالَ یَا ابْنَ سَلَامٍ بَلْ هُمَا مُؤْمِنَانِ طَائِعَانِ لِلَّهِ عَزَّ وَ جَلَّ مُسَخَّرَانِ تَحْتَ قَهْرِ الْمَشِیَّةِ قَالَ صَدَقْتَ یَا مُحَمَّدُ قَالَ فَأَخْبِرْنِی مَا بَالُ الشَّمْسِ وَ الْقَمَرِ لَا یَسْتَوِیَانِ فِی الضَّوْءِ وَ النُّورِ قَالَ یَا ابْنَ سَلَامٍ إِنَّ اللَّهَ مَحَا آیَةَ اللَّیْلِ وَ جَعَلَ آیَةَ النَّهَارِ مُبْصِرَةً نِعْمَةً مِنَ اللَّهِ وَ فَضْلًا وَ لَوْ لَا ذَلِکَ مَا عُرِفَ اللَّیْلُ مِنَ النَّهَارِ وَ لَا النَّهَارُ مِنَ اللَّیْلِ </w:t>
      </w:r>
    </w:p>
    <w:p>
      <w:pPr>
        <w:pStyle w:val="BookText"/>
        <w:rPr/>
      </w:pPr>
      <w:r>
        <w:rPr>
          <w:rFonts w:ascii="Amiri" w:hAnsi="Amiri" w:eastAsia="Amiri" w:cs="Amiri"/>
          <w:color w:val="111111"/>
          <w:sz w:val="28"/>
          <w:sz w:val="28"/>
          <w:szCs w:val="28"/>
          <w:rtl w:val="true"/>
          <w:lang w:bidi="ar-SA"/>
        </w:rPr>
        <w:t>قَالَ صَدَقْتَ یَا مُحَمَّدُ فَأَخْبِرْنِی عَنِ اللَّیْلِ لِمَ سُمِّیَ لَیْلًا قَالَ لِأَنَّهُ یُلَایِلُ الرِّجَالَ مِنَ النِّسَاءِ جَعَلَهُ اللَّهُ إِلْفاً وَ لِبَاساً قَالَ صَدَقْتَ یَا مُحَمَّدُ فَأَخْبِرْنِی لِمَ سُمِّیَ النَّهَارُ نَهَاراً قَالَ یَا ابْنَ سَلَامٍ لِأَنَّ فِیهِ کُلٌّ مِنَ الْخَلْقِ یَطْلُبُ مَعَاشَهُ قَالَ صَدَقْتَ یَا مُحَمَّدُ قَالَ فَأَخْبِرْنِی عَنِ النُّجُومِ کَمْ جُزْءاً هِیَ قَالَ یَا ابْنَ سَلَامٍ ثَلَاثَةُ أَجْزَاءٍ جُزْءٌ مِنْهَا بِأَرْکَانِ الْعَرْشِ یَصِلُ ضَوْؤُهَا إِلَی السَّمَاءِ السَّابِعَةِ وَ الْجُزْءُ الثَّانِی بِسَمَاءِ الدُّنْیَا کَأَمْثَالِ الْقَنَادِیلِ الْمُعَلَّقَةِ وَ هِیَ تُضِی‌ءُ لِسُکَّانِهَا وَ تَرْمِی الشَّیَاطِینَ بِشَرَرِهَا إِذَا اسْتَرَقُّوا السَّمْعَ وَ الْجُزْءُ الثَّالِثُ مُعَلَّقَةٌ فِی الْهَوَاءِ وَ هِیَ ضَوْءُ الْبِحَارِ وَ مَا فِیهَا وَ مَا عَلَیْهَا قَالَ صَدَقْتَ یَا مُحَمَّدُ فَأَخْبِرْنِی مَا بَالُ النُّجُومِ تُبَانُ صِغَاراً وَ کِبَاراً قَالَ یَا ابْنَ سَلَامٍ لِأَنَّ بَیْنَهَا وَ بَیْنَ سَمَاءِ الدُّنْیَا بِحَاراً تَضْرِبُ الرِّیَاحُ أَمْوَاجَهَا فَتُبَانُ مِنْ تَحْتِهَا صِغَاراً أَوْ کِبَاراً وَ مِقْدَارُ النُّجُومِ کُلِّهَا مِقْدَارٌ وَاحِدٌ قَالَ صَدَقْتَ یَا مُحَمَّدُ فَأَخْبِرْنِی کَمْ رِیحاً بَیْنَنَا وَ بَیْنَ سَمَاءِ الدُّنْیَا قَالَ ثَلَاثَةُ أَرْیَاحٍ الرِّیحُ الْعَقِیمُ الَّتِی أُرْسِلَتْ عَلَی قَوْمِ عَادٍ حَمَلَتِ الْأَشْجَارَ وَ الثِّمَارَ وَ الرِّیحُ الَّتِی هِیَ سَوْدَاءُ مُظْلِمَةٌ یُعَذَّبُ بِهَا أَهْلُ النَّارِ وَ رِیحٌ تَحْمِلُ الْبِحَارَ وَ رِیحٌ لِأَهْلِ الْأَرْضِ بِهَا حَمَلَتِ الْأَشْجَارُ وَ الثِّمَارُ تَغْدُو فِی جَوَانِبِهَا وَ لَوْ لَا تِلْکَ الرِّیحُ لَاحْتَرَقَتِ الْأَرْضُ وَ الْجِبَالُ مِنْ حَرِّ الشَّمْسِ قَالَ صَدَقْتَ یَا مُحَمَّدُ فَأَخْبِرْنِی عَنْ حَمَلَةِ الْعَرْشِ کَمْ هُمْ صِنْفاً قَالَ ثَمَانُونَ صِنْفاً طُولُ کُلِّ صِنْفٍ أَلْفُ أَلْفِ فَرْسَخٍ وَ عَرْضُهُ خَمْسُمِائَةِ عَامٍ وَ رُءُوسُهُمْ تَحْتَ الْعَرْشِ وَ أَقْدَامُهُمْ تَحْتَ سَبْعِ أَرَضِینَ وَ لَوْ أَنَّ طَائِراً یَطِیرُ مِنْ أُذُنِ أَحَدِهِمُ الْیُمْنَی إِلَی الْیُسْرَی أَلْفَ سَنَةٍ مِنْ سِنِینَ‌</w:t>
      </w:r>
      <w:r>
        <w:rPr>
          <w:rStyle w:val="FootnoteAnchor"/>
          <w:rtl w:val="true"/>
        </w:rPr>
        <w:footnoteReference w:id="69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لَمْ یَبْلُغْ إِلَی الْأُذُنِ الْآخَرِ حَتَّی یَمُوتَ هَرَماً أَیْ شَیْخاً لَهُمْ ثِیَابٌ مِنْ دُرٍّ وَ یَاقُوتٍ شَعْرُهُمْ کَالزَّعْفَرَانِ طَعَامُهُمُ التَّسْبِیحُ وَ شَرَابُهُمُ التَّهْلِیلُ وَ الصِّنْفُ الْأَوَّلُ نِصْفُهُ ثَلْجٌ وَ نِصْفُهُ نَارٌ لَا یُذِیبُ النَّارُ الثَّلْجَ وَ لَا الثَّلْجُ یُطْفِئُ النَّارَ وَ الصِّنْفُ الثَّانِی نِصْفُهُ رَعْدٌ وَ نِصْفُهُ بَرْقٌ وَ الصِّنْفُ الثَّالِثُ نِصْفُهُ مَاءٌ وَ نِصْفُهُ مَدَرٌ لَا الْمَاءُ یُذِیبُ الْمَدَرَ وَ لَا الْمَدَرُ یُذِیبُ الْمَاءَ وَ الصِّنْفُ الرَّابِعُ نِصْفُهُ رِیحٌ وَ نِصْفُهُ مَاءٌ لَا الرِّیحُ یُهَیِّجُ الْمَاءَ وَ لَا الْمَاءُ یَسْبِقُ الرِّیحَ قَالَ صَدَقْتَ یَا مُحَمَّدُ فَأَخْبِرْنِی عَنْ طَائِرٍ یَطِیرُ بَیْنَ السَّمَاءِ وَ الْأَرْضِ لَیْسَ لَهُ فِی السَّمَاءِ مَکَانٌ وَ لَا فِی الْأَرْضِ مَسْکَنٌ مَا هُمْ یَا مُحَمَّدُ قَالَ یَا ابْنَ سَلَامٍ تِلْکَ حَیَّاتٌ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أَعْرَافُهَا کَأَعْرَافِ الْخَیْلِ تَبِیضُ فِی الْجَوِّ عَلَی أَذْنَابِهَا وَ تُفْرِخُ عَلَی مَنَاکِبِهَا فِی الْهَوَاءِ إِلَی یَوْمِ الْقِیَامَةِ قَالَ صَدَقْتَ یَا مُحَمَّدُ فَأَخْبِرْنِی عَنْ مَوْلُودٍ أَشَدَّ مِنْ أَبِیهِ قَالَ یَا ابْنَ سَلَامٍ ذَلِکَ الْحَدِیدُ یُولَدُ مِنَ الْحَجَرِ وَ هُوَ أَشَدُّ مِنَ الْحَجَرِ قَالَ صَدَقْتَ یَا مُحَمَّدُ قَالَ فَأَخْبِرْنِی عَنْ بُقْعَةٍ أَصَابَتْهَا الشَّمْسُ مَرَّةً وَاحِدَةً فَلَا تَعُودُ إِلَیْهَا إِلَی یَوْمِ الْقِیَامَةِ قَالَ یَا ابْنَ سَلَامٍ ذَلِکَ مَوْضِعٌ أَغْرَقَ اللَّهُ فِیهِ فِرْعَوْنَ حِینَ انْفَلَقَ الْبَحْرُ وَ انْطَبَقَ عَلَیْهِ قَالَ صَدَقْتَ یَا مُحَمَّدُ فَأَخْبِرْنِی عَنْ بَیْتٍ لَهُ اثْنَا عَشَرَ بَاباً أُخْرِجَ مِنْهُ اثْنَا عَشَرَ عَیْناً لِاثْنَیْ عَشَرَ سِبْطاً قَالَ النَّبِیُّ صلی الله علیه و آله لَمَّا جَاوَزَ مُوسَی بَنِی‌</w:t>
      </w:r>
      <w:r>
        <w:rPr>
          <w:rStyle w:val="FootnoteAnchor"/>
          <w:rtl w:val="true"/>
        </w:rPr>
        <w:footnoteReference w:id="695"/>
      </w:r>
      <w:r>
        <w:rPr>
          <w:rFonts w:ascii="Amiri" w:hAnsi="Amiri" w:eastAsia="Amiri" w:cs="Amiri"/>
          <w:color w:val="111111"/>
          <w:sz w:val="28"/>
          <w:sz w:val="28"/>
          <w:szCs w:val="28"/>
          <w:rtl w:val="true"/>
          <w:lang w:bidi="ar-SA"/>
        </w:rPr>
        <w:t>إِسْرَائِیلَ الْبَحْرَ وَ دَخَلَ بِهِمْ إِلَی الْبَرِّیَّةِ فَشَکَوْا إِلَی مُوسَی الْعَطَشَ فَمَرَّ بِحَجَرٍ مُرَبَّعٍ فَأَوْحَی اللَّهُ إِلَیْهِ أَنِ اضْرِبْ بِعَصاکَ الْحَجَرَ فَضَرَبَ بِهِ مُوسَی فَانْفَجَرَ مِنْهُ اثْنَتا عَشْرَةَ عَیْناً لِاثْنَیْ‌</w:t>
      </w:r>
      <w:r>
        <w:rPr>
          <w:rStyle w:val="FootnoteAnchor"/>
          <w:rtl w:val="true"/>
        </w:rPr>
        <w:footnoteReference w:id="696"/>
      </w:r>
      <w:r>
        <w:rPr>
          <w:rFonts w:ascii="Amiri" w:hAnsi="Amiri" w:eastAsia="Amiri" w:cs="Amiri"/>
          <w:color w:val="111111"/>
          <w:sz w:val="28"/>
          <w:sz w:val="28"/>
          <w:szCs w:val="28"/>
          <w:rtl w:val="true"/>
          <w:lang w:bidi="ar-SA"/>
        </w:rPr>
        <w:t>عَشَرَ سِبْطاً مِنْ بَنِی إِسْرَائِیلَ قَالَ صَدَقْتَ یَا مُحَمَّدُ فَأَخْبِرْنِی عَنْ نَبِیٍّ لَا مِنَ الْجِنِّ وَ الْإِنْسِ وَ لَا مِنَ الطَّیْرِ وَ لَا مِنَ الْوَحْشِ قَالَ یَا ابْنَ سَلَامٍ ذَلِکَ النَّمْلَةُ الَّتِی أَنْذَرَتْ قَوْمَهَا حِینَ قَالَتْ یا أَیُّهَا النَّمْلُ ادْخُلُوا مَساکِنَکُمْ‌</w:t>
      </w:r>
      <w:r>
        <w:rPr>
          <w:rStyle w:val="FootnoteAnchor"/>
          <w:rtl w:val="true"/>
        </w:rPr>
        <w:footnoteReference w:id="697"/>
      </w:r>
      <w:r>
        <w:rPr>
          <w:rFonts w:ascii="Amiri" w:hAnsi="Amiri" w:eastAsia="Amiri" w:cs="Amiri"/>
          <w:color w:val="111111"/>
          <w:sz w:val="28"/>
          <w:sz w:val="28"/>
          <w:szCs w:val="28"/>
          <w:rtl w:val="true"/>
          <w:lang w:bidi="ar-SA"/>
        </w:rPr>
        <w:t>قَالَ صَدَقْتَ یَا مُحَمَّدُ فَأَخْبِرْنِی عَنْ مَنْ أَوْحَی اللَّهُ إِلَیْهِ لَا مِنَ الْجِنِّ وَ لَا مِنَ الْمَلَائِکَةِ وَ لَا مِنَ الْإِنْسِ وَ لَا مِنَ الْوَحْشِ مَا هُوَ قَالَ یَا ابْنَ سَلَامٍ النَّحْلُ أَوْحَی اللَّهُ إِلَیْهَا أَنِ اتَّخِذِی مِنَ الْجِبالِ بُیُوتاً وَ مِنَ الشَّجَرِ وَ مِمَّا یَعْرِشُونَ‌</w:t>
      </w:r>
      <w:r>
        <w:rPr>
          <w:rStyle w:val="FootnoteAnchor"/>
          <w:rtl w:val="true"/>
        </w:rPr>
        <w:footnoteReference w:id="698"/>
      </w:r>
      <w:r>
        <w:rPr>
          <w:rFonts w:ascii="Amiri" w:hAnsi="Amiri" w:eastAsia="Amiri" w:cs="Amiri"/>
          <w:color w:val="111111"/>
          <w:sz w:val="28"/>
          <w:sz w:val="28"/>
          <w:szCs w:val="28"/>
          <w:rtl w:val="true"/>
          <w:lang w:bidi="ar-SA"/>
        </w:rPr>
        <w:t>قَالَ صَدَقْتَ یَا مُحَمَّدُ قَالَ فَأَخْبِرْنِی مَا أَوْحَی اللَّهُ إِلَیْهِ مِنَ الْأَرْضِ مَا هُوَ قَالَ یَا ابْنَ سَلَامٍ أَوْحَی اللَّهُ إِلَی جَبَلِ طُورِ سَیْنَاءَ أَنِ ارْفَعْ مُوسَی إِلَی السَّمَاءِ حَتَّی یَتَنَاوَلَ الْأَلْوَاحَ مِنْ رَبِّ الْعَالَمِینَ قَالَ صَدَقْتَ یَا مُحَمَّدُ فَأَخْبِرْنِی عَنْ مَخْلُوقٍ أَوَّلُهُ عُودٌ وَ آخِرُهُ رُوحٌ قَالَ یَا ابْنَ سَلَامٍ تِلْکَ عَصَا مُوسَی بْنِ عِمْرَانَ أَمَرَهُ اللَّهُ أَنْ یُلْقِیَهَا فِی بَیْتِ الْمَقْدِسِ فَأَلْقاها فَإِذا هِیَ حَیَّةٌ تَسْعی قَالَ صَدَقْتَ یَا مُحَمَّدُ فَأَخْبِرْنِی عَنْ ثَلَاثٍ‌</w:t>
      </w:r>
      <w:r>
        <w:rPr>
          <w:rStyle w:val="FootnoteAnchor"/>
          <w:rtl w:val="true"/>
        </w:rPr>
        <w:footnoteReference w:id="699"/>
      </w:r>
      <w:r>
        <w:rPr>
          <w:rFonts w:ascii="Amiri" w:hAnsi="Amiri" w:eastAsia="Amiri" w:cs="Amiri"/>
          <w:color w:val="111111"/>
          <w:sz w:val="28"/>
          <w:sz w:val="28"/>
          <w:szCs w:val="28"/>
          <w:rtl w:val="true"/>
          <w:lang w:bidi="ar-SA"/>
        </w:rPr>
        <w:t xml:space="preserve">ذُکُورٍ لَمْ یُولَدُوا عَنْ فَحْلٍ قَالَ یَا ابْنَ سَلَامٍ ذَلِکَ عِیسَی ابْنُ مَرْیَمَ وَ آدَمُ وَ کَبْشُ إِسْمَاعِیلَ قَالَ صَدَقْتَ یَا مُحَمَّدُ فَأَخْبِرْنِی </w:t>
      </w:r>
    </w:p>
    <w:p>
      <w:pPr>
        <w:pStyle w:val="BookText"/>
        <w:rPr/>
      </w:pPr>
      <w:r>
        <w:rPr>
          <w:rFonts w:ascii="Amiri" w:hAnsi="Amiri" w:eastAsia="Amiri" w:cs="Amiri"/>
          <w:color w:val="111111"/>
          <w:sz w:val="28"/>
          <w:sz w:val="28"/>
          <w:szCs w:val="28"/>
          <w:rtl w:val="true"/>
          <w:lang w:bidi="ar-SA"/>
        </w:rPr>
        <w:t>عَنْ وَسَطِ الدُّنْیَا فِی أَیِّ مَوْضِعٍ هُوَ قَالَ بَیْتُ الْمَقْدِسِ قَالَ وَ کَیْفَ ذَلِکَ قَالَ لِأَنَّ فِیهِ الْمَحْشَرَ وَ الْمَنْشَرَ وَ الصِّرَاطَ وَ الْمِیزَانَ قَالَ صَدَقْتَ یَا مُحَمَّدُ قَالَ فَأَخْبِرْنِی عَنِ الْفُلْکِ الْمَشْحُونِ مَا هُوَ قَالَ یَا ابْنَ سَلَامٍ السُّفُنُ الْمَبْنِیَّةُ فِی الْبَحْرِ أَ مَا قَرَأْتَ فِی التَّوْرَاةِ وَ حَمَلْناهُ عَلی ذاتِ أَلْواحٍ وَ دُسُرٍ</w:t>
      </w:r>
      <w:r>
        <w:rPr>
          <w:rStyle w:val="FootnoteAnchor"/>
          <w:rtl w:val="true"/>
        </w:rPr>
        <w:footnoteReference w:id="700"/>
      </w:r>
      <w:r>
        <w:rPr>
          <w:rFonts w:ascii="Amiri" w:hAnsi="Amiri" w:eastAsia="Amiri" w:cs="Amiri"/>
          <w:color w:val="111111"/>
          <w:sz w:val="28"/>
          <w:sz w:val="28"/>
          <w:szCs w:val="28"/>
          <w:rtl w:val="true"/>
          <w:lang w:bidi="ar-SA"/>
        </w:rPr>
        <w:t>قَالَ صَدَقْتَ یَا مُحَمَّدُ قَالَ مَا الْأَلْوَاحُ قَالَ الْأَشْجَارُ الَّتِی سَفَقَتْ‌</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طُولًا هِیَ الْأَلْوَاحُ فَأَخْبِرْنِی عَنِ الدُّسُرِ قَالَ یَا ابْنَ سَلَامٍ الْمَسَامِیرُ وَ الْعَوَارِضُ مِنَ الْحَدِیدِ قَالَ صَدَقْتَ یَا مُحَمَّدُ قَالَ فَأَخْبِرْنِی کَمْ کَانَ طُولُ السَّفِینَةِ وَ کَمْ عَرْضُهَا وَ کَمْ کَانَ ارْتِفَاعُهَا قَالَ یَا ابْنَ سَلَامٍ کَانَ طُولُهَا ثَلَاثَمِائَةِ ذِرَاعٍ وَ عَرْضُهَا مِائَةً وَ خَمْسِینَ ذِرَاعاً وَ ارْتِفَاعُهَا مِائَتَیْ ذِرَاعٍ قَالَ صَدَقْتَ یَا مُحَمَّدُ قَالَ فَأَخْبِرْنِی مِنْ أَیْنَ رَکِبَهَا نُوحٌ قَالَ مِنَ الْعِرَاقِ قَالَ أَیْنَ ثَبَتَ قَالَ طَافَتْ بِالْبَیْتِ الْعَتِیقِ أُسْبُوعاً وَ بِبَیْتِ الْمَقْدِسِ أُسْبُوعاً وَ اسْتَوَتْ عَلَی الْجُودِیِ قَالَ صَدَقْتَ یَا مُحَمَّدُ قَالَ فَأَخْبِرْنِی عَنِ الْبَیْتِ الْمَعْمُورِ أَیْنَ کَانَ لَمَّا أَغْرَقَ اللَّهُ الدُّنْیَا قَالَ یَا ابْنَ سَلَامٍ رَفَعَهُ اللَّهُ تَعَالَی إِلَی السَّمَاءِ السَّابِعَةِ قَبْلَ الطُّوفَانِ قَالَ صَدَقْتَ یَا مُحَمَّدُ قَالَ فَأَخْبِرْنِی أَیْنَ کَانَتِ الصَّخْرَةُ وَقْتَ الطُّوفَانِ قَالَ وَ أَمَرَ اللَّهُ تَعَالَی أَبَا قُبَیْسٍ أَنْ یَحْمِلَ الصَّخْرَةَ فِی بَطْنِهِ قَالَ فَالْبَیْتُ الْمُقَدَّسُ لَمَّا أَغْرَقَ اللَّهُ الدُّنْیَا أَیْنَ کَانَ قَالَ فِی جَبَلِ أَبِی قُبَیْسٍ قَالَ صَدَقْتَ یَا مُحَمَّدُ فَأَخْبِرْنِی عَنْ مَوْلُودٍ لَمْ یُشْبِهْ أَبَاهُ وَ رُبَّمَا أَشْبَهَ خَالَهُ وَ رُبَّمَا أَشْبَهَ عَمَّهُ قَالَ یَا ابْنَ سَلَامٍ إِذَا جَامَعَ الرَّجُلُ امْرَأَتَهُ فَإِنْ غَلَبَتْ شَهْوَةُ الْمَرْأَةِ عَلَی شَهْوَةِ الرَّجُلِ خَرَجَ الْوَلَدُ إِلَی خَالِهِ وَ إِنْ غَلَبَتْ شَهْوَةُ الرَّجُلِ عَلَی شَهْوَةِ الْمَرْأَةِ خَرَجَ إِلَی عَمِّهِ وَ إِنِ اسْتَوَیَا خَرَجَ الْوَلَدُ إِلَی أُمِّهِ وَ أَبِیهِ قَالَ صَدَقْتَ یَا مُحَمَّدُ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فِی الرِّوَایَةِ الْأُخْرَی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فَأَخْبِرْنِی عَنِ الْمَوْلُودِ إِذَا لَمْ یُشْبِهْ أَبَاهُ وَ رُبَّمَا یُشْبِهُ خَالَهُ وَ عَمَّهُ قَالَ إِذَا جَامَعَ الرَّجُلُ امْرَأَتَهُ فَإِنْ غَلَبَتْ شَهْوَةُ الرَّجُلِ شَهْوَةَ الْمَرْأَةِ خَرَجَ الرَّجُلُ بِأَبِیهِ أَشْبَهَ وَ إِنْ غَلَبَتْ شَهْوَةُ الْمَرْأَةِ خَرَجَ الْوَلَدُ بِأُمِّهِ أَشْبَهُ وَ إِنِ اسْتَوَیَا خَرَجَ شَبِیهاً بِهِمَا فَإِنْ سَبَقَتْ شَهْوَةُ الرَّجُلِ خَرَجَ الْوَلَدُ بِعَمِّهِ أَشْبَهَ وَ إِنْ سَبَقَتْ </w:t>
      </w:r>
    </w:p>
    <w:p>
      <w:pPr>
        <w:pStyle w:val="BookText"/>
        <w:rPr/>
      </w:pPr>
      <w:r>
        <w:rPr>
          <w:rFonts w:ascii="Amiri" w:hAnsi="Amiri" w:eastAsia="Amiri" w:cs="Amiri"/>
          <w:color w:val="111111"/>
          <w:sz w:val="28"/>
          <w:sz w:val="28"/>
          <w:szCs w:val="28"/>
          <w:rtl w:val="true"/>
          <w:lang w:bidi="ar-SA"/>
        </w:rPr>
        <w:t>شَهْوَةُ الْمَرْأَةِ کَانَ الْوَلَدُ بِخَالِهِ أَشْبَهَ قَالَ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إِلَی 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فَأَخْبِرْنِی هَلْ یُعَذِّبُ اللَّهُ عَبْدَهُ بِلَا حُجَّةٍ قَالَ مَعَاذَ اللَّهِ یَا ابْنَ سَلَامٍ إِنَّ اللَّهَ تَبَارَکَ وَ تَعَالَی عَدْلٌ لَا یَجُورُ فِی قَضَائِهِ قَالَ صَدَقْتَ قَالَ فَأَخْبِرْنِی عَنْ أَطْفَالِ الْمُشْرِکِینَ فِی الْجَنَّةِ أَمْ فِی النَّارِ قَالَ یَا ابْنَ سَلَامٍ اللَّهُ أَوْلَی بِهِمْ وَ لَکِنْ إِذَا کَانَ یَوْمُ الْقِیَامَةِ وَ جُمِعَ الْخَلْقُ لِفَصْلِ الْقَضَاءِ أَمَرَ اللَّهُ تَعَالَی بِأَطْفَالِ الْمُشْرِکِینَ فَیُؤْتَی بِهِمْ فَیَقُولُ لَهُمْ عِبَادِی وَ أَبْنَاءَ عِبَادِی وَ إِمَائِی مَنْ رَبُّکُمْ وَ مَا دِینُکُمْ وَ مَا أَعْمَالُکُمْ فَیَقُولُونَ اللَّهُمَّ أَنْتَ رَبُّنَا وَ أَنْتَ خَالِقُنَا وَ لَمْ نَکُنْ شَیْئاً وَ أَمَتَّنَا وَ لَمْ تَجْعَلْ لَنَا لِسَاناً نَنْطِقُ بِهِ وَ لَا عَقْلًا نَعْقِلُ بِهِ وَ لَا قُوَّةً فِی الْأَعْضَاءِ نَتَعَبَّدُ بِهَا وَ لا عِلْمَ لَنا إِلَّا ما عَلَّمْتَنا فَیَقُولُ اللَّهُ لَهُمْ وَ هُوَ أَجَلُّ قَائِلٍ فَالْآنَ لَکُمْ أَلْسِنَةٌ وَ عُقُولٌ وَ قُوَّةٌ لِلْحَرَکَةِ فِی الْأَعْضَاءِ فَإِنْ أَمَرْتُکُمْ بِأَمْرٍ یَا عِبَادِی تَفْعَلُوهُ فَیَقُولُونَ السَّمْعُ وَ الطَّاعَةُ لَکَ یَا إِلَهَنَا وَ خَالِقَنَا وَ رَازِقَنَا وَ مَالِکَنَا فَیَأْمُرُ اللَّهُ تَعَالَی مَالِکاً فَتَزْجُرُ جَهَنَّمَ حَتَّی تَفُورَ وَ یَأْمُرُ أَطْفَالَ الْمُشْرِکِینَ أَلْقُوا أَنْفُسَکُمْ فِی تِلْکَ النَّارِ فَمَنْ سَبَقَ لَهُ فِی عِلْمِ اللَّهِ أَنْ یَکُونَ سَعِیداً أَلْقَی نَفْسَهُ فِیهَا فَتَکُونُ النَّارُ عَلَیْهِ بَرْداً وَ سَلَاماً کَمَا کَانَتْ عَلَی إِبْرَاهِیمَ خَلِیلِ الرَّحْمَنِ وَ مَنْ سَبَقَ لَهُ فِی عِلْمِ اللَّهِ أَنْ یَکُونَ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شَقِیّاً امْتَنَعَ أَنْ یُلْقِیَ نَفْسَهُ فِی تِلْکَ النَّارِ فَیَکُونُونَ تَبَعاً لِآبَائِهِمْ وَ أُمَّهَاتِهِمْ فِی النَّارِ وَ الْفِرْقَةُ الْأُخْرَی یَخْرُجُونَ إِلَی الْجَنَّةِ مَعَ الْمُؤْمِنِینَ قَالَ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بَرَرْتَ وَ بَیَّنْتَ وَ أَزَلْتَ الشَّکَّ یَا مُحَمَّدُ فَزِدْنِی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الْأَرْضِ لِمَ سُمِّیَتْ أَرْضاً قَالَ لِأَنَّهَا أَرْضٌ یُدَاسُ عَلَیْهَا قَالَ فَمِمَّ خُلِقَتْ قَالَ مِنْ زَبَرْجَدٍ قَالَ فَالزَّبَرْجَدَةُ مِمَّ خُلِقَتْ قَالَ مِنَ الْمَوْجِ قَالَ فَالْمَوْجُ مِمَّ خُلِقَ قَالَ مِنَ الْبَحْرِ قَالَ صَدَقْتَ یَا مُحَمَّدُ فَکَیْفَ ذَلِکَ قَالَ إِنَّ اللَّهَ عَزَّ وَ جَلَّ لَمَّا خَلَقَ الْبَحْرَ أَمَرَ الرِّیحَ أَنْ تَضْرِبَ الْأَمْوَاجَ بَعْضَهَا فِی بَعْضٍ فَاضْطَرَبَ الْأَمْوَاجُ حَتَّی ظَهَرَ الزَّبَدُ ثُمَّ أَمَرَهَا أَنْ تَجْتَمِعَ فَاجْتَمَعَتْ ثُمَّ أَمَرَهَا أَنْ تَلِینَ فَلَانَتْ ثُمَّ أَمَرَهَا أَنْ تَعْتَدِلَ فَاعْتَدَلَتْ ثُمَّ أَمَرَهَا أَنْ تَمْتَدَّ فَامْتَدَّتْ فَصَارَتْ أَرْضاً قَالَ صَدَقْتَ یَا مُحَمَّدُ فَأَخْبِرْنِی مِنْ أَیْنَ سُکُونُهَا قَالَ مِنْ جَبَلِ قَافٍ وَ هُوَ أَصْلُ أَوْتَادِ الْأَرْضِ الَّتِی نَحْنُ عَلَیْهَا قَالَ فَأَخْبِرْنِی مَا تَحْتَ هَذِهِ الْأَرْضِ قَالَ تَحْتَهَا ثَوْرٌ قَالَ وَ مَا صِفَتُهُ قَالَ یَا ابْنَ سَلَامٍ لَهُ أَرْبَعُ قَوَائِمَ وَ هُوَ قَائِمٌ عَلَی صَخْرَةٍ بَیْضَاءَ قَالَ فَأَخْبِرْنِی </w:t>
      </w:r>
    </w:p>
    <w:p>
      <w:pPr>
        <w:pStyle w:val="BookText"/>
        <w:rPr/>
      </w:pPr>
      <w:r>
        <w:rPr>
          <w:rFonts w:ascii="Amiri" w:hAnsi="Amiri" w:eastAsia="Amiri" w:cs="Amiri"/>
          <w:color w:val="111111"/>
          <w:sz w:val="28"/>
          <w:sz w:val="28"/>
          <w:szCs w:val="28"/>
          <w:rtl w:val="true"/>
          <w:lang w:bidi="ar-SA"/>
        </w:rPr>
        <w:t>مَا صِفَتُهُ قَالَ یَا ابْنَ سَلَامٍ لَهُ أَرْبَعُونَ قَرْناً وَ أَرْبَعُونَ سِنّاً رَأْسُهُ بِالْمَشْرِقِ وَ ذَنَبُهُ بِالْمَغْرِبِ وَ هُوَ سَاجِدٌ لِلَّهِ تَعَالَی إِلَی یَوْمِ الْقِیَامَةِ مِنَ الْقَرْنِ إِلَی الْقَرْنِ مَسِیرَةُ خَمْسِینَ أَلْفَ سَنَةٍ قَالَ صَدَقْتَ یَا مُحَمَّدُ فَأَخْبِرْنِی مَا تَحْتَ الصَّخْرَةِ قَالَ تَحْتَهَا جَبَلٌ یُقَالُ لَهُ الصُّعُودُ قَالَ وَ لِمَنْ ذَلِکَ الْجَبَلُ قَالَ لِأَهْلِ النَّارِ یَصْعَدُهُ الْمُشْرِکُونَ إِلَی یَوْمِ الْقِیَامَةِ وَ هُوَ مَسِیرَةُ أَلْفِ سَنَةٍ حَتَّی إِذَا بَلَغُوا أَعْلَی ذَلِکَ الْجَبَلِ ضُرِبُوا بِمَقَامِعَ فَیَسْقُطُونَ إِلَی أَسْفَلِهِ فَیُسْحَبُونَ‌</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عَلَی وُجُوهِهِمْ قَالَ صَدَقْتَ یَا مُحَمَّدُ فَأَخْبِرْنِی مَا تَحْتَ ذَلِکَ الْجَبَلِ قَالَ أَرْضٌ قَالَ وَ مَا اسْمُهَا قَالَ جَارِیَةٌ قَالَ وَ مَا تَحْتَهَا قَالَ بَحْرٌ قَالَ وَ مَا اسْمُهُ قَالَ سَهَکٌ قَالَ صَدَقْتَ یَا مُحَمَّدُ قَالَ فَمَا تَحْتَ ذَلِکَ الْبَحْرِ قَالَ أَرْضٌ قَالَ وَ مَا اسْمُهَا قَالَ نَاعِمَةُ قَالَ وَ مَا تَحْتَهَا قَالَ بَحْرٌ قَالَ وَ مَا اسْمُهُ قَالَ الزَّاخِرُ قَالَ وَ مَا تَحْتَهُ قَالَ أَرْضٌ قَالَ وَ مَا اسْمُهَا قَالَ فَسِیحَةُ قَالَ فَصِفْ لِی هَذِهِ الْأَرْضَ قَالَ یَا ابْنَ سَلَامٍ هِیَ أَرْضٌ بَیْضَاءُ کَالشَّمْسِ وَ رِیحُهَا کَالْمِسْکِ وَ ضَوْؤُهَا کَالْقَمَرِ وَ نَبَاتُهَا کَالزَّعْفَرَانِ یحشرون‌</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الْمُتَّقُونَ یَوْمَ الْقِیَامَةِ قَالَ صَدَقْتَ یَا مُحَمَّدُ قَالَ فَأَخْبِرْنِی أَیْنَ تَکُونُ هَذِهِ الْأَرْضُ الَّتِی نَحْنُ عَلَیْهَا الْیَوْمَ قَالَ النَّبِیُّ صلی الله علیه و آله یَا ابْنَ سَلَامٍ تُبَدَّلُ هَذِهِ الْأَرْضُ غَیْرَهَا قَالَ صَدَقْتَ یَا مُحَمَّدُ فَأَخْبِرْنِی مَا تَحْتَ تِلْکَ الْأَرْضِ قَالَ الْبَحْرُ قَالَ وَ مَا اسْمُهُ قَالَ الْقَمْقَامُ قَالَ وَ مَا فِیهِ قَالَ الْحُوتُ قَالَ وَ مَا اسْمُهُ قَالَ یهموت‌</w:t>
      </w:r>
      <w:r>
        <w:rPr>
          <w:rStyle w:val="FootnoteAnchor"/>
          <w:rtl w:val="true"/>
        </w:rPr>
        <w:footnoteReference w:id="7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صَدَقْتَ یَا مُحَمَّدُ قَالَ فَصِفْ لِیَ الْحُوتَ قَالَ یَا ابْنَ سَلَامٍ رَأْسُهُ بِالْمَشْرِقِ وَ ذَنَبُهُ بِالْمَغْرِبِ قَالَ فَمَا عَلَی ظَهْرِهِ قَالَ الْأَرْضُ وَ الْبِحَارُ وَ الظُّلْمَةُ وَ الْجِبَالُ قَالَ فَمَا بَیْنَ عَیْنَیْهِ قَالَ سَبْعَةُ أَبْحُرٍ فِی کُلِّ بَحْرٍ سَبْعُونَ أَلْفَ مَدِینَةٍ فِی کُلِّ مَدِینَةٍ أَلْفُ لِوَاءٍ تَحْتَ کُلِّ لِوَاءٍ سَبْعُونَ أَلْفَ مَلَکٍ قَالَ فَمَا یَقُولُونَ قَالَ یَقُولُونَ لَا إِلَهَ إِلَّا اللَّهُ وَحْدَهُ لا شَرِیکَ لَهُ لَهُ الْمُلْکُ وَ لَهُ الْحَمْدُ یُحْیِی وَ یُمِیتُ وَ هُوَ حَیٌّ لَا یَمُوتُ بِیَدِهِ الْخَیْرُ وَ هُوَ عَلی کُلِّ شَیْ‌ءٍ قَدِیرٌ قَالَ صَدَقْتَ یَا مُحَمَّدُ فَأَخْبِرْنِی مَا تَحْتَ الرِّیحِ قَالَ الظُّلْمَةُ قَالَ فَمَا تَحْتَ الظُّلْمَةِ قَالَ </w:t>
      </w:r>
    </w:p>
    <w:p>
      <w:pPr>
        <w:pStyle w:val="BookText"/>
        <w:rPr/>
      </w:pPr>
      <w:r>
        <w:rPr>
          <w:rFonts w:ascii="Amiri" w:hAnsi="Amiri" w:eastAsia="Amiri" w:cs="Amiri"/>
          <w:color w:val="111111"/>
          <w:sz w:val="28"/>
          <w:sz w:val="28"/>
          <w:szCs w:val="28"/>
          <w:rtl w:val="true"/>
          <w:lang w:bidi="ar-SA"/>
        </w:rPr>
        <w:t>الثَّرَی قَالَ فَمَا تَحْتَ الثَّرَی قَالَ لَا یَعْلَمُهُ إِلَّا اللَّهُ عَزَّ وَ جَلَّ قَالَ صَدَقْتَ یَا مُحَمَّدُ فَأَخْبِرْنِی عَنْ ثَلَاثٍ مِنْ رِیَاضِ الْجَنَّةِ فِی الْأَرْضِ أَیْنَ تَکُونُ قَالَ یَا ابْنَ سَلَامٍ أَوَّلُهَا مَکَّةُ وَ ثَانِیهَا بَیْتُ الْمَقْدِسِ وَ ثَالِثُهَا مَدِینَةُ مُحَمَّدٍ قَالَ صَدَقْتَ یَا مُحَمَّدُ فَأَخْبِرْنِی عَنْ أَرْبَعِ مَدَائِنَ مِنْ مَدَائِنِ الْجَنَّةِ فِی الدُّنْیَا قَالَ أَوَّلُهَا إِرَمُ ذَاتُ الْعِمَادِ وَ الثَّانِیَةُ الْمَنْصُورِیَّةُ</w:t>
      </w:r>
      <w:r>
        <w:rPr>
          <w:rStyle w:val="FootnoteAnchor"/>
          <w:rtl w:val="true"/>
        </w:rPr>
        <w:footnoteReference w:id="705"/>
      </w:r>
      <w:r>
        <w:rPr>
          <w:rFonts w:ascii="Amiri" w:hAnsi="Amiri" w:eastAsia="Amiri" w:cs="Amiri"/>
          <w:color w:val="111111"/>
          <w:sz w:val="28"/>
          <w:sz w:val="28"/>
          <w:szCs w:val="28"/>
          <w:rtl w:val="true"/>
          <w:lang w:bidi="ar-SA"/>
        </w:rPr>
        <w:t>وَ هِیَ مَدِینَةٌ بِالشَّامِ وَ الثَّالِثَةُ قَیْسَارِیَّةُ وَ هِیَ مَدِینَةٌ بِسَاحِلِ الْبَحْرِ فِی الشَّامِ وَ الرَّابِعَةُ هِیَ الْبَلْقَاءُ وَ هِیَ أَرْمَنِیَّةُ</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قَالَ صَدَقْتَ یَا مُحَمَّدُ فَأَخْبِرْنِی عَنْ أَرْبَعِ مَنَابِرَ مِنْ مَنَابِرِ الْجَنَّةِ فِی الدُّنْیَا أَیُّ مَوْضِعٍ هِیَ قَالَ یَا ابْنَ سَلَامٍ أَوَّلُهَا قِیرَوَانُ وَ هِیَ إِفْرِیقِیَةُ وَ الثَّانِیَةُ بَابُ الْأَبْوَابِ وَ هِیَ بِأَرْضِ أَرْمَنِیَّةَ</w:t>
      </w:r>
      <w:r>
        <w:rPr>
          <w:rStyle w:val="FootnoteAnchor"/>
          <w:rtl w:val="true"/>
        </w:rPr>
        <w:footnoteReference w:id="707"/>
      </w:r>
      <w:r>
        <w:rPr>
          <w:rFonts w:ascii="Amiri" w:hAnsi="Amiri" w:eastAsia="Amiri" w:cs="Amiri"/>
          <w:color w:val="111111"/>
          <w:sz w:val="28"/>
          <w:sz w:val="28"/>
          <w:szCs w:val="28"/>
          <w:rtl w:val="true"/>
          <w:lang w:bidi="ar-SA"/>
        </w:rPr>
        <w:t xml:space="preserve">وَ الثَّالِثَةُ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 هِیَ بِأَرْضِ الْعِرَاقِ وَ الرَّابِعَةُ بِخُرَاسَانَ وَ هِیَ خَلْفُ نَهَرٍ یُقَالُ لَهُ جَیْحُونُ قَالَ صَدَقْتَ یَا مُحَمَّدُ فَأَخْبِرْنِی عَنْ أَرْبَعِ مَدَائِنَ مِنْ مَدَائِنِ جَهَنَّمَ فِی الدُّنْیَا قَالَ یَا ابْنَ سَلَامٍ أَوَّلُهَا مَدِینَةُ فِرْعَوْنَ فِی أَرْضِ مِصْرَ وَ الثَّانِیَةُ أَنْطَاکِیَةُ وَ هِیَ بِأَرْضِ الشَّامِ وَ الثَّالِثَةُ بِأَرْضِ سَیْحَانَ وَ هِیَ بِأَرْضِ أَرْمَنِیَّةَ</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الرَّابِعَةُ الْمَدَائِنُ وَ هِیَ بِأَرْضِ الْعِرَاقِ قَالَ صَدَقْتَ یَا مُحَمَّدُ قَالَ فَأَخْبِرْنِی عَنْ أَرْبَعَةِ أَنْهَارٍ فِی الدُّنْیَا وَ هِیَ مِنْ أَنْهَارِ الْجَنَّةِ قَالَ أَوَّلُهَا الْفُرَاتُ وَ هُوَ بِأَرْضِ‌</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الشَّامِ وَ الثَّانِی النِّیلُ وَ هُوَ بِأَرْضِ مِصْرَ وَ الثَّالِثُ نَهَرُ سَیْحَانَ وَ هُوَ نَهَرُ الْهِنْدِ وَ الرَّابِعُ جَیْحُونَ وَ هُوَ بِأَرْضِ بَلْخٍ قَالَ صَدَقْتَ یَا مُحَمَّدُ فَأَخْبِرْنِی عَنْ شَیْ‌ءٍ لَا شَیْ‌ءَ وَ شَیْ‌ءٍ بَعْضُ شَیْ‌ءٍ وَ شَیْ‌ءٍ لَا یَفْنَی‌</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مِنْهُ شَیْ‌ءٌ قَالَ یَا ابْنَ سَلَامٍ أَمَّا شَیْ‌ءٌ لَا شَیْ‌ءَ فَهِیَ الدُّنْیَا یَذْهَبُ نَعِیمُهَا وَ یَمُوتُ سَاکِنُهَا وَ یَخْمُدُ ضَوْؤُهَا وَ أَمَّا الشَّیْ‌ءُ بَعْضُ الشَّیْ‌ءِ وُقُوفُ الْخَلَائِقِ فِی صَعِیدٍ وَاحِدٍ فَهُوَ شَیْ‌ءٌ بَعْضُ شَیْ‌ءٍ وَ أَمَّا شَیْ‌ءٌ لَا یَفْنَی‌</w:t>
      </w:r>
      <w:r>
        <w:rPr>
          <w:rStyle w:val="FootnoteAnchor"/>
          <w:rtl w:val="true"/>
        </w:rPr>
        <w:footnoteReference w:id="7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شَیْ‌ءٌ فَالْجَنَّةُ وَ النَّارُ لَا یَفْنَی‌</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مِنَ الْجَنَّةِ نَعِیمُهَا وَ لَا یُنْقَصُ مِنَ النَّارِ عَذَابُهَا فَمَنْ قَالَ مِنَ الْعِبَادِ إِنَّ نَعِیمَهَا یَفْنَی‌</w:t>
      </w:r>
      <w:r>
        <w:rPr>
          <w:rStyle w:val="FootnoteAnchor"/>
          <w:rtl w:val="true"/>
        </w:rPr>
        <w:footnoteReference w:id="714"/>
      </w:r>
      <w:r>
        <w:rPr>
          <w:rFonts w:ascii="Amiri" w:hAnsi="Amiri" w:eastAsia="Amiri" w:cs="Amiri"/>
          <w:color w:val="111111"/>
          <w:sz w:val="28"/>
          <w:sz w:val="28"/>
          <w:szCs w:val="28"/>
          <w:rtl w:val="true"/>
          <w:lang w:bidi="ar-SA"/>
        </w:rPr>
        <w:t>أَوْ عَذَابَ اللَّهِ یَنْقَضِی فَهُوَ کَافِرٌ بِاللَّهِ فِی کُلِّ شَیْ‌ءٍ قَالَ صَدَقْتَ یَا مُحَمَّدُ فَأَخْبِرْنِی عَنْ جَبَلِ قَافٍ مَا خَلْفَهُ وَ مَا دُونَهُ قَالَ یَا ابْنَ سَلَامٍ خَلْفَهُ أَرْضُ ذَهَبٍ وَ سَبْعُونَ أَرْضاً مِنْ فِضَّةٍ وَ سَبْعَةُ</w:t>
      </w:r>
      <w:r>
        <w:rPr>
          <w:rStyle w:val="FootnoteAnchor"/>
          <w:rtl w:val="true"/>
        </w:rPr>
        <w:footnoteReference w:id="715"/>
      </w:r>
      <w:r>
        <w:rPr>
          <w:rFonts w:ascii="Amiri" w:hAnsi="Amiri" w:eastAsia="Amiri" w:cs="Amiri"/>
          <w:color w:val="111111"/>
          <w:sz w:val="28"/>
          <w:sz w:val="28"/>
          <w:szCs w:val="28"/>
          <w:rtl w:val="true"/>
          <w:lang w:bidi="ar-SA"/>
        </w:rPr>
        <w:t xml:space="preserve">أَرَضِینَ مِنْ مِسْکٍ قَالَ فَمَا سُکَّانُ هَذِهِ الْأَرَضِینَ قَالَ الْمَلَائِکَةُ قَالَ کَمْ طُولُ کُلِّ أَرْضٍ مِنْهَا وَ کَمْ عَرْضُهَا قَالَ طُولُ کُلِّ أَرْضٍ مِنْهَا عَشَرَةُ آلَافِ سَنَةٍ وَ عَرْضُهَا کَذَلِکَ قَالَ صَدَقْتَ یَا مُحَمَّدُ فَمَا وَرَاءَ ذَلِکَ قَالَ حِجَابُ الرِّیحِ قَالَ فَمَا وَرَاءَ 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Style w:val="FootnoteAnchor"/>
          <w:rtl w:val="true"/>
        </w:rPr>
        <w:footnoteReference w:id="7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مُحِیطٌ بِالدُّنْیَا کُلِّهَا تُسَبِّحُ اللَّهَ تَعَالَی قَالَ صَدَقْتَ یَا مُحَمَّدُ فَأَخْبِرْنِی عَنْ أَهْلِ الْجَنَّةِ یَأْکُلُونَ وَ یَشْرَبُونَ وَ لَا یَتَغَوَّطُونَ وَ لَا یَبُولُونَ قَالَ نَعَمْ یَا ابْنَ سَلَامٍ مَثَلُهُمْ فِی الدُّنْیَا کَمَثَلِ الْجَنِینِ فِی بَطْنِ أُمِّهِ یَأْکُلُ مِمَّا تَأْکُلُ أُمُّهُ وَ یَشْرَبُ مِمَّا تَشْرَبُهُ وَ لَا یَبُولُ وَ لَا یَتَغَوَّطُ وَ لَوْ رَاثَ فِی بَطْنِهَا وَ بَالَ لَانْشَقَّ بَطْنُهَا قَالَ صَدَقْتَ یَا مُحَمَّدُ فَأَخْبِرْنِی عَنْ أَنْهَارِ الْجَنَّةِ مَا هِیَ قَالَ یَا ابْنَ سَلَامٍ لَبَنٌ لَمْ یَتَغَیَّرْ طَعْمُهُ وَ خَمْرٌ وَ عَسَلٌ مُصَفَّی وَ مَاءٌ غَیْرُ آسِنٍ قَالَ صَدَقْتَ یَا مُحَمَّدُ فَجَامِدَةٌ هِیَ أَمْ جَارِیَةٌ قَالَ بَلْ جَارِیَةٌ بَیْنَ أَشْجَارِهَا قَالَ فَهَلْ تَنْقُصُ أَمْ تَزِیدُ قَالَ لَا یَا ابْنَ سَلَامٍ قَالَ فَهَلْ لِذَلِکَ مَثَلٌ فِی الدُّنْیَا قَالَ نَعَمْ قَالَ وَ مَا هُوَ قَالَ یَا ابْنَ سَلَامٍ انْظُرْ إِلَی الْبِحَارِ تُمْطِرُ فِیهَا السَّمَاءُ وَ تَمُدُّهَا الْأَنْهَارُ مِنَ الْأَرْضِ فَلَا تَزِیدُ وَ لَا تَنْقُصُ قَالَ صِفْ لِی أَنْهَارَ الْجَنَّةِ قَالَ یَا ابْنَ سَلَامٍ فِی الْجَنَّةِ نَهَرٌ یُقَالُ لَهُ الْکَوْثَرُ رَائِحَتُهُ أَطْیَبُ مِنْ رَائِحَةِ الْمِسْکِ الْأَذْفَرِ وَ الْعَنْبَرِ حَصَاهُ الدُّرُّ وَ الْیَاقُوتُ عَلَیْهِ خِتَامٌ مِنَ اللُّؤْلُؤِ الْأَبْیَضِ وَ هُوَ مَنْزِلُ أَوْلِیَاءِ اللَّهِ تَعَالَی قَالَ صَدَقْتَ یَا مُحَمَّدُ فَصِفْ لِی أَشْجَارَ الْجَنَّةِ قَالَ فِی الْجَنَّةِ شَجَرَةٌ یُقَالُ لَهَا طُوبَی أَصْلُهَا مِنْ دُرٍّ وَ أَغْصَانُهَا مِنَ الزَّبَرْجَدِ وَ ثَمَرُهَا الْجَوْهَرُ لَیْسَ فِی الْجَنَّةِ غُرْفَةٌ وَ لَا حُجْرَةٌ وَ لَا مَوْضِعٌ إِلَّا وَ هِیَ مُتَدَلِّیَةٌ عَلَیْهِ قَالَ صَدَقْتَ یَا مُحَمَّدُ فَهَلْ فِی الدُّنْیَا لَهَا مِنْ مَثَلٍ قَالَ نَعَمْ الشَّمْسُ الْمُشْرِقَةُ تُشْرِقُ عَلَی بِقَاعِ الدُّنْیَا وَ لَا یَخْلُو مِنْ شُعَاعِهَا مَکَانٌ قَالَ صَدَقْتَ یَا مُحَمَّدُ فَهَلْ فِی الْجَنَّةِ رِیحٌ قَالَ نَعَمْ یَا ابْنَ سَلَامٍ </w:t>
      </w:r>
    </w:p>
    <w:p>
      <w:pPr>
        <w:pStyle w:val="BookText"/>
        <w:rPr/>
      </w:pPr>
      <w:r>
        <w:rPr>
          <w:rFonts w:ascii="Amiri" w:hAnsi="Amiri" w:eastAsia="Amiri" w:cs="Amiri"/>
          <w:color w:val="111111"/>
          <w:sz w:val="28"/>
          <w:sz w:val="28"/>
          <w:szCs w:val="28"/>
          <w:rtl w:val="true"/>
          <w:lang w:bidi="ar-SA"/>
        </w:rPr>
        <w:t>فِیهَا رِیحٌ وَاحِدَةٌ خُلِقَتْ مِنْ نُورٍ مَکْتُوبٌ عَلَیْهَا الْحَیَاةُ</w:t>
      </w:r>
      <w:r>
        <w:rPr>
          <w:rStyle w:val="FootnoteAnchor"/>
          <w:rtl w:val="true"/>
        </w:rPr>
        <w:footnoteReference w:id="717"/>
      </w:r>
      <w:r>
        <w:rPr>
          <w:rFonts w:ascii="Amiri" w:hAnsi="Amiri" w:eastAsia="Amiri" w:cs="Amiri"/>
          <w:color w:val="111111"/>
          <w:sz w:val="28"/>
          <w:sz w:val="28"/>
          <w:szCs w:val="28"/>
          <w:rtl w:val="true"/>
          <w:lang w:bidi="ar-SA"/>
        </w:rPr>
        <w:t>وَ اللَّذَّاتُ یُقَالُ لَهَا الْبَهَاءُ فَإِذَا اشْتَاقَ أَهْلُ الْجَنَّةِ أَنْ یَزُورُوا رَبَّهُمْ هَبَّتْ تِلْکَ الرِّیحُ عَلَیْهِمُ الَّتِی لَمْ تُخْلَقْ مِنْ حَرٍّ وَ لَا مِنْ بَرْدٍ بَلْ خُلِقَتْ مِنْ نُورِ الْعَرْشِ تَنْفُخُ فِی وُجُوهِهِمْ فَتُبْهِی وُجُوهُهُمْ وَ تَطَیَّبُ قُلُوبُهُمْ وَ یَزْدَادُوا نُوراً عَلَی نُورِهِمْ وَ تَضْرِبُ أَبْوَابَ الْجِنَانِ وَ تُجْرِی الْأَنْهَارُ وَ تُسَبِّحُ الْأَشْجَارُ وَ تُغَرِّدُ الْأَطْیَارُ فَلَوْ أَنَّ مَنْ فِی السَّمَاوَاتِ وَ الْأَرْضِ قِیَامٌ یَسْمَعُونَ مَا فِی الْجَنَّةِ مِنْ سُرُورٍ وَ طَرَبٍ لَمَاتَ الْخَلَائِقُ شَوْقاً إِلَی الْجَنَّةِ وَ الْمَلَائِکَةُ یَدْخُلُونَ عَلَیْهِمْ‌</w:t>
      </w:r>
      <w:r>
        <w:rPr>
          <w:rStyle w:val="FootnoteAnchor"/>
          <w:rtl w:val="true"/>
        </w:rPr>
        <w:footnoteReference w:id="71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فَیَقُولُونَ کَمَا قَالَ اللَّهُ عَزَّ وَ جَلَّ فِی مُحْکَمِ کِتَابِهِ الْعَزِیزِ سَلامٌ عَلَیْکُمْ طِبْتُمْ فَادْخُلُوها خالِدِینَ‌</w:t>
      </w:r>
      <w:r>
        <w:rPr>
          <w:rStyle w:val="FootnoteAnchor"/>
          <w:rtl w:val="true"/>
        </w:rPr>
        <w:footnoteReference w:id="719"/>
      </w:r>
      <w:r>
        <w:rPr>
          <w:rFonts w:ascii="Amiri" w:hAnsi="Amiri" w:eastAsia="Amiri" w:cs="Amiri"/>
          <w:color w:val="111111"/>
          <w:sz w:val="28"/>
          <w:sz w:val="28"/>
          <w:szCs w:val="28"/>
          <w:rtl w:val="true"/>
          <w:lang w:bidi="ar-SA"/>
        </w:rPr>
        <w:t>سَلامٌ عَلَیْکُمْ بِما صَبَرْتُمْ فَنِعْمَ عُقْبَی الدَّارِ</w:t>
      </w:r>
      <w:r>
        <w:rPr>
          <w:rStyle w:val="FootnoteAnchor"/>
          <w:rtl w:val="true"/>
        </w:rPr>
        <w:footnoteReference w:id="720"/>
      </w:r>
      <w:r>
        <w:rPr>
          <w:rFonts w:ascii="Amiri" w:hAnsi="Amiri" w:eastAsia="Amiri" w:cs="Amiri"/>
          <w:color w:val="111111"/>
          <w:sz w:val="28"/>
          <w:sz w:val="28"/>
          <w:szCs w:val="28"/>
          <w:rtl w:val="true"/>
          <w:lang w:bidi="ar-SA"/>
        </w:rPr>
        <w:t xml:space="preserve">قَالَ صَدَقْتَ یَا مُحَمَّدُ قَالَ فَأَخْبِرْنِی عَنْ أَرْضِ الْجَنَّةِ مَا هِیَ قَالَ یَا ابْنَ سَلَامٍ أَرْضُهَا مِنْ ذَهَبٍ وَ تُرَابُهَا الْمِسْکُ وَ الْعَنْبَرُ وَ رَضْرَاضُهَا الدُّرُّ وَ الْیَاقُوتُ وَ سَقْفُهَا عَرْشُ الرَّحْمَنِ قَالَ صَدَقْتَ یَا مُحَمَّدُ فَأَخْبِرْنِی مِمَّا یَأْکُلُ أَهْلُ الْجَنَّةِ إِذَا دَخَلُوهَا قَالَ یَا ابْنَ سَلَامٍ یَأْکُلُونَ مِنْ کَبِدِ الْحُوتِ الَّذِی یَحْمِلُ الْأَرْضَ وَ مَا عَلَیْهَا وَ اسْمُهُ بهموت قَالَ صَدَقْتَ یَا مُحَمَّدُ قَالَ فَأَخْبِرْنِی عَنْ أَهْلِ الْجَنَّةِ کَیْفَ یَصْرِفُونَ مَا یَأْکُلُونَ مِنْ ثِمَارِهَا وَ کَیْفَ یَخْرُجُ مِنْ أَجْوَافِهِمْ قَالَ یَا ابْنَ سَلَامٍ لَیْسَ یَخْرُجُ مِنْ أَجْوَافِهِمْ شَیْ‌ءٌ بَلْ عَرَقاً صَبّاً أَطْیَبَ مِنَ الْمِسْکِ وَ أَزْکَی مِنَ الْعَنْبَرِ وَ لَوْ أَنَّ عَرَقَ رَجُلٍ مِنْ أَهْلِ الْجَنَّةِ مُزِجَ بِهِ الْبِحَارُ لَأُسْکِرَ مَا بَیْنَ السَّمَاءِ وَ الْأَرْضِ مِنْ طِیبِ رَائِحَتِهِ قَالَ صَدَقْتَ یَا مُحَمَّدُ فَأَخْبِرْنِی عَنْ لِوَاءِ الْحَمْدِ مَا صِفَتُهُ وَ کَمْ طُولُهُ وَ کَمْ ارْتِفَاعُهُ قَالَ یَا ابْنَ سَلَامٍ طُولُهُ أَلْفُ سَنَةٍ وَ أَسْنَانُهُ مِنْ یَاقُوتَةٍ حَمْرَاءَ وَ یَاقُوتَةٍ خَضْرَاءَ قَوَائِمُهُ مِنْ فِضَّةٍ بَیْضَاءَ لَهُ ثَلَاثُ ذَوَائِبَ مِنْ نُورٍ ذُؤَابَةٌ بِالْمَشْرِقِ وَ ذُؤَابَةٌ بِالْمَغْرِبِ وَ الثَّالِثَةُ فِی وَسَطِ الدُّنْیَا قَالَ صَدَقْتَ یَا مُحَمَّدُ فَأَخْبِرْنِی کَمْ سَطْرٍ فِیهِ مَکْتُوبٌ قَالَ ثَلَاثَةُ أَسْطُرٍ السَّطْرُ الْأَوَّلُ بِسْمِ اللَّهِ الرَّحْمنِ الرَّحِیمِ وَ السَّطْرُ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الْحَمْدُ لِلَّهِ رَبِّ الْعالَمِینَ وَ السَّطْرُ الثَّالِثُ لَا إِلَهَ إِلَّا اللَّهُ مُحَمَّدٌ رَسُولُ اللَّهِ قَالَ صَدَقْتَ یَا مُحَمَّدُ فَأَخْبِرْنِی عَنِ الْجَنَّةِ وَ النَّارِ أَیَّتَهُمَا خَلَقَ اللَّهُ قَبْلُ قَالَ یَا ابْنَ سَلَامٍ خَلَقَ اللَّهُ الْجَنَّةَ قَبْلَ النَّارِ وَ لَوْ خَلَقَ النَّارَ قَبْلَ الْجَنَّةِ لَخَلَقَ الْعَذَابَ قَبْلَ الرَّحْمَةِ قَالَ فَأَخْبِرْنِی عَنِ الْجَنَّةِ أَیْنَ هِیَ قَالَ فِی السَّمَاءِ السَّابِعَةِ وَ النَّارُ فِی تُخُومِ الْأَرْضِ السُّفْلَی قَالَ صَدَقْتَ یَا مُحَمَّدُ فَأَخْبِرْنِی کَمْ لِلْجَنَّةِ مِنْ بَابٍ وَ کَمْ لِلنَّارِ مِنْ بَابٍ قَالَ یَا ابْنَ سَلَامٍ لِلْجَنَّةِ ثَمَانِیَةُ أَبْوَابٍ وَ لِلنَّارِ سَبْعَةُ أَبْوَابٍ قَالَ فَأَخْبِرْنِی کَمْ بَیْنَ الْبَابِ وَ الْبَابِ مِنَ الْجَنَّةِ قَالَ مَسِیرَةُ أَلْفِ سَنَةٍ قَالَ وَ کَمْ ارْتِفَاعُهُ قَالَ خَمْسُمِائَةِ عَامٍ عَلَیْهِ سُرَادِقٌ مِنْ ذَهَبٍ بِطَانَتُهُ مِنْ زُمُرُّدٍ عَلَی کُلِّ بَابٍ جُنْدٌ مِنَ الْمَلَائِکَةِ لَا یُحْصِی عَدَدَهُمْ إِلَّا اللَّهُ تَعَالَی قَالَ فَأَخْبِرْنِی فَمَا</w:t>
      </w:r>
      <w:r>
        <w:rPr>
          <w:rStyle w:val="FootnoteAnchor"/>
          <w:rtl w:val="true"/>
        </w:rPr>
        <w:footnoteReference w:id="721"/>
      </w:r>
      <w:r>
        <w:rPr>
          <w:rFonts w:ascii="Amiri" w:hAnsi="Amiri" w:eastAsia="Amiri" w:cs="Amiri"/>
          <w:color w:val="111111"/>
          <w:sz w:val="28"/>
          <w:sz w:val="28"/>
          <w:szCs w:val="28"/>
          <w:rtl w:val="true"/>
          <w:lang w:bidi="ar-SA"/>
        </w:rPr>
        <w:t>یَقُولُونَ قَالَ یَقُولُونَ طُوبَی لِأَهْلِ الْجَنَّةِ وَ مَا یَلْقَوْنَ مِنْ نَعِیمِ اللَّهِ قَالَ فَصِفْ لِی مَنْ یَدْخُلُ الْجَنَّةَ قَالَ یَا ابْنَ سَلَامٍ یَدْخُلُونَهَا أَبْنَاءُ ثَلَاثِینَ وَ بَنَاتُ ثَلَاثِینَ سَنَةً فِی حُسْنِ یُوسُفَ وَ طُولِ آدَمَ وَ خُلْقِ مُحَمَّدٍ قَالَ فَصِفْ لِی بَعْضَ نَعِیمِ أَهْلِ الْجَنَّةِ قَالَ إِنَّ أَدْنَی مَنْ فِی الْجَنَّةِ وَ لَیْسَ فِی الْجَنَّةِ دَنِیٌّ لَوْ نَزَلَ بِهِ جَمِیعُ مَنْ فِی الْأَرْضِ لَأَوْسَعَهُمْ طَعَاماً وَ لَا یَنْقُصُ مِنْهُ شَیْ‌ءٌ وَ لَوْ أَنَّ رَجُلًا مِنْ أَهْلِ الْجَنَّةِ یَبْصُقُ فِی الْبِحَارِ الْمَالِحَةِ لَعَذُبَتْ وَ لَوْ نَزَلَ مِنْ ذُؤَابَتِهِ مِنَ السَّمَاءِ إِلَی الْأَرْضِ بَلَغَ ضَوْؤُهَا کَضَوْءِ الشَّمْسِ وَ نُورِ الْقَمَرِ قَالَ صَدَقْتَ یَا مُحَمَّدُ فَصِفْ لِیَ الْحُورَ الْعِینَ قَالَ یَا ابْنَ سَلَامٍ الْحُورُ الْعِینُ بِیضُ الْوُجُوهِ فِحَامُ الْعُیُونِ بِمَنْزِلَةِ جَنَاحِ النَّسْرِ صَفَاؤُهُنَّ کَصَفَاءِ اللُّؤْلُؤِ الْأَبْیَضِ الَّذِی فِی الصَّدَفِ الَّذِی لَمْ تَمَسَّهُ الْأَیْدِی قَالَ فَصِفْ لِیَ النَّارَ قَالَ یَا ابْنَ سَلَامٍ أُوقِدَ عَلَیْهَا أَلْفَ عَامٍ حَتَّی احْمَرَّتْ وَ أَلْفَ عَامٍ حَتَّی ابْیَضَّتْ وَ أَلْفَ عَامٍ حَتَّی اسْوَدَّتْ فَهِیَ سَوْدَاءُ مُظْلِمَةٌ مَمْزُوجَةٌ بِغَضَبِ اللَّهِ تَعَالَی لَا یَهْدَأُ لَهِیبُهَا وَ لَا یَخْمُدُ جَمْرُهَا یَا ابْنَ سَلَامٍ لَوْ أَنَّ جَمْرَةً مِنْ جَمْرِهَا أُلْقِیَتْ فِی دَارِ الدُّنْیَا لَأُلْهِبَتْ‌</w:t>
      </w:r>
      <w:r>
        <w:rPr>
          <w:rStyle w:val="FootnoteAnchor"/>
          <w:rtl w:val="true"/>
        </w:rPr>
        <w:footnoteReference w:id="722"/>
      </w:r>
      <w:r>
        <w:rPr>
          <w:rFonts w:ascii="Amiri" w:hAnsi="Amiri" w:eastAsia="Amiri" w:cs="Amiri"/>
          <w:color w:val="111111"/>
          <w:sz w:val="28"/>
          <w:sz w:val="28"/>
          <w:szCs w:val="28"/>
          <w:rtl w:val="true"/>
          <w:lang w:bidi="ar-SA"/>
        </w:rPr>
        <w:t xml:space="preserve">مَا بَیْنَ الْمَشْرِقِ وَ الْمَغْرِبِ لِعِظَمِ خَلْقِهَا وَ هِیَ سَبْعَةُ أَطْبَاقٍ الطَّبَقَةُ الْأَوْلَی لِلْمُنَافِقِینَ وَ الثَّانِیَةُ لِلْمَجُوسِ وَ الثَّالِثَةُ لِلنَّصَارَی وَ الرَّابِعَةُ لِلْیَهُودِ وَ الْخَامِسَةُ سَقَرُ وَ السَّادِسَةُ السَّعِیرُ وَ أَمْسَکَ النَّبِیُّ صلی الله علیه و آله </w:t>
      </w:r>
    </w:p>
    <w:p>
      <w:pPr>
        <w:pStyle w:val="BookText"/>
        <w:rPr/>
      </w:pPr>
      <w:r>
        <w:rPr>
          <w:rFonts w:ascii="Amiri" w:hAnsi="Amiri" w:eastAsia="Amiri" w:cs="Amiri"/>
          <w:color w:val="111111"/>
          <w:sz w:val="28"/>
          <w:sz w:val="28"/>
          <w:szCs w:val="28"/>
          <w:rtl w:val="true"/>
          <w:lang w:bidi="ar-SA"/>
        </w:rPr>
        <w:t>عَنِ السَّابِعَةِ وَ بَکَی حَتَّی ارْفَضَّتْ‌</w:t>
      </w:r>
      <w:r>
        <w:rPr>
          <w:rStyle w:val="FootnoteAnchor"/>
          <w:rtl w:val="true"/>
        </w:rPr>
        <w:footnoteReference w:id="723"/>
      </w:r>
      <w:r>
        <w:rPr>
          <w:rFonts w:ascii="Amiri" w:hAnsi="Amiri" w:eastAsia="Amiri" w:cs="Amiri"/>
          <w:color w:val="111111"/>
          <w:sz w:val="28"/>
          <w:sz w:val="28"/>
          <w:szCs w:val="28"/>
          <w:rtl w:val="true"/>
          <w:lang w:bidi="ar-SA"/>
        </w:rPr>
        <w:t>دُمُوعُهُ عَلَی لِحْیَتِهِ وَ قَالَ أَمَّا السَّابِعَةُ وَ هِیَ أَهْوَنُهَا لِأَهْلِ الْکَبَائِرِ مِنْ أُمَّتِی قَالَ صَدَقْتَ یَا مُحَمَّدُ فَأَخْبِرْنِی عَنِ الْقِیَامَةِ وَ کَیْفَ تَقُومُ قَالَ یَا ابْنَ سَلَامٍ إِذَا کَانَ یَوْمُ الْقِیَامَةِ کُوِّرَتِ الشَّمْسُ وَ اسْوَدَّتْ وَ طَمَسَتِ النُّجُومُ وَ سُیِّرَتِ الْجِبَالُ وَ عُطِّلَتِ الْعِشَارُ وَ بُدِّلَتِ الْأَرْضُ غَیْرَ الْأَرْضِ قَالَ صَدَقْتَ یَا مُحَمَّدُ قَالَ النَّبِیُّ صلی الله علیه و آله یُقَامُ الْخَلَائِقُ لِفَصْلِ الْقَضَاءِ وَ یُمَدُّ الصِّرَاطُ وَ یُنْصَبُ الْمِیزَانُ وَ تُنْشَرُ الدَّوَاوِینُ وَ یَبْرُزُ الرَّبُّ لِفَصْلِ الْقَضَاءِ قَالَ صَدَقْتَ یَا مُحَمَّدُ فَأَخْبِرْنِی کَیْفَ یُمِیتُ اللَّهُ الْخَلَائِقَ یَوْمَ الْقِیَامَةِ قَالَ یَا ابْنَ سَلَامٍ یَأْمُرُ اللَّهُ مَلَکَ الْمَوْتِ فَیَقِفُ عَلَی صَخْرَةِ بَیْتِ الْمَقْدِسِ فَیَضَعُ یَمِینَهُ عَلَی السَّمَاوَاتِ وَ یَدَهُ الْیُسْرَی تَحْتَ الثَّرَی وَ یَصِیحُ بِهِمْ صَیْحَةً وَاحِدَةً فَلَا یَبْقَی مَلَکٌ مُقَرَّبٌ وَ لَا إِنْسٌ وَ لَا جَانٌّ وَ لَا طَائِرٌ یَطِیرُ إِلَّا خَرَّ مَیِّتاً فَتَبْقَی السَّمَاوَاتُ خَالِیَةً مِنْ سُکَّانِهَا وَ الْأَرْضُ خَرَاباً مِنْ عُمَّارِهَا وَ الْعِشَارُ مُعَطَّلَةً وَ الْبِحَارُ جَامِدَةً حِیتَانُهَا وَ الْجِبَالُ مُدَکْدَکَةً وَ الشَّمْسُ مُنْکَسِفَةً وَ النُّجُومُ مُنْطَمِسَةً قَالَ صَدَقْتَ یَا مُحَمَّدُ فَأَخْبِرْنِی عَنْ مَلَکِ الْمَوْتِ هَلْ یَذُوقُ الْمَوْتَ أَمْ لَا قَالَ یَا ابْنَ سَلَامٍ إِذَا أَمَاتَ اللَّهُ الْخَلَائِقَ وَ لَمْ یَبْقَ شَیْ‌ءٌ لَهُ رُوحٌ یَقُولُ اللَّهُ عَزَّ وَ جَلَّ یَا مَلَکَ الْمَوْتِ مَنْ أَبْقَیْتَهُ مِنْ خَلْقِی وَ هُوَ أَعْلَمُ فَیَقُولُ یَا رَبِّ أَنْتَ أَعْلَمُ مِنِّی بِمَا بَقِیَ مِنْ خَلْقِکَ مَا خَلْقٌ إِلَّا وَ قَدْ ذَاقَ الْمَوْتَ إِلَّا عَبْدُکَ الضَّعِیفُ مَلَکُ الْمَوْتِ فَیَقُولُ اللَّهُ عَزَّ وَ جَلَّ یَا مَلَکَ الْمَوْتِ أَذَقْتَ عِبَادِی وَ أَنْبِیَائِی وَ أَوْلِیَائِی وَ رُسُلِی الْمَوْتَ وَ قَدْ سَبَقَ فِی عِلْمِیَ الْقَدِیمِ وَ أَنَا عَلَّامُ الْغُیُوبِ أَنَّ کُلَّ شَیْ‌ءٍ هَالِکٌ إِلَّا وَجْهِی وَ هَذِهِ نَوْبَتُکَ فَیَقُولُ إِلَهِی وَ سَیِّدِی ارْحَمْ عَبْدَکَ مَلَکَ الْمَوْتِ فَإِنَّهُ ضَعِیفٌ فَیَقُولُ اللَّهُ عَزَّ وَ جَلَّ لَهُ یَا مَلَکَ الْمَوْتِ ضَعْ یَمِینَکَ تَحْتَ خَدِّکَ الْأَیْمَنِ بَیْنَ الْجَنَّةِ وَ النَّارِ وَ مُتْ قَالَ عَبْدُ اللَّهِ بْنُ سَلَامٍ بِأَبِی أَنْتَ وَ أُمِّی یَا رَسُولَ اللَّهِ وَ کَمْ بَیْنَ الْجَنَّةِ وَ النَّارِ قَالَ مَسِیرَةُ ثَلَاثِینَ أَلْفَ سَنَةٍ مِنْ سِنِینِ‌</w:t>
      </w:r>
      <w:r>
        <w:rPr>
          <w:rStyle w:val="FootnoteAnchor"/>
          <w:rtl w:val="true"/>
        </w:rPr>
        <w:footnoteReference w:id="72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فَیَضْطَجِعُ مَلَکُ الْمَوْتِ عَلَی یَمِینِهِ وَ یَضَعُ یَدَهُ الْیُمْنَی تَحْتَ خَدِّهِ الْأَیْمَنِ وَ یَدَهُ الشَّمَالَ عَلَی وَجْهِهِ وَ یَصْرَخُ صَرْخَةً فَلَوْ أَنَّ أَهْلَ السَّمَاوَاتِ وَ الْأَرْضِ أَحْیَاءً لَمَاتُوا لِشِدَّةِ صَرْخَتِهِ قَالَ صَدَقْتَ یَا مُحَمَّدُ </w:t>
      </w:r>
    </w:p>
    <w:p>
      <w:pPr>
        <w:pStyle w:val="BookText"/>
        <w:rPr/>
      </w:pPr>
      <w:r>
        <w:rPr>
          <w:rFonts w:ascii="Amiri" w:hAnsi="Amiri" w:eastAsia="Amiri" w:cs="Amiri"/>
          <w:color w:val="111111"/>
          <w:sz w:val="28"/>
          <w:sz w:val="28"/>
          <w:szCs w:val="28"/>
          <w:rtl w:val="true"/>
          <w:lang w:bidi="ar-SA"/>
        </w:rPr>
        <w:t>فَأَخْبِرْنِی مَا یَصْنَعُ اللَّهُ بِالسَّمَاوَاتِ إِذَا مَاتَ سُکَّانُهَا قَالَ یَطْوِیهَا بِیَمِینِهِ کَطَیِّ السِّجِلِّ لِلْکُتُبِ ثُمَّ یَقُولُ اللَّهُ جَلَّ جَلَالُهُ وَ تَقَدَّسَتْ أَسْمَاؤُهُ وَ لَا إِلَهَ غَیْرُهُ وَ لَا مَعْبُودَ سِوَاهُ أَیْنَ الْمُلُوکُ وَ أَبْنَاءُ الْمُلُوکِ أَیْنَ الْجَبَابِرَةُ وَ أَبْنَاءُ الْجَبَابِرَةِ فَلَا یُجِیبُهُ أَحَدٌ ثُمَّ یَقُولُ لِمَنِ الْمُلْکُ الْیَوْمَ فَلَا یُجِیبُهُ أَحَدٌ فَیَرُدُّ عَلَی نَفْسِهِ الْمُلْکُ لِلَّهِ الْواحِدِ الْقَهَّارِ الْیَوْمَ تُجْزی کُلُّ نَفْسٍ بِما کَسَبَتْ لا ظُلْمَ الْیَوْمَ إِنَّ اللَّهَ سَرِیعُ الْحِسابِ قَالَ صَدَقْتَ یَا مُحَمَّدُ فَأَخْبِرْنِی کَیْفَ یَحْشُرُ اللَّهُ الْخَلَائِقَ یَوْمَ الْقِیَامَةِ بَعْدَ مَوْتِهِمْ قَالَ النَّبِیُّ صلی الله علیه و آله یَا ابْنَ سَلَامٍ یُحْیِی اللَّهُ إِسْرَافِیلَ وَ هُوَ أَوَّلُ مَنْ یُحْیِیهِ مِنْ خَدَمِهِ وَ هُوَ صَاحِبُ الصُّورِ أَوَّلًا</w:t>
      </w:r>
      <w:r>
        <w:rPr>
          <w:rStyle w:val="FootnoteAnchor"/>
          <w:rtl w:val="true"/>
        </w:rPr>
        <w:footnoteReference w:id="725"/>
      </w:r>
      <w:r>
        <w:rPr>
          <w:rFonts w:ascii="Amiri" w:hAnsi="Amiri" w:eastAsia="Amiri" w:cs="Amiri"/>
          <w:color w:val="111111"/>
          <w:sz w:val="28"/>
          <w:sz w:val="28"/>
          <w:szCs w:val="28"/>
          <w:rtl w:val="true"/>
          <w:lang w:bidi="ar-SA"/>
        </w:rPr>
        <w:t>فَیَأْمُرُهُ اللَّهُ عَزَّ وَ جَلَّ أَنْ یَنْفُخَ فِی الصُّورِ قَالَ فَأَخْبِرْنِی مَا یَقُولُ إِسْرَافِیلُ فِی الصُّورِ قَالَ یَا ابْنَ سَلَامٍ یَقُولُ أَیَّتُهَا الْعِظَامُ الْبَالِیَةُ وَ الْأَعْضَاءُ الْمُتَفَرِّقَةُ وَ الشُّعُورُ الْمُنْفَصِلَةُ هَلُمُّوا إِلَی الْعَرْضِ عَلَی اللَّهِ تَعَالَی الْمَلِکِ الْجَبَّارِ خَالِقِ السَّمَاوَاتِ وَ الْأَرْضِ ثُمَّ یَنْفُخُ فِی الصُّورِ</w:t>
      </w:r>
      <w:r>
        <w:rPr>
          <w:rStyle w:val="FootnoteAnchor"/>
          <w:rtl w:val="true"/>
        </w:rPr>
        <w:footnoteReference w:id="726"/>
      </w:r>
      <w:r>
        <w:rPr>
          <w:rFonts w:ascii="Amiri" w:hAnsi="Amiri" w:eastAsia="Amiri" w:cs="Amiri"/>
          <w:color w:val="111111"/>
          <w:sz w:val="28"/>
          <w:sz w:val="28"/>
          <w:szCs w:val="28"/>
          <w:rtl w:val="true"/>
          <w:lang w:bidi="ar-SA"/>
        </w:rPr>
        <w:t>أُخْری فَإِذا هُمْ قِیامٌ یَنْظُرُونَ قَالَ فَکَمْ طُولُ کُلِّ نَفْخَةٍ قَالَ مَسِیرَةُ أَرْبَعِینَ أَلْفَ سَنَةٍ قَالَ صَدَقْتَ یَا مُحَمَّدُ فَکَمْ کَلِمَةً یَتَکَلَّمُ فِیهِ إِسْرَافِیلُ قَالَ سِتَّ کَلِمَاتٍ قَالَ وَ مَا تِلْکَ الْکَلِمَاتُ قَالَ الْکَلِمَةُ الْأُوْلَی یَکُونُ النَّاسُ طِیناً وَ الثَّانِیَةُ یَکُونُونَ صُوَراً وَ الْکَلِمَةُ الثَّالِثَةُ تَسْتَوِی الْأَبْدَانُ وَ الْکَلِمَةُ الرَّابِعَةُ یَجْرِی الدَّمُ فِی الْعُرُوقِ وَ الْکَلِمَةُ الْخَامِسَةُ یَنْبُتُ الشَّعْرُ وَ الْکَلِمَةُ السَّادِسَةُ قُومُوا فَإِذا هُمْ قِیامٌ یَنْظُرُونَ قَالَ صَدَقْتَ یَا مُحَمَّدُ فَأَخْبِرْنِی کَیْفَ یَقُومُ الْخَلَائِقُ یَوْمَ الْقِیَامَةِ مِنَ الْقُبُورِ قَالَ یَا ابْنَ سَلَامٍ یَقُومُونَ عُرَاةً حُفَاةً أَبْدَانُهُمْ خَالِیَةٌ بُطُونُهُمْ مُظْلِمَةٌ أَبْصَارُهُمْ وَجِلَةٌ قَالَ‌</w:t>
      </w:r>
      <w:r>
        <w:rPr>
          <w:rStyle w:val="FootnoteAnchor"/>
          <w:rtl w:val="true"/>
        </w:rPr>
        <w:footnoteReference w:id="7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یَنْظُرُونَ إِلَی النِّسَاءِ وَ النِّسَاءُ یَنْظُرُونَ إِلَی الرِّجَالِ قَالَ هَیْهَاتَ یَا ابْنَ سَلَامٍ لِکُلِّ امْرِئٍ مِنْهُمْ یَوْمَئِذٍ شَأْنٌ یُغْنِیهِ مِنْ شِدَّةِ هَوْلِ الْقِیَامَةِ قَالَ صَدَقْتَ یَا مُحَمَّدُ ثُمَّ أَمْسَکَ ابْنُ سَلَامٍ عَنِ الْکَلَامِ قَالَ النَّبِیُّ صلی الله علیه و آله سَلْ عَمَّا شِئْتَ یَا ابْنَ سَلَامٍ فَقَالَ الْحَمْدُ لِلَّهِ الَّذِی مَنَّ عَلَیَّ بِالنَّظَرِ إِلَی </w:t>
      </w:r>
    </w:p>
    <w:p>
      <w:pPr>
        <w:pStyle w:val="BookText"/>
        <w:rPr/>
      </w:pPr>
      <w:r>
        <w:rPr>
          <w:rFonts w:ascii="Amiri" w:hAnsi="Amiri" w:eastAsia="Amiri" w:cs="Amiri"/>
          <w:color w:val="111111"/>
          <w:sz w:val="28"/>
          <w:sz w:val="28"/>
          <w:szCs w:val="28"/>
          <w:rtl w:val="true"/>
          <w:lang w:bidi="ar-SA"/>
        </w:rPr>
        <w:t>وَجْهِکَ الْمَلِیحِ فَأَخْبِرْنِی إِذَا کَانَ یَوْمُ الْقِیَامَةِ أَیْنَ یُحْشَرُ الْخَلَائِقُ قَالَ النَّبِیُّ صلی الله علیه و آله یَحْشُرُ اللَّهُ الْخَلَائِقَ إِلَی بَیْتِ الْمَقْدِسِ قَالَ وَ کَیْفَ ذَلِکَ قَالَ یَأْمُرُ اللَّهُ عَزَّ وَ جَلَّ نَاراً فَتُحِیطُ بِالدُّنْیَا وَ تَضْرِبُ وُجُوهَ الْخَلَائِقِ فَیَهْرَبُونَ مِنْهَا وَ یَمُرُّونَ عَلَی وُجُوهِهِمْ فَیَجْتَمِعُونَ إِلَی بَیْتِ الْمَقْدِسِ قَالَ صَدَقْتَ یَا مُحَمَّدُ فَأَخْبِرْنِی مَا یَصْنَعُ اللَّهُ بِالطِّفْلِ الصَّغِیرِ وَ الشَّیْخِ الْکَبِیرِ قَالَ یَا ابْنَ سَلَامٍ مَنْ کَانَ مُؤْمِناً بِاللَّهِ سَارَتْ بِهِ الْمَلَائِکَةُ وَ انْقَضَّتِ النَّارُ عَنْ وَجْهِهِ وَ مَنْ کَانَ کَافِراً تَلْفَحُ وَجْهَهُ النَّارُ حَتَّی یُؤْتَی بِهِ إِلَی بَیْتِ الْمَقْدِسِ قَالَ صَدَقْتَ یَا مُحَمَّدُ فَأَخْبِرْنِی کَمْ تَکُونُ صُفُوفُ الْخَلَائِقِ قَالَ یَا ابْنَ سَلَامٍ مِائَةٌ وَ عِشْرُونَ صَفّاً قَالَ فَکَمْ طُولُ کُلِّ صَفٍّ وَ کَمْ عَرْضُهُ قَالَ یَا ابْنَ سَلَامٍ طُولُهُ مَسِیرَةُ أَرْبَعِینَ أَلْفَ سَنَةٍ وَ عَرْضُهُ عِشْرُونَ أَلْفَ سَنَةٍ قَالَ صَدَقْتَ یَا مُحَمَّدُ فَأَخْبِرْنِی کَمْ صَفُّ الْمُؤْمِنِینَ وَ کَمْ صَفُّ الْکَافِرِینَ قَالَ صُفُوفُ الْمُؤْمِنِینَ ثلاث‌</w:t>
      </w:r>
      <w:r>
        <w:rPr>
          <w:rStyle w:val="FootnoteAnchor"/>
          <w:rtl w:val="true"/>
        </w:rPr>
        <w:footnoteReference w:id="7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وَ مِائَةٌ وَ سَبْعَةَ عَشَرَ صَفّاً لِلْکَافِرِینَ قَالَ صَدَقْتَ یَا مُحَمَّدُ قَالَ فَمَا صِفَةُ الْمُؤْمِنِینَ وَ مَا صِفَةُ الْکَافِرِینَ قَالَ یَا ابْنَ سَلَامٍ أَمَّا الْمُؤْمِنُونَ فَغُرٌّ مُحَجَّلُونَ مِنْ أَثَرِ الْوُضُوءِ وَ السُّجُودِ وَ أَمَّا الْکَافِرُونَ فَمُسْوَدُّونَ الْوُجُوهُ فَیُؤْتَی بِهِمْ إِلَی الصِّرَاطِ قَالَ وَ کَمْ طُولُ الصِّرَاطِ قَالَ مَسِیرَةُ ثلاثون‌</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قَالَ صَدَقْتَ یَا مُحَمَّدُ فَأَخْبِرْنِی کَیْفَ تَمُرُّ الْخَلَائِقُ عَلَی الصِّرَاطِ قَالَ یَا ابْنَ سَلَامٍ یَکْسُو اللَّهُ الْخَلَائِقَ نُوراً فَأَمَّا نُورُ الْمُسْلِمِینَ وَ نُورُ الْمُؤْمِنِینَ فَمِنْ نُورِ الْعَرْشِ وَ نُورُ الْمَلَائِکَةِ مِنْ نُورِ الْکُرْسِیِّ وَ نُورِ الْجَنَّةِ فَلَا یُطْفَأُ نُورُهُمْ أَبَداً وَ أَمَّا الْکَافِرُونَ فَمِنَ الْأَرْضِ وَ الْجِبَالِ قَالَ فَأَخْبِرْنِی عَنْ أَوَّلِ مَنْ یَجُوزُ عَلَی الصِّرَاطِ قَالَ الْمُؤْمِنُونَ قَالَ صَدَقْتَ یَا مُحَمَّدُ فَصِفْ لِی ذَلِکَ قَالَ یَا ابْنَ سَلَامٍ فِی الْمُؤْمِنِینَ مَنْ یَجُوزُ عَلَی الصِّرَاطِ عِشْرِینَ عَاماً فَإِذَا بَلَغَ أَوَّلُهُمُ الْجَنَّةَ تَرْکَبُ الْکُفَّارُ عَلَی الصِّرَاطِ حَتَّی إِذَا تَوَسَّطُوا أَطْفَأَ اللَّهُ نُورَهُمْ فَیَبْقَوْنَ بِلَا نُورٍ فَیُنَادُونَ بِالْمُؤْمِنِینَ انْظُرُونا نَقْتَبِسْ مِنْ نُورِکُمْ فَیُقَالُ لَهُمْ أَ لَیْسَ فِیکُمُ الْأَنْبِیَاءُ وَ الْأَصْحَابُ وَ الْإِخْوَةُ فَیَقُولُونَ أَ وَ لَمْ نَکُنْ مَعَکُمْ فِی دَارِ الدُّنْیَا قالُوا بَلی وَ لکِنَّکُمْ فَتَنْتُمْ أَنْفُسَکُمْ وَ تَرَبَّصْتُمْ وَ ارْتَبْتُمْ وَ غَرَّتْکُمُ الْأَمانِیُّ حَتَّی جاءَ أَمْرُ اللَّهِ وَ غَرَّکُمْ بِاللَّهِ الْغَرُورُ فَالْیَوْمَ </w:t>
      </w:r>
      <w:bookmarkStart w:id="881" w:name="pg13921_132516"/>
    </w:p>
    <w:p>
      <w:pPr>
        <w:pStyle w:val="BookText"/>
        <w:rPr/>
      </w:pPr>
      <w:bookmarkEnd w:id="881"/>
      <w:r>
        <w:rPr>
          <w:rFonts w:ascii="Amiri" w:hAnsi="Amiri" w:eastAsia="Amiri" w:cs="Amiri"/>
          <w:color w:val="111111"/>
          <w:sz w:val="28"/>
          <w:sz w:val="28"/>
          <w:szCs w:val="28"/>
          <w:rtl w:val="true"/>
          <w:lang w:bidi="ar-SA"/>
        </w:rPr>
        <w:t>لا یُؤْخَذُ مِنْکُمْ فِدْیَةٌ وَ لا مِنَ الَّذِینَ کَفَرُوا مَأْواکُمُ النَّارُ هِیَ مَوْلاکُمْ وَ بِئْسَ الْمَصِیرُ</w:t>
      </w:r>
      <w:r>
        <w:rPr>
          <w:rStyle w:val="FootnoteAnchor"/>
          <w:rtl w:val="true"/>
        </w:rPr>
        <w:footnoteReference w:id="730"/>
      </w:r>
      <w:r>
        <w:rPr>
          <w:rFonts w:ascii="Amiri" w:hAnsi="Amiri" w:eastAsia="Amiri" w:cs="Amiri"/>
          <w:color w:val="111111"/>
          <w:sz w:val="28"/>
          <w:sz w:val="28"/>
          <w:szCs w:val="28"/>
          <w:rtl w:val="true"/>
          <w:lang w:bidi="ar-SA"/>
        </w:rPr>
        <w:t>فَیَأْمُرُ اللَّهُ عَزَّ وَ جَلَّ جَهَنَّمَ فَتَصِیحُ بِهِمْ صَیْحَةً عَلَی وُجُوهِهِمْ فَیَقَعُونَ فِی النَّارِ حَیَارَی نَادِمِینَ وَ یَنْجُو الْمُؤْمِنِینَ‌</w:t>
      </w:r>
      <w:r>
        <w:rPr>
          <w:rStyle w:val="FootnoteAnchor"/>
          <w:rtl w:val="true"/>
        </w:rPr>
        <w:footnoteReference w:id="731"/>
      </w:r>
      <w:r>
        <w:rPr>
          <w:rFonts w:ascii="Amiri" w:hAnsi="Amiri" w:eastAsia="Amiri" w:cs="Amiri"/>
          <w:color w:val="111111"/>
          <w:sz w:val="28"/>
          <w:sz w:val="28"/>
          <w:szCs w:val="28"/>
          <w:rtl w:val="true"/>
          <w:lang w:bidi="ar-SA"/>
        </w:rPr>
        <w:t>بِبَرَکَةِ اللَّهِ وَ عَوْنِهِ قَالَ صَدَقْتَ یَا مُحَمَّدُ فَأَخْبِرْنِی مَا یَصْنَعُ اللَّهُ</w:t>
      </w:r>
    </w:p>
    <w:p>
      <w:pPr>
        <w:pStyle w:val="BookText"/>
        <w:rPr/>
      </w:pPr>
      <w:r>
        <w:rPr>
          <w:rFonts w:ascii="Amiri" w:hAnsi="Amiri" w:eastAsia="Amiri" w:cs="Amiri"/>
          <w:color w:val="111111"/>
          <w:sz w:val="28"/>
          <w:sz w:val="28"/>
          <w:szCs w:val="28"/>
          <w:rtl w:val="true"/>
          <w:lang w:bidi="ar-SA"/>
        </w:rPr>
        <w:t>بِالْمَوْتِ قَالَ یَا ابْنَ سَلَامٍ إِذَا اسْتَوَی أَهْلُ الْجَنَّةِ فِی الْجَنَّةِ وَ أَهْلُ النَّارِ فِی النَّارِ أُتِیَ بِالْمَوْتِ کَأَنَّهُ کَبْشٌ أَمْلَحُ فَیُوقَفُ بَیْنَ الْجَنَّةِ وَ النَّارِ فَیُقَالُ لِأَهْلِ الْجَنَّةِ یَا أَوْلِیَاءَ اللَّهِ هَذَا الْمَوْتُ أَ تَعْرِفُونَهُ فَیَقُولُونَ نَعَمْ فَیَقُولُونَ لَهُمْ نَذْبَحُهُ فَیَقُولُونَ نَعَمْ یَا مَلَائِکَةَ رَبِّنَا اذْبَحُوهُ حَتَّی لَا یَکُونَ مَوْتٌ أَبَداً فَیَقُولُونَ لِأَهْلِ النَّارِ یَا أَعْدَاءَ اللَّهِ هَذَا الْمَوْتُ هَلْ تَعْرِفُونَهُ فَیَقُولُونَ نَعَمْ فَتَقُولُ الْمَلَائِکَةُ نَذْبَحُهُ فَیَقُولُونَ یَا مَلَائِکَةَ رَبِّنَا لَا تَذْبَحُوهُ وَ دَعُوهُ لَعَلَّ اللَّهَ یَقْضِی عَلَیْنَا بِالْمَوْتِ فَنَسْتَرِیحَ قَالَ النَّبِیُّ صلی الله علیه و آله وَ یُذْبَحُ الْمَوْتُ بَیْنَ الْجَنَّةِ وَ النَّارِ فَیَیْأَسُ أَهْلُ النَّارِ مِنَ الْخُرُوجِ مِنْهَا وَ تَطْمَئِنُّ قُلُوبُ أَهْلِ الْجَنَّةِ لِلْخُلُودِ فِیهَا فَعِنْدِی لَکَ أَنْ تُسْلِمَ قَالَ صَدَقْتَ یَا مُحَمَّدُ وَ نَهَضَ عَلَی قَدَمَیْهِ وَ قَالَ امْدُدْ یَدَکَ الشَّرِیفَةَ أَنَا أَشْهَدُ أَنْ لَا إِلَهَ إِلَّا اللَّهُ وَحْدَهُ لَا شَرِیکَ لَهُ وَ أَشْهَدُ أَنَّکَ‌</w:t>
      </w:r>
      <w:r>
        <w:rPr>
          <w:rStyle w:val="FootnoteAnchor"/>
          <w:rtl w:val="true"/>
        </w:rPr>
        <w:footnoteReference w:id="732"/>
      </w:r>
      <w:r>
        <w:rPr>
          <w:rFonts w:ascii="Amiri" w:hAnsi="Amiri" w:eastAsia="Amiri" w:cs="Amiri"/>
          <w:color w:val="111111"/>
          <w:sz w:val="28"/>
          <w:sz w:val="28"/>
          <w:szCs w:val="28"/>
          <w:rtl w:val="true"/>
          <w:lang w:bidi="ar-SA"/>
        </w:rPr>
        <w:t>رَسُولُ اللَّهِ وَ أَنَّ الْجَنَّةَ حَقٌّ وَ الْمِیزَانَ حَقٌّ وَ الْحِسَابَ حَقٌّ وَ السَّاعَةَ آتِیَةٌ لا رَیْبَ فِیها وَ أَنَّ اللَّهَ یَبْعَثُ مَنْ فِی الْقُبُورِ فَکَبَّرَتِ الصَّحَابَةُ عِنْدَ ذَلِکَ وَ سَمَّاهُ رَسُولُ اللَّهِ عَبْدَ اللَّهِ‌</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بْنَ سَلَامٍ وَ صَارَ مِنَ الصَّحَابَةِ وَ نَقِمَةً عَلَی الْیَهُودِ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کتب قدیمه این روایت را یافتم و آن را به همان لفظ آوردم و نیز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الأقالیم و البلدان و الجبال و الأنهار و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مضمون و تفاوت بسیار در الفاظ یافتم که در سیاق روایت به برخی از آن‌ها اشاره کردم،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عبدالله بن 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پیغمبر او را عبدالله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که چون پیغمبر صلّی اللَّه علیه و آله مبعوث شد، علی علیه السّلام را فرمود تا نامه‌ای به کفار و ترسایان و یهود نوشت که آن را جبرئیل به پیغمبر صلّی اللَّه علیه و آله دیکته کرد،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از محمّد رسول خدا به یهود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زمین از آن خداست و سرانجام از آن پرهیزکاران، درود بر کسی که پیرو راه راست شد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بر نامه نهاد و نزد یهود خیبر فرستاد و چون نامه بدان‌ها رسید، نزد بزرگ خود ابن 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است که به تو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چه خواهید؟ من در محمّد نشانه‌هایی را بینم که در تورات است از این که همان محمّد است که موسی بن عمران ما را بدو مژده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را نسخ کند و آنچه در پیش بر ما حلال بوده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دنیا را به آخرت برگزیدید و عذاب را به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به کیش ما باشد برای ما دوست‌تر است از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می‌روم و از او پرسش‌هایی از تورات می‌نمایم و اگر درست پاسخ مرا گفت، دین او را می‌پذیرم و از یهودی‌گری دست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تورات را برداشت، هزار و چهارصد و چهار مسأله مشکل از آن بیرون کشید و آن‌ها را برداشت و آورد نزد محمّد صلّی اللَّه علیه و آله که در مسجد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یارانت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که پیرو راه راست باشد، با رحمت خدا و برکاتش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سلامم و از رسولان بنی اسرائیل و از کسانی که تورات را خوانده‌اند، و من نماینده و پیک یهودم به سوی تو با پرسش‌هایی که آن‌ها را برای ما شرح دهی و تو از نیکوکارانی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هر چه خواهی بپرس و اگر خواهی بپرس و اگر خواهی منت گزارش دهم که چه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ده که مایه فزونی یقین من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از من هزار مسأله و چهارصد مسأله و چهار مسأله بپرسی که همه را از تورات نسخه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سر به زیر انداخت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یا رسول؟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مرا پیغمبر و رسول هر دو مبعوث کرده و من خاتم پیغمبرانم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نازل شده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هم‌سخن خدایی یا به تو وحی می‌رسد؟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وحی می‌رسد و جبرئیل از طرف پروردگار جهانیان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 پیغمبر از آدمیزادها آفریده؟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و چهار هزار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مرسل در میان آن‌ها چند کس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مرسل سیصد و سیزده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پیغمبر چه کسی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نبی بود و رسول؟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تورات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 ثُمَّ عَرَضَهُمْ عَلَی الْمَلائِکَةِ فَقالَ أَنْبِئُونی بِأَسْماءِ هؤُلاءِ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از اسامی این‌ها به من خبردهید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عرب چند تن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ابراهیم و بعد اسماعیل، لوط، صالح، شعیب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موسی و عیسی چند پیغمبر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کیشی داشتند؟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خدای تعالی و کیش فرشته‌هایش و کیش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مسلمانی چیست؟ و ایمان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شهادت به یگانگی خدا است که تنها و بی‌شریک است و اعتراف به این که محمّد بنده و رسول او است و بر پا داشتن نماز و پرداخت زکات و روزه ماه رمضان و حج به خانه خدا اگر راهی بدان توانی، اما ایمان عقیده به خدا و فرشته‌هاش و به قرآن و پیغمبران و زنده شدن پس از مرگ و به قدر که نیک و بد همه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چند تا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آن اسلام و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بر چه وضعی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ملت‌های گذشته آیین‌های گوناگونی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بهشتی به مسلمانی بهشت روند یا به ایمان یا به کردار خود؟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سزاوار بهشت می‌شوند و به کردار خود مشمول رحمت خدا می‌گردند و آن را پخش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چند کتاب فرو فرستاده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چهار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کسانی این کتاب‌ها نازل شدند؟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صحیفه بر آدم علیه السّلام؛بیست صحیفه بر ابراهیم و در قولی چهارده صحیفه؛پنجاه صحیفه بر شیث پسر آدم و سی صحیفه بر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فرستاد زبور را بر داود، و تورات را بر موسی، و انجیل را بر عیسی، و فرقان را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کتاب فرو فرستاده؟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پروردگارشآن را فرقان نامیده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آیات و سورش از هم جدایند و بر لوح نقش نبوده و صحیفه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انجیل و زبور همه در لوح نقش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 از این صحف چیزی درج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محمّد؟</w:t>
      </w:r>
    </w:p>
    <w:p>
      <w:pPr>
        <w:pStyle w:val="BookText"/>
        <w:rPr/>
      </w:pPr>
      <w:r>
        <w:rPr>
          <w:rFonts w:ascii="IRNazanin" w:hAnsi="IRNazanin" w:eastAsia="IRNazanin"/>
          <w:color w:val="111111"/>
          <w:sz w:val="28"/>
          <w:sz w:val="28"/>
          <w:szCs w:val="28"/>
          <w:rtl w:val="true"/>
          <w:lang w:bidi="fa-IR"/>
        </w:rPr>
        <w:t>پیغمبر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آغاز قرآن چیست و پایانش 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ده از پنج چیز که خدا به دست خود آفریده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عدن را به دست خود آفریده؛ درخت طوبی را به دست خود کاشته؛ آدم را به دست خود صورت‌گری کرده؛ تورات را به دست خود نوشته است؛ آسمان‌هارا به دست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نور دیده شوند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سلام آیا نشنیدی که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بَنَیْناها بِأَیْدٍ وَ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به قدرت خود برافراشتیم، و بی‌گمان،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به تو این را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از چه کسی؟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از چه کسی؟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 کسی؟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باشد؟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قلم را فرماید تا در لوح بنگارد و از آن به اسرافیل فرود شود و اسرافیل به میکائیل رساند و میکائیل به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جبرئیل در هیبت مردان است یا زنان؟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هیبت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خوراکش و نوشابه‌اش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تسبیح است و نوشابه‌اش 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درازا و پهنایش چه اندازه است، چه وضعی دارد، جامه‌اش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فرشته‌ها است، نه خیلی دراز، نه خیلی کوتاه؛ درخشان سرمه کشیده، چون روز تابان است در برابر تاریکی شب؛ بیست و چهار بال سبز دارد کنگره‌دار از در و یاقوت و پایانشان لؤلؤ است؛ حمایلی دارد که آسترش ابریشم است و رویه‌اش وقار و کرامت؛ چهره‌اش چون زعفران است؛ بینی کشیده و گرد حدقه؛ نه می‌خورد و نه می‌نوشد؛ نه خسته می‌شود، نه سهو می‌کند؛ وحی دار خداست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دنیا به من بگو؟ و از آفرینش آدم به من بگو که خدا چگونه‌اش آفرید؟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اسمائه و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گلی به دست خود آفرید، و گل را از کف آفرید و کف را از موج، و موج را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چرا نامش را آدم نهاد؟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گل زمین و صحنه آن آفریدش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همه گل آفریده شده یا برخی از آن یا از یک گل به خصوص؟</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خدایش از همه گل زمین آفرید و اگرش از یک گل به خصوص آفریده بود، همدگر را نشناختند و به یک صورت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نمونه در جهان دارند؟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خاک ننگری که سپید است، سیاه است، سبز است، زرد، سرخ تیره، کبود، خوشمزه دارد، زبر و نرم دارد، آدمیزاده هم چنین است، زبر دارد، نرم دارد، شیرین دارد مانند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آدم را که خدا آفرید از کجا جان در او در 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 در آمد یا ناخواه؟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ناخواهش در آورد و به نا خواهش بر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آدم چه گفت؟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کن تو با جفت در بهشت از آن به فراوانی بخورید از هر جا خواهید و نزدیک این درخت نروید تا ستمکار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دانه از آن درخت 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چند دانه 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وصف آن درخت چیست؟ چند شاخه دارد، درازی خوشه‌اش چه اندازه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داشت، درازی هر خوشه سه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چند خوشه از آن پرزاند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خوشه چند دانه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دانه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تخم مرغ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که با آدم بود چه کردش؟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از بهشت فرو شد و آدم آن را کاشت و از آن دانه برکت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آدم کجای زمین فرود 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 کجا فرود آمد؟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دانه در کجا افتاد؟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کجا فرو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 پر جوش و زبان راستگویی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آدم چون از بهشت فرو شد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درخت بهشتی، یکی بر شانه انداخته و یکی به کمر بسته و دیگری را عمامه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کجا به هم رسیدند؟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حوّاء از آدم آفریده شد یا آدم از حوّاء؟</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از آدم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از حوّاء آفریده شده بود طلاق به دست زن‌ها بود نه به دست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همه آفریده شده یا برخی از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آن و اگر از همه آن آفریده شده بود، قضاوت در زن‌ها بود نه در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از درونش آفریده شده یا از برونش؟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درونش و اگر از برونش آفریده شده بود، البته زن‌ها تن خود را برهنه می‌کردند مانند مردها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آدم آفریده شد یا از چپش؟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سمت چپش و اگر از سمت راستش آفریده شده بود، بهره زن چون بهره مرد بود در ارث و گواهی او چون گواهی مرد و از این رو خدا برای مرد دو برابر به هر زن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چه جایش آفریده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دنده چپ او که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پیش از آدم کی در زمین ساکن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پریان که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فرشته‌ها؟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نژادش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آدم و پریان چند سال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کعبه حج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 آدم را تراشید؟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آدم ختنه کرد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خودش خود را ختنه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را نام دنیا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جلوی آخرت آفریده شد و پست‌تر از آن بود و اگر به همراه آخرت آفریده شده بود، فانی نمی‌شد،چنان چهآخرت فانی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رستاخیز را قیامت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آن برخیزند برای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سرا را آخرت نام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دنبال دنیا است و سال‌هایش به شمار نیاید و نه روزهاش و ساکنانش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نخست روزی که دنیا را خدای تعالی آفرید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یگانه، یکتا، تنها بی‌نیاز است نه همسری گرفته و نه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اثنین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سه‌شنبه چرا ثلثاء نام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چهارشنبه را اربعاء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چهارمین روز دنیا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پنجشنبه را خمیس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جمعه را جمعه نامیدند؟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است که همه مردم جمع شوند و روزی است مشهود و روز ششم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شنبه را سبت نام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است که فرشته در آن گماشته شد، زیرا با هر بنده دو گماشته است؛ یکی را در راست او و یکی در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سمت راست است نیکی‌ها را نویسد و آنکه در سمت چپ است بدی‌ها را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نشیمن دو فرشته نسبت به بنده و این که قلم آن‌ها چیست دواتشان چیست و مدادشان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آن‌ها در دو شانه او است، قلمشان زبان او است، دواتشان دهان او است، مدادشان آب دهان او، لوحشان دلش و کردار او را نویسند تا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روز خدا چه آفریده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آنچه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قلم چه اندازه و پهنایش کدام است؟ و دندانه‌هایش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قلم پانصد سال راه که سی دندانه دارد و مداد از میانه دندانه‌هایش روان است، در لوح محفوظ بدان چه می‌باشد و آنچه خواهد بود تا قیامت به فرمان خدا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هر شبانه روز چند نگاه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نگاه، امضاء کند، حکم کند، بلند کند، پست کند، خوشبخت سازد، بدبخت سازد، عزیز کند، خوار کند، بر آورد، مقهور سازد، بی‌نیاز کند، بینوا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پس از آن چه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و آنچه پهلوی عرش است و او را فرمود تا به جای خود بر آمد 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شش آسمان دیگر را آفرید و فرمان داد تا هر آسمانی به جای خود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آن را آسمان نامید؟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دنیا سبز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کوه قاف سبز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آفریده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موجی خوددار و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خوددار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ایستاده که حرکت و اضطراب ندارد و در اصل دود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آسمان‌هادرب دارند؟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بسته دارند و آن‌ها را کلید است و کلیدها در خزانه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درهای آسمان 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قفل‌هاشان 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کلیدهاشان از چیستند؟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درازا و پهنای هر آسمان و از بلندی آن و از ساکنانش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هر آسمانی پانصد سال و پهنایش پانصد سال و میان هر دو آسمان پانصد سال و ساکنان هر آسمانی سپاهی از فرشته‌ها که شمار آن‌ها را جز خدای تعالی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آسمان دوم از چه آفریده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آسمان سوّم 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زبرجد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چهارم 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پنجم؟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یاقوت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ششم؟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سپید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هفتم؟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بالای آسمان هفتم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سدرة المنتهی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جنت المأوی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مجد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حمد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جبروت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عزت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عظمت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حجاب کبریاء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اولین و آخرین به تو داده شده و تو به حق و یقین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کرسی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عرش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بالای است و علمش زیر 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آفریده‌ای بر عرش او استوار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ای پسر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خورشید و ماه مؤمنند یا کافر؟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فرمانبر خدا عزّ و جلّ، مسخر به فرمان او و زیر خواست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خورشید و ماه در روشنی برابر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نشانه شب را زدوده و نشانه روز را روشن و بیناگر نموده از نعمت و فضل خود و اگر چنین نبود شب و روز ممتاز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شب را لیل نام نهادند؟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و زنان با هم خلوت کنند و خدا آن را وسیله الفت و پوشش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 را نهار نامیدند؟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در آن طلب معاش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اختران چند بخشند؟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یک بخش به ارکان عرشند و روشنی آن به آسمان هفتم رسد و بخش دوم در آسمان دنیا مانند قندیل‌ها آویخته و به ساکنانش پرتو بخشد و شیاطین بشر از آن تیر خورند چون استراق سمع کنند، و بخش سوم در هوا آویخته و آن وسیله روشنی دریاها است و آنچه در آن‌ها و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اختران خرد و درشت دیده شوند؟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آن‌ها و آسمان دنیا دریاها است که باد می‌خورند و موج بر می‌دارند و از زیر آن‌ها خرد و درشت دیده می‌شوند، وگرنه اندازه همه اختران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میان ما و آسمان دنیا چند باد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باد؛ باد عقیم که بر قوم عاد فرستاده شد، نه درخت‌ها را آبستن کند و نه بر آورد؛ باد تیره و تار که اهل دوزخ با آن عذاب شود، و بادیکه دریاها را بر دارد، و بادیکه برای مردم زمین است و اشجار را آبستن کند و میوه آرد و هر بامداد در اطراف زمین بگردد، و اگر آن باد نبود زمین و کوه‌ها از حرارت خورشید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چند دسته‌اند؟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دسته در ازای هر دسته یک میلیون فرسخ و عرض آن پانصد سال، سرشان زیر عرش است و پاهاشان زیر هفت زمین و اگر پرنده‌ای از این گوش آن‌ها پرد، تا هزار سال دنیا بگوش دیگر نرسد تا از پیری بمیرد؛ جامه‌هاشان از در و یاقوت است؛ مویشان چون زعفران خوراکشان تسبیح و نوشابه‌شان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یکم نیمی برف و نیمی آتش نه آتش برف را آب کند و نه برف آتش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نیمی رعد و نیمی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نیمی آب و نیمی‌باد، نه باد آب را به هیجان آرد و نه آب از باد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پرنده‌های میان آسمان و زمین که نه در آسمان جا دارند و نه در زمین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مارها باشند که چون اسب یال دارند و در فضا روی دم خود تخم گذارند و بر شانه‌های خود جوجه نهند در هوا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نوزادی که از پدرش سخت‌تر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است که از سنگ زاید و از آن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است که تنها یک بار خورشید بر آن تابید و تا قیامت بر آن باز نگردد؟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فرعون را غرق کرد که دریا شکافت و باز به هم آمد بر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خانه‌ای بگو که دوازده در داشت و دوازده چشمه برای دوازده سبط از آن برآمد؟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بنی اسرائیل را از دریا گذراند و به بیابان کشاند، به وی از تشنگی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سنگی چهار گوش برخورد و خدا به او وحی کرد عصایت بر آن بزن و از آن دوازده چشمه برای دوازده سبط بنی اسرائیل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پیغمبر است که نه پری بود و نه آدمی نه پرنده و نه وحشی؟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که قومش را بیم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که خدایش وحی کرد و نه پری بود، نه آدمی نه فرشته، و نه وحشی؟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که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اتَّخِذِی مِنَ الْجِبالِ بُیُوتاً وَ مِنَ الشَّجَرِ وَ مِمَّا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زمین خدا وحی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تا موسی را به آسمان بر آورد و الواح را از خدا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آفریده آغازش چوب بود و انجامش جان؟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بن عمران که خدایش فرمود آن را در بیت المقدس افکند و به ناگاه ماری شد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سه نر بودند که از پدر نزادند؟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آدم و کبش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میانه جهان کجا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 جهان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حشر و نشر و صراط و میزان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مشحون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کشتی‌ها که در دریا ساخته شوند، در تورات نخواندی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تخته‌دار و میخ آجین سوار کردیم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تخته‌ها چه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که به درازا سقف بندی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دسر و میخ‌ها چه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 و بست و بندهای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کشتی چه اندازه بود و پهنای آن چه اندازه و بلندیش چه اندازه؟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درازی‌اش سیصد ذراع، پهنایش یکصد و پنجاه ذراع و بلندی‌اش دویست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کجا سوارش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آرام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به خانه کعبه چرخید، هفت بار به بیت المقدس و بر جودی استوار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کجا بود که خدا جهان را غرق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پیش از توفان به آسمان هفتم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صخره کجا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 قبیس را فرمود تا صخره را در شکم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بیت المقدس کجا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ابو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به پدر نمی‌ماند و بسا به دایی یا عمو 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زنش در آید، اگر شهوت زن بر شهوت او چیره باشد فرزند به دایی ماند و اگر شهوت مرد بر او چیره باشد، به عمو می‌ماند و اگر برابر باشد، به پدر و مادر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جواب این سؤال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زنش در آید اگر شهوت مرد غالب است، فرزند به پدر ماند و اگر شهوت زن غالب است، به مادر می‌ماند و اگر برابرند، به هر دو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مرد پیشی گیرد، نوزاد به عمش ماننده‌تر است و اگر شهوت زن پیش افتد، به دایی خود ماننده‌تر است،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روایت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بنده خود را بی‌حجت عذاب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چون خدا تبارک و تعالی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بت پرستان در بهشتند یا دوزخ؟</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بدان‌ها اولی است، ولی چون قیامت شود و خلق برای دادرسی از طرف خدا گرد آیند، خدا فرماید اطفال مشرکین را بیاورند و به آن‌ها فرماید بنده‌هایم، بنده‌زاده‌هایم، پروردگارتان کیست؟ دینتان چیست؟ کردارتان کدام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آفریننده ما هستی، چیزی نبودیم و تو ما را میراندی، نه زبان گویا به ما دادی، نه عقل رسا، نه نیروی عبادت در اعضاء، و ندانیم جز آنچه تو به ما آموختی،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زبان گویا دارید و عقل رسا و نیرو در اعضاء، اگرتان فرمانی دهم انجام دهید؟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معبودا آفریدگارا، روزی بخشا،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فرماید تا به دوزخ نهیب زند و او شعله کشد، و کودکان مشرکان را فرماید خود را در این آتش افکنید، هر که در سابق علم خدا سعادتمند بوده خود را در آن افکند و آتش بر او سرد و سلامت شود،چنان چه بر ابراهیم خلیل الرحمن، و هر که در سابق علم خدا شقاوت داشته، از رفتن بدان آتش سر باز زند و به دنبال پدر و مادرش به دوزخ رود و دسته دیگر با مؤمنان به بهشت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کردی، بیان کردی، شک را بردی، یقینم را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زمین را ارض نامیدند؟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پاست و بر آن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خوددار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 از چه آفریده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دریا را آفرید، باد را فرمود تا بر امواج آن زد و به هم خوردند و کف برآوردند و فرمودش تا گرد آمدند و فرمودش تا نرم شدند و فرمودش تا استوار شدند و فرمودش تا کشش برداشت و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کجا آرام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کوه قاف که مایه میخ‌های زمینی است که بر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زیر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نرّه 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وصفی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 دارد و بر صخره سپیدی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چطوری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شاخ و چهل دندان دارد، سرش در مشرق است و دمش در مغرب و تا قیامت برای خدا ساجد است و از هر شاخش تا دیگر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صخره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به نام 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از آن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دوزخیان که بر آن برآیند تا روز قیامت و آن هزار سال است تا چون به قلّه آن رسند، به گرزها زده شوند تا به فرودش افتند و به چهره‌های خود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زیر آن کوه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آن زمین را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درخشان چون خورشید، بادش بوی مشک دارد و روشنی‌اش چون ماه و گیاهش چون زعفران، متقیان روز قیامت بر آن محشور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زمین ما در آن روز 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شود با زمین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وصف کن برایم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مشرق است و دمش در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دریاها، کوه‌ها،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 در هر دریا هفتاد هزار شهر در هر شهر هزار پرچم، زیر هر پرچم هفتاد هزار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می‌گویند؟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یحیی و یمیت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ظلمت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ثری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عزّ و جلّ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از سه باغ بهشت که در کجای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مکه، دوم بیت المقدس، سوم مدینه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بهشتی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إِرَمَ ذاتِ الْعِمادِ؛ دوم منصوریه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 هند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قیساریّه در کناره دریای شام؛ چهارم به لقاء در ارمنیه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منبر بهشتی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قیروان در افریقا؛ باب الا بواب در ارمنیه؛ 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عراق؛ در خراسان پشت نهری به نام جیحون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دوزخ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فرعون در مصر؛ انطاکیه شام؛ در زمین سبحان از ارمنیه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شام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مدائن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نهر بهشت در کجای جهانند؟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حدود شام؛ نیل مصر؛ نهر سیحان در هند؛ جیحون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از چیز ناچیز، چیز پاره چیز، چیزی که از آن چیزی نابود نشود؟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ناچیز دنیا است، نعمتش برود و اهلش بمیرند و پرتوش خاموش شود؛ چیز پاره چیز، وقوف خلایق در یک زمین که پاره چیزی است؛ چیز نابود نشدنی بهشت و دوزخ است که نعمت آن و عذاب این نابود نشوند، هر که گوید نعمت بهشت تمام شود و عذاب دوزخ بگذرد، به خدا از هر جهت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چیست کوه قاف و جلوش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زمینی طلا و هفتاد زمین نقره و هفت زمین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زمین‌ها کیانند؟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پهنای آن زمین‌ها چه اندازه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درازی هر کدام ده هزار سال و هم پهنایش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گرد جهان که همه تسبیح خدا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است که اهل بهشت بخورند و بنوشد ولی غائط و بول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نمونه آنان در دنیا بچه شکمی است که بخورد و بنوشد از آنچه مادرش می‌خورد و می‌نوشد و بول و غائط ندارد و اگر داشت شکمش می‌شکافت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نهرهای بهشت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مزه نگرداند، می با عسل آب کرده، آب بی‌ته‌نشین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یا روانند؟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روانند میان درختانش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شوند یا فزون؟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این جهان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نمونه؟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که آسمان بر آن‌ها بارد و زمین به آن‌ها مدد رساند و نه بیش شوند و 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نهری دارد به نام کوثر خوشبوتر از مشک اذفر و از عنبر، ریگش در و یاقوت است و بر آن مهری است از لؤلؤ سفید، و جایگاه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 را برایم وصف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به نام طوبی، بنش از درّ است و شاخه‌هایش از زبرجد و میوه‌اش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هیچ غرفه و حجره و جایی نیست جز بر آن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نمونه‌ای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خورشید تابان که بر همه جا بتابد و جایی از آن تهی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باد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باد که از نور آفریده است و زندگی و لذت‌ها بر آن نوشته است و بهاء نام دارد و چون مردم بهشت شوق زیارت پروردگار خود کنند بوزد، از گرما و سرما نیست، از نور عرش است، بدمد در چهره‌هاشان و خرّم شوند و دلخوش گردند، نوری به نورشان فزاید و به درهای بهشت زند و نهرها روان گردند و درخت‌ها تسبیح خوان، پرنده‌ها نغمه‌ساز کنند و اگر هر که در آسمان‌هاو زمین است بر پا باشند و بشنوند آوای شادی و خوشی که در بهشت است، از شوق آن همه جان دهند و فرشته‌ها بر آن‌ها در آیند و چنان چه خدا عزّ و جلّ در محکم کتابش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درود بر شما پاکید، در آیید در آن جاویدان، درود بر شما به سزای شکیبایی شما چه خوش است خانه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زمین بهشت 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طلا، خاکش مشک و عنبر و سنگریزه‌اش در و یاقوت و سقفش عرش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بهشت چه می‌خورند، چون در آن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 سیاه آن ماهی که زمین را بر دوش دارد و آنچه بر آن است و نامش یهموت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بهشت چگونه میوه آن را صرف کنند و چگونه از درونشان به در آید؟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درونشان چیزی در نیاید، بلکه عرقی ریزند خوشبوتر از مشک و پاکیزه‌تر از عنبر، و اگر عرق یک بهشتی با دریاها آمیخته شود، آنچه میان آسمان و زمین است از بویش مست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را برای من وصف کن و بلندی و درازاش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درازا دارد و دندانه‌هایش از یاقوت سرخ و سبز است، پایه‌هاش از نقره سپید است و سه گیسو از نور دارد؛ یکی به مشرق و یکی به مغرب و سوم در میان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بر آن نوشته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زودتر آفریده شده یا دوزخ؟</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پیش از دوزخ آفریده است و اگر دوزخ را پیشتر آفریده بود، عذاب پیش از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بهشت در 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و دوزخ در تک زمین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بهشت چند در دارد و دوزخ چند 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است و دوزخ را در هفت در؟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تا در دیگر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آن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راه، پرده‌ای از طلا دارد که آسترش از زمرّد است، بر هر دری سپاه‌های بیشمار از فرشته‌ها است که شمارشان را جز خدای تعالی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چه می‌گویند؟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خوشا بر حال بهشتیان و نعمتی که از خدا بر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کن کسانی که به بهشت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 سالگی و با زیبایی یوسف و قامت آدم و خلق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نعم بهشت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بهره‌مند بهشت که در بهشت کمتری از او نیست، اگر همه مردم زمین بر او وارد شوند همه را غذا دهد و از او کم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مردم بهشت در دریاهای شور آب دهان اندازد، همه شیرین شوند و اگر گیسویی از خود به زمین فرو آرد، چون خورشید و ماه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چهره‌اند و سیاه چشم چو بال کرکس، به صفای لؤلؤ سفید که در صدف است و دست نخورده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سالش افروزند تا سرخ شود و هزار سال دیگر تا سپید شود و هزار دیگر تا سیاه گردد، یک سیاهی تیره آغشته به خشم خدای تعالی؛ شرارش فرونکشد، جرقه‌اش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جرقه‌اش به دنیا افتد، میان مشرق و مغرب شعله گیرد از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طبقه دارد؛ یکم از آن منافقان است، دوم از گبرها، سوم از ترسایان، چهارم از یهود، پنجم سقر است، ششم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ذکر هفتم دم بست و گریست تا اشکش به ریشش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هفتمش که آسان‌تر است، از مرتکبان کبیره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بگو که چگونه بر پا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خورشید بگیرد و سیاه شود، اختران خموش شوند، کوه‌ها از جا در روند، شتران آبستن بیصاحب بمانند، زمین جز این زمین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دادگری برخیزند، صراط را بکشند، میزان را بر پا دارند، نامه‌ها منتشر شوند، مردم برای محاکمه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چگونه خدا خلق را در قیامت بمیراند؟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فرماید تا بر صخره بیت المقدس بایستد و دست راست بر آسمان‌هانهد و دست چپ بر زمین و یک فریادی کشد و هیچ فرشته و آدمی و پری و پرنده نماند جز آنکه مرده افتد، و همه آسمان‌هابی‌سکنه و زمین ویران، و شتران آبستن بی‌صاحب و دریاها خشکیده ماهی، کوه‌ها از هم پاشیده، خورشید گرفته، و اختران خاموش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 ملک الموت مرگ را بچشد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همه خلق را بمیراند و جانداری نماند،با این که او داناتر است به ملک الموت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خلقم که را به جا نهادی؟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داناتری که کی به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که مرگ را بچشد جز این بنده ناتوانت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بنده‌هایم و پیغمبرانم و رسلم مرگ را 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دانای هر نهانم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نابود است جز ذات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بنده‌ات ملک الموت که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زیر گونه راست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و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سال، به سال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سمت راستش بخوابد و دست راست زیر گونه راست خود نهد و دست چپش را بر چهره خود، و فریادی کشد که اگر همه اهل آسمان‌هاو زمین زنده بودند از هول آن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خدا با آسمان‌هایی که ساکنانش مردند 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کاغذ سند آن‌ها را به هم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و تقدست اسمائه لا اله غیره، و لا معبود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شاهان؟ کجایند شاهزادگان؟ کجایند زورگویان و زورگوزادگان؟ کسی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پادشاهی که راست؟ کسی پاسخ ندهد و خود به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آن یگانه قهار است، امروز هر کسی به سزای خود رسد، امروز ستم نیست، چون که خدا زود به حساب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خدا خلق مرده را در قیامت چگونه محشور کند؟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 اسرافیل را زنده کند و او نخست پاسخگوی خدا است از خدمتکارانش و دارنده صور است، و خدا عزّ و جلّ به او فرماید تا در صور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اسرافیل در صور چه 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اندام پراکنده، موی‌های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برای حضور در برابر خدا پادشاه جبار آفریننده آسمان‌هاو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بدمد در صور بار دیگر، به ناگاه همه بر پا و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هر باد دمیدن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چند کلمه 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کلمه‌ها 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یکم مردم گل باشند، و در دوم صورتگری شوند، و در سوّم تن آن‌ها درست شود، و در چهارم خون به رگ آن‌ها روان شود، و در پنجم مو برآرند و در ششم گوید برخیزید، و به ناگاه همه بر پا و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مردم در قیامت چگونه از گور برآیند؟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و لخت و گرسنه، دیده تیره و هراسان، مردان به آسمان نگرند و زنان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که سرگرم خودش است از سختی هراس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ابن سلام دم بست از سخن و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بر من منت نهاد به دیدن چهره نمکین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در روز قیامت مردم کجا محشور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 المقدس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انجام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آتشی را فرماید تا گرد جهان را بگیرد و به روی مردم زند و از آن به چهره خود بگریزند و در بیت المقدس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با کودک خردسال و پیر کهن چه کند؟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ایمان دارد، فرشته‌هایش ببرند و آتش از رویش باز گیرد و هر که کافر است، رویش بسوزاند تا او را ببیت المقدس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صفوف خلایق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سکصد و بیست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هر صف و پهنایش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درازاش چهل هزار سال و پهنایش بیست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مؤمنان چند تا است وصف کافران چند تا؟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سه و از کافران یکصد و هفده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مؤمنان چیست و وصف کافران کدام؟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درخشان و روسفید بر اثر وضو و کافران سیه‌رویند و آن‌ها را بر کنار صراط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صراط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چگونه بر صراط گذرند؟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خلایق نوری فرا دارد، نور مسلمانان و مؤمنان از نور عرش است و نور فرشته‌ها از نور کرسی و نور بهشت و هرگز خاموش نشود، و نور کافران از زمین و کوه‌ها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نخست کس که از صراط گذرد کیانند؟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کسانی هستند که تا بیست سال بر صراط گذرند و چون سرشان به بهشت رسد، کافران روی صراط برآیند تا چون به میان آن رسند، خدا نورشان را خاموش کند و بی‌نور مانند و مؤمنان را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کنید تا از نور شما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پیغمبران و اصحاب و برادران نبودند؟ ما در دنیا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ولی شما خود را به فتنه افکندید و واماندید و تردید کردید و آرزوها شما را فریفتند تا فرمان خدا رسید و گول زن شما را گول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شما عوض نگیرند و نه از کافران جای شما دوزخ است، آن یار شما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عزّ و جلّ دوزخ را فرماید تا به روی آن‌ها فریاد کشد و سرگردان در دوزخ افتند و پشیمان باشند و مؤمنان نجات یابند به برکت خدا و یاری‌اش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با مرگ 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بهشت در بهشت شدند و اهل دوزخ به دوزخ، مرگ را که گویا به صورت یک چپش خاکستری است بیاورند، و میان بهشت و دوزخ وادارند، و به اهل بهشت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است، آن را می‌شناسید؟ گویند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ببریم؟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فرشته‌های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ببرید تا هرگز مرگ نباشد، و به اهل دوزخ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است، او را می‌شناسید؟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وانهید، شاید خدا ما را مرگ دهد و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میان بهشت و دوزخ سر برند، و دوزخیان از بیرون شدن از آن نومید گردند و دل بهشتی‌ها از خلود در بهشت مطمئن شود و به نظرم برایت خوب است که مسلمان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دو پا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شریفت را بده، من گواهم که نیست شایسته پرستشی جز خدا یگانه است، شریک ندارد و گواهم که تو رسول خدایی و به این که بهشت حق است، میزان حق است، حساب حق است، روز قیامت آمدنی ست شکی ندارد، و خدا زنده کند هر آن کس را که در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پیغمبر او را عبدالله بن سلام نامید و از اصحاب گردید و نقمت یهود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2" w:name="__RefHeading___Toc1346718_3264237689"/>
      <w:bookmarkStart w:id="883" w:name="_Toc381"/>
      <w:bookmarkEnd w:id="882"/>
      <w:r>
        <w:rPr>
          <w:rtl w:val="true"/>
        </w:rPr>
        <w:t>توضیح</w:t>
      </w:r>
      <w:bookmarkEnd w:id="8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أوردت هذه الروایة لاشتهارها بین الخاصة و العامة و ذکر الصدوق رحمه الله و غیره من أصحابنا أکثر أجزائها بأسانیدهم فی مواضع و قد مر بعضها و إنما أوردتها فی هذا المجلد لمناسبة أکثر أجزائه لأبوابه و فی بعضها مخالفة ما لسائر الأخبار فهی إما محمولة علی أنه صلی الله علیه و آله أخبره موافقا لما فی کتبهم لیصیر سببا لإسلامه </w:t>
      </w:r>
      <w:bookmarkStart w:id="884" w:name="pg13921_132517"/>
    </w:p>
    <w:p>
      <w:pPr>
        <w:pStyle w:val="BookText"/>
        <w:rPr/>
      </w:pPr>
      <w:bookmarkEnd w:id="884"/>
      <w:r>
        <w:rPr>
          <w:rFonts w:ascii="IRNazanin" w:hAnsi="IRNazanin" w:eastAsia="IRNazanin"/>
          <w:color w:val="111111"/>
          <w:sz w:val="28"/>
          <w:sz w:val="28"/>
          <w:szCs w:val="28"/>
          <w:rtl w:val="true"/>
          <w:lang w:bidi="fa-IR"/>
        </w:rPr>
        <w:t>أو غیر ذلک من الوجوه و المحامل التی تظهر علی الناقد البصیر و فی بعضها تصحیفات نرجو من الله الظفر بنسخة أخری لتصحیحها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کان نبیا مرسلا کان المعنی هل کان فی الجنة نبیا مرسلا فأجاب صلی الله علیه و آله بأنه کان نبیا مرسلا علی الملائکة حیث أمر بإنبائهم و فی عد إبراهیم من رسل العرب مخالفة للمشهور قوله فتشهد أی ظاهرا قوله فتؤمن أی باطنا و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أربعة کتاب لا یوافق الإجمال التفصیل و لعل فی أحدهما خطأ أو تصحیفا و سؤاله هل أنزل علیک کتاب بعد قوله و أنزل علی الفرقان لا یخلو من شی‌ء إلا أن یکون حمل ذلک علی أنه قدر أنه سینزل و ختمه صدق الله یعنی أنه ینبغی أن یختم به لا أنه جزؤه و فی القاموس بیسان قریة بالشام و قریة بمرو و موضع بالیمامة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روایت را نقل کردم چون میان خاصّه و عامّه مشهور است، و صدوق و دیگران از اصحاب بیشتر تکه‌هایش را به سندهای خود در جاهایی نقل کردند که برخی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این دلیل آن را در این مجلد آوردم که بیشتر تکه‌هایش با ابواب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با اخبار دیگر مخالف است و باید حمل شود که موافق کتب یهود به او پاسخ داده تا سبب مسلمانی او شود یا توجیه دیگر گردند که وجوه آن بر ناقد بصیر 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هم دارد و امید است نسخه دیگر به دست آید تا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آدم نبی مرسل بود، یعنی در بهشت برای فرشته‌ها که مأمور شد آن‌ها را از اسماء آگهی دهد و شمردن ابراهیم رسول عربی خلاف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با تفصیل موافق نیست و شاید در یکی از آن‌ها خطا یا تصحیف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پس از فرموده او فرقان بر من نازل شد، باز پرسید کتابی بر تو نازل شده است؟ بی‌اشکال نیست و شاید از کلام پیغمبر صلّی اللَّه علیه و آله فهمیده که بعد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قرآن‌صَدَقَ اللَّهُ است، یعنی باید آن را به این جمله پایان داد نه این که این جمله جزء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بیسان دهی است در شام و دهی در مرو و جایی در یمامه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5" w:name="__RefHeading___Toc1346720_3264237689"/>
      <w:bookmarkStart w:id="886" w:name="_Toc382"/>
      <w:bookmarkEnd w:id="885"/>
      <w:r>
        <w:rPr>
          <w:rtl w:val="true"/>
        </w:rPr>
        <w:t>أقول</w:t>
      </w:r>
      <w:bookmarkEnd w:id="886"/>
    </w:p>
    <w:p>
      <w:pPr>
        <w:pStyle w:val="BookText"/>
        <w:rPr/>
      </w:pPr>
      <w:r>
        <w:rPr>
          <w:rFonts w:ascii="IRNazanin" w:hAnsi="IRNazanin" w:eastAsia="IRNazanin"/>
          <w:color w:val="111111"/>
          <w:sz w:val="28"/>
          <w:sz w:val="28"/>
          <w:szCs w:val="28"/>
          <w:rtl w:val="true"/>
          <w:lang w:bidi="fa-IR"/>
        </w:rPr>
        <w:t>و فی بعض النسخ بالنون و الأول أظهر و له شواهد و لم یکن فی الرجال أی مختصا بهم قوله لأن الله واحد کأنه علی هذا یعنی یوم الأحد یوم الله قوله لأنه یوم لعل المعنی أول یوم مع أن وجه التسمیة لا یلزم اطراده قوله و علمه تحت التحت أی أحاط علمه بکل تحت و لا ینافی ارتفاع ذاته و علوه علی کل شی‌ء إحاطة علمه بکل شی‌ء مما فی العرش أو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غرد الطائر کفرح و غرد تغریدا و أغرد و تغرد رفع صوته و طرب به و فی النهایة الرضراض الحصا الصغار قوله فحام العیون لعله من الفحمة بمعنی السواد و فی القاموس العشراء من النوق التی مضت لحملها عشرة أشهر أو ثمانیة أو هی</w:t>
      </w:r>
    </w:p>
    <w:p>
      <w:pPr>
        <w:pStyle w:val="BookText"/>
        <w:rPr/>
      </w:pPr>
      <w:r>
        <w:rPr>
          <w:rFonts w:ascii="IRNazanin" w:hAnsi="IRNazanin" w:eastAsia="IRNazanin"/>
          <w:color w:val="111111"/>
          <w:sz w:val="28"/>
          <w:sz w:val="28"/>
          <w:szCs w:val="28"/>
          <w:rtl w:val="true"/>
          <w:lang w:bidi="fa-IR"/>
        </w:rPr>
        <w:t>کالنفساء من النساء و الجمع عشراوات و عشار و العشار اسم یقع علی النوق حتی ینتج بعضها و بعضها ینتظر نتاجها و قال الدکداک‌</w:t>
      </w:r>
      <w:r>
        <w:rPr>
          <w:rStyle w:val="FootnoteAnchor"/>
          <w:rtl w:val="true"/>
        </w:rPr>
        <w:footnoteReference w:id="73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یکسر من الرمل ما تکبس و استوی و ما التبد منه بالأرض أو هی أرض فیها غلظ و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 مدکدکة مدعوکة کثر بها الناس فکثر آثار المال و الأبوال حتی تفسدها انتهی و انقضاض النار عن وجهه کنایة عن سرعة ذهابها عنه و عدم إضرارها به کما ینقض الطائر أو الکوکب فی الهواء و تلفح وجهه النار أی تحرقه و قال فی النهایة فیه أمتی الغر المحجلون أی بیض مواضع الوضوء من الأیدی و الأقدام استعار أثر الوضوء فی الوجه و الیدین و الرجلین للإنسان من البیاض الذی یکون فی وجه الفرس و یدیه و رجلیه‌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887" w:name="pg13921_132519"/>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نسخه‌ها نیسان به نون است و یکم اظهر است، و شواهدی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مختص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یک شنبه روز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روز است با این که وجه نامگذاری نباید مطرد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علمه تحت التحت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او به هر چیز احاطه دارد، و علو او بر همه چیز منافات ندارد با احاطه علمش به همه چیز از فراز عرش تا زیر 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غرد الطائر کفرح و غرد تغریدا و أغرد و تغرد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با آن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فحمه به معنای سیاهی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العشراء من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ده یا نه ماه از زمان حملش گذشته یا شتری که همچون زنان نفاس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عشراوات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 و العشار اسمی است که بر شتر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بعضیشان بزایند و بعضیشان برای زایمان مورد انتظار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الدکداک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شنهایی که پر کنند و صاف شوند و آنچه از آن که به زمین بچسبد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زمینی است که در آن غلظت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مدکدکة مدعوکة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غلیظ و سخت که مردم زیاد در آن رفت و آمد کنند در نتیجه آثار حیوانات و بول در آن زیاد شود تا جایی که فاسد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انقضاض النار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سرعت دور شدن آتش از چهره و ضرر نرساندن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پرنده یا ستاره در هوا واژگون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وجهه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مواضع وضو در دستها و پاهای ایشان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وضو در چهره و دستها و پاهای انسان را از سفیدی صورت و دست و پای اسب استعاره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88" w:name="__RefHeading___Toc1346722_3264237689"/>
      <w:bookmarkStart w:id="889" w:name="_Toc383"/>
      <w:bookmarkEnd w:id="888"/>
      <w:r>
        <w:rPr>
          <w:rtl w:val="true"/>
        </w:rPr>
        <w:t>أبواب الإنسان و الروح و البدن و أجزائه و قواهما و أحوالهما</w:t>
      </w:r>
      <w:bookmarkEnd w:id="889"/>
    </w:p>
    <w:p>
      <w:pPr>
        <w:pStyle w:val="Heading3"/>
        <w:numPr>
          <w:ilvl w:val="2"/>
          <w:numId w:val="1"/>
        </w:numPr>
        <w:rPr/>
      </w:pPr>
      <w:bookmarkStart w:id="890" w:name="__RefHeading___Toc1346724_3264237689"/>
      <w:bookmarkStart w:id="891" w:name="_Toc384"/>
      <w:bookmarkEnd w:id="890"/>
      <w:r>
        <w:rPr>
          <w:rtl w:val="true"/>
        </w:rPr>
        <w:t xml:space="preserve">باب </w:t>
      </w:r>
      <w:r>
        <w:rPr/>
        <w:t>38</w:t>
      </w:r>
      <w:r>
        <w:rPr>
          <w:rtl w:val="true"/>
        </w:rPr>
        <w:t xml:space="preserve"> </w:t>
      </w:r>
      <w:r>
        <w:rPr>
          <w:rtl w:val="true"/>
        </w:rPr>
        <w:t>أنه لم سمی الإنسان إنسانا و المرأة مرأة و النساء نساء و الحواء حواء</w:t>
      </w:r>
      <w:bookmarkEnd w:id="891"/>
    </w:p>
    <w:p>
      <w:pPr>
        <w:pStyle w:val="Heading4"/>
        <w:numPr>
          <w:ilvl w:val="3"/>
          <w:numId w:val="1"/>
        </w:numPr>
        <w:rPr/>
      </w:pPr>
      <w:bookmarkStart w:id="892" w:name="__RefHeading___Toc1346726_3264237689"/>
      <w:bookmarkStart w:id="893" w:name="_Toc385"/>
      <w:bookmarkEnd w:id="892"/>
      <w:r>
        <w:rPr>
          <w:rtl w:val="true"/>
        </w:rPr>
        <w:t>روایات</w:t>
      </w:r>
      <w:bookmarkEnd w:id="893"/>
    </w:p>
    <w:p>
      <w:pPr>
        <w:pStyle w:val="Heading5"/>
        <w:numPr>
          <w:ilvl w:val="4"/>
          <w:numId w:val="1"/>
        </w:numPr>
        <w:rPr/>
      </w:pPr>
      <w:bookmarkStart w:id="894" w:name="__RefHeading___Toc1346728_3264237689"/>
      <w:bookmarkStart w:id="895" w:name="_Toc386"/>
      <w:bookmarkEnd w:id="894"/>
      <w:r>
        <w:rPr>
          <w:rtl w:val="true"/>
        </w:rPr>
        <w:t>«</w:t>
      </w:r>
      <w:r>
        <w:rPr/>
        <w:t>1</w:t>
      </w:r>
      <w:r>
        <w:rPr>
          <w:rtl w:val="true"/>
        </w:rPr>
        <w:t>»</w:t>
      </w:r>
      <w:bookmarkEnd w:id="895"/>
    </w:p>
    <w:p>
      <w:pPr>
        <w:pStyle w:val="BookText"/>
        <w:rPr/>
      </w:pPr>
      <w:r>
        <w:rPr>
          <w:rFonts w:ascii="Amiri" w:hAnsi="Amiri" w:eastAsia="Amiri" w:cs="Amiri"/>
          <w:color w:val="111111"/>
          <w:sz w:val="28"/>
          <w:sz w:val="28"/>
          <w:szCs w:val="28"/>
          <w:rtl w:val="true"/>
          <w:lang w:bidi="ar-SA"/>
        </w:rPr>
        <w:t>الْعِلَلُ، عَنْ عَلِیِّ بْنِ أَحْمَدَ بْنِ مُحَمَّدِ بْنِ جَعْفَرٍ الْأَسَدِیِّ عَنْ مُعَاوِیَةَ بْنِ حُکَیْمٍ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الْإِنْسَانُ إِنْسَاناً لِأَنَّهُ یَنْسَی وَ قَالَ اللَّهُ عَزَّ وَ جَلَ وَ لَقَدْ عَهِدْنا إِلی آدَمَ مِنْ قَبْلُ فَنَسِیَ‌</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آدمی را انسان گفتند برای این که فراموشکار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عزّ و 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یقین پیش از این با آدم پیمان بستیم،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1346730_3264237689"/>
      <w:bookmarkStart w:id="897" w:name="_Toc387"/>
      <w:bookmarkEnd w:id="896"/>
      <w:r>
        <w:rPr>
          <w:rtl w:val="true"/>
        </w:rPr>
        <w:t>بیان</w:t>
      </w:r>
      <w:bookmarkEnd w:id="897"/>
    </w:p>
    <w:p>
      <w:pPr>
        <w:pStyle w:val="BookText"/>
        <w:rPr/>
      </w:pPr>
      <w:r>
        <w:rPr>
          <w:rFonts w:ascii="IRNazanin" w:hAnsi="IRNazanin" w:eastAsia="IRNazanin"/>
          <w:color w:val="111111"/>
          <w:sz w:val="28"/>
          <w:sz w:val="28"/>
          <w:szCs w:val="28"/>
          <w:rtl w:val="true"/>
          <w:lang w:bidi="fa-IR"/>
        </w:rPr>
        <w:t>الإنسان فعلان عند البصریین لموافقته مع الأنس لفظا و معنی و قال الکوفیون هو إفعان من نسی أصله إنسیان علی إفعلان فحذفت الیاء استخفافا لکثرة ما یجری علی ألسنتهم فإذا صغروه ردوه إلی أصله لأن التصغیر لا یکثر و هذا الخبر یدل علی مذهب الکوفیین و رواه العامة عن ابن عباس أیضا قال الخلیل فی کتاب العین سمی الإنسان من النسیان و الإنسان فی الأصل إنسیان لأن جماعته أناسی و تصغیره أنیسیان بترجیع المدة التی حذفت و هو</w:t>
      </w:r>
      <w:r>
        <w:rPr>
          <w:rStyle w:val="FootnoteAnchor"/>
          <w:rtl w:val="true"/>
        </w:rPr>
        <w:footnoteReference w:id="73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الیاء و کذلک إنسان العین و حکی الشیخ فی التبیان عن ابن عباس أنه قال إنما سمی إنسانا لأنه عهد إلیه فنسی قال الله تعالی وَ لَقَدْ عَهِدْنا إِلی آدَمَ مِنْ قَبْلُ فَنَسِیَ وَ لَمْ نَجِدْ لَهُ عَزْماً و قال الراغب فی مفرداته الإنسان قیل سمی بذلک لأنه خلق خلقه لا قوام </w:t>
      </w:r>
      <w:bookmarkStart w:id="898" w:name="pg13921_132520"/>
    </w:p>
    <w:p>
      <w:pPr>
        <w:pStyle w:val="BookText"/>
        <w:rPr/>
      </w:pPr>
      <w:bookmarkEnd w:id="898"/>
      <w:r>
        <w:rPr>
          <w:rFonts w:ascii="IRNazanin" w:hAnsi="IRNazanin" w:eastAsia="IRNazanin"/>
          <w:color w:val="111111"/>
          <w:sz w:val="28"/>
          <w:sz w:val="28"/>
          <w:szCs w:val="28"/>
          <w:rtl w:val="true"/>
          <w:lang w:bidi="fa-IR"/>
        </w:rPr>
        <w:t>له إلا بأنس بعضهم ببعض و لهذا قیل الإنسان مدنی بالطبع من حیث إنه لا قوام لبعضهم إلا ببعض و لا یمکنه أن یقوم بجمیع أسبابه و قیل سمی بذلک لأنه یأنس بکل ما یألفه و قیل هو إفعلان و أصله إنسیان سمی بذلک لأنه عهد إلیه فنسی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بصریان انسان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و کوفیان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دلالت بر عقیده کوفیان دارد و عامه هم آن را از ابن عباس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نسیان گرفته شده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حرف یاء به تکرار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تبیان از ابن عباس آورده که آدم را انسان نامیدند، زیرا به او سفارشی شد 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 آدمی شده به قولی برای این که زندگی او وابسته به هم نوع است، و از این رو گفته‌اند انسان به طبع خود اجتماعی است که قوام زندگی آن‌ها به یکدگر است و نتواند تنها همه وسایل زندگی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برای آن است که به هر چه خوشش آید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بر وزن افعلان است از نسیان، چون به او سفارشی شد و فراموش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346732_3264237689"/>
      <w:bookmarkStart w:id="900" w:name="_Toc388"/>
      <w:bookmarkEnd w:id="899"/>
      <w:r>
        <w:rPr>
          <w:rtl w:val="true"/>
        </w:rPr>
        <w:t>«</w:t>
      </w:r>
      <w:r>
        <w:rPr/>
        <w:t>2</w:t>
      </w:r>
      <w:r>
        <w:rPr>
          <w:rtl w:val="true"/>
        </w:rPr>
        <w:t>»</w:t>
      </w:r>
      <w:bookmarkEnd w:id="900"/>
    </w:p>
    <w:p>
      <w:pPr>
        <w:pStyle w:val="BookText"/>
        <w:rPr/>
      </w:pPr>
      <w:r>
        <w:rPr>
          <w:rFonts w:ascii="Amiri" w:hAnsi="Amiri" w:eastAsia="Amiri" w:cs="Amiri"/>
          <w:color w:val="111111"/>
          <w:sz w:val="28"/>
          <w:sz w:val="28"/>
          <w:szCs w:val="28"/>
          <w:rtl w:val="true"/>
          <w:lang w:bidi="ar-SA"/>
        </w:rPr>
        <w:t>الْعِلَلُ، عَنْ عَلِیِّ بْنِ أَحْمَدَ بْنِ مُحَمَّدٍ عَنْ مُحَمَّدِ بْنِ أَبِی عَبْدِ اللَّهِ الْکُوفِیِّ عَنْ مُوسَی بْنِ عِمْرَانَ النَّخَعِیِّ عَنْ عَمِّهِ الْحُسَیْنِ بْنِ یَزِیدَ النَّوْفَلِیِّ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الْمَرْأَةُ مَرْأَةً لِأَنَّهَا خُلِقَتْ مِنَ الْمَرْءِ یَعْنِی خُلِقَتْ حَوَّاءُ مِنْ آدَمَ‌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مراة گفتند برای آنکه از مرء و مرد آفریده شد، یعنی حوّاء از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346734_3264237689"/>
      <w:bookmarkStart w:id="902" w:name="_Toc389"/>
      <w:bookmarkEnd w:id="901"/>
      <w:r>
        <w:rPr>
          <w:rtl w:val="true"/>
        </w:rPr>
        <w:t>«</w:t>
      </w:r>
      <w:r>
        <w:rPr/>
        <w:t>3</w:t>
      </w:r>
      <w:r>
        <w:rPr>
          <w:rtl w:val="true"/>
        </w:rPr>
        <w:t>»</w:t>
      </w:r>
      <w:bookmarkEnd w:id="902"/>
    </w:p>
    <w:p>
      <w:pPr>
        <w:pStyle w:val="BookText"/>
        <w:rPr/>
      </w:pPr>
      <w:r>
        <w:rPr>
          <w:rFonts w:ascii="Amiri" w:hAnsi="Amiri" w:eastAsia="Amiri" w:cs="Amiri"/>
          <w:color w:val="111111"/>
          <w:sz w:val="28"/>
          <w:sz w:val="28"/>
          <w:szCs w:val="28"/>
          <w:rtl w:val="true"/>
          <w:lang w:bidi="ar-SA"/>
        </w:rPr>
        <w:t>مَعَانِی الْأَخْبَارِ،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الْإِنْسَانِ أَنَّهُ یَنْسَی وَ مَعْنَی النِّسَاءِ أَنَّهُنَّ أُنْسٌ لِلرِّجَالِ وَ مَعْنَی الْمَرْأَةِ أَنَّهَا خُلِقَتْ مِنَ الْمَرْءِ</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نقل شده است که معنی انسان این است که فراموش کند، معنی نساء این است که آرامش مردانند، معنی مرأه این است که از مرد آفریده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346736_3264237689"/>
      <w:bookmarkStart w:id="904" w:name="_Toc390"/>
      <w:bookmarkEnd w:id="903"/>
      <w:r>
        <w:rPr>
          <w:rtl w:val="true"/>
        </w:rPr>
        <w:t>بیان</w:t>
      </w:r>
      <w:bookmarkEnd w:id="904"/>
    </w:p>
    <w:p>
      <w:pPr>
        <w:pStyle w:val="BookText"/>
        <w:rPr/>
      </w:pPr>
      <w:r>
        <w:rPr>
          <w:rFonts w:ascii="IRNazanin" w:hAnsi="IRNazanin" w:eastAsia="IRNazanin"/>
          <w:color w:val="111111"/>
          <w:sz w:val="28"/>
          <w:sz w:val="28"/>
          <w:szCs w:val="28"/>
          <w:rtl w:val="true"/>
          <w:lang w:bidi="fa-IR"/>
        </w:rPr>
        <w:t>کون النساء من الأنس إما مبنی علی القلب أو علی الاشتقاق الکبیر أو علی أنه إذا أنسوا بهن نسوا غیرهن فاشتقاقه من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لفظ نساء از انس یا مبنی بر قلب و یا اشتقاق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این معنا است که چون مردان با زنان انس گیرند غیر ایشان را فراموش کنند، پس اشتقاقش از نسیان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346738_3264237689"/>
      <w:bookmarkStart w:id="906" w:name="_Toc391"/>
      <w:bookmarkEnd w:id="905"/>
      <w:r>
        <w:rPr>
          <w:rtl w:val="true"/>
        </w:rPr>
        <w:t>«</w:t>
      </w:r>
      <w:r>
        <w:rPr/>
        <w:t>4</w:t>
      </w:r>
      <w:r>
        <w:rPr>
          <w:rtl w:val="true"/>
        </w:rPr>
        <w:t>»</w:t>
      </w:r>
      <w:bookmarkEnd w:id="906"/>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أَدِیمِ الْأَرْضِ یَوْمَ الْجُمُعَةِ بَعْدَ الْعَصْرِ فَسَمَّاهُ آدَمَ ثُمَّ عَهِدَ إِلَیْهِ فَنَسِیَ فَسَمَّاهُ الْإِنْسَانَ قَالَ ابْنُ عَبَّاسٍ فَبِاللَّهِ مَا غَابَتِ الشَّمْسُ مِنْ ذَلِکَ الْیَوْمِ حَتَّی أُهْبِطَ مِنَ الْجَنَّةِ قَالَ وَ إِنَّمَا سُمِّیَتِ الْمَرْأَةُ مَرْأَةً لِأَنَّهَا خُلِقَتْ مِنَ الْمَرْءِ وَ سُمِّیَتْ حَوَّاءَ لِأَنَّهَا أُمُّ کُلِّ حَیٍ‌</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خدا آدم را از پوسته زمین آفرید در روز جمعه پس از عصر آفرید و او را آدم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به او سفارشی کرد و او فراموش کرد، و انسانش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آفتاب همان روز غروب نکرد که از بهشت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مراه گفتند چون از مرء و مرد آفریده شد و او را حوّاء نامیدند چون مادر هر زنده‌ای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1346740_3264237689"/>
      <w:bookmarkStart w:id="908" w:name="_Toc392"/>
      <w:bookmarkEnd w:id="907"/>
      <w:r>
        <w:rPr>
          <w:rtl w:val="true"/>
        </w:rPr>
        <w:t>«</w:t>
      </w:r>
      <w:r>
        <w:rPr/>
        <w:t>5</w:t>
      </w:r>
      <w:r>
        <w:rPr>
          <w:rtl w:val="true"/>
        </w:rPr>
        <w:t>»</w:t>
      </w:r>
      <w:bookmarkEnd w:id="9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مَکْثُ آدَمَ فِی الْجَنَّةِ نِصْفَ سَاعَةٍ ثُمَّ أُهْبِطَ إِلَی الْأَرْضِ لِتَمَامِ تِسْعِ سَاعَاتٍ مِنْ یَوْمِ الْجُمُعَةِ وَ ذَلِکَ فِی وَقْتِ صَلَاةِ الْعَصْرِ قَالَ وَ سُمِّیَتِ الْعَصْرَ لِأَنَّ آدَمَ عُصِرَ بِالْبَلَاءِ قَالَ أَلْقَی اللَّهُ النَّوْمَ عَلَی آدَمَ فَأَخَذَ ضِلْعَهُ الْقَصِیرَ</w:t>
      </w:r>
      <w:r>
        <w:rPr>
          <w:rStyle w:val="FootnoteAnchor"/>
          <w:rtl w:val="true"/>
        </w:rPr>
        <w:footnoteReference w:id="741"/>
      </w:r>
      <w:r>
        <w:rPr>
          <w:rFonts w:ascii="Amiri" w:hAnsi="Amiri" w:eastAsia="Amiri" w:cs="Amiri"/>
          <w:color w:val="111111"/>
          <w:sz w:val="28"/>
          <w:sz w:val="28"/>
          <w:szCs w:val="28"/>
          <w:rtl w:val="true"/>
          <w:lang w:bidi="ar-SA"/>
        </w:rPr>
        <w:t xml:space="preserve">مِنْ جَانِبِهِ الْأَیْسَرِ فَخَلَقَ مِنْهُ حَوَّاءَ فَلَمْ یُؤْذِهِ ذَلِکَ وَ لَوْ آذَاهُ ذَلِکَ مَا عَطَفَ عَلَیْهَا أَبَداً فَقَالَ آدَمُ مَا هَذِهِ قَالَ هَذِهِ امْرَأَةٌ لِأَنَّهَا مِنَ الْمَرْءِ خُلِقَتْ قَالَ مَا اسْمُهَا قَالَ حَوَّاءُ لِأَنَّهَا خُلِقَتْ مِنْ شَیْ‌ءٍ حَیٍّ فَقَالَ ابْنُ عَبَّاسٍ سُمِّیَتْ حَوَّاءَ لِأَنَّهَا أُمُ </w:t>
      </w:r>
    </w:p>
    <w:p>
      <w:pPr>
        <w:pStyle w:val="BookText"/>
        <w:rPr/>
      </w:pPr>
      <w:r>
        <w:rPr>
          <w:rFonts w:ascii="Amiri" w:hAnsi="Amiri" w:eastAsia="Amiri" w:cs="Amiri"/>
          <w:color w:val="111111"/>
          <w:sz w:val="28"/>
          <w:sz w:val="28"/>
          <w:szCs w:val="28"/>
          <w:rtl w:val="true"/>
          <w:lang w:bidi="ar-SA"/>
        </w:rPr>
        <w:t>کُلِّ حَیٍّ قَالَ جَعْفَرٌ سُمِّینَ النِّسَاءَ لِأُنْسِ آدَمَ بِ حَوَّاءَ حِینَ أُهْبِطَ إِلَی الْأَرْضِ وَ لَمْ یَکُنْ لَهُ أَنَسٌ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 اعلم أنه قد اتفقت کلمة الملیین من المسلمین و الیهود و النصاری علی أن أول البشر هو آدم و أما الآخرون فخالفوا فیه علی أقوال أما الفلاسفة فزعموا أنه لا أول لنوع البشر و لا لغیرهم من الأنواع المتوالدة و أما الهند فمن کان منهم علی رأی الفلاسفة فهو یوافقهم فی ما ذکر و من لم یکن منهم علی رأی الفلاسفة و قال بحدوث الأجسام لا یثبت‌</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آدم و یقول إن الله تعالی خلق الأفلاک و خلف فیها طباعا محرکة لها بذاتها فلما تحرکت و حشوها أجسام لاستحالة الخلأ و کانت الأجسام علی طبیعة واحدة فاختلفت طبائعها بالحرکة الفلکیة و کان القریب من الفلک أسخن و ألطف و البعید أبرد و أکثف ثم اختلطت العناصر</w:t>
      </w:r>
    </w:p>
    <w:p>
      <w:pPr>
        <w:pStyle w:val="BookText"/>
        <w:rPr/>
      </w:pPr>
      <w:r>
        <w:rPr>
          <w:rFonts w:ascii="IRNazanin" w:hAnsi="IRNazanin" w:eastAsia="IRNazanin"/>
          <w:color w:val="111111"/>
          <w:sz w:val="28"/>
          <w:sz w:val="28"/>
          <w:szCs w:val="28"/>
          <w:rtl w:val="true"/>
          <w:lang w:bidi="fa-IR"/>
        </w:rPr>
        <w:t>و تکونت منها المرکبات و مما تکون منه نوع البشر کما یتکون الدود فی الفاکهة و اللحم و البق فی البطائح و المواضع العفنة ثم تکون البشر بعضه من بعض بالتوالد و نسی التخلیق الأول الذی کان بالتولد و من الممکن أن یقول یتولد بعض البشر فی بعض الأراضی القاصیة مخلوقة بالتولد و إنما انقطع التولد لأن الطبیعة إذا وجدت للتکون‌</w:t>
      </w:r>
      <w:r>
        <w:rPr>
          <w:rStyle w:val="FootnoteAnchor"/>
          <w:rtl w:val="true"/>
        </w:rPr>
        <w:footnoteReference w:id="74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طریقا استغنت عن طریق ثان و أما المجوس فلا یعرفون آدم و لا نوحا و لا ساما و لا حاما و لا یافث و أول متکون من البشر عندهم کیومرث و لقبه کوهشاه أی ملک الجبل و قد کان کیومرث فی الجبال و منهم من یسمیه گلشاه أی ملک الطین لأنه لم یکن حینئذ بشر یملکهم و قیل تفسیر کیومرث حی ناطق میت قالوا و کان قد رزق من الحس ما لا یقع علیه بصر حیوان إلا وله و أغمی علیه و یزعمون أن مبدأ تکونه و حدوثه أن یزدان و هو الصانع الأول عندهم فکر فی أمر أهرمن و هو الشیطان عندهم فکرة أوجبت أن عرق جبینه فمسح العرق و رمی به فصارت منه کیومرث و لهم خبط طویل فی کیفیة تکون أهرمن عن فکرة یزدان أو من إعجابه بنفسه أو من توحشه و </w:t>
      </w:r>
    </w:p>
    <w:p>
      <w:pPr>
        <w:pStyle w:val="BookText"/>
        <w:rPr/>
      </w:pPr>
      <w:r>
        <w:rPr>
          <w:rFonts w:ascii="IRNazanin" w:hAnsi="IRNazanin" w:eastAsia="IRNazanin"/>
          <w:color w:val="111111"/>
          <w:sz w:val="28"/>
          <w:sz w:val="28"/>
          <w:szCs w:val="28"/>
          <w:rtl w:val="true"/>
          <w:lang w:bidi="fa-IR"/>
        </w:rPr>
        <w:t>بینهم خلاف فی قدم أهرمن و حدوثه ثم اختلفوا فی مدة بقاء کیومرث فی الوجود فقال الأکثرون ثلاثون سنة و قال الأقلون أربعون سنة و قال قوم منهم إن کیومرث مکث فی الجنة التی فی السماء ثلاثة آلاف سنة و هی ألف الحمل و ألف الثور و ألف الجوزاء ثم أهبط إلی الأرض و کان بها آمنا مطمئنا ثلاثة آلاف سنة أخری و هی ألف السرطان و ألف الأسد و ألف السنبلة ثم مکث بعد ذلک ثلاثین أو أربعین سنة فی حرب و خصام بینه و بین أهرمن حتی هلک و اختلفوا فی کیفیة هلاکه مع اتفاقهم علی أنه هلک قتلا فالأکثرون قالوا إنه قتل ابنا لأهرمن یسمی جزوذة فاستغاث أهرمن منه إلی یزدان فلم یجد بدا من أن یقاصه حفظا للعهود التی کانت بینه و بین أهرمن فقتله بابن أهرمن و قال قوم بل قتله أهرمن فی صراع کان بینه و بین أهرمن و ذکروا فی کیفیته أن کیومرث کان هو القاهر لأهرمن فی بادئ الحال و أنه رکبه و جعل یطوف به فی العالم إلی أن سأله أهرمن عن أی الأشیاء أخوف‌</w:t>
      </w:r>
      <w:r>
        <w:rPr>
          <w:rStyle w:val="FootnoteAnchor"/>
          <w:rtl w:val="true"/>
        </w:rPr>
        <w:footnoteReference w:id="744"/>
      </w:r>
      <w:r>
        <w:rPr>
          <w:rFonts w:ascii="IRNazanin" w:hAnsi="IRNazanin" w:eastAsia="IRNazanin"/>
          <w:color w:val="111111"/>
          <w:sz w:val="28"/>
          <w:sz w:val="28"/>
          <w:szCs w:val="28"/>
          <w:rtl w:val="true"/>
          <w:lang w:bidi="fa-IR"/>
        </w:rPr>
        <w:t>و أهوالها عنده فقال له باب جهنم فلما بلغ به أهرمن إلیها جمح به حتی سقط من فوقه و لم یستمسک فعلاه و سأله عن أی الجهات یبتدئ به فی الأکل فقال له من جهة الرجل لأکون‌</w:t>
      </w:r>
      <w:r>
        <w:rPr>
          <w:rStyle w:val="FootnoteAnchor"/>
          <w:rtl w:val="true"/>
        </w:rPr>
        <w:footnoteReference w:id="74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ناظرا حسن العالم مدة ما فابتدأه أهرمن فأکله من عند رأسه فبلغ إلی موضع الخصی و أوعیة المنی من الصلب فقطر من کیومرث قطرتا نطفة علی الأرض فنبت منهما ریباستان فی جبل بإصطخر ثم ظهرت علی تینک الریباستین الأعضاء البشریة فی أول الشهر التاسع و تمت أجزاؤه فتصور منهما بشران ذکر و أنثی و هما میشا و میشانة و هما بمنزلة آدم و حواء عند الملیین و یسمیهما مجوس خوارزم مرد و مردانه و زعموا أنهما مکثا خمسین سنة مستغنیین عن الطعام و الشراب منعمین غیر متأذیین بشی‌ء حتی ظهر لهما أهرمن فی صورة شیخ کبیر فحملهما علی تناول فواکه الأشجار و أکل منها و هما یبصرانه شیخا فعاد شابا فأکلا منها حینئذ فوقعا فی البلایا و ظهر فیهما الحرص حتی تزاوجا و ولد لهما ولد فأکلاه حرصا ثم </w:t>
      </w:r>
      <w:bookmarkStart w:id="909" w:name="pg13921_132523"/>
    </w:p>
    <w:p>
      <w:pPr>
        <w:pStyle w:val="BookText"/>
        <w:rPr/>
      </w:pPr>
      <w:bookmarkEnd w:id="909"/>
      <w:r>
        <w:rPr>
          <w:rFonts w:ascii="IRNazanin" w:hAnsi="IRNazanin" w:eastAsia="IRNazanin"/>
          <w:color w:val="111111"/>
          <w:sz w:val="28"/>
          <w:sz w:val="28"/>
          <w:szCs w:val="28"/>
          <w:rtl w:val="true"/>
          <w:lang w:bidi="fa-IR"/>
        </w:rPr>
        <w:t>ألقی الله تعالی فی قلوبهما رأفة فولد بعد ذلک ستة أبطن کل بطن ذکر و أنثی و أسماؤهم فی کتاب زردشت معروفة ثم کان البطن السابع سیامک و فرواک فتزاوجا فولد لهما الملک المعروف الذی لم یعرف قبله ملک و هو هوشنج و هو الذی خلف جده کیومرث و عقد التاج و جلس علی السریر و بنی مدینتین بابل و السوس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نیم ساعت در بهشت ماند و به زمین فرود شد در پایان ساعت نه روز جمعه، هنگام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عصر گفتند چون آدم در فشار بلاد افتاد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 خواب را به آدم افکند و دنده کوتاه سمت چپ او را بر گرفت و حواء را از آن آفرید و آزاری ندید و اگر آزار دیده بود هرگز به او مهر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مراة است، چون از مرء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چون از چیز زنده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نامش شد چون مادر هر 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نامیده شدند چون آدم وقتی به زمین فرو شد به حواء انس گرفت و آرامش جز به او نداشت یک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نخستین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دینداران از مسلمان و یهود و ترسا یکی است که آدم نخست بشر است و دیگران در آن خلاف دارند بر چند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پندارند نوع بشر و انواع پدیدار دیگر را آغازی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هندی‌ها که با فلاسفه موافق نیستند و گویند اجسام حادثند، به آدم معتقد نیستند و گویند خدای تعالی افلاک را آفرید و طبع حرکت آوری در ذات آن‌ها نهاد و چون حرکت کردند و درون آن‌ها به ناچار اجسامی بودند، چون خلاء نشدنی است و اجسامی که یک طبع داشتند، به حرکت فلک مختلف شدند و آنچه نزدیک‌تر به فلک بود، گرم‌تر و لطیف‌تر بودند و دورتر سردتر و درهم‌تر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عناصر با هم آمیختند و مرکبات از آن‌ها ترکیب شد و در این میانه نوع بشر هم پدید شدند، به مانند کرمی که در میوه و گوشت پدید شوند، و پشه‌ای که در دشت‌ها و جاهای بدبو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بشر از یکدیگر متولد شدند، و آفرینش نخست خود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 برخی آدمیان در سرزمین‌های دور دست به توالد آفریده شدند و تولد خود به خود از میان رفت، چون طبیعت وقتی راهی برای پدیده خود یافت از راه دیگر بی‌نیاز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گبرها نه آدم را شناسند، نه نوح نه سام، نه حام و نه یافث، و نخست آدمی نزد آن‌ها کیومرث است و لقب او کوهشاه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کوهستان بوده و برخی او را گلشاه خوانند، چون در آن زمان آدمی نبود که شاه آن‌ها 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کیومرث، زنده، گویا مرده است، گفتند خاصیتی داشت که هر جانور به او نگاه می‌کرد واله و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از اینجا پدید شد که یزدان نخست صانع نزد آن‌ها درباره اهرمن به اندیشه شد تا آنجا که پیشانی‌اش عرق کرد و آن را پاک کرد و انداخت و از آن کیومرث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ناهنجار بسیاری دارند در این که چگونه اهرمن از اندیشه یزدان پدید شده یا از خودبینی او و یا از هراس تنهایی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دارند در این که اهرمن قدیم است یا حادث و در مدت هستی کیومرث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گویند سی سال و کمترشان گویند چهل سال و گروهی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در بهشت دنیا که در آسمان است سه هزار سال زیست، هزاره حمل و هزاره ثور و هزاره جوزاء،وانگه به زمین فرو شد و سی هزار سال در آرامش بود از هزاره سرطان تا هزاره سنبله، و سپس سی تا چهل سال به جنگ با اهرمن دچار شد تا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کشته شده یک قولند، ولی چگونه؟ بیشتر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اهرمن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اهرمن دادخواهی به یزدان برد و او برای پیمان‌ها که با اهرمن داشت، چاره ندید جز آنکه کیومرث را قصاص کند و او را به سزای پسر اهرمن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گزارش گردید که نخست کیومرث بر اهرمن چیره و بر دوش او سوار شد و گرد جهان می‌گردند تا اهرمن از او پرسید از کدام چیز ترسان‌تر است و بیشتر هراس دارد؟ گفت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اهرمنش بدان جا رساند، سرکشی کرد و او را در آن افکند و نتوانست خودداری کند و روی او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کجایت تو را بخورم؟ گفت از پاهایم تا فرصتی باشد و زیبایی جهان را تماشا کنم، ولی اهرمن او را از سر بخورد تا به خایه و ظروف منی او رسیده و از او دو قطره منی به زمین چکید و از آن‌ها در کوه دو تپه ریواس رویید در اصطخر و بر آن دو ریواس اندام آدمی پدید شدند در آغاز ماه نهم و اجزائشان کامل شدند و از آن‌ها دو بشر صورت گرفتند نر و ماده به نام میشاء و میشانه که به جای آدم و حواء دیندارانند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گبرهای خوارزم آن دو را مرد و مردانه نامیدند، و پندارند که پنجاه سال بی‌نیازی از خوردن و نوشیدن زیستند، خوش و بی‌آزار تا اهرمن به صورت پیرمردی کهن بر آن‌ها پدید شد و آن‌ها را به خوردن میوه درختان واداشت و دیدند که او خود از آن‌ها خورد و جوان شد و آن‌ها هم خوردند و گرفتار شدند و حرص درشان پدیدار شد تا با هم ازدواج کردند و فرزندی آوردند و از حرص او را هم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خدای تعالی مهر در دل آن‌ها افکند و از آن پس شش شکم دو قلو زایید، یک پسر و یک دختر که در کتاب زردشت نام‌های معروفی دارند و شکم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زناشویی کردند و از آن‌ها نخست پادشاه پیدا شد که هوشنگ است و او جانشین جد خود کیومرث شد و تاجگذاری کرد و بر تخت نشست و دو شهر بابل و شوش را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346742_3264237689"/>
      <w:bookmarkStart w:id="911" w:name="_Toc393"/>
      <w:bookmarkEnd w:id="910"/>
      <w:r>
        <w:rPr>
          <w:rtl w:val="true"/>
        </w:rPr>
        <w:t>أقول</w:t>
      </w:r>
      <w:bookmarkEnd w:id="911"/>
    </w:p>
    <w:p>
      <w:pPr>
        <w:pStyle w:val="BookText"/>
        <w:rPr/>
      </w:pPr>
      <w:r>
        <w:rPr>
          <w:rFonts w:ascii="IRNazanin" w:hAnsi="IRNazanin" w:eastAsia="IRNazanin"/>
          <w:color w:val="111111"/>
          <w:sz w:val="28"/>
          <w:sz w:val="28"/>
          <w:szCs w:val="28"/>
          <w:rtl w:val="true"/>
          <w:lang w:bidi="fa-IR"/>
        </w:rPr>
        <w:t>هذه هی الخرافات التی ذکروها و الآیات و الأخبار ناطقة بما هو الحق المبین و بطل أقوال الفرق المضلین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یاوه‌ها است که بافته‌اند و آیات و اخبار به حق آشکار گویایند و گفته‌های گمراهان را ابطال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2" w:name="__RefHeading___Toc1346744_3264237689"/>
      <w:bookmarkStart w:id="913" w:name="_Toc394"/>
      <w:bookmarkEnd w:id="912"/>
      <w:r>
        <w:rPr>
          <w:rtl w:val="true"/>
        </w:rPr>
        <w:t xml:space="preserve">باب </w:t>
      </w:r>
      <w:r>
        <w:rPr/>
        <w:t>39</w:t>
      </w:r>
      <w:r>
        <w:rPr>
          <w:rtl w:val="true"/>
        </w:rPr>
        <w:t xml:space="preserve"> </w:t>
      </w:r>
      <w:r>
        <w:rPr>
          <w:rtl w:val="true"/>
        </w:rPr>
        <w:t>فضل الإنسان و تفضیله علی الملک و بعض جوامع أحواله</w:t>
      </w:r>
      <w:bookmarkEnd w:id="913"/>
    </w:p>
    <w:p>
      <w:pPr>
        <w:pStyle w:val="Heading4"/>
        <w:numPr>
          <w:ilvl w:val="3"/>
          <w:numId w:val="1"/>
        </w:numPr>
        <w:rPr/>
      </w:pPr>
      <w:bookmarkStart w:id="914" w:name="__RefHeading___Toc1346746_3264237689"/>
      <w:bookmarkStart w:id="915" w:name="_Toc395"/>
      <w:bookmarkEnd w:id="914"/>
      <w:r>
        <w:rPr>
          <w:rtl w:val="true"/>
        </w:rPr>
        <w:t>الآیات</w:t>
      </w:r>
      <w:bookmarkEnd w:id="91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إلی قوله سبحانه وَ کانَ مِنَ الْکافِرِینَ‌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r>
        <w:rPr>
          <w:rStyle w:val="FootnoteAnchor"/>
          <w:rtl w:val="true"/>
        </w:rPr>
        <w:footnoteReference w:id="75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لِیُعَذِّبَ اللَّهُ الْمُنافِقِینَ وَ الْمُنافِقاتِ وَ الْمُشْرِکِینَ وَ الْمُشْرِکاتِ وَ یَتُوبَ اللَّهُ عَلَی الْمُؤْمِنِینَ وَ الْمُؤْمِناتِ وَ کانَ اللَّهُ غَفُوراً رَحِیماً</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طِینٍ لازِبٍ‌</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نَفْسٍ واحِدَةٍ ثُمَّ جَعَلَ مِنْها زَوْجَها</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صَوَّرَکُمْ فَأَحْسَنَ صُوَرَکُمْ وَ رَزَقَکُمْ مِنَ الطَّیِّباتِ‌</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الْبَیانَ‌</w:t>
      </w:r>
      <w:r>
        <w:rPr>
          <w:rStyle w:val="FootnoteAnchor"/>
          <w:rtl w:val="true"/>
        </w:rPr>
        <w:footnoteReference w:id="759"/>
      </w:r>
      <w:r>
        <w:rPr>
          <w:rFonts w:ascii="Amiri" w:hAnsi="Amiri" w:eastAsia="Amiri" w:cs="Amiri"/>
          <w:color w:val="111111"/>
          <w:sz w:val="28"/>
          <w:sz w:val="28"/>
          <w:szCs w:val="28"/>
          <w:rtl w:val="true"/>
          <w:lang w:bidi="ar-SA"/>
        </w:rPr>
        <w:t>و قال تعالی خَلَقَ الْإِنْسانَ مِنْ صَلْصالٍ کَالْفَخَّارِ</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 وَ اللَّهُ بِما تَعْمَلُونَ بَصِیرٌ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 وَ والِدٍ وَ ما وَلَدَ لَقَدْ خَلَقْنَا الْإِنْسانَ فِی کَبَدٍ أَ یَحْسَبُ أَنْ لَنْ یَقْدِرَ عَلَیْهِ أَحَدٌ یَقُولُ أَهْلَکْتُ مالًا لُبَداً أَ یَحْسَبُ أَنْ لَمْ یَرَهُ أَحَدٌ أَ لَمْ نَجْعَلْ لَهُ عَیْنَیْنِ وَ لِساناً وَ شَفَتَیْنِ وَ هَدَیْناهُ النَّجْدَیْنِ‌</w:t>
      </w:r>
      <w:r>
        <w:rPr>
          <w:rStyle w:val="FootnoteAnchor"/>
          <w:rtl w:val="true"/>
        </w:rPr>
        <w:footnoteReference w:id="7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ثُمَّ رَدَدْناهُ أَسْفَلَ سافِلِینَ‌</w:t>
      </w:r>
      <w:r>
        <w:rPr>
          <w:rStyle w:val="FootnoteAnchor"/>
          <w:rtl w:val="true"/>
        </w:rPr>
        <w:footnoteReference w:id="763"/>
      </w:r>
      <w:bookmarkStart w:id="916" w:name="pg13921_132525"/>
    </w:p>
    <w:p>
      <w:pPr>
        <w:pStyle w:val="BookText"/>
        <w:rPr/>
      </w:pPr>
      <w:bookmarkEnd w:id="916"/>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 خَلَقَ الْإِنْسانَ مِنْ عَلَقٍ اقْرَأْ وَ رَبُّکَ الْأَکْرَمُ الَّذِی عَلَّمَ بِالْقَلَمِ عَلَّمَ الْإِنْسانَ ما لَمْ یَعْلَمْ‌</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است که شما را از یک تن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می‌فهمند به روشنی بیان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انسان را از گِلی خشک، از گلی سیاه و بدبو،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آنها را بر بسیاری از آفریده‌های خود برتری آشکار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شتاب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هموست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کوه‌ها عرضه کردیم، پس، از برداشتن آن سر باز زدند و از آن هراسناک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ستمگری نادان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توبه مردان و زنان با ایمان را بپذیرد،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کَذلِک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خَلَقْناهُمْ مِنْ طِینٍ لازِبٍ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گِلی چسبنده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خَلَقَکُمْ مِنْ نَفْسٍ واحِدَةٍ ثُمَّ جَعَلَ مِنْها زَوْجَها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نفسی واحد آفرید، سپس جفتش را از آن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صَوَّرَکُمْ فَأَحْسَنَ صُوَرَکُمْ وَ رَزَقَکُمْ مِنَ الطَّیِّبات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صورتهای شما را نیکو نمود و از چیزهای پاکیزه به شما روزی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فَمِنْکُمْ کافِرٌ وَ مِنْکُمْ مُؤْمِنٌ وَ اللَّهُ بِما تَعْمَلُونَ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آفرید برخی از شما کافرند و برخی مؤمن و خدا به آنچه می‌کنید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وَ أَنْتَ حِلٌّ بِهذَا الْبَلَدِ وَ والِدٍ وَ ما وَلَدَ لَقَدْ خَلَقْنَا الْإِنْسانَ فِی کَبَدٍ أَ یَحْسَبُ أَنْ لَنْ یَقْدِرَ عَلَیْهِ أَحَدٌ یَقُولُ أَهْلَکْتُ مالًا لُبَداً أَ یَحْسَبُ أَنْ لَمْ یَرَهُ أَحَدٌ أَ لَمْ نَجْعَلْ لَهُ عَیْنَیْنِ وَ لِساناً وَ شَفَتَیْنِ وَ هَدَیْناهُ النَّجْدَیْن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 و حال آنکه تو در این شهر جای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انسان را در رنج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هرگز بر او دست نتواند یافت؟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فراوانی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او را ندیده است؟ آیا دو چشمش نداده‌ایم؟ و زبانی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فِی أَحْسَنِ تَقْوِیمٍ ثُمَّ رَدَدْناهُ أَسْفَلَ سافِلِین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 بِاسْمِ رَبِّکَ الَّذِی خَلَقَ خَلَقَ الْإِنْسانَ مِنْ عَلَقٍ اقْرَأْ وَ رَبُّکَ الْأَکْرَمُ الَّذِی عَلَّمَ بِالْقَلَمِ عَلَّمَ الْإِنْسانَ ما لَمْ یَعْلَم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7" w:name="__RefHeading___Toc1346748_3264237689"/>
      <w:bookmarkStart w:id="918" w:name="_Toc396"/>
      <w:bookmarkEnd w:id="917"/>
      <w:r>
        <w:rPr>
          <w:rtl w:val="true"/>
        </w:rPr>
        <w:t>تفسیر</w:t>
      </w:r>
      <w:bookmarkEnd w:id="918"/>
    </w:p>
    <w:p>
      <w:pPr>
        <w:pStyle w:val="BookText"/>
        <w:rPr/>
      </w:pPr>
      <w:r>
        <w:rPr>
          <w:rFonts w:ascii="IRNazanin" w:hAnsi="IRNazanin" w:eastAsia="IRNazanin"/>
          <w:color w:val="111111"/>
          <w:sz w:val="28"/>
          <w:sz w:val="28"/>
          <w:szCs w:val="28"/>
          <w:rtl w:val="true"/>
          <w:lang w:bidi="fa-IR"/>
        </w:rPr>
        <w:t>وَ إِذْ قالَ رَبُّکَ لِلْمَلائِکَةِ هذه الآیات مما استدل به علی تفضیل الإنسان علی الملائکة و سیأتی وجه الاستدلال بها مِنْ نَفْسٍ واحِدَةٍ أی من آدم علیه السلام لأن الله تعالی خلقنا منه جمیعا و خلق حواء من فضل طینته أو من ضلع من أضلاعه و من علینا بهذا لأن الناس إذا رجعوا إلی أصل واحد کانوا أقرب إلی التألف فَمُسْتَقَرٌّ وَ مُسْتَوْدَعٌ أی مستقر فی الرحم إلی أن یولد و مستودع فی القبر أو مستقر فی بطون الأمهات و مستودع فی الأصلاب أو مستقر علی ظهر الأرض فی الدنیا و مستودع عند الله فی الآخرة أو مستقرها أیام حیاتها و مستودعها حیث‌</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یموت و حیث یبعث أو مستقر فی القبر و مستودع فی الدنیا أو مستقر فیه الإیمان و مستودع یسلب منه کما ورد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صَلْصالٍ أی طین یابس یصلصل أی یصوت إذا نقر و قیل من صلصل إذا نتن تضعیف صل مِنْ حَمَإٍ من طین تغیر و اسود من طول مجاورة الماء مَسْنُونٍ أی مصور من سنة الوجه أو مصبوب لییبس أو مصور کالجواهر المذابة تصب فی القوالب من السن و هو الصب کأنه أفرغ الحمأ فصور منها تمثال إنسان أجوف فیبس حتی نقر و صلصل ثم غیر ذلک طورا بعد طور حتی سواه و نفخ فیه من روحه أو منتن من سننت الحجر علی الحجر إذا حککته به فإن ما یسیل منهما یکون منتنا یسمی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کَرَّمْنا بَنِی آدَمَ قال الرازی اعلم أن الإنسان جوهر مرکب من النفس و البدن فالنفس الإنسانیة أشرف النفوس الموجودة فی العالم السفلی لأن النفس النباتیة قواها الأصلیة ثلاثة و هی الاغتذاء و النمو و التولید و النفس الحیوانیة لها قوتان أخریان الحاسة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المحرکة بالاختیار ثم إن النفس الإنسانیة مختصة بقوة أخری و هی القوة العاقلة المدرکة لحقائق الأشیاء کما هی و هی التی یتجلی </w:t>
      </w:r>
    </w:p>
    <w:p>
      <w:pPr>
        <w:pStyle w:val="BookText"/>
        <w:rPr/>
      </w:pPr>
      <w:r>
        <w:rPr>
          <w:rFonts w:ascii="IRNazanin" w:hAnsi="IRNazanin" w:eastAsia="IRNazanin"/>
          <w:color w:val="111111"/>
          <w:sz w:val="28"/>
          <w:sz w:val="28"/>
          <w:szCs w:val="28"/>
          <w:rtl w:val="true"/>
          <w:lang w:bidi="fa-IR"/>
        </w:rPr>
        <w:t>فیها نور معرفة الله و یشرق فیها ضوء کبریائه و هو الذی یطلع علی أسرار عالمی الخلق و الأمر و یحیط بأقسام مخلوقات الله من الأرواح و الأجسام کما هی و هذه القوة من سنخ الجواهر القدسیة و الأرواح المجردة الإلهیة فهذه القوة لا نسبة لها فی الشرف و الفضل إلی تلک القوی الخمسة النباتیة و الحیوانیة و إذا کان الأمر کذلک ظهر أن النفس الإنسانیة أشرف النفوس الموجودة فی هذا العالم و أما بیان أن البدن الإنسانی أشرف أجسام هذا العالم فالمفسرون ذکروا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p>
    <w:p>
      <w:pPr>
        <w:pStyle w:val="BookText"/>
        <w:rPr/>
      </w:pPr>
      <w:r>
        <w:rPr>
          <w:rFonts w:ascii="Amiri" w:hAnsi="Amiri" w:eastAsia="Amiri" w:cs="Amiri"/>
          <w:color w:val="111111"/>
          <w:sz w:val="28"/>
          <w:sz w:val="28"/>
          <w:szCs w:val="28"/>
          <w:rtl w:val="true"/>
          <w:lang w:bidi="ar-SA"/>
        </w:rPr>
        <w:t>روی میمون بن مهران عن ابن عباس فی قوله وَ لَقَدْ کَرَّمْنا بَنِی آدَمَ قال کل شی‌ء یأکل بفیه إلا ابن آدم فإنه یأکل بیدیه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الرشید أنه أحضرت الأطعمة عنده فدعا بالملاعق و عنده أبو یوسف فقال له جاء فی تفسیر</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قوله تعالی وَ لَقَدْ کَرَّمْنا بَنِی آدَمَ و جعلنا لهم أصابع یأکلون بها فأحضرت الملاعق فردها و أکل بأصابعه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قال الضحاک بالنطق و التمیز</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تحقیق الکلام أن من عرف شیئا فإما أن یعجز عن تعریف غیره کونه عارفا بذلک الشی‌ء أو یقدر علی هذا التعریف أما القسم الأول فهو جملة حال الحیوان سوی الإنسان فإنه إذا حصل فی باطنها ألم أو لذة فإنها تعجز عن تعریف غیرها تلک الأحوال تعریفا تاما وافیا و أما القسم الثانی فهو الإنسان فإنه یمکنه تعریف غیره کل ما عرفه و وقف علیه و أحاط به فکونه قادرا علی هذا النوع من التعریف هو المراد بکونه ناطقا و بهذا البیان یظهر أن الإنسان الأخرس داخل فی هذا الوصف لأنه و إن عجز عن تعریف غیره ما فی قلبه بطریق اللسان فإنه یمکنه ذلک بطریق الإشارة و بطریق الکتابة و غیرهما و لا یدخل فیه الببغاء لأنه و إن قدر علی تعریفات قلیلة فلا قدرة له علی تعریف جمیع الأحوال علی سبیل الکمال و التمام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قال عطاء بامتداد القامة و اعلم أن هذا الکلام غیر تمام لأن </w:t>
      </w:r>
    </w:p>
    <w:p>
      <w:pPr>
        <w:pStyle w:val="BookText"/>
        <w:rPr/>
      </w:pPr>
      <w:r>
        <w:rPr>
          <w:rFonts w:ascii="IRNazanin" w:hAnsi="IRNazanin" w:eastAsia="IRNazanin"/>
          <w:color w:val="111111"/>
          <w:sz w:val="28"/>
          <w:sz w:val="28"/>
          <w:szCs w:val="28"/>
          <w:rtl w:val="true"/>
          <w:lang w:bidi="fa-IR"/>
        </w:rPr>
        <w:t>الأشجار أطول قامة من الإنسان بل ینبغی أن یشرط فیه شرط و هو طول القامة مع استکمال القوة العقلیة و القوة الحسیة و الحرکیة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 قال یمان بحسن الصورة و الدلیل علیه قوله تعالی وَ صَوَّرَکُمْ فَأَحْسَنَ صُوَرَکُمْ و لما ذکر الله تعالی خلقه الإنسان قال فَتَبارَکَ اللَّهُ أَحْسَنُ الْخالِقِینَ و قال صِبْغَةَ اللَّهِ وَ مَنْ أَحْسَنُ مِنَ اللَّهِ صِبْغَةً و إن شئت فتأمل عضوا واحدا من أعضاء الإنسان و هو العین فخلق الحدقة سوداء ثم أحاط بذلک السواد بیاض العین ثم أحاط بذلک البیاض سواد الأشفار ثم أحاط بذلک السواد بیاض الأجفان ثم خلق فوق بیاض الجفن سواد الحاجبین ثم خلق فوق ذلک السواد بیاض الجبهة ثم خلق فوق الجبهة سواد الشعر و لیکن هذا المثال الواحد أنموذجا لک فی هذا الباب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قال بعضهم من کرامات الآدمی أن آتاه الله الخط و تحقیق الکلام فی هذا الباب أن العلم الذی یقدر الإنسان الواحد علی استنباطه یکون قلیلا أما إذا استنبط الإنسان علما و أودعه فی الکتاب و جاء الإنسان الثانی و استعان بهذا الکتاب و ضم إلیه من عند نفسه أشیاء أخری ثم لا یزالون یتعاقبون و ضم کل متأخر مباحث کثیرة إلی علوم المتقدمین کثرت العلوم و قویت الفضائل و المعارف و انتهت المباحث العقلیة و المطالب الشرعیة أقصی الغایات و أکمل النهایات و معلوم أن هذا الباب لا یتأتی إلا بواسطة الخط و الکتب و لهذه الفضیلة الکاملة قال تعالی اقْرَأْ وَ رَبُّکَ الْأَکْرَمُ الَّذِی عَلَّمَ بِالْقَلَمِ عَلَّمَ الْإِنْسانَ ما لَمْ یَعْلَمْ و سادسها أن أجسام هذا العالم إما البسائط و إما المرکبات أما البسائط فهی الأرض و الماء و الهواء و النار و الإنسان ینتفع بکل هذه الأربعة أما الأرض فهی لنا کالأم الحاضنة قال تعالی مِنْها خَلَقْناکُمْ وَ فِیها نُعِیدُکُمْ وَ مِنْها نُخْرِجُکُمْ تارَةً أُخْری و قد سماه الله تعالی بأسماء بالنسبة إلینا و هی الفراش و المهاد و المهد و أما الماء فانتفاعنا فی الشرب و الزراعة و الحراسة ظاهر و أیضا سخر البحر لنأکل لحما طریا و نستخرج منه حلیة نلبسها و نری الفلک مواخر و أما الهواء فهو مادة حیاتنا و لو لا هبوب الریاح لاستولی النتن علی هذه المعمورة و أما النار فبها طبخ </w:t>
      </w:r>
    </w:p>
    <w:p>
      <w:pPr>
        <w:pStyle w:val="BookText"/>
        <w:rPr/>
      </w:pPr>
      <w:r>
        <w:rPr>
          <w:rFonts w:ascii="IRNazanin" w:hAnsi="IRNazanin" w:eastAsia="IRNazanin"/>
          <w:color w:val="111111"/>
          <w:sz w:val="28"/>
          <w:sz w:val="28"/>
          <w:szCs w:val="28"/>
          <w:rtl w:val="true"/>
          <w:lang w:bidi="fa-IR"/>
        </w:rPr>
        <w:t>الأغذیة و الأشربة و نضجها و هی قائمة مقام الشمس و القمر فی اللیالی المظلمة و هی الدافعة لضرر البرد و أما المرکبات فهی إما الآثار العلویة</w:t>
      </w:r>
      <w:r>
        <w:rPr>
          <w:rStyle w:val="FootnoteAnchor"/>
          <w:rtl w:val="true"/>
        </w:rPr>
        <w:footnoteReference w:id="768"/>
      </w:r>
      <w:r>
        <w:rPr>
          <w:rFonts w:ascii="IRNazanin" w:hAnsi="IRNazanin" w:eastAsia="IRNazanin"/>
          <w:color w:val="111111"/>
          <w:sz w:val="28"/>
          <w:sz w:val="28"/>
          <w:szCs w:val="28"/>
          <w:rtl w:val="true"/>
          <w:lang w:bidi="fa-IR"/>
        </w:rPr>
        <w:t>و إما المعادن و إما النبات و إما الحیوان و الإنسان کالمستولی علی کل هذه الأقسام و المنتفع بها و المستسخر لکل أقسامها فهذا العالم بأسرها جری مجری قریة معمورة و خان مغلة</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جمیع منافعها و مصالحها مصروفة إلی الإنسان و الإنسان فیه کالرئیس المخدوم و الملک المطاع و سائر الحیوانات بالنسبة إلیه کالعبید و کل ذلک یدل علی کونه مخصوصا من عند الله بمزید التکریم و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 المخلوقات تنقسم إلی أربعة أقسام إلی ما حصلت له هذه القوة العقلیة الحکمیة و لم تحصل له القوة الشهوانیة و هم الملائکة و إلی ما یکون بالعکس و هم البهائم و إلی ما خلا عن القسمین و هو النبات و الجمادات و إلی ما حصل النوعان فیه و هو الإنسان و لا شک أن الإنسان لکونه مستجمعا للقوة العقلیة القدسیة و القوة الشهوانیة البهیمیة و الغضبیة السبعیة یکون أفضل من البهیمة و السبع و لا شک أیضا أنه أفضل من الأجسام الخالیة عن القوتین مثل النبات و المعادن و الجمادات و إذا ثبت ذلک</w:t>
      </w:r>
    </w:p>
    <w:p>
      <w:pPr>
        <w:pStyle w:val="BookText"/>
        <w:rPr/>
      </w:pPr>
      <w:r>
        <w:rPr>
          <w:rFonts w:ascii="IRNazanin" w:hAnsi="IRNazanin" w:eastAsia="IRNazanin"/>
          <w:color w:val="111111"/>
          <w:sz w:val="28"/>
          <w:sz w:val="28"/>
          <w:szCs w:val="28"/>
          <w:rtl w:val="true"/>
          <w:lang w:bidi="fa-IR"/>
        </w:rPr>
        <w:t>ظهر أن الله تعالی فضل الإنسان علی أکثر أقسام المخلوقات بقی هاهنا بحث فی أن الملک أفضل من‌</w:t>
      </w:r>
      <w:r>
        <w:rPr>
          <w:rStyle w:val="FootnoteAnchor"/>
          <w:rtl w:val="true"/>
        </w:rPr>
        <w:footnoteReference w:id="770"/>
      </w:r>
      <w:r>
        <w:rPr>
          <w:rFonts w:ascii="IRNazanin" w:hAnsi="IRNazanin" w:eastAsia="IRNazanin"/>
          <w:color w:val="111111"/>
          <w:sz w:val="28"/>
          <w:sz w:val="28"/>
          <w:szCs w:val="28"/>
          <w:rtl w:val="true"/>
          <w:lang w:bidi="fa-IR"/>
        </w:rPr>
        <w:t>البشر و المعنی أن الجوهر البسیط الموصوف بالقوة العقلیة القدسیة المحضة أفضل‌</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من البشر المستجمع لهاتین القوتین و ذلک بحث آخر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ثامنها الموجود إما أن یکون أزلیا و أبدیا معا و هو الله سبحانه و إما أن لا یکون أزلیا و لا أبدیا و هو عالم الدنیا مع کل ما فیه من المعادن و النبات و الحیوان و هذا أخس الأقسام و إما أن یکون أزلیا و لا یکون أبدیا و هذا ممتنع الوجود لأن ما ثبت قدمه امتنع عدمه و إما أن لا یکون أزلیا و لکنه یکون أبدیا و هو </w:t>
      </w:r>
    </w:p>
    <w:p>
      <w:pPr>
        <w:pStyle w:val="BookText"/>
        <w:rPr/>
      </w:pPr>
      <w:r>
        <w:rPr>
          <w:rFonts w:ascii="IRNazanin" w:hAnsi="IRNazanin" w:eastAsia="IRNazanin"/>
          <w:color w:val="111111"/>
          <w:sz w:val="28"/>
          <w:sz w:val="28"/>
          <w:szCs w:val="28"/>
          <w:rtl w:val="true"/>
          <w:lang w:bidi="fa-IR"/>
        </w:rPr>
        <w:t>الإنسان و الملک و لا شک أن هذا القسم أشرف من القسم الثانی و الثالث و ذلک یقتضی کون الإنسان أشرف من أکثر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العالم العلوی أشرف من العالم السفلی و روح الإنسان من جنس الأرواح العلویة و الجواهر القدسیة و لیس فی موجودات العالم السفلی شی‌ء حصل من العالم العلوی إلا الإنسان فوجب کون الإنسان أشرف موجودات العالم السفلی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عاشرها أشرف الموجودات هو الله تعالی و إذا کان کذلک فکل موجود کان قربه من الله أتم وجب أن یکون أشرف لکن أقرب موجودات هذا العالم من الله تعالی هو الإنسان بسبب أن قلبه مستنیر بمعرفة الله و لسانه مشرف بذکر الله و جوارحه و أعضاؤه مکرمة بطاعة الله فوجب الجزم بأن أشرف موجودات هذا العالم السفلی هو الإنسان و لما ثبت أن الإنسان موجود ممکن لذاته لا یوجد إلا بإیجاد الواجب لذاته ثبت أن کلما حصل للإنسان من المراتب العالیة و الصفات الشریفة فهی إنما حصلت بإحسان الله و إنعامه فلهذا المعنی قال تعالی وَ لَقَدْ کَرَّمْنا بَنِی آدَمَ و من تمام کرامته علی الله أنه لما خلقه فی أول الأمر وصف نفسه بأنه أکرم فقال اقْرَأْ بِاسْمِ رَبِّکَ الَّذِی خَلَقَ خَلَقَ الْإِنْسانَ مِنْ عَلَقٍ اقْرَأْ وَ رَبُّکَ الْأَکْرَمُ الَّذِی عَلَّمَ بِالْقَلَمِ و وصف نفسه بالتکریم عند تربیة الإنسان فقال وَ لَقَدْ کَرَّمْنا بَنِی آدَمَ و وصف نفسه بالکرم فی آخر الأحوال الإنسان فقال یا أَیُّهَا الْإِنْسانُ ما غَرَّکَ بِرَبِّکَ الْکَرِیمِ و هذا یدل علی أنه لا نهایة لکرم الله تعالی و تفضله و إحسانه مع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 قال بعضهم هذا التکریم معناه أنه تعالی خلق آدم بیده و خلق غیره بطریق کن فیکون و من کان مخلوقا بیدی الله کانت العنایة به أتم فکان‌</w:t>
      </w:r>
      <w:r>
        <w:rPr>
          <w:rStyle w:val="FootnoteAnchor"/>
          <w:rtl w:val="true"/>
        </w:rPr>
        <w:footnoteReference w:id="772"/>
      </w:r>
      <w:r>
        <w:rPr>
          <w:rFonts w:ascii="IRNazanin" w:hAnsi="IRNazanin" w:eastAsia="IRNazanin"/>
          <w:color w:val="111111"/>
          <w:sz w:val="28"/>
          <w:sz w:val="28"/>
          <w:szCs w:val="28"/>
          <w:rtl w:val="true"/>
          <w:lang w:bidi="fa-IR"/>
        </w:rPr>
        <w:t>أکرم و أکمل و لما جعلنا من أولاده وجب کون بنی آدم أکرم و أکمل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حَمَلْناهُمْ فِی الْبَرِّ وَ الْبَحْرِ قال ابن عباس فی البر علی الخیل و البغال و الحمیر و الإبل و فی البحر علی السفن و هذا أیضا من مؤکدات التکریم المذکور </w:t>
      </w:r>
    </w:p>
    <w:p>
      <w:pPr>
        <w:pStyle w:val="BookText"/>
        <w:rPr/>
      </w:pPr>
      <w:r>
        <w:rPr>
          <w:rFonts w:ascii="IRNazanin" w:hAnsi="IRNazanin" w:eastAsia="IRNazanin"/>
          <w:color w:val="111111"/>
          <w:sz w:val="28"/>
          <w:sz w:val="28"/>
          <w:szCs w:val="28"/>
          <w:rtl w:val="true"/>
          <w:lang w:bidi="fa-IR"/>
        </w:rPr>
        <w:t>أولا لأنه تعالی سخر هذه الدواب له حتی یرکبها و یحمل علیها و یغزو و یقاتل و یذب عن نفسه و کذلک تسخیر الله تعالی المیاه و السفن و غیرهما لیرکبها و ینقل علیها و یتکسب بها بما</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یختص به ابن آدم کل ذلک مما یدل علی أن الإنسان فی هذا العالم کالرئیس المتبوع و الملک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رَزَقْناهُمْ مِنَ الطَّیِّباتِ و ذلک لأن الأغذیة إما حیوانیة و إما إنسانیة و کلا القسمین فإن الإنسان إنما یغتذی بألطف أنواعها و أشرف أقسامها بعد التنقیة التامة و الطبخ الکامل و النضج البالغ و ذلک مما لا یصلح إلا للإنسان وَ فَضَّلْناهُمْ الفرق بین التفضیل و التکریم أنه تعالی فضل الإنسان علی سائر الحیوانات بأمور خلقیة طبیعیة ذاتیة مثل العقل و النطق و الخط و الصورة الحسنة و القامة المدیدة ثم إنه تعالی عرضه بواسطة ذلک العقل و الفهم لاکتساب العقائد الحقة و الأخلاق الفاضلة فالأول هو التکریم و الثانی هو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کَثِیرٍ مِمَّنْ خَلَقْنا تَفْضِیلًا لم یقل و فضلناهم علی الکل فهذا یدل علی أنه حصل فی مخلوقات الله تعالی شی‌ء لا یکون الإنسان مفضلا علیه و کل من أثبت هذا القسم قال إنه هو الملائکة فلزم القول بأن الملک أفضل من الإنسان و هذا القول مذهب ابن عباس و اختیار الزجاج علی ما رواه الواحدی فی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الکلام مشتمل علی بحثین أحدهما أن الأنبیاء أفضل أم الملائکة و قد سبق القول فیه 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عوام الملائکة و عوام المؤمنین أیهما أفضل منهم من قال بتفضیل المؤمنین علی الملائکة و احتجوا علیه بما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زید بن أسلم أنه قال قالت الملائکة ربنا إنک أعطیت بنی آدم دنیا</w:t>
      </w:r>
      <w:r>
        <w:rPr>
          <w:rStyle w:val="FootnoteAnchor"/>
          <w:rtl w:val="true"/>
        </w:rPr>
        <w:footnoteReference w:id="774"/>
      </w:r>
      <w:r>
        <w:rPr>
          <w:rFonts w:ascii="IRNazanin" w:hAnsi="IRNazanin" w:eastAsia="IRNazanin"/>
          <w:color w:val="111111"/>
          <w:sz w:val="28"/>
          <w:sz w:val="28"/>
          <w:szCs w:val="28"/>
          <w:rtl w:val="true"/>
          <w:lang w:bidi="fa-IR"/>
        </w:rPr>
        <w:t>یأکلون فیها و یتنعمون و لم تعطنا ذلک فی الآخرة فقال تعالی و عزتی و جلالی لا أجعل ذریة من خلقت بیدی کمن قلت له کن فکان فقال أبو هریرة المؤمن أکرم علی الله من الملائکة الذین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p>
    <w:p>
      <w:pPr>
        <w:pStyle w:val="BookText"/>
        <w:rPr/>
      </w:pPr>
      <w:r>
        <w:rPr>
          <w:rFonts w:ascii="IRNazanin" w:hAnsi="IRNazanin" w:eastAsia="IRNazanin"/>
          <w:color w:val="111111"/>
          <w:sz w:val="28"/>
          <w:sz w:val="28"/>
          <w:szCs w:val="28"/>
          <w:rtl w:val="true"/>
          <w:lang w:bidi="fa-IR"/>
        </w:rPr>
        <w:t>أورده الواحدی فی البسیط و أما القائلون بأن الملک أفضل من البشر علی الإطلاق فقد عولوا علی هذه الآیة و هو فی الحقیقة تمسک بدلیل الخطاب‌</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قدس سره استدل بعضهم بهذا علی أن الملائکة أفضل من الأنبیاء قال لأن قوله عَلی کَثِیرٍ یدل علی أن هاهنا من لم یفضلهم علیه و لیس إلا الملائکة لأن بنی آدم أفضل من کل حیوان سوی الملائکة بالاتفاق و هذا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التفضیل هاهنا لم یرد به الثواب لأن الثواب لا یجوز التفضیل به ابتداء و إنما المراد بذلک ما فضلهم الله به من فنون النعم التی عددنا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المراد بالکثیر الجمیع فوضع الکثیر موضع الجمیع و المعنی أنا فضلناهم علی من خلقنا و هم کثیر کما یقال بذلت له العریض من جاهی و أبحته المنیع من حریمی و لا یراد بذلک أنی بذلت له عریض جاهی و منعته ما لیس بعریض و أبحته منیع حریمی و لم أبحه ما لیس منیعا بل المقصود أنی بذلت له جاهی الذی من صفته أنه عریض و فی القرآن و محاورات العرب من ذلک ما لا یحصی و لا یخفی ذلک علی من عرف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إذا سلم أن المراد بالتفضیل زیادة الثواب و أن لفظة من فی قوله مِمَّنْ خَلَقْنا تفید التبعیض فلا یمتنع أن یکون جنس الملائکة أفضل من جنس بنی آدم لأن الفضل فی الملائکة عام لجمیعهم أو أکثرهم و الفضل من‌</w:t>
      </w:r>
      <w:r>
        <w:rPr>
          <w:rStyle w:val="FootnoteAnchor"/>
          <w:rtl w:val="true"/>
        </w:rPr>
        <w:footnoteReference w:id="776"/>
      </w:r>
      <w:r>
        <w:rPr>
          <w:rFonts w:ascii="IRNazanin" w:hAnsi="IRNazanin" w:eastAsia="IRNazanin"/>
          <w:color w:val="111111"/>
          <w:sz w:val="28"/>
          <w:sz w:val="28"/>
          <w:szCs w:val="28"/>
          <w:rtl w:val="true"/>
          <w:lang w:bidi="fa-IR"/>
        </w:rPr>
        <w:t>بنی آدم یختص بقلیل من کثیر و علی هذا فغیر منکر أن یکون الأنبیاء أفضل من الملائکة و إن کان جنس الملائکة أفضل من جنس بنی آدم‌</w:t>
      </w:r>
      <w:r>
        <w:rPr>
          <w:rStyle w:val="FootnoteAnchor"/>
          <w:rtl w:val="true"/>
        </w:rPr>
        <w:footnoteReference w:id="7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کلامه رحمه الله فی هذه الآیة مأخوذ مما سننقله عن السید المرتضی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الْإِنْسانُ مِنْ عَجَلٍ قال البیضاوی کأنه خلقه منه لفرط استعجاله و قلة تأنیه کقولک خلق زید من الکرم و جعل ما طبع علیه بمنزلة المطبوع هو منه مبالغة فی لزومه له و لذلک قیل إنه علی القلب و من عجلته مبادرته إلی الکفر و استعجاله الوعید</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انتهی و فی</w:t>
      </w:r>
    </w:p>
    <w:p>
      <w:pPr>
        <w:pStyle w:val="BookText"/>
        <w:rPr/>
      </w:pPr>
      <w:r>
        <w:rPr>
          <w:rFonts w:ascii="IRNazanin" w:hAnsi="IRNazanin" w:eastAsia="IRNazanin"/>
          <w:color w:val="111111"/>
          <w:sz w:val="28"/>
          <w:sz w:val="28"/>
          <w:szCs w:val="28"/>
          <w:rtl w:val="true"/>
          <w:lang w:bidi="fa-IR"/>
        </w:rPr>
        <w:t>تفسیر علی بن إبراهیم قال لما أجری الله فی آدم الروح‌</w:t>
      </w:r>
      <w:r>
        <w:rPr>
          <w:rStyle w:val="FootnoteAnchor"/>
          <w:rtl w:val="true"/>
        </w:rPr>
        <w:footnoteReference w:id="779"/>
      </w:r>
      <w:r>
        <w:rPr>
          <w:rFonts w:ascii="Amiri" w:hAnsi="Amiri" w:eastAsia="Amiri" w:cs="Amiri"/>
          <w:color w:val="111111"/>
          <w:sz w:val="28"/>
          <w:sz w:val="28"/>
          <w:szCs w:val="28"/>
          <w:rtl w:val="true"/>
          <w:lang w:bidi="ar-SA"/>
        </w:rPr>
        <w:t>من قدمیه فبلغت إلی رکبتیه أراد أن یقوم فلم یقدر فقال الله خُلِقَ الْإِنْسانُ مِنْ عَجَلٍ‌</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مِنَ الْماءِ بَشَراً قیل یعنی الذی خمر به طینة آدم ثم جعله جزءا من مادة البشر لیجتمع و یسلس و یقبل الإشکال بسهولة أو النطفة فَجَعَلَهُ نَسَباً وَ صِهْراً أی فقسمه قسمین ذوی نسب أی ذکورا ینسب إلیهم و ذوات صهر أی إناثا یصاهر بهن وَ کانَ رَبُّکَ قَدِیراً حیث خلق من مادة واحدة بشرا ذا أعضاء مختلفة و طباع متباعدة و جعله قسمین متقابلین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إِنَّ اللَّهَ تَبَارَکَ وَ تَعَالَی خَلَقَ آدَمَ مِنَ الْمَاءِ الْعَذْبِ وَ خَلَقَ زَوْجَتَهُ مِنْ سِنْخِهِ فَبَرَأَهَا مِنْ أَسْفَلِ أَعْضَائِهِ فَجَرَی بِذَلِکَ الضِّلْعِ بَیْنَهُمَا سَبَبٌ وَ نَسَبٌ ثُمَّ زَوَّجَهَا إِیَّاهُ فَجَرَی بَیْنَهُمَا بِسَبَبِ ذَلِکَ صِهْرٌ فَذَلِکَ قَوْلُهُ نَسَباً وَ صِهْراً فَالنَّسَبُ مَا کَانَ بِسَبَبِ الرِّجَالِ وَ الصِّهْرُ مَا کَانَ بِسَبَبِ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أوردنا أخبارا کثیرة فی أبواب فضائل أمیر المؤمنین علیه السلام أنها نزلت فی النبی و أمیر المؤمنین و تزویج فاطمة صلوات الله علیهم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الَّذِی خَلَقَکُمْ مِنْ ضَعْفٍ قیل أی ابتدأکم ضعفاء أو خلقکم من أصل ضعیف و هو النطفة ثُمَّ جَعَلَ مِنْ بَعْدِ ضَعْفٍ قُوَّةً و هو بلوغکم الأشد ثُمَّ جَعَلَ مِنْ بَعْدِ قُوَّةٍ ضَعْفاً وَ شَیْبَةً إذا أخذ منکم السن یَخْلُقُ ما یَشاءُ من ضعف و قوة و شیبة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إِنَّا عَرَضْنَا الْأَمانَةَ هذه الآیة من المتشابهات و قد اختلف فی تأویله المفسرون و الروایات علی وجوه الأول أن المراد بالأمانة التکلیف بالأوامر و النواهی و المراد بعرضها علی السماوات و الأرض و الجبال العرض علی أهلها و عرضها علیهم هو تعریفه إیاهم أن فی تضییع الأمانة الإثم العظیم و کذلک فی ترک أوامر الله تعالی و أحکامه فبین سبحانه جرأة الإنسان علی المعاصی و إشفاق الملائکة من ذلک فیکون المعنی عرضنا الأمانة علی أهل السماوات و الأرض و الجبال من الملائکة و الإنس و الجن فَأَبَیْنَ أَنْ یَحْمِلْنَها أی فأبی أهلهن أن یحملوا ترکها و عقابها و المأثم فیها وَ أَشْفَقْنَ مِنْها أی أشفق أهلهن عن‌</w:t>
      </w:r>
      <w:r>
        <w:rPr>
          <w:rStyle w:val="FootnoteAnchor"/>
          <w:rtl w:val="true"/>
        </w:rPr>
        <w:footnoteReference w:id="782"/>
      </w:r>
      <w:r>
        <w:rPr>
          <w:rFonts w:ascii="Amiri" w:hAnsi="Amiri" w:eastAsia="Amiri" w:cs="Amiri"/>
          <w:color w:val="111111"/>
          <w:sz w:val="28"/>
          <w:sz w:val="28"/>
          <w:szCs w:val="28"/>
          <w:rtl w:val="true"/>
          <w:lang w:bidi="ar-SA"/>
        </w:rPr>
        <w:t>حملها وَ حَمَلَهَا الْإِنْسانُ إِنَّهُ کانَ ظَلُوماً لنفسه بارتکاب المعاصی جَهُولًا بموضع الأمانة فی استحقاق العقاب علی الخیانة فیها فالمراد بحمل الأمانة تضییعها قال الزجاج کل من خان الأمانة فقد حملها و من لم یحمل الأمانة فقد أداها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معنی عَرَضْنَا عارضنا و قابلنا فإن عرض الشی‌ء علی الشی‌ء و معارضته به سواء و المعنی أن هذه الأمانة فی جلالة موقعها و عظم شأنها لو قیست السماوات و الأرض و الجبال و عورضت بها لکانت هذه الأمانة أرجح و أثقل وزنا و معنی قوله فَأَبَیْنَ أَنْ یَحْمِلْنَها ضعفن عن حملها کذلک وَ أَشْفَقْنَ مِنْها لأن الشفقة ضعف القلب و لذلک صار کنایة عن الخوف الذی یضعف عنده القلب ثم قال إن هذه الأمانة التی من صفتها أنها أعظم من هذه الأشیاء العظیمة تقلدها الإنسان فلم یحفظها بل حملها و ضیعها لظلمه علی نفسه و لجهله بمبلغ الثواب و العقاب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ما ذکره البیضاوی حیث قال تقریر للوعد السابق بتعظیم الطاعة و سماها أمانة من حیث إنها واجبة الأداء و المعنی أنها لعظمة شأنها بحیث لو عرضت علی هذه الأجرام العظام و کانت ذات شعور و إدراک لأبین أن یحملنها و حملها الإنسان مع ضعف بنیته و رخاوة قوته لا جرم فاز الراعی لها و القائم بحقوقها بخیر الدارین إِنَّهُ </w:t>
      </w:r>
    </w:p>
    <w:p>
      <w:pPr>
        <w:pStyle w:val="BookText"/>
        <w:rPr/>
      </w:pPr>
      <w:r>
        <w:rPr>
          <w:rFonts w:ascii="IRNazanin" w:hAnsi="IRNazanin" w:eastAsia="IRNazanin"/>
          <w:color w:val="111111"/>
          <w:sz w:val="28"/>
          <w:sz w:val="28"/>
          <w:szCs w:val="28"/>
          <w:rtl w:val="true"/>
          <w:lang w:bidi="fa-IR"/>
        </w:rPr>
        <w:t>کانَ ظَلُوماً حیث لم یف بها و لم یراع حقها جَهُولًا بکنه عاقبتها و هذا وصف للجنس باعتبار الأغلب‌</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قدس سره إنه علی وجه التقدیر أجری‌</w:t>
      </w:r>
      <w:r>
        <w:rPr>
          <w:rStyle w:val="FootnoteAnchor"/>
          <w:rtl w:val="true"/>
        </w:rPr>
        <w:footnoteReference w:id="784"/>
      </w:r>
      <w:r>
        <w:rPr>
          <w:rFonts w:ascii="IRNazanin" w:hAnsi="IRNazanin" w:eastAsia="IRNazanin"/>
          <w:color w:val="111111"/>
          <w:sz w:val="28"/>
          <w:sz w:val="28"/>
          <w:szCs w:val="28"/>
          <w:rtl w:val="true"/>
          <w:lang w:bidi="fa-IR"/>
        </w:rPr>
        <w:t>علیه لفظ الواقع لأن الواقع أبلغ من المقدر معناه لو کانت السماوات و الأرض و الجبال عاقلة ثم عرضت علیها الأمانة و هی وظائف الدین أصولا و فروعا عرض تخییر لاستثقلت ذلک مع کبر أجسامها و شدتها و قوتها و لامتنعت من حملها خوفا من القصور عن أداء حقها ثم حملها الإنسان مع ضعف جسمه و لم یخف الوعید لظلمه و جهله و علی هذا یحمل ما</w:t>
      </w:r>
    </w:p>
    <w:p>
      <w:pPr>
        <w:pStyle w:val="BookText"/>
        <w:rPr/>
      </w:pPr>
      <w:r>
        <w:rPr>
          <w:rFonts w:ascii="IRNazanin" w:hAnsi="IRNazanin" w:eastAsia="IRNazanin"/>
          <w:color w:val="111111"/>
          <w:sz w:val="28"/>
          <w:sz w:val="28"/>
          <w:szCs w:val="28"/>
          <w:rtl w:val="true"/>
          <w:lang w:bidi="fa-IR"/>
        </w:rPr>
        <w:t>روی عن ابن عباس أنها عرضت علی نفس السماوات و الأرض فامتنعت من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معنی العرض و الإباء لیس هو علی ما یفهم بظاهر الکلام بل المراد تعظیم شأن الأمانة لا مخاطبة الجماد و العرب تقول سألت الربع و خاطبت الدار فامتنعت عن الجواب و إنما هو إخبار عن الحال عبر عنه بذکر الجواب و السؤال و تقول أتی فلان بکذب لا تحمله الجبال و قال سبحانه فَقالَ لَها وَ لِلْأَرْضِ ائْتِیا طَوْعاً أَوْ کَرْهاً قالَتا أَتَیْنا طائِعِینَ و خطاب من لا یفهم لا یصح فالأمانة علی هذا ما أودع الله سبحانه السماوات و الأرض و الجبال من الدلائل علی وحدانیته و ربوبیته فأظهرتها و الإنسان الکافر کتمها و جحدها لظلمه‌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یرجع إلیه ما قیل المراد بالأمانة الطاعة التی تعم الطبیعیة و الاختیاریة و بعرضها استدعاؤها الذی یعم طلب الفعل من المختار و إرادة صدوره من غیره و بحملها الخیانة فیها و الامتناع عن أدائها و منه قولهم حامل الأمانة و محتملها لمن لا یؤدیها فتبرأ ذمته فیکون الإباء عنه إتیانا بما یمکن أن یتأتی منه و الظلم و الجهالة للخیانة و التقصیر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ما قیل إنه تعالی لما خلق هذه الأجرام فیها فهما</w:t>
      </w:r>
      <w:r>
        <w:rPr>
          <w:rStyle w:val="FootnoteAnchor"/>
          <w:rtl w:val="true"/>
        </w:rPr>
        <w:footnoteReference w:id="786"/>
      </w:r>
      <w:r>
        <w:rPr>
          <w:rFonts w:ascii="IRNazanin" w:hAnsi="IRNazanin" w:eastAsia="IRNazanin"/>
          <w:color w:val="111111"/>
          <w:sz w:val="28"/>
          <w:sz w:val="28"/>
          <w:szCs w:val="28"/>
          <w:rtl w:val="true"/>
          <w:lang w:bidi="fa-IR"/>
        </w:rPr>
        <w:t xml:space="preserve">و قال لها </w:t>
      </w:r>
    </w:p>
    <w:p>
      <w:pPr>
        <w:pStyle w:val="BookText"/>
        <w:rPr/>
      </w:pPr>
      <w:r>
        <w:rPr>
          <w:rFonts w:ascii="IRNazanin" w:hAnsi="IRNazanin" w:eastAsia="IRNazanin"/>
          <w:color w:val="111111"/>
          <w:sz w:val="28"/>
          <w:sz w:val="28"/>
          <w:szCs w:val="28"/>
          <w:rtl w:val="true"/>
          <w:lang w:bidi="fa-IR"/>
        </w:rPr>
        <w:t>إنی قد فرضت فریضة و خلقت جنة لمن أطاعنی فیها و نارا لمن عصانی فقلن نحن مسخرات علی ما خلقتنا لا نحتمل فریضة و لا نبغی ثوابا و لا عقابا و لما خلق آدم علیه السلام عرض علیه مثل ذلک فتحمله و کان ظلوما لنفسه بتحمله ما یشق علیها جهولا بوخامة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ما قیل إن المراد بالأمانة العقل و التکلیف و بعرضها علیهن اعتبارها بالإضافة إلی استعدادهن و بإبائهن الإباء الطبیعی الذی هو عدم اللیاقة و الاستعداد و بحمل الإنسان قابلیته و استعداده لها و کونه ظلوما جهولا لما غلب علیه من القوة الغضبیة و</w:t>
      </w:r>
    </w:p>
    <w:p>
      <w:pPr>
        <w:pStyle w:val="BookText"/>
        <w:rPr/>
      </w:pPr>
      <w:r>
        <w:rPr>
          <w:rFonts w:ascii="IRNazanin" w:hAnsi="IRNazanin" w:eastAsia="IRNazanin"/>
          <w:color w:val="111111"/>
          <w:sz w:val="28"/>
          <w:sz w:val="28"/>
          <w:szCs w:val="28"/>
          <w:rtl w:val="true"/>
          <w:lang w:bidi="fa-IR"/>
        </w:rPr>
        <w:t>الشهویة و علی هذا یحسن أن یکون علة للحمل علیه فإن من فوائد العقل أن یکون مهیمنا علی القوتین حافظا لهما عن التعدی و مجاوزة الحد</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معظم مقصود التکلیف تعدیلهما و کسر سورتهما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 أن المراد بالأمانة أداء الأمانة ضد الخیانة أو قبولها و تصحیح تتمة الآیة علی أحد الوجوه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أن المراد بالأمانة الإمامة</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الخلافة الکبری و حملها ادعاؤها بغیر حق و المراد بالإنسان أبو بکر و قد وردت الأخبار الکثیرة فی ذلک أوردتها فی کتاب الإمامة و غیرها</w:t>
      </w:r>
    </w:p>
    <w:p>
      <w:pPr>
        <w:pStyle w:val="BookText"/>
        <w:rPr/>
      </w:pPr>
      <w:r>
        <w:rPr>
          <w:rFonts w:ascii="Amiri" w:hAnsi="Amiri" w:eastAsia="Amiri" w:cs="Amiri"/>
          <w:color w:val="111111"/>
          <w:sz w:val="28"/>
          <w:sz w:val="28"/>
          <w:szCs w:val="28"/>
          <w:rtl w:val="true"/>
          <w:lang w:bidi="ar-SA"/>
        </w:rPr>
        <w:t>فَقَدْ رُوِیَ بِأَسَانِیدَ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الْوَلَایَةُ مَنِ ادَّعَاهَا بِغَیْرِ حَقٍّ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هِیَ الْإِمَامَةُ وَ الْأَمْرُ وَ النَّهْیُ عُرِضَتْ عَلَی السَّمَاوَاتِ وَ الْأَرْضِ وَ الْجِبَالِ فَأَبَیْنَ أَنْ یَحْمِلْنَها قَالَ أَبْیَنَ أَنْ یَدَّعُوهَا أَوْ یَغْصِبُوهَا أَهْلَهَا وَ أَشْفَقْنَ مِنْها وَ حَمَلَهَا الْإِنْسانُ الْأَوَّلُ إِنَّهُ کانَ ظَلُوماً جَهُولًا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الْوَلَایَةُ وَ الْإِنْسَانُ أَبُو الشُّرُورِ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 أَبَیْنَ أَنْ یَحْمِلْنَها کُفْراً وَ حَمَلَهَا الْإِنْسانُ وَ الْإِنْسَانُ أَبُو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علی أن المراد بها التکلیف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کَانَ إِذَا حَضَرَ وَقْتُ </w:t>
      </w:r>
    </w:p>
    <w:p>
      <w:pPr>
        <w:pStyle w:val="BookText"/>
        <w:rPr/>
      </w:pPr>
      <w:r>
        <w:rPr>
          <w:rFonts w:ascii="Amiri" w:hAnsi="Amiri" w:eastAsia="Amiri" w:cs="Amiri"/>
          <w:color w:val="111111"/>
          <w:sz w:val="28"/>
          <w:sz w:val="28"/>
          <w:szCs w:val="28"/>
          <w:rtl w:val="true"/>
          <w:lang w:bidi="ar-SA"/>
        </w:rPr>
        <w:t>الصَّلَاةِ تَغَیَّرَ لَوْنُهُ فَسُئِلَ عَنْ ذَلِکَ فَقَالَ حَضَرَ وَقْتُ أَمَانَةٍ عَرَضَهَا اللَّهُ عَلَی السَّماواتِ وَ الْأَرْضِ وَ الْجِبالِ فَأَبَیْنَ أَنْ یَحْمِلْنَها وَ أَشْفَقْنَ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علی کون المراد بها الأمانة المعروفة</w:t>
      </w:r>
    </w:p>
    <w:p>
      <w:pPr>
        <w:pStyle w:val="BookText"/>
        <w:rPr/>
      </w:pPr>
      <w:r>
        <w:rPr>
          <w:rFonts w:ascii="Amiri" w:hAnsi="Amiri" w:eastAsia="Amiri" w:cs="Amiri"/>
          <w:color w:val="111111"/>
          <w:sz w:val="28"/>
          <w:sz w:val="28"/>
          <w:szCs w:val="28"/>
          <w:rtl w:val="true"/>
          <w:lang w:bidi="ar-SA"/>
        </w:rPr>
        <w:t>مَا فِی نَهْجِ الْبَلَاغَةِ فِی جُمْلَةِ وَصَایَاهُ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لَیْسَ مِنْ أَهْلِهَا أَنَّهَا عُرِضَتْ عَلَی السَّمَاوَاتِ الْمَبْنِیَّةِ وَ الْأَرْضِ الْمَدْحُوَّةِ وَ الْجِبَالِ ذَاتِ الطُّولِ الْمَنْصُوبَةِ فَلَا أَطْوَلَ وَ لَا أَعْرَضَ وَ لَا أَعْظَمَ مِنْهَا وَ لَوِ امْتَنَعَ شَیْ‌ءٌ مِنْهَا بِطُولٍ أَوْ عَرْضٍ أَوْ قُوَّةٍ أَوْ عِزٍّ لَامْتَنَعْنَ وَ لَکِنْ أَشْفَقْنَ مِنَ الْعُقُوبَةِ وَ عَقَلْنَ مَا جَهِلَ مَنْ هُوَ أَضْعَفُ مِنْهُنَّ وَ هُوَ الْإِنْسَانُ إِنَّهُ کانَ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یَبْعَثُ إِلَی الرَّجُلِ یَقُولُ ابْتَعْ لِی ثَوْباً فَیَطْلُبُ فِی السُّوقِ فَیَکُونُ عِنْدَهُ مِثْلُ مَا یَجِدُ لَهُ فِی السُّوقِ فَیُعْطِیهِ مِنْ عِنْدِهِ قَالَ لَا یَقْرَبَنَّ هَذَا وَ لَا یُدَنِّسْ نَفْسَهُ إِنَّ اللَّهَ عَزَّ وَ جَلَّ یَقُولُ إِنَّا عَرَضْنَا الْأَمانَةَ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الجمیع داخل فی الآیة بحسب بطونها کما قیل إن المراد بالأمانة التکلیف بالعبودیة لله علی وجهها و التقرب بها إلی الله سبحانه کما ینبغی لکل عبد بحسب استعداده لها و أعظمها الخلافة الإلهیة لأهلها ثم تسلیم من لم یکن من أهلها لأهلها و عدم ادعاء منزلتها لنفسه ثم سائر التکالیف و المراد بعرضها علی السماوات و الأرض و الجبال النظر إلی استعدادهن لذلک و بإبائهن الإباء الطبیعی الذی هو عبارة عن عدم اللیاقة و تحمل الإنسان إیاها تحمله لها من غیر استحقاق تکبرا علی أهلها أو مع تقصیره بحسب وصف الجنس باعتبار الأغلب فهذه معانیها الکلیة و کل ما ورد فی تأویلها فی مقام یرجع إلی هذه الحقائق کما یظهر عند التدبر و التوفیق من الله سبحانه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رضی الله عنه فی أجوبة المسائل العکبریة حیث سئل عن تفسیر هذه الآیة أنه لم یکن عرض فی الحقیقة علی السماوات و الأرض و الجبال بقول صریح أو دلیل ینوب مناب القول و إنما الکلام فی هذه الآیة مجاز أرید به الإیضاح عن عظم الأمانة و ثقل التکلیف بها و شدته علی الإنسان و أن السماوات و الأرض و الجبال لو کانت مما یقبل لأبت حمل الأمانة و لم تؤد مع ذلک حقها و </w:t>
      </w:r>
    </w:p>
    <w:p>
      <w:pPr>
        <w:pStyle w:val="BookText"/>
        <w:rPr/>
      </w:pPr>
      <w:r>
        <w:rPr>
          <w:rFonts w:ascii="Amiri" w:hAnsi="Amiri" w:eastAsia="Amiri" w:cs="Amiri"/>
          <w:color w:val="111111"/>
          <w:sz w:val="28"/>
          <w:sz w:val="28"/>
          <w:szCs w:val="28"/>
          <w:rtl w:val="true"/>
          <w:lang w:bidi="ar-SA"/>
        </w:rPr>
        <w:t>نظیر ذلک قوله تعالی تَکادُ السَّماواتُ یَتَفَطَّرْنَ مِنْهُ وَ تَنْشَقُّ الْأَرْضُ وَ تَخِرُّ الْجِبالُ هَدًّا</w:t>
      </w:r>
      <w:r>
        <w:rPr>
          <w:rStyle w:val="FootnoteAnchor"/>
          <w:rtl w:val="true"/>
        </w:rPr>
        <w:footnoteReference w:id="790"/>
      </w:r>
      <w:r>
        <w:rPr>
          <w:rFonts w:ascii="IRNazanin" w:hAnsi="IRNazanin" w:eastAsia="IRNazanin"/>
          <w:color w:val="111111"/>
          <w:sz w:val="28"/>
          <w:sz w:val="28"/>
          <w:szCs w:val="28"/>
          <w:rtl w:val="true"/>
          <w:lang w:bidi="fa-IR"/>
        </w:rPr>
        <w:t>و معلوم أن السماوات و الأرض و الجبال جماد لا تعرف الکفر من الإیمان و لکن المعنی فی ذلک إعظام ما فعله المبطلون و تفوه به الضالون و أقدم به المجرمون من الکفر بالله تعالی و أنه من عظمه جار مجری ما یثقل باعتماده علی السماوات و الأرض و الجبال و أن الوزر به کذلک و کان الکلام فی معناه ما جاء به التنزیل مجازا و استعارة کما ذکرناه و مثل ذلک قوله تعالی وَ إِنَّ مِنَ الْحِجارَةِ لَما یَتَفَجَّرُ مِنْهُ الْأَنْهارُ</w:t>
      </w:r>
      <w:r>
        <w:rPr>
          <w:rStyle w:val="FootnoteAnchor"/>
          <w:rtl w:val="true"/>
        </w:rPr>
        <w:footnoteReference w:id="791"/>
      </w:r>
      <w:r>
        <w:rPr>
          <w:rFonts w:ascii="IRNazanin" w:hAnsi="IRNazanin" w:eastAsia="IRNazanin"/>
          <w:color w:val="111111"/>
          <w:sz w:val="28"/>
          <w:sz w:val="28"/>
          <w:szCs w:val="28"/>
          <w:rtl w:val="true"/>
          <w:lang w:bidi="fa-IR"/>
        </w:rPr>
        <w:t>الآیة و معلوم أن الحجارة جماد لا یعلم فیخشی أو یرجو و یؤمل و إنما المراد بذلک تعظیم الوزر فی معصیة الله تعالی و ما یجب أن یکون العبد علیه من خشیة الله تعالی و قد بین الله ذلک بقوله فی نظیر ما ذکرناه وَ لَوْ أَنَّ قُرْآناً سُیِّرَتْ بِهِ الْجِبالُ الآیة</w:t>
      </w:r>
      <w:r>
        <w:rPr>
          <w:rStyle w:val="FootnoteAnchor"/>
          <w:rtl w:val="true"/>
        </w:rPr>
        <w:footnoteReference w:id="792"/>
      </w:r>
      <w:r>
        <w:rPr>
          <w:rFonts w:ascii="IRNazanin" w:hAnsi="IRNazanin" w:eastAsia="IRNazanin"/>
          <w:color w:val="111111"/>
          <w:sz w:val="28"/>
          <w:sz w:val="28"/>
          <w:szCs w:val="28"/>
          <w:rtl w:val="true"/>
          <w:lang w:bidi="fa-IR"/>
        </w:rPr>
        <w:t>فبین بهذا المثل عن جلالة القرآن و عظم قدره و علو شأنه و أنه لو کان کلام یکون به ما عده و وصفه لکان بالقرآن لعظم قدره علی سائر الکلام و قد قیل إن المعنی فی قوله إِنَّا عَرَضْنَا الْأَمانَةَ عرضها علی أهل السماوات و أهل الأرض و أهل الجبال و العرب یخبر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أهل الموضع بذکر الموضع و یسمیهم باسمه قال الله تعالی وَ سْئَلِ الْقَرْیَةَ الَّتِی کُنَّا فِیها وَ الْعِیرَ</w:t>
      </w:r>
      <w:r>
        <w:rPr>
          <w:rStyle w:val="FootnoteAnchor"/>
          <w:rtl w:val="true"/>
        </w:rPr>
        <w:footnoteReference w:id="793"/>
      </w:r>
      <w:r>
        <w:rPr>
          <w:rFonts w:ascii="IRNazanin" w:hAnsi="IRNazanin" w:eastAsia="IRNazanin"/>
          <w:color w:val="111111"/>
          <w:sz w:val="28"/>
          <w:sz w:val="28"/>
          <w:szCs w:val="28"/>
          <w:rtl w:val="true"/>
          <w:lang w:bidi="fa-IR"/>
        </w:rPr>
        <w:t>یرید أهل القریة و أهل العیر و کان العرض علی أهل السماوات و أهل الأرض و أهل الجبال قبل خلق آدم و خیروا بین التکلیف لما کلفه آدم و بنوه فأشفقوا من التفریط فیه و استعفوا منه فاعفوا فتکلفه الإنسان ففرط فیه و لیست الآیة علی ما ظنه السائل أنها هی الودیعة و ما فی بابها و لکنها التکلیف الذی وصفناه و لقوم من أصحاب الحدیث الذاهبین إلی الإمامة جواب تعلقوا به من جهة بعض الأخبار و هی أن الأمانة هی الولایة لأمیر المؤمنین علیه السلام و إنها عرضت قبل خلق آدم علی السماوات و الأرض و الجبال لیأتوا بها علی شروطها فأبین من حملها علی ذلک خوفا من تضییع الحق فیها و کلفها الناس فتکلفوها و لم یؤد أکثرهم حقها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لِیُعَذِّبَ اللَّهُ الْمُنافِقِینَ تعلیل للحمل من حیث إنه نتیجة کالتأدیب للضرب فی ضربته تأدیبا و ذکر التوبة فی الوعد إشعار بأن کونهم ظلوما جهولا فی جبلتهم لا یخلیهم عن فرطات وَ کانَ اللَّهُ غَفُوراً رَحِیماً حیث تاب علی فرطاتهم و أثاب بالفوز علی طاعاتهم و کَذلِکَ أی کاختلاف الثمار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الْأَزْواجَ کُلَّها أی الأنواع و الأصناف مِمَّا تُنْبِتُ الْأَرْضُ من النبات و الشجر وَ مِنْ أَنْفُسِهِمْ الذکر و الأنثی وَ مِمَّا لا یَعْلَمُونَ أی و أزواجا مما لم یطلعهم الله علیه و لم یجعل لهم طریقا إلی معرفته و سیأتی تأویل آخر بروایة علی بن إبراهیم مِنْ طِینٍ لازِبٍ أی ممتزج متماسک یلزم بعضه بعضا یقال طین لازب یلزق بالید لاشتداده و قال علی بن إبراهیم یعنی یلزق‌</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بالید ثُمَّ جَعَلَ مِنْها زَوْجَها أی من جزئها أو من طینتها أو من نوعها أو لأجلها و لانتفاعها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صُوَرَکُمْ بأن خلقکم منتصب القامة بادی البشرة متناسب الأعضاء و التخطیطات متهیأ لمزاولة الصنائع و اکتساب الکمالات وَ رَزَقَکُمْ مِنَ الطَّیِّباتِ أی اللذائذ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 الْبَیانَ قیل إیماء بأن خلق البشر و ما یمیز به عن سائر الحیوانات من البیان و هو التعبیر عما فی الضمیر و إفهام الغیر لما أدرکه لتلقی الوحی و تعرف الحق و تعلم الشرع</w:t>
      </w:r>
    </w:p>
    <w:p>
      <w:pPr>
        <w:pStyle w:val="BookText"/>
        <w:rPr/>
      </w:pPr>
      <w:r>
        <w:rPr>
          <w:rFonts w:ascii="Amiri" w:hAnsi="Amiri" w:eastAsia="Amiri" w:cs="Amiri"/>
          <w:color w:val="111111"/>
          <w:sz w:val="28"/>
          <w:sz w:val="28"/>
          <w:szCs w:val="28"/>
          <w:rtl w:val="true"/>
          <w:lang w:bidi="ar-SA"/>
        </w:rPr>
        <w:t>وَ فِی تَفْسِیرِ عَلِیِّ بْنِ إِبْرَاهِیمَ، عَنْ أَبِیهِ عَنِ الْحُسَیْنِ بْنِ خَالِدٍ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الرَّحْمنُ عَلَّمَ الْقُرْآنَ قَالَ اللَّهُ عَلَّمَ مُحَمَّداً الْقُرْآنَ قُلْتُ خَلَقَ الْإِنْسانَ قَالَ ذَلِکَ أَمِیرُ الْمُؤْمِنِینَ قُلْتُ عَلَّمَهُ الْبَیانَ قَالَ عَلَّمَهُ تِبْیَانَ کُلِّ شَیْ‌ءٍ یَحْتَاجُ النَّاسُ إِلَیْهِ الْخَبَرَ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صَلْصالٍ کَالْفَخَّارِ قیل الصلصال الطین الیابس الذی له صلصلة و الفخار الخزف و قد خلق الله آدم من تراب جعله طینا ثم حمأ مسنونا ثم صلصالا فلا یخالف </w:t>
      </w:r>
    </w:p>
    <w:p>
      <w:pPr>
        <w:pStyle w:val="BookText"/>
        <w:rPr/>
      </w:pPr>
      <w:r>
        <w:rPr>
          <w:rFonts w:ascii="Amiri" w:hAnsi="Amiri" w:eastAsia="Amiri" w:cs="Amiri"/>
          <w:color w:val="111111"/>
          <w:sz w:val="28"/>
          <w:sz w:val="28"/>
          <w:szCs w:val="28"/>
          <w:rtl w:val="true"/>
          <w:lang w:bidi="ar-SA"/>
        </w:rPr>
        <w:t>ذلک قوله مِنْ تُرابٍ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فَمِنْکُمْ کافِرٌ أی یصیر کافرا أو کان فی علم الله أنه کافر</w:t>
      </w:r>
    </w:p>
    <w:p>
      <w:pPr>
        <w:pStyle w:val="BookText"/>
        <w:rPr/>
      </w:pPr>
      <w:r>
        <w:rPr>
          <w:rFonts w:ascii="Amiri" w:hAnsi="Amiri" w:eastAsia="Amiri" w:cs="Amiri"/>
          <w:color w:val="111111"/>
          <w:sz w:val="28"/>
          <w:sz w:val="28"/>
          <w:szCs w:val="28"/>
          <w:rtl w:val="true"/>
          <w:lang w:bidi="ar-SA"/>
        </w:rPr>
        <w:t>وَ فِی الْکَافِی، وَ تَفْسِیرِ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تَفْسِیرِ هَذِهِ الْآیَةِ فَقَالَ عَرَفَ اللَّهُ إِیمَانَهُمْ بِوَلَایَتِنَا وَ کُفْرَهُمْ بِتَرْکِهَا یَوْمَ أَخَذَ عَلَیْهِمُ الْمِیثَاقَ فِی صُلْبِ آدَمَ وَ هُمْ ذَرٌّ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فِی کَبَدٍ قیل فی تعب و مشقة فإنه یکابد مصائب الدنیا و شدائد الآخرة و قال علی بن إبراهیم أی منتصبا</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سیأتی تفسیره فی الخبر أنه منتصب فی بطن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لَهُ عَیْنَیْنِ یبصر بهما وَ لِساناً یترجم عن ضمائره وَ شَفَتَیْنِ یستر بهما فاه و یستعین بهما علی النطق و الأکل و الشرب و غیرها وَ هَدَیْناهُ النَّجْدَیْنِ طریقی الخیر و الشر و قیل الثدیین و أصله المکان المرتفع</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مَجْمَعِ الْبَیَانِ،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الْخَیْرِ وَ سَبِیلَ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إِنَّ أُنَاساً یَقُولُونَ فِی قَوْلِهِ وَ هَدَیْناهُ النَّجْدَیْنِ أَنَّهُمَا الثَّدْیَانِ فَقَالَ لَا هُمَا الْخَیْرُ وَ الشَّرُّ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خَلَقْنَا الْإِنْسانَ قیل یرید به الجنس فِی أَحْسَنِ تَقْوِیمٍ أی تعدیل بأن خص بانتصاب القامة و حسن الصورة و استجماع خواص الکائنات و نظائر سائر الممکنات ثُمَّ رَدَدْناهُ أَسْفَلَ سافِلِینَ بأن جعلناه من أهل النار أو إلی أسفل سافلین و هو النار و قیل أرذل العمر</w:t>
      </w:r>
    </w:p>
    <w:p>
      <w:pPr>
        <w:pStyle w:val="BookText"/>
        <w:rPr/>
      </w:pPr>
      <w:r>
        <w:rPr>
          <w:rFonts w:ascii="Amiri" w:hAnsi="Amiri" w:eastAsia="Amiri" w:cs="Amiri"/>
          <w:color w:val="111111"/>
          <w:sz w:val="28"/>
          <w:sz w:val="28"/>
          <w:szCs w:val="28"/>
          <w:rtl w:val="true"/>
          <w:lang w:bidi="ar-SA"/>
        </w:rPr>
        <w:t>وَ قَالَ عَلِیُّ بْنُ إِبْرَاهِیمَ نَزَلَتْ فِی الْأَوَّلِ وَ فِی الْمَنَاقِبِ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الْأَوَّلُ ثُمَّ رَدَدْناهُ أَسْفَلَ سافِلِینَ بِبُغْضِهِ أَمِیرَ الْمُؤْمِنِینَ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سبیل الاحتمال یمکن أن یکون رده إلی أسفل سافلین ابتلاؤه بالقوی الشهوانیة و العلائق الجسمانیة فإن روحه کان من عالم القدس فلما ابتلی </w:t>
      </w:r>
    </w:p>
    <w:p>
      <w:pPr>
        <w:pStyle w:val="BookText"/>
        <w:rPr/>
      </w:pPr>
      <w:r>
        <w:rPr>
          <w:rFonts w:ascii="IRNazanin" w:hAnsi="IRNazanin" w:eastAsia="IRNazanin"/>
          <w:color w:val="111111"/>
          <w:sz w:val="28"/>
          <w:sz w:val="28"/>
          <w:szCs w:val="28"/>
          <w:rtl w:val="true"/>
          <w:lang w:bidi="fa-IR"/>
        </w:rPr>
        <w:t>بعد التعلق بالبدن بالصفات البهیمیة و العلائق الدنیة</w:t>
      </w:r>
      <w:r>
        <w:rPr>
          <w:rStyle w:val="FootnoteAnchor"/>
          <w:rtl w:val="true"/>
        </w:rPr>
        <w:footnoteReference w:id="799"/>
      </w:r>
      <w:r>
        <w:rPr>
          <w:rFonts w:ascii="IRNazanin" w:hAnsi="IRNazanin" w:eastAsia="IRNazanin"/>
          <w:color w:val="111111"/>
          <w:sz w:val="28"/>
          <w:sz w:val="28"/>
          <w:szCs w:val="28"/>
          <w:rtl w:val="true"/>
          <w:lang w:bidi="fa-IR"/>
        </w:rPr>
        <w:t>فقد تنزل من أعلی علیین إلی أسفل سافلین فهم باقون فی تلک الدرکات منهمکون فی تلک التعلقات إِلَّا الَّذِینَ آمَنُوا وَ عَمِلُوا الصَّالِحاتِ فإنهم نفضوا عن أذیالهم أدناس تلک النشأة الفانیة و اختاروا الدرجات العالیة فرجعوا إلی النشأة الأولی و تعلقت أرواحهم بالملإ الأعلی فصاروا أشرف من الملائکة المقربین و سکنوا فی غرفات الجنان آمنین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رَبِّکَ الَّذِی خَلَقَ أی جمیع المخلوقات علی مقتضی حکمته</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نُورَکَ الْقَدِیمَ قَبْلَ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عَلَقٍ أی من دم جامد بعد النطفة الَّذِی عَلَّمَ بِالْقَلَمِ قال علی بن إبراهیم علم الإنسان بالکتابة</w:t>
      </w:r>
      <w:r>
        <w:rPr>
          <w:rStyle w:val="FootnoteAnchor"/>
          <w:rtl w:val="true"/>
        </w:rPr>
        <w:footnoteReference w:id="800"/>
      </w:r>
      <w:r>
        <w:rPr>
          <w:rFonts w:ascii="IRNazanin" w:hAnsi="IRNazanin" w:eastAsia="IRNazanin"/>
          <w:color w:val="111111"/>
          <w:sz w:val="28"/>
          <w:sz w:val="28"/>
          <w:szCs w:val="28"/>
          <w:rtl w:val="true"/>
          <w:lang w:bidi="fa-IR"/>
        </w:rPr>
        <w:t>التی بها یتم أمور الدنیا فی مشارق الأرض و مغاربها</w:t>
      </w:r>
      <w:r>
        <w:rPr>
          <w:rStyle w:val="FootnoteAnchor"/>
          <w:rtl w:val="true"/>
        </w:rPr>
        <w:footnoteReference w:id="801"/>
      </w:r>
      <w:r>
        <w:rPr>
          <w:rFonts w:ascii="Amiri" w:hAnsi="Amiri" w:eastAsia="Amiri" w:cs="Amiri"/>
          <w:color w:val="111111"/>
          <w:sz w:val="28"/>
          <w:sz w:val="28"/>
          <w:szCs w:val="28"/>
          <w:rtl w:val="true"/>
          <w:lang w:bidi="ar-SA"/>
        </w:rPr>
        <w:t>عَلَّمَ الْإِنْسانَ ما لَمْ یَعْلَمْ من أنواع الهدی و البیان و قال علی بن إبراهیم قال یعنی علم علیا من الکتابة لک ما لم یعلم قبل ذلک‌</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قیل عدد سبحانه مبدأ الإنسان و منتهاه إظهارا لما أنعم علیه من نقله من أخس المراتب إلی أعلاها تقریرا لربوبیته و تحقیقا لأکرمیته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اعلم أن المسلمین اختلفوا فی تفضیل الملائکة علی البشر أو العکس فذهب أکثر الأشاعرة إلی أن الأنبیاء أفضل من الملائکة و صرح بعضهم بأن عوام البشر من المؤمنین أفضل من عوام الملائکة و خواص الملائکة أفضل من عوام البشر أی غیر الأنبیاء و ذهب أکثر المعتزلة إلی أن الملائکة أفضل من جمیع البشر و لا خلاف بین الإمامیة فی أن الأنبیاء و الأئمة علیهم السلام أفضل من جمیع الملائکة و الأخبار فی ذلک مستفیضة أوردناها فی کتاب النبوة و سائر مجلدات الحجة و أما سائر المؤمنین ففی فضل کلهم أو بعضهم علی جمیع الملائکة أو بعضهم فلا یظهر من الآیات و الأخبار ظهورا بینا یمکن الحکم بأحد الجانبین فنحن فیه من المتوقفین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قدس الله سره‌</w:t>
      </w:r>
      <w:r>
        <w:rPr>
          <w:rStyle w:val="FootnoteAnchor"/>
          <w:rtl w:val="true"/>
        </w:rPr>
        <w:footnoteReference w:id="80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المقالات اتفقت الإمامیة علی أن أنبیاء الله و رسله من البشر أفضل من الملائکة و وافقهم علی ذلک أصحاب </w:t>
      </w:r>
    </w:p>
    <w:p>
      <w:pPr>
        <w:pStyle w:val="BookText"/>
        <w:rPr/>
      </w:pPr>
      <w:r>
        <w:rPr>
          <w:rFonts w:ascii="IRNazanin" w:hAnsi="IRNazanin" w:eastAsia="IRNazanin"/>
          <w:color w:val="111111"/>
          <w:sz w:val="28"/>
          <w:sz w:val="28"/>
          <w:szCs w:val="28"/>
          <w:rtl w:val="true"/>
          <w:lang w:bidi="fa-IR"/>
        </w:rPr>
        <w:t>الحدیث و أجمعت المعتزلة علی خلاف ذلک و زعم الجمهور منهم أن الملائکة أفضل من الأنبیاء و الرسل و قال نفر منهم سوی من ذکرناه بالوقف فی تفضیل أحد الفریقین علی الآخر و کان اختلافهم فی هذا الباب علی ما وصفناه و إجماعهم علی خلاف القطع بفضل الأنبیاء علی الملائکة علیهم السلام حسب 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أما الرسل من الملائکة و الأنبیاء علیهم السلام فقولی فیهم مع أئمة آل محمد علیهم السلام کقولی فی الأنبیاء و الرسل علیهم السلام و أما باقی الملائکة فإنهم و إن بلغوا بالملائکة فضلا فالأئمة من آل محمد علیهم السلام أفضل منهم و أعظم ثوابا عند الله عز و جل بأدلة لیس موضعها هذا الکتاب انتهی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الیاقوت الأنبیاء أفضل من الملائکة لاختصاصهم بشرف الرسالة مع مشقة التکلیف و قال العلامة قدس سره فی شرحه اختلف الناس فی ذلک فذهب‌</w:t>
      </w:r>
      <w:r>
        <w:rPr>
          <w:rStyle w:val="FootnoteAnchor"/>
          <w:rtl w:val="true"/>
        </w:rPr>
        <w:footnoteReference w:id="804"/>
      </w:r>
      <w:r>
        <w:rPr>
          <w:rFonts w:ascii="IRNazanin" w:hAnsi="IRNazanin" w:eastAsia="IRNazanin"/>
          <w:color w:val="111111"/>
          <w:sz w:val="28"/>
          <w:sz w:val="28"/>
          <w:szCs w:val="28"/>
          <w:rtl w:val="true"/>
          <w:lang w:bidi="fa-IR"/>
        </w:rPr>
        <w:t xml:space="preserve">الإمامیة و جماعة من الأشاعرة إلی أن الأنبیاء علیهم السلام أشرف من الملائکة و قالت المعتزلة و الفلاسفة بل الملائکة أشرف و قال الصدوق قدس سره فی رسالة العقائد اعتقادنا فی الأنبیاء و الرسل و الحجج علیهم السلام أنهم أفضل من الملائکة ثم ذکر الدلائل و بسط القول فیها کما ذکرناه فی کتاب الإمامة و قال السید الشریف المرتضی رضی الله عنه فی کتاب الغرر و الدرر فی تفضیل الأنبیاء علی الملائکة علیهم السلام اعلم أنه لا طریق من جهة العقل إلی القطع بفضل مکلف علی الآخر لأن الفضل المراعی فی هذا الباب هو زیادة استحقاق الثواب و لا سبیل إلی معرفة مقادیر الثواب من ظواهر فعل الطاعات لأن الطاعتین قد تتساوی فی ظاهر الأمر حالهما و إن زاد ثواب واحدة علی الأخری زیادة عظیمة و إذا لم یکن للعقل فی ذلک مجال فالمرجع فیه إلی السمع فإن دل سمع مقطوع به من ذلک علی شی‌ء عول علیه و إلا کان الواجب التوقف عنه و الشک فیه و لیس فی القرآن و لا فی سمع مقطوع علی صحته ما یدل علی فضل نبی علی ملک و لا ملک علی نبی و سنبین أن آیة واحدة مما یتعلق به فی تفضیل الأنبیاء علی الملائکة علیهم السلام یمکن أن یستدل بها </w:t>
      </w:r>
    </w:p>
    <w:p>
      <w:pPr>
        <w:pStyle w:val="BookText"/>
        <w:rPr/>
      </w:pPr>
      <w:r>
        <w:rPr>
          <w:rFonts w:ascii="IRNazanin" w:hAnsi="IRNazanin" w:eastAsia="IRNazanin"/>
          <w:color w:val="111111"/>
          <w:sz w:val="28"/>
          <w:sz w:val="28"/>
          <w:szCs w:val="28"/>
          <w:rtl w:val="true"/>
          <w:lang w:bidi="fa-IR"/>
        </w:rPr>
        <w:t>علی ضرب من الترتیب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فی القطع علی أن الأنبیاء أفضل من الملائکة علی إجماع الشیعة الإمامیة علی ذلک لأنهم لا یختلفون فی هذا بل یزیدون علیه و یذهبون إلی أن الأئمة علیهم السلام أفضل من الملائکة أجمعین و إجماعهم حجة لأن المعصوم فی جملتهم و قد بینا فی مواضع من کتبنا کیفیة الاستدلال بهذه الطریقة و رتبناه و أجبنا عن کل سؤال یسأل عنه فیها و بینا کیف الطریق مع غیبة الإمام إلی العلم بمذاهبه و أقواله و شرحنا ذلک فلا معنی للتشاغل به هاهنا و یمکن أن یستدل علی ذلک بأمره تعالی للملائکة بالسجود لآدم علیه السلام و أنه یقتضی تعظیمه علیهم و تقدیمه و إکرامه و إذا کان المفضول لا یجوز تعظیمه و تقدیمه علی الفاضل علمنا أن آدم علیه السلام أفضل من الملائکة و کل من قال إن آدم أفضل من الملائکة ذهب إلی أن جمیع الأنبیاء علیهم السلام أفضل من جمیع الملائکة و لا أحد من الأمة فصل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و من أین أنه أمرهم بالسجود علی جهة التقدیم و التعظیم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لا یخلو تعبدهم بالسجود له من أن یکون علی سبیل القبلة و الجهة من غیر أن یقترن به تعظیم و تقدیم أو یکون علی ما ذکرناه فإن کان الأول لم یجز أنفة إبلیس من السجود و تکبره عنه و قوله أَ رَأَیْتَکَ هذَا الَّذِی کَرَّمْتَ عَلَیَ‌</w:t>
      </w:r>
      <w:r>
        <w:rPr>
          <w:rStyle w:val="FootnoteAnchor"/>
          <w:rtl w:val="true"/>
        </w:rPr>
        <w:footnoteReference w:id="805"/>
      </w:r>
      <w:r>
        <w:rPr>
          <w:rFonts w:ascii="Amiri" w:hAnsi="Amiri" w:eastAsia="Amiri" w:cs="Amiri"/>
          <w:color w:val="111111"/>
          <w:sz w:val="28"/>
          <w:sz w:val="28"/>
          <w:szCs w:val="28"/>
          <w:rtl w:val="true"/>
          <w:lang w:bidi="ar-SA"/>
        </w:rPr>
        <w:t>و قوله أَنَا خَیْرٌ مِنْهُ خَلَقْتَنِی مِنْ نارٍ وَ خَلَقْتَهُ مِنْ طِینٍ‌</w:t>
      </w:r>
      <w:r>
        <w:rPr>
          <w:rStyle w:val="FootnoteAnchor"/>
          <w:rtl w:val="true"/>
        </w:rPr>
        <w:footnoteReference w:id="806"/>
      </w:r>
      <w:r>
        <w:rPr>
          <w:rFonts w:ascii="IRNazanin" w:hAnsi="IRNazanin" w:eastAsia="IRNazanin"/>
          <w:color w:val="111111"/>
          <w:sz w:val="28"/>
          <w:sz w:val="28"/>
          <w:szCs w:val="28"/>
          <w:rtl w:val="true"/>
          <w:lang w:bidi="fa-IR"/>
        </w:rPr>
        <w:t xml:space="preserve">و القرآن کله ناطق بأن امتناع إبلیس من السجود إنما هو لاعتقاده التفضیل به و التکرمة فلو لم یکن الأمر علی هذا لوجب أن یرده الله تعالی عنه و یعلمه أنه ما أمره بالسجود علی وجه تعظیمه له و لا تفضیله بل علی الوجه الآخر الذی لا حظ للتفضیل فیه و ما جاز إغفال ذلک و هو سبب معصیة إبلیس و ضلالته فلما لم یقع ذلک دل علی أن الأمر بالسجود لم یکن إلا علی جهة التفضیل و التعظیم و کیف یقع شک فی أن الأمر علی ما ذکرنا و کل نبی أراد تعظیم آدم علیه السلام و وصفه بما اقتضی الفخر و الشرف نفسه بإسجاد الملائکة له و جعل </w:t>
      </w:r>
    </w:p>
    <w:p>
      <w:pPr>
        <w:pStyle w:val="BookText"/>
        <w:rPr/>
      </w:pPr>
      <w:r>
        <w:rPr>
          <w:rFonts w:ascii="IRNazanin" w:hAnsi="IRNazanin" w:eastAsia="IRNazanin"/>
          <w:color w:val="111111"/>
          <w:sz w:val="28"/>
          <w:sz w:val="28"/>
          <w:szCs w:val="28"/>
          <w:rtl w:val="true"/>
          <w:lang w:bidi="fa-IR"/>
        </w:rPr>
        <w:t>ذلک من أعظم فضائله و 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اعتماد بعض أصحابنا فی تفضیل الأنبیاء علی الملائکة علی أن المشقة فی طاعة الأنبیاء علیهم السلام أکثر و أوفر من حیث کانت لهم شهوات فی القبائح و نفار عن الواجبات فلیس بمعتمد لأنا لا نقطع علی أن مشاق الأنبیاء أعظم من مشاق الملائکة فی التکلیف و الشک فی مثل ذلک واجب و لیس کل شی‌ء لم یظهر لنا ثبوته وجب القطع علی انتفائه و نحن نعلم علی الجملة أن الملائکة إذا کانوا مکلفین فلا بد من أن تکون علیهم مشاق فی تکلیفهم لو لا ذلک ما استحقوا ثوابا علی طاعاتهم و التکلیف إنما یحسن فی کل مکلف تعریضا للثواب و لا یکون التکلیف شاقا علیهم إلا و تکون لهم شهوات فیما حظر علیهم و نفار عما أوجب و إذا کان الأمر علی هذا فمن أین یعلم أن مشاق الأنبیاء علیهم السلام أکثر من مشاق الملائکة و إذا کانت المشقة عامة لتکلیف الأمة و لا طریق إلی القطع علی زیادتها فی تکلیف بعض و نقصانها فی تکلیف آخرین فالواجب التوقف و الشک و نحن الآن نذکر شبه من فضل الملائکة علی الأنبیاء علیهم السلام و نتکلم علیها بعون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تعلقوا به فی ذلک قوله تعالی حکایة عن إبلیس مخاطبا لآدم و حواء علیهما السلام ما نَهاکُما رَبُّکُما عَنْ هذِهِ الشَّجَرَةِ إِلَّا أَنْ تَکُونا مَلَکَیْنِ أَوْ تَکُونا مِنَ الْخالِدِینَ‌</w:t>
      </w:r>
      <w:r>
        <w:rPr>
          <w:rStyle w:val="FootnoteAnchor"/>
          <w:rtl w:val="true"/>
        </w:rPr>
        <w:footnoteReference w:id="807"/>
      </w:r>
      <w:r>
        <w:rPr>
          <w:rFonts w:ascii="Amiri" w:hAnsi="Amiri" w:eastAsia="Amiri" w:cs="Amiri"/>
          <w:color w:val="111111"/>
          <w:sz w:val="28"/>
          <w:sz w:val="28"/>
          <w:szCs w:val="28"/>
          <w:rtl w:val="true"/>
          <w:lang w:bidi="ar-SA"/>
        </w:rPr>
        <w:t>فرغبهما فی التناول من الشجرة فی منزلة الملائکة حتی تناولا و عصیا و لیس یجوز أن یرغب عاقل فی أن یکون علی منزلة هی دون منزلته حتی یحمله ذلک علی خلاف الله تعالی و معصیته و هذا یقتضی فضل الملائکة علی الأنبیاء علیهم السلام و تعلقوا أیضا بقوله تعالی لَنْ یَسْتَنْکِفَ الْمَسِیحُ أَنْ یَکُونَ عَبْداً لِلَّهِ وَ لَا الْمَلائِکَةُ الْمُقَرَّبُونَ‌</w:t>
      </w:r>
      <w:r>
        <w:rPr>
          <w:rStyle w:val="FootnoteAnchor"/>
          <w:rtl w:val="true"/>
        </w:rPr>
        <w:footnoteReference w:id="808"/>
      </w:r>
      <w:r>
        <w:rPr>
          <w:rFonts w:ascii="IRNazanin" w:hAnsi="IRNazanin" w:eastAsia="IRNazanin"/>
          <w:color w:val="111111"/>
          <w:sz w:val="28"/>
          <w:sz w:val="28"/>
          <w:szCs w:val="28"/>
          <w:rtl w:val="true"/>
          <w:lang w:bidi="fa-IR"/>
        </w:rPr>
        <w:t>و تأخیر ذکر الملائکة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هذا الخطاب یقتضی تفضیلهم لأن العادة إنما جرت أن یقال لن یستنکف الوزیر أن یفعل هذا و لا الخلیفة فیقدم الأدون و یؤخر الأعظم و لم تجر بأن یقال لن یستنکف الأمیر أن یفعل کذا و لا الحارس و هذا یقتضی تفضیل الملائکة </w:t>
      </w:r>
    </w:p>
    <w:p>
      <w:pPr>
        <w:pStyle w:val="BookText"/>
        <w:rPr/>
      </w:pPr>
      <w:r>
        <w:rPr>
          <w:rFonts w:ascii="Amiri" w:hAnsi="Amiri" w:eastAsia="Amiri" w:cs="Amiri"/>
          <w:color w:val="111111"/>
          <w:sz w:val="28"/>
          <w:sz w:val="28"/>
          <w:szCs w:val="28"/>
          <w:rtl w:val="true"/>
          <w:lang w:bidi="ar-SA"/>
        </w:rPr>
        <w:t>علی الأنبیاء علیهم السلام و تعلقوا بقوله تعالی وَ لَقَدْ کَرَّمْنا بَنِی آدَمَ وَ حَمَلْناهُمْ فِی الْبَرِّ وَ الْبَحْرِ وَ رَزَقْناهُمْ مِنَ الطَّیِّباتِ وَ فَضَّلْناهُمْ عَلی کَثِیرٍ مِمَّنْ خَلَقْنا تَفْضِیلًا</w:t>
      </w:r>
      <w:r>
        <w:rPr>
          <w:rStyle w:val="FootnoteAnchor"/>
          <w:rtl w:val="true"/>
        </w:rPr>
        <w:footnoteReference w:id="809"/>
      </w:r>
      <w:r>
        <w:rPr>
          <w:rFonts w:ascii="IRNazanin" w:hAnsi="IRNazanin" w:eastAsia="IRNazanin"/>
          <w:color w:val="111111"/>
          <w:sz w:val="28"/>
          <w:sz w:val="28"/>
          <w:szCs w:val="28"/>
          <w:rtl w:val="true"/>
          <w:lang w:bidi="fa-IR"/>
        </w:rPr>
        <w:t>قالوا و لیس بعد بنی آدم مخلوق یستعمل فی الخبر عنه لفظة من التی لا تستعمل إلا فی العقلاء إلا الجن و الملائکة و لما لم یقل و فضلناهم علی من بل قال علی کثیر ممن خلقنا علم أنه إنما أخرج الملائکة عمن فضل بنی آدم علیه لأنه لا خلاف فی بنی آدم أنه أفضل من الجن و إذا کان وضع الخطاب یقتضی مخلوقا لم یفضل بنو آدم‌</w:t>
      </w:r>
      <w:r>
        <w:rPr>
          <w:rStyle w:val="FootnoteAnchor"/>
          <w:rtl w:val="true"/>
        </w:rPr>
        <w:footnoteReference w:id="81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فی أنهم الملائکة و تعلقوا بقوله تعالی وَ لا أَقُولُ لَکُمْ عِنْدِی خَزائِنُ اللَّهِ وَ لا أَعْلَمُ الْغَیْبَ وَ لا أَقُولُ إِنِّی مَلَکٌ‌</w:t>
      </w:r>
      <w:r>
        <w:rPr>
          <w:rStyle w:val="FootnoteAnchor"/>
          <w:rtl w:val="true"/>
        </w:rPr>
        <w:footnoteReference w:id="811"/>
      </w:r>
      <w:r>
        <w:rPr>
          <w:rFonts w:ascii="IRNazanin" w:hAnsi="IRNazanin" w:eastAsia="IRNazanin"/>
          <w:color w:val="111111"/>
          <w:sz w:val="28"/>
          <w:sz w:val="28"/>
          <w:szCs w:val="28"/>
          <w:rtl w:val="true"/>
          <w:lang w:bidi="fa-IR"/>
        </w:rPr>
        <w:t>فلو لا أن حال الملائکة أفضل من حال النبی لما قال ذلک فیقال لهم فی ما تعلقوا به أولا لم زعمتم أن قوله تعالی إِلَّا أَنْ تَکُونا مَلَکَیْنِ معناه أن تصیرا أو تتقلبا إلی صفة الملائکة فإن هذه اللفظة لیست بصریح لما ذکرتم بل أحسن الأحوال أن تکون محتملة له و ما أنکرتم أن یکون المعنی أن المنهی عن تناول الشجرة غیرکما و إذا النهی یختص الملائکة و الخالدین دونکما و یجری ذلک مجری قول أحدنا لغیره ما نهیت عن کذا إلا أن تکون فلانا و إنما یعنی أن المنهی هو فلان دونک و لم یرد إلا أن تتقلب فتصیر فلانا و لما کان غرض إبلیس إیقاع الشبهة لهما فمن أوکد الشبهة إیهامهما أنهما لم ینهیا و إنما المنهی غیرهما و من وکید ما تفسد به هذه الشبهة أن یقال ما أنکرتم أن یکونا رغبا فی أن ینقلا إلی صفة الملائکة و خلقهم کما رغبهما إبلیس فی ذلک و لا تدل هذه الرغبة علی أن الملائکة أفضل منهما لأنه بالتقلب إلی خلقة غیره لا یتقلب و لا یتغیر الحقیقة بانقلاب الصورة و الخلق فإنه إنما یستحق الثواب علی الأعمال دون الهیئات‌</w:t>
      </w:r>
      <w:r>
        <w:rPr>
          <w:rStyle w:val="FootnoteAnchor"/>
          <w:rtl w:val="true"/>
        </w:rPr>
        <w:footnoteReference w:id="812"/>
      </w:r>
      <w:r>
        <w:rPr>
          <w:rFonts w:ascii="IRNazanin" w:hAnsi="IRNazanin" w:eastAsia="IRNazanin"/>
          <w:color w:val="111111"/>
          <w:sz w:val="28"/>
          <w:sz w:val="28"/>
          <w:szCs w:val="28"/>
          <w:rtl w:val="true"/>
          <w:lang w:bidi="fa-IR"/>
        </w:rPr>
        <w:t xml:space="preserve">و غیر ممتنع أن </w:t>
      </w:r>
    </w:p>
    <w:p>
      <w:pPr>
        <w:pStyle w:val="BookText"/>
        <w:rPr/>
      </w:pPr>
      <w:r>
        <w:rPr>
          <w:rFonts w:ascii="IRNazanin" w:hAnsi="IRNazanin" w:eastAsia="IRNazanin"/>
          <w:color w:val="111111"/>
          <w:sz w:val="28"/>
          <w:sz w:val="28"/>
          <w:szCs w:val="28"/>
          <w:rtl w:val="true"/>
          <w:lang w:bidi="fa-IR"/>
        </w:rPr>
        <w:t>یکونا رغبا فی أن یصیرا علی الهیئة الملائکة</w:t>
      </w:r>
      <w:r>
        <w:rPr>
          <w:rStyle w:val="FootnoteAnchor"/>
          <w:rtl w:val="true"/>
        </w:rPr>
        <w:footnoteReference w:id="813"/>
      </w:r>
      <w:r>
        <w:rPr>
          <w:rFonts w:ascii="IRNazanin" w:hAnsi="IRNazanin" w:eastAsia="IRNazanin"/>
          <w:color w:val="111111"/>
          <w:sz w:val="28"/>
          <w:sz w:val="28"/>
          <w:szCs w:val="28"/>
          <w:rtl w:val="true"/>
          <w:lang w:bidi="fa-IR"/>
        </w:rPr>
        <w:t>و صورها و لیس ذلک یرغبه فی الثواب و لا الفضل فإن الثواب فضل لا یتبع الهیئات و الصور أ لا تری أنهما رغبا فی أن یکونا من الخالدین و لیس الخلود مما یقتضی مزیة فی ثواب و لا فضلا فیه و إنما هو نفع عاجل و کذلک لا یمتنع أن یکون الرغبة منهما فی أن یصیرا ملکین إنما کانت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للمعتزلة خاصة و کل من أجاز علی الأنبیاء الصغائر ما أنکرتم أن یکونا اعتقدا أن الملک أفضل من النبی و غلطا فی ذلک و کان منهما ذنبا صغیرا لأن الصغائر عندکم تجوز علی الأنبیاء فمن أین لکم إذا اعتقدا أن الملائکة أفضل من الأنبیاء و رغبا فی ذلک أن الأمر علی ما اعتقداه مع تجویزکم علیهم الذنوب و لیس لهم أن یقولوا إن الصغائر إنما تدخل فی</w:t>
      </w:r>
    </w:p>
    <w:p>
      <w:pPr>
        <w:pStyle w:val="BookText"/>
        <w:rPr/>
      </w:pPr>
      <w:r>
        <w:rPr>
          <w:rFonts w:ascii="IRNazanin" w:hAnsi="IRNazanin" w:eastAsia="IRNazanin"/>
          <w:color w:val="111111"/>
          <w:sz w:val="28"/>
          <w:sz w:val="28"/>
          <w:szCs w:val="28"/>
          <w:rtl w:val="true"/>
          <w:lang w:bidi="fa-IR"/>
        </w:rPr>
        <w:t>أفعال الجوارح دون القلوب لأن ذلک تحکم بغیر برهان و لیس یمتنع علی أصولهم أن تدخل الصغائر فی أفعال القلوب و الجوارح معا لأن حد الصغیرة عندهم ما نقص عقابه عن ثواب طاعات فاعله و لیس یمتنع معنی هذا الحد فی أفعال القلوب کما لا یمتنع فی أفعال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لهم فیما تعلقوا به ثانیا ما أنکرتم أن یکون هذا القول إنما توجه إلی قوم اعتقدوا أن الملائکة أفضل من الأنبیاء فأخرج الکلام علی حسب اعتقادهم و أخر ذکر الملائکة لذلک و یجری هذا القول مجری قول من قال منا لغیره لن یستنکف أبی أن یفعل کذا و لا أبوک و إن کان القائل یعتقد أن أباه أفضل و إنما أخرج الکلام علی حسب اعتقاد المخاطب لا المخاطب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یجوز أن یقال أیضا أنه لا تفاوت فی الفضل بین الأنبیاء و الملائکة و إن ذهبنا إلی أن الأنبیاء أفضل منهم و مع التقارب و التدانی یحسن أن یؤخر ذکر الأفضل الذی لا تفاوت بینه و بین غیره فی الفضل و إنما مع التفاوت و التنافی لا یحسن ذلک أ لا تری أنه یحسن أن یقول القائل ما یستنکف الأمیر فلان من کذا و لا الأمیر </w:t>
      </w:r>
    </w:p>
    <w:p>
      <w:pPr>
        <w:pStyle w:val="BookText"/>
        <w:rPr/>
      </w:pPr>
      <w:r>
        <w:rPr>
          <w:rFonts w:ascii="IRNazanin" w:hAnsi="IRNazanin" w:eastAsia="IRNazanin"/>
          <w:color w:val="111111"/>
          <w:sz w:val="28"/>
          <w:sz w:val="28"/>
          <w:szCs w:val="28"/>
          <w:rtl w:val="true"/>
          <w:lang w:bidi="fa-IR"/>
        </w:rPr>
        <w:t>فلان من کذا و إن کانا متساویین متناظرین أو متقاربین و لا یحسن أن یقول ما یستنکف الأمیر من کذا و لا الحارس لأجل التفاوت و أقوی من هذا أن یقال إنما أخر ذکر الملائکة عن ذکر المسیح لأن جمیع الملائکة أکثر ثوابا لا محالة من المسیح منفردا و هذا لا یقتضی أن کل واحد منهم أفضل من المسیح علیه السلام و إنما الخلاف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لهم فی ما تعلقوا به ثالثا ما أنکرتم أن یکون المراد بقوله تعالی عَلی کَثِیرٍ مِمَّنْ خَلَقْنا تَفْضِیلًا إنا فضلناهم علی من خلقنا و هم کثیر و لم یرد التبعیض و یجری ذلک مجری قوله تعالی وَ لا تَشْتَرُوا بِآیاتِی ثَمَناً قَلِیلًا</w:t>
      </w:r>
      <w:r>
        <w:rPr>
          <w:rStyle w:val="FootnoteAnchor"/>
          <w:rtl w:val="true"/>
        </w:rPr>
        <w:footnoteReference w:id="814"/>
      </w:r>
      <w:r>
        <w:rPr>
          <w:rFonts w:ascii="IRNazanin" w:hAnsi="IRNazanin" w:eastAsia="IRNazanin"/>
          <w:color w:val="111111"/>
          <w:sz w:val="28"/>
          <w:sz w:val="28"/>
          <w:szCs w:val="28"/>
          <w:rtl w:val="true"/>
          <w:lang w:bidi="fa-IR"/>
        </w:rPr>
        <w:t>معناه لا تشتروا بها ثمنا قلیلا فکل ثمن تأخذونه عنها قلیل و لم یرد التخصیص و المنع من الثمن القلیل خاصة و مثله قول الشاعر</w:t>
      </w:r>
    </w:p>
    <w:p>
      <w:pPr>
        <w:pStyle w:val="BookText"/>
        <w:rPr/>
      </w:pPr>
      <w:r>
        <w:rPr>
          <w:rFonts w:ascii="IRNazanin" w:hAnsi="IRNazanin" w:eastAsia="IRNazanin"/>
          <w:color w:val="111111"/>
          <w:sz w:val="28"/>
          <w:sz w:val="28"/>
          <w:szCs w:val="28"/>
          <w:rtl w:val="true"/>
          <w:lang w:bidi="fa-IR"/>
        </w:rPr>
        <w:t>من أناس لیس فی 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الفحش و لا سوء الجزع</w:t>
      </w:r>
    </w:p>
    <w:p>
      <w:pPr>
        <w:pStyle w:val="BookText"/>
        <w:rPr/>
      </w:pPr>
      <w:r>
        <w:rPr>
          <w:rFonts w:ascii="IRNazanin" w:hAnsi="IRNazanin" w:eastAsia="IRNazanin"/>
          <w:color w:val="111111"/>
          <w:sz w:val="28"/>
          <w:sz w:val="28"/>
          <w:szCs w:val="28"/>
          <w:rtl w:val="true"/>
          <w:lang w:bidi="fa-IR"/>
        </w:rPr>
        <w:t>و إنما أراد نفی الفحش کله عن أخلاقهم و إن وصفه بأنه عاجل و نفی الجزع عنهم و إن وصفه بالسوء و هذا من غریب البلاغة و دقیقها و نظائره فی الشعر و الکلام الفصیح لا تحصی و قد کنا أملینا فی تأویل هذه الآیة کلاما منفردا استقصیناه و شرحنا هذا الوجه و أکثرنا من ذکر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فی تأویل هذه الآیة و هو أنه غیر ممتنع أن یکون جمیع الملائکة أفضل من جمیع بنی آدم و إن کان فی جملة بنی آدم من الأنبیاء علیهم السلام من یفضل کل واحد منهم علی کل واحد من الملائکة لأن الخلاف إنما هو فی فضل کل بنی آدم علی کل ملک و غیر ممتنع أن یکون جمیع الملائکة فضلاء یستحق کل واحد منهم الجزیل الأکثر من الثواب فیزید ثواب جمیعهم علی ثواب جمیع بنی آدم لأن الأفاضل من بنی آدم أقل عددا و إن کان فی بنی آدم آحاد کل واحد منهم أفضل من کل واحد من الملائکة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آخر و مما یمکن أن یقال فی هذه الآیة أیضا أن مفهوم الآیة إذا تؤملت یقتضی أنه تعالی لم یرد الفضل الذی هو زیادة الثواب و إنما أراد النعم و </w:t>
      </w:r>
    </w:p>
    <w:p>
      <w:pPr>
        <w:pStyle w:val="BookText"/>
        <w:rPr/>
      </w:pPr>
      <w:r>
        <w:rPr>
          <w:rFonts w:ascii="Amiri" w:hAnsi="Amiri" w:eastAsia="Amiri" w:cs="Amiri"/>
          <w:color w:val="111111"/>
          <w:sz w:val="28"/>
          <w:sz w:val="28"/>
          <w:szCs w:val="28"/>
          <w:rtl w:val="true"/>
          <w:lang w:bidi="ar-SA"/>
        </w:rPr>
        <w:t>المنافع الدنیویة أ لا تری إلی قوله تعالی وَ لَقَدْ کَرَّمْنا بَنِی آدَمَ و الکرامة إنما هی الترقیة و ما یجری مجراه ثم قال وَ حَمَلْناهُمْ فِی الْبَرِّ وَ الْبَحْرِ وَ رَزَقْناهُمْ مِنَ الطَّیِّباتِ و لا شبهة فی أن الحمل لهم فی البر و البحر و رزق الطیبات خارج مما یستحق به و الثواب و یقتضی التفضیل الذی وقع إطلاقه فیه و یجب أن یکون ما عطف علیه من التفضیل داخلا فی هذا الباب و فی هذا القبیل فإنه أشبه من أن یکون المراد به غیر ما سیاق الآیة وارد به و مبنی علیه و أقل الأحوال أن تکون لفظة فَضَّلْناهُمْ مجتمعة للأمرین فلا یجوز الاستدلال بها علی خلاف ما نذهب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لهم فیما تعلقوا به رابعا لا دلالة فی هذه الآیة علی أن حال الملائکة أفضل من حال الأنبیاء لأن الغرض فی الکلام إنما هو نفی ما لم یکن علیه لا التفضیل لذلک علی ما هو علیه أ لا تری أن أحدنا لو ظن أنه علی صفة و هو لیس علیها جاز أن ینفیها عن نفسه بمثل هذا اللفظ و إن کان علی أحوال هی أفضل من تلک الحال و أرفع و لیس یجب إذا انتفی مما تبرأ منه من علم الغیب و کون خزائن الله تعالی عنده أن یکون فیه فضل أن یکون ذلک معتمدا فی کل ما یقع النفی له و التبرؤ منه و إذا لم یکن ملکا عنده خزائن الله تعالی جاز أن ینتفی من الأمرین من غیر ملاحظة لأن حاله دون هاتین الحالتین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یوضح هذا و یزیل الإشکال فیه أنه تعالی حکی عنه قوله فی آیة أخری وَ لا أَقُولُ لِلَّذِینَ تَزْدَرِی أَعْیُنُکُمْ لَنْ یُؤْتِیَهُمُ اللَّهُ خَیْراً</w:t>
      </w:r>
      <w:r>
        <w:rPr>
          <w:rStyle w:val="FootnoteAnchor"/>
          <w:rtl w:val="true"/>
        </w:rPr>
        <w:footnoteReference w:id="815"/>
      </w:r>
      <w:r>
        <w:rPr>
          <w:rFonts w:ascii="IRNazanin" w:hAnsi="IRNazanin" w:eastAsia="IRNazanin"/>
          <w:color w:val="111111"/>
          <w:sz w:val="28"/>
          <w:sz w:val="28"/>
          <w:szCs w:val="28"/>
          <w:rtl w:val="true"/>
          <w:lang w:bidi="fa-IR"/>
        </w:rPr>
        <w:t>و نحن نعلم أن هذه منزلة غیر جلیلة و هو علی کل حال أرفع منها و أعلی فما المنکر أن یکون نفی الملکیة عنه فی أنه لا یقتضی أن حاله دون حال الملک بمنزلة نفی هذه المنزلة و التعلق بهذه الآیة ضعیف جدا و فیما أوردناه کفایة و بالله التوفیق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رضی الله عنه نحوا من هذا فی أجوبة المسائل التی وردت علیه من الری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الدوانی فی شرح العقائد هم أی الأنبیاء أفضل من الملائکة العلویة عند </w:t>
      </w:r>
    </w:p>
    <w:p>
      <w:pPr>
        <w:pStyle w:val="BookText"/>
        <w:rPr/>
      </w:pPr>
      <w:r>
        <w:rPr>
          <w:rFonts w:ascii="IRNazanin" w:hAnsi="IRNazanin" w:eastAsia="IRNazanin"/>
          <w:color w:val="111111"/>
          <w:sz w:val="28"/>
          <w:sz w:val="28"/>
          <w:szCs w:val="28"/>
          <w:rtl w:val="true"/>
          <w:lang w:bidi="fa-IR"/>
        </w:rPr>
        <w:t>أکثر الأشاعرة و من الملائکة السفلیة بالاتفاق و عامة البشر من المؤمنین أیضا أفضل من عامة الملائکة و عند المعتزلة و أبی عبد الله الحلیمی‌</w:t>
      </w:r>
      <w:r>
        <w:rPr>
          <w:rStyle w:val="FootnoteAnchor"/>
          <w:rtl w:val="true"/>
        </w:rPr>
        <w:footnoteReference w:id="816"/>
      </w:r>
      <w:r>
        <w:rPr>
          <w:rFonts w:ascii="IRNazanin" w:hAnsi="IRNazanin" w:eastAsia="IRNazanin"/>
          <w:color w:val="111111"/>
          <w:sz w:val="28"/>
          <w:sz w:val="28"/>
          <w:szCs w:val="28"/>
          <w:rtl w:val="true"/>
          <w:lang w:bidi="fa-IR"/>
        </w:rPr>
        <w:t>و القاضی أبی بکر منا الملائکة أفضل و المراد بالأفضل أکثر ثوابا و ذلک أن عبادة الملائکة فطریة لا مزاحم لهم عنها بخلاف عبادة البشر فإن لهم مزاحمات فتکون عبادتهم أشق و</w:t>
      </w:r>
    </w:p>
    <w:p>
      <w:pPr>
        <w:pStyle w:val="BookText"/>
        <w:rPr/>
      </w:pPr>
      <w:r>
        <w:rPr>
          <w:rFonts w:ascii="IRNazanin" w:hAnsi="IRNazanin" w:eastAsia="IRNazanin"/>
          <w:color w:val="111111"/>
          <w:sz w:val="28"/>
          <w:sz w:val="28"/>
          <w:szCs w:val="28"/>
          <w:rtl w:val="true"/>
          <w:lang w:bidi="fa-IR"/>
        </w:rPr>
        <w:t>قال النبی صلی الله علیه و آله أفضل الأعمال أضرها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أشقها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علی هذا یندفع ما یتوهم أن إساءة الأدب مع الملائکة کفر و مع آحاد المؤمنین لیس بکفر فتکون الملائکة أفضل لأن ذلک یدل علی أن کون الملک أشرف بسبب کثرة مناسبته مع المبدإ فی النزاهة و قلة الوسط لا علی أنه أفضل بمعنی کونه أکثر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ذهب جمهور أصحابنا و الشیعة إلی أن الأنبیاء أفضل من الملائکة خلافا للمعتزلة و القاضی و أبی عبد الله الحلیمی و صرح بعض أصحابنا بأن عوام البشر من المؤمنین أفضل من عوام الملائکة و خواص الملائکة أفضل من عوام البشر أی غیر الأنبیاء لنا وجوه عقلیة و 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الله تعالی أمر الملائکة بالسجود لآدم و الحکیم لا یأمر بسجود الأفضل للأدنی و إباء إبلیس و استکباره و التعلیل بأنه خیر من آدم لکونه من نار و آدم من طین یدل أن المأمور به کان سجود تکرمة و تعظیم لا سجود تحیة و زیارة و لا سجود الأعلی للأدنی إعظاما له و رفعا لمنزلته و هضما لنفوس الساجدین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أن آدم أنبأهم بالأسماء و بما علمه الله من الخصائص و المعلم أفضل من المتعلم و سوق الآیة ینادی علی أن الغرض إظهار ما خفی علیهم من أفضلیة آدم و دفع ما توهموا فیه من النقصان و لذا قال تعالی أَ لَمْ أَقُلْ لَکُمْ إِنِّی أَعْلَمُ غَیْبَ السَّماواتِ وَ الْأَرْضِ‌</w:t>
      </w:r>
      <w:r>
        <w:rPr>
          <w:rStyle w:val="FootnoteAnchor"/>
          <w:rtl w:val="true"/>
        </w:rPr>
        <w:footnoteReference w:id="818"/>
      </w:r>
      <w:r>
        <w:rPr>
          <w:rFonts w:ascii="IRNazanin" w:hAnsi="IRNazanin" w:eastAsia="IRNazanin"/>
          <w:color w:val="111111"/>
          <w:sz w:val="28"/>
          <w:sz w:val="28"/>
          <w:szCs w:val="28"/>
          <w:rtl w:val="true"/>
          <w:lang w:bidi="fa-IR"/>
        </w:rPr>
        <w:t xml:space="preserve">و بهذا یندفع ما یقال إن لهم أیضا علوما جمة أضعاف العلم بالأسماء </w:t>
      </w:r>
    </w:p>
    <w:p>
      <w:pPr>
        <w:pStyle w:val="BookText"/>
        <w:rPr/>
      </w:pPr>
      <w:r>
        <w:rPr>
          <w:rFonts w:ascii="IRNazanin" w:hAnsi="IRNazanin" w:eastAsia="IRNazanin"/>
          <w:color w:val="111111"/>
          <w:sz w:val="28"/>
          <w:sz w:val="28"/>
          <w:szCs w:val="28"/>
          <w:rtl w:val="true"/>
          <w:lang w:bidi="fa-IR"/>
        </w:rPr>
        <w:t>لما شاهدوا من اللوح و حصلوا فی الأزمنة المتطاولة بالتجارب و الأنظار المتوالیة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قوله تعالی إِنَّ اللَّهَ اصْطَفی آدَمَ وَ نُوحاً وَ آلَ إِبْراهِیمَ وَ آلَ عِمْرانَ عَلَی الْعالَمِینَ‌</w:t>
      </w:r>
      <w:r>
        <w:rPr>
          <w:rStyle w:val="FootnoteAnchor"/>
          <w:rtl w:val="true"/>
        </w:rPr>
        <w:footnoteReference w:id="819"/>
      </w:r>
      <w:r>
        <w:rPr>
          <w:rFonts w:ascii="IRNazanin" w:hAnsi="IRNazanin" w:eastAsia="IRNazanin"/>
          <w:color w:val="111111"/>
          <w:sz w:val="28"/>
          <w:sz w:val="28"/>
          <w:szCs w:val="28"/>
          <w:rtl w:val="true"/>
          <w:lang w:bidi="fa-IR"/>
        </w:rPr>
        <w:t>و قد خص من آل إبراهیم و آل عمران غیر الأنبیاء بدلیل الإجماع فیکون آدم و نوح و جمیع الأنبیاء مصطفون‌</w:t>
      </w:r>
      <w:r>
        <w:rPr>
          <w:rStyle w:val="FootnoteAnchor"/>
          <w:rtl w:val="true"/>
        </w:rPr>
        <w:footnoteReference w:id="820"/>
      </w:r>
      <w:r>
        <w:rPr>
          <w:rFonts w:ascii="IRNazanin" w:hAnsi="IRNazanin" w:eastAsia="IRNazanin"/>
          <w:color w:val="111111"/>
          <w:sz w:val="28"/>
          <w:sz w:val="28"/>
          <w:szCs w:val="28"/>
          <w:rtl w:val="true"/>
          <w:lang w:bidi="fa-IR"/>
        </w:rPr>
        <w:t>علی العالمین الذین منهم الملائکة إذ لا مخصص للملائکة من العالمین و لا جهة لتفسیره بالکثیر من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للبشر شواغل عن الطاعات العلمیة و العملیة کالشهوة و الغضب و سائر الحاجات الشاغلة و الموانع الخارجة و الداخلة فالمواظبة علی العبادات و تحصیل الکمالات بالقهر و الغلبة علی ما یضاد القوة العاقلة یکون أشق و أفضل و أبلغ فی استحقاق الثواب و لا معنی للأفضلیة سوی استحقاق الثواب و الکرامة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لو سلم انتفاء الشهوة و الغضب و سائر الشواغل فی حق الملائکة فالعبادة مع کثرة البواعث و الشواغل إنما یکون أشق و أفضل من الأخری إذا استویا فی المقدار و باقی الصفات و عبادة الملائکة أکثر و أدوم فإنهم یُسَبِّحُونَ اللَّیْلَ وَ النَّهارَ لا یَفْتُرُونَ و الإخلاص الذی به القوام و النظام و الیقین الذی هو الأساس و التقوی التی هی الثمرة فیهم أقوی و أقوم لأن طریقهم العیان لا البیان و المشاهدة لا المراسلة لأنا نقول انتفاء الشواغل فی حقهم مما لا ینازع فیه أحد و وجود المشقة و الألم فی العبادة و العمل عند عدم المنافی و المضاد مما لا یعقل قلت أو کثرت و کون باقی الصفات فی حق الأنبیاء أضعف و أدنی مما لا یسمع و لا یقبل و قد یتمسک بأن للملائکة عقلا بلا شهوة و للبهائم شهوة بلا عقل و للإنسان کلیهما فإذا ترجح شهوته علی عقله یکون أدنی من البهائم لقوله تعالی بَلْ هُمْ أَضَلُ‌</w:t>
      </w:r>
      <w:r>
        <w:rPr>
          <w:rStyle w:val="FootnoteAnchor"/>
          <w:rtl w:val="true"/>
        </w:rPr>
        <w:footnoteReference w:id="821"/>
      </w:r>
      <w:r>
        <w:rPr>
          <w:rFonts w:ascii="IRNazanin" w:hAnsi="IRNazanin" w:eastAsia="IRNazanin"/>
          <w:color w:val="111111"/>
          <w:sz w:val="28"/>
          <w:sz w:val="28"/>
          <w:szCs w:val="28"/>
          <w:rtl w:val="true"/>
          <w:lang w:bidi="fa-IR"/>
        </w:rPr>
        <w:t xml:space="preserve">فإذا ترجح عقله علی شهوته یجب أن یکون أعلی من الملائکة و هذا عائد إلی ما سبق لأن تمام تقریره هو أن الکافر آثر النقصان مع التمکن من الکمال و کل من فعل کذا فهو أضل </w:t>
      </w:r>
    </w:p>
    <w:p>
      <w:pPr>
        <w:pStyle w:val="BookText"/>
        <w:rPr/>
      </w:pPr>
      <w:r>
        <w:rPr>
          <w:rFonts w:ascii="IRNazanin" w:hAnsi="IRNazanin" w:eastAsia="IRNazanin"/>
          <w:color w:val="111111"/>
          <w:sz w:val="28"/>
          <w:sz w:val="28"/>
          <w:szCs w:val="28"/>
          <w:rtl w:val="true"/>
          <w:lang w:bidi="fa-IR"/>
        </w:rPr>
        <w:t>و أرذل ممن آثره بدونه لأن إیثار الشی‌ء مع وجود المضاد و المنافی أرجح و أبلغ من إیثاره بدونه فیلزم أن یکون من آثر الکمال مع التمکن من النقصان أفضل و أکمل ممن آثره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التمسک بقوله تعالی وَ لَقَدْ کَرَّمْنا بَنِی آدَمَ و التکریم المطلق لأحد الأجناس یشعر بفضله علی غیره فضعیف لأن التکریم لا یوجب التفضیل سیما مع قوله تعالی وَ فَضَّلْناهُمْ عَلی کَثِیرٍ مِمَّنْ خَلَقْنا فإنه یشیر بعدم التفضیل علی القلیل و لیس غیر الملائکة بالإجماع کیف و قد وصف الملائکة أیضا بأنهم عِبادٌ مُکْرَمُونَ ثم قال و احتج المخالفون أیضا بوجوه نقلیة و عقلیة أما النقلیات فمنها قوله تعالی وَ لِلَّهِ یَسْجُدُ ما فِی السَّماواتِ وَ ما فِی الْأَرْضِ مِنْ دابَّةٍ وَ الْمَلائِکَةُ وَ هُمْ لا یَسْتَکْبِرُونَ یَخافُونَ رَبَّهُمْ مِنْ فَوْقِهِمْ وَ یَفْعَلُونَ ما یُؤْمَرُونَ‌</w:t>
      </w:r>
      <w:r>
        <w:rPr>
          <w:rStyle w:val="FootnoteAnchor"/>
          <w:rtl w:val="true"/>
        </w:rPr>
        <w:footnoteReference w:id="822"/>
      </w:r>
      <w:r>
        <w:rPr>
          <w:rFonts w:ascii="IRNazanin" w:hAnsi="IRNazanin" w:eastAsia="IRNazanin"/>
          <w:color w:val="111111"/>
          <w:sz w:val="28"/>
          <w:sz w:val="28"/>
          <w:szCs w:val="28"/>
          <w:rtl w:val="true"/>
          <w:lang w:bidi="fa-IR"/>
        </w:rPr>
        <w:t>خصهم بالتواضع و ترک الاستکبار فی السجود و فیه إشارة إلی أن غیرهم لیس کذلک و أن أسباب التکبر و التعظم حاصلة لهم و وصفهم باستمرار الخوف و امتثال الأوامر و من جملتها اجتناب المنهیات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وَ مَنْ عِنْدَهُ لا یَسْتَکْبِرُونَ عَنْ عِبادَتِهِ وَ لا یَسْتَحْسِرُونَ یُسَبِّحُونَ اللَّیْلَ وَ النَّهارَ لا یَفْتُرُونَ‌</w:t>
      </w:r>
      <w:r>
        <w:rPr>
          <w:rStyle w:val="FootnoteAnchor"/>
          <w:rtl w:val="true"/>
        </w:rPr>
        <w:footnoteReference w:id="823"/>
      </w:r>
      <w:r>
        <w:rPr>
          <w:rFonts w:ascii="IRNazanin" w:hAnsi="IRNazanin" w:eastAsia="IRNazanin"/>
          <w:color w:val="111111"/>
          <w:sz w:val="28"/>
          <w:sz w:val="28"/>
          <w:szCs w:val="28"/>
          <w:rtl w:val="true"/>
          <w:lang w:bidi="fa-IR"/>
        </w:rPr>
        <w:t>وصفهم بالقرب و الشرف عنده و بالتواضع المواظبة علی الطاعة و التسبیح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بَلْ عِبادٌ مُکْرَمُونَ لا یَسْبِقُونَهُ بِالْقَوْلِ وَ هُمْ بِأَمْرِهِ یَعْمَلُونَ إلی أن قال وَ هُمْ مِنْ خَشْیَتِهِ مُشْفِقُونَ‌</w:t>
      </w:r>
      <w:r>
        <w:rPr>
          <w:rStyle w:val="FootnoteAnchor"/>
          <w:rtl w:val="true"/>
        </w:rPr>
        <w:footnoteReference w:id="824"/>
      </w:r>
      <w:r>
        <w:rPr>
          <w:rFonts w:ascii="IRNazanin" w:hAnsi="IRNazanin" w:eastAsia="IRNazanin"/>
          <w:color w:val="111111"/>
          <w:sz w:val="28"/>
          <w:sz w:val="28"/>
          <w:szCs w:val="28"/>
          <w:rtl w:val="true"/>
          <w:lang w:bidi="fa-IR"/>
        </w:rPr>
        <w:t>وصفهم بالکرامة المطلقة و الامتثال و الخشیة و هذه الأمور أساس کافة الخیرات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جمیع ذلک إنما یدل علی فضیلتهم لا علی أفضلیتهم لا سیما علی الأنبیاء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قوله تعالی قُلْ لا أَقُولُ لَکُمْ عِنْدِی خَزائِنُ اللَّهِ وَ لا أَعْلَمُ الْغَیْبَ وَ لا أَقُولُ لَکُمْ إِنِّی مَلَکٌ‌</w:t>
      </w:r>
      <w:r>
        <w:rPr>
          <w:rStyle w:val="FootnoteAnchor"/>
          <w:rtl w:val="true"/>
        </w:rPr>
        <w:footnoteReference w:id="825"/>
      </w:r>
      <w:r>
        <w:rPr>
          <w:rFonts w:ascii="IRNazanin" w:hAnsi="IRNazanin" w:eastAsia="IRNazanin"/>
          <w:color w:val="111111"/>
          <w:sz w:val="28"/>
          <w:sz w:val="28"/>
          <w:szCs w:val="28"/>
          <w:rtl w:val="true"/>
          <w:lang w:bidi="fa-IR"/>
        </w:rPr>
        <w:t>فإن مثل هذا الکلام إنما یحسن إذا کان الملک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أنه إنما قال ذلک حین استعجله قریش العذاب الذی أوعدوا به بقوله تعالی وَ الَّذِینَ کَذَّبُوا بِآیاتِنا یَمَسُّهُمُ الْعَذابُ بِما کانُوا یَفْسُقُونَ‌</w:t>
      </w:r>
      <w:r>
        <w:rPr>
          <w:rStyle w:val="FootnoteAnchor"/>
          <w:rtl w:val="true"/>
        </w:rPr>
        <w:footnoteReference w:id="826"/>
      </w:r>
      <w:r>
        <w:rPr>
          <w:rFonts w:ascii="IRNazanin" w:hAnsi="IRNazanin" w:eastAsia="IRNazanin"/>
          <w:color w:val="111111"/>
          <w:sz w:val="28"/>
          <w:sz w:val="28"/>
          <w:szCs w:val="28"/>
          <w:rtl w:val="true"/>
          <w:lang w:bidi="fa-IR"/>
        </w:rPr>
        <w:t>و المعنی أنی لست بملک حتی یکون لی القوة و القدرة علی إنزال العذاب بإذن الله کما کان لجبرئیل علیه السلام أو یکون له العلم بذلک بإخبار من الله تعالی 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ما نَهاکُما رَبُّکُما عَنْ هذِهِ الشَّجَرَةِ إِلَّا أَنْ تَکُونا مَلَکَیْنِ‌</w:t>
      </w:r>
      <w:r>
        <w:rPr>
          <w:rStyle w:val="FootnoteAnchor"/>
          <w:rtl w:val="true"/>
        </w:rPr>
        <w:footnoteReference w:id="827"/>
      </w:r>
      <w:r>
        <w:rPr>
          <w:rFonts w:ascii="IRNazanin" w:hAnsi="IRNazanin" w:eastAsia="IRNazanin"/>
          <w:color w:val="111111"/>
          <w:sz w:val="28"/>
          <w:sz w:val="28"/>
          <w:szCs w:val="28"/>
          <w:rtl w:val="true"/>
          <w:lang w:bidi="fa-IR"/>
        </w:rPr>
        <w:t>أی إلا کراهة أن تکونا ملکین یعنی أن الملائکة بالمرتبة العلیا و فی الأکل من الشجرة ارتقاء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ذلک تمویه من الشیطان و تخییل أن ما یشاهد فی الملک من حسن الصورة و عظم الخلق و کمال القوة یحصل بأکل الشجرة و لو سلم فغایته التفضیل علی آدم قبل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 عَلَّمَهُ شَدِیدُ الْقُوی‌</w:t>
      </w:r>
      <w:r>
        <w:rPr>
          <w:rStyle w:val="FootnoteAnchor"/>
          <w:rtl w:val="true"/>
        </w:rPr>
        <w:footnoteReference w:id="828"/>
      </w:r>
      <w:r>
        <w:rPr>
          <w:rFonts w:ascii="IRNazanin" w:hAnsi="IRNazanin" w:eastAsia="IRNazanin"/>
          <w:color w:val="111111"/>
          <w:sz w:val="28"/>
          <w:sz w:val="28"/>
          <w:szCs w:val="28"/>
          <w:rtl w:val="true"/>
          <w:lang w:bidi="fa-IR"/>
        </w:rPr>
        <w:t>یعنی جبرئیل علیه السلام و المعلم أفضل من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ذلک بطریق التبلیغ و إنما تعلیم من الله تعالی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 لَنْ یَسْتَنْکِفَ الْمَسِیحُ أَنْ یَکُونَ عَبْداً لِلَّهِ وَ لَا الْمَلائِکَةُ الْمُقَرَّبُونَ‌</w:t>
      </w:r>
      <w:r>
        <w:rPr>
          <w:rStyle w:val="FootnoteAnchor"/>
          <w:rtl w:val="true"/>
        </w:rPr>
        <w:footnoteReference w:id="829"/>
      </w:r>
      <w:r>
        <w:rPr>
          <w:rFonts w:ascii="IRNazanin" w:hAnsi="IRNazanin" w:eastAsia="IRNazanin"/>
          <w:color w:val="111111"/>
          <w:sz w:val="28"/>
          <w:sz w:val="28"/>
          <w:szCs w:val="28"/>
          <w:rtl w:val="true"/>
          <w:lang w:bidi="fa-IR"/>
        </w:rPr>
        <w:t>أی لا یترفع عیسی من العبودیة و لا من هو أرفع منه درجة کقولک لن یستنکف من هذا الأمر الوزیر و لا السلطان و لو عکست أحلت‌</w:t>
      </w:r>
      <w:r>
        <w:rPr>
          <w:rStyle w:val="FootnoteAnchor"/>
          <w:rtl w:val="true"/>
        </w:rPr>
        <w:footnoteReference w:id="830"/>
      </w:r>
      <w:r>
        <w:rPr>
          <w:rFonts w:ascii="Amiri" w:hAnsi="Amiri" w:eastAsia="Amiri" w:cs="Amiri"/>
          <w:color w:val="111111"/>
          <w:sz w:val="28"/>
          <w:sz w:val="28"/>
          <w:szCs w:val="28"/>
          <w:rtl w:val="true"/>
          <w:lang w:bidi="ar-SA"/>
        </w:rPr>
        <w:t>بشهادة علماء البیان و البصراء بأسالیب الکلام و علیه قوله تعالی وَ لَنْ تَرْضی عَنْکَ الْیَهُودُ وَ لَا النَّصاری‌</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أی مع أنهم أقرب مودة لأهل الإسلام و لهذا خص الملائکة بالمقربین منهم لکونهم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الکلام سیق لرد مقالة النصاری و غیرهم فی المسیح و ادعائهم فیه مع النبوة البنوة بل الألوهیة و الترفع عن العبودیة لکونه روح الله ولد بلا أب لکونه یبرئ الأکمه و الأبرص و المعنی لا یترفع عیسی عن العبودیة و لا من هو فوقه فی هذا المعنی و هم الملائکة الذین لا أب لهم و لا أم و لا یقدرون علی ما لا یقدر علیه عیسی علیه السلام و لا دلالة علی الأفضلیة بمعنی کثرة الثواب و سائر الکمالات أ لا تری أن فیما ذکرت من المثال لم یقصد الزیادة و الرفعة فی الفضل و الشرف و الکمال بل فی ما هو مظنة الاستنکاف و الرضا کالغلبة و الاستکبار و الاستعلاء فی السلطان و قرب المودة فی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اطراد تقدیم ذکر الملائکة علی ذکر الأنبیاء و الرسل و لا تعقل له جهة سوی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یجوز أن یکون بجهة تقدمهم فی الوجود أو فی قوة الإیمان بهم و الاهتمام به لأنه أخفی فالإیمان بهم أقوی و بالتحریص علیه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العقلیات فمنها أن الملائکة روحانیات مجردة فی ذاتها متعلقة بالهیاکل العلویة مبرأة عن ظلمة المادة و عن الشهوة و الغضب اللذین هما مبدءا الشرور و القبائح متصفة بالکمالات العلمیة و العملیة بالفعل من غیر شوائب الجهل و النقص و الخروج عن القوة إلی الفعل علی التدریج و من احتمال الغلط قویة علی الأفعال العجیبة و إحداث السحب و الزلازل و أمثال ذلک مطلعة علی أسرار الغیب سابقة إلی أنواع الخیر و لا کذلک حال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مبنی ذلک علی قواعد الفلسفة دون الملة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أعمالهم الموجبة للمثوبات أکثر لطول زمانهم و أدوم لعدم تخلل الشواغل و أقوم لسلامتها عن مخالطة المعاصی المنقصة للثواب و علومهم أکمل و أکثر لکونهم نورانیین یشاهدون اللوح المحفوظ المنتقش بالکائنات و أسرار المغیبات</w:t>
      </w:r>
      <w:r>
        <w:rPr>
          <w:rFonts w:eastAsia="IRNazanin" w:cs="IRNazanin"/>
          <w:color w:val="111111"/>
          <w:sz w:val="28"/>
          <w:szCs w:val="28"/>
          <w:rtl w:val="true"/>
          <w:lang w:bidi="fa-IR"/>
        </w:rPr>
        <w:t xml:space="preserve">. </w:t>
      </w:r>
      <w:bookmarkStart w:id="919" w:name="pg13921_132553"/>
    </w:p>
    <w:p>
      <w:pPr>
        <w:pStyle w:val="BookText"/>
        <w:rPr/>
      </w:pPr>
      <w:bookmarkEnd w:id="919"/>
      <w:r>
        <w:rPr>
          <w:rFonts w:ascii="IRNazanin" w:hAnsi="IRNazanin" w:eastAsia="IRNazanin"/>
          <w:color w:val="111111"/>
          <w:sz w:val="28"/>
          <w:sz w:val="28"/>
          <w:szCs w:val="28"/>
          <w:rtl w:val="true"/>
          <w:lang w:bidi="fa-IR"/>
        </w:rPr>
        <w:t>و الجواب أن هذا لا یمنع کون أعمال الأنبیاء و علومهم أفضل و أکثر ثوابا لجهات أخر کقهر المضاد و المنافی و تحمل المتاعب و المشاق و نحو ذلک علی ما 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العمدة فی ذلک الأخبار الکثیرة الدالة علی فضل الأنبیاء و الأئمة علیهم السلام علی الملائکة و إن کان فیها ما یوهم خلاف ذلک و هی متفرقة فی أبواب مجلدات الحجة لم نوردها هاهنا حذرا من الإطناب و حجم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دلیل آوردند بر برتری آدمی‌بر فرشته و وجه استدلال بدان‌ها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علیه السّلام که خدا همه ماها را از او آفرید، و حوّاء را از فزونی گل او یا یک دنده او و این منت بر ما از این است که چون همه از یک ریشه باشند بالفت بهم نزدیکترند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 در رحم تا بزاید و سپرده در گور تا برآید، یا پایدار در رحم مادرها و سپرده در پشت پدرها، یا پایدار در روی زمین در دنیا و سپرده به خدا در آخرت، یا پایدار در زندگی و سپرده پس از مرگ و در حشر، یا پایدار در گور و سپرده در دنیا، یا پایدار در ایمان و ناپایدار در آن که از او سلب شود،چنان چه در خبر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خشکیده که چون بر آن زنند آواز کند یا گندیده و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که در آب مانده تا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 و قالب شده یا گندیده و سالخورده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آدمی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جوهری است مرکّب از جان و تن و نفس آدمی اشرف نفوس عالم فرودین است، زیرا نفس نباتی را سه نیروی اصلی است غذا گرفتن، نمو، زایش و نفس حیوانی دو تا دیگر هم دارد، حس و حرکت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نفس آدمی نیروی دیگری هم دارد که عقل دریابنده حقایق اشیاء است به حقیقت آن‌ها و آن است که پرتو شناخت خدا در آن جلوه کند و تابش کبریاش در آن بتابد، و هم اوست که به رازهای دو عالم خلق و امر آگاه شود، و هر بخشی از آفریده‌های خدا را از روح و جسم به حقیقت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از سنخ جوهرهای قدسی است و ارواح مجرد الهی و این نیرو در شرف، نسبتی با آن پنج نیروی نباتی و حیوانی ندارد، و چون مطلب چنین است، روشن است که نفس آدمی اشرف نفوس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تن آدم هم اشرف اجسام این جهان است، مفسران را در آن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 بن مهران از ابن عباس در قول خدا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بادهانش می‌خورد جز آدمی‌زاده که با دستش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حکایت است که خوان گستردند نزد او و قاشق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برای آن‌ها انگشتانی ساختیم که با آن‌ها غذا می‌خورند و رشید قاشق‌ها را پس داد و با انگشتانش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گویایی و تشخیص است، و تحقیق سخن این است که هر چه چیزی را فهمد یا نمی‌تواند فهم خود را به دیگری بفهماند یا می‌تواند بخش یکم جانوران جز آدمی‌هستند که چون در درون خود دردی یا خوشی یابند، نمی‌توانند به درستی آن را به دیگری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آدمی است که می‌تواند هر چه را که فهمید به دیگری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گویاییاین است و گنگ هم در این تعریف وارد است، زیرا اگر چه زبانش بسته است، ولی با اشاره و نوشتن و جز آن می‌تواند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طوطی داخل آن نیست، زیرا گرچه می‌تواند اندکی بفهماند، ولی همه احوال درونی خود را به طور کامل نمی‌تواند 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آن را راستایی اندام دانسته و این سخن ناتمام است، زیرا اشجار را قامتی رساتر از آدمی است و باید بدان شرطی افزود و آن کمال نیروی عقل و حسّ و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 گفته به زیبایی صورت است و دلیل او فرموده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صورتهای شما را نیکو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آفرینش آدمی را یاد کرده،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عضو آدمی خوب بیندیش که چشم او است؛ مردمک سیاه و گردش سفیدی چشم و گرد آن مژگان سیاه و بر آن مردمک سیاه سفیدی پلک‌ها احاطه دارند، و بالای آن پلک ابروان سیاه است و بالای آن سیاهی سفیدی پیشانی و باز بالای آن موی سیاه و این نمونه‌ای است از زیبایی صورت آدمی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کرامت آدمی را به نیروی نویسندگی تعبیر کرده، و حق سخن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یک آدمی می‌تواند استنباط کند اندک است، ولی اگر آن را برآورد و در کتابی ثبت کرد و دومی از آن کمک گرفت و از خود هم بر آن افزود و به دنبال هم پیوسته افزودند به دانش گذشته‌ها، بسیار شود و فضائل و معارف نیرو گیرند و بررسی‌های عقلی و مطالب شرعی به بالاتر پایه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بنیاد جز با خط و کتاب بر پا نشود و بر این فضیلت کامله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رَبُّکَ الْأَکْرَمُ الَّذِی عَلَّمَ بِالْقَلَمِ 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سوگند به پروردگار ارجمندترت آنکه آموخت، با قلم، آموخت به آدمی آنچه نمی‌دانست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اجسام این جهان یا بسیطند یا مرکب،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و آب و هوا و آتش و انسان به هر یک آن‌ها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ما چون مادر پرستاری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را به تناسب با ما، به نام‌هایی خوانده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گهواره، 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 ما از آب در نوشیدن و کشت کار و زرع روشن است و نیز دریا را مسخر کرد تا از آن گوشت تازه بخوریم و زیورها بپوشیم و کشتی را در حال شکافتن دریا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هوا که مایه زندگی ما است و اگر باد نبود، البته بوی گند بر همه معموره چیره می‌شد، آتش که وسیله پخت غذاها و نوشابه‌ها و رسیدن آن‌ها است، در شب‌های تار جانشین خورشید و ماه است و جلوگیر زیان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مرکبات یا آثار علویه‌اند یا معادن یا گیاه یا جانور و آدمی بر همه این‌ها تسلط دارد و از آن‌ها بهره‌گیر و فراهم‌آور هر بخشی است و سراسر جهان چون دهی است آباد و خوانی سربسته و همه سود و صلاحش صرف آدمی است و آدمی در آن چون سروری است مخدوم و پادشاهی مطاع و همه جانوران در بر او چون 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دلیل است که آدمی از طرف خداوند مخصوص به کرامت و برتری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آفریده‌ها چهار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 و حکمت دارد و شهوت ندارد چون فرشته‌ها، و آنکه بر عکس است چون بهائم، و آنکه هیچ کدام را ندارد چون گیاه و جماد، و آنکه هر دو را دارد چون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ندارد که آدمی برای این که نیروی عقل قدسی و شهوت حیوانی و خشم درنده‌ها دارد، بهتر از درنده و بهیمه است و تردید ندارد که باز بهتر از اجسام تهی از هر دو نیرو است، مانند گیاه و معادن و جماد و چون این روشن شد، معلوم شود که خدای تعالی آدمی را بر بیشتر آفریده‌هاش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بحث می‌ماند که فرشته برتر است یا بشر و مقصود این است که جوهر بسیط قدسی محض برتر است از بشر که هر دو نیرو را دارد؛ و این بحث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یا ازلی و ابدی است و آن خداست و بس یا نه ازلی و نه ابدی و آن عالم دنیا است و هر چه در آن است، از معدن و گیاه و جانور و این پست‌تر اقسام است، یا ازلی است نه ابدی و این نشد نیست، زیرا هر چه قدمش باید، عدمش نشاید، و یا ازلی نیست ولی ابدی است و آن آدمی است و فرشته و شک ندارد که این قسم به از قسم دوم و سوم است و باید آدمی از بیشتر آفریده‌ها برتر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بالا اشرف از عالم پایین است و جان انسان از جنس ارواح بالا و جواهر قدسی است و از عالم پایین چیزی نیست که از عالم بالا باشد جز آدمی و باید آدمی اشرف موجودات عالم پایین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موجودات خداست و هر موجودی بدو نزدیک است، اشرف است و نزدیک‌ترین موجودات این جهان به خدا آدمی است، زیرا دلش به نور معرفت او روشن است و زبانش به ذکر او شرفیاب و اندام و اعضایش به فرمانبری او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اشرف موجودات این عالم فرود آدمی باشد، و چون آدمی خود ممکن است و جز به ایجاد واجب الوجود خودی و چیزی ندارد، ثابت شود که هر چه درجه و وصف شریف دارد، از خدا دارد و احسان او است و از این رو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کرامتش این استکه چون آدمی را آفرید خود را اکرم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 اقْرَأْ وَ رَبُّکَ الْأَکْرَمُ 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تکریم وصف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خواند در دنبال احوال آدمی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چیز تو را در باره پروردگار بزرگوارت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است که کرم خدای تعالی و تفصیل و احسانش به آدمی نهایت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تکریم این است که خدا آدم را به دست خود آفرید و دیگران را به فرمان خود و آنکه به دست خدا آفریده شده، عنایت به او اتم است و باید اکرم و اکمل باشد و چون ما فرزندان اوییم، باید آدمیزاده اکرم و اکمل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خشکی به پشت اسب و استر و خر و شتر و در دریا 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تاکید کرامت نخست است، زیرا خدای تعالی این جانوران را به فرمان او در آورد تا بر آن‌ها سوار شود و با آن‌ها بار کشد و به غزوه رود و بجنگد و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آب‌ها و کشتی‌ها و جز آن را به فرمان او کرد تا سوار شود و جابه جا شود و با آن‌ها کسب کند که مخصوص آدمیزاده‌اند، همه این‌ها دلیل‌اند که آدمی در این جهان چون سروری است متبوع و پادشاهی مطاع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غذاها یا حیوانند یا گیاهی و آدمی از هر دو بخش لطیف‌تر و بهتر آن را پس از پاک کردن کامل و پخت خوب و رسیدن به جا غذا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آدمی را نشاید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تفضیل و تکریم این است که خدا آدمی را بر دیگر جانوران برتری داده در آفرینش و منش چون خرد، زبان گویا، خطّ چهره زیبا و قامت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خدایش به وسیله آن‌ها آماده‌اش کرده برای کسب عقاید حقه و اخلاق فاضله و نخست تکریم است و دوم تفضیل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بسیاری از آنچه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بر همه و این دلیل است که در آفریده‌های خدا آفریده‌ای است که آدمی از آن برتر نیست و هر که این قسم را ثابت داند، گوید آن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برتر از آدمی است و این قول عقیده ابن عباس است و به روایت واحدی در بسیط مختار زجاجو بدان که سخن اینجا در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برترند یا فرشته‌ها و گفتار درباره آن در سوره بقره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فرشته‌ها برترند یا عوام مؤمنان و برخی مؤمنان را بر فرشته برتری دادند و دلیل از روایت زید بن اسلم آوردند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آدمیزاده دنیایی دادی که در آن می‌خورند و بهره می‌برند و آن را به ما ندادی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نژاد آن را که به دست خود آفریدم نسازم چون آنکه به فرمان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گرامی‌تر است از فرشته‌ها که در بر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روایت را واحدی در بسیط، و آنان که گویند فرشته برتر است از آدمی، مطلقا استناد به این آیه کردند و استدلال آن‌ها صراحت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آیه را دلیل گرفتند که فرشته‌ها برتر از پیغمبرانند، زیرا این که فرمود بر بسیاری، دلالت دارد که در اینجا چیزی هست که آدمی از آن برتر نیست و آن جز فرشته نیست، زیرا آدمی از هر زنده‌ای جز فرشته برتر است به اتفاق و این دلیل از چند وجه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برتری در اینجا ثواب نیست، زیرا در ثواب تفضیل ابتدایی بی‌سابقه عمل روان است، بلکه مقصود برتری در نعمت‌ها است که برخی از آن‌ها را 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کثیر همه است و به جای همه آمده و معنا این است که ما آن‌ها را بر همه آفریده‌ها برتری دادیم که بسیارند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بپذیریم که مقصود فزونی ثواب است و معنا این است که آدمیزاده بر برخی آفریده‌ها برتری دارد، مانعی ندارد که بگوییم جنس فرشته برتر از جنس آدمی است، چون فضل در فرشته عمومی یا اکثری است، ولی فضل آدمیزاده در کمتر افراد است و بنابراین نباید انکار کرد که خصوص پیغمبران برتر بر فرشته‌ها باشند و اگرچه جنس فرشته از جنس آدمی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در این آیه از سخن سید مرتضی رضی اللَّه عنه گرفته شده که ما آن را به زودی نقل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آدمی از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شتابزده است، مانند این است که از شتاب آفریده شده، چون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کرم آفریده شده و طبع غالب را خود مطبوع تعبیر کردند بر سبیل مبالغه و از این رو گفتند وارونه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شتاب از آدمی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شتابزدگی است که کافر می‌شود و در کیفر خود شتاب می‌ورزد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علی بن ابراهیم آمده است که چون خدا جان را از دو گام به تن آدم روان کرد و به او زانویش رسید، خیز زد که به پا ایستد و نتوانست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429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الماء بشرأ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از آب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آبی است که گل آدم را سرشتند و آن را جزو مایه بشر ساخت تا گرد آید و پی کشد و هر شکلی را به آسانی بپذیرد، یا مقصود نطفه است و آن را دو بخش ساخت ذکور که نژاد آرد و اناث که داماد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ماده واحدی انسانی دارای اعضای مختلف و طبع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از هم خلق کرد و او را دو نوع مقابل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تفسیر این آیه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آدم را از آب شیرین آفرید و جفتش را از جنس او و از پایین‌تر دنده‌هایش آفرید، و بدین دنده میان آن‌ها پیوندی و نژادی روانه شد و سپس او را به وی جفت ساخت و به این وسیله پیوست مصاهرت پدید آمد و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به واسطه مردان است و صهر به واسطه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بسیاری در فضائل امیرالمؤمنین علیه السّلام آوردیم که درباره پیغمبر و امیرالمؤمنین و تزویج فاطمه علیهم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خلقکم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شما را از ناتوانی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کرد شما را ناتوان یا از مایه ناتوانی شما را آفرید که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توان آورد که رسیدن به بلوغ است و به دنبالش ناتوانی پیری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پیشنهاد کردیم امانت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است و در تفسیرش اختلاف و روایات هم مختلفند به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امانت تکلیف است و مقصود از عرض به آسمان‌هاو زمین و کوه‌ها عرض به اهل آن‌ها است و منظور از عرض بیان این است که در تضییع امانت گناهی است بزرگ و هم در نافرمانی خدا و مخالفت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 که آدمی‌بر معاصی دلیر است و فرشته‌ها از آن ترسانند و معنا این است که امانت تکلیف را بر اهل آسمان‌هاو زمین و کوه‌ها پیشنهاد کردیم و اهل آن‌ها از کیفر و گناهش سرباز زدند و ترسیدند از تحمل گناه و انسان آن را تحمل کرد که ستمکار بر خویش است به ارتکاب گناه و نادانست به کیفر خیانت در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خیانت کند در امانت، آن را به دوش گرفته و هر که به دوش ندارد، آن را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به معنی مقابله است و مقصود این است که امانت در عظمت اگر با آسمان‌هاو زمین و کوه‌ها برابر شود، بر آن‌ها بچربد و سنگین‌تر باشد و همه این‌ها از حمل آن ناتوانند و ترسان، ولی آدمی آن را تحمل نمود و به گردن گرفت و حفظ نکرد، بلکه ضایعش کرد برای ستم بر خود و نادانی به اندازه ثواب و کیفر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سابق را درباره بزرگداشت طاعت تقریر نموده و امانتش نامیده، چون پرداختش لازم است و مقصود این است که از بس بزرگ است اگرش بر این اجرام بزرگ به فرض این که عقل و ادراک داشتند پیشنهاد می‌شد، زیر بار حمل آن نمی‌رفتند و آدمی با ناتوانی بنیه و سستی نیرویش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حق آن وفا کند و به خیر دنیا و آخرت رسد، ولی او ستمکار است که بدان وفا نکرد و نادان است به سرانجام این بیوفایی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آورده و تعبیر به واقع کرده برای مبالغه و مقصود این است که اگر آسمان‌هاو زمین‌ها و کوه‌ها خردمند بودند و امانت که وظایف دین است از اصول و فروع بر وجه اختیار بر آن‌ها عرضه می‌شد، با وجود بزرگی و شدت و نیروی خود آن را گران می‌شمردند و از حملش امتناع می‌نمودند، از ترس قصور در انجام آن، ولی آدمی با ناتوانی تن آن را حمل کرد و از تهدید نترسید برای ستم پیشگی و نادانی و بدین معنا حمل شود آنچه از ابن عباس است که امانت بر خود آسمان پیشنهاد شد و از حملش امتناع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ظاهر کلام نیست، بلکه بزرگداشت امانت است نه گفتگو با جماد،چنان چه عرب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پرسیدم و به خانه خطاب کردم و جواب نداند، و این زبان حال است و گوییم فلانی دروغی گفت که کوه نتواند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بدان و زمین بیایید به دلخواه یا ناخواه گفتند آمدیم به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با آنکه نفهمند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امانت دلایلی است که خدا عزّ و جلّ در آسمان‌هاو زمین و کوه‌ها سپرده و بر یگانگی و پروردگاری خود و آن‌ها پدیدار کردند و آدم کافر نهانش داشت و منکرش شد چون ستم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 شده که مقصود از امانت طاعت استبدین معنا برگردد، زیرا طاعت اعم از طبیعی و اختیاری است و مقصود از عرض درخواست که چه طلب فعل باشد چه اراده صدور از دیگری، و مراد از حمل خیانت است و نپرداختن که گویند امانت را به گردن گرفت یعنی آن را نپرداخت و ابای انجام وظیفه‌ای است که از او باید و ظلم و نادانی برای خیانت و تقصیر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چون این اجرام را آفرید، فهمی بدان‌ها داد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واجبی مقرر کردم و برای هر که فرمانم برد بهشتی آفریدم و برای هر که نافرمانی کند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مسخریم برای هدف آفرینش خود، ولی واجبی به گردن نگیریم و نه ثوابی خواهیم و نه کیفری، و چون خدا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همانا به وی پیشنهاد کرد و او پذیرفت و به خود ستم کرد در پذیرش رنج طاعت و نادان بود به سرانجامش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مقصود از امانت عقل است و تکلیف که به آمادگی آن‌ها سنجیده شد و لیاقت آن را نداشتند و آدمی که لیاقت آن را داشت آن را پذیرفت، ولی بر اثر نیروی شهوت و خشم خود ستمکار و نادان بود و بنابراین توان آن را سبب تحمل آن آورد، زیرا از فایده عقل است که مسلط بر آن دو نیرو باشد و آن‌ها را از تعدی و تجاوز نگهدارد، و عمده هدف تکلیف تعدیل آن‌ها و شکستن شورش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امانت، پرداخت امانت است ضد خیانت یا قبول امانت و باقی آیه به یکی از وجوه گذشته توجیه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امانت، امامت و خلافت کبری است و مقصود از حمل آن، دعوی به ناحق آن است که آسمان و زمین و کوه زیر بار آن نرفتند و آدمی که ابوبکر است، آن را به گردن گرفت، چون پر ستمکار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بسیاری در این باره رسیده است که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آوردیم و به چند سند از امام رضا علیه السّلام است که امانت ولایت است، هر که به ناحق دعوی کرد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امامت است و فرماندهی که بر آسمان‌هاو زمین و کوه‌ها پیشنهاد شد و از حملش خودداری کردند و از دعوی غضبش ابا کردند و از آن ترسیدند و یک آدمی ستمکار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گردن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است که امانت ولایت است و انسان ابوالشرور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است که آن ولایت است که آن‌ها همه از گردن گرفتنش که کفر است رو گرداندند و انسانی به گردن گرفت و او ابو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بر این که مقصود از امانت تکلیف است، روایتی است از علی علیه السّلام که هنگام نماز که می‌شد رنگش می‌گردید و از سببش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امانتی رسیده که به آسمان‌هاو زمین و کوه‌ها از طرف خدا پیشنهاد شد و از آن خودداری کردند 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مقصود از آن امانت معروف است، نهج البلاغه است که در ضمن سفارش به مسلمانان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 امانت که هر که نپردازد نومید است، زیرا بر آسمان‌های ساخته و زمین گسترده و کوه‌های بلند واداشته پیشنهاد شد و درازتر و پهن‌تر و بزرگ‌تر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درازا و پهنا و نیرو و عزت سود داشت آن‌ها بر می‌گرفتند، ولی از کیفرش ترسیدند و فهمیدند و آنچه نفهمید ناتوان‌تر از آن‌ها که آدمی است، زیرا او بسیار ستمکار و بسیار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پرسش شد از امام صادق علیه السّلام از مردیکه می‌فرستد نزد مردی و می‌گوید برای من یک جامه بخر و او آن را در بازار جوید و بداند که خودش مانند آن را دارد و از جامه خود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نکند و خود را چرکین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همه این معانی در بطون آیه داخلند،چنان 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پرستش خدا است چنان چه شاید، و بزرگ‌تر آن خلافت الهیه است برای اهل آن و پذیرش دیگران برای او و خودداری از دعوی مقام او و سپس تکالیف دیگر و مقصود از پیشنهاد آن به آسمان‌هاو زمین و کوه‌ها،سنجش آمادگی آن‌ها است و مقصود از ابا کردن، بی‌لیاقتی آن‌ها است برای این مقام، ولی انسان از تکبر، بی‌لیاقت، آن را تحمل کرد که از نظر نوع خود در آن تقصیر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کلیات معانی آیه است و هر چه در هر جا در تفسیر آن رسیده، راجع به این حقایق است که از تدبر و توفیق خدا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عکبریه در تفسیر این آیه که پرسش شده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حقیقت پیشنهادی با گفته یا آنچه به جای آن است در میان نبوده و این آیه مجاز است و مقصود از آن روشن کردن عظمت امانت و بار تکلیف است و سخت بودن آن بر آدمی و بیان این که آسمان‌هاو زمین و کوه‌ها اگر امانت پذیر بودند و شعور داشتند، از پذیرش امانت خودداری می‌کردند و با این حال هم حق آن را نمی‌پرداختند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نظیرش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السَّماواتُ یَتَفَطَّرْنَ مِنْهُ وَ تَنْشَقُّ الْأَرْضُ وَ تَخِرُّ الْجِبالُ هَدًّا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آسمان‌هاو زمین و کوه‌ها بی جانند و کفر و ایمان را نفهمند، ولی مقصود از آن بزرگ شمردن کار بیهودگان و گفته گمراهان و عمل بدکاران است از کفر به خدای تعالی و بیان این که سنگین و بار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در قرآن بر وجه مجاز و استعاره است، چون قول دیگر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الْحِجارَةِ لَما یَتَفَجَّرُ مِنْهُ الْأَنْه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پاره‌ای از آن‌ها می‌شکافد و آب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سنگ بی‌جان است و فهم ندارد تا بترسد یا امیدوار شود، و همانا مقصود بزرگ شمردن گناه نافرمانی خدا است و آنکه باید بنده چگونه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بیان را دارد در موضوع دیگر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قرآنی بود که کوه‌ها بدان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مثل جلالت قدر و علوّ شان قرآن را بیان کرده که اگر سخن این اثر را داشت، باید قرآن داشته باشد که بالاتر از هر سخنی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امانت بر اهل آسمان‌هاو اهل زمین و اهل کوه‌ها است، و عرب از اهل محل به ذکر محل گزارش می‌دهند و مردم را به نام محلّ می‌خوانند،چنان 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 الَّتِی کُنَّا فِیها وَ الْعِیر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پرسش از اهل قریه و اهل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بر اهل آسمان‌هاو اهل زمین و اهل کوه‌ها پیش از خلق آدم بوده و آن‌ها را مخیر کردند میان تکلیف که به آدم و فرزندانش شد و آن‌ها از تقصیر ترسیدند و پس کشیدند و معاف شدند و آدمی آن را پذیرفت و درباره آن تقصیر کرد، و آیه راجع به امانت مردم نیست که سائل گمان کرده، بلکه راجع به تکلیف است چنان چه ما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حدیث را که معتقد به امامتند، جوابی است که بدان چسبیدند از نظر اخبار که گفتند مقصود از امانت، ولایت امیرالمؤمنین علیه السّلام است که پیش از آفرینش آدم بر آسمان‌هاو زمین و کوه‌ها پیشنهاد شد که با شرایطش آن را بیاورند و از حمل آن خودداری کردند تا مبادا تضییع کنند حق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به گردن گرفتند و بیشتر آن‌ها حق آن را ادا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 اللَّهُ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حمل نابه جا است، و ذکر توبه مشعر است که چون به طبع خود ستمکار و نادانند، دچار تقصیر می‌شوند و خدا غفور است و رحیم که توبه‌پذیر است و ثواب طاعت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نوع و صنفی را از گیاه و درخت و از خودشان که نر و ماده‌اند،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جانوران که خداشان بر آن آگاه نکرده، تاویل دیگری هم در روایت علی بن ابراهیم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چسبد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چسبید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عضو او یا از گل او یا از نوع او یا برای بهره بردن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باقامت راست، چهره روشن، تناسب اندام و نقشه تا آماده هنر و کسب کمالات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به سخنگویی آدمی را از دیگر جانوران ممتاز کرده، و آن تعبیر از راز درون است و فهماندن به دیگران آنچه را از وحی دریافته و شناساندن حق و یاد دادن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رضا علیه السّلام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 مقصود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هر چه مردم نیاز دارند به او یاد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658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گل خشکی است که صدا می‌دهد و فخار، سفال است و خدا آدم را از خاکی که گلش کرد و خرّه سالخورده‌اش نمود و آن را خشکیده کرد آفرید و مخالفتی با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می‌شوید یا در علم خدا کافرید و در کافی است و در تفسیر قمی که امام صادق علیه السّلام را پرسیدند از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خدا ایمان آن‌ها را به ولایت ما و کفرشان را برای ترک آن روزی که پیمان از آن‌ها گرفت در پشت آدم و ذر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رنج و سختی چه که او دچار مصائب دنیا و سختی‌های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واداشته و تفسیر آن در خبری بیاید که او در شکم مادر بر 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بدان‌ها ببیند و زبانی که با آن‌ها راز دل گوید و دو لب که دهان خود را پوشد و در گفتن و خوردن و نوشیدن از آن‌ها کمک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 و بدی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پستان چون به معنی جای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است از امام صادق علیه السّلام که بلندی خوبی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امیرالمؤمنین است که راه خوبی و راه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که مردمی گویند مقصود از نجدین دو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خوبی و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یعنی جنس 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معتدل با قامت بلند و چهره زیبا و جامع خواص 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دوزخش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پیری فرتوت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از امام کاظم علیه السّلام است که مقصود انسان اولی است که برای دشمنی امیرالمؤمنین به اسفل السافلین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سبیل احتمال که بسا مقصود از اسفل السافلین، دچار شدن آدمی است به نیروی شهوت و علاقه‌های جسمانی، چون روحش از عالم قدس است و با دچار شدن به تن که صفات بهیمه و دلبندی‌های پست دارد، از اعلی علیین به اسفل سافلین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این درک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چرک این نشأه فانیه را از خود بزدایند و به درجات عالیه رسند و به نشانه نخست رسند و جانشان به عالم بالا گراید و اشرف از فرشته‌های مقرب شوند و در غرفه بهشت بیاسایند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را طبق مصلحت، و از امام باقر است که یعنی آفرید نور دیرین تو را پیش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خون بسته، پس از نطفه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نویسندگی آموخت که کار دنیاش در مشرق و مغرب بدان درست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الانسان 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هدایت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نویسندگی آموخت که پیشتر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خدا وضع آدمی را از آغاز تا انجام و از پست‌ترین مراتب تا بالاترین برشمرده برای اظهار نعمت بخشی بر آدمی و اثبات پروردگاری و کرم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برتر است یا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اختلاف دارند که فرشته‌ها برترند یا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اشاعره معتقدند که پیغمبران برتر از فرشته‌اند و برخی تصریح کردند که عوام مؤمن، برتر از عوام فرشته‌هایند و خواصّ فرشته، برتر از عوام آدمیند که جز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معتقدند که فرشته‌ها برتر از همه بشرند و میان امامیه خلافی نیست که پیغمبران و امامان از همه فرشته‌ها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دارد که در کتاب نبوت و دیگر کتب حجت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برتری مؤمنان دیگر به طور کلی یا خصوصی بر همه فرشته‌ها یا برخی از آن‌ها اخبار روشنی نیست که بدان قضاوت توان کرد و ما درباره آن متوقف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امامیه گویند که پیغمبران و رسل بشر برترند از فرشته‌ها و اصحاب حدیث با آن‌ها موافقند، و همه معتزله مخالف آنند، و بیشترشان معتقدند که فرشته‌ها برترند از پیغمبران و رسل، و چند تن آن‌ها در این باره متوقفند، و اختلافشان در این باب و اجماعشان بر خلاف تفضیل انبیاء به فرشته‌ها که قطعی است، چنان است 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انبیاء فرشته‌ها نسبت به آل محمّد صلّی اللَّه علیه و آله چنانند که در انبیاء و رسل بشر گفتیم، ولی فرشته‌های دیگر که نسبت به فرشته‌ها فضلی دارند، باز هم آل محمّد علیه السّلام از آن‌ها برترند و نزد خدا ثواب بیشتر دارند، به ادله‌ای که در این کتاب جای ذکر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برترند از فرشته‌ها، چون شرف رسالت دارند و رنج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اختلاف دارند، امامیه و جمعی از اشاعره انبیاء را اشرف از فرشته‌ها دانند و معتزله و فلاسفه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عقاید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انبیاء و رسل و ائمه علیه السّلام این است که برترند از فرشته‌ها و چند دلیل آورده و بسط سخن داده که آن را در کتاب امامت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غرر و درر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برتری مکلفی بر دیگری دلیل عقلی قطعی نیست، زیرا مقصود از برتری در اینجا استحقاق ثواب بیشتر است و آن را از ظاهر طاعت نتوان فهمید، زیرا دو طاعت در ظاهر برابر بسا در ثواب به اندازه فزونی نابرابر باشند و باید به دلیل سمعی قطعی چسبید، و در قرآن و حدیث چنین دلیلی نیست و ما بیان کنیم آیه که دلیل برتری انبیاء به فرشته‌ها دانستند، ممکن است دلیل بر ترتیبی در فضل باشد که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قطعی به برتری انبیاء به فرشته‌ها همان اجماع امامیه است که در این باره خلافی ندارند و بلکه پا فراتر نهاده و ائمه علیه السّلام را هم برتر از همه فرشته‌ها دانند، و اجماعشان حجت است، زیرا معصوم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کتب خود کیفیت استدلال به این روش را بیان کردیم و شرح دادیم که با غیبت امام از چه راهی قطع به عقیده او به دست آید و هر اعتراضی را هم جواب گفتیم و در اینجا نباید به شرح آن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دلیل بر آن آورد از این که خدا همه فرشته‌ها را فرمود تا بر آدم سجده‌کننده و این فرمان مقتضی بزرگداشت و تقدیم و احترام داری است و چون تعظیم و تقدیم مفضول بر فاضل روانی است، بدانیم که آدم علیه السّلام برتر از فرشته‌ها است و هر که او را افضل از همه فرشته‌ها داند، معتقد است که همه انبیاء برترند از همه فرشته‌ها و کسی تفضیل میان آن دو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فرمان سجده برای تعظیم و تقدیم آدم بوده است؟گوییم به عبادت گرفتن آن‌ها به سجده بر او برای این بوده که قبله آن‌ها باشد بی‌تعظیم و تقدیم او یا برای تقدیم و تعظیم او که ما گفتیم اگر بر وجه یکم باشد، نباید ابلیس از سجده خودداری کند و کبر ورزد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رَأَیْتَکَ هذَا الَّذِی کَرَّمْتَ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قرآن گویاست که امتناع او از سجده، برای اعتقاد به برتری دادن و تکریم آدم بوده و اگر چنین نبود، باید خدا به او اعلام کرده باشد که در این سجده تفضیل و تکریمی برای آدم نیست، و چگونه در آنچه گفتیم تردیدی آید، با این که هر پیغمبری خواسته آدم علیه السّلام را بزرگ شمارد و او را به فخر و شرف ستاید، سجود فرشته‌ها را بر او به میان آورده و آن را بزرگ‌ترین فضیلت او دانسته و این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برخی برای برتری انبیاء بر فرشته به رنج در تکلیف بیش از آن‌ها چون که شهوت دارند به بدی‌ها و نفرت دارند از واجبات درست نیست، زیرا ما ندانیم که رنج پیغمبران بیش از رنج فرشته‌ها باشد در تکلیف، و شک در اینجا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نیست هر چه بر ما روشن نباشد قطع به نبودنش، کنیم، با این که ما به طور کلی می‌دانیم که چون فرشته‌ها مکلفند باید در انجام آن رنج برند، وگرنه سزاوار ثواب نشوند و تکلیف هر مکلف از نظر ثوابش نیک است و رنج تکلیف به ناچار برای خواهش آنچه است که بر آن‌ها غدقن شده و نفرت از آنچه بر آن‌ها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از کجا که رنج پیغمبران از رنج فرشته‌ها بیشتر باشد، و چون رنج در تکلیف برای همه هست، کم و بیش آن معلوم نیست و باید توقف کرد و اکنون شبهه‌های کسانی که فرشته‌ها را برتر دانند به میان آریم به یاری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 کردند با این که خدا از گفته ابلیس در خطاب به آدم و حواء حکایت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 عَنْ هذِهِ الشَّجَرَةِ إِلَّا أَنْ تَکُونا مَلَکَیْنِ أَوْ تَکُونا مِنَ الْخالِدِین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باز نداشت مگر بدین رو که مبادا دو فرشته شوید یا از جاودانگان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برای همپایه شدن با فرشته‌ها به خوردن از درخت تشویق کرد و از آن خوردند و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خردمندی کسی را به مقامی فرودتر از مقام خودش تشویق نکند تا او را به نافرمانی خدا کشاند و از آن برآید که فرشته‌ها از پیغمبران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باز تمسک کردند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 الْمَسِیحُ أَنْ یَکُونَ عَبْداً لِلَّهِ وَ لَا الْمَلائِکَةُ الْمُقَرَّبُون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 از اینکه بنده خداوند باشد هرگز سر باز نمی‌زند و فرشتگان مقرّب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متعارف این است که فروتر را مقدم دارند و گویند نه وزیر این کار را کند و نه خلیفه و نگویند نه امیر این کار را کند و نه پاسبان، و این هم دلیل برتری فرشته است 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تمسک کردند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ما فرزندان آدم را ارجمند داشته‌ایم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کرده‌ایم و به آنان از چیزهای پاکیزه روزی داده‌ایم و آنان را بر بسیاری از آنچه آفریده‌ایم، نیک برتری بخشیده‌ایم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آدمیزاده آفریده‌ای نیست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تعبیر کنند که معنی عقلاء دارد، جز پری و فرشته، و چون بر همه کس نگفته، بلکه بر بیشتر کسان گفته، دانسته شود که فرشته‌ها را از برتری دادن آدمیان بر دیگران کنار زده، زیرا خلافی نیست که آدمی برتر از 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خطاب برآید که آفریده‌ای هست که آدمیزاده از او برتر نیست، شکی ندارد که همان فرشته‌ها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تمسک کردند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لَکُمْ عِنْدِی خَزائِنُ اللَّهِ وَ لا أَعْلَمُ الْغَیْبَ وَ لا أَقُولُ إِنِّی 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به شما نمی‌گویم که گنجینه‌های خداوند نزد من است و غیب نمی‌دانم، و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فرشته برتر از حال پیغمبر نبود چنین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چرا پندارید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تَکُونا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برگردید به صفت فرشته، چون این تعبیر صریح در این معنا نیست و تنها احتمال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نگویید مقصود از آن این است که نهی از اکل شجره راجع به دیگران است که فرشته‌ها و خالدین باشند نه به شما؟ مانند این که یکی به دیگری گوید تو از این چیز نهی نشدنی مگر این که فلان کس باشی، و مقصود این است که نهی شده او است نه تو و مقصود این نیست تو باید او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مقصود ابلیس شبهه سازی بوده برای آدم و حوّاء، اثر بخش‌ترین شبهه این بوده که نهی راجع به شما نیست و با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طور مؤکد این شبهه را باطل می‌کند، این است که رغبت آن‌ها در فرشته شدن که ابلیس می‌خواست، دلیل نیست که فرشته از آن‌ها برتر باشد، زیرا صورت دیگری را به خود گرفتن قلب حقیقت نمی‌کند، برای این که ثواب در برابر عمل است نه در برابر شکل و هیئت، و دور نیست که خواسته باشند به شکل فرشته شوند، و این رغبت به مزید ثواب و فضل نیست، زیرا ثواب فضیلتی است که تابع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آن‌ها رغبت داشتند تا از خالدین هم باشند و خلود مایه برتری در ثواب نباشد و بلکه سودی نقد است و رواست که رغبت آن‌ها در فرشته شدن هم بر این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جوابی که به خصوص به معتزله که ارتکاب صغیره را بر انبیاء روا دارند می‌توان داد، با این که شما می‌گویید آدم و حواء معتقد شدند فرشته برتر از پیغمبر است و گوییم خطا رفتند در این عقیده و این گناهی بود بخشودنی که صغیره را بر انبیاء روا دارید، از کجا عقیده آن‌ها دلیل باشد که فرشته برتر است با این که گناه را بر آن‌ها روا دارید، نتوانند گفت صغائر در عملِ اندام است و نه درعمل دل، زیرا برهانی بر آن ندارند و بنا بر اصول آن‌ها، کار دل و اندام فرقی ندارند، زیرا معنی صغیره نزد آن‌ها عملی است که ثواب طاعت مرتکب خود را کم می‌کند و این شامل کار دل هم هست چنان چه کار جوارح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نتوانید منکر شد که این گفته خطاب به کسانی بوده که فرشته را برتر از پیغمبر می‌دانستند و طبق عقیده آن‌ها صادر شده و برای همین فرشته‌ها را دنبال آورده، مانند این که گویی پدر من خوددار نیست از این کار و نه پدر تو و اگر چه گوینده پدر خود را برتر داند، ولی سخن را موافق عقیده مخاطب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رواست که گفت بنا بر این که انبیاء برتر از فرشته باشند تفاوت چندان نیست که این تعبیر درست نباشد و نازیبایی تعبیر در مورد تفاوت محسوسی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که درست است کسی گوید امیر فلان از این کار روگردان نیست و نه امیر فلان و اگرچه برابر و همدرجه یا نزدیک به هم باشند، ولی خوب نیست بگویی امیر از این کار روگردان نیست و نه پاسبان، برای این که تفاوت درجه آن‌ها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رساتر این است که گفت همه فرشته‌ها را از مسیح دنبال آورد، برای این که روی هم رفته از مسیح تنها ثواب بیشتر دارند و افضلند و لازمش این نیست که هر یک افضل از مسیح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نتوانید منکر شد که مقصود خدا از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آن‌ها را بر آفریده‌های خود همه برتری دادیم که بسیارند و کثیر وصف خلق باشد،چنان 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مرا به بهایی ناچیز نفروشید، و تنها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به هر بهاء بفروشید کم است و مقصود تخصیص بهاء کم و بهاء خاص نیست و مانند آن است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مردمی که نیست در اخلاق پاکشان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نقد و سوء جزع در نهادشان</w:t>
      </w:r>
    </w:p>
    <w:p>
      <w:pPr>
        <w:pStyle w:val="BookText"/>
        <w:rPr/>
      </w:pPr>
      <w:r>
        <w:rPr>
          <w:rFonts w:ascii="IRNazanin" w:hAnsi="IRNazanin" w:eastAsia="IRNazanin"/>
          <w:color w:val="111111"/>
          <w:sz w:val="28"/>
          <w:sz w:val="28"/>
          <w:szCs w:val="28"/>
          <w:rtl w:val="true"/>
          <w:lang w:bidi="fa-IR"/>
        </w:rPr>
        <w:t>که مقصود او نبود هر فحش است،گرچه وصف نقد آورده و نبود هر بیتابی، گرچه آن را به بد مقید کرده و این بابی است در شیوایی غریب و دقیق، و مانندش در شعر و سخن شیوا بی‌شمار است، و ما در تأویل این آیه کلامی جدا املاء کردیم و شرح مفصلی آوردیم برای این توجیه و نمونه‌های بسیاری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در تأویل این آیه این است که رواست همه فرشته‌ها از همه آدم‌ها برتر باشند و گرچه در بنی آدم پیمبرانی باشند که هر یک از آن‌ها برتر از یک فرشته باشد، زیرا خلاف در برتری هر فرد از آدمیان است بر هر فرد از فرشته‌ها و مانعی ندارد که جمیع فرشته‌ها باهم فاضل‌تر باشند، چون هر یک ثوابی بیشتر دارند و ثواب مجموع آن‌ها بالاتر از ثواب مجموع آدمیان است، زیرا برترهای آدمیان کمند و گرچه در آدمیان باشند کسانی که هر یک بر هر یک از فرشته‌ها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دیگر این است که این آیه نظر به ثواب و فضل معنوی ندارد، بلکه منظور او نعمت و سود دنیوی است، چه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بنی آدم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داشتن، بالا بردن و پذیرایی است و آنکه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حملناهم فی البر و البحر و رزقناهم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در خشکی و دریا بر آوردیم و روزی خوب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ندارد این نعمت‌ها بیرون از ثواب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تفضیلی که در آخر آیه گفته، باید شامل آن‌ها باشد، و الا سیاق آیه نامنظم گردد و دست کم این است تفضیل مبهم شود و استدلال برای آن‌ها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چهارم این است که آیه هیچ دلالت ندارد به برتری فرشته بر پیغمبر، زیرا مقصود نفی فرشته بودن است نه نفی افضلیت از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اگر کسی مورد گمان شود که وصفی دارد و چنین نباشد، رواست که آن را از خود نفی کند؟ به مانند همین تعبیر گرچه آنچه دارد افضل از آن باشد و ارفع و لازم نیست که چون علم غیب و خزینه داری خدا را که از خود نفی کرده، افضل باشند نفی فرشته بودن هم نفی افضل باشد، زیرا این حال جز آن دو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 که این اشکال را به کلی برطرف می‌کند، آیه دیگر است که در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 لِلَّذِینَ تَزْدَرِی أَعْیُنُکُمْ لَنْ یُؤْتِیَهُمُ اللَّهُ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نمی‌گویم کسانی که در نظر شما خوار می‌آیند، خداوند خیری به آنها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این مقامی ناستوده است که در آن‌ها بوده و در هر حال مقام خودش بالاتر و والاتر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نفی فرشته بودن از خودش چنین نباشد و لازم نیاید که حالش کمتر از فرشته نباشد، مانند نفی منزلت این آیه؟ و تمسک به این آیهجدّا سست است و آنچه آوردیم بس است و خدا ولیّ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شیخ مفید</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ری خود نیز تقریبا مانند همین جواب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در شرح عقاید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برتر از فرشته‌های آسمانند نزد بیشتر اشاعره و از فرشته‌های زمینی به اتفاق همه، و عوام آدمیان مؤمن هم از عوام فرشته‌ها برترند، ولی به عقیده معتزله و ابی عبدالله حلیمی و قاضی ابوبکر فرشته‌ها برترند، و مقصود از برتری فزونی در ثواب است و این برای آن است که عبادت فرشته‌ها فطرت آن‌ها است و منش آن‌ها و رنج‌آور نیست، بر خلاف عبادت بشر که مزاحم دارد و سخت‌تر است و پیغمبر صلّی اللَّه علیه و آله فرموده برترین کارها، زیان آورترین آن‌ها یعنی رنج آورتریناست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توهمی که شده دفع شود و آن این است که اهانت به فرشته کفر است و به یک مؤمن کفر نیست، پس فرشته برتر است از مؤمن، زیرا این دلیل شود که فرشته به سبب کثرت نسبت با مبدأ در پاکی و کمی واسطه اشرف است نه این که افضل است به اینمعنی که ثواب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ما و شیعه معتقدند که پیغمبران از فرشته‌ها برترند بر خلاف معتزله، و قاضی و ابی عبدالله حلیمی و برخی اصحاب ما تصریح دارند که عوام مؤمنان بشر برترند از عوام فرشته‌ها و خواص فرشته‌ها برترند از عوام بشر، یعنی جز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چند وجه عقلی و نقلی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ملائکه را فرمان سجده بر آدم داد و حکیم افضل را به سجده بر ادنی واندارد، و خوددارای ابلیس و تکبرش و دست انداختن به این که او بهتر از آدم است، چه که آدم از گل است و او از آتش دلیل است که مورد فرمان سجده بزرگداشت بوده و احترام نه سجده تحیت و دیدنی و نه سجده بر فروتر برای بزرگ کردن او و بالا بردن مقامش و شکسته نفسی ساجدین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اسماء را به فرشته آموخت بدان چه خدایش از خواص اشیاء آموخته بود، و آموزگار برتر است از شاگرد و از سیاق آیه دلیل است که منظور اظهار افضلیت آدم بوده که نمی‌دانستند و دفع توهم نقصان از او و از این رو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 إِنِّی أَعْلَمُ غَیْبَ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نهفته آسمان‌ها و زمین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بیان دفع شود آنچه گفتند که فرشته‌ها دانش انبوهی دارند چند برابر دانش اسماء برای مشاهده لوح و تجربه‌ها که در مدتی دراز اندوخته‌اند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جهانیان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پیغمبران خاندان ابراهیم و عمران تخصیص خوردند به دلیل اجماع، پس آدم و نوح و همه پیغمبران برگزیده‌اند بر همه جهانیان که فرشته‌ها نیز از آن‌هایند، زیرا مخصصی نسبت به فرشته‌ها نیست و تفسیر عالمین به بسیاری از آفریده‌ها وجهی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آدمی موانع بسیاری است از طاعت علمی و عملی چون شهوت، خشم و نیازهای دیگر، و عبادت و تحصیل کمال به زور و غلبه بر ضد قوه عاقله رنج‌آورتر است و افضل و ابلغ در استحقاق ثواب و افضل بودن همان به معنی استحقاق ثواب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 شهوت و خشم و موانع دیگر را در فرشته‌ها بپذیریم عبادت با وجود شواغل اشقّ و افضل است از عبادت دیگر، در صورتی که به یک اندازه و یک وصف باشند، و عبادت فرشته‌ها هم بیشتر است و هم پیوسته‌تر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اخلاص مایه نظام و یقین بنیاد ایمان و تقوا که ثمره اعمال است در آن‌ها بانیروتر و پایدارترند، زیر راه آن‌ها عیان است، نه بیان و شهود است و نه پیغام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بی‌نزاع آن‌ها را مزاحمی از عبادت نیست و در این صورت رنج و درد از عبادت کم یا بیش تصور نشود، و کمتر بودن اوصاف دیگر درباره پیغمبران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برای برتری انبیاء تمسک کردند به این که فرشته‌ها را خردی است بی‌شهوت، بهائم را شهوتی است بی خرد و انسان هر دو را دارد، و اگر شهوتش را بر عقلش ترجیح دهد، پست‌تر از بهائم شود و اگر عقلش را بر شهوت، بالاتر از فرشته بایدش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بدان چه گذشت برگردد و تقریر درستش این است که کافر با قدرت تعمدا کاستی را بر درستی ترجیح داده و هر که چنین کند، گمراه‌تر و پست‌تر باشد از آنچه بدون قدرت کاستی را ترجیح داده و باید آنکه با تمکن کمال را بر کاستی ترجیح داده است، افضل و اکمل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تمسک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این که تکریم مطلق برای جنسی مشعر است به برتری آن، سست است، زیرا تکریم مایه برتری نمی‌شود، خصوص با وجود این کهدنبالش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دارد به برتری نداشتن بر قلیل و آن هم به اجماع جز فرشته نیست، با این که آن‌ها را عباد مکرمون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هم چند دلیل عقلی و نقلی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ما فِی السَّماواتِ وَ ما فِی الْأَرْضِ مِنْ دابَّةٍ وَ الْمَلائِکَةُ وَ هُمْ لا یَسْتَکْبِرُونَ یَخافُونَ رَبَّهُمْ مِنْ فَوْقِهِمْ وَ یَفْعَلُونَ ما یُؤْمَرُون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کرد فرشته‌ها را به تواضع و ترک تکبر در سجود و این اشاره است به این که دیگران چنین نباشند و دچار تکبرند، و خوف و فرمانبری آن‌ها و اجتنابشان از گناهان را پیوسته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لا یَسْتَکْبِرُونَ عَنْ عِبادَتِهِ وَ لا یَسْتَحْسِرُونَ یُسَبِّحُونَ اللَّیْلَ وَ النَّهارَ لا یَفْتُرُونَ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کسان که نزد اویند از پرستش وی سر باز نمی‌زنند و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ستایش می‌کنند در حالی که سستی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قرب و شرف و تواضع و مواظبت بر طاعت وصف کرده است و چون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خَشْیَتِهِ مُشْفِقُون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در گفتار بر او پیشی نمی‌جویند و آنان به فرمان وی 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از بیم او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آیات دلالت دارند بر فضیلت، نه برتری مخصوص نسبت به انبیاء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أَقُولُ لَکُمْ عِنْدِی خَزائِنُ اللَّهِ وَ لا أَعْلَمُ الْغَیْبَ وَ لا أَقُولُ لَکُمْ إِنِّی 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نمی‌گویم که گنجینه‌های خداوند نزد من است و غیب نمی‌دانم و به شما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نیکو است، در صورتی که فرشته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این است که این گفته بر اثر درخواست شتاب‌ورزانه قریش بود نسبت به تهدیدی که در آیه 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یَمَسُّهُمُ الْعَذابُ بِما کانُوا یَفْسُقُون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آنان که آیات ما را دروغ انگاشتند برای نافرمانی که می‌کردند عذاب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من نیروی فرشته ندارم تا بر شما عذاب آرم چنان چه جبرئیل دارد، و ندانم چه وقت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 عَنْ هذِهِ الشَّجَرَةِ إِلَّا أَنْ تَکُونا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نخواسته برتر باشید و اگر بخورید برتر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منظور شیطان فریب آن‌ها بوده از نظر زیبایی و بزرگی فرشته‌ها و نیرومندی آن‌ها برای خوردن از درخت نه برتری معنوی، و اگر هم پذیرفته هم شود نهایتش برتری فرشته است بر آدم پیش از پیغمبر شدن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جبرئیل و آموزگار برتر است از شاگرد و جواب این است که جبرئیل واسطه بوده و آموزنده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 لَا الْمَلائِکَةُ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عیسی سر بزرگی ندارد از بندگی خدا و نه برتر از اوست، چنان چه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نیست از این کار وزیر و 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وارونه باشد به گواهی دانشمندان علم بیان و سخن فهمان درست نباشد، و بر این پایه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تَرْضی عَنْکَ الْیَهُودُ وَ لَا النَّصاری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این که آنان اسلام دوست‌ترند و از این رو فرشته‌های مقرب را آورده که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هدف این گفتار رد گفته ترسایان و دیگران است درباره مسیح که با پیغمبری پسر خدا است، بلکه معبود است و عبودیت را نشاید، چون روح خداست و بی‌پدر زاده شده، و کور و پیس را درمان کند و منظور این است که عیسی با این خصوصیت و بالاتر از او در این جهت که فرشته‌اند و نه مادر دارند و نه پدر و نیرویی بیش از عیسی دارند از بندگی خدا روگردان نیستند و دلالت ندارند بر برتری از نظر ثواب و کمالات دیگر، چنان چه منظور در مثالی که آوردی، فزونی و بالا بودن در فضل و شرف و کمال نیست، بلکه در آنچه مظنه روگردانی و خشنودی است، مانند غلبه و سر بزرگی در شاه و دوستی در ترسایان و چون پیش داشتن فرشته‌ها بر ذکر پیغمبران در همه جا و جهتی برای آن تصور نشود جز برتری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 رواست سببش مقدم بودن وجود آن‌ها است بر انبیاء یا منظور تقویت ایمان به آن‌ها است که نادیده‌اند و سزاوار ترغیب و شناسایی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فرشته‌ها روحانی و مجرد وابسته به اجسام علویه و مبرا از سیاهی ماده‌اند و از شهوت و غضب که سرچشمه بدی‌ها و زشتی‌هایند، کمالات علمی و عملی حاضر دارند که نادانی و کاستی ندارند و در آمادگی نباشد که خرده خرده برآید و اشتباه در آن‌ها نیست و به کارهای عجیب و پدید آوردن ابر و زمین لرزه و مانند آن توانایند، اسرار نهان را می‌دانند و به هر کار نیک پیشتازند و آدمی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که این همه بر پایه فلسفه است، نه بر اساس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ثواب‌آور فرشته‌ها بیشتر است، چون عمر دراز دارند و پیوسته‌تر است، چون مانعی ندارند و استوارتر است، چون به گناه کم کننده ثواب دچار نیستند، و دانش آن‌ها کامل‌تر و بیشتر است، چون نورانی‌اند و لوح محفوظ را که همه اسرار کائنات در آن نقش است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کهاین‌ها مانع نباشد تا کردار پیغمبران و دانششان برتر و کامل‌تر باشد و ثواب بیشتر آرند به جهات دیگر مانند این که با ضد و منافی مبارزه کنند و رنج و سختی کشند و جز آن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باره اخبار بسیاری است که دلالت بر فضل انبیاء و ائمه دارند بر فرشته‌ها، و گرچه میان آن‌ها هم هست آنچه خلافش را به وهم آرد، و آن‌ها در ابواب مجلدات حجت پراکنده‌اند و برای حذر از طول کلام و حجم کتاب در اینجا نیاوردیم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0" w:name="__RefHeading___Toc1346750_3264237689"/>
      <w:bookmarkStart w:id="921" w:name="_Toc397"/>
      <w:bookmarkEnd w:id="920"/>
      <w:r>
        <w:rPr>
          <w:rtl w:val="true"/>
        </w:rPr>
        <w:t>روایات</w:t>
      </w:r>
      <w:bookmarkEnd w:id="921"/>
    </w:p>
    <w:p>
      <w:pPr>
        <w:pStyle w:val="Heading5"/>
        <w:numPr>
          <w:ilvl w:val="4"/>
          <w:numId w:val="1"/>
        </w:numPr>
        <w:rPr/>
      </w:pPr>
      <w:bookmarkStart w:id="922" w:name="__RefHeading___Toc1346752_3264237689"/>
      <w:bookmarkStart w:id="923" w:name="_Toc398"/>
      <w:bookmarkEnd w:id="922"/>
      <w:r>
        <w:rPr>
          <w:rtl w:val="true"/>
        </w:rPr>
        <w:t>«</w:t>
      </w:r>
      <w:r>
        <w:rPr/>
        <w:t>1</w:t>
      </w:r>
      <w:r>
        <w:rPr>
          <w:rtl w:val="true"/>
        </w:rPr>
        <w:t>»</w:t>
      </w:r>
      <w:bookmarkEnd w:id="923"/>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سَأَلَ الزِّنْدِیقُ الصَّادِقَ علیه السلام الرَّسُولُ أَفْضَلُ أَمِ الْمَلَکُ الْمُرْسَلُ إِلَیْهِ قَالَ علیه السلام بَلِ الرَّسُولُ أَفْضَلُ‌</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آنچه زندیق از امام صادق علیه السّلام پرسید که رسول برتر است یا فرشته‌ای که به او فرستاده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346754_3264237689"/>
      <w:bookmarkStart w:id="925" w:name="_Toc399"/>
      <w:bookmarkEnd w:id="924"/>
      <w:r>
        <w:rPr>
          <w:rtl w:val="true"/>
        </w:rPr>
        <w:t>«</w:t>
      </w:r>
      <w:r>
        <w:rPr/>
        <w:t>2</w:t>
      </w:r>
      <w:r>
        <w:rPr>
          <w:rtl w:val="true"/>
        </w:rPr>
        <w:t>»</w:t>
      </w:r>
      <w:bookmarkEnd w:id="925"/>
    </w:p>
    <w:p>
      <w:pPr>
        <w:pStyle w:val="BookText"/>
        <w:rPr/>
      </w:pPr>
      <w:r>
        <w:rPr>
          <w:rFonts w:ascii="Amiri" w:hAnsi="Amiri" w:eastAsia="Amiri" w:cs="Amiri"/>
          <w:color w:val="111111"/>
          <w:sz w:val="28"/>
          <w:sz w:val="28"/>
          <w:szCs w:val="28"/>
          <w:rtl w:val="true"/>
          <w:lang w:bidi="ar-SA"/>
        </w:rPr>
        <w:t>مَجَالِسُ ابْنِ الشَّیْخِ، عَنْ أَبِیهِ عَنْ جَمَاعَةٍ عَنْ أَبِی الْمُفَضَّلِ الشَّیْبَانِیِّ عَنْ عَلِیِّ بْنِ مُحَمَّدِ بْنِ الْحَسَنِ النَّخَعِیِّ عَنْ جَدِّهِ سُلَیْمِ بْنِ إِبْرَاهِیمَ بْنِ عُبَیْدٍ عَنْ نَصْرِ بْنِ مُزَاحِمٍ الْمِنْقَرِیِّ عَنْ إِبْرَاهِیمَ بْنِ الزِّبْرِقَانِ عَنْ عَمْرِو بْنِ خَالِدٍ عَنْ زَیْدِ بْنِ عَلِیٍّ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کَرَّمْنا بَنِی آدَمَ یَقُولُ فَضَّلْنَا بَنِی آدَمَ عَلَی سَائِرِ الْخَلْقِ وَ حَمَلْناهُمْ فِی الْبَرِّ وَ الْبَحْرِ یَقُولُ عَلَی الرَّطْبِ وَ الْیَابِسِ وَ رَزَقْناهُمْ مِنَ الطَّیِّباتِ یَقُولُ مِنْ طَیِّبَاتِ الثِّمَارِ کُلِّهَا وَ فَضَّلْناهُمْ یَقُولُ لَیْسَ مِنْ دَابَّةٍ وَ لَا طَائِرٍ إِلَّا هِیَ تَأْکُلُ وَ تَشْرَبُ بِفِیهَا لَا تَرْفَعُ بِیَدِهَا إِلَی فِیهَا طَعَاماً وَ لَا شَرَاباً غَیْرُ ابْنِ آدَمَ فَإِنَّهُ یَرْفَعُ إِلَی فِیهِ بِیَدِهِ طَعَامَهُ فَهَذَا مِنَ التَّفْضِیلِ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از پدرش علیه السّلام روایت می‌کند که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دادیم بنی آدم را بر آفریده‌های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جانوری و پرنده‌ای نیست، جز این که می‌خورد و می‌نوشد با دهانش و به دست خوراک به دهن بر نیاورد و نه نوشیدنی، جز آدمیزاده که با دست خوراک به دهان نهد و این است برتری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346756_3264237689"/>
      <w:bookmarkStart w:id="927" w:name="_Toc400"/>
      <w:bookmarkEnd w:id="926"/>
      <w:r>
        <w:rPr>
          <w:rtl w:val="true"/>
        </w:rPr>
        <w:t>بیان</w:t>
      </w:r>
      <w:bookmarkEnd w:id="927"/>
    </w:p>
    <w:p>
      <w:pPr>
        <w:pStyle w:val="BookText"/>
        <w:rPr/>
      </w:pPr>
      <w:r>
        <w:rPr>
          <w:rFonts w:ascii="IRNazanin" w:hAnsi="IRNazanin" w:eastAsia="IRNazanin"/>
          <w:color w:val="111111"/>
          <w:sz w:val="28"/>
          <w:sz w:val="28"/>
          <w:szCs w:val="28"/>
          <w:rtl w:val="true"/>
          <w:lang w:bidi="fa-IR"/>
        </w:rPr>
        <w:t>لعله أراد بالرطب الحیوانات المتحرکة النامیة و بالیابس الأخشاب الیابسة التی تعمل منها السفن و یحتمل کون النشر علی خلاف ترتیب اللف فالرطب البحر و الیابس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مقصودش از تر، جانوران جنبنده و با نمو باشد و منظور از یابس، چوب‌های خشکی که با آن‌ها کشتی سازند و ممکن است بر لف و نشر نامرتب، تر، دریا باشد و خشک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346758_3264237689"/>
      <w:bookmarkStart w:id="929" w:name="_Toc401"/>
      <w:bookmarkEnd w:id="928"/>
      <w:r>
        <w:rPr>
          <w:rtl w:val="true"/>
        </w:rPr>
        <w:t>«</w:t>
      </w:r>
      <w:r>
        <w:rPr/>
        <w:t>3</w:t>
      </w:r>
      <w:r>
        <w:rPr>
          <w:rtl w:val="true"/>
        </w:rPr>
        <w:t>»</w:t>
      </w:r>
      <w:bookmarkEnd w:id="9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جَمَاعَةٍ عَنْ أَبِی الْمُفَضَّلِ عَنْ أَحْمَدَ بْنِ الْحَسَنِ بْنِ هَارُونَ عَنْ یَحْیَی بْنِ السَّرِیِّ الضَّرِیرِ عَنْ مُحَمَّدِ بْنِ حَازِمٍ أَبِی مُعَاوِیَةَ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هَارُونَ الرَّشِیدِ قِیلَ لِی وَ کَانَتْ بَیْنَ یَدَیْهِ الْمَائِدَةُ فَسَأَلَنِی عَنْ تَفْسِیرِ هَذِهِ الْآیَةِ وَ لَقَدْ کَرَّمْنا بَنِی آدَمَ وَ حَمَلْناهُمْ فِی الْبَرِّ وَ الْبَحْرِ وَ رَزَقْناهُمْ مِنَ الطَّیِّباتِ </w:t>
      </w:r>
      <w:bookmarkStart w:id="930" w:name="pg13921_132554"/>
    </w:p>
    <w:p>
      <w:pPr>
        <w:pStyle w:val="BookText"/>
        <w:rPr/>
      </w:pPr>
      <w:bookmarkEnd w:id="930"/>
      <w:r>
        <w:rPr>
          <w:rFonts w:ascii="Amiri" w:hAnsi="Amiri" w:eastAsia="Amiri" w:cs="Amiri"/>
          <w:color w:val="111111"/>
          <w:sz w:val="28"/>
          <w:sz w:val="28"/>
          <w:szCs w:val="28"/>
          <w:rtl w:val="true"/>
          <w:lang w:bidi="ar-SA"/>
        </w:rPr>
        <w:t>الْآیَةَ فَقُلْتُ یَا أَمِیرَ الْمُؤْمِنِینَ قَدْ تَأَوَّلَهَا جَدُّکَ عَبْدُ اللَّهِ بْنُ عَبَّاسٍ أَخْبَرَنِی الْحَجَّاجُ بْنُ إِبْرَاهِیمَ الْخُوزِیُّ عَنْ مَیْمُونِ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هَذِهِ الْآیَةِ وَ لَقَدْ کَرَّمْنا بَنِی آدَمَ وَ حَمَلْناهُمْ فِی الْبَرِّ وَ الْبَحْرِ وَ رَزَقْناهُمْ مِنَ الطَّیِّباتِ قَالَ کُلُّ دَابَّةٍ تَأْکُلُ بِفِیهَا إِلَّا ابْنُ آدَمَ فَإِنَّهُ یَأْکُلُ بِالْأَصَابِعِ قَالَ أَبُو مُعَاوِیَةَ فَبَلَغَنِی أَنَّهُ رَمَی بِمِلْعَقَةٍ کَانَتْ بِیَدِهِ مِنْ فِضَّةٍ وَ تَنَاوَلَ مِنَ الطَّعَامِ بِإِصْبَعِهِ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معاویه ضریر روایت شده است که بر هارون در آمدم و گفتند بر خوان نشسته، و از من تفسیر این آیه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لَقَدْ کَرَّمْنا بَنِی آدَمَ وَ حَمَلْناهُمْ فِی الْبَرِّ وَ الْبَحْرِ وَ رَزَقْناهُمْ مِنَ الطَّیِّبات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عبدالله بن عباس آن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از ابن عباس در تفسیر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جانوری با دهنش می‌خورد، جز آدمیزاده که با انگشتانش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قاشق نقره را از دست انداخت و با انگشت خوراک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346760_3264237689"/>
      <w:bookmarkStart w:id="932" w:name="_Toc402"/>
      <w:bookmarkEnd w:id="931"/>
      <w:r>
        <w:rPr>
          <w:rtl w:val="true"/>
        </w:rPr>
        <w:t>«</w:t>
      </w:r>
      <w:r>
        <w:rPr/>
        <w:t>4</w:t>
      </w:r>
      <w:r>
        <w:rPr>
          <w:rtl w:val="true"/>
        </w:rPr>
        <w:t>»</w:t>
      </w:r>
      <w:bookmarkEnd w:id="932"/>
    </w:p>
    <w:p>
      <w:pPr>
        <w:pStyle w:val="BookText"/>
        <w:rPr/>
      </w:pPr>
      <w:r>
        <w:rPr>
          <w:rFonts w:ascii="Amiri" w:hAnsi="Amiri" w:eastAsia="Amiri" w:cs="Amiri"/>
          <w:color w:val="111111"/>
          <w:sz w:val="28"/>
          <w:sz w:val="28"/>
          <w:szCs w:val="28"/>
          <w:rtl w:val="true"/>
          <w:lang w:bidi="ar-SA"/>
        </w:rPr>
        <w:t>وَ مِنْهُ، عَنْ أَبِیهِ عَنْ جَمَاعَةٍ عَنْ أَبِی الْمُفَضَّلِ عَنْ عَبْدِ اللَّهِ بْنِ مُحَمَّدِ بْنِ عَبْدِ الْعَزِیزِ الْبَغَوِیِّ عَنْ یَحْیَی بْنِ عَبْدِ الْحَمِیدِ الْحِمَّانِیِّ عَنْ حَجَّاجِ بْنِ تَمِیمٍ عَنْ مَیْمُونِ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عَزَّ وَ جَلَ وَ لَقَدْ کَرَّمْنا بَنِی آدَمَ إِلَی قَوْلِهِ تَفْضِیلًا قَالَ لَیْسَ مِنْ دَابَّةٍ إِلَّا وَ هِیَ تَأْکُلُ بِفِیهَا إِلَّا ابْنُ آدَمَ فَإِنَّهُ یَأْکُلُ بِیَدِهِ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جانوری جز این که با دهانش می‌خورد، جز آدمیزاده که با دستش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346762_3264237689"/>
      <w:bookmarkStart w:id="934" w:name="_Toc403"/>
      <w:bookmarkEnd w:id="933"/>
      <w:r>
        <w:rPr>
          <w:rtl w:val="true"/>
        </w:rPr>
        <w:t>«</w:t>
      </w:r>
      <w:r>
        <w:rPr/>
        <w:t>5</w:t>
      </w:r>
      <w:r>
        <w:rPr>
          <w:rtl w:val="true"/>
        </w:rPr>
        <w:t>»</w:t>
      </w:r>
      <w:bookmarkEnd w:id="934"/>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الْحَکَمِ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فَقُلْتُ الْمَلَائِکَةُ أَفْضَلُ أَمْ بَنُو آدَمَ فَقَالَ قَالَ أَمِیرُ الْمُؤْمِنِینَ عَلِیُّ بْنُ أَبِی طَالِبٍ علیه السلام إِنَّ اللَّهَ عَزَّ وَ جَلَّ رَکَّبَ فِی الْمَلَائِکَةِ عَقْلًا بِلَا شَهْوَةٍ وَ رَکَّبَ فِی الْبَهَائِمِ شَهْوَةً بِلَا عَقْلٍ وَ رَکَّبَ فِی بَنِی آدَمَ کِلْتَیْهِمَا فَمَنْ غَلَبَ عَقْلُهُ شَهْوَتَهُ فَهُوَ خَیْرٌ مِنَ الْمَلَائِکَةِ وَ مَنْ غَلَبَ‌</w:t>
      </w:r>
      <w:r>
        <w:rPr>
          <w:rStyle w:val="FootnoteAnchor"/>
          <w:rtl w:val="true"/>
        </w:rPr>
        <w:footnoteReference w:id="833"/>
      </w:r>
      <w:r>
        <w:rPr>
          <w:rFonts w:ascii="Amiri" w:hAnsi="Amiri" w:eastAsia="Amiri" w:cs="Amiri"/>
          <w:color w:val="111111"/>
          <w:sz w:val="28"/>
          <w:sz w:val="28"/>
          <w:szCs w:val="28"/>
          <w:rtl w:val="true"/>
          <w:lang w:bidi="ar-SA"/>
        </w:rPr>
        <w:t>شَهْوَتُهُ عَقْلَهُ فَهُوَ شَرٌّ مِنَ الْبَهَائِمِ‌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برترند و یا زادگان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فرمایدکه خدا عزّ و جلّ به فرشته‌ها عقل بی‌شهوت داده و به بهائم شهوت بی‌عقل و به آدمی هر دو را داده و هر که عقلش را بر شهوتش چیره سازد، بهتر از فرشته‌ها است و هر که شهوتش را بر عقلش چیره سازد، بدتر از بهائم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346764_3264237689"/>
      <w:bookmarkStart w:id="936" w:name="_Toc404"/>
      <w:bookmarkEnd w:id="935"/>
      <w:r>
        <w:rPr>
          <w:rtl w:val="true"/>
        </w:rPr>
        <w:t>«</w:t>
      </w:r>
      <w:r>
        <w:rPr/>
        <w:t>6</w:t>
      </w:r>
      <w:r>
        <w:rPr>
          <w:rtl w:val="true"/>
        </w:rPr>
        <w:t>»</w:t>
      </w:r>
      <w:bookmarkEnd w:id="936"/>
    </w:p>
    <w:p>
      <w:pPr>
        <w:pStyle w:val="BookText"/>
        <w:rPr/>
      </w:pPr>
      <w:r>
        <w:rPr>
          <w:rFonts w:ascii="Amiri" w:hAnsi="Amiri" w:eastAsia="Amiri" w:cs="Amiri"/>
          <w:color w:val="111111"/>
          <w:sz w:val="28"/>
          <w:sz w:val="28"/>
          <w:szCs w:val="28"/>
          <w:rtl w:val="true"/>
          <w:lang w:bidi="ar-SA"/>
        </w:rPr>
        <w:t>صَحِیفَةُ الرِّضَا، بِالْإِسْنَادِ عَنْهُ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کَمَثَلِ مَلَکٍ مُقَرَّبٍ وَ إِنَّ الْمُؤْمِنَ عِنْدَ اللَّهِ عَزَّ وَ جَلَّ أَعْظَمُ مِنَ الْمَلَکِ وَ لَیْسَ شَیْ‌ءٌ أَحَبَّ إِلَی اللَّهِ مِنْ مُؤْمِنٍ تَائِبٍ أَوْ مُؤْمِنَةٍ تَائِبَةٍ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بر خدا چون فرشته‌ای است مقرب، و راستی مؤمن در بر خدا عز و جلّ بزرگ‌تر از فرشته است، نزد خدا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 از مرد مؤمنی تائب یا مؤمنه‌ای تائبه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346766_3264237689"/>
      <w:bookmarkStart w:id="938" w:name="_Toc405"/>
      <w:bookmarkEnd w:id="937"/>
      <w:r>
        <w:rPr>
          <w:rtl w:val="true"/>
        </w:rPr>
        <w:t>«</w:t>
      </w:r>
      <w:r>
        <w:rPr/>
        <w:t>7</w:t>
      </w:r>
      <w:r>
        <w:rPr>
          <w:rtl w:val="true"/>
        </w:rPr>
        <w:t>»</w:t>
      </w:r>
      <w:bookmarkEnd w:id="93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لَیُعْرَفُ فِی السَّمَاءِ </w:t>
      </w:r>
      <w:bookmarkStart w:id="939" w:name="pg13921_132555"/>
    </w:p>
    <w:p>
      <w:pPr>
        <w:pStyle w:val="BookText"/>
        <w:rPr/>
      </w:pPr>
      <w:bookmarkEnd w:id="939"/>
      <w:r>
        <w:rPr>
          <w:rFonts w:ascii="Amiri" w:hAnsi="Amiri" w:eastAsia="Amiri" w:cs="Amiri"/>
          <w:color w:val="111111"/>
          <w:sz w:val="28"/>
          <w:sz w:val="28"/>
          <w:szCs w:val="28"/>
          <w:rtl w:val="true"/>
          <w:lang w:bidi="ar-SA"/>
        </w:rPr>
        <w:t>کَمَا یَعْرِفُ الرَّجُلُ أَهْلَهُ وَ وُلْدَهُ وَ إِنَّهُ أَکْرَمُ عِنْدَ اللَّهِ‌</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عَزَّ وَ جَلَّ مِنْ مَلَکٍ مُقَرَّبٍ‌</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در آسمان شناسند چنان چه مرد، اهل و فرزندش را شناسد، و راستی که او نزد خدا عزّ و جلّ گرامی‌تر است از فرشته مقرب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346768_3264237689"/>
      <w:bookmarkStart w:id="941" w:name="_Toc406"/>
      <w:bookmarkEnd w:id="940"/>
      <w:r>
        <w:rPr>
          <w:rtl w:val="true"/>
        </w:rPr>
        <w:t>«</w:t>
      </w:r>
      <w:r>
        <w:rPr/>
        <w:t>8</w:t>
      </w:r>
      <w:r>
        <w:rPr>
          <w:rtl w:val="true"/>
        </w:rPr>
        <w:t>»</w:t>
      </w:r>
      <w:bookmarkEnd w:id="941"/>
    </w:p>
    <w:p>
      <w:pPr>
        <w:pStyle w:val="BookText"/>
        <w:rPr/>
      </w:pPr>
      <w:r>
        <w:rPr>
          <w:rFonts w:ascii="Amiri" w:hAnsi="Amiri" w:eastAsia="Amiri" w:cs="Amiri"/>
          <w:color w:val="111111"/>
          <w:sz w:val="28"/>
          <w:sz w:val="28"/>
          <w:szCs w:val="28"/>
          <w:rtl w:val="true"/>
          <w:lang w:bidi="ar-SA"/>
        </w:rPr>
        <w:t>الْعَیَّاشِیُّ،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فَضَّلْناهُمْ عَلی کَثِیرٍ مِمَّنْ خَلَقْنا تَفْضِیلًا قَالَ خُلِقَ کُلُّ شَیْ‌ءٍ مُنْکَبّاً غَیْرَ الْإِنْسَانِ فَإِنَّهُ خُلِقَ مُنْتَصِباً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 مورد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خم آفرید، جز آدمی که راست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346770_3264237689"/>
      <w:bookmarkStart w:id="943" w:name="_Toc407"/>
      <w:bookmarkEnd w:id="942"/>
      <w:r>
        <w:rPr>
          <w:rtl w:val="true"/>
        </w:rPr>
        <w:t>«</w:t>
      </w:r>
      <w:r>
        <w:rPr/>
        <w:t>9</w:t>
      </w:r>
      <w:r>
        <w:rPr>
          <w:rtl w:val="true"/>
        </w:rPr>
        <w:t>»</w:t>
      </w:r>
      <w:bookmarkEnd w:id="943"/>
    </w:p>
    <w:p>
      <w:pPr>
        <w:pStyle w:val="BookText"/>
        <w:rPr/>
      </w:pPr>
      <w:r>
        <w:rPr>
          <w:rFonts w:ascii="Amiri" w:hAnsi="Amiri" w:eastAsia="Amiri" w:cs="Amiri"/>
          <w:color w:val="111111"/>
          <w:sz w:val="28"/>
          <w:sz w:val="28"/>
          <w:szCs w:val="28"/>
          <w:rtl w:val="true"/>
          <w:lang w:bidi="ar-SA"/>
        </w:rPr>
        <w:t>الْکَافِی، عَنِ الْعِدَّةِ عَنْ أَحْمَدَ بْنِ مُحَمَّدٍ عَنِ ابْنِ فَضَّالٍ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ابْنَ آدَمَ اذْکُرْنِی فِی مَلَإٍ أَذْکُرْکَ فِی مَلَإٍ خَیْرٍ مِنْ مَلَئِکَ‌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خدا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در گروه سرشناس تا تو را یاد کنم در گروهی سرشناس بهتر از گروه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346772_3264237689"/>
      <w:bookmarkStart w:id="945" w:name="_Toc408"/>
      <w:bookmarkEnd w:id="944"/>
      <w:r>
        <w:rPr>
          <w:rtl w:val="true"/>
        </w:rPr>
        <w:t>«</w:t>
      </w:r>
      <w:r>
        <w:rPr/>
        <w:t>10</w:t>
      </w:r>
      <w:r>
        <w:rPr>
          <w:rtl w:val="true"/>
        </w:rPr>
        <w:t>»</w:t>
      </w:r>
      <w:bookmarkEnd w:id="945"/>
    </w:p>
    <w:p>
      <w:pPr>
        <w:pStyle w:val="BookText"/>
        <w:rPr/>
      </w:pPr>
      <w:r>
        <w:rPr>
          <w:rFonts w:ascii="Amiri" w:hAnsi="Amiri" w:eastAsia="Amiri" w:cs="Amiri"/>
          <w:color w:val="111111"/>
          <w:sz w:val="28"/>
          <w:sz w:val="28"/>
          <w:szCs w:val="28"/>
          <w:rtl w:val="true"/>
          <w:lang w:bidi="ar-SA"/>
        </w:rPr>
        <w:t>وَ مِنْهُ، بِالْإِسْنَادِ الْمُتَقَدِّمِ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لِعِیسَی علیه السلام یَا عِیسَی اذْکُرْنِی فِی نَفْسِکَ أَذْکُرْکَ فِی نَفْسِی وَ اذْکُرْنِی فِی مَلَئِکَ أَذْکُرْکَ فِی مَلَإٍ خَیْرٍ مِنْ مَلَإِ الْآدَمِیِّینَ‌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خودت یاد کن تا تو را نزد خود یاد کنم؛ مرا در گروهی یاد کن تا تو را در گروهی بهتر از آدمیان 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346774_3264237689"/>
      <w:bookmarkStart w:id="947" w:name="_Toc409"/>
      <w:bookmarkEnd w:id="946"/>
      <w:r>
        <w:rPr>
          <w:rtl w:val="true"/>
        </w:rPr>
        <w:t>بیان</w:t>
      </w:r>
      <w:bookmarkEnd w:id="947"/>
    </w:p>
    <w:p>
      <w:pPr>
        <w:pStyle w:val="BookText"/>
        <w:rPr/>
      </w:pPr>
      <w:r>
        <w:rPr>
          <w:rFonts w:ascii="IRNazanin" w:hAnsi="IRNazanin" w:eastAsia="IRNazanin"/>
          <w:color w:val="111111"/>
          <w:sz w:val="28"/>
          <w:sz w:val="28"/>
          <w:szCs w:val="28"/>
          <w:rtl w:val="true"/>
          <w:lang w:bidi="fa-IR"/>
        </w:rPr>
        <w:t>ربما یستدل بالخبرین علی کون الملائکة أفضل من بنی آدم و یمکن أن یجاب بأن خیریة ملإ الملائکة باعتبار کون الجمیع معصومین بخلاف ملإ البشر لا ینافی کون بعض البشر أفضل من الملائکة علی أنه یمکن أن یکون المراد بالملإ الثانی ما یشتمل علی أرواح النبیین علیهم السلام لکن وقع التصریح فی بعض الأخبار بملإ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به این دو خبر استدلال شود که فرشته‌ها بهتر از آدمیانند، و ممکن است جواب داد که بهتر بودن گروه فرشته‌ها برای این است که همه معصومند، به خلاف گروه بشر و این منافات ندارند که برخی بشر بهتر از فرشته‌ها باشند، بعلاوه ممکن است گروه دوم شامل ارواح انبیاء باشد، ولی البته در برخی اخبار به گروهی از فرشته‌ها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346776_3264237689"/>
      <w:bookmarkStart w:id="949" w:name="_Toc410"/>
      <w:bookmarkEnd w:id="948"/>
      <w:r>
        <w:rPr>
          <w:rtl w:val="true"/>
        </w:rPr>
        <w:t>«</w:t>
      </w:r>
      <w:r>
        <w:rPr/>
        <w:t>11</w:t>
      </w:r>
      <w:r>
        <w:rPr>
          <w:rtl w:val="true"/>
        </w:rPr>
        <w:t>»</w:t>
      </w:r>
      <w:bookmarkEnd w:id="9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تَفْضِیلِ أَمِیرِ الْمُؤْمِنِینَ، الْکَرَاجُکِیُّ عَنْ عَلِیِّ بْنِ الْحَسَنِ بْنِ مَنْدَةَ عَنِ الْحَسَنِ بْنِ یَعْقُوبَ الْبَزَّازِ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الْمَأْمُونُ أَبَا هَدِیَّةَ مَوْلَی أَنَسٍ إِلَی خُرَاسَانَ بَلَغَنِی ذَلِکَ فَخَرَجْتُ فِی لِقَائِهِ فَصَادَفَنِی فِی بَعْضِ الْمَنَازِلِ فَرَأَیْتُ رَجُلًا طَوِیلًا خَفِیفَ الْعَارِضَیْنِ مُنْحَنِیاً مِنَ الْکِبْرِ وَ قَدِ اجْتَمَعَ عَلَیْهِ النَّاسُ فَقُلْتُ لَهُ حَدِّثْنِی رَحِمَکَ اللَّهُ فَإِنِّی أَتَیْتُکَ مِنْ بَلَدٍ بَعِیدٍ أَسْمَعُ مِنْکَ فَلَمْ یُحَدِّثْنِی مِنَ الزَّحْمَةِ الَّتِی کَانَتْ عَلَیْهِ ثُمَّ رَحَلَ فَتَبِعْتُهُ إِلَی الْمَرْحَلَةِ الْأُخْرَی فَلَمَّا نَزَلَ أَتَیْتُهُ فَقُلْتُ لَهُ حَدِّثْنِی </w:t>
      </w:r>
      <w:bookmarkStart w:id="950" w:name="pg13921_132556"/>
    </w:p>
    <w:p>
      <w:pPr>
        <w:pStyle w:val="BookText"/>
        <w:rPr/>
      </w:pPr>
      <w:bookmarkEnd w:id="950"/>
      <w:r>
        <w:rPr>
          <w:rFonts w:ascii="Amiri" w:hAnsi="Amiri" w:eastAsia="Amiri" w:cs="Amiri"/>
          <w:color w:val="111111"/>
          <w:sz w:val="28"/>
          <w:sz w:val="28"/>
          <w:szCs w:val="28"/>
          <w:rtl w:val="true"/>
          <w:lang w:bidi="ar-SA"/>
        </w:rPr>
        <w:t>رَحِمَکَ اللَّهُ تَعَالَی قَالَ أَنْتَ صَاحِبِی بِالْأَمْسِ قُلْتُ نَعَمْ قَالَ إِذاً وَ اللَّهِ لَا أُحَدِّثُکَ إِلَّا قَائِماً لِمَا بَدَا مِنِّی إِلَیْکَ لِأَنِّی سَمِعْتُ رَسُولَ اللَّهِ صلی الله علیه و آله یَقُولُ مَنْ کَانَ عِنْدَهُ عِلْمٌ فَکَتَمَهُ أَلْجَمَهُ اللَّهُ یَوْمَ الْقِیَامَةِ بِلِجَامٍ مِنْ نَارٍ ثُمَّ قَامَ قَائِماً وَ قَالَ کُنْتُ رَأَیْتُ مَوْلَایَ أَنَسَ بْنَ مَالِکٍ وَ هُوَ مُعَصَّبٌ بِعِصَابَةٍ بَیْضَاءَ فَقُلْتُ وَ مَا هَذِهِ الْعِصَابَةُ قَالَ هَذِهِ دَعْوَةُ عَلِیِّ بْنِ أَبِی طَالِبٍ فَقُلْتُ وَ کَیْفَ فَقَالَ أُهْدِیَ إِلَی رَسُولِ اللَّهِ صلی الله علیه و آله طَائِرٌ وَ رَسُولُ اللَّهِ صلی الله علیه و آله فِی بَیْتِ أُمِّ سَلَمَةَ رَضِیَ اللَّهُ عَنْهَا وَ أَنَا حِینَئِذٍ أَحْجُبُ رَسُولَ اللَّهِ صلی الله علیه و آله فَأَصْلَحَتْهُ أُمُّ سَلَمَةَ رَضِیَ اللَّهُ عَنْهَا وَ أَتَتْ بِهِ رَسُولَ اللَّهِ صلی الله علیه و آله وَ قَالَتْ أُمُّ سَلَمَةَ الْزَمِ الْبَابَ لِیَنَالَ رَسُولُ اللَّهِ صلی الله علیه و آله مِنْهُ فَلَزِمْتُ الْبَابَ وَ قَدَّمَتْهُ إِلَی النَّبِیِّ صلی الله علیه و آله فَلَمَّا وَضَعَتْهُ بَیْنَ یَدَیْهِ رَفَعَ رَسُولُ اللَّهِ صلی الله علیه و آله یَدَیْهِ وَ قَالَ اللَّهُمَّ ائْتِنِی بِأَحَبِّ خَلْقِکَ إِلَیْکَ یَأْکُلْ مَعِی مِنْ هَذَا الطَّائِرِ فَسَمِعْتُ دَعْوَةَ رَسُولِ اللَّهِ صلی الله علیه و آله وَ أَحْبَبْتُ أَنْ یَکُونَ رَجُلًا مِنْ قَوْمِی فَأَتَی عَلِیُّ بْنُ أَبِی طَالِبٍ فَقُلْتُ إِنَّ رَسُولَ اللَّهِ عَنْکَ مَشْغُولٌ فَانْصَرَفَ ثُمَّ دَعَا رَسُولُ اللَّهِ صلی الله علیه و آله ثَانِیَةً وَ قَالَ اللَّهُمَّ ائْتِنِی بِأَحَبِّ خَلْقِکَ إِلَیْکَ یَأْکُلْ مَعِی مِنْ هَذَا الطَّائِرِ فَأَتَی عَلِیُّ بْنُ أَبِی طَالِبٍ فَقُلْتُ إِنَّ رَسُولَ اللَّهِ عَنْکَ مَشْغُولٌ فَانْصَرَفَ ثُمَّ رَفَعَ رَسُولُ اللَّهِ صلی الله علیه و آله رَأْسَهُ وَ دَعَا ثَالِثَةً وَ قَالَ یَا رَبِّ ائْتِنِی بِأَحَبِّ خَلْقِکَ إِلَیْکَ یَأْکُلْ مَعِی مِنْ هَذَا الطَّائِرِ فَأَتَی عَلِیٌّ فَقُلْتُ رَسُولُ اللَّهِ عَنْکَ مَشْغُولٌ فَقَالَ وَ مَا یَشْغَلُ رَسُولُ اللَّهِ صلی الله علیه و آله عَنِّی وَ دَفَعَنِی فَدَخَلَ فَلَمَّا رَآهُ رَسُولُ اللَّهِ صلی الله علیه و آله قَبَّلَ مَا بَیْنَ عَیْنَیْهِ وَ قَالَ یَا أَخِی مَنِ الَّذِی حَبَسَکَ عَنِّی وَ قَدْ دَعَوْتُ اللَّهَ ثَلَاثاً أَنْ یَأْتِیَنِی بِأَحَبِّ خَلْقِهِ إِلَیْهِ یَأْکُلُ مَعِی مِنْ هَذَا الطَّائِرِ فَقَالَ یَا رَسُولَ اللَّهِ قَدْ جِئْتُ ثَلَاثاً کُلَّ ذَلِکَ یَرُدُّنِی أَنَسٌ فَقَالَ لِمَ رَدَدْتَ عَلِیّاً فَقُلْتُ یَا رَسُولَ اللَّهِ إِنِّی سَمِعْتُ دَعْوَتَکَ فَأَحْبَبْتُ أَنْ یَکُونَ رَجُلًا مِنَ الْأَنْصَارِ فَأَفْتَخِرَ بِهِ إِلَی الْأَبَدِ فَقَالَ عَلِیٌّ علیه السلام اللَّهُمَّ ارْمِ أَنَساً بِوَضَحٍ لَا یَسْتُرُهُ مِنَ النَّاسِ فَظَهَرَ عَلَیَّ هَذَا الَّذِی تَرَی وَ هِیَ دَعْوَةُ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علی بن ابراهیم روایت شده است که چون مأمون، ابو هدبه مولی انس را به خراسان برد، به من خبر رسید و به دیدار او بیرون شدم و در منزلی به من برخورد؛ مردی بود بلند قامت و تنک ریش و خمیده و مردم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من بگو که از راه دوری آمدم تا حدیث از تو بشنوم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شلوغی به من حدیثی نگفت و کوچید و به دنبالش رفتم تا منزل دیگر و چون فرود آمد،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رفیق دیروز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ایستادم تا به تو حدیث گویم به جبران آنچه با تو در آغاز برخورد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دانشی دارد و نهانش سازد، خدا روز قیامت با آتش او را مهار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خوبی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انس بن مالک را دیدم که سربندی سفید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سربند چیست؟ گفت از نفرین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به رسول خدا صلّی اللَّه علیه و آله هدیه شد که در خانه ام سلمه بود و من دربان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را پخت و نزد رسول خدا برد و به من گفت بر در خانه باش تا رسول خدا صلّی اللَّه علیه و آله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ماندم و او آن را پیش پیغمبر صلّی اللَّه علیه و آله نهاد و چون برابرش گذاشت، رسول خدا صلّی اللَّه علیه و آله دو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خود را به من برسان تا با من از این پرنده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دعای پیغمبر را شنیدم و دوست داشتم مردی از قوم من آید 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است و تو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برگشت و بار دوم رسول خدا صلّی اللَّه علیه و آله همان دعا را کرد و باز علی بن ابی طالب آمد و گفتم که رسول خدا وقت پذیرایی از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 و باز هم رسول خدا صلّی اللَّه علیه و آله سر برداشت و بار سوم دعا کرد به همان دعا و باز علی علیه السّلام آمد و من گفتم که رسول خدا گرفتاری دارد و تو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 او را از من باز می‌دارد؟ و مرا کنار زد 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او را دید، میان دو چشمش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حضور من بازداشت، با این که سه بار به درگاه خدادعا کردم که محبوب‌ترین خلقش را نزد او به من آرد و با من از این پرنده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سوم است که آمدم و هر بار انس مرا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برگرداندی؟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شنیدم و خواستم مردی از انصار این افتخار ابدی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پیسی به انس دچار کن که آن را از مردم نتواند 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می‌بینی بر من پدید شد و این نفرین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346778_3264237689"/>
      <w:bookmarkStart w:id="952" w:name="_Toc411"/>
      <w:bookmarkEnd w:id="951"/>
      <w:r>
        <w:rPr>
          <w:rtl w:val="true"/>
        </w:rPr>
        <w:t>بیان</w:t>
      </w:r>
      <w:bookmarkEnd w:id="95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سائر الأخبار أن دعوة أمیر المؤمنین علیه السلام علیه حین استشهده فأبی أن یشهد و هذا من الأخبار المتواترة و مما احتج به یوم الشوری فصدقوه و یدل علی أنه علیه السلام أفضل جمیع خلق الله و خرج الرسول صلی الله علیه و آله بالإجماع و النصوص المتواترة </w:t>
      </w:r>
      <w:bookmarkStart w:id="953" w:name="pg13921_132557"/>
    </w:p>
    <w:p>
      <w:pPr>
        <w:pStyle w:val="BookText"/>
        <w:rPr/>
      </w:pPr>
      <w:bookmarkEnd w:id="953"/>
      <w:r>
        <w:rPr>
          <w:rFonts w:ascii="IRNazanin" w:hAnsi="IRNazanin" w:eastAsia="IRNazanin"/>
          <w:color w:val="111111"/>
          <w:sz w:val="28"/>
          <w:sz w:val="28"/>
          <w:szCs w:val="28"/>
          <w:rtl w:val="true"/>
          <w:lang w:bidi="fa-IR"/>
        </w:rPr>
        <w:t>فیدل علی فضله علی الملائکة و کل من قال بفضله قال بفضل سائر الأئمة و جمیع الأنبیاء علیهم السلام فثبت فضل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دیگر نفرین امیرالمؤمنین علیه السّلام در هنگامی است که از انس گواهی خواست و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طیر، از اخبار متواتره است و در روز شورا بدان احتجاج کرد و همه تصدیقش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که آن حضرت برتر از هر آفریده‌ای است و به اجماع و نصوص متواتره، تنها پیغمبر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دارد به برتری او بر فرشته‌ها و هر که به برتری او عقیده دارد، امامان دیگر و انبیاء را هم برتر داند و برتری همه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346780_3264237689"/>
      <w:bookmarkStart w:id="955" w:name="_Toc412"/>
      <w:bookmarkEnd w:id="954"/>
      <w:r>
        <w:rPr>
          <w:rtl w:val="true"/>
        </w:rPr>
        <w:t>«</w:t>
      </w:r>
      <w:r>
        <w:rPr/>
        <w:t>12</w:t>
      </w:r>
      <w:r>
        <w:rPr>
          <w:rtl w:val="true"/>
        </w:rPr>
        <w:t>»</w:t>
      </w:r>
      <w:bookmarkEnd w:id="955"/>
    </w:p>
    <w:p>
      <w:pPr>
        <w:pStyle w:val="BookText"/>
        <w:rPr/>
      </w:pPr>
      <w:r>
        <w:rPr>
          <w:rFonts w:ascii="Amiri" w:hAnsi="Amiri" w:eastAsia="Amiri" w:cs="Amiri"/>
          <w:color w:val="111111"/>
          <w:sz w:val="28"/>
          <w:sz w:val="28"/>
          <w:szCs w:val="28"/>
          <w:rtl w:val="true"/>
          <w:lang w:bidi="ar-SA"/>
        </w:rPr>
        <w:t>وَ مِنَ الْکِتَابِ الْمَذْکُورِ، عَنْ مُحَمَّدِ بْنِ أَحْمَدَ بْنِ شَاذَانَ عَنْ طَلْحَةَ بْنِ أَحْمَدَ عَنْ عَبْدِ الْحَمِیدِ الْقَنَّادِ عَنْ هِشَامِ بْنِ بَشِیرٍ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أَفْضَلُ مَنْ خَلَقَ اللَّهُ غَیْرِی وَ الْحَسَنُ وَ الْحُسَیْنُ سَیِّدَا شَبَابِ أَهْلِ الْجَنَّةِ وَ أَبُوهُمَا خَیْرٌ مِنْهُمَا وَ إِنَّ فَاطِمَةَ سَیِّدَةُ نِسَاءِ الْعَالَمِینَ وَ لَوْ أَنَّ لِفَاطِمَةَ خَیْراً مِنْ عَلِیٍّ لَمْ أُزَوِّجْهَا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 همه خلق خداست جز من؛ و حسن و حسین دو سید جوانان اهل بهشتند، پدرشان بهتر از آن‌ها است؛ و به راستی فاطمه سیده زنان جهانیان است و اگر برای فاطمه بهتری از علی بود، او را به وی به زناشویی ندادم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346782_3264237689"/>
      <w:bookmarkStart w:id="957" w:name="_Toc413"/>
      <w:bookmarkEnd w:id="956"/>
      <w:r>
        <w:rPr>
          <w:rtl w:val="true"/>
        </w:rPr>
        <w:t>«</w:t>
      </w:r>
      <w:r>
        <w:rPr/>
        <w:t>13</w:t>
      </w:r>
      <w:r>
        <w:rPr>
          <w:rtl w:val="true"/>
        </w:rPr>
        <w:t>»</w:t>
      </w:r>
      <w:bookmarkEnd w:id="957"/>
    </w:p>
    <w:p>
      <w:pPr>
        <w:pStyle w:val="BookText"/>
        <w:rPr/>
      </w:pPr>
      <w:r>
        <w:rPr>
          <w:rFonts w:ascii="Amiri" w:hAnsi="Amiri" w:eastAsia="Amiri" w:cs="Amiri"/>
          <w:color w:val="111111"/>
          <w:sz w:val="28"/>
          <w:sz w:val="28"/>
          <w:szCs w:val="28"/>
          <w:rtl w:val="true"/>
          <w:lang w:bidi="ar-SA"/>
        </w:rPr>
        <w:t>وَ مِنْهُ، عَنِ ابْنِ شَاذَانَ عَنْ مُحَمَّدِ بْنِ عَبْدِ اللَّهِ عَنْ جَعْفَرِ بْنِ عَلِیٍّ الدَّقَّاقِ عَنْ عَبْدِ اللَّهِ بْنِ مُحَمَّدٍ الْکَاتِبِ عَنْ سُلَیْمَانَ بْنِ الرَّبِیعِ عَنْ نَصْرِ بْنِ مُزَاحِمٍ عَنْ عَلِیِّ بْنِ عَبْدِ اللَّهِ عَنِ الْأَشْعَثِ عَنْ مُرَّةَ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 السلام فَقَالَ خَیْرُ الْأَوَّلِینَ وَ الْآخِرِینَ مِنْ أَهْلِ السَّمَاوَاتِ وَ الْأَرَضِینَ هَذَا سَیِّدُ الصِّدِّیقِینَ وَ سَیِّدُ الْوَصِیِّینَ وَ إِمَامُ الْمُتَّقِینَ وَ قَائِدُ الْغُرِّ الْمُحَجَّلِینَ إِذَا کَانَ یَوْمُ الْقِیَامَةِ جَاءَ عَلَی نَاقَةٍ مِنْ نُوقِ الْجَنَّةِ قَدْ أَضَاءَتِ الْقِیَامَةُ مِنْ نُورِهَا عَلَی رَأْسِهِ تَاجٌ مُرَصَّعٌ بِالزَّبَرْجَدِ وَ الْیَاقُوتِ فَتَقُولُ الْمَلَائِکَةُ هَذَا مَلَکٌ مُقَرَّبٌ وَ یَقُولُ النَّبِیُّونَ هَذَا نَبِیٌّ مُرْسَلٌ فَیُنَادِی مُنَادٍ مِنْ تَحْتِ بُطْنَانِ الْعَرْشِ هَذَا الصِّدِّیقُ الْأَکْبَرُ هَذَا وَصِیُّ حَبِیبِ اللَّهِ رَبِّ الْعَالَمِینَ هَذَا عَلِیُّ بْنُ أَبِی طَالِبٍ علیه السلام فَیَجِی‌ءُ عَلِیٌّ حَتَّی یَقِفَ عَلَی مَتْنِ جَهَنَّمَ فَیُخْرِجُ مِنْهَا مَنْ یُحِبُّ وَ یَأْتِی أَبْوَابَ الْجَنَّةِ فَیُدْخِلُ فِیهَا أَوْلِیَاءَهُ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است که پیغمبر صلّی اللَّه علیه و آله به علی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اولین و آخرین از اهل آسمان‌هاو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سید صدیقان، سید اوصیاء امام متقیان، پیشوای دست و روسفیدان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سوار بر یک شتر بهشتی بیاید، نورش در قیامت بتابد و تاجی مرصّع از زبرجد و یاقوت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است مرسل، و یک جارچی از درون عرش فریاد زند، این است صدّیق اکبر، این است وصیّ حبیب اللَّه رب العالمین، این است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آید تا بر متن دوزخ ایستد و هر که را دوست دارد برآرد، به درهای بهشت آید و دوستان خود را بیحساب در آن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346784_3264237689"/>
      <w:bookmarkStart w:id="959" w:name="_Toc414"/>
      <w:bookmarkEnd w:id="958"/>
      <w:r>
        <w:rPr>
          <w:rtl w:val="true"/>
        </w:rPr>
        <w:t>«</w:t>
      </w:r>
      <w:r>
        <w:rPr/>
        <w:t>14</w:t>
      </w:r>
      <w:r>
        <w:rPr>
          <w:rtl w:val="true"/>
        </w:rPr>
        <w:t>»</w:t>
      </w:r>
      <w:bookmarkEnd w:id="959"/>
    </w:p>
    <w:p>
      <w:pPr>
        <w:pStyle w:val="BookText"/>
        <w:rPr/>
      </w:pPr>
      <w:r>
        <w:rPr>
          <w:rFonts w:ascii="Amiri" w:hAnsi="Amiri" w:eastAsia="Amiri" w:cs="Amiri"/>
          <w:color w:val="111111"/>
          <w:sz w:val="28"/>
          <w:sz w:val="28"/>
          <w:szCs w:val="28"/>
          <w:rtl w:val="true"/>
          <w:lang w:bidi="ar-SA"/>
        </w:rPr>
        <w:t>وَ مِنْهُ، عَنِ ابْنِ شَاذَانَ عَنِ الْحَسَنِ‌</w:t>
      </w:r>
      <w:r>
        <w:rPr>
          <w:rStyle w:val="FootnoteAnchor"/>
          <w:rtl w:val="true"/>
        </w:rPr>
        <w:footnoteReference w:id="840"/>
      </w:r>
      <w:r>
        <w:rPr>
          <w:rFonts w:ascii="Amiri" w:hAnsi="Amiri" w:eastAsia="Amiri" w:cs="Amiri"/>
          <w:color w:val="111111"/>
          <w:sz w:val="28"/>
          <w:sz w:val="28"/>
          <w:szCs w:val="28"/>
          <w:rtl w:val="true"/>
          <w:lang w:bidi="ar-SA"/>
        </w:rPr>
        <w:t>بْنِ أَحْمَدَ عَنْ أَبِی بَکْرِ بْنِ مُحَمَّدٍ عَنْ عِیسَی بْنِ مِهْرَانَ عَنْ عِیسَی بْنِ عَبْدِ الْحَمِیدِ عَنْ قَیْسِ بْنِ الرَّبِیعِ عَنِ الْأَعْمَشِ عَنْ عَبَایَةَ عَنْ حُمَیْدٍ الْمَغْرِبِیِّ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الْأَوَّلِینَ وَ الْآخِرِینَ وَ أَنْتَ یَا عَلِیُّ سَیِّدُ الْخَلَائِقِ بَعْدِی أَوَّلُنَا کَآخِرِنَا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روایت شده است که من سید اولین و آخرینم و تو ای علی سید خلایقی پس از من، آغاز ما چون پایان 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346786_3264237689"/>
      <w:bookmarkStart w:id="961" w:name="_Toc415"/>
      <w:bookmarkEnd w:id="960"/>
      <w:r>
        <w:rPr>
          <w:rtl w:val="true"/>
        </w:rPr>
        <w:t>أقول</w:t>
      </w:r>
      <w:bookmarkEnd w:id="96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بهذه الأخبار بتقریب ما مر</w:t>
      </w:r>
      <w:r>
        <w:rPr>
          <w:rFonts w:eastAsia="IRNazanin" w:cs="IRNazanin"/>
          <w:color w:val="111111"/>
          <w:sz w:val="28"/>
          <w:szCs w:val="28"/>
          <w:rtl w:val="true"/>
          <w:lang w:bidi="fa-IR"/>
        </w:rPr>
        <w:t xml:space="preserve">. </w:t>
      </w:r>
      <w:bookmarkStart w:id="962" w:name="pg13921_132558"/>
    </w:p>
    <w:p>
      <w:pPr>
        <w:pStyle w:val="BookText"/>
        <w:rPr/>
      </w:pPr>
      <w:bookmarkEnd w:id="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این اخبار به تقریری است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346788_3264237689"/>
      <w:bookmarkStart w:id="964" w:name="_Toc416"/>
      <w:bookmarkEnd w:id="963"/>
      <w:r>
        <w:rPr>
          <w:rtl w:val="true"/>
        </w:rPr>
        <w:t>«</w:t>
      </w:r>
      <w:r>
        <w:rPr/>
        <w:t>15</w:t>
      </w:r>
      <w:r>
        <w:rPr>
          <w:rtl w:val="true"/>
        </w:rPr>
        <w:t>»</w:t>
      </w:r>
      <w:bookmarkEnd w:id="964"/>
    </w:p>
    <w:p>
      <w:pPr>
        <w:pStyle w:val="BookText"/>
        <w:rPr/>
      </w:pPr>
      <w:r>
        <w:rPr>
          <w:rFonts w:ascii="Amiri" w:hAnsi="Amiri" w:eastAsia="Amiri" w:cs="Amiri"/>
          <w:color w:val="111111"/>
          <w:sz w:val="28"/>
          <w:sz w:val="28"/>
          <w:szCs w:val="28"/>
          <w:rtl w:val="true"/>
          <w:lang w:bidi="ar-SA"/>
        </w:rPr>
        <w:t>وَ مِنَ الْکِتَابِ الْمَذْکُورِ، عَنِ ابْنِ شَاذَانَ عَنْ جَعْفَرِ بْنِ مُحَمَّدِ بْنِ مَسْرُوقٍ اللَّحَّامِ عَنْ حُسَیْنِ بْنِ مُحَمَّدٍ عَنْ أَحْمَدَ بْنِ عَلَوِیَّةَ عَنْ إِبْرَاهِیمَ بْنِ مُحَمَّدٍ الثَّقَفِیِّ عَنْ عَبْدِ اللَّهِ بْنِ صَالِحٍ عَنْ حَرِیزِ بْنِ عَبْدِ الْحَمِیدِ عَنْ مُجَاهِدٍ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مَا مَرَرْتُ بِمَلَإٍ مِنَ الْمَلَائِکَةِ إِلَّا سَأَلَتْنِی عَنْ عَلِیِّ بْنِ أَبِی طَالِبٍ حَتَّی ظَنَنْتُ أَنَّ اسْمَ عَلِیِّ بْنِ أَبِی طَالِبٍ فِی السَّمَاوَاتِ أَشْهَرُ مِنِ اسْمِی فَلَمَّا بَلَغْتُ السَّمَاءَ الرَّابِعَةَ وَ نَظَرْتُ إِلَی مَلَکِ الْمَوْتِ قَالَ لِی یَا مُحَمَّدُ مَا خَلَقَ اللَّهُ خَلْقاً إِلَّا وَ أَنَا أَقْبِضُ رُوحَهُ إِلَّا أَنْتَ وَ عَلِیٌّ فَإِنَّ اللَّهَ جَلَّ جَلَالُهُ یَقْبِضُ أَرْوَاحَکُمَا بِقُدْرَتِهِ وَ جُزْتُ تَحْتَ الْعَرْشِ إِذْ أَنَا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بِعَلِیِّ بْنِ أَبِی طَالِبٍ وَاقِفاً تَحْتَ الْعَرْشِ فَقُلْتُ یَا عَلِیُّ سَبَقْتَنِی فَقَالَ جَبْرَئِیلُ مَنْ هَذَا الَّذِی تُکَلِّمُهُ یَا مُحَمَّدُ فَقُلْتُ هَذَا عَلِیُّ بْنُ أَبِی طَالِبٍ فَقَالَ یَا مُحَمَّدُ لَیْسَ هَذَا عَلِیُّ بْنُ أَبِی طَالِبٍ وَ لَکِنَّهُ مَلَکٌ مِنَ الْمَلَائِکَةِ خَلَقَهُ اللَّهُ تَعَالَی عَلَی صُورَةِ عَلِیِّ بْنِ أَبِی طَالِبٍ علیه السلام فَنَحْنُ الْمَلَائِکَةُ الْمُقَرَّبُونَ کُلَّمَا اشْتَقْنَا إِلَی وَجْهِ عَلِیِّ بْنِ أَبِی طَالِبٍ علیه السلام زُرْنَا هَذَا الْمَلَکَ لِکَرَامَةِ عَلِیِّ بْنِ أَبِی طَالِبٍ عَلَی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به هیچ گروهی از فرشته‌ها نرسیدم جز این که از علی مرا پرسیدند، تا جایی که گمان کردم نام علی در آسمان‌هااز نام من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چهارم رسیدم و ملک الموت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نباشد جز این که من جانش ستانم، مگر تو و علی که خدا جلّ جلاله به قدرت خود جان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عرش که گذر کردم و به ناگاه علی بن ابی طالب در آنجا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پیش افتادی؟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نیست، بلکه یک فرشته است که خدایش به صورت علی بن ابی طالب آفریده و ما فرشته‌های مقرب چون مشتاق روی علی بن ابی طالب علیه السّلام شویم، برای کرامت علی بن ابی طالب نزد خدا سبحانهاین فرشته را دیدار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346790_3264237689"/>
      <w:bookmarkStart w:id="966" w:name="_Toc417"/>
      <w:bookmarkEnd w:id="965"/>
      <w:r>
        <w:rPr>
          <w:rtl w:val="true"/>
        </w:rPr>
        <w:t>أقول</w:t>
      </w:r>
      <w:bookmarkEnd w:id="966"/>
    </w:p>
    <w:p>
      <w:pPr>
        <w:pStyle w:val="BookText"/>
        <w:rPr/>
      </w:pPr>
      <w:r>
        <w:rPr>
          <w:rFonts w:ascii="IRNazanin" w:hAnsi="IRNazanin" w:eastAsia="IRNazanin"/>
          <w:color w:val="111111"/>
          <w:sz w:val="28"/>
          <w:sz w:val="28"/>
          <w:szCs w:val="28"/>
          <w:rtl w:val="true"/>
          <w:lang w:bidi="fa-IR"/>
        </w:rPr>
        <w:t>دلالته أولا و آخرا علی فضله لا یخفی علی المتأمل و دلت علیه الأخبار المستفیضة الدالة علی مباهاة الله به علیه السلام لیلة المبیت و یوم أحد و قول جبرئیل علیه السلام أنا منکما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آغاز و انجام این حدیث بر فضل او براندیشمند نهان نیست، و اخبار بسیاری است که دلالت دارند خدا به وجود او در شبی که در بستر پیغمبر صلّی اللَّه علیه و آله خوابید و در روز احد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گفته من از شمایم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346792_3264237689"/>
      <w:bookmarkStart w:id="968" w:name="_Toc418"/>
      <w:bookmarkEnd w:id="967"/>
      <w:r>
        <w:rPr>
          <w:rtl w:val="true"/>
        </w:rPr>
        <w:t>«</w:t>
      </w:r>
      <w:r>
        <w:rPr/>
        <w:t>16</w:t>
      </w:r>
      <w:r>
        <w:rPr>
          <w:rtl w:val="true"/>
        </w:rPr>
        <w:t>»</w:t>
      </w:r>
      <w:bookmarkEnd w:id="96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الْعِلَلُ، وَ کَمَالُ الدِّینِ، عَنِ الْحَسَنِ بْنِ مُحَمَّدِ بْنِ سَعِیدٍ الْهَاشِمِیِّ عَنْ فُرَاتِ بْنِ إِبْرَاهِیمَ عَنِ ابْنِ عُقْدَةَ عَنِ الْعَبَّاسِ بْنِ عَبْدِ اللَّهِ الْبُخَارِیِّ عَنْ مُحَمَّدِ بْنِ الْقَاسِمِ بْنِ إِبْرَاهِیمَ عَنْ أَبِی الصَّلْتِ الْهَرَوِیِّ 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 جَلَّ خَلْقاً أَفْضَلَ مِنِّی وَ لَا أَکْرَمَ عَلَیْهِ مِنِّی قَالَ عَلِیٌّ علیه السلام فَقُلْتُ یَا رَسُولَ اللَّهِ فَأَنْتَ أَفْضَلُ أَوْ جَبْرَئِیلُ فَقَالَ صلی الله علیه و آله یَا عَلِیُّ إِنَّ اللَّهَ تَبَارَکَ وَ تَعَالَی فَضَّلَ أَنْبِیَاءَهُ الْمُرْسَلِینَ عَلَی مَلَائِکَتِهِ الْمُقَرَّبِینَ وَ فَضَّلَنِی عَلَی جَمِیعِ النَّبِیِّینَ وَ الْمُرْسَلِینَ وَ الْفَضْلُ بَعْدِی لَکَ یَا عَلِیُّ وَ لِلْأَئِمَّةِ علیهم السلام مِنْ بَعْدِکَ وَ إِنَّ الْمَلَائِکَةَ لَخُدَّامُنَا وَ خُدَّامُ مُحِبِّینَا یَا عَلِیُ الَّذِینَ یَحْمِلُونَ الْعَرْشَ وَ مَنْ حَوْلَهُ </w:t>
      </w:r>
      <w:bookmarkStart w:id="969" w:name="pg13921_132559"/>
    </w:p>
    <w:p>
      <w:pPr>
        <w:pStyle w:val="BookText"/>
        <w:rPr/>
      </w:pPr>
      <w:bookmarkEnd w:id="969"/>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 یَا عَلِیُّ لَوْ لَا نَحْنُ مَا خُلِقَ آدَمُ وَ لَا حَوَّاءُ وَ لَا الْجَنَّةُ وَ لَا النَّارُ وَ لَا السَّمَاءُ وَ لَا الْأَرْضُ فَکَیْفَ لَا نَکُونُ أَفْضَلَ مِنَ الْمَلَائِکَةِ وَ قَدْ سَبَقْنَاهُمْ إِلَی مَعْرِفَةِ رَبِّنَا وَ تَسْبِیحِهِ وَ تَهْلِیلِهِ وَ تَقْدِیسِهِ وَ سَاقَ الْحَدِیثَ إِلَی قَوْلِهِ فَکَیْفَ لَا نَکُونُ أَفْضَلَ مِنَ الْمَلَائِکَةِ وَ قَدْ سَجَدُوا لِآدَمَ کُلُّهُمْ أَجْمَعُونَ لِکَوْنِنَا فِی صُلْبِهِ 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الْمَلَائِکَةِ</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أَجْمَعِینَ وَ فَضَّلَکَ خَاصَّةً إِلَی آخِرِ الْخَبَرِ بِطُولِهِ‌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الرضا،علل الشرایعو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آفریده‌ای برتر از من و یا ارجمندتر از من نزد او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 تبارک و تعالی برتری داده است پیغمبران مرسل را بر فرشته‌های مقرب، و برتری داده مرا بر همه پیغمبران و رسل، و فضل پس از من از تو است ای علی، و از امامان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راستش فرشته‌ها خدمتگزار ما و دوستان ما باشند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عرش را برمی‌دارند و هر که گرد عرش است تسبیح گویند به حمد پروردگار خود و آمرزش خواهند برای آنان که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نه آدم خلق می‌شد نه حوّاء نه بهشت، نه دوزخ، نه آسمان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برتر از فرشته‌ها نباشیم با این که در شناخت خدا بر آن‌ها پیشی گرفتیم و هم به تسبیح و تهلیل و تقدیس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برتر از فرشته‌ها نباشیم، با آنکه همه به آدم سجده کردند برای این که ما در پشتش بودیم؟</w:t>
      </w:r>
    </w:p>
    <w:p>
      <w:pPr>
        <w:pStyle w:val="BookText"/>
        <w:rPr/>
      </w:pPr>
      <w:r>
        <w:rPr>
          <w:rFonts w:ascii="IRNazanin" w:hAnsi="IRNazanin" w:eastAsia="IRNazanin"/>
          <w:color w:val="111111"/>
          <w:sz w:val="28"/>
          <w:sz w:val="28"/>
          <w:szCs w:val="28"/>
          <w:rtl w:val="true"/>
          <w:lang w:bidi="fa-IR"/>
        </w:rPr>
        <w:t>راستش چون مرا به آسمان بردند، جبرئیل دو، دو اذان گفت و دو، دو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بایست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پیشی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خدا همه انبیاء را بر همه فرشته‌ها برتری داده، و تو را به خصوص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346794_3264237689"/>
      <w:bookmarkStart w:id="971" w:name="_Toc419"/>
      <w:bookmarkEnd w:id="970"/>
      <w:r>
        <w:rPr>
          <w:rtl w:val="true"/>
        </w:rPr>
        <w:t>«</w:t>
      </w:r>
      <w:r>
        <w:rPr/>
        <w:t>17</w:t>
      </w:r>
      <w:r>
        <w:rPr>
          <w:rtl w:val="true"/>
        </w:rPr>
        <w:t>»</w:t>
      </w:r>
      <w:bookmarkEnd w:id="971"/>
    </w:p>
    <w:p>
      <w:pPr>
        <w:pStyle w:val="BookText"/>
        <w:rPr/>
      </w:pPr>
      <w:r>
        <w:rPr>
          <w:rFonts w:ascii="Amiri" w:hAnsi="Amiri" w:eastAsia="Amiri" w:cs="Amiri"/>
          <w:color w:val="111111"/>
          <w:sz w:val="28"/>
          <w:sz w:val="28"/>
          <w:szCs w:val="28"/>
          <w:rtl w:val="true"/>
          <w:lang w:bidi="ar-SA"/>
        </w:rPr>
        <w:t>الْعِلَلُ، بِإِسْنَادِهِ إِلَی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جَبْرَئِیلُ علیه السلام إِذَا أَتَی النَّبِیَّ صلی الله علیه و آله قَعَدَ بَیْنَ یَدَیْهِ قَعْدَةَ</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الْعَبِیدِ وَ کَانَ لَا یَدْخُلُ حَتَّی یَسْتَأْذِنَهُ‌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نزد پیغمبر می‌آمد، مانند بنده برابرش می‌نشست و بی‌اجازه وارد نمی‌شد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346796_3264237689"/>
      <w:bookmarkStart w:id="973" w:name="_Toc420"/>
      <w:bookmarkEnd w:id="972"/>
      <w:r>
        <w:rPr>
          <w:rtl w:val="true"/>
        </w:rPr>
        <w:t>«</w:t>
      </w:r>
      <w:r>
        <w:rPr/>
        <w:t>18</w:t>
      </w:r>
      <w:r>
        <w:rPr>
          <w:rtl w:val="true"/>
        </w:rPr>
        <w:t>»</w:t>
      </w:r>
      <w:bookmarkEnd w:id="973"/>
    </w:p>
    <w:p>
      <w:pPr>
        <w:pStyle w:val="BookText"/>
        <w:rPr/>
      </w:pPr>
      <w:r>
        <w:rPr>
          <w:rFonts w:ascii="Amiri" w:hAnsi="Amiri" w:eastAsia="Amiri" w:cs="Amiri"/>
          <w:color w:val="111111"/>
          <w:sz w:val="28"/>
          <w:sz w:val="28"/>
          <w:szCs w:val="28"/>
          <w:rtl w:val="true"/>
          <w:lang w:bidi="ar-SA"/>
        </w:rPr>
        <w:t>الِاحْتِجَاجُ، وَ تَفْسِیرُ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الْمُنَافِقُونَ النَّبِیَّ صلی الله علیه و آله فَقَالُوا یَا رَسُولَ اللَّهِ أَخْبِرْنَا عَنْ عَلِیٍّ هُوَ أَفْضَلُ أَمْ مَلَائِکَةُ اللَّهِ الْمُقَرَّبُونَ فَقَالَ رَسُولُ اللَّهِ صلی الله علیه و آله وَ هَلْ شُرِّفَتِ الْمَلَائِکَةُ إِلَّا بِحُبِّهَا لِمُحَمَّدٍ وَ عَلِیٍّ وَ قَبُولِهَا لِوَلَایَتِهِمَا إِنَّهُ لَا أَحَدَ مِنْ مُحِبِّی عَلِیٍّ نَظَّفَ قَلْبَهُ مِنْ قَذَرِ الْغِشِّ وَ الدَّغَلِ وَ الْغِلِّ وَ نَجَاسَةِ الذُّنُوبِ إِلَّا کَانَ أَطْهَرَ وَ أَفْضَلَ مِنَ الْمَلَائِکَةِ الْخَبَرَ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آمده است که منافقان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علی برتر است یا فرشته‌های مقرب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شرفی برای فرشته‌ها هست جز به دوستی محمّد و علی و پذیرش ولایت آن‌ها؟ راستش کسی از دوستان علی نباشد که دلش را از پلیدی غشّ و دغل و نجاست گناهان پاک کند، جز این که پاک‌تر و برتر از فرشته‌ها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346798_3264237689"/>
      <w:bookmarkStart w:id="975" w:name="_Toc421"/>
      <w:bookmarkEnd w:id="974"/>
      <w:r>
        <w:rPr>
          <w:rtl w:val="true"/>
        </w:rPr>
        <w:t>«</w:t>
      </w:r>
      <w:r>
        <w:rPr/>
        <w:t>19</w:t>
      </w:r>
      <w:r>
        <w:rPr>
          <w:rtl w:val="true"/>
        </w:rPr>
        <w:t>»</w:t>
      </w:r>
      <w:bookmarkEnd w:id="97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کَمَالُ الدِّینِ، بِإِسْنَادِهِ إِلَی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مَنْ خَلَقَ اللَّهُ وَ أَنَا خَیْرٌ مِنْ جَبْرَئِیلَ وَ إِسْرَافِیلَ وَ حَمَلَةِ الْعَرْشِ وَ جَمِیعِ الْمَلَائِکَةِ الْمُقَرَّبِینَ وَ أَنْبِیَاءِ اللَّهِ الْمُرْسَلِینَ الْحَدِیثَ</w:t>
      </w:r>
      <w:r>
        <w:rPr>
          <w:rFonts w:eastAsia="Amiri" w:cs="Amiri" w:ascii="Amiri" w:hAnsi="Amiri"/>
          <w:color w:val="111111"/>
          <w:sz w:val="28"/>
          <w:szCs w:val="28"/>
          <w:rtl w:val="true"/>
          <w:lang w:bidi="ar-SA"/>
        </w:rPr>
        <w:t xml:space="preserve">. </w:t>
      </w:r>
      <w:bookmarkStart w:id="976" w:name="pg13921_132560"/>
    </w:p>
    <w:p>
      <w:pPr>
        <w:pStyle w:val="BookText"/>
        <w:rPr/>
      </w:pPr>
      <w:bookmarkEnd w:id="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هر کسی باشم که خدا آفریده، من بهتر از جبرئیل و اسرافیل و حاملان عرش و همه فرشته‌های مقرب و پیغمبران مرسل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346800_3264237689"/>
      <w:bookmarkStart w:id="978" w:name="_Toc422"/>
      <w:bookmarkEnd w:id="977"/>
      <w:r>
        <w:rPr>
          <w:rtl w:val="true"/>
        </w:rPr>
        <w:t>و أقول</w:t>
      </w:r>
      <w:bookmarkEnd w:id="978"/>
    </w:p>
    <w:p>
      <w:pPr>
        <w:pStyle w:val="BookText"/>
        <w:rPr/>
      </w:pPr>
      <w:r>
        <w:rPr>
          <w:rFonts w:ascii="IRNazanin" w:hAnsi="IRNazanin" w:eastAsia="IRNazanin"/>
          <w:color w:val="111111"/>
          <w:sz w:val="28"/>
          <w:sz w:val="28"/>
          <w:szCs w:val="28"/>
          <w:rtl w:val="true"/>
          <w:lang w:bidi="fa-IR"/>
        </w:rPr>
        <w:t>الأخبار فی ذلک کثیرة قد أوردناها فی أبواب فضائل النبی صلی الله علیه و آله و الأئمة علیهم السلام فیرجع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این باره بسیارند که آن‌ها را در ابواب فضائل پیغمبر صلّی اللَّه علیه و آله و ائمه علیه السّلام آوردم، بدان‌ها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346802_3264237689"/>
      <w:bookmarkStart w:id="980" w:name="_Toc423"/>
      <w:bookmarkEnd w:id="979"/>
      <w:r>
        <w:rPr>
          <w:rtl w:val="true"/>
        </w:rPr>
        <w:t>تذییل</w:t>
      </w:r>
      <w:bookmarkEnd w:id="980"/>
    </w:p>
    <w:p>
      <w:pPr>
        <w:pStyle w:val="BookText"/>
        <w:rPr/>
      </w:pPr>
      <w:r>
        <w:rPr>
          <w:rFonts w:ascii="IRNazanin" w:hAnsi="IRNazanin" w:eastAsia="IRNazanin"/>
          <w:color w:val="111111"/>
          <w:sz w:val="28"/>
          <w:sz w:val="28"/>
          <w:szCs w:val="28"/>
          <w:rtl w:val="true"/>
          <w:lang w:bidi="fa-IR"/>
        </w:rPr>
        <w:t>قال السید الأجل المرتضی فی کتاب الغرر بعد أن سئل عن تفسیر قوله تعالی خُلِقَ الْإِنْسانُ مِنْ عَجَلٍ قد ذکر فی هذه الآیة وجوه من التأویل نحن نذکرها و نرجح الأرجح منها فأولها أن یکون معنی القول المبالغة فی وصف الإنسان بکثرة العجلة و أنه شدید الاستعجال لما یؤثره من الأمور لهج باستدناء ما یجلب إلیه نفعا أو یدفع عنه ضررا و لهم عادة فی استعمال مثل هذا اللفظ عند المبالغة کقولهم لمن یصفونه بکثرة النوم ما خلقت إلا من نوم و ما خلق فلان إلا من شر إذا أرادوا کثرة وقوع الشر منه و ربما قالوا إنما أنت أکل و شرب و ما أشبه ذلک قالت الخنساء تصف بقرة</w:t>
      </w:r>
    </w:p>
    <w:p>
      <w:pPr>
        <w:pStyle w:val="BookText"/>
        <w:rPr/>
      </w:pPr>
      <w:r>
        <w:rPr>
          <w:rFonts w:ascii="IRNazanin" w:hAnsi="IRNazanin" w:eastAsia="IRNazanin"/>
          <w:color w:val="111111"/>
          <w:sz w:val="28"/>
          <w:sz w:val="28"/>
          <w:szCs w:val="28"/>
          <w:rtl w:val="true"/>
          <w:lang w:bidi="fa-IR"/>
        </w:rPr>
        <w:t>ترتع ما رتعت حتی إذا ادکرت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إقبال و إدبار</w:t>
      </w:r>
    </w:p>
    <w:p>
      <w:pPr>
        <w:pStyle w:val="BookText"/>
        <w:rPr/>
      </w:pPr>
      <w:r>
        <w:rPr>
          <w:rFonts w:ascii="IRNazanin" w:hAnsi="IRNazanin" w:eastAsia="IRNazanin"/>
          <w:color w:val="111111"/>
          <w:sz w:val="28"/>
          <w:sz w:val="28"/>
          <w:szCs w:val="28"/>
          <w:rtl w:val="true"/>
          <w:lang w:bidi="fa-IR"/>
        </w:rPr>
        <w:t>و إنما أرادت ما ذکرناه من کثرة وقوع الإقبال و الإدبار منها و یشهد لهذا التأویل قوله عز و جل فی موضع آخر وَ کانَ الْإِنْسانُ عَجُولًا و یطابقه أیضا قوله تعالی فَلا تَسْتَعْجِلُونِ لأن وصفهم بکثرة العجلة و أن من شأنهم فعلها توبیخا لهم و تقریعا ثم نهاهم عن الاستعجال باستدعاء الآیات من حیث کانوا متمکنین من مفارقة طریقتهم فی الاستعجال و قادرین علی التثبت و التأید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ما أجاب به أبو عبیدة و قطرب بن المستنیر و غیرهما من أن فی الکلام قلبا و المعنی خلق العجل من الإنسان و استشهدوا علی ذلک بقوله سبحانه وَ قَدْ بَلَغَنِیَ الْکِبَرُ أی قد بلغت الکبر و بقوله تعالی ما إِنَّ مَفاتِحَهُ لَتَنُوأُ بِالْعُصْبَةِ و المعنی أن العصبة تنوء بها و تقول العرب عرضت الناقة علی الحوض و إنما هو عرضت الحوض علی الناقة ثم ذکر رحمه الله شواهد و أبیاتا کثیرة فی ذلک ثم قال و یبقی علی صاحب هذا الجواب مع التغاضی له عن حمل کلامه تعالی علی القلب أن </w:t>
      </w:r>
    </w:p>
    <w:p>
      <w:pPr>
        <w:pStyle w:val="BookText"/>
        <w:rPr/>
      </w:pPr>
      <w:r>
        <w:rPr>
          <w:rFonts w:ascii="IRNazanin" w:hAnsi="IRNazanin" w:eastAsia="IRNazanin"/>
          <w:color w:val="111111"/>
          <w:sz w:val="28"/>
          <w:sz w:val="28"/>
          <w:szCs w:val="28"/>
          <w:rtl w:val="true"/>
          <w:lang w:bidi="fa-IR"/>
        </w:rPr>
        <w:t>یقال و ما المعنی و الفائدة فی قوله عز و جل خلق العجل من الإنسان أ تریدون بذلک أن الله تعالی خلق العجلة فی الإنسان و هذا لا یجوز لأن العجلة فعل من أفعال الإنسان فکیف تکون مخلوقة فیه لغیره و لو کان کذلک لما جاز أن ینهاهم عن الاستعجال فی الآیة فیقول سَأُرِیکُمْ آیاتِی فَلا تَسْتَعْجِلُونِ لأنه لا ینهاهم عما خلقه فیهم فإن قالوا لم یرد أنه تعالی خلقها لکنه أراد کثرة فعل الإنسان لها و أنه لا یزال یستعملها قیل لهم هذا هو الجواب الذی قدمناه من غیر حاجة إلی القلب و التقدیم و التأخیر و إذا کان هذا المعنی یتم و ینتظم علی ما ذکرناه من غیر قلب فلا حاجة بنا إلیه و قد ذکر أبو القاسم البلخی هذا الجواب فی تفسیره و اختاره و قواه و سأل نفسه عنه و قال کیف جاز أن یقول فَلا تَسْتَعْجِلُونِ و هو خلق العجلة فیهم و أجاب بأنه قد أعطاهم قدرة علی مغالبة طبائعهم و کفها و قد یکون الإنسان مطبوعا علیها و هو مع ذلک مأمور بالتثبت قادر علی أن یجانب العجلة و ذلک کخلقه فی البشر شهوة النکاح و أمرهم فی کثیر من الأوقات بالامتناع منه و هذا الذی ذکره البلخی تصریح بأن المراد بالعجل غیره و هو الطبع الداعی إلیه و الشهوة المتناولة له و یجب أیضا أن یکون المراد بمن هاهنا فی لأن شهوة العجل لا تکون مخلوقة من الإنسان و إنما تکون فیه و هذا تجوز علی تجوز و توسع علی توسع لأن القلب أولا مجاز ثم هو من بعید المجاز و ذکر العجل و المراد به غیره مجاز آخر و إقامة من مقام فی کذلک علی أنه تعالی إذا نهاهم عن العجلة بقوله عز و جل فَلا تَسْتَعْجِلُونِ أی معنی لتقدیم قوله إنی خلقت شهوة العجلة فیهم و الطبع الداعی إلیها علی ما عبر به البلخی و هذا إلی أن یکون عذرا لهم</w:t>
      </w:r>
    </w:p>
    <w:p>
      <w:pPr>
        <w:pStyle w:val="BookText"/>
        <w:rPr/>
      </w:pPr>
      <w:r>
        <w:rPr>
          <w:rFonts w:ascii="IRNazanin" w:hAnsi="IRNazanin" w:eastAsia="IRNazanin"/>
          <w:color w:val="111111"/>
          <w:sz w:val="28"/>
          <w:sz w:val="28"/>
          <w:szCs w:val="28"/>
          <w:rtl w:val="true"/>
          <w:lang w:bidi="fa-IR"/>
        </w:rPr>
        <w:t>أقرب منه إلی أن یکون حجة علیهم و أیسر الأحوال أن لا یکون عذرا و لا احتجاجا فلا یکون لتقدیمه معنی و فی الجواب الأول حسن تقدیم ذلک علی طریق الذم و التوبیخ و التقریع من غیر إضافة له إلیه عز و جل فالجواب الأول أوضح و أصح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جواب روی عن الحسن قال یعنی بقوله مِنْ عَجَلٍ أی من ضعف و هی النطفة المنتنة المهینة الضعیفة و هذا قریب إن کان فی اللغة شاهد علی أن العجل </w:t>
      </w:r>
    </w:p>
    <w:p>
      <w:pPr>
        <w:pStyle w:val="BookText"/>
        <w:rPr/>
      </w:pPr>
      <w:r>
        <w:rPr>
          <w:rFonts w:ascii="Amiri" w:hAnsi="Amiri" w:eastAsia="Amiri" w:cs="Amiri"/>
          <w:color w:val="111111"/>
          <w:sz w:val="28"/>
          <w:sz w:val="28"/>
          <w:szCs w:val="28"/>
          <w:rtl w:val="true"/>
          <w:lang w:bidi="ar-SA"/>
        </w:rPr>
        <w:t>یکون عبارة عن الضعف أو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ما حکی أن أبا الحسن الأخفش أجاب به و هو أن یکون المراد أن الإنسان خلق من تعجیل الأمر لأنه تعالی قال إِنَّما قَوْلُنا لِشَیْ‌ءٍ إِذا أَرَدْناهُ أَنْ نَقُولَ لَهُ کُنْ فَیَکُونُ‌</w:t>
      </w:r>
      <w:r>
        <w:rPr>
          <w:rStyle w:val="FootnoteAnchor"/>
          <w:rtl w:val="true"/>
        </w:rPr>
        <w:footnoteReference w:id="847"/>
      </w:r>
      <w:r>
        <w:rPr>
          <w:rFonts w:ascii="IRNazanin" w:hAnsi="IRNazanin" w:eastAsia="IRNazanin"/>
          <w:color w:val="111111"/>
          <w:sz w:val="28"/>
          <w:sz w:val="28"/>
          <w:szCs w:val="28"/>
          <w:rtl w:val="true"/>
          <w:lang w:bidi="fa-IR"/>
        </w:rPr>
        <w:t>فإن قیل کیف یطابق هذا الجواب قوله من بعد فَلا تَسْتَعْجِلُونِ قلنا یمکن أن یکون وجه المطابقة أنه لما استعجلوا بالآیات و استبطئوها أعلمهم تعالی أنه ممن لا یعجزه شی‌ء إذا أراده و لا یمتنع علیه و أن من خلق الإنسان بلا کلفة و لا مئونة بأن قال له کن فکان مع ما فیه من بدائع الصنعة و عجائب الحکمة التی یعجز عنها کل قادر و یحار فیها کل ناظر لا یعجزه إظهار ما استعجلوه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 ما أجاب به بعضهم من أن العجل الطین فکأنه تعالی قال خلق الإنسان من طین کما قال فی موضع آخر بَدَأَ خَلْقَ الْإِنْسانِ مِنْ طِینٍ‌</w:t>
      </w:r>
      <w:r>
        <w:rPr>
          <w:rStyle w:val="FootnoteAnchor"/>
          <w:rtl w:val="true"/>
        </w:rPr>
        <w:footnoteReference w:id="848"/>
      </w:r>
      <w:r>
        <w:rPr>
          <w:rFonts w:ascii="IRNazanin" w:hAnsi="IRNazanin" w:eastAsia="IRNazanin"/>
          <w:color w:val="111111"/>
          <w:sz w:val="28"/>
          <w:sz w:val="28"/>
          <w:szCs w:val="28"/>
          <w:rtl w:val="true"/>
          <w:lang w:bidi="fa-IR"/>
        </w:rPr>
        <w:t>و استشهد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النبع یخرج بین الصخر 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ینبت بین الماء و العجل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وجدنا قوما یطعنون فی هذا الجواب و یقولون لیس بمعروف أن العجل هو الطین و قد حکی صاحب کتاب العین عن بعضهم أن العجل الحمأة و لم یستشهد علیه إلا أن البیت الذی أنشدناه یمکن أن یکون شاهدا له و قد رواه تغلب عن ابن الأعرابی و خالف فی شی‌ء من ألفاظه و إذا صح هذا الجواب فوجه المطابقة بین ذلک و بین قوله تعالی فَلا تَسْتَعْجِلُونِ علی نحو ما ذکرناه و هو أن من خلق الإنسان مع الحکمة الظاهرة فیه من الطین لا یعجزه إظهار ما استعجلوه من الآیات أو یکون المعنی أنه لا یجب بمن خلق من الطین المهین و کان أصله هذا الأصل الحقیر الضعیف أن یهزأ برسل الله تعالی و آیاته و شرائعه لأنه تعالی قال قبل هذه الآیة وَ إِذا رَآکَ الَّذِینَ کَفَرُوا إِنْ یَتَّخِذُونَکَ إِلَّا هُزُواً أَ هذَا الَّذِی یَذْکُرُ آلِهَتَکُمْ‌</w:t>
      </w:r>
      <w:r>
        <w:rPr>
          <w:rStyle w:val="FootnoteAnchor"/>
          <w:rtl w:val="true"/>
        </w:rPr>
        <w:footnoteReference w:id="849"/>
      </w:r>
      <w:bookmarkStart w:id="981" w:name="pg13921_132563"/>
    </w:p>
    <w:p>
      <w:pPr>
        <w:pStyle w:val="BookText"/>
        <w:rPr/>
      </w:pPr>
      <w:bookmarkEnd w:id="981"/>
      <w:r>
        <w:rPr>
          <w:rFonts w:ascii="Amiri" w:hAnsi="Amiri" w:eastAsia="Amiri" w:cs="Amiri"/>
          <w:color w:val="111111"/>
          <w:sz w:val="28"/>
          <w:sz w:val="28"/>
          <w:szCs w:val="28"/>
          <w:rtl w:val="true"/>
          <w:lang w:bidi="ar-SA"/>
        </w:rPr>
        <w:t>و سادسها أن یکون المراد بالإنسان آدم علیه السلام و معنی مِنْ عَجَلٍ أی فی سرعة من خلقه لأنه تعالی لم یخلقه مِنْ نُطْفَةٍ ثُمَّ مِنْ عَلَقَةٍ ثُمَّ مِنْ مُضْغَةٍ کما خلق غیره و إنما ابتدأه الله ابتداء و أنشأه إنشاء فکأنه تعالی نبه بذلک علی الآیة العجیبة فی خلقه له و أنه عز و جل یری عباده من آیاته و بیناته أولا ما تقتضیه مصالحهم و تستدعیه أحوالهم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سابعها ما روی عن مجاهد و غیره أن الله تعالی خلق آدم بعد خلق کل شی‌ء آخر نهار یوم الجمعة علی سرعة معاجلا به غروب الشمس و روی أن آدم علیه السلام لما نفخت فیه الروح و بلغت أعالی جسده و لم تبلغ أسافله قال رب استعجل بخلقی قبل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ما روی عن ابن عباس و السدی أن آدم علیه السلام لما خلق و جعلت الروح فی أکثر جسده وثب عجلان مبادرا إلی ثمار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بل هم بالوثوب فهذا معنی قوله خُلِقَ الْإِنْسانُ مِنْ عَجَلٍ و هذه الأجوبة الثلاثة المتأخرة مبنیة علی أن المراد بالإنسان فیها آدم علیه السلام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در کتاب غرر در پاسخ پرسش از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چند تاویل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مبالغه در وصف آدمی به شتابزدگی است در هر کاری که می‌خواهد زود انجام شود برای دریافت سودی یا دفع زیانی، و شیوه عرب است که برای مبالغه چنین عبارتی گویند، مانند این که برای وصف پرخوابی کسی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نشده جز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نشده جز از شر، در توصیف به فزونی شر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خوردن و نوشیدنی، و آنچه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 در وصف ماده گاوی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بچرد تا می‌چرد و چون به یادش آید، جز این نیست که پیش آمدن و پس رفتن است</w:t>
      </w:r>
    </w:p>
    <w:p>
      <w:pPr>
        <w:pStyle w:val="BookText"/>
        <w:rPr/>
      </w:pPr>
      <w:r>
        <w:rPr>
          <w:rFonts w:ascii="IRNazanin" w:hAnsi="IRNazanin" w:eastAsia="IRNazanin"/>
          <w:color w:val="111111"/>
          <w:sz w:val="28"/>
          <w:sz w:val="28"/>
          <w:szCs w:val="28"/>
          <w:rtl w:val="true"/>
          <w:lang w:bidi="fa-IR"/>
        </w:rPr>
        <w:t>و مقصودش کثرت وقوع اقبال و ادبار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این تاویل آیه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آن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آن‌ها را به شتابزدگی سرزنش کرده و از شتاب در آمدن آیات نهی کرده، چون می‌توانستند از شیوه شتاب خود جدا باشند و آرامش پیش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جوابی است که ابو عبیده و قطرب و دیگران دادند که در کلام قلبی است،و معنا این است که شتاب از آدمی آفریده شده و گواه گرفتند قول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مَفاتِحَهُ لَتَنُوأُ بِالْعُصْبَةِ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شتران قوی به کلیدهایش سنگین بار شوند، و به قول عرب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حوض را بر شتر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گواه و شعر بسیار در این معنا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حمل کلام خدا بر قلب و وارونگی، از صاحب این جواب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و فایده‌ای دارد که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از آدمی آفریده شده؟ مقصودتان این است که خدا شتاب را در آدمی آفریده و این روا نباشد،چون شتاب کار آدمی است نه کار خدا و اگر چنین بود، نمی‌شد آن‌ها را در آیه از آن نهی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 آیاتِی فَلا تَسْتَعْجِلُون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آیاتم را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از من مخواهید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نهی‌شان نشاید از آنچه در آن‌ها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مقصود این نیست که خدا آن را آفریند، بلکه کثرت وقوع آن است از او، گوییم این همان جوابی است که پیش گفتیم و نیازی به قلب و پیش و پس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معنا بی‌قلب هم درست است، چه نیازی به آن است؟ و أبو القاسم بلخی این جواب را در تفسیر خود آورده و برگزیده و از خود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شتاب را خود در آن‌ها آفریند و جواب داده که به آن‌ها قدرت داده تا بر طبع خود غالب شوند و آن را بگردانند و از عجله کناره کنند، مانند این که شهوت نکاح را در آدمی نهاده و در بسیاری جاها آن‌ها را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بلخی صریح است که مقصود از شتاب خودش نیست، بلکه طبع سازنده آن است و خواهش آن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شهوت شتاب از آدمی خلق نشده، بلکه در او خلق شده و این مجاز در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قلب که دورترین مجاز است، دوم از شتاب شهوت آن مقصود است و باز مجاز است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چون خدا از شتاب آن‌ها را نهی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 دارد که پیش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شهوت شتاب را در آن‌ها آفریدم،چنان چه 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بیشتر عذر آن‌ها می‌شود تا این که حجت بر آن‌ها باشد و یا دست کم نه عذر است و نه حجت، ولی تقدیمش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یکم تقدیم آن برای مذمت و توبیخ و سرکوفت نیکو است بی‌وابستگی آن به خدا و جواب یکم اوضح و اصح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جوابی است که از حسن روایت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ناتوانی و آن نطفه گندیده، و زبون، ناتوان است، و این نزدیک به باور است، اگر گواهی از لغت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الحسن اخفش جوابی حکایت است که مقصود این است که آدمی از امر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 این معنی چه مناسبت دارد با این که به دنبالش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شتاب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این است که چون در ظهور آیات شتاب کردند و آن را کند شمردند، خدا به آن‌ها اعلام کرد که از هیچ کاری که خواهد در نماند و او است که بیرنج و هزینه آدمی را با همه بدایع صنع و عجایب حکمت که هر توانایی در آن درماند و هر ناظری حیران شود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از اظهار آیاتی که طلب کنند، درمانده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گل،چنان چه در آیه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گواه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جوشد میان سنگ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روید میان آب و عجل</w:t>
      </w:r>
    </w:p>
    <w:p>
      <w:pPr>
        <w:pStyle w:val="BookText"/>
        <w:rPr/>
      </w:pPr>
      <w:r>
        <w:rPr>
          <w:rFonts w:ascii="IRNazanin" w:hAnsi="IRNazanin" w:eastAsia="IRNazanin"/>
          <w:color w:val="111111"/>
          <w:sz w:val="28"/>
          <w:sz w:val="28"/>
          <w:szCs w:val="28"/>
          <w:rtl w:val="true"/>
          <w:lang w:bidi="fa-IR"/>
        </w:rPr>
        <w:t>و گروهی بر این جواب خرده گرفتند که عجل به معنی گل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العین از برخی حکایت کرده که عجل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گواهی بر آن نیاورده، ولی این شعر که گفتیم ممکن است گواهش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تغلب از ابن اعرابی با اختلافی در الفاظ آن را نقل کرده، و اگر این جواب درست باشد، مناسبتش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تقریر که آن کسی که آدمی را با همه حکمتی که عیان است از گل تیره آفریده، از اظهار آیاتی که در آن‌ها شتاب دارید در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این است که برای آنکه از گل زبونی آفریده شده و چنین مایه ناتوانی دارد، نسزد که به رسولان خدای تعالی و آیات و شرایعش استهزاء کند، چون پیش از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رَآکَ الَّذِینَ کَفَرُوا إِنْ یَتَّخِذُونَکَ إِلَّا هُزُواً أَ هذَا الَّذِی یَذْکُرُ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انسان، شخص آدم علیه السّلام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آفرینش اوست که خدا مانند دیگران او را نطفه و علقه و مضغه خرده خرده نیافرید و همانا ابتکارش کرد، و گویا خدا با این بیان آگهی به آفرینش عجیب او داده و به این که خدا عزّوجلّ بنده‌هایش را از آیات و بینات خود دارند و آنچه را مقتضی مصلحت و مناسب حالشان باشد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مجاهد و جز او روایت است که خدای تعالی پس از خلق همه چیزها، آدم را پسین روز جمعه با شتاب آفرید که مبادا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چون جان در آدم دمیده شد و به بالاهای تنش رسید و هنوز به پایین‌های آن نرسیده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در آفرینشم پیش از غروب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و سدی روایت است که چون آدم آفریده شد و جان در بیشتر تنش روان شد،با شتاب به سوی میوه‌های بهشت خیز کرد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جستن کرد و این است معنی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جواب آخری بنا بر این است که مقصود از انسان در آیه، آدم علیه السّلام باشد نه دیگری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2" w:name="__RefHeading___Toc1346804_3264237689"/>
      <w:bookmarkStart w:id="983" w:name="_Toc424"/>
      <w:bookmarkEnd w:id="982"/>
      <w:r>
        <w:rPr>
          <w:rtl w:val="true"/>
        </w:rPr>
        <w:t xml:space="preserve">باب </w:t>
      </w:r>
      <w:r>
        <w:rPr/>
        <w:t>40</w:t>
      </w:r>
      <w:r>
        <w:rPr>
          <w:rtl w:val="true"/>
        </w:rPr>
        <w:t xml:space="preserve"> </w:t>
      </w:r>
      <w:r>
        <w:rPr>
          <w:rtl w:val="true"/>
        </w:rPr>
        <w:t>آخر</w:t>
      </w:r>
      <w:bookmarkEnd w:id="983"/>
    </w:p>
    <w:p>
      <w:pPr>
        <w:pStyle w:val="Heading4"/>
        <w:numPr>
          <w:ilvl w:val="3"/>
          <w:numId w:val="1"/>
        </w:numPr>
        <w:rPr/>
      </w:pPr>
      <w:bookmarkStart w:id="984" w:name="__RefHeading___Toc1346806_3264237689"/>
      <w:bookmarkStart w:id="985" w:name="_Toc425"/>
      <w:bookmarkEnd w:id="984"/>
      <w:r>
        <w:rPr>
          <w:rtl w:val="true"/>
        </w:rPr>
        <w:t>اشاره</w:t>
      </w:r>
      <w:bookmarkEnd w:id="98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 ما ذکره محمد بن بحر الشیبانی المعروف بالدهنی‌</w:t>
      </w:r>
      <w:r>
        <w:rPr>
          <w:rStyle w:val="FootnoteAnchor"/>
          <w:rtl w:val="true"/>
        </w:rPr>
        <w:footnoteReference w:id="850"/>
      </w:r>
      <w:r>
        <w:rPr>
          <w:rFonts w:ascii="IRNazanin" w:hAnsi="IRNazanin" w:eastAsia="IRNazanin"/>
          <w:color w:val="111111"/>
          <w:sz w:val="28"/>
          <w:sz w:val="28"/>
          <w:szCs w:val="28"/>
          <w:rtl w:val="true"/>
          <w:lang w:bidi="fa-IR"/>
        </w:rPr>
        <w:t xml:space="preserve">فی کتابه من قول مفضلی الأنبیاء و الرسل و الأئمة و الحجج علی الملائکة صلوات الله علیهم أجمعین علی ما </w:t>
      </w:r>
    </w:p>
    <w:p>
      <w:pPr>
        <w:pStyle w:val="BookText"/>
        <w:rPr/>
      </w:pPr>
      <w:r>
        <w:rPr>
          <w:rFonts w:ascii="IRNazanin" w:hAnsi="IRNazanin" w:eastAsia="IRNazanin"/>
          <w:color w:val="111111"/>
          <w:sz w:val="28"/>
          <w:sz w:val="28"/>
          <w:szCs w:val="28"/>
          <w:rtl w:val="true"/>
          <w:lang w:bidi="fa-IR"/>
        </w:rPr>
        <w:t>أورده الصدوق رحمه الله فی کتاب علل الشرائع ناقلا عنه حیث قال قال مفضلو الأنبیاء و الرسل و الحجج علی الملائکة أنا نظرنا إلی جمیع ما خلق الله عز و جل من شی‌ء علا علوا طبعا و اختیارا أو علی به قسرا و اضطرارا و ما سفل شی‌ء طبعا و اختیارا أو ما سفل به قصرا و اضطرارا فإذا هی ثلاثة أشیاء بإجماع حیوان نام و جماد و أفلاک سائرة و بالطبع الذی طبعها علیه صانعها دائرة و فی ما دونها عن إرادة خالقها مؤثرة و أنهم نظروا فی الأنواع الثلاثة و فی الأشیاء التی هی أجناس منقسمة إلی جنس الأجناس الذی هو شی‌ء إذ یعطی کل شی‌ء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نظرنا أی الثلاثة هو نوع لما فوقه و جنس لما تحته أنفع و أرفع و أیها أدون و أوضع فوجدنا أرفع الثلاثة الحیوان و ذلک بحق الحیاة التی بان بها النامی و الجماد و إنما رفعة الحیوان عندنا فی حکمة الصانع و ترتیبها إن الله تقدست أسماؤه جعل النامی له أغذاء و جعل له عند کل داء دواء و فی ما قدر له صحة و شفاء فسبحانه ما أحسن ما دبره فی ترتیب حکمته إذ الحیوان الرفیع مما دونه یغذو و منه لوقایة الحر و البرد یکسو و علیه أیام حیاته ینشو و جعل الجماد له مرکزا و مکدیا فامتهنه له امتهانا و جعل له مسرحا و أکنانا و مجامع و بلدانا و مصانع و أوطانا و جعل له حزنا محتاجا و سهلا محتاجا إلیه و علوا ینتفع بعلوه و سفلا ینتفع به و بمکاسبه برا و بحرا فالحیوان مستمتع فیستمتع بما جعل له فیه من وجوه المنفعة و الزیادة و الزبول عند الزبول‌</w:t>
      </w:r>
      <w:r>
        <w:rPr>
          <w:rStyle w:val="FootnoteAnchor"/>
          <w:rtl w:val="true"/>
        </w:rPr>
        <w:footnoteReference w:id="85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تتخذ المرکز عند التجسیم و التألیف من الجسم المؤلف تَبارَکَ اللَّهُ رَبُّ الْعالَمِینَ قالوا ثم إنا نظرنا فإذا الله عز و جل قد جعل المتخذ بالروح و النمو و الجسم أعلی و أرفع مما یتخذ بالنمو و الجسم و التألیف و التصریف ثم جعل الحی الذی هو بالحیاة التی هی غیره نوعین ناطقا و أعجم ثم أبان الناطق من الأعجم بالنطق و البیان اللذین جعلهما له فجعله أعلی منه بفضیلة النطق و البیان ثم جعل </w:t>
      </w:r>
    </w:p>
    <w:p>
      <w:pPr>
        <w:pStyle w:val="BookText"/>
        <w:rPr/>
      </w:pPr>
      <w:r>
        <w:rPr>
          <w:rFonts w:ascii="IRNazanin" w:hAnsi="IRNazanin" w:eastAsia="IRNazanin"/>
          <w:color w:val="111111"/>
          <w:sz w:val="28"/>
          <w:sz w:val="28"/>
          <w:szCs w:val="28"/>
          <w:rtl w:val="true"/>
          <w:lang w:bidi="fa-IR"/>
        </w:rPr>
        <w:t>الناطق نوعین حجة و محجوجا فجعل الحجة أعلی من المحجوج لإبانة الله الحجة و اختصاصه إیاه بعلم علوی یخصه له دون المحجوجین فجعله معلما من جهة باختصاصه إیاه و علما بأمره إیاه أن یعلم بأن الله عز و جل معلم الحجة دون أن یکله إلی أحد من خلقه فهو متعال به و بعضهم یتعالی علی بعض بعلم یصل إلی المحجوجین من جهة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ثم رأینا أصل الشی‌ء الذی هو آدم فوجدناه قد جعله علما علی کل روحانی خلقه قبله و جسمانی ذرأه و برأه منه فعلمه علما خصه به لم یعلمهم قبل و لا بعد و فهمه فهما لم یفهمهم قبل و لا بعد ثم جعل ذلک العلم الذی علمه میراثا فیه لإقامة الحجج من نسله علی نسله ثم جعل آدم لرفعة قدره و علو أمره للملائکة الروحانیین قبله و أقامه لهم محنة فابتلاهم بالسجود إلیه فجعل لا محالة من أسجد له أعلی و أفضل ممن أسجدهم و لأن من جعل بلوی و حجة أفضل ممن حجهم به و لأن إسجاده جل و عز إیاهم للخضوع ألزمهم الاتضاع منهم له و المأمورین بالاتضاع بالخضوع و الخشوع و الاستکانة دون من أمرهم بالخضوع له أ لا تری إلی من أبی الائتمار لذلک الخضوع و لتلک الاستکانة فأبی و استکبر و لم یخضع لمن أمره له بالخضوع کیف لعن و طرد عن الولایة و أدخل فی العداوة فلا یرجی له من کبوته الإقالة آخر الأبد فرأینا السبب الذی أوجب الله عز و جل لآدم علیهم فضلا فإذا هو العلم خصه الله عز و جل دونهم فعلمه الأسماء و بین له الأشیاء فعلا بعلمه من لا یعلم ثم أمره جل و عز أن یسألهم سؤال تنبیه لا سؤال تکلیف عما علمه بتعلیم الله عز و جل إیاه مما لم یکن علمهم لیریهم جل و عز علو منزلة العلم و رفعة قدره کیف خص العلم محلا و موضعا اختاره له و أبان ذلک المحل عنهم بالرفعة و الفضل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علمنا أن سؤال آدم إیاهم عما سألهم عنه مما لیس فی وسعهم و طوقهم الجواب عنه سؤال تنبیه لا سؤال تکلیف لأنه جل و عز لا یکلف ما لیس فی وسع المکلف القیام به فلما لم یطیقوا الجواب عما سألوا علمنا أن السؤال کان کالتقریر منه لهم یقرن‌</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به اتضاعهم بالجهالة عما علمه إیاه و علو خطره و قدره و اختصاصه‌</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إیاه بعلم لم یخصهم به فالتزموا الجواب بأن قالوا سُبْحانَکَ لا عِلْمَ لَنا إِلَّا ما عَلَّمْتَنا</w:t>
      </w:r>
      <w:r>
        <w:rPr>
          <w:rStyle w:val="FootnoteAnchor"/>
          <w:rtl w:val="true"/>
        </w:rPr>
        <w:footnoteReference w:id="854"/>
      </w:r>
      <w:r>
        <w:rPr>
          <w:rFonts w:ascii="IRNazanin" w:hAnsi="IRNazanin" w:eastAsia="IRNazanin"/>
          <w:color w:val="111111"/>
          <w:sz w:val="28"/>
          <w:sz w:val="28"/>
          <w:szCs w:val="28"/>
          <w:rtl w:val="true"/>
          <w:lang w:bidi="fa-IR"/>
        </w:rPr>
        <w:t>ثم جعل الله عز و جل آدم علیه السلام معلم الملائکة بقوله أَنْبِئْهُمْ لأن الإنباء من النبأ تعلیم و الأمر بالإنباء من الأمر تکلیف یقتضی طاعة و عصیانا و الإصغاء من الملائکة للتعلیم و التوقیف و التفهیم و التعریف تکلیف یقتضی طاعة و عصیانا فمن ذهب منکم إلی فضل المتعلم علی المعلم و الموقف علی الموقف و المعرف علی المعرف کان فی تفضیله تعکیس لحکمة الله عز و جل و قلب لترتیبها التی رتبها الله عز و جل فإنه علی قیاد مذهبه أن تکون الأرض التی هی المرکز أعلی من النامی الذی هو علیها الذی فضله الله عز و جل بالنمو و النامی أفضل و أعلی من الحیوان الذی فضله الله جل جلاله بالحیاة و النمو و الروح و الحیوان الأعجم الخارج عن التکلیف و الأمر و الزجر أعلی و أفضل من الحیوان الناطق المکلف للأمر و الزجر و الحیوان الذی هو المحجوج أعلی من الحجة التی هی حجة الله عز و جل فیها و المتعلم أعلی من المعلم و قد جعل الله عز و جل آدم حجة علی کل من خلق من روحانی و جسمانی إلا من جعل له أولیة الحجة</w:t>
      </w:r>
    </w:p>
    <w:p>
      <w:pPr>
        <w:pStyle w:val="BookText"/>
        <w:rPr/>
      </w:pPr>
      <w:r>
        <w:rPr>
          <w:rFonts w:ascii="Amiri" w:hAnsi="Amiri" w:eastAsia="Amiri" w:cs="Amiri"/>
          <w:color w:val="111111"/>
          <w:sz w:val="28"/>
          <w:sz w:val="28"/>
          <w:szCs w:val="28"/>
          <w:rtl w:val="true"/>
          <w:lang w:bidi="ar-SA"/>
        </w:rPr>
        <w:t>فَقَدْ رُوِیَ لَنَا أَنَّ حَبِیبَ بْنَ مُظَاهِرٍ الْأَسَدِیَّ بَیَّضَ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بْنِ عَلِیِّ بْنِ أَبِی طَالِبٍ علیه السلام أَیَّ شَیْ‌ءٍ کُنْتُمْ قَبْلَ أَنْ یَخْلُقَ اللَّهُ عَزَّ وَ جَلَّ آدَمَ علیه السلام قَالَ کُنَّا أَشْبَاحَ نُورٍ نَدُورُ حَوْلَ عَرْشِ الرَّحْمَنِ فَنُعَلِّمُ لِلْمَلَائِکَةِ التَّسْبِیحَ وَ التَّهْلِیلَ وَ التَّحْمِیدَ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تأویل دقیق لیس هذا مکان شرحه و قد بیناه فی غیره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مفضلو الملائکة إن مدار الخلق روحانیا کان أو جسمانیا علی الدنو من الله عز و جل و الرفعة و العلو و الزلفة و السمو و قد وصف الله جلت عظمته الملائکة من ذلک بما لم یصف به غیرهم ثم وصفهم بالطاعة التی علیها موضع الأمر و الزجر و الثواب و العقاب فقال عز و جل لا یَعْصُونَ اللَّهَ ما أَمَرَهُمْ وَ یَفْعَلُونَ ما یُؤْمَرُونَ‌</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ثم جعل محلهم الملکوت الأعلی فبراهینهم علی توحیده أکثر و أدلتهم علیه أشهر و أوفر و إذا کان ذلک کذلک کان حظهم من الزلفة أجل و من المعرفة بالصانع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ثم رأینا الذنوب و العیوب الموردة النار و دار البوار کلها من الجنس الذی فضلتموه علی من قال الله عز و جل فی نعتهم لما نعتهم و وصفهم بالطاعة لما وصفهم لا یَعْصُونَ اللَّهَ ما أَمَرَهُمْ وَ یَفْعَلُونَ ما یُؤْمَرُونَ قالوا کیف یجوز فضل جنس فیهم کل عیب و لهم کل ذنب علی من لا عیب فیهم و لا ذنب منهم لا صغائر و لا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مفضلی الأنبیاء و الحجج علیهم السلام قالوا إنا لا نفضل هاهنا الجنس علی الجنس و لکنا فضلنا النوع علی النوع من الجنس کما أن الملائکة کلهم لیسوا کإبلیس و هاروت و ماروت لم یکن البشر کلهم کفرعون الفراعنة و کشیاطین الإنس المرتکبین المحارم المقدمین علی المأثم و أما قولکم فی الزلفة و القربة فإنکم إن أردتم زلفة المسافات و قربة المداناة فالله عز و جل أجل و مما توهمتموه أنزه و فی الأنبیاء و الحجج من هو أقرب إلی قربه بالصالحات و القربات‌</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الحسنات و بالنیات الطاهرات من کل خلق خلقهم و القرب و البعد من الله جلت عظمته بالمسافة و المدی تشبیه له بخلقه و هو من ذلک نزیه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قولهم فی الذنوب و العیوب فإن الله جلت أسماؤه جعل الأمر و الزجر أسبابا و عللا و الذنوب و المعاصی وجوها فالله جل جلاله هو الذی جعل قاعدة الذنوب من جمیع المذنبین من الأولین و الآخرین إبلیس و هو من حزب الملائکة و ممن کان فی صفوفهم و هو رأس الأبالسة و هو الداعی إلی عصیان الصانع و الموسوس و المزین لکل من تبعه و قبل منه و رکن إلیه الطغیان و قد أمهل الملعون لبلوی أهل البلوی فی دار الابتلاء فکم من بریة نبیه و فی طاعة الله عز و جل وجیه و عن معصیته بعید و قد أقمأ إبلیس و أقصاه و زجره و نفاه فلم یلوله علی أمر إذا أمره و لا انتهی عن زجر إذا زجر له لمات فی قلوب الخلق مکافئ من المعاصی لمات الرحمن فلمات الرحمن </w:t>
      </w:r>
    </w:p>
    <w:p>
      <w:pPr>
        <w:pStyle w:val="BookText"/>
        <w:rPr/>
      </w:pPr>
      <w:r>
        <w:rPr>
          <w:rFonts w:ascii="IRNazanin" w:hAnsi="IRNazanin" w:eastAsia="IRNazanin"/>
          <w:color w:val="111111"/>
          <w:sz w:val="28"/>
          <w:sz w:val="28"/>
          <w:szCs w:val="28"/>
          <w:rtl w:val="true"/>
          <w:lang w:bidi="fa-IR"/>
        </w:rPr>
        <w:t>دافعة للماته و وسوسته و خطراته و لو کانت المحنة بالملعون واقعة بالملائکة و الابتلاء به قائما کما قام فی البشر و دائما کما دام لکثرت من الملائکة المعاصی و قلت فیهم الطاعات إذا تمت فیهم الآلات فقد رأینا المبتلی من صفوف‌</w:t>
      </w:r>
      <w:r>
        <w:rPr>
          <w:rStyle w:val="FootnoteAnchor"/>
          <w:rtl w:val="true"/>
        </w:rPr>
        <w:footnoteReference w:id="857"/>
      </w:r>
      <w:r>
        <w:rPr>
          <w:rFonts w:ascii="IRNazanin" w:hAnsi="IRNazanin" w:eastAsia="IRNazanin"/>
          <w:color w:val="111111"/>
          <w:sz w:val="28"/>
          <w:sz w:val="28"/>
          <w:szCs w:val="28"/>
          <w:rtl w:val="true"/>
          <w:lang w:bidi="fa-IR"/>
        </w:rPr>
        <w:t>الملائکة بالأمر و الزجر مع آلات الشهوات کیف انخدع بحیث دنا من طاعته و کیف بعد مما لم یبعد منه الأنبیاء و الحجج الذین اختارهم الله علی علم علی العالمین إذ لیست هفوات البشر کهفوة إبلیس فی الاستکبار و فعل هاروت و ماروت فی ارتکاب المزجور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مفضلو الملائکة إن الله جل جلاله وضع الخضوع و الخشوع و التضرع و الخنوع حلیة فجعل مداها و غایتها آدم علیه السلام ففازت الملائکة فی هذه الحلیة و أخذوا منها بنصیب الفضل و السبق فجعل للطاعة فأطاعوا الله فیه و لو کان هناک بنو آدم لما أطاعوه فیما أمر و زجر کما لم یطعه قابیل فصار إمام کل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مفضلی الأنبیاء و الحجج علیهم السلام قالوا إن الابتلاء الذی ابتلی به الله عز و جل الملائکة من الخشوع و الخضوع لآدم عن غیر شیطان مغو و عدو مطغی فاصل بغوایته بین الطائعین و العاصین و المقیمین علی الاستقامة عن المیل و عن غیر آلات المعاصی التی هی الشهوات المرکبات فی عباده المبتلین و قد ابتلی من الملائکة من ابتلی فلم یعتصم بعصمة الله الوثقی بل استرسل للخادع الذی کان أضعف منها</w:t>
      </w:r>
    </w:p>
    <w:p>
      <w:pPr>
        <w:pStyle w:val="BookText"/>
        <w:rPr/>
      </w:pPr>
      <w:r>
        <w:rPr>
          <w:rFonts w:ascii="Amiri" w:hAnsi="Amiri" w:eastAsia="Amiri" w:cs="Amiri"/>
          <w:color w:val="111111"/>
          <w:sz w:val="28"/>
          <w:sz w:val="28"/>
          <w:szCs w:val="28"/>
          <w:rtl w:val="true"/>
          <w:lang w:bidi="ar-SA"/>
        </w:rPr>
        <w:t>وَ قَدْ رُوِّینَا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الْمَلَائِکَةِ مَنْ بَاقَةُ بَقْلٍ خَیْرٌ مِنْهُ وَ الْأَنْبِیَاءُ وَ الْحُجَجُ یَعْلَمُونَ ذَلِکَ لَهُمْ وَ فِیهِمْ مَا جَهِلْنَاهُ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أقر مفضلو الملائکة بالتفاضل بینهم کما أقر بالتفاضل بین ذوی الفضل من البشر و من قال إن الملائکة جنس من خلق الله عز و جل تقل فیهم العصاة کهاروت و ماروت و کإبلیس اللعین إذ الابتلاء فیهم قل‌</w:t>
      </w:r>
      <w:r>
        <w:rPr>
          <w:rStyle w:val="FootnoteAnchor"/>
          <w:rtl w:val="true"/>
        </w:rPr>
        <w:footnoteReference w:id="8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ذلک بموجب أن یکون فاضلهم أفضل من فاضل البشر الذین جعل الله عز و جل الملائکة خدمهم إذا صاروا إلی دار المقامة التی لیس فیها حزن و لا هم و لا نصب و لا سقم و لا 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مفضلو الملائکة إن الحسن البصری یقول إن هاروت و ماروت علجان من أهل بابل و أنکر أن یکونا من الملائکة فلم تعترضونا بالحجة بهما و بإبلیس فتحتجون علینا بجنی فیه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مفضلو الأنبیاء و الحجج علیهم السلام لیس شذوذ الحسن عن جمیع المفسرین من الأمة بموجب أن یکون ما یقول کما یقول و أنتم تعلمون أن الشی‌ء لا یستثنی إلا من جنسه و تعلمون أن الجن سموا جنا لاجتنانهم عن الرؤیة إلا إذا أرادوا الترائی بما جعل الله عز و جل فیهم من القدرة علی ذلک و أن إبلیس من صفوف‌</w:t>
      </w:r>
      <w:r>
        <w:rPr>
          <w:rStyle w:val="FootnoteAnchor"/>
          <w:rtl w:val="true"/>
        </w:rPr>
        <w:footnoteReference w:id="859"/>
      </w:r>
      <w:r>
        <w:rPr>
          <w:rFonts w:ascii="IRNazanin" w:hAnsi="IRNazanin" w:eastAsia="IRNazanin"/>
          <w:color w:val="111111"/>
          <w:sz w:val="28"/>
          <w:sz w:val="28"/>
          <w:szCs w:val="28"/>
          <w:rtl w:val="true"/>
          <w:lang w:bidi="fa-IR"/>
        </w:rPr>
        <w:t>الملائکة و غیر جائز فی کلام العرب أن یقول قائل جاءت الإبل کلها إلا حمارا و وردت البقر کلها إلا فرسا فإبلیس من جنس ما استثنی و قول الحسن فی هاروت و ماروت بأنهما علجان من أهل بابل شذوذ شذ به عن جمیع أهل التفسیر و قول الله عز و جل یکذبه إذ قال وَ ما أُنْزِلَ عَلَی الْمَلَکَیْنِ بفتح اللام بِبابِلَ هارُوتَ وَ مارُوتَ و لیس فی قولکم عن قول الحسن فرج لکم فادعوا</w:t>
      </w:r>
      <w:r>
        <w:rPr>
          <w:rStyle w:val="FootnoteAnchor"/>
          <w:rtl w:val="true"/>
        </w:rPr>
        <w:footnoteReference w:id="860"/>
      </w:r>
      <w:r>
        <w:rPr>
          <w:rFonts w:ascii="Amiri" w:hAnsi="Amiri" w:eastAsia="Amiri" w:cs="Amiri"/>
          <w:color w:val="111111"/>
          <w:sz w:val="28"/>
          <w:sz w:val="28"/>
          <w:szCs w:val="28"/>
          <w:rtl w:val="true"/>
          <w:lang w:bidi="ar-SA"/>
        </w:rPr>
        <w:t>ما لا فائدة فیه من علة و لا عائدة من حجة قال مفضلو الملائکة قد علمتم ما للملائکة فی کتاب الله عز و جل من المدح و الثناء مما بانوا به عن خلق الله جل و علا إذ لو لم یکن فیه إلا قوله بَلْ عِبادٌ مُکْرَمُونَ لا یَسْبِقُونَهُ بِالْقَوْلِ وَ هُمْ بِأَمْرِهِ یَعْمَلُونَ‌</w:t>
      </w:r>
      <w:r>
        <w:rPr>
          <w:rStyle w:val="FootnoteAnchor"/>
          <w:rtl w:val="true"/>
        </w:rPr>
        <w:footnoteReference w:id="861"/>
      </w:r>
      <w:r>
        <w:rPr>
          <w:rFonts w:ascii="IRNazanin" w:hAnsi="IRNazanin" w:eastAsia="IRNazanin"/>
          <w:color w:val="111111"/>
          <w:sz w:val="28"/>
          <w:sz w:val="28"/>
          <w:szCs w:val="28"/>
          <w:rtl w:val="true"/>
          <w:lang w:bidi="fa-IR"/>
        </w:rPr>
        <w:t xml:space="preserve">قال مفضلو الأنبیاء و الحجج علیهم السلام لو استقصینا آی القرآن فی تفضیل الأنبیاء و الحجج صلوات الله علیهم أجمعین لاحتجنا لذلک إلی التطویل و الإکثار و ترک الإیجاز و الاختصار و فی ما جئنا به من الحجج النظریة التی تزیح العلل من الجمیع مقنع إذ ذکرنا ترتیب الله عز و جل خلقه فجعل الأرض دون النامی و النامی أعلی و أفضل من الأرض و جعل النامی دون الحیوان و الحیوان أعلی و أرفع من النامی </w:t>
      </w:r>
    </w:p>
    <w:p>
      <w:pPr>
        <w:pStyle w:val="BookText"/>
        <w:rPr/>
      </w:pPr>
      <w:r>
        <w:rPr>
          <w:rFonts w:ascii="IRNazanin" w:hAnsi="IRNazanin" w:eastAsia="IRNazanin"/>
          <w:color w:val="111111"/>
          <w:sz w:val="28"/>
          <w:sz w:val="28"/>
          <w:szCs w:val="28"/>
          <w:rtl w:val="true"/>
          <w:lang w:bidi="fa-IR"/>
        </w:rPr>
        <w:t>و جعل الحیوان الأعجم دون الناطق و جعل الحیوان الناطق أفضل من الحیوان الأعجم و جعل الحیوان الجاهل الناطق دون الحیوان العالم الناطق و جعل الحیوان العالم الناطق المحجوج دون الحیوان العالم الحجة و یجب علی هذا الترتیب أن المعرب المبین أفضل من الأعجم غیر الفصیح و یکون المأمور المزجور مع تمام الشهوات و ما فیهم من طباع حب اللذات و منع النفس من الطلبات و البغیات و مع البلوی بعدو یمهل یمتحن بمعصیته إیاه و هو یزینها له محسنا بوسوسته فی قلبه و عینه أفضل من المأمور المزجور مع فقد آلة الشهوات و عدم معاداة هذا المتوصل له بتزیین المعاصی و الوسوسة إلیه ثم هذا الجنس نوعان حجة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محجوج و الحجة أفضل من المحجوج و لم یحجج آدم الذی هو أصل البشر بواحد من الملائکة تفضیلا من الله عز و جل إیاه علیهم و حجج جماهیر الملائکة بآدم فجعله العالم بما لم یعلموا و خصه بالتعلیم لیبین لهم أن المخصوص بما خصه به مما لم یخصهم أفضل من غیر المخصوص بما لم یخصه به و هذا الترتیب حکمة الله عز و جل فمن ذهب یروم إفسادها ظهر منه عناد من مذهبه و إلحاد فی طلبه فانتهی الفضل إلی محمد صلی الله علیه و آله لأنه ورث آدم و جمیع الأنبیاء و لأنه الاصطفاء الذی ذکره الله عز و جل فقال إِنَّ اللَّهَ اصْطَفی آدَمَ وَ نُوحاً وَ آلَ إِبْراهِیمَ وَ آلَ عِمْرانَ عَلَی الْعالَمِینَ‌</w:t>
      </w:r>
      <w:r>
        <w:rPr>
          <w:rStyle w:val="FootnoteAnchor"/>
          <w:rtl w:val="true"/>
        </w:rPr>
        <w:footnoteReference w:id="862"/>
      </w:r>
      <w:r>
        <w:rPr>
          <w:rFonts w:ascii="IRNazanin" w:hAnsi="IRNazanin" w:eastAsia="IRNazanin"/>
          <w:color w:val="111111"/>
          <w:sz w:val="28"/>
          <w:sz w:val="28"/>
          <w:szCs w:val="28"/>
          <w:rtl w:val="true"/>
          <w:lang w:bidi="fa-IR"/>
        </w:rPr>
        <w:t>فمحمد الصفوة و الخالص نجیب النجابة</w:t>
      </w:r>
      <w:r>
        <w:rPr>
          <w:rStyle w:val="FootnoteAnchor"/>
          <w:rtl w:val="true"/>
        </w:rPr>
        <w:footnoteReference w:id="863"/>
      </w:r>
      <w:r>
        <w:rPr>
          <w:rFonts w:ascii="Amiri" w:hAnsi="Amiri" w:eastAsia="Amiri" w:cs="Amiri"/>
          <w:color w:val="111111"/>
          <w:sz w:val="28"/>
          <w:sz w:val="28"/>
          <w:szCs w:val="28"/>
          <w:rtl w:val="true"/>
          <w:lang w:bidi="ar-SA"/>
        </w:rPr>
        <w:t xml:space="preserve">من آل إبراهیم فصار خیر آل إبراهیم بقوله ذُرِّیَّةً بَعْضُها مِنْ بَعْضٍ و اصطفی الله جل جلاله آدم ممن اصطفاه علیهم من روحانی و جسمانی وَ الْحَمْدُ لِلَّهِ رَبِّ الْعالَمِینَ و صلی الله علی محمد و آله و حَسْبُنَا اللَّهُ وَ نِعْمَ الْوَکِیلُ قال الصدوق إنما أردت أن تکون هذه الحکایة فی هذا الکتاب و لیس قولی فی إبلیس إنه کان من الملائکة بل کان من الجن إلا أنه کان یعبد الله بین الملائکة و هاروت و ماروت ملکان و لیس قولی فیهما قول أهل الحشو بل کانا عندی معصومین </w:t>
      </w:r>
      <w:bookmarkStart w:id="986" w:name="pg13921_132571"/>
    </w:p>
    <w:p>
      <w:pPr>
        <w:pStyle w:val="BookText"/>
        <w:rPr/>
      </w:pPr>
      <w:bookmarkEnd w:id="986"/>
      <w:r>
        <w:rPr>
          <w:rFonts w:ascii="Amiri" w:hAnsi="Amiri" w:eastAsia="Amiri" w:cs="Amiri"/>
          <w:color w:val="111111"/>
          <w:sz w:val="28"/>
          <w:sz w:val="28"/>
          <w:szCs w:val="28"/>
          <w:rtl w:val="true"/>
          <w:lang w:bidi="ar-SA"/>
        </w:rPr>
        <w:t>و معنی هذه الآیة وَ اتَّبَعُوا ما تَتْلُوا الشَّیاطِینُ عَلی مُلْکِ سُلَیْمانَ الآیة</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إنما هو و اتبعوا ما تتلو الشیاطین علی ملک سلیمان و علی ما أنزل علی الملکین ببابل هاروت و ماروت و قد أخرجت فی ذلک خبرا مسندا فی کتاب عیون الأخبار عن الرضا علیه 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بحر شیبانی معروف به دهنی در کتاب خود از قول معتقدین به برتری انبیاء و رسل و ائمه و حجج بر فرشته‌ها صلوات اللَّه علیهم اجمعین مطالبی ذکر کرده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علل الشرائع از او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پیغمبران و رسل و حجج را بر فرشته‌ها برتری دهند، گویند همه خلق خدا را نگاه کردیم، آنچه به طبع و اختیار خود بالا است یا به زور و ناچار بالا است یا به هر دو وجه پایین است و سفلی است و همه به اتفاق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بی‌جان و افلاک چرخان که به طبع آفرینش خدایی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فرود خود به خواست خدا اثربخش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سه و همه چیزی که جنسی دارد و به آن جنس الاجناس رسند که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کردیم کدام این سه تا نوعند و بالادستی دارند و جنس فروتر از خودند و کدام پست‌ترند، و یافتیم که جاندار بالاتر از هر سه است که زنده است و نمو دارد و این بالا بودن جاندار نزد ما، حکمت صانع است و نظم او که جسم نامی را خوراک او ساخته و برای هر دردی دارویی ساخته و وسیله شفاء آماده کرده، وجه خوش ترتیبی به کار برده و حکمتی نموده، زیرا جاندار والاتر از آنچه فروتر از او است غذا می‌گیرد و برای دفاع از گرما و سرما جامه می‌پوشد و تا زنده است نشو و نما می‌کند، و جماد را مرکز زندگی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 را بدان پرداخت، مجامع و شهرها و کارخانه‌ها و وطن از آنش داد و آن را ناهموار نمود و هموار و تپه‌های سودمند و دره‌های مفید که در کسب خشکی و دریای خود از آن استفاده کند، جاندار بهره‌ور است از هر سودی و فزونی دارد و کاستی، و از تن خود مرکزی به دست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نگریستیم که خدا آنچه جان دارد و نمو و جسم، بالاتر قرار داده از آنچه تنها نموّ و جسم و ترکیب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زنده‌ای که زندگی‌اش جز ذات او است دو نوع ساخته؛ گویا و زبان بسته که گفتار و نطق و بیان او را از بی‌زبان جدا کرده است و مقامش را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را هم دو نوع کرده؛ حجت و حجت‌پذیر و حجت را بالاتر از حجت‌پذیر ساخته، چون علم آسمانی را تنها به او داده و او را آموزگار و استاد نموده، چون از طرف خدا بر آن گماشته شده، بی‌این که به دیگری واگذار باشد و او بدان والا است و دیگران به واسطه علمی که از حجت بدان‌ها رسد، بر یکدیگر والایی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دیدیم اصل هر چیز آدم است که او را نشانه هر روحانی ساخته که پیشتر از او است و هر جسمانی که از آتش آفریده و به او دانش ویژه داده که نه به پیش از او داده و نه پس از او و فهمی مخصوص خودش، و علم او را ملاک حجت‌های نژادش ساخته که بر نژاد او امامت کنند، وانگه آدم را برای مقام بلندش قبله فرشته‌های روحانی ساخت و وسیله آزمایش آنان و آن‌ها را به سجده کردن بر وی آزمود و البته سجده شده اعلی و افضل است از سجده‌کننده و حجت برتر است از حجت پذیر و البته به سجده کردن در برابر او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نبینی برخی از این زبونی سرباز زدند و زیر بار نرفتند و چگونه ملعون و مطرود شدند از ولایت خدا و دشمن او گردیدند و از این سرخوردگی، هرگز امید رهایی ندارد؟</w:t>
      </w:r>
    </w:p>
    <w:p>
      <w:pPr>
        <w:pStyle w:val="BookText"/>
        <w:rPr/>
      </w:pPr>
      <w:r>
        <w:rPr>
          <w:rFonts w:ascii="IRNazanin" w:hAnsi="IRNazanin" w:eastAsia="IRNazanin"/>
          <w:color w:val="111111"/>
          <w:sz w:val="28"/>
          <w:sz w:val="28"/>
          <w:szCs w:val="28"/>
          <w:rtl w:val="true"/>
          <w:lang w:bidi="fa-IR"/>
        </w:rPr>
        <w:t>و دیدیم سبب فضل آدم بر فرشته‌ها همان دانش بود که خدا عزّوجلّ خاص او نمود نه آنان و اسماء را به او آموخت و هر چه را به او بیان کرد و به دانش خود بالاتر شد از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خدایش فرمود تا آن‌ها را از آنچه به او آموخته برای آگهی آنان پرسش کند که به آن‌ها نیاموخته بود تا به آن‌ها علوّ مقام و رفعت شأنش را بنماید و بفهماند چطور او را برای دانش خود برگزیده و والایی او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دانستیم که چون توانا بر جواب او نبودند، این پرسش برای آزمایش بود نه برای تکلیف آن‌ها به جواب گویی، زیرا خدا تکلیف ما لا یطاق نکند و این پرسش برای وادار کردن آن‌ها بود به اعتراف به زیردستی آن‌ها و نادانی آن‌ها نسبت بدان چه خدا به او آموخته و بیان علو قدر و اختصاص او به دانشی که خاص او کرده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جواب چسبیدند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عزّ و جلّ آدم را معلم فرشته‌ها ساخت که فرمودش آن‌ها را آگاه کن، زیرا همین معنی آموختن است و این امر تکلیفی بود و طاعت و عصیان داشت و فرشته‌ها هم مکلف شدند گوش دهند و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معتقد است که شاگرد برتر از استاد است و شناسا برتر از شناسنده، وارونه حکمت خدا عزّ و جلّ گفته و نظم او را بر هم زده و بنا بر عقیده او باید زمین که مرکز است، بالاتر از جسم نامی باشد که روی آن است و خدا با نیروی نموش بر آن برتری داده، و جسم نامی بالاتر از جاندار باشد که خدایش به زندگی و نمو و جان برتری داده و جانوران زبان بسته که تکلیف ندارند و امر و نهی ندارند، بالاتر و برتر از جاندار گویا و خردمند باشد که مکلف است، و زنده حجت‌پذیر بالاتر باشد از آنکه حجت خدا عزّ و جلّ است و شاگرد بالاتر باشد از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آدم را بر همه خلق خود از روحانی و جسمانی حجت و پیشوا نمود جز حجت‌های نخست، چه که از حبیب بن مظاهر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به حسین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آنکه خدا عزّ و جلّ آدم را بیافریند چه وضعی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نورانی بودیم و گرد عرش رحمان در گردش، و به فرشته‌ها تسبیح و تهلیل و سپاس گویی یاد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تاویل دقیقی دارد که اینجا شرح آن نسزد و در جای دیگر بیانش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فرشته‌ها را برتر دانند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فضیلت خلق چه روحانی و چه جسمانی، به نزدیکی با خداست و برتری و والایی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فرشته‌ها را چنان ستوده که دیگران را نستوده، و آن‌ها را به حسن فرمانبری وصف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را در ملکوت اعلی جا داد و بر یگانگی او براهین بیشتر دارند و ادله فراوان‌تر و بنابراین به خدا نزدیک‌تر و در شناخت او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همه گناهانی که دوزخ دارند، از جنس آدم سر زنند که شما او را برتر دانید بر کسانی که خدایشان آن گونه به فرمانبری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چگونه می‌توان جنسی را که هر عیب و هر گناه صغیره و کبیره را دارند برتر دانست؟</w:t>
      </w:r>
    </w:p>
    <w:p>
      <w:pPr>
        <w:pStyle w:val="BookText"/>
        <w:rPr/>
      </w:pPr>
      <w:r>
        <w:rPr>
          <w:rFonts w:ascii="IRNazanin" w:hAnsi="IRNazanin" w:eastAsia="IRNazanin"/>
          <w:color w:val="111111"/>
          <w:sz w:val="28"/>
          <w:sz w:val="28"/>
          <w:szCs w:val="28"/>
          <w:rtl w:val="true"/>
          <w:lang w:bidi="fa-IR"/>
        </w:rPr>
        <w:t>و جواب آن‌ها این است که ما جنس را بر جنس برتری ندادیم، بلکه نوعی را بر نوعی از جنس و چنان چه همه فرشته‌ها مانند ابلیس و هاروت و ماروت نیستند، همه آدم‌ها چون فرعون و شیاطین انس مرتکب حرام و گنه‌کار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نزدیکی به خدا را به میان آوردید، اگر مقصود نزدیکی از نظر مسافت باشد که خدا از آن اجلّ است و از آنچه توهم کردید مبراتر است، و در پیغمبران و حجج کسانی هستند که به عمل صالح و خوب به خدا نزدیک‌ترند و به نیت پاک از همه خلق مقرب‌تر، و سنجش دوری و نزدیکی به خدا از نظر مسافت تشبیه او است به خلقتش که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عیب و گناه راستش این است که خدا جلّت اسمائه امر و نهی را سبب و علت ساخته و گناه و نافرمانی را نمونه خوب و بد و خدا است که بنیاد گناهان همه گنهکاران را از اولین و آخرین ابلیس نمود که خود از گروه فرشته‌ها بوده و در صف آن‌ها،و او است سره ابلیس‌ها و داعی به نافرمانی خدا و وسوسه‌گر و آرایشگر پیروانش و هر که از او پذیرد و روش سرکشی گیرد، و آن ملعون مهلت یافته برای آزمایش مردم در دار ابتلا و چه بسیار بی‌گناهان آگاه و در فرمانبری خدا عزّ و جلّ در راه و دور از گناه که ابلیس را نابینا کنند و او را از خود دور سازند و برانند و هیچ فرمانی از او نبرند، خاطره‌هایی در دل خلق افتد از طرف خدای رحمان که جلوگیر نافرمانی است و خاطره‌های شیطان و وسوسه او را دفع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فرشته‌ها هم گرفتار وسوسه شیطان بودند و در بوته آزمایش قرار داشتند، همیشه چنان چه بشر گرفتارند، فرشته‌ها هم پر گناه می‌کردند و کم فرمان می‌بردند در صورتی که ابزار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فرشته‌های گرفتار به شهوت در معرض آزمایش چطور گول خوردند و سر به فرمان شیطان نهادند و چگونه دور شدند از آنچه انبیاء و حجج از آن دور نشدند که خدا آن‌ها را بر جهانیان برگزیده، زیرا خطاهای بشر مانند خطای ابلیس در سر بزرگی بر خدا نیست و نه مانند کار هاروت و ماروت در ارتکاب آنچه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برتری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 و جلاله خشوع و تضرع را مسابقه بندگی ساخته و آن را به وجود آدم پرداخته و فرشته‌ها در این مسابقه پیروز شدند و بهره فضل و پیشی را بردند و به خوبی فرمانبری را نمودند و اگر آدمیزاده به جای آن‌ها بودند فرمان نمی‌بردند،چنان چه قابیل فرمان‌پذیر نشد و پیشوای آدمکش‌ها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معتقدین به برتری پیغمبران و حجج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خدا از فرشته‌ها کرد، برای خشوع و خضوع درباره آدم برکنار از وجود شیطانی گمراه کن و دشمنی سرکش بود که جدا کننده فرمانبر و نافرمان است و راست و کژ و بی‌ابزار گناه بود از شهوتی که بنده‌ها بدان دچارند و خدا برخی فرشته‌ها را بدان دچار کرد و به عصمت الهی دست نزدند، بلکه خود را تسلیم فریبکاری ناتوان‌تر از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فرشته‌ها کسانی باشند که یک دسته تره به از آن‌ها است و پیغمبران و حجج می‌دانند درباره آن‌ها آنچه را ما ندانیم و مفضلان فرشته‌ها به تفاضل آن‌ها بر یکدیگر معترفند،چنان چه در فضیلت مآبان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گوید فرشته‌ها جنسی باشند که خدا آفریده کم گنهکار، به مانند هاروت و ماروت و ابلیس، زیرا گرفتاری آن‌ها اندک است این دلیل نیست که فاضل آن‌ها برتر باشد از فاضل بشر که خدا فرشته‌ها را خدمتکار آن‌ها ساخته در بهشت که نه غم و اندوه دارد و نه رنج و بیماری و 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برتری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دو بت پرست بابلی بودند و منکر است که فرشته باشند چرا آن‌ها را با ابلیس برخ ما می‌کشید و بر ما حجت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نادر حسن که بر خلاف همه مفسران است، دلیل نمی‌شود و شما می‌دانید که هر چیزی از جنس خود استثناء می‌شود و می‌دانید که جن را برای آن جن نامند که نهانند و چون بخواهند به نیرویی که خدا عزّ و جلّ به آن‌ها داده است آشکار شوند، و ابلیس در صف فرشته‌ها بود و در کلام عرب روا نیست که گویند همه شترها آمدند جز یک الاغ و همه گاوها برگشتند جز یک اسب و ابلیس باید از جنس مستثنی 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حسن که هاروت و ماروت دو کافر بابلی بودند، تک‌روی است میان مفسران و مکذب آن قول خدا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 الْمَلَکَیْنِ بفتح اللام بِبابِلَ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حسن برای شما فرجی نیست و دعوی کنید آنچه برای شما فایده ندارد و حجتی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مفضلان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خدا عزّ و جلّ در قرآن فرشته‌ها را چنان ستوده که از خلق خود ممتاز نموده و اگر جز این نباشد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قرآن را که در برتری پیغمبران و حجج علیه السّلام است همه را بشماریم، سخن به درازا کشد و از ایجاز بر کنار شویم و بدان چه از دلیل عقلی که رفع هر اعتراضی کنند آوردیم باید قناعت کرد، زیرا ما در ترتیبی که خدا عزّ و جلّ در خلقش نهاده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پست‌تر از جسم نامی است و آن بالاتر و برتر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را پست‌تر از جاندار نموده و جاندار از آن بالاتر است، جاندار بی‌زبان پست‌تر از گویا است و جاندار گویا بالاتر از آن است و جاندار نادان گویا، فروتر از جاندار گویا و دانا است و جاندار دانا و گویای حجت‌پذیر، فروتر از دانای حجت‌آور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بیان‌کننده برتر از بی‌زبان باشد و باید فرمانبر دچار شهوت و منش لذت دوستی که خود را از خواهش‌ها باز دارد، با این که دچار دشمنی است مهلت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او را به نافرمانی می‌آزماید و آن را در پیش او آرایش می‌دهد و در دل و دیده او وسوسه می‌کند برتر باشد از مأموری که نه شهوت دارد و نه دشمن گناه آرایش کن و وسوسه‌گر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دو نوع است؛ حجت‌آور و حجت‌پذیر و حجت‌آور برتر است از حجت‌پذیر، و آدم که ریشه بشر است هیچ حجت‌آوری از فرشته‌ها نداشته برای برتری که خدا عزّ و جلّ به او داده بر آن‌ها، ولی او را حجت‌آور همه فرشته ساخت و دانا بدان چه نمی‌دانستند، و او را مخصوص کرد به آموختن آن‌ها تا ظاهر شود که او برتر است بر آنان که به معلمی مفتخر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ترتیب حکمت خدا عزّ و جلّ است و هر که خواهد آن را بر هم زند، در عقیده خود معاند است و به دنبال الحاد رفته و این برتری به محمّد صلّی اللَّه علیه و آله رسید که وارث آدم و همه پیغمبران بود و به مقام اصطفاء نائل شد که خدایش در قرآن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برگزیده است پاک و نجیب نجباء از خاندان ابراهیم، به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عزّ و جلّ آدم را بر همه خلقش از روحانی و جسمانی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علیه و آله و سلم،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این حکایت را در این کتاب بیاورم، ولی عقیده ندارم که ابلیس از فرشته‌ها است، بلکه از جن است، جز این که میان فرشته‌ها خدا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هاروت و ماروت دو فرشته بودند و مانند حشویان درباره آن‌ها نگویم، بلکه معصوم بودند و گناه نکردند، و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 عَلی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پیروی کردند آنچه را شیاطین بر ملک سلیمان بستند و آنچه را بر دو فرشته بابل هاروت و ماروت نازل شد بستند و خبری را در این باره در کتاب عیون اخبار الرضا علیه السّلام بر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7" w:name="__RefHeading___Toc1346808_3264237689"/>
      <w:bookmarkStart w:id="988" w:name="_Toc426"/>
      <w:bookmarkEnd w:id="987"/>
      <w:r>
        <w:rPr>
          <w:rtl w:val="true"/>
        </w:rPr>
        <w:t>توضیح</w:t>
      </w:r>
      <w:bookmarkEnd w:id="988"/>
    </w:p>
    <w:p>
      <w:pPr>
        <w:pStyle w:val="BookText"/>
        <w:rPr/>
      </w:pPr>
      <w:r>
        <w:rPr>
          <w:rFonts w:ascii="IRNazanin" w:hAnsi="IRNazanin" w:eastAsia="IRNazanin"/>
          <w:color w:val="111111"/>
          <w:sz w:val="28"/>
          <w:sz w:val="28"/>
          <w:szCs w:val="28"/>
          <w:rtl w:val="true"/>
          <w:lang w:bidi="fa-IR"/>
        </w:rPr>
        <w:t>قوله و جماد لعل مراده بالجماد غیر الحیوان لیشمل النبات و کأنه کان هکذا حیوان و نام و جماد فقوله و أفلاک عطف علی ثلاثة أو علی جماد و هما قسم واحد لأن الأفلاک أیضا علی مذهب أهل الحق من الجماد قوله إلی جنس الأجناس الظرف متعلق بنظروا و یحتمل تعلقه بمنقسمه علی شبه القلب أی هی أقسامه کأنه جعل جنس الأجناس مفهوم الشیئیة و لا یقول بإطلاق الشی‌ء علی الواجب تعالی شأنه و فیه نظر من وجوه و یحتمل أن تکون کلمة إذ زائدة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هو نوع صفة للثلاثة أی کل منها بأن بها النامی أی من النامی جعل النامی له أی للحیوان و جعل له أی جعله له و کأنه کان کذلک قوله و مکدیا کذا فی النسخ و کأنه من الکدیة قال فی النهایة الکدیة قطعة غلیظة صلبة لا یعمل فیها الفاس و أکدی الحافر إذا بلغها</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خَرَجَتْ فِی تَعْزِیَةِ بَعْضِ جِیرَانِهَا فَلَمَّا انْصَرَفَتْ قَالَ لَهَا رَسُولُ اللَّهِ صلی الله علیه و آله لَعَلَّکِ بَلَغْتِ مَعَهُمُ الْکُدَی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المقابر و ذلک لأنها کانت مقابرهم فی مواضع صلبة و هی جمع کدیة انتهی و یشبه أن یکون فیه تصحیف و المهنة بالکسر و الفتح و التحریک و ککلمة الحذق بالخدمة و امتهنه استعمله للمهنة ذکره الفیروزآبادی و قال المصنعة کالحوض یجمع فیه ماء المطر کالمصنع و المصانع الجمع و القری و المبانی من القصور و الحصون 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من أمرهم أی أدون منهم و المدی الغایة و یطلق علی المسافة أیضا و فی المصباح نبه بالضم نباهة شرف و هو نبیه و أقمأه صغره و أذله و </w:t>
      </w:r>
      <w:bookmarkStart w:id="989" w:name="pg13921_132572"/>
    </w:p>
    <w:p>
      <w:pPr>
        <w:pStyle w:val="BookText"/>
        <w:rPr/>
      </w:pPr>
      <w:bookmarkEnd w:id="989"/>
      <w:r>
        <w:rPr>
          <w:rFonts w:ascii="IRNazanin" w:hAnsi="IRNazanin" w:eastAsia="IRNazanin"/>
          <w:color w:val="111111"/>
          <w:sz w:val="28"/>
          <w:sz w:val="28"/>
          <w:szCs w:val="28"/>
          <w:rtl w:val="true"/>
          <w:lang w:bidi="fa-IR"/>
        </w:rPr>
        <w:t>فی النهایة فیه فانطلق الناس لا یلوی أحد علی أحد أی لا یلتفت و لا یعطف علیه و قال فیه لابن آدم لمتان لمة من الملک و لمة من الشیطان اللمة الهمة و الخطرة تقع فی القلب أراد إلمام الملک أو الشیطان به و القرب منه فما کان من خطرات الخیر فهو من الملک و ما کان من خطرات الشر فهو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طاعته أی طاعة الشیطان و الهفوة الزلة و فی النهایة الخانع الذلیل الخاضع قوله حلیة فی أکثر النسخ بالیاء المثناة و الأظهر أنه بالباء الموحدة فی القاموس الحلبة بالفتح الدفعة من الخیل فی الرهان و خیل تجمع للسباق من کل أوب لا تخرج من إصطبل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مداها و غایتها أی غایة الحلبة فی السباق و علی النسخة الأولی کان المعنی أنه کان قبلة للخنوع و الخضوع فجعل علی بناء المجهول و الضمیر للسبق أو آدم و فی الصحاح استرسل إلیه انبسط و استأنس و قال الباقة من البقل الحزمة منه و فی المصباح العلج الرجل الضخم من کفار العجم و بعض العرب قد یطلق العلج علی الکافر مطلقا قوله لاجتنانهم أی استتارهم و فی الصحاح زاح الشی‌ء یزیح زیحا بعد و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او از جماد، غیر حیوان باشد که شامل گیاه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و گیاه و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سه است یا عطف بر جماد، که این دو از یک جنسند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أفلاک بنا بر مذهب حق از جمادات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جنس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شبه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اقسامش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جنس الأجناس را به مفهوم شیئیت گرفته و او قائل به إطلاق شی‌ء بر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اشکالات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کلمه إذ زائدة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هر 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بها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النامی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کلام او همین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آمده و گویا از کدیة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سخت و کلفتی است که تیشه در آن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وقتی به آن برسد از کندن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تسلیت به بعضی همسایگانش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بَلَغْتِ مَعَهُمُ الْکُدَی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آنها به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الکدی جمع کدیه است و چون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جاهای سخت بود به آن کدی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این کلمه تصحیف رخ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و تحریک و نیز با اعرابی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مهارت در خدمت و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خدمت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فیروزآبادی گفته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حوض است که آب باران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آبی است که در حوض جمع شود و به معنای ستونهای قصرها و قلعه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بر مسافت نیز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نبیه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الناس لا یلوی أحد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آدم لمتان لمة من الملک و لمة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خطوری که در قلب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الهام فرشته و وسوسه شیطان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خطورات خوب از فرشته و خطورات بد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یاء آمده ولی ظاهرتر آن است که با باء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کوبیدن اسبها در مسابقه، اسبهایی که برای مسابقه از جاهای مختلف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یک اصطبل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مداها و 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 دویدن در مسابقه و بنا بر نسخه اول یعنی او را قبله خضوع قرار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ضمیر به سبق یا به آدم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انس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الباقة من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 هیکل از کفار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عربها بر مطلق کافر اطلاق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لاجتنانهم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زاح الشی‌ء یزیح زیحا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0" w:name="__RefHeading___Toc1346810_3264237689"/>
      <w:bookmarkStart w:id="991" w:name="_Toc427"/>
      <w:bookmarkEnd w:id="990"/>
      <w:r>
        <w:rPr>
          <w:rtl w:val="true"/>
        </w:rPr>
        <w:t xml:space="preserve">باب </w:t>
      </w:r>
      <w:r>
        <w:rPr/>
        <w:t>41</w:t>
      </w:r>
      <w:r>
        <w:rPr>
          <w:rtl w:val="true"/>
        </w:rPr>
        <w:t xml:space="preserve"> </w:t>
      </w:r>
      <w:r>
        <w:rPr>
          <w:rtl w:val="true"/>
        </w:rPr>
        <w:t>بدء خلق الإنسان فی الرحم إلی آخر أحواله</w:t>
      </w:r>
      <w:bookmarkEnd w:id="991"/>
    </w:p>
    <w:p>
      <w:pPr>
        <w:pStyle w:val="Heading4"/>
        <w:numPr>
          <w:ilvl w:val="3"/>
          <w:numId w:val="1"/>
        </w:numPr>
        <w:rPr/>
      </w:pPr>
      <w:bookmarkStart w:id="992" w:name="__RefHeading___Toc1346812_3264237689"/>
      <w:bookmarkStart w:id="993" w:name="_Toc428"/>
      <w:bookmarkEnd w:id="992"/>
      <w:r>
        <w:rPr>
          <w:rtl w:val="true"/>
        </w:rPr>
        <w:t>الآیات</w:t>
      </w:r>
      <w:bookmarkEnd w:id="993"/>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 لا إِلهَ إِلَّا هُوَ الْعَزِیزُ الْحَکِیمُ‌</w:t>
      </w:r>
      <w:r>
        <w:rPr>
          <w:rStyle w:val="FootnoteAnchor"/>
          <w:rtl w:val="true"/>
        </w:rPr>
        <w:footnoteReference w:id="86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خَصِیمٌ مُبِینٌ‌</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خَلَقَکُمْ مِنْ تُرابٍ ثُمَّ إِذا أَنْتُمْ بَشَرٌ تَنْتَشِرُونَ‌</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عَلی وَهْنٍ وَ فِصالُهُ فِی عامَیْنِ‌</w:t>
      </w:r>
      <w:r>
        <w:rPr>
          <w:rStyle w:val="FootnoteAnchor"/>
          <w:rtl w:val="true"/>
        </w:rPr>
        <w:footnoteReference w:id="87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 وَ بَدَأَ خَلْقَ الْإِنْسانِ مِنْ طِینٍ ثُمَّ جَعَلَ نَسْلَهُ مِنْ سُلالَةٍ مِنْ ماءٍ مَهِینٍ ثُمَّ سَوَّاهُ وَ نَفَخَ فِیهِ مِنْ رُوحِهِ وَ جَعَلَ لَکُمُ السَّمْعَ وَ الْأَبْصارَ وَ الْأَفْئِدَةَ قَلِیلًا ما تَشْکُرُونَ‌</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الْإِنْسانُ أَنَّا خَلَقْناهُ مِنْ نُطْفَةٍ فَإِذا هُوَ خَصِیمٌ مُبِینٌ‌</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 أَوْ یُزَوِّجُهُمْ ذُکْراناً وَ إِناثاً وَ یَجْعَلُ مَنْ یَشاءُ عَقِیماً إِنَّهُ عَلِیمٌ قَدِیرٌ</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بِکُمْ إِذْ أَنْشَأَکُمْ مِنَ الْأَرْضِ وَ إِذْ أَنْتُمْ أَجِنَّةٌ فِی بُطُونِ أُمَّهاتِکُمْ إلی قوله تعالی وَ أَنَّهُ خَلَقَ الزَّوْجَیْنِ الذَّکَرَ وَ الْأُنْثی مِنْ نُطْفَةٍ إِذا تُمْنی‌</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تُمْنُونَ أَ أَنْتُمْ تَخْلُقُونَهُ أَمْ نَحْنُ الْخالِقُونَ‌</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صَوَّرَکُمْ فَأَحْسَنَ صُوَرَکُمْ وَ إِلَیْهِ الْمَصِیرُ</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 قُلْ هُوَ الَّذِی ذَرَأَکُمْ فِی الْأَرْضِ وَ إِلَیْهِ تُحْشَرُونَ‌</w:t>
      </w:r>
      <w:r>
        <w:rPr>
          <w:rStyle w:val="FootnoteAnchor"/>
          <w:rtl w:val="true"/>
        </w:rPr>
        <w:footnoteReference w:id="88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 وَ قَدْ خَلَقَکُمْ أَطْواراً إلی قوله تعالی وَ اللَّهُ أَنْبَتَکُمْ مِنَ الْأَرْضِ نَباتاً ثُمَّ یُعِیدُکُمْ فِیها وَ یُخْرِجُکُمْ إِخْراجاً</w:t>
      </w:r>
      <w:r>
        <w:rPr>
          <w:rStyle w:val="FootnoteAnchor"/>
          <w:rtl w:val="true"/>
        </w:rPr>
        <w:footnoteReference w:id="887"/>
      </w:r>
      <w:bookmarkStart w:id="994" w:name="pg13921_132575"/>
    </w:p>
    <w:p>
      <w:pPr>
        <w:pStyle w:val="BookText"/>
        <w:rPr/>
      </w:pPr>
      <w:bookmarkEnd w:id="994"/>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یَکُ نُطْفَةً مِنْ مَنِیٍّ یُمْنی ثُمَّ کانَ عَلَقَةً فَخَلَقَ فَسَوَّی فَجَعَلَ مِنْهُ الزَّوْجَیْنِ الذَّکَرَ وَ الْأُنْثی أَ لَیْسَ ذلِکَ بِقادِرٍ عَلی أَنْ یُحْیِیَ الْمَوْتی‌</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نَبْتَلِیهِ فَجَعَلْناهُ سَمِیعاً بَصِیراً</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نَخْلُقْکُمْ مِنْ ماءٍ مَهِینٍ فَجَعَلْناهُ فِی قَرارٍ مَکِینٍ إِلی قَدَرٍ مَعْلُومٍ فَقَدَرْنا فَنِعْمَ الْقادِرُونَ وَیْلٌ یَوْمَئِذٍ لِلْمُکَذِّبِینَ‌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خَلَقْناکُمْ أَزْواجاً</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مِنْ أَیِّ شَیْ‌ءٍ خَلَقَهُ مِنْ نُطْفَةٍ خَلَقَهُ فَقَدَّرَهُ ثُمَّ السَّبِیلَ یَسَّرَهُ ثُمَّ أَماتَهُ فَأَقْبَرَهُ ثُمَّ إِذا شاءَ أَنْشَرَهُ کَلَّا لَمَّا یَقْضِ ما أَمَرَهُ‌</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غَرَّکَ بِرَبِّکَ الْکَرِیمِ الَّذِی خَلَقَکَ فَسَوَّاکَ فَعَدَلَکَ فِی أَیِّ صُورَةٍ ما شاءَ رَکَّبَکَ‌</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مِمَّ خُلِقَ خُلِقَ مِنْ ماءٍ دافِقٍ یَخْرُجُ مِنْ بَیْنِ الصُّلْبِ وَ التَّرائِبِ‌</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الَّذِی یُصَوِّرُکُمْ فِی الْأَرْحامِ کَیْفَ یَشاءُ لا إِلهَ إِلَّا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 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مِنْ طِین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اندازه‌ای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نُطْفَةٍ فَإِذا هُوَ خَصِیمٌ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آفریده است، آنگاه ستیزه‌جویی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یاد نمی‌آورد که ما او را قبلًا آفریده‌ایم و حال آنکه چیزی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اراده می‌کنیم تا مدتی معین در رحمها قرار می‌دهیم،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خشکیده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 ثُمَّ إِنَّکُمْ یَوْمَ الْقِیامَةِ تُبْعَثُون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نطفه را به صورت علقه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گردانیدیم، و آن گاه مضغه را استخوانهایی ساختیم، بعد استخوانها را با گوشتی پوشانیدیم،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در روز رستاخیز برانگیخته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شما را از خاک آفرید پس به 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هر سو پراکنده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حَمَلَتْهُ أُمُّهُ وَهْناً عَلی وَهْنٍ وَ فِصالُهُ فِی عامَیْن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او باردار شد، سستی بر روی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 بازگرفتنش در دو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أَحْسَنَ کُلَّ شَیْ‌ءٍ خَلَقَهُ وَ بَدَأَ خَلْقَ الْإِنْسانِ مِنْ طِینٍ ثُمَّ جَعَلَ نَسْلَهُ مِنْ سُلالَةٍ مِنْ ماءٍ مَهِینٍ ثُمَّ سَوَّاهُ وَ نَفَخَ فِیهِ مِنْ رُوحِهِ وَ جَعَلَ لَکُمُ السَّمْعَ وَ الْأَبْصارَ وَ الْأَفْئِدَةَ قَلِیلًا ما تَشْکُرُون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چکیده آبی پست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گاه او را درست‌اندام کرد، و از روح خویش در او دمید، و برای شما گوش و دیدگان و دلها قرار داد چه اندک سپاس می‌گزارید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خاکی آفرید، سپس از نطفه‌ای، آن گاه شما را جفت جفت گردانید، و هیچ مادینه‌ای بار نمی‌گیرد و بار نمی‌نهد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سالخورده‌ای عمر دراز نمی‌یابد و از عمرش کاسته نمی‌شود، مگر آنکه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ندانسته است که ما او را از نطفه‌ای آفریده‌ایم، پس بناگاه وی ستیزه‌جویی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یَخْلُقُکُمْ فِی بُطُونِ أُمَّهاتِکُمْ خَلْقاً مِنْ بَعْدِ خَلْقٍ فِی ظُلُماتٍ ثَلاث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کسی است که شما را از خاکی آفرید، سپس از نطفه‌ای، آن گاه از علقه‌ای،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برمی‌آورد، تا به کمال قوّت خود برسید و تا سالمند شوید، و از میان شما کسی است که مرگِ پیش‌رس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مُلْکُ السَّماواتِ وَ الْأَرْضِ یَخْلُقُ ما یَشاءُ یَهَبُ لِمَنْ یَشاءُ إِناثاً وَ یَهَبُ لِمَنْ یَشاءُ الذُّکُورَ أَوْ یُزَوِّجُهُمْ ذُکْراناً وَ إِناثاً وَ یَجْعَلُ مَنْ یَشاءُ عَقِیماً إِنَّهُ عَلِیمٌ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خداست هر چه بخواهد می‌آفریند به هر کس بخواهد فرزند دختر و به هر کس بخواهد فرزند پسر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 و هر که را بخواهد عقیم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أَعْلَمُ بِکُمْ إِذْ أَنْشَأَکُمْ مِنَ الْأَرْضِ وَ إِذْ أَنْتُمْ أَجِنَّةٌ فِی بُطُونِ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الزَّوْجَیْنِ الذَّکَرَ وَ الْأُنْثی مِنْ نُطْفَةٍ إِذا تُمْنی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آن دم که شما را از زمین پدید آورد و از همان‌گاه که در شکمهای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اوست که دو نوع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از نطفه‌ای چون فرو ریخته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فَرَأَیْتُمْ ما تُمْنُونَ أَ أَنْتُمْ تَخْلُقُونَهُ أَمْ نَحْنُ الْخالِقُون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می‌ریزید دیده‌اید؟ آیا شما آن را خلق می‌کنید یا ما آفریننده‌ایم؟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صَوَّرَکُمْ فَأَحْسَنَ صُوَرَکُمْ وَ إِلَیْهِ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صورتهایتان را نیکو آراست، و فرجام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 قُلْ هُوَ الَّذِی ذَرَأَکُمْ فِی الْأَرْضِ وَ إِلَیْهِ تُحْشَرُون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در زمین پراکنده کرده، و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لَکُمْ لا تَرْجُونَ لِلَّهِ وَقاراً وَ قَدْ خَلَقَکُمْ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أَنْبَتَکُمْ مِنَ الْأَرْضِ نَباتاً ثُمَّ یُعِیدُکُمْ فِیها وَ یُخْرِجُکُمْ إِخْراجا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از شکوه خدا بیم ندارید؟ 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بازمی‌گرداند و بیرون می‌آورد بیرون‌آوردنی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یَکُ نُطْفَةً مِنْ مَنِیٍّ یُمْنی ثُمَّ کانَ عَلَقَةً فَخَلَقَ فَسَوَّی فَجَعَلَ مِنْهُ الزَّوْجَیْنِ الذَّکَرَ وَ الْأُنْثی أَ لَیْسَ ذلِکَ بِقادِرٍ عَلی أَنْ یُحْیِیَ الْمَوْتی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جنس نر و ماده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نَبْتَلِیهِ فَجَعَلْناهُ سَمِیعاً بَصِیراً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چیزی درخورِ یادکرد نبود؟ ما انسان را از نطفه‌ای اندر آمیخته آفریدیم تا او را بیازماییم و وی را شنوا و بینا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نَخْلُقْکُمْ مِنْ ماءٍ مَهِینٍ فَجَعَلْناهُ فِی قَرارٍ مَکِینٍ إِلی قَدَرٍ مَعْلُومٍ فَقَدَرْنا فَنِعْمَ الْقادِرُونَ وَیْلٌ یَوْمَئِذٍ لِلْمُکَذِّبِین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آبی بی‌مقدار نیافریدیم؟ پس آن را در جایگاهی استوار نهادیم، تا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آمدیم، و چه نیک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جفت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الْإِنْسانُ ما أَکْفَرَهُ مِنْ أَیِّ شَیْ‌ءٍ خَلَقَهُ مِنْ نُطْفَةٍ خَلَقَهُ فَقَدَّرَهُ ثُمَّ السَّبِیلَ یَسَّرَهُ ثُمَّ أَماتَهُ فَأَقْبَرَهُ ثُمَّ إِذا شاءَ أَنْشَرَهُ کَلَّا لَمَّا یَقْضِ ما أَمَرَه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الْانسَان ما غَرَّکَ بِرَبِّکَ الْکَرِیمِ الَّذِی خَلَقَکَ فَسَوَّاکَ فَعَدَلَکَ فِی أَیِّ صُورَةٍ ما شاءَ رَکَّبَک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چه چیز تو را در باره پروردگار بزرگوارت مغرور ساخته؟ همان 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بنگرد که از 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جهنده‌ای خلق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ازصُلْبِ مرد و میان استخوان‌های سینه زن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5" w:name="__RefHeading___Toc1346814_3264237689"/>
      <w:bookmarkStart w:id="996" w:name="_Toc429"/>
      <w:bookmarkEnd w:id="995"/>
      <w:r>
        <w:rPr>
          <w:rtl w:val="true"/>
        </w:rPr>
        <w:t>تفسیر</w:t>
      </w:r>
      <w:bookmarkEnd w:id="9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یُصَوِّرُکُمْ قال الطبرسی رحمه الله أی یخلق صورکم فِی الْأَرْحامِ کَیْفَ یَشاءُ علی أی صورة شاء و علی أی صفة شاء من ذکر و أنثی أو صبیح أو دمیم أو طویل أو قصیر لا إِلهَ إِلَّا هُوَ الْعَزِیزُ فی سلطانه الْحَکِیمُ فی أفعاله و دلت الآیة علی وحدانیة الله سبحانه و تمام قدرته و کمال حکمته حیث صور الولد فی رحم الأم علی هذه الصفة و رکب فیه أنواع البدائع من غیر آلة و لا کلفة و قد تقرر فی عقل کل عاقل أن العالم لو اجتمعوا أن یجعلوا من الماء بعوضة و یصوروا منه صورة فی حال ما یشاهدونه و یعرفونه لم یقدروا علی ذلک و لا وجدوا إلیه </w:t>
      </w:r>
    </w:p>
    <w:p>
      <w:pPr>
        <w:pStyle w:val="BookText"/>
        <w:rPr/>
      </w:pPr>
      <w:r>
        <w:rPr>
          <w:rFonts w:ascii="Amiri" w:hAnsi="Amiri" w:eastAsia="Amiri" w:cs="Amiri"/>
          <w:color w:val="111111"/>
          <w:sz w:val="28"/>
          <w:sz w:val="28"/>
          <w:szCs w:val="28"/>
          <w:rtl w:val="true"/>
          <w:lang w:bidi="ar-SA"/>
        </w:rPr>
        <w:t>سبیلا فکیف یقدرون علی الخلق فی الأرحام فَتَبارَکَ اللَّهُ أَحْسَنُ الْخالِقِینَ و هذا الاستدلال مروی عن جعفر بن محمد علیهما السلام ‌</w:t>
      </w:r>
      <w:r>
        <w:rPr>
          <w:rStyle w:val="FootnoteAnchor"/>
          <w:rtl w:val="true"/>
        </w:rPr>
        <w:footnoteReference w:id="895"/>
      </w:r>
      <w:r>
        <w:rPr>
          <w:rFonts w:ascii="Amiri" w:hAnsi="Amiri" w:eastAsia="Amiri" w:cs="Amiri"/>
          <w:color w:val="111111"/>
          <w:sz w:val="28"/>
          <w:sz w:val="28"/>
          <w:szCs w:val="28"/>
          <w:rtl w:val="true"/>
          <w:lang w:bidi="ar-SA"/>
        </w:rPr>
        <w:t>مِنْ نَفْسٍ واحِدَةٍ أی آدم وَ خَلَقَ مِنْها زَوْجَها حواء کما مر وَ بَثَّ مِنْهُما رِجالًا کَثِیراً وَ نِساءً أی نشر و فرق من هاتین النفسین علی</w:t>
      </w:r>
    </w:p>
    <w:p>
      <w:pPr>
        <w:pStyle w:val="BookText"/>
        <w:rPr/>
      </w:pPr>
      <w:r>
        <w:rPr>
          <w:rFonts w:ascii="IRNazanin" w:hAnsi="IRNazanin" w:eastAsia="IRNazanin"/>
          <w:color w:val="111111"/>
          <w:sz w:val="28"/>
          <w:sz w:val="28"/>
          <w:szCs w:val="28"/>
          <w:rtl w:val="true"/>
          <w:lang w:bidi="fa-IR"/>
        </w:rPr>
        <w:t>وجه التناسل رجالا کثیرا و نساء و قال البیضاوی و اکتفی بوصف الرجال بالکثرة عن وصف النساء بها إذ الحکمة تقتضی أن یکن أکثر و ذکر کثیرا حملا علی الجمع‌</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خَلَقَکُمْ مِنْ طِینٍ قیل أی ابتدأ خلقکم منه فإنه المادة الأولی أو إن آدم الذی هو أصل البشر خلق منه أو خلق أباکم فحذف المضاف إلیه‌</w:t>
      </w:r>
      <w:r>
        <w:rPr>
          <w:rStyle w:val="FootnoteAnchor"/>
          <w:rtl w:val="true"/>
        </w:rPr>
        <w:footnoteReference w:id="897"/>
      </w:r>
      <w:r>
        <w:rPr>
          <w:rFonts w:ascii="IRNazanin" w:hAnsi="IRNazanin" w:eastAsia="IRNazanin"/>
          <w:color w:val="111111"/>
          <w:sz w:val="28"/>
          <w:sz w:val="28"/>
          <w:szCs w:val="28"/>
          <w:rtl w:val="true"/>
          <w:lang w:bidi="fa-IR"/>
        </w:rPr>
        <w:t>انتهی و یحتمل أن یکون المراد الطین الذی سیأتی فی الأخبار أنه یذر فی النطفة هُوَ أَنْشَأَکُمْ مِنَ الْأَرْضِ قیل أی هو کونکم منها لا غیره فإنه خلق آدم و مواد النطف التی خلق نسله منها من الأرض وَ اسْتَعْمَرَکُمْ فِیها قیل أی عمرکم فیها و استبقاکم من العمر أو أقدرکم علی عمارتها و أمرکم بها و قیل هو من العمری بمعنی أعمرکم فیها دیارکم و یرثها منکم بعد انصرام أعمارکم أو جعلکم معمرین دیارکم تسکنونها مدة عمرکم ثم تترکونها لغیرکم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یَعْلَمُ ما تَحْمِلُ کُلُّ أُنْثی قال الطبرسی رحمه الله یعلم ما فی بطن کل حامل من ذکر أو أنثی تام أو غیر تام و یعلم لونه و صفاته وَ ما تَغِیضُ الْأَرْحامُ أی یعلم الوقت الذی تنقصه الأرحام من المدة التی هی تسعة أشهر وَ ما تَزْدادُ علی ذلک عن أکثر المفسرین و قیل ما تغیض الولد الذی تأتی به المرأة لأقل من ستة أشهر و ما تزداد الولد الذی تأتی به لأقصی مدة الحمل و قیل معناه ما تنقص الأرحام من دم الحیض و هو انقطاع الحیض و ما تزداد بدم النفاس بعد الوضع‌</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البیضاوی أی و ما تنقصه و ما تزداد فی الجنة و المدة و العدد و قیل المراد نقصان دم الحیض و ازدیاده و غاض جاء لازما و متعدیا و کذا ازداد</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عِنْدَهُ بِمِقْدارٍ قیل أی بقدر لا یجاوزه و لا ینقص عنه و فی الأخبار أی بتقدیر خلق الإنسان من نطفة قال البیضاوی من جماد لا حس بها و لا حراک سیالة لا تحفظ الوضع و الشکل فَإِذا هُوَ خَصِیمٌ منطیق‌</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مجادل مُبِینٌ للحجة أو خصیم مکافح لخالقه قائل مَنْ یُحْیِ الْعِظامَ وَ هِیَ رَمِیمٌ‌</w:t>
      </w:r>
      <w:r>
        <w:rPr>
          <w:rStyle w:val="FootnoteAnchor"/>
          <w:rtl w:val="true"/>
        </w:rPr>
        <w:footnoteReference w:id="901"/>
      </w:r>
      <w:r>
        <w:rPr>
          <w:rFonts w:ascii="Amiri" w:hAnsi="Amiri" w:eastAsia="Amiri" w:cs="Amiri"/>
          <w:color w:val="111111"/>
          <w:sz w:val="28"/>
          <w:sz w:val="28"/>
          <w:szCs w:val="28"/>
          <w:rtl w:val="true"/>
          <w:lang w:bidi="ar-SA"/>
        </w:rPr>
        <w:t>وَ لَمْ یَکُ شَیْئاً بل کان عدما صرفا فإنه أعجب من جمیع المواد بعد التفریق الذی ینکر منکر البعث</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رَیْبٍ مِنَ الْبَعْثِ قال البیضاوی من إمکانه و کونه مقدورا فَإِنَّا خَلَقْناکُمْ أی فانظروا فی بدء خلقکم فإنه یزیح ریبکم فإنا خلقناکم مِنْ تُرابٍ بخلق آدم منها</w:t>
      </w:r>
      <w:r>
        <w:rPr>
          <w:rStyle w:val="FootnoteAnchor"/>
          <w:rtl w:val="true"/>
        </w:rPr>
        <w:footnoteReference w:id="902"/>
      </w:r>
      <w:r>
        <w:rPr>
          <w:rFonts w:ascii="Amiri" w:hAnsi="Amiri" w:eastAsia="Amiri" w:cs="Amiri"/>
          <w:color w:val="111111"/>
          <w:sz w:val="28"/>
          <w:sz w:val="28"/>
          <w:szCs w:val="28"/>
          <w:rtl w:val="true"/>
          <w:lang w:bidi="ar-SA"/>
        </w:rPr>
        <w:t>و الأغذیة التی یتکون منها المنی ثُمَّ مِنْ نُطْفَةٍ أی من منی من النطف و هو الصب ثُمَّ مِنْ عَلَقَةٍ قطعة من الدم جامدة ثُمَّ مِنْ مُضْغَةٍ قطعة من اللحم بقدر</w:t>
      </w:r>
      <w:r>
        <w:rPr>
          <w:rStyle w:val="FootnoteAnchor"/>
          <w:rtl w:val="true"/>
        </w:rPr>
        <w:footnoteReference w:id="903"/>
      </w:r>
      <w:r>
        <w:rPr>
          <w:rFonts w:ascii="Amiri" w:hAnsi="Amiri" w:eastAsia="Amiri" w:cs="Amiri"/>
          <w:color w:val="111111"/>
          <w:sz w:val="28"/>
          <w:sz w:val="28"/>
          <w:szCs w:val="28"/>
          <w:rtl w:val="true"/>
          <w:lang w:bidi="ar-SA"/>
        </w:rPr>
        <w:t xml:space="preserve">ما یمضغ مُخَلَّقَةٍ وَ غَیْرِ مُخَلَّقَةٍ مسواة لا نقص فیها و لا عیب و غیر مسواة أو تامة و ساقطة أو مصورة و غیر مصورة لِنُبَیِّنَ لَکُمْ بهذا التدریج قدرتنا و حکمتنا فإن ما قبل التغیر و الفساد و التکون مرة قبلها أخری و إن من قدر علی تغییره و تصویره أولا قدر علی ذلک ثانیا و حذف المفعول إیماء إلی أن الأفعال هذه یتبین بها من قدرته و حکمته ما لا یحیط به الذکر وَ نُقِرُّ فِی الْأَرْحامِ ما نَشاءُ أن نقره إِلی أَجَلٍ مُسَمًّی هو وقت الوضع و قرئ و نقر بالنصب و کذا قوله ثُمَّ نُخْرِجُکُمْ عطفا علی نبین کان خلقهم مدرج لغرضین تبیین القدرة و تقریرهم فی الأرحام حتی یولدوا و ینشئوا أو یبلغوا حد التکلیف و طِفْلًا حال أجریت علی تأویل کل واحد أو للدلالة علی الجنس أو لأنه فی الأصل مصدر ثُمَّ لِتَبْلُغُوا أَشُدَّکُمْ </w:t>
      </w:r>
    </w:p>
    <w:p>
      <w:pPr>
        <w:pStyle w:val="BookText"/>
        <w:rPr/>
      </w:pPr>
      <w:r>
        <w:rPr>
          <w:rFonts w:ascii="Amiri" w:hAnsi="Amiri" w:eastAsia="Amiri" w:cs="Amiri"/>
          <w:color w:val="111111"/>
          <w:sz w:val="28"/>
          <w:sz w:val="28"/>
          <w:szCs w:val="28"/>
          <w:rtl w:val="true"/>
          <w:lang w:bidi="ar-SA"/>
        </w:rPr>
        <w:t>أی کمالکم فی القوة و العقل جمع شدة وَ مِنْکُمْ مَنْ یُتَوَفَّی عند بلوغ الأشد أو قبله وَ مِنْکُمْ مَنْ یُرَدُّ إِلی أَرْذَلِ الْعُمُرِ أی الهرم و الخرف لِکَیْلا یَعْلَمَ مِنْ بَعْدِ عِلْمٍ شَیْئاً أی لیعود کهیئته الأولی فی أوان الطفولیة من سخافة العقل و قلة الفهم فینسی ما علمه و ینکر من عرفه و أنه استدلال ثان علی إمکان البعث بما یعتری الإنسان فی أسنانه من الأمور المختلفة و الأحوال المتضادة فإن من قدر علی ذلک قدر علی نظائره‌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سُلالَةٍ من خلاصة سلت من بین الکدر مِنْ طِینٍ متعلق بمحذوف لأنه صفة لسلالة أو بمعنی سلالة لأنها فی معنی مسلولة فتکون ابتدائیة کالأول و الإنسان آدم خلق من صفوة سلت من الطین أو الجنس فإنهم خلقوا من سلالات جعلت نطفا بعد أدوار و قیل المراد بالطین آدم لأنه خلق منه و السلالة نطفته ثُمَّ جَعَلْناهُ أی ثم جعلنا نسله فحذف المضاف نُطْفَةً بأن خلقناه منها أو ثم جعلنا السلالة نطفة و تذکیر الضمیر علی تأویل الجوهر أو المسلول أو الماء فِی قَرارٍ مَکِینٍ أی مستقر حصین یعنی الرحم ثُمَّ خَلَقْنَا النُّطْفَةَ عَلَقَةً بأن أحلنا النطفة البیضاء علقة حمراء فَخَلَقْنَا الْعَلَقَةَ مُضْغَةً أی فصیرناها قطعة لحم فَخَلَقْنَا الْمُضْغَةَ عِظاماً بأن صلبناها فَکَسَوْنَا الْعِظامَ لَحْماً مما بقی من المضغة أو مما أنبتنا علیها مما یصل إلیها و اختلاف العواطف لتفاوت الاستحالات و الجمع لاختلافها فی الهیئة و الصلابة ثُمَّ أَنْشَأْناهُ خَلْقاً آخَرَ هو صورة البدن و الروح و القوی بنفخة فیه أو المجموع و ثم لما بین الخلقتین من التفاوت أَحْسَنُ الْخالِقِینَ أی المقدرین تقدیرا ثُمَّ إِذا أَنْتُمْ بَشَرٌ أی ثم فاجأتم وقت کونکم بشرا منتشرین فی الأرض وَهْناً أی ذات وهن أو تهن وهنا عَلی وَهْنٍ أی تضعف ضعفا فوق ضعف فإنها لا تزال یتضاعف ضعفها و الجملة فی موضع الحال وَ فِصالُهُ فِی عامَیْنِ أی و فطامه فی انقضاء عامین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أی خلقه موفرا علیه ما یستعده و یلیق به علی وفق الحکمة و المصلحة و خلقه بدل من کل بدل الاشتمال و قیل علم کیف یخلقه و قرأ نافع و الکوفیون بفتح اللام علی الوصف وَ بَدَأَ خَلْقَ الْإِنْسانِ یعنی آدم </w:t>
      </w:r>
    </w:p>
    <w:p>
      <w:pPr>
        <w:pStyle w:val="BookText"/>
        <w:rPr/>
      </w:pPr>
      <w:r>
        <w:rPr>
          <w:rFonts w:ascii="Amiri" w:hAnsi="Amiri" w:eastAsia="Amiri" w:cs="Amiri"/>
          <w:color w:val="111111"/>
          <w:sz w:val="28"/>
          <w:sz w:val="28"/>
          <w:szCs w:val="28"/>
          <w:rtl w:val="true"/>
          <w:lang w:bidi="ar-SA"/>
        </w:rPr>
        <w:t>مِنْ طِینٍ ثُمَّ جَعَلَ نَسْلَهُ أی ذریته سمیت به لأنها تنسل منه أی تنفصل مِنْ سُلالَةٍ مِنْ ماءٍ مَهِینٍ أی ممتهن و قال الطبرسی رحمه الله أی ضعیف و قیل حقیر مهان أشار إلی أنه من شی‌ء حقیر لا قیمة له و إنما یصیر ذا قیمة بالعلم و العمل‌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سَوَّاهُ قال البیضاوی أی قومه بتصویر أعضائه ما ینبغی وَ نَفَخَ فِیهِ مِنْ رُوحِهِ أضافه إلی نفسه تشریفا و إظهارا</w:t>
      </w:r>
      <w:r>
        <w:rPr>
          <w:rStyle w:val="FootnoteAnchor"/>
          <w:rtl w:val="true"/>
        </w:rPr>
        <w:footnoteReference w:id="906"/>
      </w:r>
      <w:r>
        <w:rPr>
          <w:rFonts w:ascii="Amiri" w:hAnsi="Amiri" w:eastAsia="Amiri" w:cs="Amiri"/>
          <w:color w:val="111111"/>
          <w:sz w:val="28"/>
          <w:sz w:val="28"/>
          <w:szCs w:val="28"/>
          <w:rtl w:val="true"/>
          <w:lang w:bidi="ar-SA"/>
        </w:rPr>
        <w:t>بأنه خلق عجیب و أن له شأنا له مناسبة إلی الحضرة الربوبیة و لأجله من عرف نفسه فقد عرف ربه وَ جَعَلَ لَکُمُ السَّمْعَ وَ الْأَبْصارَ وَ الْأَفْئِدَةَ خصوصا لتسمعوا و تبصروا و تعقلوا قَلِیلًا ما تَشْکُرُونَ أی تشکرون شکرا قلیلا</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بخلق آدم منه ثُمَّ مِنْ نُطْفَةٍ بخلق ذریته منها ثُمَّ جَعَلَکُمْ أَزْواجاً ذکرانا و إناثا إِلَّا بِعِلْمِهِ أی إلا معلومة له وَ ما یُعَمَّرُ مِنْ مُعَمَّرٍ أی و ما یمد فی عمر من مصیره إلی الکبر وَ لا یُنْقَصُ مِنْ عُمُرِهِ من عمر المعمر لغیره بأن یعطی له عمر ناقص من عمره أو لا ینقص من عمر المنقوص عمره بجعله ناقصا و الضمیر له و إن لم یذکر لدلالة مقابله علیه أو للمعمر علی التسامح فیه ثقة بفهم السامع کقولهم لا یثیب الله عبدا و لا یعاقبه إلا بحق و قیل الزیادة و النقصان فی عمر واحد باعتبار أسباب مختلفة أثبتت فی اللوح مثل أن یکون فیه إن حج و اعتمر</w:t>
      </w:r>
      <w:r>
        <w:rPr>
          <w:rStyle w:val="FootnoteAnchor"/>
          <w:rtl w:val="true"/>
        </w:rPr>
        <w:footnoteReference w:id="90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فعمره ستون سنة و إلا فأربعون و قیل المراد بالنقصان ما یمر من عمره و ینقص فإنه یکتب فی صحیفة عمره یوما فیوما إِلَّا فِی کِتابٍ هو علم الله أو اللوح أو الصحیفة إِنَّ ذلِکَ عَلَی اللَّهِ یَسِیرٌ إشارة إلی الحفظ أو الزیادة و النقص‌</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یَخْلُقُکُمْ فِی بُطُونِ أُمَّهاتِکُمْ بیان لکیفیة خلق ما ذکر من الأناسی و الأنعام إظهارا لما فیه من عجائب القدرة غیر أنه غلب أولی العقل أو خصهم بالخطاب لأنهم المقصودون خَلْقاً مِنْ بَعْدِ خَلْقٍ حیوانا سویا من بعد عظام مکسوة لحما من بعد عظام عاریة من بعد مضغ من بعد علق من بعد نطف فِی ظُلُماتٍ ثَلاثٍ ظلمة البطن و الرحم و المشیمة أو الصلب و الرحم و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رواه الطبرسی رحمه الله عن أبی جعفر علیه السلام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لِتَبْلُغُوا أی ثم یبقیکم لتبلغوا و کذا قوله تعالی ثُمَّ لِتَکُونُوا مِنْ قَبْلُ أی من قبل الشیخوخة</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أو بلوغ الأشد وَ لِتَبْلُغُوا قیل أی و یفعل ذلک لتبلغوا أَجَلًا مُسَمًّی هو وقت الموت أو یوم القیامة وَ لَعَلَّکُمْ تَعْقِلُونَ ما فی ذلک من الحجج و 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یَهَبُ لِمَنْ یَشاءُ إِناثاً قال البیضاوی المعنی یجعل أحوال العباد فی الأولاد مختلفة علی مقتضی المشیة فیهب لبعض إما صنفا واحدا من ذکر أو أنثی أو الصنفین جمیعا و یعقم آخرین و لعل تقدیم الإناث لأنه‌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أکثر لتکثیر النسل أو لأن مساق الآیة للدلالة علی أن الواقع ما یتعلق به مشیة الله تعالی لا مشیة الإنسان و الإناث کذلک أو لأن الکلام فی البلاء و العرب تعدهن بلاء أو لتطییب قلوب آبائهن أو للمحافظة علی الفواصل‌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أَعْلَمُ بِکُمْ أی أعلم بأحوالکم منکم إِذْ أَنْشَأَکُمْ أی علم أحوالکم و مصارف أمورکم حین ابتدأ خلقکم من التراب بخلق آدم و حین ما صورکم فی الأرحام مِنْ نُطْفَةٍ إِذا تُمْنی أی تدفن فی الرحم أو تخلق أو یقدر منها الولد من منی إذا قدر أَ فَرَأَیْتُمْ ما تُمْنُونَ أی تقذفونه فی الأرحام من النطف أَ أَنْتُمْ تَخْلُقُونَهُ أی تجعلونه </w:t>
      </w:r>
    </w:p>
    <w:p>
      <w:pPr>
        <w:pStyle w:val="BookText"/>
        <w:rPr/>
      </w:pPr>
      <w:r>
        <w:rPr>
          <w:rFonts w:ascii="Amiri" w:hAnsi="Amiri" w:eastAsia="Amiri" w:cs="Amiri"/>
          <w:color w:val="111111"/>
          <w:sz w:val="28"/>
          <w:sz w:val="28"/>
          <w:szCs w:val="28"/>
          <w:rtl w:val="true"/>
          <w:lang w:bidi="ar-SA"/>
        </w:rPr>
        <w:t>بشرا سویا وَ صَوَّرَکُمْ فَأَحْسَنَ صُوَرَکُمْ قیل أی فصورکم من جملة ما خلق فی السماوات و الأرض بأحسن صورة حیث زینکم بصفوة أوصاف الکائنات و خصکم بخلاصة خصائص المبدعات و جعلکم أنموذج جمیع المخلوقات وَ إِلَیْهِ الْمَصِیرُ فأحسنوا سرائرکم حتی لا یمسخ بالعذاب ظواهرکم وَ جَعَلَ لَکُمُ السَّمْعَ لتسمعوا المواعظ وَ الْأَبْصارَ لتنظروا صنائعه وَ الْأَفْئِدَةَ لتعتبروا و تتفکروا قَلِیلًا ما تَشْکُرُونَ باستعمالها فی ما خلقت لأجلها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تَرْجُونَ لِلَّهِ وَقاراً قیل أی لا تأملون له توقیرا أی تعظیما لمن عبده و أطاعه فتکونوا علی حال تأملون فیها تعظیمه إیاکم وَ قَدْ خَلَقَکُمْ أَطْواراً حال مقدرة للإنکار من حیث إنها موجبة للرجاء فإن خلقهم أطوارا أی تارات إذ خلقهم أولا عناصر ثم مرکباه یغذی الإنسان ثم أخلاطا ثم نطفا ثم علقا ثم مضغا ثم عظاما و لحوما ثم أنشأهم خلقا آخر فإنه یدل علی أنه یمکن أن یعیدهم تارة أخری فیعظمهم بالثواب و علی أنه تعالی عظیم القدرة تام الحکمة</w:t>
      </w:r>
    </w:p>
    <w:p>
      <w:pPr>
        <w:pStyle w:val="BookText"/>
        <w:rPr/>
      </w:pPr>
      <w:r>
        <w:rPr>
          <w:rFonts w:ascii="Amiri" w:hAnsi="Amiri" w:eastAsia="Amiri" w:cs="Amiri"/>
          <w:color w:val="111111"/>
          <w:sz w:val="28"/>
          <w:sz w:val="28"/>
          <w:szCs w:val="28"/>
          <w:rtl w:val="true"/>
          <w:lang w:bidi="ar-SA"/>
        </w:rPr>
        <w:t>وَ قَالَ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تَرْجُونَ لِلَّهِ وَقاراً یَقُولُ لَا تَخَافُونَ لِلَّهِ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قَدْ خَلَقَکُمْ أَطْواراً قَالَ عَلَی اخْتِلَافِ الْأَهْوَاءِ وَ الْإِرَادَاتِ وَ الْمَشِیَّاتِ‌</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أَنْبَتَکُمْ مِنَ الْأَرْضِ نَباتاً قیل أی أنشأکم منها فاستعیر الإنبات للإنشاء لأنه أدل علی الحدوث و التکوین من الأرض و أصله أنبتکم إنباتا فنبتم نباتا فاختصر اکتفاء بالدلالة الالتزامیة ثُمَّ یُعِیدُکُمْ فِیها مقبورین وَ یُخْرِجُکُمْ إِخْراجاً بالحشر و أکده بالمصدر کما أکد به الأول دلالة علی أن الإعادة محققة کالابتداء و أنها تکون لا محالة و قال علی بن إبراهیم من الأرض أی علی الأرض‌</w:t>
      </w:r>
      <w:r>
        <w:rPr>
          <w:rStyle w:val="FootnoteAnchor"/>
          <w:rtl w:val="true"/>
        </w:rPr>
        <w:footnoteReference w:id="915"/>
      </w:r>
      <w:r>
        <w:rPr>
          <w:rFonts w:ascii="Amiri" w:hAnsi="Amiri" w:eastAsia="Amiri" w:cs="Amiri"/>
          <w:color w:val="111111"/>
          <w:sz w:val="28"/>
          <w:sz w:val="28"/>
          <w:szCs w:val="28"/>
          <w:rtl w:val="true"/>
          <w:lang w:bidi="ar-SA"/>
        </w:rPr>
        <w:t>فَخَلَقَ فَسَوَّی قیل أی قدره فعدله فَجَعَلَ مِنْهُ الزَّوْجَیْنِ أی الصنفین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أَتی عَلَی الْإِنْسانِ قال البیضاوی استفهام تقریر و تقریب و لذلک فسر </w:t>
      </w:r>
    </w:p>
    <w:p>
      <w:pPr>
        <w:pStyle w:val="BookText"/>
        <w:rPr/>
      </w:pPr>
      <w:r>
        <w:rPr>
          <w:rFonts w:ascii="Amiri" w:hAnsi="Amiri" w:eastAsia="Amiri" w:cs="Amiri"/>
          <w:color w:val="111111"/>
          <w:sz w:val="28"/>
          <w:sz w:val="28"/>
          <w:szCs w:val="28"/>
          <w:rtl w:val="true"/>
          <w:lang w:bidi="ar-SA"/>
        </w:rPr>
        <w:t>بقد و أصله أهل حِینٌ مِنَ الدَّهْرِ طائفة محدودة من الزمان الممتد الغیر المحدود لَمْ یَکُنْ شَیْئاً مَذْکُوراً بل کان نسیا</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منسیا غیر مذکور بالإنسانیة کالعنصر و النطفة و الجملة حال من الإنسان أو وصف لحین بحذف الراجع و المراد بالإنسان الجنس لقوله إِنَّا</w:t>
      </w:r>
    </w:p>
    <w:p>
      <w:pPr>
        <w:pStyle w:val="BookText"/>
        <w:rPr/>
      </w:pPr>
      <w:r>
        <w:rPr>
          <w:rFonts w:ascii="Amiri" w:hAnsi="Amiri" w:eastAsia="Amiri" w:cs="Amiri"/>
          <w:color w:val="111111"/>
          <w:sz w:val="28"/>
          <w:sz w:val="28"/>
          <w:szCs w:val="28"/>
          <w:rtl w:val="true"/>
          <w:lang w:bidi="ar-SA"/>
        </w:rPr>
        <w:t>خَلَقْنَا الْإِنْسانَ مِنْ نُطْفَةٍ أو آدم بین أولا خلفه ثم ذکر خلق بنیه من نطفة أَمْشاجٍ أی أخلاط جمع مشیج أو مشج من مشجت الشی‌ء إذا خلطته و جمع‌</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النطفة به لأن المراد بها مجموع منی الرجل و المرأة و کل منهما مختلفة الأجزاء فی الرقة و القوام و الخواص و لذلک یصیر کل جزء منهما مادة عضو و قیل مفرد کأعشار و قیل ألوان فإن ماء الرجل أبیض و ماء المرأة أصفر فإذا اختلطا أخضرا أو أطوار فإن النطفة تصیر علقة ثم مضغة إلی تمام الخلقة نَبْتَلِیهِ فی موضع الحال أی مبتلین له بمعنی مریدین اختباره أو ناقلین له من حال إلی حال فاستعار له الابتلاء فَجَعَلْناهُ سَمِیعاً بَصِیراً لیتمکن من مشاهدة الدلائل و استماع الآیات فهو کالمسبب من الابتلاء و لذلک عطف بالفاء علی الفعل المقید به و رتب علیه قوله إِنَّا هَدَیْناهُ السَّبِیلَ‌</w:t>
      </w:r>
      <w:r>
        <w:rPr>
          <w:rStyle w:val="FootnoteAnchor"/>
          <w:rtl w:val="true"/>
        </w:rPr>
        <w:footnoteReference w:id="918"/>
      </w:r>
      <w:r>
        <w:rPr>
          <w:rFonts w:ascii="IRNazanin" w:hAnsi="IRNazanin" w:eastAsia="IRNazanin"/>
          <w:color w:val="111111"/>
          <w:sz w:val="28"/>
          <w:sz w:val="28"/>
          <w:szCs w:val="28"/>
          <w:rtl w:val="true"/>
          <w:lang w:bidi="fa-IR"/>
        </w:rPr>
        <w:t>و قال الطبرسی رحمه الله قد کان شیئا إلا أنه لم یکن مذکورا لأنه کان ترابا و طینا إلی أن نفخ فیه الروح و قیل إنه أتی علی آدم أربعون سنة لم یکن شیئا مذکورا لا فی السماء و لا فی الأرض بل کان جسدا ملقی من طین قبل أن ینفخ فیه الروح</w:t>
      </w:r>
    </w:p>
    <w:p>
      <w:pPr>
        <w:pStyle w:val="BookText"/>
        <w:rPr/>
      </w:pPr>
      <w:r>
        <w:rPr>
          <w:rFonts w:ascii="IRNazanin" w:hAnsi="IRNazanin" w:eastAsia="IRNazanin"/>
          <w:color w:val="111111"/>
          <w:sz w:val="28"/>
          <w:sz w:val="28"/>
          <w:szCs w:val="28"/>
          <w:rtl w:val="true"/>
          <w:lang w:bidi="fa-IR"/>
        </w:rPr>
        <w:t>و روی عن ابن عباس أنه تم‌</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خلقه بعد عشرین و مائة سنة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بِإِسْنَادِهِ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لَمْ یَکُنْ شَیْئاً مَذْکُوراً قَالَ کَانَ شَیْئاً وَ لَمْ یَکُنْ مَذْکُوراً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بِإِسْنَادِهِ عَنْ شُعَیْبٍ‌</w:t>
      </w:r>
      <w:r>
        <w:rPr>
          <w:rStyle w:val="FootnoteAnchor"/>
          <w:rtl w:val="true"/>
        </w:rPr>
        <w:footnoteReference w:id="920"/>
      </w:r>
      <w:r>
        <w:rPr>
          <w:rFonts w:ascii="Amiri" w:hAnsi="Amiri" w:eastAsia="Amiri" w:cs="Amiri"/>
          <w:color w:val="111111"/>
          <w:sz w:val="28"/>
          <w:sz w:val="28"/>
          <w:szCs w:val="28"/>
          <w:rtl w:val="true"/>
          <w:lang w:bidi="ar-SA"/>
        </w:rPr>
        <w:t>الْحَدَّادِ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مَذْکُوراً فِی الْعِلْمِ وَ لَمْ یَکُنْ مَذْکُوراً فِی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الأعلی مولی آل سام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 فَقَالَ کَانَ شَیْئاً مُقَدَّراً</w:t>
      </w:r>
      <w:r>
        <w:rPr>
          <w:rStyle w:val="FootnoteAnchor"/>
          <w:rtl w:val="true"/>
        </w:rPr>
        <w:footnoteReference w:id="921"/>
      </w:r>
      <w:r>
        <w:rPr>
          <w:rFonts w:ascii="Amiri" w:hAnsi="Amiri" w:eastAsia="Amiri" w:cs="Amiri"/>
          <w:color w:val="111111"/>
          <w:sz w:val="28"/>
          <w:sz w:val="28"/>
          <w:szCs w:val="28"/>
          <w:rtl w:val="true"/>
          <w:lang w:bidi="ar-SA"/>
        </w:rPr>
        <w:t>وَ لَمْ یَکُنْ مُکَوَّناً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دلالة علی أن المعدوم معلوم و إن لم یکن مذکورا و أن المعدوم یسمی شیئا فإذا حمل الإنسان علی الجنس فالمراد أنه قبل الولادة لا یعرف و لا یذکر و لا یدری من هو و ما یراد به بل یکون معدوما ثم یوجد فی صلب أبیه ثم فی رحم أمه إلی وقت الولادة أَمْشاجٍ أی أخلاط من ماء الرجل و ماء المرأة فی الرحم فأیهما علا صاحبه کان الشبه له عن ابن عباس و غیره و قیل أمشاج أطوار و قیل أراد اختلاف الألوان فنطفة الرجل بیضاء و حمراء و نطفة المرأة خضراء و حمراء</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فهی مختلفة الألوان</w:t>
      </w:r>
    </w:p>
    <w:p>
      <w:pPr>
        <w:pStyle w:val="BookText"/>
        <w:rPr/>
      </w:pPr>
      <w:r>
        <w:rPr>
          <w:rFonts w:ascii="IRNazanin" w:hAnsi="IRNazanin" w:eastAsia="IRNazanin"/>
          <w:color w:val="111111"/>
          <w:sz w:val="28"/>
          <w:sz w:val="28"/>
          <w:szCs w:val="28"/>
          <w:rtl w:val="true"/>
          <w:lang w:bidi="fa-IR"/>
        </w:rPr>
        <w:t>و قیل نطفة مشجت بدم الحیض فإذا حبلت ارتفع الحیض و قیل هی العروق التی تکون فی النطفة و قیل أخلاط من الطبائع التی تکون فی الإنسان من الحرارة و البرودة و الرطوبة و الیبوسة جعلها الله فی النطفة ثم بناه‌</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البنیة الحیوانیة المعدلة الأخلاط ثم جعل فیه الحیاة ثم شق له السمع و البصر فَتَبارَکَ اللَّهُ أَحْسَنُ الْخالِقِینَ‌</w:t>
      </w:r>
      <w:r>
        <w:rPr>
          <w:rStyle w:val="FootnoteAnchor"/>
          <w:rtl w:val="true"/>
        </w:rPr>
        <w:footnoteReference w:id="925"/>
      </w:r>
      <w:r>
        <w:rPr>
          <w:rFonts w:ascii="IRNazanin" w:hAnsi="IRNazanin" w:eastAsia="IRNazanin"/>
          <w:color w:val="111111"/>
          <w:sz w:val="28"/>
          <w:sz w:val="28"/>
          <w:szCs w:val="28"/>
          <w:rtl w:val="true"/>
          <w:lang w:bidi="fa-IR"/>
        </w:rPr>
        <w:t>انتهی‌</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سبیل الاحتمال لا یبعد أن یکون کونه أمشاجا إشارة إلی </w:t>
      </w:r>
    </w:p>
    <w:p>
      <w:pPr>
        <w:pStyle w:val="BookText"/>
        <w:rPr/>
      </w:pPr>
      <w:r>
        <w:rPr>
          <w:rFonts w:ascii="IRNazanin" w:hAnsi="IRNazanin" w:eastAsia="IRNazanin"/>
          <w:color w:val="111111"/>
          <w:sz w:val="28"/>
          <w:sz w:val="28"/>
          <w:szCs w:val="28"/>
          <w:rtl w:val="true"/>
          <w:lang w:bidi="fa-IR"/>
        </w:rPr>
        <w:t>الشئون المختلفة التی جعلها الله فی الإنسان بتبعیة ما جعل فیه من العناصر المختلفة و الصفات المتضادة و المواد المتباینة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مَهِینٍ نطفة قذرة ذلیلة و قال علی بن إبراهیم منتن فِی قَرارٍ مَکِینٍ قال فی الرحم‌</w:t>
      </w:r>
      <w:r>
        <w:rPr>
          <w:rStyle w:val="FootnoteAnchor"/>
          <w:rtl w:val="true"/>
        </w:rPr>
        <w:footnoteReference w:id="927"/>
      </w:r>
      <w:r>
        <w:rPr>
          <w:rFonts w:ascii="Amiri" w:hAnsi="Amiri" w:eastAsia="Amiri" w:cs="Amiri"/>
          <w:color w:val="111111"/>
          <w:sz w:val="28"/>
          <w:sz w:val="28"/>
          <w:szCs w:val="28"/>
          <w:rtl w:val="true"/>
          <w:lang w:bidi="ar-SA"/>
        </w:rPr>
        <w:t>إِلی قَدَرٍ مَعْلُومٍ أی إلی قدر</w:t>
      </w:r>
      <w:r>
        <w:rPr>
          <w:rStyle w:val="FootnoteAnchor"/>
          <w:rtl w:val="true"/>
        </w:rPr>
        <w:footnoteReference w:id="928"/>
      </w:r>
      <w:r>
        <w:rPr>
          <w:rFonts w:ascii="Amiri" w:hAnsi="Amiri" w:eastAsia="Amiri" w:cs="Amiri"/>
          <w:color w:val="111111"/>
          <w:sz w:val="28"/>
          <w:sz w:val="28"/>
          <w:szCs w:val="28"/>
          <w:rtl w:val="true"/>
          <w:lang w:bidi="ar-SA"/>
        </w:rPr>
        <w:t>معلوم من الوقت قدره الله للولادة فَقَدَرْنا علی ذلک أو فقدرناه و یدل علیه قراءة نافع و الکسائی بالتشدید فَنِعْمَ الْقادِرُونَ نحن ف وَیْلٌ یَوْمَئِذٍ لِلْمُکَذِّبِینَ بقدرتنا علی ذلک أو علی الإعادة وَ خَلَقْناکُمْ أَزْواجاً أی ذکرا و أنثی قُتِلَ الْإِنْسانُ ما أَکْفَرَهُ قیل دعاء علیه بأشنع الدعوات و تعجب من إفراطه فی الکفران مِنْ أَیِّ شَیْ‌ءٍ خَلَقَهُ بیان لما أنعم علیه خصوصا من مبدإ حدوثه و استفهام للتحقیر و لذلک أجاب عنه بقوله مِنْ نُطْفَةٍ خَلَقَهُ فَقَدَّرَهُ أی فهیأه لما یصلح له من الأعضاء و الأشکال أو فقدر أطوارا إلی أن تم خلقه ثُمَّ السَّبِیلَ یَسَّرَهُ أی ثم سهل مخرجه من بطن أمه بأن فتح فوهة الرحم و ألهمه أن ینتکس أو ذلل‌</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له سبیل الخیر و الشر و فیه علی المعنی الأخیر إیماء بأن الدنیا طریق و المقصد غیرها و لذا عقبه بقوله ثُمَّ أَماتَهُ فَأَقْبَرَهُ ثُمَّ إِذا شاءَ أَنْشَرَهُ عد الإماتة و الإقبار فی النعم لأن الإماتة وصلة فی الجملة إلی الحیاة الأبدیة و اللذات الخالصة و الأمر بالقبر تکرمة و صیانة عن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غَرَّکَ بِرَبِّکَ الْکَرِیمِ أی أی شی‌ء خدعک و جرأک علی عصیانه قیل ذکر الکریم للمبالغة فی المنع عن الاغترار و الإشعار بما به یغره الشیطان فإنه یقول له افعل ما شئت فإن ربک کریم لا یعذب أحدا و قیل إنما قال سبحانه الکریم دون سائر أسمائه و صفاته لأنه کأنه لقنه الجواب حتی یقول غرنی کرم الکریم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الْبَیَانِ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تَلَا هَذِهِ الْآیَةَ قَالَ غَرَّهُ جَهْلُهُ‌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فَسَوَّاکَ أی جعل أعضاءک سلیمة مسواة معدة لمنافعها فعدَّلک قیل التعدیل جعل البنیة معتدلة متناسبة الأعضاء أو معدلة بما یستعدها من القوی و قرأ الکوفیون فَعَدَلَکَ بالتخفیف أی عدل بعض أعضائک ببعض حتی اعتدلت أو فصرفک عن خلقه غیرک و میزک بخلقة فارقت خلقة سائر الحیوانات فِی أَیِّ صُورَةٍ ما شاءَ رَکَّبَکَ أی رکبک فی أی صورة شاءها و ما مزیدة و قیل شرطیة و رکبک جوابها و الظرف صفة عدلک و إنما لم یعطف الجملة علی ما قبلها لأنها بیان لعدلک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الْإِنْسانُ مِمَّ خُلِقَ قیل لیعلم صحة إعادته فلا یملی علی حافظیه إلا ما ینفعه فی عاقبته خُلِقَ مِنْ ماءٍ دافِقٍ قال الرازی الدفق صب الماء یقال دفقت الماء إذا صببته فهو مدفوق و مندفق و اختلف فی أنه کیف وصف بأنه دافق الأول أن معناه ذو اندفاق کما یقال دارع و تارس و لابن و تامر أی ذو درع و ترس و لبن 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یسمون المفعول باسم الفاعل قال الفراء و أهل الحجاز أجعل لهذا من غیرهم یجعلون الفاعل مفعولا إذا کان فی مذهب النعت کقولهم سر کاتم و هم ناصب و لیل قائم و کقوله تعالی فِی عِیشَةٍ راضِیَةٍ الثالث ذکر الخلیل دفق الماء دفقا و دفوقا إذا انصب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صاحب الماء لما کان دافقا أطلق ذلک علی المجاز</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الصُّلْبِ وَ التَّرائِبِ قال الجوهری التریبة واحدة الترائب و هی عظام الصدر ما بین الترقوة إلی الشذوة انتهی و قال الرازی ترائب المرأة عظام صدرها حیث تکون القلادة و کل عظم من ذلک تریبة و هذا قول جمیع أهل اللغة ثم قال فی هذه الآیة قولان أحدهما أن الولد مخلوق من الماء الذی یخرج من صلب الرجل و ترائب المرأة و قال آخرون إنه مخلوق من الماء الذی یخرج من صلب الرجل و ترائبه و احتج صاحب القول الثانی علی مذهبه بوجهین الأول أن ماء </w:t>
      </w:r>
    </w:p>
    <w:p>
      <w:pPr>
        <w:pStyle w:val="BookText"/>
        <w:rPr/>
      </w:pPr>
      <w:r>
        <w:rPr>
          <w:rFonts w:ascii="Amiri" w:hAnsi="Amiri" w:eastAsia="Amiri" w:cs="Amiri"/>
          <w:color w:val="111111"/>
          <w:sz w:val="28"/>
          <w:sz w:val="28"/>
          <w:szCs w:val="28"/>
          <w:rtl w:val="true"/>
          <w:lang w:bidi="ar-SA"/>
        </w:rPr>
        <w:t>الرجل خارج من الصلب فقط و ماء المرأة خارج من ترائب المرأة</w:t>
      </w:r>
      <w:r>
        <w:rPr>
          <w:rStyle w:val="FootnoteAnchor"/>
          <w:rtl w:val="true"/>
        </w:rPr>
        <w:footnoteReference w:id="931"/>
      </w:r>
      <w:r>
        <w:rPr>
          <w:rFonts w:ascii="IRNazanin" w:hAnsi="IRNazanin" w:eastAsia="IRNazanin"/>
          <w:color w:val="111111"/>
          <w:sz w:val="28"/>
          <w:sz w:val="28"/>
          <w:szCs w:val="28"/>
          <w:rtl w:val="true"/>
          <w:lang w:bidi="fa-IR"/>
        </w:rPr>
        <w:t>فقط و علی هذا التقدیر لا یحصل هناک ماء خرج من بین الصلب و الترائب و ذلک علی خلاف الآیة الثانی أنه تعالی بین أن الإنسان مخلوق من ماء دافق و الذی وصف بذلک هو ماء الرجل ثم وصفه بأنه یخرج هذا الدافق من بین الصلب و الترائب و ذلک یدل علی أن الولد مخلوق من ماء الرجل فقط و أجاب القائلون بالقول الأول عن الحجة الأولی أنه یجوز أن یقال للشیئین المتباینین أنه یخرج من بین هذین خیر کثیر و لأن الرجل و المرأة عند اجتماعها یصیران کالشی‌ء الواحد فحسن هذا اللفظ هناک و عن الثانیة بأن هذا من باب إطلاق اسم البعض علی الکل فلما کان أحد قسمی المنی دافقا أطلق هذا الاسم علی المجموع ثم قالوا و الذی یدل علی أن الولد مخلوق منهم أن منی الرجل وحده صغیر و لا یکفی</w:t>
      </w:r>
    </w:p>
    <w:p>
      <w:pPr>
        <w:pStyle w:val="BookText"/>
        <w:rPr/>
      </w:pPr>
      <w:r>
        <w:rPr>
          <w:rFonts w:ascii="Amiri" w:hAnsi="Amiri" w:eastAsia="Amiri" w:cs="Amiri"/>
          <w:color w:val="111111"/>
          <w:sz w:val="28"/>
          <w:sz w:val="28"/>
          <w:szCs w:val="28"/>
          <w:rtl w:val="true"/>
          <w:lang w:bidi="ar-SA"/>
        </w:rPr>
        <w:t>وَ رُوِیَ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مَاءُ الرَّجُلِ یَکُونُ ذَکَراً وَ یَعُودُ شِبْهُهُ إِلَیْهِ وَ إِلَی أَقَارِبِهِ وَ إِذَا غَلَبَ مَاءُ الْمَرْأَةِ فَإِلَیْهَا وَ إِلَی أَقَارِبِهَا یَعُودُ الشِّبْهُ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یقتضی صحة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اعلم أن الملحدین طعنوا فی هذه الآیة فقالوا إن کان المراد من قوله یَخْرُجُ مِنْ بَیْنِ الصُّلْبِ وَ التَّرائِبِ أن المنی إنما ینفصل من تلک المواضع فلیس الأمر کذلک لأنه إنما یتولد عن فضله الهضم الرابع و ینفصل عن جمیع أجزاء البدن حتی یأخذ من کل عضو طبیعة و خاصیة</w:t>
      </w:r>
      <w:r>
        <w:rPr>
          <w:rStyle w:val="FootnoteAnchor"/>
          <w:rtl w:val="true"/>
        </w:rPr>
        <w:footnoteReference w:id="932"/>
      </w:r>
      <w:r>
        <w:rPr>
          <w:rFonts w:ascii="IRNazanin" w:hAnsi="IRNazanin" w:eastAsia="IRNazanin"/>
          <w:color w:val="111111"/>
          <w:sz w:val="28"/>
          <w:sz w:val="28"/>
          <w:szCs w:val="28"/>
          <w:rtl w:val="true"/>
          <w:lang w:bidi="fa-IR"/>
        </w:rPr>
        <w:t>فیصیر مستعدا لأن یتولد منه مثل تلک الأعضاء و لذلک قیل إن المفرط فی الجماع یستولی الضعف علیه فی جمیع أعضائه و إذا کان المراد أن معظم المنی یتولد هناک فهو ضعیف بل معظم أجزائه إنما یتولد</w:t>
      </w:r>
      <w:r>
        <w:rPr>
          <w:rStyle w:val="FootnoteAnchor"/>
          <w:rtl w:val="true"/>
        </w:rPr>
        <w:footnoteReference w:id="93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الدماغ و الدلیل علیه أنه فی صورته یشبه الدماغ و لأن المکثر منه یظهر الضعف أولا فی عینیه و إن کان المراد أن مستقر المنی هناک فهو ضعیف لأن مستقر المنی هو أوعیة المنی و هی عروق تلتف بعضها ببعض عند الأنثیین و إن کان المراد أن مخرج </w:t>
      </w:r>
    </w:p>
    <w:p>
      <w:pPr>
        <w:pStyle w:val="BookText"/>
        <w:rPr/>
      </w:pPr>
      <w:r>
        <w:rPr>
          <w:rFonts w:ascii="IRNazanin" w:hAnsi="IRNazanin" w:eastAsia="IRNazanin"/>
          <w:color w:val="111111"/>
          <w:sz w:val="28"/>
          <w:sz w:val="28"/>
          <w:szCs w:val="28"/>
          <w:rtl w:val="true"/>
          <w:lang w:bidi="fa-IR"/>
        </w:rPr>
        <w:t>المنی هناک فهو ضعیف فإن الحس یدل علی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لا شک أن معظم الأعضاء معونة فی تولید المنی هو الدماغ و للدماغ خلیفة و هی النخاع فی الصلب و شعب کثیرة نازلة إلی مقدم البدن و هو التریبة فلهذا السبب خصص الله هذین العضوین بالذکر علی أن کلامکم فی کیفیة تولد المنی و کیفیة تولد الأعضاء عن‌</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المنی محض الوهم و الظن الضعیف و کلام الله أولی بالقبول‌</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مِنْ بَیْنِ الصُّلْبِ وَ التَّرائِبِ بین صلب الرجل و ترائب المرأة و هی عظام صدرها و لو صح أن النطفة تتولد من فضلة</w:t>
      </w:r>
      <w:r>
        <w:rPr>
          <w:rStyle w:val="FootnoteAnchor"/>
          <w:rtl w:val="true"/>
        </w:rPr>
        <w:footnoteReference w:id="936"/>
      </w:r>
      <w:r>
        <w:rPr>
          <w:rFonts w:ascii="IRNazanin" w:hAnsi="IRNazanin" w:eastAsia="IRNazanin"/>
          <w:color w:val="111111"/>
          <w:sz w:val="28"/>
          <w:sz w:val="28"/>
          <w:szCs w:val="28"/>
          <w:rtl w:val="true"/>
          <w:lang w:bidi="fa-IR"/>
        </w:rPr>
        <w:t>الهضم الرابع و تنفصل عن جمیع الأعضاء حتی یستعد</w:t>
      </w:r>
      <w:r>
        <w:rPr>
          <w:rStyle w:val="FootnoteAnchor"/>
          <w:rtl w:val="true"/>
        </w:rPr>
        <w:footnoteReference w:id="937"/>
      </w:r>
      <w:r>
        <w:rPr>
          <w:rFonts w:ascii="IRNazanin" w:hAnsi="IRNazanin" w:eastAsia="IRNazanin"/>
          <w:color w:val="111111"/>
          <w:sz w:val="28"/>
          <w:sz w:val="28"/>
          <w:szCs w:val="28"/>
          <w:rtl w:val="true"/>
          <w:lang w:bidi="fa-IR"/>
        </w:rPr>
        <w:t>أن یتولد منها مثل تلک الأعضاء و مقرها عروق التف بعضها ببعض عند البیضتین فالدماغ أعظم الأعضاء معونة فی تولیدها و لذلک تشبهه و یسرع الإفراط فی الجماع بالضعف فیه و له خلیفة و هی النخاع و هو فی الصلب و شعب کثیرة نازلة إلی الترائب و هما أقرب إلی أوعیة المنی فلذلک خصا بالذکر</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تقدیر تسلیم ما ذکره الأطباء فی ذلک یمکن أن یکون المراد خروج المنی من الرجل و المرأة من أعضاء محصورة بین الصلب من جهة الخلف و الترائب من جهة القدام بأن یکون الصلب و الترائب مقصودین فی کل من الرجل و المرأة و یکون هذا التعبیر لبیان کثرة مدخلیة الصلب و الترائب فیهما و کون ماء المرأة غیر دافق ممنوع بل الظاهر أن له أیضا دفقا لکنه لما کان فی داخل الرحم لا یظهر کثیرا و ما ورد فی الأخبار من تخصیص الصلب بالرجل و الترائب بالمرأة لکون الصلب أدخل </w:t>
      </w:r>
      <w:bookmarkStart w:id="997" w:name="pg13921_132588"/>
    </w:p>
    <w:p>
      <w:pPr>
        <w:pStyle w:val="BookText"/>
        <w:rPr/>
      </w:pPr>
      <w:bookmarkEnd w:id="997"/>
      <w:r>
        <w:rPr>
          <w:rFonts w:ascii="IRNazanin" w:hAnsi="IRNazanin" w:eastAsia="IRNazanin"/>
          <w:color w:val="111111"/>
          <w:sz w:val="28"/>
          <w:sz w:val="28"/>
          <w:szCs w:val="28"/>
          <w:rtl w:val="true"/>
          <w:lang w:bidi="fa-IR"/>
        </w:rPr>
        <w:t>فی منی الرجل و الترائب فی منی المرأة و یؤیده أن الأطباء ذکروا من آداب الجماع دغدغة ثدی المرأة لتهییج شهوتها و عللوه بأن الثدی شدید المشارکة للرحم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شما را در رحم آفرید، به هر صورتی خواست و به هر وضعی از پسر و دختر زیبا و زشت، بلند و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پادشاهی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دارد بر یگانگی خدای سبحان و تمامیت نیرو و کمال حکمت، چون که فرزند را در رحم مادر بدین وصف صورتگری کرده و در آن انواع ریزه‌کاری آورده، بی‌ابزار و رنج کار، با این که هر خردمند داند اگر همه جهان گرد آیند تا از آب، پشه‌ای سازند و آن را صورتگری نمایند در برابر چشم خود با شناخت او نتوانند و بدان راهی ندارند، پس چگونه توانند آن را در ارحام آفرینند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از جعفر بن محمّد علیه الّسلام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حوا است همان گونه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کثیر را برای مردان تنها آورد نه زنان، چون بیشتر بودن زنان مقتضای حکمت است و نیازی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حمل به جمع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مایه از گل دارید، یا آدم که اصل بشر است از آن است یا آفرید پدر شما را از گل به حذف مضاف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مقصود آن گلی است که در اخبار آید که در هر نطفه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 به شما در آن عمری داد و شما را باقی نهاد یا شما را نیروی آبادانی آن داد و بدان فرمانتان داد و گفته‌اند از عمری است، یعنی تا زنده‌اید از آن شما است و چون مردید ارث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در شکم هر آبستن چیست، نر است یا ماده درست است یا نادرست، چه رنگ و وصف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را که از نه ماه کم گزارد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را در بالاترین مدت حمل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آنچه ارحام بکاهند و خون قطع شود و آنچه فزاید در نفاس از خون پس از زاییدن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بیضاوی گفته یعنی کم و بیش آن را در بهشت و در مدت و در شمار، و گفته‌اند مقصود کاستن و فزودن خون حیض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و کم نشود، و در اخبار است که یعنی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جمادی بی حس و حرکت و روان که وضع و شکل را نگه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هُوَ 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حرف و جدال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 و لجباز با خالقش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جمع مواد او پس از پراکنده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انکار منکرین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ریب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کنید در آغاز آفرینش خود تا شک شما بر 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از آن آفریده شد و از غذاها که منی از آن‌ها 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یعنی 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خون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گوشت به اندازه آنچه که جویده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نقص و عیب و با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شکل گرفته و شکل نگرفته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سیر و درجه بندی قدرت و حکمت ما برای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تغییر و فساد و ایجاد مرحله دیگری است و کسی که قدرت بر تغییر و تصویرش در دفعه اول دارد قادر به آن در دفعه دوم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مفعول اشاره به این است که از این افعال چیزهایی از قدرت و حکمت خدا آشکار شود که عقل به آن احاطه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 فِی الْأَرْحامِ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قرارش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هم خوانده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خلقتشان بنا بر دو غرض، تدریجی شده، یکی نشان دادن قدرت خدا و دیگری نگه داشتن آنها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زمانی که متولد شوند و رشد کنند یا تا وقتی که به حد تکلیف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است که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تاویل هر یک، یا برای دلالت بر جنس است یا برای اینکه در اصل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 شما در قوت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مِنْکُمْ مَنْ 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می‌میرد نزد جوانی یا پیشتر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یُرَدُّ 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پیری و خرفی،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یَعْلَمَ مِنْ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کودک شود از کم خردی و کم‌فهمی و فراموش کند و آن را که می‌شناخته ناشناس داند و این دلیل دوم است بر امکان بعث از نظر اختلافی که در وضع انسان در هر دوره عمر پدیدار می‌شود که خود نمونه ایست از بعث و کسی که بدان‌ها قادر است به نظایر آن‌ها هم قادر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خلاصه‌ای که از تیرگی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برگزیده گل آفریده شد، یا مقصود جنس است، چون همه بشر از کشیده‌ای باشند که نطفه شده پس از ادواری، و گفته‌اند گل خود آدم است و سلاله نطفه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نسلش را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مضاف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او را از نطفه خلق کردیم یا اینکه سلاله را نطفه قرار دادیم و مذکر آوردن ضمیر بنا بر تأویل جوهر، مسلول یا ماء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مطمئن یعنی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نطفه سپید را یک خون بسته سرخ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قطعه‌ای گوشت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گوشت را سخت کردیم تا استخوان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گوشتی از همان مضغه یا از جز آن جامه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عطفها به دلیل تفاوت تحولات است و جمع آوردن به دلیل اختلاف آنها در شکل و صلابت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بدن و روح و قوا با دمیدن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مجموع آن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 بین دو خلقت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مهندسان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أَنْتُمْ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بشر بودنتان ناگاه در زمین منتشر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 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ضعفی بعد از ضعف پس دائما ضعفش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در موضع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گرفتنش بعد از گذشت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کرد در حالی که بر طبق حکمت و مصلحت آنچه که استعدادش را داشت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چگونه خلقش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کوفی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فتح لام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 بر وصف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آغاز آدم را از گل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ذریه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نسل نامیده شده چون از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و گفته‌اند یعنی خوار و بیمقدار، اشاره به این که مایه کوچک است و بی‌ارزش و همانا به دانش و عمل ارزش به خود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یعنی او را با شکل بندی اعضایش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به خود نسبت داد برای شریف بودن و برای این که آفریده شگفت انگیزی است و این که مقامی دارد مناسب با حضرت پروردگاری، و برای این است که هر که خود را شناسد، خدا را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السمع و الابصار و الافئده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است برای شنیدن و دیدن و تعقل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بسیار اندک شکر خدا را به جا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از آن خلق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ذریه از آن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علمی که در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ینقص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که به خاطر دیگری عمرش کوتاه شود، یا از عمر مقدرش نکاهد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 که کم و بیش در یک عمر است به اسباب مختلف که در لوح ثبت است، مثل این که در آن نوشته اگر حج و عمره کند عمرش شصت سال است، وگرنه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کاهش عمر به گذشت آن است که روز به روز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خدا یا لوح یا صحیفه خاص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حفظ و کم و زیاد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یخلقکم فی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چگونگی آفرینش آنچه است که ذکر شده از مردم و چهار پایان برای اظهار عجایب قدرت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جاندار درستی شود پس از این که استخوان با گوشتی شده، پس از آنکه استخوان برهنه‌ای بوده پس از مضغه و پس از علقه و پس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و رحم و غلاف مشیمه، یا پشت پدر و رحم مادر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نخست را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مردن است یا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ماندن برای بزرگ شدن است،همان گونه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لتکونوا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 شدن یا قبل از بالغ شدن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اناثأ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مردم در فرزند مختلف است به خواست خدا، به برخی تنها پسر بخشد و به برخی تنها دختر و به برخی هر دو و برخی را هم عقیم سازد، و دختر را پیش گفت زیرا برای بیشی نژاد بیشتر است، یا برای این که مناط خواست خدا است نه خواست مردم، یا این که سخن در بلا است و دختر نزد عرب بلا است یا برای دلخوشی پدران آنان یا برای تناسب فواصل آیات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احوال شما از دوران آفرینش آدم از خاک و از صورتگری شما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جهد در رحم یا خلق شود یا مقدر شود از آن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آفریده‌های آسمان و زمین زیباتر آفرید که خلاصه اوصاف کائنات و خصائص مبدعات را به شما داد و شما را نمونه همه آفریده‌ها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احترامی برای بنده‌هایش و فرمانبرانش منظور ندارید، با این که شما را چند طور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صورت عناصر؛ مرکبات که غذای آدمی باشند؛ سپس اخلاط؛ وانگه نطفه؛ علقه؛ مضغه؛ استخوان؛گوشت، تا آفریده دیگر شدید، که اینها دلالت دارند که بار دیگر هم می‌تواند آن‌ها را بیافریند و ثواب عظیم بدان‌ها دهد و بر این که نیروی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گفته در روایت ابی الجارود از ابی جعفر علیه السّلام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حواس‌های مختلف و خواست‌های همه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آفرید شما را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گفته است یعنی بر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برای تقریر و تقریب است و از این رو تفسیر شده به 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محدودی از زمان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کلی فراموش بود و آدمیت نداشت، عنصر بود، نطفه بود و جمله حال برای انسان یا وصف برای 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انسان جنس است به دلیل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آدم است که اول خلقت او را بیان کرد و سپس خلقت فرزندانش را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آمیخته، جمع مشیج یا مشج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را جمع آورد چون مقصود مجموع آب مرد و زن است که هر کدام را اجزاء جدایی است در روانی و بستگی و خاصیت، و هر جزء مایه عضوی است و گفته‌اند یعنی چند رنگ، چون که آب مرد سفید است و از زن زرد و چون به هم آمیزند سبز باشد، یا چند طور که نطفه و علقه و مضغه و تا آخر خلقت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آزمایش کننده او بودیم یعنی اراده آزمایش او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او را از حالی به حال دیگر منتقل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ابتلاء را برای آن استعاره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دلایل را مشاهده کند و آیات رابشنود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منزله مسبب از ابتلاء است و به همین دلیل آن را با فاء به فعل مقید به آن عطف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بوده و در یاد نبوده، چون خاک بوده گل بوده تا وقتی جان در او دمیده شده که گفته‌اند چهل سال بر آدم گذشت و نامی نداشت نه در آسمان و نه در زمین، بلکه پیش از دمیدن جان پیکری گلی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پس از یکصد و بیست سال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به سندش از زراره روایت کرده که از امام پنجم علیه السّلام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و دریا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دیگر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بود و در خلق نامی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ششم هم مانند آن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حمران بن اعین است که از او درباره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و پدید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که معدوم معلوم است،گرچه نامی‌ندارد و معدوم شی‌ء است و اگر مقصود جنس انسان است، مقصود این است که پیش از زایش شناخته و نامبرده نیست و دانسته نیست که چیست و از او چه خواهند، بلکه نیست و در پشت پدر یافت شود و سپس در رحم مادر تا وقت زادن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یعنی آمیخته از آب مرد و زن در رحم و هر کدام برتری دارند به او ماند، از ابن عباس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به معنی اطوار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 رنگارنگ است، چه که آب مرد سپید و سرخ و از زن زرد و سرخ است و چند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با خون حیض آمیزد و در آبستنی حیض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رگ‌ها است که در نطفه است، گفته‌اند طبایع عناصر است از حرارت و برودت و رطوبت و یبوست که خداآن‌ها را در نطفه نهاده و سازمان حیوانی را آماده کرده،وانگه به او زندگی داد و گوش و چشم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وجه احتمال دور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شئون مختلفه که در انسان خدا نهاده به دنبال عناصر مختلف و اوصاف متضاده و مایه‌های جدا از 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کثیف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گفته یعنی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معین از وقت که خدا برای ولادتش مقدر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بودیم بر آن یا آن را تقدیر کردیم که قرائت نافع و کسائی با تشدید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توانایی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کنندگان قدرت ما بر این آفرینش یا بر بازگرداندن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مذکر و مونث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نفرین بر او با بدترین نفرینها و اظهار تعجب از ناسپاسی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آنچه که به او نعمت داده در خصوص آغاز 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برای تحقیر است و به همین دلیل برای آن 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اعضا و اشکالی که به صلاحش بود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را در اطواری قرار داد تا خلقتش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بر آمدن او را از شکم مادرش آسان کرد و دهانه رحم را گشود و به او الهام کرد که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راه خوبی و بدی را برایش هموار کرد، و در این اشاره است که دنیا راه گذر است به منزل دیگر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 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و به گور کردن را جزو نعمت‌ها آورد، چون وسیله رسیدن به زندگانی ابدی و لذت‌های پاک است، و دستور به دفن کردن برای احترام و حفظ از درنده‌ها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چه‌ات فریب داد و دلیر کرد بر نافرمانی او، و ذکر کریم مبالغه در منع از فریب خوردن و اشعار به راه فریب دادن شیطان است که گوید معصیت کن و خدا کریم است و کسی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کرم را آورد نه وصف دیگر تا جواب به دهن بنده گذارد و بگوید کرمت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پیغمبر روایت است که چون این آیه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داد نادانی‌اش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اعضایت را سالم و آماده برای منافعشان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تعدیل یعنی اینکه بنیه انسان را متعادل و با اعضای متناسب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 متعادل به قوایی که استعدادش را دارد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بعضی اعضایت به بعضی دیگر مایل است تا اینکه متعادل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یعنی تو را از خلقت غیر تو متمایز ساخت با خلقتی که از سایر حیوانات جدا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صورتی که خواست تو را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مزیده است و گفته شده شرطیه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را بر قبلش عطف نکرد زیرا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پس از مردن معادی دارد و بر دو فرشته نگهبانش جز آنچه در سود آخرتش باشد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است و اختلاف است که چرا آن را وصف آب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جهش بردار چون دارع و تارس و لابن و تامر، یعنی زره‌دار، سپردار، شیردار، خرمادار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بیش از دیگران نام فاعل بر مفعول نهند در مقام وصف کردن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کاتم، هم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پسندیده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دفق به معنی جهنده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صاحب ماء را بدو دادند بر وجه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سینه‌اند از گلوگاه تا آخر دنده‌ها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زن استخوان‌های سینه او است تا آنجا که گردنبند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همه لغت‌دانان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آفریده شود از آبی که از پشت مرد آید و از سینه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از آبی که برآید از پشت مرد و سینه‌گاه او، و دلیل دوم گوینده دوم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آب مرد تنها از پشتش آید و آب زن از سینه‌اش و بنابراین آب میان هر دو وجود ندارد و این مخالف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بیان کرده که آدمی از آب جهنده خلق شود و این وصف آب مرد است وانگه آن را وصف کرده میان صلب و ترائب است و این دلیل شود که فرزند تنها از آب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قول اول را گفتند، جواب دادند از دلیل اول به این که رواست گفته شود خیر بسیاری از میان این دو برآید، گرچه با هم جدا باشند و بعلاوه مرد و زن که به هم پیوستند، یک تن واحد شوند و این تعبیر خوش باشد، و از دلیل دوم به این که در اینجا نام جزء بر کل اطلاق شده و چون جزئی از دو بخش منی جهنده است، این نام را به مجموع دادند و گفته‌اند دلیل بر این که فرزند از هر دو آفریده شود، این است که منی مرد به تنهایی کوچک است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چون آب مرد غالب باشد پسر گردد و به او ماند و خویشانش و چون آب زن غالب باشد، به او و خویشانش ماننده‌تر گردد و این دلیل صحت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بر این آیه خرده گرفتند که اگر مقصود از خروج میان صلب و ترائب این است که منی از آنجا درآید درست نیست، زیرا منی از فضله هضم چهارم است و از همه اجزای تن برآید تا از هر عضوی طبع و خاصیت آن را گیرد و آماده شود که مانندی از آن با همه اعضاء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 هر که در جماع افراط کند،ناتوانی بر همه اعضایش چیره گردد و اگر منظور این است که بیشتر منی از آنجا است سست است، زیرا بیشتر منی از مغز تراود و دلیلش این است که به مغز ماند و آنکه پرجماع کند، نخست دو چشمش ناتوان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این است که آنجا جایگاه منی است باز هم سست است، زیرا جایگاهش رگ‌های منی‌گیر است و آن‌ها چند رگه به هم پیچیده نزد خایه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است که مخرج منی آنجا است باز هم سست است، زیرا محسوس است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 که بی‌تردید کمک مغز در تولید منی بیشتر است از اعضای دیگر و او را جانشینی است که مغز حرام پشت است و تیره‌های بسیاری دارد که به جلو بدن کشیده شده‌اند که همان ترائب است، و از این رو خدا این دو عضو را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سخن شما در کیفیت تولد منی و تولد اعضاء از آن صرف توهم است و گمانی سست و سخن خدا سزاوارتر به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 است و ترائب زن که استخوان‌های سینه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باشد که نطفه از فضله هضم رابع است و از همه اعضاء جدا شود تا آماده تولید مثل باشد و جایگاهش رگ‌های پیچیده خایه است، مغز کمک‌کارترین اعضاء است در تولید آن و از این رو مانند آن است و افراط در جماع زود آن را سست کند، و نخاع پشت جانشین آن است و تیره‌های بسیاری به ترائب دارد که به اوعیه منی نزدیک‌ترند و از این رو نامشان برده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اطباء پذیرفته شود، ممکن است مقصود آیه این باشد که منی مرد و زن از اعضای محصور میان پشت است و استخوان‌های سینه، در هر دو منظور این است که صلب و ترائب بیشتر در آن دخالت دارند و دافق نبودن آب زن ممنوع است، بلکه ظاهر این است که آن هم جهنده است، ولی چون در درون رحم است خوب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صلب را از مرد دانستند و ترائب را از زن، برای این است که صلب در منی مرد کارکن‌تر است از ترائب در زن و از این رو اطباء گویند از آداب جماع مالش پستان زن است برای تهییج شهوت او، برای این که پستان با رحم پر شرکت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8" w:name="__RefHeading___Toc1346816_3264237689"/>
      <w:bookmarkStart w:id="999" w:name="_Toc430"/>
      <w:bookmarkEnd w:id="998"/>
      <w:r>
        <w:rPr>
          <w:rtl w:val="true"/>
        </w:rPr>
        <w:t>روایات</w:t>
      </w:r>
      <w:bookmarkEnd w:id="999"/>
    </w:p>
    <w:p>
      <w:pPr>
        <w:pStyle w:val="Heading5"/>
        <w:numPr>
          <w:ilvl w:val="4"/>
          <w:numId w:val="1"/>
        </w:numPr>
        <w:rPr/>
      </w:pPr>
      <w:bookmarkStart w:id="1000" w:name="__RefHeading___Toc1346818_3264237689"/>
      <w:bookmarkStart w:id="1001" w:name="_Toc431"/>
      <w:bookmarkEnd w:id="1000"/>
      <w:r>
        <w:rPr>
          <w:rtl w:val="true"/>
        </w:rPr>
        <w:t>«</w:t>
      </w:r>
      <w:r>
        <w:rPr/>
        <w:t>1</w:t>
      </w:r>
      <w:r>
        <w:rPr>
          <w:rtl w:val="true"/>
        </w:rPr>
        <w:t>»</w:t>
      </w:r>
      <w:bookmarkEnd w:id="1001"/>
    </w:p>
    <w:p>
      <w:pPr>
        <w:pStyle w:val="BookText"/>
        <w:rPr/>
      </w:pPr>
      <w:r>
        <w:rPr>
          <w:rFonts w:ascii="Amiri" w:hAnsi="Amiri" w:eastAsia="Amiri" w:cs="Amiri"/>
          <w:color w:val="111111"/>
          <w:sz w:val="28"/>
          <w:sz w:val="28"/>
          <w:szCs w:val="28"/>
          <w:rtl w:val="true"/>
          <w:lang w:bidi="ar-SA"/>
        </w:rPr>
        <w:t>الْمَنَاقِبُ، أَبُو جَعْفَرٍ الطُّوسِیُّ فِی الْأَمَالِی وَ أَبُو نُعَیْمٍ فِی الْحِلْیَةِ وَ صَاحِبُ الرَّوْضَةِ بِالْإِسْنَادِ عَنْ مُحَمَّدٍ الصَّیْرَفِیِّ وَ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الصَّادِقِ علیه السلام فَقَالَ علیه السلام لَهُ الْبَوْلُ أَقْذَرُ أَمِ الْمَنِیُّ قَالَ الْبَوْلُ قَالَ یَجِبُ عَلَی قِیَاسِکَ أَنْ یَجِبَ الْغُسْلُ مِنَ الْبَوْلِ دُونَ الْمَنِیِّ وَ قَدْ أَوْجَبَ اللَّهُ الْغُسْلَ مِنَ الْمَنِیِّ دُونَ الْبَوْلِ ثُمَّ قَالَ لِأَنَّ الْمَنِیَّ اخْتِیَارٌ وَ یَخْرُجُ مِنْ جَمِیعِ الْجَسَدِ وَ یَکُونُ فِی الْأَیَّامِ وَ الْبَوْلُ ضَرُورَةٌ وَ یَکُونُ فِی الْیَوْمِ مَرَّاتٍ‌</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قَالَ أَبُو حَنِیفَةَ کَیْفَ یَخْرُجُ مِنْ جَمِیعِ الْجَسَدِ وَ اللَّهُ یَقُولُ مِنْ بَیْنِ الصُّلْبِ وَ التَّرائِبِ قَالَ أَبُو عَبْدِ اللَّهِ علیه السلام فَهَلْ قَالَ لَا یَخْرُجُ مِنْ غَیْرِ هَذَیْنِ الْمَوْضِعَیْنِ ثُمَّ قَالَ علیه السلام لِمَ لَا تَحِیضُ الْمَرْأَةُ إِذَا حَبِلَتْ قَالَ لَا أَدْرِی قَالَ علیه السلام حَبَسَ اللَّهُ الدَّمَ فَجَعَلَهُ غِذَاءً لِلْوَلَدِ إِلَی آخِرِ الْخَبَرِ بِطُولِهِ‌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آورده که ابو حنیفه نزد امام صادق علیه السّلام آمد و آن حضرت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نجس‌تر است یا منی؟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قیاس تو باید غسل از بول واجب باشد نه منی، با این که خدا غسل را در منی واجب کرده نه در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در اختیار است و از همه تن بیرون آید و در روز یک بار باشد و بول در روز چند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همه تن برآید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فرموده از جز آنجاها برنیاید؟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حیض نبیند زن چون آبستن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 را بند آورده و غذای فرزند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346820_3264237689"/>
      <w:bookmarkStart w:id="1003" w:name="_Toc432"/>
      <w:bookmarkEnd w:id="1002"/>
      <w:r>
        <w:rPr>
          <w:rtl w:val="true"/>
        </w:rPr>
        <w:t>«</w:t>
      </w:r>
      <w:r>
        <w:rPr/>
        <w:t>2</w:t>
      </w:r>
      <w:r>
        <w:rPr>
          <w:rtl w:val="true"/>
        </w:rPr>
        <w:t>»</w:t>
      </w:r>
      <w:bookmarkEnd w:id="1003"/>
    </w:p>
    <w:p>
      <w:pPr>
        <w:pStyle w:val="BookText"/>
        <w:rPr/>
      </w:pPr>
      <w:r>
        <w:rPr>
          <w:rFonts w:ascii="Amiri" w:hAnsi="Amiri" w:eastAsia="Amiri" w:cs="Amiri"/>
          <w:color w:val="111111"/>
          <w:sz w:val="28"/>
          <w:sz w:val="28"/>
          <w:szCs w:val="28"/>
          <w:rtl w:val="true"/>
          <w:lang w:bidi="ar-SA"/>
        </w:rPr>
        <w:t>تَفْسِیرُ النُّعْمَانِیِّ،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مُشَابِهِ‌</w:t>
      </w:r>
      <w:r>
        <w:rPr>
          <w:rStyle w:val="FootnoteAnchor"/>
          <w:rtl w:val="true"/>
        </w:rPr>
        <w:footnoteReference w:id="941"/>
      </w:r>
      <w:r>
        <w:rPr>
          <w:rFonts w:ascii="Amiri" w:hAnsi="Amiri" w:eastAsia="Amiri" w:cs="Amiri"/>
          <w:color w:val="111111"/>
          <w:sz w:val="28"/>
          <w:sz w:val="28"/>
          <w:szCs w:val="28"/>
          <w:rtl w:val="true"/>
          <w:lang w:bidi="ar-SA"/>
        </w:rPr>
        <w:t>الْخَلْقِ فَقَالَ هُوَ عَلَی ثَلَاثَةِ أَوْجُهٍ فَمِنْهُ خَلْقُ الِاخْتِرَاعِ کَقَوْلِهِ سُبْحَانَهُ خَلَقَ السَّماواتِ وَ الْأَرْضَ فِی سِتَّةِ أَیَّامٍ‌</w:t>
      </w:r>
      <w:r>
        <w:rPr>
          <w:rStyle w:val="FootnoteAnchor"/>
          <w:rtl w:val="true"/>
        </w:rPr>
        <w:footnoteReference w:id="942"/>
      </w:r>
      <w:r>
        <w:rPr>
          <w:rFonts w:ascii="Amiri" w:hAnsi="Amiri" w:eastAsia="Amiri" w:cs="Amiri"/>
          <w:color w:val="111111"/>
          <w:sz w:val="28"/>
          <w:sz w:val="28"/>
          <w:szCs w:val="28"/>
          <w:rtl w:val="true"/>
          <w:lang w:bidi="ar-SA"/>
        </w:rPr>
        <w:t>وَ خَلْقُ الِاسْتِحَالَةِ قَوْلُهُ تَعَالَی یَخْلُقُکُمْ فِی بُطُونِ أُمَّهاتِکُمْ خَلْقاً مِنْ بَعْدِ خَلْقٍ فِی ظُلُماتٍ ثَلاثٍ‌</w:t>
      </w:r>
      <w:r>
        <w:rPr>
          <w:rStyle w:val="FootnoteAnchor"/>
          <w:rtl w:val="true"/>
        </w:rPr>
        <w:footnoteReference w:id="943"/>
      </w:r>
      <w:r>
        <w:rPr>
          <w:rFonts w:ascii="Amiri" w:hAnsi="Amiri" w:eastAsia="Amiri" w:cs="Amiri"/>
          <w:color w:val="111111"/>
          <w:sz w:val="28"/>
          <w:sz w:val="28"/>
          <w:szCs w:val="28"/>
          <w:rtl w:val="true"/>
          <w:lang w:bidi="ar-SA"/>
        </w:rPr>
        <w:t>وَ قَوْلُهُ هُوَ الَّذِی خَلَقَکُمْ مِنْ تُرابٍ ثُمَّ مِنْ نُطْفَةٍ الْآیَةَ</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أَمَّا خَلْقُ التَّقْدِیرِ فَقَوْلُهُ لِعِیسَی وَ إِذْ تَخْلُقُ مِنَ الطِّینِ‌</w:t>
      </w:r>
      <w:r>
        <w:rPr>
          <w:rStyle w:val="FootnoteAnchor"/>
          <w:rtl w:val="true"/>
        </w:rPr>
        <w:footnoteReference w:id="94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درباره نمونه‌های آفرینش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روش باشند چون خلق اختراع و بی‌مایه، مانند این که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السَّماواتِ وَ الْأَرْضَ فِی سِتَّةِ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درحقیقت، پروردگار شما آن خدایی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دگرگونی چون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هُوَ الَّذِی خَلَقَکُمْ مِنْ تُرابٍ ثُمَّ مِنْ نُطْفَة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همان کسی است که شما را از خاکی آفرید، سپس از نطفه‌ای،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خلق تقدیر است،چنان چه به عیسی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تَخْلُقُ مِنَ الطِّینِ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که به اذن من،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346822_3264237689"/>
      <w:bookmarkStart w:id="1005" w:name="_Toc433"/>
      <w:bookmarkEnd w:id="1004"/>
      <w:r>
        <w:rPr>
          <w:rtl w:val="true"/>
        </w:rPr>
        <w:t>«</w:t>
      </w:r>
      <w:r>
        <w:rPr/>
        <w:t>3</w:t>
      </w:r>
      <w:r>
        <w:rPr>
          <w:rtl w:val="true"/>
        </w:rPr>
        <w:t>»</w:t>
      </w:r>
      <w:bookmarkEnd w:id="100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مُحَمَّدِ بْنِ یَحْیَی عَنْ أَحْمَدَ بْنِ مُحَمَّدِ بْنِ عِیسَی عَنْ عَلِیِّ بْنِ أَحْمَدَ </w:t>
      </w:r>
      <w:bookmarkStart w:id="1006" w:name="pg13921_132589"/>
    </w:p>
    <w:p>
      <w:pPr>
        <w:pStyle w:val="BookText"/>
        <w:rPr/>
      </w:pPr>
      <w:bookmarkEnd w:id="1006"/>
      <w:r>
        <w:rPr>
          <w:rFonts w:ascii="Amiri" w:hAnsi="Amiri" w:eastAsia="Amiri" w:cs="Amiri"/>
          <w:color w:val="111111"/>
          <w:sz w:val="28"/>
          <w:sz w:val="28"/>
          <w:szCs w:val="28"/>
          <w:rtl w:val="true"/>
          <w:lang w:bidi="ar-SA"/>
        </w:rPr>
        <w:t>بْنِ أَشْیَمَ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غُلَامَیْنِ فِی بَطْنٍ فَهَنَّأَهُ أَبُو عَبْدِ اللَّهِ علیه السلام ثُمَّ قَالَ أَیُّهُمَا أَکْبَرُ فَقَالَ الَّذِی خَرَجَ أَوَّلًا فَقَالَ أَبُو عَبْدِ اللَّهِ علیه السلام الَّذِی خَرَجَ آخِراً هُوَ أَکْبَرُ أَ مَا تَعْلَمُ أَنَّهَا حَمَلَتْ بِذَاکَ أَوَّلًا وَ أَنَّ هَذَا دَخَلَ عَلَی ذَاکَ فَلَمْ یُمْکِنْهُ أَنْ یَخْرُجَ حَتَّی خَرَجَ هَذَا فَالَّذِی یَخْرُجُ آخِراً هُوَ أَکْبَرُهُمَا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روایت شده است که مردی را دو پسر بچه در یک شکم آمدند و امام ششم به او مبارکباد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بزرگ‌ترند؟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نخست به دنیا آمده؟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دنبال‌تر آمده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به او نخست آبستن شده و آن دیگر بر او در آمده و راه را بر او بسته و او نتوانسته جلوتر به در آید تا او برآید و آنکه به دنبال آید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 آشوب بدون ذکر سند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346824_3264237689"/>
      <w:bookmarkStart w:id="1008" w:name="_Toc434"/>
      <w:bookmarkEnd w:id="1007"/>
      <w:r>
        <w:rPr>
          <w:rtl w:val="true"/>
        </w:rPr>
        <w:t>بیان</w:t>
      </w:r>
      <w:bookmarkEnd w:id="1008"/>
    </w:p>
    <w:p>
      <w:pPr>
        <w:pStyle w:val="BookText"/>
        <w:rPr/>
      </w:pPr>
      <w:r>
        <w:rPr>
          <w:rFonts w:ascii="IRNazanin" w:hAnsi="IRNazanin" w:eastAsia="IRNazanin"/>
          <w:color w:val="111111"/>
          <w:sz w:val="28"/>
          <w:sz w:val="28"/>
          <w:szCs w:val="28"/>
          <w:rtl w:val="true"/>
          <w:lang w:bidi="fa-IR"/>
        </w:rPr>
        <w:t>لم أر قائلا به و لعله لیس غرضه علیه السلام الکبر الذی هو مناط الأحکام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کسی چنین فتوا داده باشد و بسا غرض او بزرگی که مناط احکام شرعیه است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346826_3264237689"/>
      <w:bookmarkStart w:id="1010" w:name="_Toc435"/>
      <w:bookmarkEnd w:id="1009"/>
      <w:r>
        <w:rPr>
          <w:rtl w:val="true"/>
        </w:rPr>
        <w:t>«</w:t>
      </w:r>
      <w:r>
        <w:rPr/>
        <w:t>4</w:t>
      </w:r>
      <w:r>
        <w:rPr>
          <w:rtl w:val="true"/>
        </w:rPr>
        <w:t>»</w:t>
      </w:r>
      <w:bookmarkEnd w:id="1010"/>
    </w:p>
    <w:p>
      <w:pPr>
        <w:pStyle w:val="BookText"/>
        <w:rPr/>
      </w:pPr>
      <w:r>
        <w:rPr>
          <w:rFonts w:ascii="Amiri" w:hAnsi="Amiri" w:eastAsia="Amiri" w:cs="Amiri"/>
          <w:color w:val="111111"/>
          <w:sz w:val="28"/>
          <w:sz w:val="28"/>
          <w:szCs w:val="28"/>
          <w:rtl w:val="true"/>
          <w:lang w:bidi="ar-SA"/>
        </w:rPr>
        <w:t>الْکَافِی، عَنِ الْعِدَّةِ عَنْ أَحْمَدَ بْنِ أَبِی عَبْدِ اللَّهِ عَنْ أَبِیهِ عَنْ وَهْبٍ عَنْ أَبِی عَبْدِ اللَّهِ علیه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یَعِیشُ الْوَلَدُ لِسِتَّةِ أَشْهُرٍ وَ لِسَبْعَةِ أَشْهُرٍ وَ لِتِسْعَةِ أَشْهُرٍ وَ لَا یَعِیشُ لِثَمَانِیَةِ أَشْهُرٍ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شش ماهه می‌ماند و هفت ماهه و نه ماهه معروف‌تر است و هشت ماهه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346828_3264237689"/>
      <w:bookmarkStart w:id="1012" w:name="_Toc436"/>
      <w:bookmarkEnd w:id="1011"/>
      <w:r>
        <w:rPr>
          <w:rtl w:val="true"/>
        </w:rPr>
        <w:t>«</w:t>
      </w:r>
      <w:r>
        <w:rPr/>
        <w:t>5</w:t>
      </w:r>
      <w:r>
        <w:rPr>
          <w:rtl w:val="true"/>
        </w:rPr>
        <w:t>»</w:t>
      </w:r>
      <w:bookmarkEnd w:id="1012"/>
    </w:p>
    <w:p>
      <w:pPr>
        <w:pStyle w:val="BookText"/>
        <w:rPr/>
      </w:pPr>
      <w:r>
        <w:rPr>
          <w:rFonts w:ascii="Amiri" w:hAnsi="Amiri" w:eastAsia="Amiri" w:cs="Amiri"/>
          <w:color w:val="111111"/>
          <w:sz w:val="28"/>
          <w:sz w:val="28"/>
          <w:szCs w:val="28"/>
          <w:rtl w:val="true"/>
          <w:lang w:bidi="ar-SA"/>
        </w:rPr>
        <w:t>وَ مِنْهُ، عَنْ عَلِیِّ بْنِ مُحَمَّدٍ عَنْ صَالِحِ بْنِ أَبِی حَمَّادٍ عَنْ یُونُسَ بْنِ عَبْدِ الرَّحْمَنِ عَنْ عَبْدِ الرَّحْمَنِ بْنِ سَیَابَةَ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غَایَةِ الْحَمْلِ بِالْوَلَدِ فِی بَطْنِ أُمِّهِ کَمْ هُوَ فَإِنَّ النَّاسَ یَقُولُونَ رُبَّمَا یَبْقَی‌</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فِی بَطْنِهَا سِنِینَ فَقَالَ کَذَبُوا أَقْصَی حَدِّ الْحَمْلِ تِسْعَةُ أَشْهُرٍ لَا یَزِیدُ لَحْظَةً وَ لَوْ زَادَ سَاعَةً لَقَتَلَ أُمَّهُ قَبْلَ أَنْ یَخْرُجَ‌</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پرسیدمش نهایت ماندن بچه در شکم مادر چیست؟ مردم گویند بسا سال‌ها در شکم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دورترین مدت آبستنی نه ماه است و اگر ساعتی فزاید، مادر را بکشد پیش از آنکه برآید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346830_3264237689"/>
      <w:bookmarkStart w:id="1014" w:name="_Toc437"/>
      <w:bookmarkEnd w:id="1013"/>
      <w:r>
        <w:rPr>
          <w:rtl w:val="true"/>
        </w:rPr>
        <w:t>«</w:t>
      </w:r>
      <w:r>
        <w:rPr/>
        <w:t>6</w:t>
      </w:r>
      <w:r>
        <w:rPr>
          <w:rtl w:val="true"/>
        </w:rPr>
        <w:t>»</w:t>
      </w:r>
      <w:bookmarkEnd w:id="101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یَحْیَی عَنْ مُحَمَّدِ بْنِ الْحَسَنِ عَنْ یَعْقُوبَ بْنِ یَزِیدَ عَنِ ابْنِ أَبِی عُمَیْرٍ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إِذْ دَخَلَ یُونُسُ بْنُ یَعْقُوبَ فَرَأَیْتُهُ یَئِنُّ فَقَالَ لَهُ أَبُو عَبْدِ اللَّهِ علیه السلام مَا لِی أَرَاکَ تَئِنُّ قَالَ طِفْلٌ لِی تَأَذَّیْتُ بِهِ اللَّیْلَ أَجْمَعَ فَقَالَ لَهُ أَبُو عَبْدِ اللَّهِ علیه السلام یَا یُونُسُ حَدَّثَنِی أَبِی مُحَمَّدُ بْنُ عَلِیٍّ عَنْ آبَائِهِ علیهم السلام عَنْ جَدِّی رَسُولِ اللَّهِ صلی الله علیه و آله أَنَّ جَبْرَئِیلَ نَزَلَ عَلَیْهِ وَ رَسُولُ اللَّهِ وَ عَلِیٌ </w:t>
      </w:r>
      <w:bookmarkStart w:id="1015" w:name="pg13921_132590"/>
    </w:p>
    <w:p>
      <w:pPr>
        <w:pStyle w:val="BookText"/>
        <w:rPr/>
      </w:pPr>
      <w:bookmarkEnd w:id="1015"/>
      <w:r>
        <w:rPr>
          <w:rFonts w:ascii="Amiri" w:hAnsi="Amiri" w:eastAsia="Amiri" w:cs="Amiri"/>
          <w:color w:val="111111"/>
          <w:sz w:val="28"/>
          <w:sz w:val="28"/>
          <w:szCs w:val="28"/>
          <w:rtl w:val="true"/>
          <w:lang w:bidi="ar-SA"/>
        </w:rPr>
        <w:t>یَئِنَّانِ فَقَالَ جَبْرَئِیلُ یَا حَبِیبَ اللَّهِ مَا لِی أَرَاکَ تَئِنُّ فَقَالَ رَسُولُ اللَّهِ صلی الله علیه و آله مِنْ أَجْلِ طِفْلَیْنِ لَنَا تَأَذَّیْنَا بِبُکَائِهِمَا فَقَالَ جَبْرَئِیلُ مَهْ یَا مُحَمَّدُ فَإِنَّهُ سَیُبْعَثُ لِهَؤُلَاءِ الْقَوْمِ شِیعَةٌ إِذَا بَکَی أَحَدُهُمْ فَبُکَاؤُهُ لَا إِلَهَ إِلَّا اللَّهُ إِلَی أَنْ یَأْتِیَ عَلَیْهِ سَبْعُ سِنِینَ فَإِذَا جَازَ السَّبْعَ فَبُکَاؤُهُ اسْتِغْفَارٌ لِوَالِدَیْهِ إِلَی أَنْ یَأْتِیَ عَلَیْهِ الْحَدُّ فَإِذَا جَازَ الْحَدَّ فَمَا أَتَی مِنْ حَسَنَةٍ فَلِوَالِدَیْهِ وَ مَا أَتَی مِنْ سَیِّئَةٍ فَلَا عَلَیْهِمَا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 که نزد امام ششم نشسته بودم و ناگاه یونس بن یعقوب ناله کنان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دارم که همه شب را در آزارش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بازگفت از پدرش تا به رسول خدا جدّم که جبرئیل فروشد و رسول خدا صلّی اللَّه علیه و آله و علی علیه السّلام هر دو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نالانت بینم؟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کودکمان که از گریه آن‌ها آزار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ای محمّد که به زودی شیعه‌ها برای آن‌ها آیند که گریه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هفت ساله شوند و پس از آن گریه‌اش، آمرزش خواهی برای پدر و مادر است تا به حد بلوغ رسند و از آن پس هر حسنه آرند برای والدین است و گناهش بر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346832_3264237689"/>
      <w:bookmarkStart w:id="1017" w:name="_Toc438"/>
      <w:bookmarkEnd w:id="1016"/>
      <w:r>
        <w:rPr>
          <w:rtl w:val="true"/>
        </w:rPr>
        <w:t>بیان</w:t>
      </w:r>
      <w:bookmarkEnd w:id="1017"/>
    </w:p>
    <w:p>
      <w:pPr>
        <w:pStyle w:val="BookText"/>
        <w:rPr/>
      </w:pPr>
      <w:r>
        <w:rPr>
          <w:rFonts w:ascii="IRNazanin" w:hAnsi="IRNazanin" w:eastAsia="IRNazanin"/>
          <w:color w:val="111111"/>
          <w:sz w:val="28"/>
          <w:sz w:val="28"/>
          <w:szCs w:val="28"/>
          <w:rtl w:val="true"/>
          <w:lang w:bidi="fa-IR"/>
        </w:rPr>
        <w:t>فبکاؤه لا إله إلا الله لعل المعنی أنه یعطی والداه ببکائه ثواب التهلیل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بسا به این معنی است که ثواب تهلیل برای پدر و مادرش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346834_3264237689"/>
      <w:bookmarkStart w:id="1019" w:name="_Toc439"/>
      <w:bookmarkEnd w:id="1018"/>
      <w:r>
        <w:rPr>
          <w:rtl w:val="true"/>
        </w:rPr>
        <w:t>«</w:t>
      </w:r>
      <w:r>
        <w:rPr/>
        <w:t>7</w:t>
      </w:r>
      <w:r>
        <w:rPr>
          <w:rtl w:val="true"/>
        </w:rPr>
        <w:t>»</w:t>
      </w:r>
      <w:bookmarkEnd w:id="1019"/>
    </w:p>
    <w:p>
      <w:pPr>
        <w:pStyle w:val="BookText"/>
        <w:rPr/>
      </w:pPr>
      <w:r>
        <w:rPr>
          <w:rFonts w:ascii="Amiri" w:hAnsi="Amiri" w:eastAsia="Amiri" w:cs="Amiri"/>
          <w:color w:val="111111"/>
          <w:sz w:val="28"/>
          <w:sz w:val="28"/>
          <w:szCs w:val="28"/>
          <w:rtl w:val="true"/>
          <w:lang w:bidi="ar-SA"/>
        </w:rPr>
        <w:t>الْعِلَلُ، وَ الْعُیُونُ، عَنْ مُحَمَّدِ بْنِ الْحَسَنِ بْنِ الْوَلِیدِ عَنْ سَعْدِ بْنِ عَبْدِ اللَّهِ عَنْ أَحْمَدَ بْنِ حَمْزَةَ الْأَشْعَرِیِّ عَنْ یَاسِرٍ الْخَادِمِ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یَکُونُ هَذَا الْخَلْقُ فِی ثَلَاثَةِ مَوَاطِنَ یَوْمَ یَلِدُ</w:t>
      </w:r>
      <w:r>
        <w:rPr>
          <w:rStyle w:val="FootnoteAnchor"/>
          <w:rtl w:val="true"/>
        </w:rPr>
        <w:footnoteReference w:id="952"/>
      </w:r>
      <w:r>
        <w:rPr>
          <w:rFonts w:ascii="Amiri" w:hAnsi="Amiri" w:eastAsia="Amiri" w:cs="Amiri"/>
          <w:color w:val="111111"/>
          <w:sz w:val="28"/>
          <w:sz w:val="28"/>
          <w:szCs w:val="28"/>
          <w:rtl w:val="true"/>
          <w:lang w:bidi="ar-SA"/>
        </w:rPr>
        <w:t>وَ یَخْرُجُ مِنْ بَطْنِ أُمِّهِ فَیَرَی الدُّنْیَا وَ یَوْمَ یَمُوتُ وَ یُعَایِنُ‌</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الْآخِرَةَ وَ أَهْلَهَا وَ یَوْمَ یُبْعَثُ فَیَرَی أَحْکَاماً لَمْ یَرَهَا فِی دَارِ الدُّنْیَا وَ قَدْ سَلَّمَ اللَّهُ عَزَّ وَ جَلَّ عَلَی یَحْیَی علیه السلام فِی هَذِهِ الْمَوَاطِنِ الثَّلَاثَةِ</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آمَنَ رَوْعَتَهُ فَقَالَ وَ سَلامٌ عَلَیْهِ یَوْمَ وُلِدَ وَ یَوْمَ یَمُوتُ وَ یَوْمَ یُبْعَثُ حَیًّا وَ قَدْ سَلَّمَ عِیسَی ابْنُ مَرْیَمَ علیهما السلام عَلَی نَفْسِهِ فِی هَذِهِ الْمَوَاطِنِ الثَّلَاثَةِ</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فَقَالَ وَ السَّلامُ عَلَیَّ یَوْمَ وُلِدْتُ وَ یَوْمَ أَمُوتُ وَ یَوْمَ أُبْعَثُ حَیًّا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که 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هراسناک‌تر وضع مردم در سه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زاید و از شکم مادر آید و دنیا را بیند و روزی که بمیرد و آخرت و اهلش به چشم بیند و روزی که زنده شود و احکامی بیند که در دنیا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یحیی را در این سه سلامت داشت و آسوده ساخت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هم خود را در اینجا آسوده دانست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درود بر من، روزی که زاده شدم و روزی که می‌میرم و روزی که زنده برانگیخته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346836_3264237689"/>
      <w:bookmarkStart w:id="1021" w:name="_Toc440"/>
      <w:bookmarkEnd w:id="1020"/>
      <w:r>
        <w:rPr>
          <w:rtl w:val="true"/>
        </w:rPr>
        <w:t>«</w:t>
      </w:r>
      <w:r>
        <w:rPr/>
        <w:t>8</w:t>
      </w:r>
      <w:r>
        <w:rPr>
          <w:rtl w:val="true"/>
        </w:rPr>
        <w:t>»</w:t>
      </w:r>
      <w:bookmarkEnd w:id="102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الصَّابِی لِلرِّضَا علیه السلام مَا بَالُ الرَّجُلِ إِذَا کَانَ مُؤَنَّثاً وَ الْمَرْأَةِ إِذَا کَانَتْ مُذَکَّرَةً قَالَ علیه السلام عِلَّةُ ذَلِکَ أَنَّ الْمَرْأَةَ إِذَا حَمَلَتْ وَ صَارَ الْغُلَامُ مِنْهَا فِی الرَّحِمِ مَوْضِعَ الْجَارِیَةِ کَانَ مُؤَنَّثاً وَ إِذَا صَارَتِ الْجَارِیَةُ مَوْضِعَ الْغُلَامِ کَانَتْ مُذَکَّرَةً وَ ذَلِکَ أَنَّ مَوْضِعَ الْغُلَامِ فِی الرَّحِمِ مِمَّا یَلِی مَیَامِنَهَا وَ الْجَارِیَةِ مِمَّا یَلِی مَیَاسِرَهَا </w:t>
      </w:r>
      <w:bookmarkStart w:id="1022" w:name="pg13921_132591"/>
    </w:p>
    <w:p>
      <w:pPr>
        <w:pStyle w:val="BookText"/>
        <w:rPr/>
      </w:pPr>
      <w:bookmarkEnd w:id="1022"/>
      <w:r>
        <w:rPr>
          <w:rFonts w:ascii="Amiri" w:hAnsi="Amiri" w:eastAsia="Amiri" w:cs="Amiri"/>
          <w:color w:val="111111"/>
          <w:sz w:val="28"/>
          <w:sz w:val="28"/>
          <w:szCs w:val="28"/>
          <w:rtl w:val="true"/>
          <w:lang w:bidi="ar-SA"/>
        </w:rPr>
        <w:t>وَ رُبَّمَا وَلَدَتِ الْمَرْأَةُ وَلَدَیْنِ فِی بَطْنٍ وَاحِدٍ فَإِنْ عَظُمَ ثَدْیَاهَا جَمِیعاً تَحْمِلُ تَوْأَمَیْنِ وَ إِنْ عَظُمَ أَحَدُ ثَدْیَیْهَا کَانَ ذَلِکَ دَلِیلًا عَلَی أَنَّهُ‌</w:t>
      </w:r>
      <w:r>
        <w:rPr>
          <w:rStyle w:val="FootnoteAnchor"/>
          <w:rtl w:val="true"/>
        </w:rPr>
        <w:footnoteReference w:id="957"/>
      </w:r>
      <w:r>
        <w:rPr>
          <w:rFonts w:ascii="Amiri" w:hAnsi="Amiri" w:eastAsia="Amiri" w:cs="Amiri"/>
          <w:color w:val="111111"/>
          <w:sz w:val="28"/>
          <w:sz w:val="28"/>
          <w:szCs w:val="28"/>
          <w:rtl w:val="true"/>
          <w:lang w:bidi="ar-SA"/>
        </w:rPr>
        <w:t>تَلِدُ وَاحِداً إِلَّا أَنَّهُ إِذَا کَانَ الثَّدْیُ الْأَیْمَنُ أَعْظَمَ کَانَ الْمَوْلُودُ ذَکَراً وَ إِذَا کَانَ الْأَیْسَرُ أَعْظَمَ کَانَ الْمَوْلُودُ أُنْثَی وَ إِذَا کَانَتْ حَامِلًا فَضَمُرَ ثَدْیُهَا الْأَیْمَنُ فَإِنَّهَا تُسْقِطُ غُلَاماً وَ إِذَا ضَمُرَ ثَدْیُهَا الْأَیْسَرُ فَإِنَّهَا تُسْقِطُ أُنْثَی وَ إِذَا ضَمُرَا جَمِیعاً تُسْقِطُهُمَا جَمِیعاً قَالَ مِنْ أَیِّ شَیْ‌ءٍ الطُّولُ وَ الْقِصَرُ فِی الْإِنْسَانِ فَقَالَ مِنْ قِبَلِ النُّطْفَةِ إِذَا خَرَجَتْ مِنَ الذَّکَرِ فَاسْتَدَارَتْ جَاءَ الْقِصَرُ وَ إِنِ اسْتَطَالَتْ جَاءَ الطُّولُ‌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زن‌منش شود و زن مردمنش؟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چون زن آبستن شد به پسر و در رحم به جای دختر قرار گرفت، زن منش شود و اگر دختر به جای پسر شد مردمنش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پسر در رحم سمت راست است و جای دختر سمت چپ و بسا زنی دوقلو زاید از یک شکم و نشانش این است که هر دو پستانش بزرگ شوند و اگر یکی بزرگ شود، نشان آن است که یکی است، جز این که اگر پستان راست بزرگ‌تر است پسر است و اگر چپ، دختر است و اگر هر دو پستان آبستن لاغر شوند، بچه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کوتاهی آدمی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اگر وقتی بیرون آمد گرد شد، قد بچه کوتاه شود و اگر دراز شد بلند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346838_3264237689"/>
      <w:bookmarkStart w:id="1024" w:name="_Toc441"/>
      <w:bookmarkEnd w:id="1023"/>
      <w:r>
        <w:rPr>
          <w:rtl w:val="true"/>
        </w:rPr>
        <w:t>«</w:t>
      </w:r>
      <w:r>
        <w:rPr/>
        <w:t>9</w:t>
      </w:r>
      <w:r>
        <w:rPr>
          <w:rtl w:val="true"/>
        </w:rPr>
        <w:t>»</w:t>
      </w:r>
      <w:bookmarkEnd w:id="1024"/>
    </w:p>
    <w:p>
      <w:pPr>
        <w:pStyle w:val="BookText"/>
        <w:rPr/>
      </w:pPr>
      <w:r>
        <w:rPr>
          <w:rFonts w:ascii="Amiri" w:hAnsi="Amiri" w:eastAsia="Amiri" w:cs="Amiri"/>
          <w:color w:val="111111"/>
          <w:sz w:val="28"/>
          <w:sz w:val="28"/>
          <w:szCs w:val="28"/>
          <w:rtl w:val="true"/>
          <w:lang w:bidi="ar-SA"/>
        </w:rPr>
        <w:t>تَفْسِیرُ الْإِمَامِ، وَ الِاحْتِجَاجُ، بِالْإِسْنَادِ إِلَی أَبِی مُحَمَّدٍ الْعَسْکَرِیِّ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صُورِیَا النَّبِیَّ صلی الله علیه و آله فَقَالَ أَخْبِرْنِی یَا مُحَمَّدُ الْوَلَدُ یَکُونُ مِنَ الرَّجُلِ أَوْ مِنَ الْمَرْأَةِ فَقَالَ النَّبِیُّ صلی الله علیه و آله أَمَّا الْعِظَامُ وَ الْعَصَبُ وَ الْعُرُوقُ فَمِنَ الرَّجُلِ وَ أَمَّا اللَّحْمُ وَ الدَّمُ وَ الشَّعْرُ فَمِنَ الْمَرْأَةِ قَالَ صَدَقْتَ یَا مُحَمَّدُ ثُمَّ قَالَ یَا مُحَمَّدُ فَمَا بَالُ الْوَلَدِ یُشْبِهُ أَعْمَامَهُ لَیْسَ فِیهِ‌</w:t>
      </w:r>
      <w:r>
        <w:rPr>
          <w:rStyle w:val="FootnoteAnchor"/>
          <w:rtl w:val="true"/>
        </w:rPr>
        <w:footnoteReference w:id="959"/>
      </w:r>
      <w:r>
        <w:rPr>
          <w:rFonts w:ascii="Amiri" w:hAnsi="Amiri" w:eastAsia="Amiri" w:cs="Amiri"/>
          <w:color w:val="111111"/>
          <w:sz w:val="28"/>
          <w:sz w:val="28"/>
          <w:szCs w:val="28"/>
          <w:rtl w:val="true"/>
          <w:lang w:bidi="ar-SA"/>
        </w:rPr>
        <w:t>مِنْ شَبَهِ أَخْوَالِهِ شَیْ‌ءٌ وَ یُشْبِهُ أَخْوَالَهُ لَیْسَ فِیهِ مِنْ شَبَهِ أَعْمَامِهِ شَیْ‌ءٌ فَقَالَ رَسُولُ اللَّهِ صلی الله علیه و آله أَیُّهُمَا عَلَا مَاؤُهُ مَاءَ صَاحِبِهِ کَانَ الشَّبَهُ لَهُ قَالَ صَدَقْتَ یَا مُحَمَّدُ فَأَخْبِرْنِی عَمَّنْ‌</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لَا یُولَدُ لَهُ وَ مَنْ یُولَدُ لَهُ فَقَالَ إِذَا مَغَرَتِ النُّطْفَةُ لَمْ یُولَدْ لَهُ أَیْ إِذَا احْمَرَّتْ وَ کَدِرَتْ وَ إِذَا کَانَتْ صَافِیَةً وُلِدَ لَهُ الْخَبَرَ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جابر بن عبدالله نقل می‌کند که ابن صوریا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باشد یا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پی و رگ از مرد است، گوشت و خون و مو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شود که فرزند تنها به عموهایش ماند نه دایی‌ها و گاه همه به دایی ماند نه عموهایش؟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هر کدام بالا دستی کند بر یارش، مانندی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کسی که فرزند آرد و آن که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سرخ و تیره باشد فرزند نیارد و اگر زلال باشد، فرزند آرد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346840_3264237689"/>
      <w:bookmarkStart w:id="1026" w:name="_Toc442"/>
      <w:bookmarkEnd w:id="1025"/>
      <w:r>
        <w:rPr>
          <w:rtl w:val="true"/>
        </w:rPr>
        <w:t>«</w:t>
      </w:r>
      <w:r>
        <w:rPr/>
        <w:t>10</w:t>
      </w:r>
      <w:r>
        <w:rPr>
          <w:rtl w:val="true"/>
        </w:rPr>
        <w:t>»</w:t>
      </w:r>
      <w:bookmarkEnd w:id="1026"/>
    </w:p>
    <w:p>
      <w:pPr>
        <w:pStyle w:val="BookText"/>
        <w:rPr/>
      </w:pPr>
      <w:r>
        <w:rPr>
          <w:rFonts w:ascii="Amiri" w:hAnsi="Amiri" w:eastAsia="Amiri" w:cs="Amiri"/>
          <w:color w:val="111111"/>
          <w:sz w:val="28"/>
          <w:sz w:val="28"/>
          <w:szCs w:val="28"/>
          <w:rtl w:val="true"/>
          <w:lang w:bidi="ar-SA"/>
        </w:rPr>
        <w:t>الِاحْتِجَاجُ،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جَاءَ إِلَی النَّبِیِّ صلی الله علیه و آله فَقَالَ یَا مُحَمَّدُ أَسْأَلُکَ عَنْ شَیْ‌ءٍ لَا یَعْلَمُهُ إِلَّا نَبِیٌّ قَالَ وَ مَا هُوَ قَالَ عَنْ شَبَهِ الْوَلَدِ أَبَاهُ وَ أُمَّهُ قَالَ مَاءُ الرَّجُلِ أَبْیَضُ غَلِیظٌ وَ مَاءُ الْمَرْأَةِ أَصْفَرُ رَقِیقٌ فَإِذَا عَلَا مَاءُ الرَّجُلِ مَاءَ الْمَرْأَةِ کَانَ الْوَلَدُ ذَکَراً بِإِذْنِ اللَّهِ عَزَّ وَ جَلَّ وَ مِنْ قِبَلِ ذَلِکَ یَکُونُ الشَّبَهُ وَ إِذَا عَلَا مَاءُ الْمَرْأَةِ مَاءَ الرَّجُلِ خَرَجَ الْوَلَدُ أُنْثَی بِإِذْنِ اللَّهِ تَعَالَی وَ مِنْ قِبَلِ ذَلِکَ یَکُونُ الشَّبَهُ الْخَبَرَ</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عن علی بن أحمد بن محمد عن حمزة بن القاسم العلوی عن علی بن </w:t>
      </w:r>
      <w:bookmarkStart w:id="1027" w:name="pg13921_132592"/>
    </w:p>
    <w:p>
      <w:pPr>
        <w:pStyle w:val="BookText"/>
        <w:rPr/>
      </w:pPr>
      <w:bookmarkEnd w:id="1027"/>
      <w:r>
        <w:rPr>
          <w:rFonts w:ascii="IRNazanin" w:hAnsi="IRNazanin" w:eastAsia="IRNazanin"/>
          <w:color w:val="111111"/>
          <w:sz w:val="28"/>
          <w:sz w:val="28"/>
          <w:szCs w:val="28"/>
          <w:rtl w:val="true"/>
          <w:lang w:bidi="fa-IR"/>
        </w:rPr>
        <w:t>الحسین بن الجنید البزاز عن إبراهیم بن موسی الفراء عن محمد بن ثور عن معمر بن یحیی عن یحیی بن أبی کثیر عن عبد الله بن مرة عن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آمده است که یک یهودی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پرسم که جز پیغمبر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مانندی فرزند به پدر یا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سفید و سفت است و آب زن زرد و روان، و چون آب مرد بالا گیرد بر آب زن، فرزند پسر باشد به اذن خدا عزّ و جلّ و مانندی از آنجا است و چون آب زن بالا گیرد بر آب مرد، فرزند دختر آید به اذن خدای تعالی و مانندی از آنجا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1346842_3264237689"/>
      <w:bookmarkStart w:id="1029" w:name="_Toc443"/>
      <w:bookmarkEnd w:id="1028"/>
      <w:r>
        <w:rPr>
          <w:rtl w:val="true"/>
        </w:rPr>
        <w:t>أقول</w:t>
      </w:r>
      <w:bookmarkEnd w:id="1029"/>
    </w:p>
    <w:p>
      <w:pPr>
        <w:pStyle w:val="BookText"/>
        <w:rPr/>
      </w:pPr>
      <w:r>
        <w:rPr>
          <w:rFonts w:ascii="IRNazanin" w:hAnsi="IRNazanin" w:eastAsia="IRNazanin"/>
          <w:color w:val="111111"/>
          <w:sz w:val="28"/>
          <w:sz w:val="28"/>
          <w:szCs w:val="28"/>
          <w:rtl w:val="true"/>
          <w:lang w:bidi="fa-IR"/>
        </w:rPr>
        <w:t>سیأتی أخبار الخضر فی هذا المعنی فی باب النفس و أحوالها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نفس و احوالش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1346844_3264237689"/>
      <w:bookmarkStart w:id="1031" w:name="_Toc444"/>
      <w:bookmarkEnd w:id="1030"/>
      <w:r>
        <w:rPr>
          <w:rtl w:val="true"/>
        </w:rPr>
        <w:t>«</w:t>
      </w:r>
      <w:r>
        <w:rPr/>
        <w:t>11</w:t>
      </w:r>
      <w:r>
        <w:rPr>
          <w:rtl w:val="true"/>
        </w:rPr>
        <w:t>»</w:t>
      </w:r>
      <w:bookmarkEnd w:id="1031"/>
    </w:p>
    <w:p>
      <w:pPr>
        <w:pStyle w:val="BookText"/>
        <w:rPr/>
      </w:pPr>
      <w:r>
        <w:rPr>
          <w:rFonts w:ascii="Amiri" w:hAnsi="Amiri" w:eastAsia="Amiri" w:cs="Amiri"/>
          <w:color w:val="111111"/>
          <w:sz w:val="28"/>
          <w:sz w:val="28"/>
          <w:szCs w:val="28"/>
          <w:rtl w:val="true"/>
          <w:lang w:bidi="ar-SA"/>
        </w:rPr>
        <w:t>تَفْسِیرُ عَلِیِّ بْنِ إِبْرَاهِیمَ، عَنْ أَبِیهِ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الْوَلَدُ أَرْبَعَةَ أَشْهُرٍ فَقَدْ صَارَ فِیهِ الْحَیَاةُ الْخَبَرَ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از امام صادق علیه السّلام روایت شده است که چون بچه چهار ماهه شود، زنده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346846_3264237689"/>
      <w:bookmarkStart w:id="1033" w:name="_Toc445"/>
      <w:bookmarkEnd w:id="1032"/>
      <w:r>
        <w:rPr>
          <w:rtl w:val="true"/>
        </w:rPr>
        <w:t>«</w:t>
      </w:r>
      <w:r>
        <w:rPr/>
        <w:t>12</w:t>
      </w:r>
      <w:r>
        <w:rPr>
          <w:rtl w:val="true"/>
        </w:rPr>
        <w:t>»</w:t>
      </w:r>
      <w:bookmarkEnd w:id="1033"/>
    </w:p>
    <w:p>
      <w:pPr>
        <w:pStyle w:val="BookText"/>
        <w:rPr/>
      </w:pPr>
      <w:r>
        <w:rPr>
          <w:rFonts w:ascii="Amiri" w:hAnsi="Amiri" w:eastAsia="Amiri" w:cs="Amiri"/>
          <w:color w:val="111111"/>
          <w:sz w:val="28"/>
          <w:sz w:val="28"/>
          <w:szCs w:val="28"/>
          <w:rtl w:val="true"/>
          <w:lang w:bidi="ar-SA"/>
        </w:rPr>
        <w:t>وَ مِنْهُ،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فَلْیَنْظُرِ الْإِنْسانُ مِمَّ خُلِقَ خُلِقَ مِنْ ماءٍ دافِقٍ قَالَ النُّطْفَةُ الَّتِی تَخْرُجُ بِقُوَّةٍ یَخْرُجُ مِنْ بَیْنِ الصُّلْبِ وَ التَّرائِبِ قَالَ الصُّلْبُ الرَّجُلُ وَ التَّرَائِبُ الْمَرْأَةُ وَ هِیَ صَدْرُهَا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 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با نیرو از میان صلب و ترائب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 و سینه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346848_3264237689"/>
      <w:bookmarkStart w:id="1035" w:name="_Toc446"/>
      <w:bookmarkEnd w:id="1034"/>
      <w:r>
        <w:rPr>
          <w:rtl w:val="true"/>
        </w:rPr>
        <w:t>«</w:t>
      </w:r>
      <w:r>
        <w:rPr/>
        <w:t>13</w:t>
      </w:r>
      <w:r>
        <w:rPr>
          <w:rtl w:val="true"/>
        </w:rPr>
        <w:t>»</w:t>
      </w:r>
      <w:bookmarkEnd w:id="1035"/>
    </w:p>
    <w:p>
      <w:pPr>
        <w:pStyle w:val="BookText"/>
        <w:rPr/>
      </w:pPr>
      <w:r>
        <w:rPr>
          <w:rFonts w:ascii="Amiri" w:hAnsi="Amiri" w:eastAsia="Amiri" w:cs="Amiri"/>
          <w:color w:val="111111"/>
          <w:sz w:val="28"/>
          <w:sz w:val="28"/>
          <w:szCs w:val="28"/>
          <w:rtl w:val="true"/>
          <w:lang w:bidi="ar-SA"/>
        </w:rPr>
        <w:t>الْکَافِی، عَنْ عَلِیِّ بْنِ مُحَمَّدِ بْنِ عَبْدِ اللَّهِ عَنْ إِبْرَاهِیمَ بْنِ إِسْحَاقَ عَنْ مُحَمَّدِ بْنِ سُلَیْمَانَ الدَّیْلَمِیِّ عَنْ أَبِیهِ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خَلَّاقِینَ فَإِذَا أَرَادَ أَنْ یَخْلُقَ خَلْقاً أَمَرَهُمْ فَأَخَذُوا مِنَ التُّرْبَةِ الَّتِی قَالَ فِی کِتَابِهِ مِنْها خَلَقْناکُمْ وَ فِیها نُعِیدُکُمْ وَ مِنْها نُخْرِجُکُمْ تارَةً أُخْری‌</w:t>
      </w:r>
      <w:r>
        <w:rPr>
          <w:rStyle w:val="FootnoteAnchor"/>
          <w:rtl w:val="true"/>
        </w:rPr>
        <w:footnoteReference w:id="966"/>
      </w:r>
      <w:r>
        <w:rPr>
          <w:rFonts w:ascii="Amiri" w:hAnsi="Amiri" w:eastAsia="Amiri" w:cs="Amiri"/>
          <w:color w:val="111111"/>
          <w:sz w:val="28"/>
          <w:sz w:val="28"/>
          <w:szCs w:val="28"/>
          <w:rtl w:val="true"/>
          <w:lang w:bidi="ar-SA"/>
        </w:rPr>
        <w:t>فَعَجَنَ النُّطْفَةَ بِتِلْکَ التُّرْبَةِ الَّتِی یَخْلُقُ مِنْهَا بَعْدَ أَنْ أَسْکَنَهَا الرَّحِمَ أَرْبَعِینَ لَیْلَةً فَإِذَا تَمَّتْ لَهُ‌</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أَرْبَعَةُ أَشْهُرٍ قَالُوا یَا رَبِّ تَخْلُقُ مَا ذَا فَیَأْمُرُهُمْ بِمَا یُرِیدُ مِنْ ذَکَرٍ</w:t>
      </w:r>
      <w:r>
        <w:rPr>
          <w:rStyle w:val="FootnoteAnchor"/>
          <w:rtl w:val="true"/>
        </w:rPr>
        <w:footnoteReference w:id="968"/>
      </w:r>
      <w:r>
        <w:rPr>
          <w:rFonts w:ascii="Amiri" w:hAnsi="Amiri" w:eastAsia="Amiri" w:cs="Amiri"/>
          <w:color w:val="111111"/>
          <w:sz w:val="28"/>
          <w:sz w:val="28"/>
          <w:szCs w:val="28"/>
          <w:rtl w:val="true"/>
          <w:lang w:bidi="ar-SA"/>
        </w:rPr>
        <w:t>وَ أُنْثَی أَبْیَضَ أَوْ أَسْوَدَ فَإِذَا خَرَجَتِ الرُّوحُ مِنَ الْبَدَنِ خَرَجَتْ هَذِهِ النُّطْفَةُ بِعَیْنِهَا مِنْهُ کَائِناً مَا کَانَ صَغِیراً أَوْ کَبِیراً ذَکَراً أَوْ أُنْثَی فَلِذَلِکَ یُغَسَّلُ الْمَیِّتُ غُسْلَ الْجَنَابَةِ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آفریننده‌ها آفریده و چون خواهد کسی آفریند، به آنها فرماید از آن خاک که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مِنْها خَلَقْناکُمْ وَ فِیها نُعِیدُکُمْ 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 می‌گردانیم و بار دیگر شما را از آن بیرون می‌آوریم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برگیرند، و نطفه با آن خاک خمیر شود که از آن آفریده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چهل شب در رحم بماند و چون چهار ماهش تمام شود،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کنیم و آن‌ها را هر چه خواهد از پسر یا دختر سفید یا سیاه فرماید، و چون از تن درآید، آن نطفه خودش از تن برآید، هر که باشد خردسال یا سالمند، پسر یا دختر، و از این رو مرده را غسل جنابت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346850_3264237689"/>
      <w:bookmarkStart w:id="1037" w:name="_Toc447"/>
      <w:bookmarkEnd w:id="1036"/>
      <w:r>
        <w:rPr>
          <w:rtl w:val="true"/>
        </w:rPr>
        <w:t>بیان</w:t>
      </w:r>
      <w:bookmarkEnd w:id="10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خلاقین أی ملائکة خلاقین و الخلق هنا بمعنی التقدیر لا الإیجاد و ظاهره خروج المنی الأول بعینها من فیه أو عینه و یمکن أن یحفظ الله تعالی جزء من تلک النطفة مدة حیاته و یحتمل أن یکون المراد أن هذا الماء من جنس النطفة فعلة الغسل مشترکة</w:t>
      </w:r>
      <w:r>
        <w:rPr>
          <w:rFonts w:eastAsia="IRNazanin" w:cs="IRNazanin"/>
          <w:color w:val="111111"/>
          <w:sz w:val="28"/>
          <w:szCs w:val="28"/>
          <w:rtl w:val="true"/>
          <w:lang w:bidi="fa-IR"/>
        </w:rPr>
        <w:t xml:space="preserve">. </w:t>
      </w:r>
      <w:bookmarkStart w:id="1038" w:name="pg13921_132593"/>
    </w:p>
    <w:p>
      <w:pPr>
        <w:pStyle w:val="BookText"/>
        <w:rPr/>
      </w:pPr>
      <w:bookmarkEnd w:id="1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آفریدگاران یعنی از فرشته‌ها و خالقیت آن‌ها به معنی اندازه‌گیری است نه هستی بخشی و ظاهرش این است که همان منی اول از دهان یا چشم به در آید و بسا خدا تا عمر دارد و زنده است، جزئی از آن را در او نگهدارد و بسا که مقصود مانند آن باشد و علت غسل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1346852_3264237689"/>
      <w:bookmarkStart w:id="1040" w:name="_Toc448"/>
      <w:bookmarkEnd w:id="1039"/>
      <w:r>
        <w:rPr>
          <w:rtl w:val="true"/>
        </w:rPr>
        <w:t>«</w:t>
      </w:r>
      <w:r>
        <w:rPr/>
        <w:t>14</w:t>
      </w:r>
      <w:r>
        <w:rPr>
          <w:rtl w:val="true"/>
        </w:rPr>
        <w:t>»</w:t>
      </w:r>
      <w:bookmarkEnd w:id="1040"/>
    </w:p>
    <w:p>
      <w:pPr>
        <w:pStyle w:val="BookText"/>
        <w:rPr/>
      </w:pPr>
      <w:r>
        <w:rPr>
          <w:rFonts w:ascii="Amiri" w:hAnsi="Amiri" w:eastAsia="Amiri" w:cs="Amiri"/>
          <w:color w:val="111111"/>
          <w:sz w:val="28"/>
          <w:sz w:val="28"/>
          <w:szCs w:val="28"/>
          <w:rtl w:val="true"/>
          <w:lang w:bidi="ar-SA"/>
        </w:rPr>
        <w:t>الْکَافِی، عَنِ الْعِدَّةِ عَنْ سَهْلٍ عَنِ الْحَجَّالِ عَنِ ابْنِ بُکَیْرٍ عَنْ أَبِی مِنْهَالٍ عَنِ الْحَارِثِ بْنِ الْمُغِیرَةِ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فِی الرَّحِمِ بَعَثَ اللَّهُ عَزَّ وَ جَلَّ مَلَکاً فَأَخَذَ مِنَ التُّرْبَةِ الَّتِی یُدْفَنُ فِیهَا فَمَاثَهَا فِی النُّطْفَةِ فَلَا یَزَالُ قَلْبُهُ یَحِنُّ إِلَیْهَا حَتَّی یُدْفَنَ فِیهَا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روایت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نطفه در رحم افتد، خدا عزّ و جلّ فرشته‌ای فرستد تا از آن خاک که در آن دفن شود برگیرد و بدان نطفه آمیزد و پیوسته دلش بدان جا گراید تا در آن به خاک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346854_3264237689"/>
      <w:bookmarkStart w:id="1042" w:name="_Toc449"/>
      <w:bookmarkEnd w:id="1041"/>
      <w:r>
        <w:rPr>
          <w:rtl w:val="true"/>
        </w:rPr>
        <w:t>بیان</w:t>
      </w:r>
      <w:bookmarkEnd w:id="1042"/>
    </w:p>
    <w:p>
      <w:pPr>
        <w:pStyle w:val="BookText"/>
        <w:rPr/>
      </w:pPr>
      <w:r>
        <w:rPr>
          <w:rFonts w:ascii="IRNazanin" w:hAnsi="IRNazanin" w:eastAsia="IRNazanin"/>
          <w:color w:val="111111"/>
          <w:sz w:val="28"/>
          <w:sz w:val="28"/>
          <w:szCs w:val="28"/>
          <w:rtl w:val="true"/>
          <w:lang w:bidi="fa-IR"/>
        </w:rPr>
        <w:t>الموث الخلط و الحنین الشوق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 مخلوط کردن و حنین یعنی شوق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346856_3264237689"/>
      <w:bookmarkStart w:id="1044" w:name="_Toc450"/>
      <w:bookmarkEnd w:id="1043"/>
      <w:r>
        <w:rPr>
          <w:rtl w:val="true"/>
        </w:rPr>
        <w:t>«</w:t>
      </w:r>
      <w:r>
        <w:rPr/>
        <w:t>15</w:t>
      </w:r>
      <w:r>
        <w:rPr>
          <w:rtl w:val="true"/>
        </w:rPr>
        <w:t>»</w:t>
      </w:r>
      <w:bookmarkEnd w:id="1044"/>
    </w:p>
    <w:p>
      <w:pPr>
        <w:pStyle w:val="BookText"/>
        <w:rPr/>
      </w:pPr>
      <w:r>
        <w:rPr>
          <w:rFonts w:ascii="Amiri" w:hAnsi="Amiri" w:eastAsia="Amiri" w:cs="Amiri"/>
          <w:color w:val="111111"/>
          <w:sz w:val="28"/>
          <w:sz w:val="28"/>
          <w:szCs w:val="28"/>
          <w:rtl w:val="true"/>
          <w:lang w:bidi="ar-SA"/>
        </w:rPr>
        <w:t>الْعِلَلُ، عَنْ عَلِیِّ بْنِ أَحْمَدَ بْنِ مُحَمَّدِ بْنِ‌</w:t>
      </w:r>
      <w:r>
        <w:rPr>
          <w:rStyle w:val="FootnoteAnchor"/>
          <w:rtl w:val="true"/>
        </w:rPr>
        <w:footnoteReference w:id="971"/>
      </w:r>
      <w:r>
        <w:rPr>
          <w:rFonts w:ascii="Amiri" w:hAnsi="Amiri" w:eastAsia="Amiri" w:cs="Amiri"/>
          <w:color w:val="111111"/>
          <w:sz w:val="28"/>
          <w:sz w:val="28"/>
          <w:szCs w:val="28"/>
          <w:rtl w:val="true"/>
          <w:lang w:bidi="ar-SA"/>
        </w:rPr>
        <w:t>یَعْقُوبَ عَنْ عَلِیِّ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یَهُودِیٌّ فَسَأَلَهُ عَنْ مَسَائِلَ فَکَانَ فِی مَا سَأَلَهُ أَخْبِرْنِی عَنْ شَبَهِ الْوَلَدِ أَعْمَامَهُ وَ أَخْوَالَهُ وَ مِنْ أَیِّ النُّطْفَتَیْنِ یَکُونُ الشَّعْرُ</w:t>
      </w:r>
      <w:r>
        <w:rPr>
          <w:rStyle w:val="FootnoteAnchor"/>
          <w:rtl w:val="true"/>
        </w:rPr>
        <w:footnoteReference w:id="972"/>
      </w:r>
      <w:r>
        <w:rPr>
          <w:rFonts w:ascii="Amiri" w:hAnsi="Amiri" w:eastAsia="Amiri" w:cs="Amiri"/>
          <w:color w:val="111111"/>
          <w:sz w:val="28"/>
          <w:sz w:val="28"/>
          <w:szCs w:val="28"/>
          <w:rtl w:val="true"/>
          <w:lang w:bidi="ar-SA"/>
        </w:rPr>
        <w:t>وَ اللَّحْمُ وَ الْعَظْمُ وَ الْعَصَبُ فَقَالَ علیه السلام أَمَّا شَبَهُ الْوَلَدِ أَعْمَامَهُ وَ أَخْوَالَهُ فَإِذَا سَبَقَ نُطْفَةُ الرَّجُلِ نُطْفَةَ الْمَرْأَةِ إِلَی الرَّحِمِ خَرَجَ شَبَهُ الْوَلَدِ إِلَی أَعْمَامِهِ وَ مِنْ نُطْفَةِ الرَّجُلِ یَکُونُ الْعَظْمُ وَ الْعَصَبُ وَ إِذَا سَبَقَ نُطْفَةُ الْمَرْأَةِ نُطْفَةَ الرَّجُلِ إِلَی الرَّحِمِ خَرَجَ شَبَهُ الْوَلَدِ إِلَی أَخْوَالِهِ وَ مِنْ نُطْفَتِهَا یَکُونُ الشَّعْرُ وَ الْجِلْدُ وَ اللَّحْمُ لِأَنَّهَا صَفْرَاءُ رَقِیقَةٌ الْخَبَرَ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 یهودی نزد علی علیه السّلام آمد و چند مسأله پرسید و در ضمن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مانندی فرزند به عموها و دایی‌ها را و از کدام دو نطفه مو و گوشت و استخوان و پی برآیند؟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مانندی فرزند به عموها و دایی‌ها این است که اگر نطفه مرد زودتر به رحم رسید، فرزند مانند عموها شود، و از نطفه مرد استخوان و پی است و اگر نطفه زن پیش افتاد در رحم، فرزند مانند دایی‌ها شود و از نطفه زن است مو، پوست، گوشت، زیرا این‌ها زرد و نازکند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346858_3264237689"/>
      <w:bookmarkStart w:id="1046" w:name="_Toc451"/>
      <w:bookmarkEnd w:id="1045"/>
      <w:r>
        <w:rPr>
          <w:rtl w:val="true"/>
        </w:rPr>
        <w:t>«</w:t>
      </w:r>
      <w:r>
        <w:rPr/>
        <w:t>16</w:t>
      </w:r>
      <w:r>
        <w:rPr>
          <w:rtl w:val="true"/>
        </w:rPr>
        <w:t>»</w:t>
      </w:r>
      <w:bookmarkEnd w:id="1046"/>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إِنَّ الرَّجُلَ رُبَّمَا أَشْبَهَ أَخْوَالَهُ وَ رُبَّمَا أَشْبَهَ عُمُومَتَهُ فَقَالَ إِنَّ نُطْفَةَ الرَّجُلِ بَیْضَاءُ غَلِیظَةٌ وَ نُطْفَةَ الْمَرْأَةِ صَفْرَاءُ رَقِیقَةٌ فَإِنْ غَلَبَتْ نُطْفَةُ الرَّجُلِ نُطْفَةَ الْمَرْأَةِ أَشْبَهَ الرَّجُلُ أَبَاهُ وَ عُمُومَتَهُ وَ إِنْ غَلَبَتْ نُطْفَةُ الْمَرْأَةِ نُطْفَةَ الرَّجُلِ أَشْبَهَ الرَّجُلُ أَخْوَالَهُ‌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است که از امام صادق علیه السّلام پرسیدم که مرد بسا به دایی‌هاش ماند و بسا به عموهاش؟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نطفه مرد سفید و سفت است و نطفه زن زرد و رقیق و اگر نطفه مرد به نطفه زن غالب شود، مرد به پدر و عموهاش ماند و اگر نطفه زن به نطفه مرد غالب شود، به دایی‌هاش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346860_3264237689"/>
      <w:bookmarkStart w:id="1048" w:name="_Toc452"/>
      <w:bookmarkEnd w:id="1047"/>
      <w:r>
        <w:rPr>
          <w:rtl w:val="true"/>
        </w:rPr>
        <w:t>«</w:t>
      </w:r>
      <w:r>
        <w:rPr/>
        <w:t>17</w:t>
      </w:r>
      <w:r>
        <w:rPr>
          <w:rtl w:val="true"/>
        </w:rPr>
        <w:t>»</w:t>
      </w:r>
      <w:bookmarkEnd w:id="104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عَلِیِّ بْنِ حَاتِمٍ فِی مَا کَتَبَ إِلَیَّ عَنِ الْقَاسِمِ بْنِ مُحَمَّدٍ عَنْ حَمْدَانَ بْنِ الْحُسَیْنِ عَنِ الْحُسَیْنِ بْنِ الْوَلِیدِ عَنِ ابْنِ بُکَیْرٍ عَنْ عَبْدِ اللَّهِ بْنِ سِنَانٍ عَنْ </w:t>
      </w:r>
      <w:bookmarkStart w:id="1049" w:name="pg13921_132594"/>
    </w:p>
    <w:p>
      <w:pPr>
        <w:pStyle w:val="BookText"/>
        <w:rPr/>
      </w:pPr>
      <w:bookmarkEnd w:id="1049"/>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الْمَوْلُودُ یُشْبِهُ أَبَاهُ وَ عَمَّهُ قَالَ إِذَا سَبَقَ مَاءُ الرَّجُلِ مَاءَ الْمَرْأَةِ فَالْوَلَدُ یُشْبِهُ أَبَاهُ وَ عَمَّهُ وَ إِذَا سَبَقَ مَاءُ الْمَرْأَةِ مَاءَ الرَّجُلِ یُشْبِهُ الْوَلَدُ أُمَّهُ وَ خَالَهُ‌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پدر و عمش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مرد پیشی گرفت به آب زن، فرزند به پدر و عمو ماند و چون آب زن پیش افتد، فرزند به مادر و دایی‌اش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346862_3264237689"/>
      <w:bookmarkStart w:id="1051" w:name="_Toc453"/>
      <w:bookmarkEnd w:id="1050"/>
      <w:r>
        <w:rPr>
          <w:rtl w:val="true"/>
        </w:rPr>
        <w:t>«</w:t>
      </w:r>
      <w:r>
        <w:rPr/>
        <w:t>18</w:t>
      </w:r>
      <w:r>
        <w:rPr>
          <w:rtl w:val="true"/>
        </w:rPr>
        <w:t>»</w:t>
      </w:r>
      <w:bookmarkEnd w:id="1051"/>
    </w:p>
    <w:p>
      <w:pPr>
        <w:pStyle w:val="BookText"/>
        <w:rPr/>
      </w:pPr>
      <w:r>
        <w:rPr>
          <w:rFonts w:ascii="Amiri" w:hAnsi="Amiri" w:eastAsia="Amiri" w:cs="Amiri"/>
          <w:color w:val="111111"/>
          <w:sz w:val="28"/>
          <w:sz w:val="28"/>
          <w:szCs w:val="28"/>
          <w:rtl w:val="true"/>
          <w:lang w:bidi="ar-SA"/>
        </w:rPr>
        <w:t>وَ مِنْهُ، عَنِ الْعَبَّاسِ بْنِ مُحَمَّدِ</w:t>
      </w:r>
      <w:r>
        <w:rPr>
          <w:rStyle w:val="FootnoteAnchor"/>
          <w:rtl w:val="true"/>
        </w:rPr>
        <w:footnoteReference w:id="976"/>
      </w:r>
      <w:r>
        <w:rPr>
          <w:rFonts w:ascii="Amiri" w:hAnsi="Amiri" w:eastAsia="Amiri" w:cs="Amiri"/>
          <w:color w:val="111111"/>
          <w:sz w:val="28"/>
          <w:sz w:val="28"/>
          <w:szCs w:val="28"/>
          <w:rtl w:val="true"/>
          <w:lang w:bidi="ar-SA"/>
        </w:rPr>
        <w:t>بْنِ إِبْرَاهِیمَ بْنِ إِسْحَاقَ الطَّالَقَانِیِّ عَنْ مُحَمَّدِ بْنِ یُوسُفَ الْخَلَّالِ‌</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 مُحَمَّدِ بْنِ خَلِیلٍ المحرمی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بَکْرٍ الْمِسْمَعِیِ‌</w:t>
      </w:r>
      <w:r>
        <w:rPr>
          <w:rStyle w:val="FootnoteAnchor"/>
          <w:rtl w:val="true"/>
        </w:rPr>
        <w:footnoteReference w:id="978"/>
      </w:r>
      <w:r>
        <w:rPr>
          <w:rFonts w:ascii="Amiri" w:hAnsi="Amiri" w:eastAsia="Amiri" w:cs="Amiri"/>
          <w:color w:val="111111"/>
          <w:sz w:val="28"/>
          <w:sz w:val="28"/>
          <w:szCs w:val="28"/>
          <w:rtl w:val="true"/>
          <w:lang w:bidi="ar-SA"/>
        </w:rPr>
        <w:t>عَنْ حُمَیْدٍ الطَّوِیلِ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النَّبِیَّ صلی الله علیه و آله فَقَالَ مَا یَنْزِعُ الْوَلَدَ إِلَی أَبِیهِ أَوْ إِلَی أُمِّهِ قَالَ صلی الله علیه و آله إِذَا سَبَقَ مَاءُ الرَّجُلِ مَاءَ الْمَرْأَةِ نَزَعَ الْوَلَدُ إِلَیْهِ الْخَبَرَ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 که عبدالله بن سلام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فرزند را به پدرش یا مادرش گرایاند؟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مرد بر آب زن پیش افتد، فرزند به او گراید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346864_3264237689"/>
      <w:bookmarkStart w:id="1053" w:name="_Toc454"/>
      <w:bookmarkEnd w:id="1052"/>
      <w:r>
        <w:rPr>
          <w:rtl w:val="true"/>
        </w:rPr>
        <w:t>بیان</w:t>
      </w:r>
      <w:bookmarkEnd w:id="1053"/>
    </w:p>
    <w:p>
      <w:pPr>
        <w:pStyle w:val="BookText"/>
        <w:rPr/>
      </w:pPr>
      <w:r>
        <w:rPr>
          <w:rFonts w:ascii="IRNazanin" w:hAnsi="IRNazanin" w:eastAsia="IRNazanin"/>
          <w:color w:val="111111"/>
          <w:sz w:val="28"/>
          <w:sz w:val="28"/>
          <w:szCs w:val="28"/>
          <w:rtl w:val="true"/>
          <w:lang w:bidi="fa-IR"/>
        </w:rPr>
        <w:t>فی القاموس نزع أباه و إلیه أشبهه و أقول یحتمل أن یکون المراد بالسبق الغلبة لیوافق خبر أبی بصیر أو العلو لیطابق روایة ثوبان و غیره و یمکن کون کل منها سببا لذلک و أقول مضامین تلک الأخبار مرویة من طرق العامة أیضا و فی کتبهم</w:t>
      </w:r>
    </w:p>
    <w:p>
      <w:pPr>
        <w:pStyle w:val="BookText"/>
        <w:rPr/>
      </w:pPr>
      <w:r>
        <w:rPr>
          <w:rFonts w:ascii="Amiri" w:hAnsi="Amiri" w:eastAsia="Amiri" w:cs="Amiri"/>
          <w:color w:val="111111"/>
          <w:sz w:val="28"/>
          <w:sz w:val="28"/>
          <w:szCs w:val="28"/>
          <w:rtl w:val="true"/>
          <w:lang w:bidi="ar-SA"/>
        </w:rPr>
        <w:t>وَ رَوَوْا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حَبْراً مِنْ أَحْبَارِ الْیَهُودِ سَأَلَ النَّبِیَّ صلی الله علیه و آله عَنِ الْوَلَدِ فَقَالَ مَاءُ الرَّجُلِ أَبْیَضُ وَ مَاءُ الْمَرْأَةِ أَصْفَرُ فَإِذَا اجْتَمَعَا فَعَلَا مَنِیُّ الرَّجُلِ مَنِیَّ الْمَرْأَةِ أَذْکَرَ بِإِذْنِ اللَّهِ تَعَالَی</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معنی العلو الغلبة علی الآخر و معنی السبق الخروج أولا و زعم بعضهم أن العلو علة شبه الأعمام و الأخوال و السبق علة الإذکار و الإیناث و رد ذلک التفصیل بأنه جعل فی حدیث الحبر العلو علة الإذکار و الإیناث و أجاب عنه بعضهم بأن العلو فی حدیث الحبر بمعنی السبق إلی الرحم لأن ما علا سبق و یتعین تفسیره بذلک فإنه فی حدیث آخر جعل العلو علة شبه الأعمام و الأخوال و جعله فی حدیث الحبر علة الإذکار و الإیناث فلو أبقینا العلو فی حدیث الحبر علی </w:t>
      </w:r>
      <w:bookmarkStart w:id="1054" w:name="pg13921_132595"/>
    </w:p>
    <w:p>
      <w:pPr>
        <w:pStyle w:val="BookText"/>
        <w:rPr/>
      </w:pPr>
      <w:bookmarkEnd w:id="1054"/>
      <w:r>
        <w:rPr>
          <w:rFonts w:ascii="IRNazanin" w:hAnsi="IRNazanin" w:eastAsia="IRNazanin"/>
          <w:color w:val="111111"/>
          <w:sz w:val="28"/>
          <w:sz w:val="28"/>
          <w:szCs w:val="28"/>
          <w:rtl w:val="true"/>
          <w:lang w:bidi="fa-IR"/>
        </w:rPr>
        <w:t>بابه لزم بمقتضی الحدیث أن یکون العلو علة فی شبه الأعمام و الأخوال و فی الإذکار و الإیناث و لا یصح لأن الحس یکذبه لأنا نشاهد الولد ذکرا و یشبه الأخوال و وجه الجمع بین أحادیث الباب أن یکون الشبه المذکور فی هذا الحدیث یعنی به الشبه الأعم من کونه فی التذکیر و التأنیث و شبه الأعمام و الأخوال و السبق إلی الرحم علة للتذکیر و التأنیث و یخرج من مجموع ذلک أن الأقسام أربعة إن سبقه ماء الرجل و علا أذکر و أشبه الولد أعمامه و إن سبق ماء المرأة و علا ماؤه أنث و أشبه الولد أعمامه انتهی‌</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اباه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 بسا مقصود از پیش افتادن غلبه باشد تا موافق خبر ابی بصیر گردد، یا علو باشد تا موافق روایت ثوبان آید و جز او و بسا هر کدام سبب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مضمون‌های این اخبار از طریق عامه هم روایت شده است و در کتاب‌هاشان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خبری و بیانی در جمع اخبار از عامه نقل کرده و به دنبالش گفته است چهار قسم می‌شود، اگر آب مرد پیش افتد و هم بالا گیرد، پسر آید و به عموهایش ماند و اگر آب زن پیش افتد و بالا گیرد، دختر باشد و به عموهایش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نسخه‌های کتاب چنین است و ظاهر این است که دو قسم از چهار قسم از عبارت افتاده‌اند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پیش افتد و آب زن بالا گیرد، پسر آید و مانند دایی باشد و اگر آب زن پیش افتد و بالا هم گیرد، دختر آید و مانند دایی‌ها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346866_3264237689"/>
      <w:bookmarkStart w:id="1056" w:name="_Toc455"/>
      <w:bookmarkEnd w:id="1055"/>
      <w:r>
        <w:rPr>
          <w:rtl w:val="true"/>
        </w:rPr>
        <w:t>«</w:t>
      </w:r>
      <w:r>
        <w:rPr/>
        <w:t>19</w:t>
      </w:r>
      <w:r>
        <w:rPr>
          <w:rtl w:val="true"/>
        </w:rPr>
        <w:t>»</w:t>
      </w:r>
      <w:bookmarkEnd w:id="1056"/>
    </w:p>
    <w:p>
      <w:pPr>
        <w:pStyle w:val="BookText"/>
        <w:rPr/>
      </w:pPr>
      <w:r>
        <w:rPr>
          <w:rFonts w:ascii="Amiri" w:hAnsi="Amiri" w:eastAsia="Amiri" w:cs="Amiri"/>
          <w:color w:val="111111"/>
          <w:sz w:val="28"/>
          <w:sz w:val="28"/>
          <w:szCs w:val="28"/>
          <w:rtl w:val="true"/>
          <w:lang w:bidi="ar-SA"/>
        </w:rPr>
        <w:t>الْعِلَلُ، عَنْ أَبِیهِ عَنْ أَحْمَدَ بْنِ إِدْرِیسَ عَنْ مُحَمَّدِ بْنِ الْحُسَیْنِ بْنِ أَبِی الْخَطَّابِ عَنْ جَعْفَرِ بْنِ بَشِیرٍ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أَنْ یَخْلُقَ خَلْقاً جَمَعَ کُلَّ صُورَةٍ بَیْنَهُ وَ بَیْنَ أَبِیهِ إِلَی آدَمَ ثُمَّ خَلَقَهُ عَلَی صُورَةِ أَحَدِهِمْ فَلَا یَقُولَنَّ أَحَدٌ هَذَا لَا یُشْبِهُنِی وَ لَا یُشْبِهُ شَیْئاً مِنْ آبَائِی‌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چون خدا خواهد کسی آفریند صورت پدرش را تا آدم گرد آرد و او را به صورت یکی از آن‌ها آفریند و کسی نگوید او به من نماند و به پدرانم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1346868_3264237689"/>
      <w:bookmarkStart w:id="1058" w:name="_Toc456"/>
      <w:bookmarkEnd w:id="1057"/>
      <w:r>
        <w:rPr>
          <w:rtl w:val="true"/>
        </w:rPr>
        <w:t>«</w:t>
      </w:r>
      <w:r>
        <w:rPr/>
        <w:t>20</w:t>
      </w:r>
      <w:r>
        <w:rPr>
          <w:rtl w:val="true"/>
        </w:rPr>
        <w:t>»</w:t>
      </w:r>
      <w:bookmarkEnd w:id="105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الْمُظَفَّرِ بْنِ جَعْفَرِ بْنِ الْمُظَفَّرِ الْعَلَوِیِّ عَنْ جَعْفَرِ بْنِ مُحَمَّدِ بْنِ مَسْعُودٍ الْعَیَّاشِیِّ عَنْ أَبِیهِ عَنْ عَلِیِّ بْنِ الْحَسَنِ عَنْ مُحَمَّدِ بْنِ عَبْدِ اللَّهِ بْنِ زُرَارَةَ عَنْ عَلِیِّ بْنِ عَبْدِ اللَّهِ عَنْ أَبِیهِ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تَعْتَلِجُ النُّطْفَتَانِ فِی الرَّحِمِ فَأَیَّتُهُمَا کَانَتْ أَکْثَرَ جَاءَتْ تُشْبِهُهَا فَإِنْ کَانَتْ نُطْفَةُ الْمَرْأَةِ أَکْثَرَ جَاءَتْ تُشْبِهُ أَخْوَالَهُ وَ إِنْ کَانَتْ نُطْفَةُ الرَّجُلِ أَکْثَرَ جَاءَتْ تُشْبِهُ أَعْمَامَهُ وَ قَالَ تَحَوَّلُ النُّطْفَةُ فِی الرَّحِمِ أَرْبَعِینَ یَوْماً فَمَنْ أَرَادَ أَنْ یَدْعُوَ اللَّهَ عَزَّ وَ جَلَّ فَفِی تِلْکَ الْأَرْبَعِینَ قَبْلَ أَنْ تُخْلَقَ ثُمَّ یَبْعَثُ اللَّهُ عَزَّ وَ جَلَّ مَلَکَ الْأَرْحَامِ فَیَأْخُذُهَا فَیَصْعَدُ بِهَا إِلَی اللَّهِ عَزَّ وَ جَلَّ فَیَقِفُ مِنْهُ مَا شَاءَ اللَّهُ فَیَقُولُ یَا إِلَهِی أَ ذَکَرٌ أَمْ أُنْثَی فَیُوحِی اللَّهُ عَزَّ وَ جَلَّ إِلَیْهِ مِنْ ذَلِکَ مَا یَشَاءُ وَ یَکْتُبُ الْمَلَکُ ثُمَّ یَقُولُ إِلَهِی أَ شَقِیٌّ أَمْ سَعِیدٌ فَیُوحِی اللَّهُ عَزَّ وَ جَلَّ إِلَیْهِ مِنْ ذَلِکَ مَا یَشَاءُ وَ یَکْتُبُ الْمَلَکُ </w:t>
      </w:r>
      <w:bookmarkStart w:id="1059" w:name="pg13921_132596"/>
    </w:p>
    <w:p>
      <w:pPr>
        <w:pStyle w:val="BookText"/>
        <w:rPr/>
      </w:pPr>
      <w:bookmarkEnd w:id="1059"/>
      <w:r>
        <w:rPr>
          <w:rFonts w:ascii="Amiri" w:hAnsi="Amiri" w:eastAsia="Amiri" w:cs="Amiri"/>
          <w:color w:val="111111"/>
          <w:sz w:val="28"/>
          <w:sz w:val="28"/>
          <w:szCs w:val="28"/>
          <w:rtl w:val="true"/>
          <w:lang w:bidi="ar-SA"/>
        </w:rPr>
        <w:t>فَیَقُولُ اللَّهُمَ‌</w:t>
      </w:r>
      <w:r>
        <w:rPr>
          <w:rStyle w:val="FootnoteAnchor"/>
          <w:rtl w:val="true"/>
        </w:rPr>
        <w:footnoteReference w:id="982"/>
      </w:r>
      <w:r>
        <w:rPr>
          <w:rFonts w:ascii="Amiri" w:hAnsi="Amiri" w:eastAsia="Amiri" w:cs="Amiri"/>
          <w:color w:val="111111"/>
          <w:sz w:val="28"/>
          <w:sz w:val="28"/>
          <w:szCs w:val="28"/>
          <w:rtl w:val="true"/>
          <w:lang w:bidi="ar-SA"/>
        </w:rPr>
        <w:t>کَمْ رِزْقُهُ وَ مَا أَجَلُهُ ثُمَّ یَکْتُبُهُ وَ یَکْتُبُ کُلَّ شَیْ‌ءٍ یُصِیبُهُ فِی الدُّنْیَا بَیْنَ عَیْنَیْهِ ثُمَّ یَرْجِعُ بِهِ فَیَرُدُّهُ فِی الرَّحِمِ فَذَلِکَ قَوْلُ اللَّهِ عَزَّ وَ جَلَ ما أَصابَ مِنْ مُصِیبَةٍ فِی الْأَرْضِ وَ لا فِی أَنْفُسِکُمْ إِلَّا فِی کِتابٍ مِنْ قَبْلِ أَنْ نَبْرَأَها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نطفه در رحم بجنگند و هر کدام بیشتر باشند، مانندی آرد؛ اگر از زن بیشتر باشد، مانندی به دایی‌ها آرد و اگر از مرد بیشتر باشد، مانندی به عموها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چهل روز در رحم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درگاه خدا عزّ و جلّ دعا کند، در این چهل روز و پیش از آفریدن بچهباید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فرشته ارحام را فرستد و آن را بگیرد و به درگاه خدا بر آرد و تا خدا خواهد بایستد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باشد یا دختر؟ خدا هر چه را خواهد به او وحی کند و فرشته ثبت کند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باشد یا خوشبخت؟ و خدا عزّ و جلّ آنچه خواهد به او وحی کند و فرشته ثبت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چند است؟ و عمرش چه؟ و آن را هم بنویسد و نویسد میان دو چشمش هر چه در دنیا به او رسد و او را برگرداند و در رحم 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346870_3264237689"/>
      <w:bookmarkStart w:id="1061" w:name="_Toc457"/>
      <w:bookmarkEnd w:id="1060"/>
      <w:r>
        <w:rPr>
          <w:rtl w:val="true"/>
        </w:rPr>
        <w:t>بیان</w:t>
      </w:r>
      <w:bookmarkEnd w:id="1061"/>
    </w:p>
    <w:p>
      <w:pPr>
        <w:pStyle w:val="BookText"/>
        <w:rPr/>
      </w:pPr>
      <w:r>
        <w:rPr>
          <w:rFonts w:ascii="IRNazanin" w:hAnsi="IRNazanin" w:eastAsia="IRNazanin"/>
          <w:color w:val="111111"/>
          <w:sz w:val="28"/>
          <w:sz w:val="28"/>
          <w:szCs w:val="28"/>
          <w:rtl w:val="true"/>
          <w:lang w:bidi="fa-IR"/>
        </w:rPr>
        <w:t>فی القاموس اعتلجوا اتخذوا صراعا و قتالا و الأرض طال نباتها و الأمواج التطمت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اعتلجوا اتخذوا صراعا و قتالا و الأرض طال نباتها و الأمواج التطمت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1346872_3264237689"/>
      <w:bookmarkStart w:id="1063" w:name="_Toc458"/>
      <w:bookmarkEnd w:id="1062"/>
      <w:r>
        <w:rPr>
          <w:rtl w:val="true"/>
        </w:rPr>
        <w:t>«</w:t>
      </w:r>
      <w:r>
        <w:rPr/>
        <w:t>21</w:t>
      </w:r>
      <w:r>
        <w:rPr>
          <w:rtl w:val="true"/>
        </w:rPr>
        <w:t>»</w:t>
      </w:r>
      <w:bookmarkEnd w:id="1063"/>
    </w:p>
    <w:p>
      <w:pPr>
        <w:pStyle w:val="BookText"/>
        <w:rPr/>
      </w:pPr>
      <w:r>
        <w:rPr>
          <w:rFonts w:ascii="Amiri" w:hAnsi="Amiri" w:eastAsia="Amiri" w:cs="Amiri"/>
          <w:color w:val="111111"/>
          <w:sz w:val="28"/>
          <w:sz w:val="28"/>
          <w:szCs w:val="28"/>
          <w:rtl w:val="true"/>
          <w:lang w:bidi="ar-SA"/>
        </w:rPr>
        <w:t>الْعِلَلُ، عَنْ أَبِیهِ عَنْ مُحَمَّدِ بْنِ أَبِی الْقَاسِمِ عَنْ مُحَمَّدِ بْنِ عَلِیٍّ الْکُوفِیِّ عَنْ عَبْدِ اللَّهِ بْنِ عَبْدِ الرَّحْمَنِ الْأَصَمِّ عَنِ الْهَیْثَمِ بْنِ وَاقِدٍ عَنْ مُقَرِّنٍ‌</w:t>
      </w:r>
      <w:r>
        <w:rPr>
          <w:rStyle w:val="FootnoteAnchor"/>
          <w:rtl w:val="true"/>
        </w:rPr>
        <w:footnoteReference w:id="98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رَضِیَ اللَّهُ عَنْهُ عَلِیّاً علیه السلام عَنْ رِزْقِ الْوَلَدِ فِی بَطْنِ أُمِّهِ فَقَالَ إِنَّ اللَّهَ تَبَارَکَ وَ تَعَالَی حَبَسَ عَلَیْهَا الْحَیْضَةَ فَجَعَلَهَا رِزْقَهُ فِی بَطْنِ أُمِّهِ‌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از روزی بچه در شکم مادرشپرسید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خون حیض را به سود او بند آورده و آن را در شکم مادرش روزی او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1346874_3264237689"/>
      <w:bookmarkStart w:id="1065" w:name="_Toc459"/>
      <w:bookmarkEnd w:id="1064"/>
      <w:r>
        <w:rPr>
          <w:rtl w:val="true"/>
        </w:rPr>
        <w:t>«</w:t>
      </w:r>
      <w:r>
        <w:rPr/>
        <w:t>22</w:t>
      </w:r>
      <w:r>
        <w:rPr>
          <w:rtl w:val="true"/>
        </w:rPr>
        <w:t>»</w:t>
      </w:r>
      <w:bookmarkEnd w:id="10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الْحُسَیْنِ بْنِ أَحْمَدَ عَنْ أَبِیهِ عَنِ ابْنِ عِیسَی عَنِ الْبَزَنْطِیِّ 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الْمَیِّتِ لِمَ یُغَسَّلُ غُسْلَ الْجَنَابَةِ قَالَ إِنَّ اللَّهَ تَبَارَکَ وَ تَعَالَی أَعْلَی وَ أَخْلَصُ مِنْ أَنْ یَبْعَثَ الْأَشْیَاءَ بِیَدِهِ إِنَّ لِلَّهِ تَبَارَکَ وَ تَعَالَی مَلَکَیْنِ خَلَّاقَیْنِ فَإِذَا أَرَادَ أَنْ یَخْلُقَ خَلْقاً أَمَرَ أُولَئِکَ الْخَلَّاقِینَ فَأَخَذُوا مِنَ التُّرْبَةِ الَّتِی قَالَ اللَّهُ فِی کِتَابِهِ مِنْها خَلَقْناکُمْ وَ فِیها نُعِیدُکُمْ وَ مِنْها نُخْرِجُکُمْ تارَةً أُخْری‌</w:t>
      </w:r>
      <w:r>
        <w:rPr>
          <w:rStyle w:val="FootnoteAnchor"/>
          <w:rtl w:val="true"/>
        </w:rPr>
        <w:footnoteReference w:id="986"/>
      </w:r>
      <w:r>
        <w:rPr>
          <w:rFonts w:ascii="Amiri" w:hAnsi="Amiri" w:eastAsia="Amiri" w:cs="Amiri"/>
          <w:color w:val="111111"/>
          <w:sz w:val="28"/>
          <w:sz w:val="28"/>
          <w:szCs w:val="28"/>
          <w:rtl w:val="true"/>
          <w:lang w:bidi="ar-SA"/>
        </w:rPr>
        <w:t>فَعَجَنُوهَا بِالنُّطْفَةِ الْمُسْکَنَةِ فِی الرَّحِمِ فَإِذَا عُجِنَتِ النُّطْفَةُ بِالتُّرْبَةِ قَالا یَا رَبِّ مَا تَخْلُقُ قَالَ فَیُوحِی اللَّهُ تَبَارَکَ وَ تَعَالَی‌</w:t>
      </w:r>
      <w:r>
        <w:rPr>
          <w:rStyle w:val="FootnoteAnchor"/>
          <w:rtl w:val="true"/>
        </w:rPr>
        <w:footnoteReference w:id="987"/>
      </w:r>
      <w:r>
        <w:rPr>
          <w:rFonts w:ascii="Amiri" w:hAnsi="Amiri" w:eastAsia="Amiri" w:cs="Amiri"/>
          <w:color w:val="111111"/>
          <w:sz w:val="28"/>
          <w:sz w:val="28"/>
          <w:szCs w:val="28"/>
          <w:rtl w:val="true"/>
          <w:lang w:bidi="ar-SA"/>
        </w:rPr>
        <w:t xml:space="preserve">مَا یُرِیدُ مِنْ ذَلِکَ ذَکَراً أَوْ أُنْثَی مُؤْمِناً أَوْ کَافِراً أَسْوَدَ أَوْ أَبْیَضَ شَقِیّاً أَوْ سَعِیداً فَإِنْ مَاتَ سَالَتْ مِنْهُ تِلْکَ النُّطْفَةُ بِعَیْنِهَا لَا غَیْرُهَا فَمِنْ </w:t>
      </w:r>
      <w:bookmarkStart w:id="1066" w:name="pg13921_132597"/>
    </w:p>
    <w:p>
      <w:pPr>
        <w:pStyle w:val="BookText"/>
        <w:rPr/>
      </w:pPr>
      <w:bookmarkEnd w:id="1066"/>
      <w:r>
        <w:rPr>
          <w:rFonts w:ascii="Amiri" w:hAnsi="Amiri" w:eastAsia="Amiri" w:cs="Amiri"/>
          <w:color w:val="111111"/>
          <w:sz w:val="28"/>
          <w:sz w:val="28"/>
          <w:szCs w:val="28"/>
          <w:rtl w:val="true"/>
          <w:lang w:bidi="ar-SA"/>
        </w:rPr>
        <w:t>ثَمَّ صَارَ الْمَیِّتُ یُغَسَّلُ غُسْلَ الْجَنَابَةِ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حماد روایت شده است که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مرده غسل جنابت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بالاتر از این است که هر چیز را بی واسطه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فرشته‌های آفریننده است و چون خواهد کسی را آفریند، آنان را فرماید تا از آن خاکی که خدا در کتاب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 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 و با نطفه جاگزین در رحم خمیر کنند و چون آن‌ها را خمیر کردند،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کنیم؟ خدا تبارک و تعالی هر چه خواهد از پسر یا دختر، مؤمن یا کافر سیاه یا سفید، خوشبخت یا بدبخت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بمیرد، خود همان نطفه از او روان شود نه جز آن، و از اینجا است که میّت را باید غسلی چون غسل جنابت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346876_3264237689"/>
      <w:bookmarkStart w:id="1068" w:name="_Toc460"/>
      <w:bookmarkEnd w:id="1067"/>
      <w:r>
        <w:rPr>
          <w:rtl w:val="true"/>
        </w:rPr>
        <w:t>بیان</w:t>
      </w:r>
      <w:bookmarkEnd w:id="1068"/>
    </w:p>
    <w:p>
      <w:pPr>
        <w:pStyle w:val="BookText"/>
        <w:rPr/>
      </w:pPr>
      <w:r>
        <w:rPr>
          <w:rFonts w:ascii="IRNazanin" w:hAnsi="IRNazanin" w:eastAsia="IRNazanin"/>
          <w:color w:val="111111"/>
          <w:sz w:val="28"/>
          <w:sz w:val="28"/>
          <w:szCs w:val="28"/>
          <w:rtl w:val="true"/>
          <w:lang w:bidi="fa-IR"/>
        </w:rPr>
        <w:t>أمر أولئک الخلاقین کان الجمعیة علی المجاز أو المراد بالملکین نوعین‌</w:t>
      </w:r>
      <w:r>
        <w:rPr>
          <w:rStyle w:val="FootnoteAnchor"/>
          <w:rtl w:val="true"/>
        </w:rPr>
        <w:footnoteReference w:id="989"/>
      </w:r>
      <w:r>
        <w:rPr>
          <w:rFonts w:ascii="IRNazanin" w:hAnsi="IRNazanin" w:eastAsia="IRNazanin"/>
          <w:color w:val="111111"/>
          <w:sz w:val="28"/>
          <w:sz w:val="28"/>
          <w:szCs w:val="28"/>
          <w:rtl w:val="true"/>
          <w:lang w:bidi="fa-IR"/>
        </w:rPr>
        <w:t>من الملک لکل امرأة شخصان فیجری فیهما التثنیة و الجمع باعتبارین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فرشته‌ها دو هستند و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یا دو نوعند و هر زنی دو تا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346878_3264237689"/>
      <w:bookmarkStart w:id="1070" w:name="_Toc461"/>
      <w:bookmarkEnd w:id="1069"/>
      <w:r>
        <w:rPr>
          <w:rtl w:val="true"/>
        </w:rPr>
        <w:t>«</w:t>
      </w:r>
      <w:r>
        <w:rPr/>
        <w:t>23</w:t>
      </w:r>
      <w:r>
        <w:rPr>
          <w:rtl w:val="true"/>
        </w:rPr>
        <w:t>»</w:t>
      </w:r>
      <w:bookmarkEnd w:id="1070"/>
    </w:p>
    <w:p>
      <w:pPr>
        <w:pStyle w:val="BookText"/>
        <w:rPr/>
      </w:pPr>
      <w:r>
        <w:rPr>
          <w:rFonts w:ascii="Amiri" w:hAnsi="Amiri" w:eastAsia="Amiri" w:cs="Amiri"/>
          <w:color w:val="111111"/>
          <w:sz w:val="28"/>
          <w:sz w:val="28"/>
          <w:szCs w:val="28"/>
          <w:rtl w:val="true"/>
          <w:lang w:bidi="ar-SA"/>
        </w:rPr>
        <w:t>الْمَحَاسِنُ، عَنْ أَبِیهِ عَنْ هَارُونَ بْنِ الْجَهْمِ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فِی کِتَابِهِ لَقَدْ خَلَقْنَا الْإِنْسانَ فِی کَبَدٍ</w:t>
      </w:r>
      <w:r>
        <w:rPr>
          <w:rStyle w:val="FootnoteAnchor"/>
          <w:rtl w:val="true"/>
        </w:rPr>
        <w:footnoteReference w:id="990"/>
      </w:r>
      <w:r>
        <w:rPr>
          <w:rFonts w:ascii="Amiri" w:hAnsi="Amiri" w:eastAsia="Amiri" w:cs="Amiri"/>
          <w:color w:val="111111"/>
          <w:sz w:val="28"/>
          <w:sz w:val="28"/>
          <w:szCs w:val="28"/>
          <w:rtl w:val="true"/>
          <w:lang w:bidi="ar-SA"/>
        </w:rPr>
        <w:t>یَعْنِی مُنْتَصِباً فِی بَطْنِ أُمِّهِ مَقَادِیمُهُ إِلَی مَقَادِیمِ أُمِّهِ وَ مَوَاخِیرُهُ إِلَی مَوَاخِیرِ أُمِّهِ غِذَاؤُهُ مِمَّا تَأْکُلُ أُمُّهُ وَ یَشْرَبُ مِمَّا تَشْرَبُ تُنَسِّمُهُ تَنْسِیماً وَ مِیثَاقُهُ الَّذِی أَخَذَ اللَّهُ عَلَیْهِ بَیْنَ عَیْنَیْهِ فَإِذَا دَنَا وِلَادَتُهُ أَتَاهُ مَلَکٌ یُسَمَّی الزَّاجِرَ فَیَزْجُرُهُ فَیَنْقَلِبُ فَیَصِیرُ مَقَادِیمُهُ إِلَی مَوَاخِرِ</w:t>
      </w:r>
      <w:r>
        <w:rPr>
          <w:rStyle w:val="FootnoteAnchor"/>
          <w:rtl w:val="true"/>
        </w:rPr>
        <w:footnoteReference w:id="991"/>
      </w:r>
      <w:r>
        <w:rPr>
          <w:rFonts w:ascii="Amiri" w:hAnsi="Amiri" w:eastAsia="Amiri" w:cs="Amiri"/>
          <w:color w:val="111111"/>
          <w:sz w:val="28"/>
          <w:sz w:val="28"/>
          <w:szCs w:val="28"/>
          <w:rtl w:val="true"/>
          <w:lang w:bidi="ar-SA"/>
        </w:rPr>
        <w:t>أُمِّهِ وَ مَوَاخِیرُهُ إِلَی مُقَدَّمِ أُمِّهِ لِیُسَهِّلَ اللَّهُ عَلَی الْمَرْأَةِ وَ الْوَلَدِ أَمْرَهُ وَ یُصِیبُ ذَلِکَ جَمِیعَ النَّاسِ إِلَّا إِذَا کَانَ عَاتِیاً فَإِذَا زَجَرَهُ فَزَعَ وَ انْقَلَبَ وَ وَقَعَ إِلَی الْأَرْضِ بَاکِیاً مِنْ زَجْرَةِ الزَّاجِرِ وَ نَسِیَ الْمِیثَاقَ‌</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انسان را در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واداشته در شکم مادر رو به روی مادر، خوراکش از خوراک مادر است و نوشابه‌اش از نوشابه مادر و به نفس او نفس کشد، و پیمانی که خدا از او گرفته میان دو چشم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زادنش نزدیک گردد، فرشته‌ای آید به نام زاجر و او را نهیبی زند و وارو گردد و سرش سرازیر شود تا خدا کار زایش را بر زن و نوزاد آسان کند و این جریان برای همه مردم است، مگر آنکه سرکش باشد و چون او را نهیب زند، بهراسد و وارو گردد و به زمین افتد و از نهیب آن فرشته گریان است و پیمان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346880_3264237689"/>
      <w:bookmarkStart w:id="1072" w:name="_Toc462"/>
      <w:bookmarkEnd w:id="1071"/>
      <w:r>
        <w:rPr>
          <w:rtl w:val="true"/>
        </w:rPr>
        <w:t>أقول</w:t>
      </w:r>
      <w:bookmarkEnd w:id="1072"/>
    </w:p>
    <w:p>
      <w:pPr>
        <w:pStyle w:val="BookText"/>
        <w:rPr/>
      </w:pPr>
      <w:r>
        <w:rPr>
          <w:rFonts w:ascii="IRNazanin" w:hAnsi="IRNazanin" w:eastAsia="IRNazanin"/>
          <w:color w:val="111111"/>
          <w:sz w:val="28"/>
          <w:sz w:val="28"/>
          <w:szCs w:val="28"/>
          <w:rtl w:val="true"/>
          <w:lang w:bidi="fa-IR"/>
        </w:rPr>
        <w:t>تمامه و شرحه فی باب جوامع أحوال الدواب و 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تمامش با شرحش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احوال دواب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346882_3264237689"/>
      <w:bookmarkStart w:id="1074" w:name="_Toc463"/>
      <w:bookmarkEnd w:id="1073"/>
      <w:r>
        <w:rPr>
          <w:rtl w:val="true"/>
        </w:rPr>
        <w:t>«</w:t>
      </w:r>
      <w:r>
        <w:rPr/>
        <w:t>24</w:t>
      </w:r>
      <w:r>
        <w:rPr>
          <w:rtl w:val="true"/>
        </w:rPr>
        <w:t>»</w:t>
      </w:r>
      <w:bookmarkEnd w:id="1074"/>
    </w:p>
    <w:p>
      <w:pPr>
        <w:pStyle w:val="BookText"/>
        <w:rPr/>
      </w:pPr>
      <w:r>
        <w:rPr>
          <w:rFonts w:ascii="Amiri" w:hAnsi="Amiri" w:eastAsia="Amiri" w:cs="Amiri"/>
          <w:color w:val="111111"/>
          <w:sz w:val="28"/>
          <w:sz w:val="28"/>
          <w:szCs w:val="28"/>
          <w:rtl w:val="true"/>
          <w:lang w:bidi="ar-SA"/>
        </w:rPr>
        <w:t>الْعَیَّاشِیُّ،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أَدْخَلَ الشَّیْطَانُ ذَکَرَهُ ثُمَّ عَمِلَا جَمِیعاً ثُمَّ تَخْتَلِفُ النُّطْفَتَانِ فَیَخْلُقُ اللَّهُ مِنْهُمَا فَیَکُونُ شِرْکَ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اعین روایت کرده است که چون مردی زنا کند، شیطان هم آلتش را با او فرو کند و دو نطفه در آمیزند و خدا از هر دو آفریند و شرک شیطان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346884_3264237689"/>
      <w:bookmarkStart w:id="1076" w:name="_Toc464"/>
      <w:bookmarkEnd w:id="1075"/>
      <w:r>
        <w:rPr>
          <w:rtl w:val="true"/>
        </w:rPr>
        <w:t>«</w:t>
      </w:r>
      <w:r>
        <w:rPr/>
        <w:t>25</w:t>
      </w:r>
      <w:r>
        <w:rPr>
          <w:rtl w:val="true"/>
        </w:rPr>
        <w:t>»</w:t>
      </w:r>
      <w:bookmarkEnd w:id="1076"/>
    </w:p>
    <w:p>
      <w:pPr>
        <w:pStyle w:val="BookText"/>
        <w:rPr/>
      </w:pPr>
      <w:r>
        <w:rPr>
          <w:rFonts w:ascii="Amiri" w:hAnsi="Amiri" w:eastAsia="Amiri" w:cs="Amiri"/>
          <w:color w:val="111111"/>
          <w:sz w:val="28"/>
          <w:sz w:val="28"/>
          <w:szCs w:val="28"/>
          <w:rtl w:val="true"/>
          <w:lang w:bidi="ar-SA"/>
        </w:rPr>
        <w:t>وَ مِنْهُ،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شِرْکِ الشَّیْطَانِ قَوْلِهِ وَ شارِکْهُمْ فِی الْأَمْوالِ وَ الْأَوْلادِ قَالَ مَا کَانَ مِنْ مَالٍ حَرَامٍ فَهُوَ شِرْکُ الشَّیْطَانِ قَالَ وَ یَکُونُ مَعَ الرَّجُلِ حَتَّی یُجَامِعُ فَیَکُونُ مِنْ نُطْفَتِهِ وَ نُطْفَةِ الرَّجُلِ إِذَا کَانَ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صادق علیه السّلام از شرک شیطان که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ثروت و فرزندانشان شرکت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حرامی شریکی است با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باشد هنگام جماع و فرزند از نطفه او و مرد باشد در صورتی که به وجه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346886_3264237689"/>
      <w:bookmarkStart w:id="1078" w:name="_Toc465"/>
      <w:bookmarkEnd w:id="1077"/>
      <w:r>
        <w:rPr>
          <w:rtl w:val="true"/>
        </w:rPr>
        <w:t>«</w:t>
      </w:r>
      <w:r>
        <w:rPr/>
        <w:t>26</w:t>
      </w:r>
      <w:r>
        <w:rPr>
          <w:rtl w:val="true"/>
        </w:rPr>
        <w:t>»</w:t>
      </w:r>
      <w:bookmarkEnd w:id="1078"/>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تَحْوِیلِ آدَمَ لَحْماً وَ دَماً بَعْدَ أَرْبَعِینَ سَنَةً أَنَّهُ لَمْ یَکُنْ فِی رَحِمٍ وَ لَا بَطْنٍ وَ کَانَ ظَاهِراً بَارِزاً فَتَحَوَّلَ لَحْماً وَ دَماً بَعْدَ أَرْبَعِینَ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آدم پس از چهل سال گوشت و خون شد، این است که در رحم و شکم نبود و آشکار هم بود و پس از چهل سال گوشت و خون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346888_3264237689"/>
      <w:bookmarkStart w:id="1080" w:name="_Toc466"/>
      <w:bookmarkEnd w:id="1079"/>
      <w:r>
        <w:rPr>
          <w:rtl w:val="true"/>
        </w:rPr>
        <w:t>«</w:t>
      </w:r>
      <w:r>
        <w:rPr/>
        <w:t>27</w:t>
      </w:r>
      <w:r>
        <w:rPr>
          <w:rtl w:val="true"/>
        </w:rPr>
        <w:t>»</w:t>
      </w:r>
      <w:bookmarkEnd w:id="10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یَذْکُرُ </w:t>
      </w:r>
      <w:bookmarkStart w:id="1081" w:name="pg13921_132598"/>
    </w:p>
    <w:p>
      <w:pPr>
        <w:pStyle w:val="BookText"/>
        <w:rPr/>
      </w:pPr>
      <w:bookmarkEnd w:id="1081"/>
      <w:r>
        <w:rPr>
          <w:rFonts w:ascii="Amiri" w:hAnsi="Amiri" w:eastAsia="Amiri" w:cs="Amiri"/>
          <w:color w:val="111111"/>
          <w:sz w:val="28"/>
          <w:sz w:val="28"/>
          <w:szCs w:val="28"/>
          <w:rtl w:val="true"/>
          <w:lang w:bidi="ar-SA"/>
        </w:rPr>
        <w:t>فِیهِ خَلْقَ الْوَلَدِ فِی بَطْنِ أُمِّهِ قَالَ وَ یَبْعَثُ اللَّهُ مَلَکاً یُقَالُ لَهُ الزَّاجِرُ فَیَزْجُرُهُ زَجْرَةً فَیَفْزَعُ الْوَلَدُ مِنْهَا وَ یَنْقَلِبُ فَتَصِیرُ رِجْلَاهُ أَسْفَلَ الْبَطْنِ لِیُسَهِّلَ اللَّهُ عَزَّ وَ جَلَّ عَلَی الْمَرْأَةِ وَ عَلَی الْوَلَدِ الْخُرُوجَ قَالَ فَإِنِ احْتُبِسَ زَجَرَهُ زَجْرَةً أُخْرَی شَدِیدَةً فَیَفْزَعُ مِنْهَا فَیَسْقُطُ إِلَی الْأَرْضِ فَزِعاً بَاکِیاً مِنَ الزَّجْرِ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بن مستنیر است که در خبری طولانی از ابی جعفر علیه السّلام آفرینش نوزاد را در شکم مادر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به او نهیب زند و نوزاد به هراس افتد و برگردد و پاهایش به ته شکم آیند تا خدا بیرون‌شدنش را برای زن و بر نوزاد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بماند، نهیبی سخت‌تر به او زند و بهراسد و به زمین افتد، در حالی که هراسان و گریان از نهیب فرشته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346890_3264237689"/>
      <w:bookmarkStart w:id="1083" w:name="_Toc467"/>
      <w:bookmarkEnd w:id="1082"/>
      <w:r>
        <w:rPr>
          <w:rtl w:val="true"/>
        </w:rPr>
        <w:t>«</w:t>
      </w:r>
      <w:r>
        <w:rPr/>
        <w:t>28</w:t>
      </w:r>
      <w:r>
        <w:rPr>
          <w:rtl w:val="true"/>
        </w:rPr>
        <w:t>»</w:t>
      </w:r>
      <w:bookmarkEnd w:id="1083"/>
    </w:p>
    <w:p>
      <w:p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جَمِیعاً عَنِ الْحَسَنِ بْنِ مَحْبُوبٍ عَنْ مُحَمَّدِ بْنِ النُّعْمَانِ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مُخَلَّقَةٍ وَ غَیْرِ مُخَلَّقَةٍ</w:t>
      </w:r>
      <w:r>
        <w:rPr>
          <w:rStyle w:val="FootnoteAnchor"/>
          <w:rtl w:val="true"/>
        </w:rPr>
        <w:footnoteReference w:id="994"/>
      </w:r>
      <w:r>
        <w:rPr>
          <w:rFonts w:ascii="Amiri" w:hAnsi="Amiri" w:eastAsia="Amiri" w:cs="Amiri"/>
          <w:color w:val="111111"/>
          <w:sz w:val="28"/>
          <w:sz w:val="28"/>
          <w:szCs w:val="28"/>
          <w:rtl w:val="true"/>
          <w:lang w:bidi="ar-SA"/>
        </w:rPr>
        <w:t>فَقَالَ الْمُخَلَّقَةُ هُمُ الذَّرُّ الَّذِینَ خَلَقَهُمُ اللَّهُ فِی صُلْبِ آدَمَ علیه السلام أَخَذَ عَلَیْهِمُ الْمِیثَاقَ ثُمَّ أَجْرَاهُمْ فِی أَصْلَابِ الرِّجَالِ وَ أَرْحَامِ النِّسَاءِ وَ هُمُ الَّذِینَ یَخْرُجُونَ إِلَی الدُّنْیَا حَتَّی یُسْأَلُوا عَنِ الْمِیثَاقِ وَ أَمَّا قَوْلُهُ وَ غَیْرِ مُخَلَّقَةٍ فَهُمْ کُلُّ نَسَمَةٍ لَمْ یَخْلُقْهُمُ اللَّهُ فِی صُلْبِ آدَمَ علیه السلام حِینَ خَلَقَ الذَّرَّ وَ أَخَذَ عَلَیْهِمُ الْمِیثَاقَ وَ هُمُ النُّطَفُ مِنَ الْعَزْلِ وَ السِّقْطِ قَبْلَ أَنْ یُنْفَخَ فِیهِ الرُّوحُ وَ الْحَیَاةُ وَ الْبَقَاءُ</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 بن مستنیر روایت شده است که از ابی جعفر علیه السّلام در مورد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ذره‌ها بودند که در پشت آدم خدا آفرید و از آن‌ها پیمان ستد، و آنگه در پشت مردان و رحم زنان روانه‌شان کرد و آنانند که به دنیا آیند تا از آن پیمان بازرسی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مخلقه هر آدمی است که پیمان عالم ذر را ندیده، چون نطفه‌ها که دور ریزند و بچه‌ها که پیش از دمیدن روح سقط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346892_3264237689"/>
      <w:bookmarkStart w:id="1085" w:name="_Toc468"/>
      <w:bookmarkEnd w:id="1084"/>
      <w:r>
        <w:rPr>
          <w:rtl w:val="true"/>
        </w:rPr>
        <w:t>بیان</w:t>
      </w:r>
      <w:bookmarkEnd w:id="1085"/>
    </w:p>
    <w:p>
      <w:pPr>
        <w:pStyle w:val="BookText"/>
        <w:rPr/>
      </w:pPr>
      <w:r>
        <w:rPr>
          <w:rFonts w:ascii="IRNazanin" w:hAnsi="IRNazanin" w:eastAsia="IRNazanin"/>
          <w:color w:val="111111"/>
          <w:sz w:val="28"/>
          <w:sz w:val="28"/>
          <w:szCs w:val="28"/>
          <w:rtl w:val="true"/>
          <w:lang w:bidi="fa-IR"/>
        </w:rPr>
        <w:t>علی تأویله علیه السلام یحتمل أن یکون الخلق بمعنی التقدیر أی ما قدر فی الذر أن ینفخ فیه الروح و ما لم یقدر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تقدیر است، یعنی آنچه در عالم مقدر شده که جان گیرد یا مقدر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346894_3264237689"/>
      <w:bookmarkStart w:id="1087" w:name="_Toc469"/>
      <w:bookmarkEnd w:id="1086"/>
      <w:r>
        <w:rPr>
          <w:rtl w:val="true"/>
        </w:rPr>
        <w:t>«</w:t>
      </w:r>
      <w:r>
        <w:rPr/>
        <w:t>29</w:t>
      </w:r>
      <w:r>
        <w:rPr>
          <w:rtl w:val="true"/>
        </w:rPr>
        <w:t>»</w:t>
      </w:r>
      <w:bookmarkEnd w:id="1087"/>
    </w:p>
    <w:p>
      <w:pPr>
        <w:pStyle w:val="BookText"/>
        <w:rPr/>
      </w:pPr>
      <w:r>
        <w:rPr>
          <w:rFonts w:ascii="Amiri" w:hAnsi="Amiri" w:eastAsia="Amiri" w:cs="Amiri"/>
          <w:color w:val="111111"/>
          <w:sz w:val="28"/>
          <w:sz w:val="28"/>
          <w:szCs w:val="28"/>
          <w:rtl w:val="true"/>
          <w:lang w:bidi="ar-SA"/>
        </w:rPr>
        <w:t>الْکَافِی، عَنْ مُحَمَّدِ بْنِ یَحْیَی عَنْ أَحْمَدَ بْنِ مُحَمَّدٍ عَنِ الْحُسَیْنِ بْنِ سَعِیدٍ عَنْ حَمَّادِ بْنِ عِیسَی عَنْ حَرِیزٍ عَمَّنْ ذَکَرَهُ عَنْ أَحَدِهِمَا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یَعْلَمُ ما تَحْمِلُ کُلُّ أُنْثی وَ ما تَغِیضُ الْأَرْحامُ وَ ما تَزْدادُ</w:t>
      </w:r>
      <w:r>
        <w:rPr>
          <w:rStyle w:val="FootnoteAnchor"/>
          <w:rtl w:val="true"/>
        </w:rPr>
        <w:footnoteReference w:id="996"/>
      </w:r>
      <w:r>
        <w:rPr>
          <w:rFonts w:ascii="Amiri" w:hAnsi="Amiri" w:eastAsia="Amiri" w:cs="Amiri"/>
          <w:color w:val="111111"/>
          <w:sz w:val="28"/>
          <w:sz w:val="28"/>
          <w:szCs w:val="28"/>
          <w:rtl w:val="true"/>
          <w:lang w:bidi="ar-SA"/>
        </w:rPr>
        <w:t>قَالَ الْغَیْضُ کُلُّ حَمْلٍ دُونَ تِسْعَةِ أَشْهُرٍ وَ مَا یَزْدَادُ</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کُلُّ شَیْ‌ءٍ یَزْدَادُ عَلَی تِسْعَةِ أَشْهُرٍ فَکُلَّمَا رَأَتِ الْمَرْأَةُ الدَّمَ الْخَالِصَ فِی حَمْلِهَا فَإِنَّهَا تَزْدَادُ بِعَدَدِ الْأَیَّامِ الَّتِی رَأَتْ فِی حَمْلِهَا مِنَ الدَّمِ‌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علیهما السّلام در تفسیر قول خدا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تَحْمِلُ کُلُّ أُنْثی وَ ما تَغِیضُ الْأَرْحامُ وَ ما تَزْداد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کاسته هر شکمی کمتر از نه ماه است، فزون آنکه بیش از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در آبستنی خون بیند، به شماره روزهای آن آبستنی او افزوده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346896_3264237689"/>
      <w:bookmarkStart w:id="1089" w:name="_Toc470"/>
      <w:bookmarkEnd w:id="1088"/>
      <w:r>
        <w:rPr>
          <w:rtl w:val="true"/>
        </w:rPr>
        <w:t>«</w:t>
      </w:r>
      <w:r>
        <w:rPr/>
        <w:t>30</w:t>
      </w:r>
      <w:r>
        <w:rPr>
          <w:rtl w:val="true"/>
        </w:rPr>
        <w:t>»</w:t>
      </w:r>
      <w:bookmarkEnd w:id="108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یَحْیَی عَنْ أَحْمَدَ بْنِ مُحَمَّدٍ عَنِ ابْنِ فَضَّالٍ عَنِ الْحَسَنِ بْنِ الْجَهْمِ قَالَ سَمِعْتُ أَبَا الْحَسَنِ الرِّضَا علیه السلام یَقُولُ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تَکُونُ فِی الرَّحِمِ أَرْبَعِینَ یَوْماً ثُمَّ تَصِیرُ عَلَقَةً أَرْبَعِینَ یَوْماً ثُمَّ تَصِیرُ مُضْغَةً أَرْبَعِینَ یَوْماً </w:t>
      </w:r>
      <w:bookmarkStart w:id="1090" w:name="pg13921_132599"/>
    </w:p>
    <w:p>
      <w:pPr>
        <w:pStyle w:val="BookText"/>
        <w:rPr/>
      </w:pPr>
      <w:bookmarkEnd w:id="1090"/>
      <w:r>
        <w:rPr>
          <w:rFonts w:ascii="Amiri" w:hAnsi="Amiri" w:eastAsia="Amiri" w:cs="Amiri"/>
          <w:color w:val="111111"/>
          <w:sz w:val="28"/>
          <w:sz w:val="28"/>
          <w:szCs w:val="28"/>
          <w:rtl w:val="true"/>
          <w:lang w:bidi="ar-SA"/>
        </w:rPr>
        <w:t>فَإِذَا کَمَلَ أَرْبَعَةُ أَشْهُرٍ بَعَثَ اللَّهُ عَزَّ وَ جَلَّ مَلَکَیْنِ خَلَّاقَیْنِ فَیَقُولَانِ یَا رَبِّ مَا تَخْلُقُ ذَکَراً أَوْ أُنْثَی فَیُؤْمَرَانِ فَیَقُولَانِ یَا رَبِّ شَقِیّاً أَوْ سَعِیداً فَیُؤْمَرَانِ فَیَقُولَانِ یَا رَبِّ مَا أَجَلُهُ وَ مَا رِزْقُهُ وَ مَا کُلُّ شَیْ‌ءٍ مِنْ حَالِهِ وَ عَدَّدَ مِنْ ذَلِکَ أَشْیَاءَ وَ یَکْتُبَانِ الْمِیثَاقَ بَیْنَ عَیْنَیْهِ فَإِذَا</w:t>
      </w:r>
    </w:p>
    <w:p>
      <w:pPr>
        <w:pStyle w:val="BookText"/>
        <w:rPr/>
      </w:pPr>
      <w:r>
        <w:rPr>
          <w:rFonts w:ascii="Amiri" w:hAnsi="Amiri" w:eastAsia="Amiri" w:cs="Amiri"/>
          <w:color w:val="111111"/>
          <w:sz w:val="28"/>
          <w:sz w:val="28"/>
          <w:szCs w:val="28"/>
          <w:rtl w:val="true"/>
          <w:lang w:bidi="ar-SA"/>
        </w:rPr>
        <w:t>أَکْمَلَ اللَّهُ الْأَجَلَ بَعَثَ اللَّهُ مَلَکاً فَزَجَرَهُ زَجْرَةً فَیَخْرُجُ وَ قَدْ نَسِیَ الْمِیثَاقَ وَ قَالَ الْحَسَنُ بْنُ الْجَهْمِ فَقُلْتُ لَهُ أَ فَیَجُوزُ أَنْ یَدْعُوَ اللَّهَ عَزَّ وَ جَلَّ فَیُحَوِّلَ الْأُنْثَی ذَکَراً أَوِ الذِّکَرَ أُنْثَی فَقَالَ إِنَّ اللَّهَ یَفْعَلُ ما یَشاءُ</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شده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بماند، و آنگه علقه شود تا چهل روز، و آنگه مضغه باشد تا چهل روز و چون چهار ماه به پایان رسد، خدا عزّ و جلّ دو فرشته آفریننده فرستد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آفرینیم؟ دختر یا پسر؟ و فرمان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باشد باید بدبخت؟ و فرمان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چیست و روزی‌اش چه؟ چه وضعی دارد و از این باره چیزها شمرد، و میان دو چشمش نویسند و چون مدت را به سر زد، خدا فرشته‌ای فرستد و او را نهیبی زند و وی پیمان را فراموش کرده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به درگاه خدا عزّ و جلّ دعا کند تا دختر را پسر کند یا پسر را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هر چه خواهد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346898_3264237689"/>
      <w:bookmarkStart w:id="1092" w:name="_Toc471"/>
      <w:bookmarkEnd w:id="1091"/>
      <w:r>
        <w:rPr>
          <w:rtl w:val="true"/>
        </w:rPr>
        <w:t>بیان</w:t>
      </w:r>
      <w:bookmarkEnd w:id="1092"/>
    </w:p>
    <w:p>
      <w:pPr>
        <w:pStyle w:val="BookText"/>
        <w:rPr/>
      </w:pPr>
      <w:r>
        <w:rPr>
          <w:rFonts w:ascii="IRNazanin" w:hAnsi="IRNazanin" w:eastAsia="IRNazanin"/>
          <w:color w:val="111111"/>
          <w:sz w:val="28"/>
          <w:sz w:val="28"/>
          <w:szCs w:val="28"/>
          <w:rtl w:val="true"/>
          <w:lang w:bidi="fa-IR"/>
        </w:rPr>
        <w:t>قیل کتابة المیثاق کنایة عن مفطوریته علی خلقه قابلة للتوحید و سائر المعارف و نسیان المیثاق کنایة عن دخوله فی عالم الأسباب المشتمل علی موانع تعقل ما فطر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پیمان کنایه از سرشت یگانه‌پرستی و معارف دیگر است و فراموشی پیمان کنایه از گرفتاری به عالم اسباب است که موانع تعقل سرشت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346900_3264237689"/>
      <w:bookmarkStart w:id="1094" w:name="_Toc472"/>
      <w:bookmarkEnd w:id="1093"/>
      <w:r>
        <w:rPr>
          <w:rtl w:val="true"/>
        </w:rPr>
        <w:t>أقول</w:t>
      </w:r>
      <w:bookmarkEnd w:id="1094"/>
    </w:p>
    <w:p>
      <w:pPr>
        <w:pStyle w:val="BookText"/>
        <w:rPr/>
      </w:pPr>
      <w:r>
        <w:rPr>
          <w:rFonts w:ascii="IRNazanin" w:hAnsi="IRNazanin" w:eastAsia="IRNazanin"/>
          <w:color w:val="111111"/>
          <w:sz w:val="28"/>
          <w:sz w:val="28"/>
          <w:szCs w:val="28"/>
          <w:rtl w:val="true"/>
          <w:lang w:bidi="fa-IR"/>
        </w:rPr>
        <w:t>قد مر بسط القول فی تلک الأخبار فی کتاب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گفتار در این اخبار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346902_3264237689"/>
      <w:bookmarkStart w:id="1096" w:name="_Toc473"/>
      <w:bookmarkEnd w:id="1095"/>
      <w:r>
        <w:rPr>
          <w:rtl w:val="true"/>
        </w:rPr>
        <w:t>«</w:t>
      </w:r>
      <w:r>
        <w:rPr/>
        <w:t>31</w:t>
      </w:r>
      <w:r>
        <w:rPr>
          <w:rtl w:val="true"/>
        </w:rPr>
        <w:t>»</w:t>
      </w:r>
      <w:bookmarkEnd w:id="109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جَمِیعاً عَنِ ابْنِ مَحْبُوبٍ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یَخْلُقَ النُّطْفَةَ الَّتِی‌</w:t>
      </w:r>
      <w:r>
        <w:rPr>
          <w:rStyle w:val="FootnoteAnchor"/>
          <w:rtl w:val="true"/>
        </w:rPr>
        <w:footnoteReference w:id="1000"/>
      </w:r>
      <w:r>
        <w:rPr>
          <w:rFonts w:ascii="Amiri" w:hAnsi="Amiri" w:eastAsia="Amiri" w:cs="Amiri"/>
          <w:color w:val="111111"/>
          <w:sz w:val="28"/>
          <w:sz w:val="28"/>
          <w:szCs w:val="28"/>
          <w:rtl w:val="true"/>
          <w:lang w:bidi="ar-SA"/>
        </w:rPr>
        <w:t>أَخَذَ عَلَیْهَا الْمِیثَاقَ فِی صُلْبِ آدَمَ أَوْ مَا یَبْدُو لَهُ فِیهِ وَ یَجْعَلُهَا فِی الرَّحِمِ حَرَّکَ الرَّجُلَ لِلْجِمَاعِ وَ أَوْحَی إِلَی الرَّحِمِ أَنِ افْتَحِی بَابَکِ حَتَّی یَلِجَ فِیکِ خَلْقِی وَ قَضَائِیَ النَّافِذُ وَ قَدَرِی فَتَفْتَحُ الرَّحِمُ بَابَهَا فَتَصِلُ النُّطْفَةُ إِلَی الرَّحِمِ فَتَرَدَّدُ فِیهِ أَرْبَعِینَ یَوْماً ثُمَّ تَصِیرُ عَلَقَةً أَرْبَعِینَ یَوْماً ثُمَّ تَصِیرُ مُضْغَةً أَرْبَعِینَ یَوْماً ثُمَّ تَصِیرُ لَحْماً تَجْرِی فِیهِ عُرُوقٌ مُشْتَبِکَةٌ ثُمَّ یَبْعَثُ اللَّهُ مَلَکَیْنِ خَلَّاقَیْنِ یَخْلُقَانِ فِی الْأَرْحَامِ مَا یَشَاءُ</w:t>
      </w:r>
      <w:r>
        <w:rPr>
          <w:rStyle w:val="FootnoteAnchor"/>
          <w:rtl w:val="true"/>
        </w:rPr>
        <w:footnoteReference w:id="1001"/>
      </w:r>
      <w:r>
        <w:rPr>
          <w:rFonts w:ascii="Amiri" w:hAnsi="Amiri" w:eastAsia="Amiri" w:cs="Amiri"/>
          <w:color w:val="111111"/>
          <w:sz w:val="28"/>
          <w:sz w:val="28"/>
          <w:szCs w:val="28"/>
          <w:rtl w:val="true"/>
          <w:lang w:bidi="ar-SA"/>
        </w:rPr>
        <w:t xml:space="preserve">یَقْتَحِمَانِ فِی بَطْنِ الْمَرْأَةِ مِنْ فَمِ الْمَرْأَةِ فَیَصِلَانِ إِلَی الرَّحِمِ وَ فِیهَا الرُّوحُ الْقَدِیمَةُ الْمَنْقُولَةُ فِی أَصْلَابِ الرِّجَالِ وَ أَرْحَامِ النِّسَاءِ فَیَنْفُخَانِ فِیهَا رُوحَ الْحَیَاةِ وَ الْبَقَاءِ وَ یَشُقَّانِ لَهُ السَّمْعَ وَ الْبَصَرَ وَ جَمِیعَ الْجَوَارِحِ وَ جَمِیعَ مَا فِی الْبَطْنِ بِإِذْنِ اللَّهِ تَعَالَی ثُمَّ یُوحِی اللَّهُ إِلَی الْمَلَکَیْنِ اکْتُبَا عَلَیْهِ قَضَائِی وَ قَدَرِی وَ نَافِذَ أَمْرِی وَ اشْتَرِطَا لِیَ الْبَدَاءَ فِی مَا تَکْتُبَانِ </w:t>
      </w:r>
      <w:bookmarkStart w:id="1097" w:name="pg13921_132600"/>
    </w:p>
    <w:p>
      <w:pPr>
        <w:pStyle w:val="BookText"/>
        <w:rPr/>
      </w:pPr>
      <w:bookmarkEnd w:id="1097"/>
      <w:r>
        <w:rPr>
          <w:rFonts w:ascii="Amiri" w:hAnsi="Amiri" w:eastAsia="Amiri" w:cs="Amiri"/>
          <w:color w:val="111111"/>
          <w:sz w:val="28"/>
          <w:sz w:val="28"/>
          <w:szCs w:val="28"/>
          <w:rtl w:val="true"/>
          <w:lang w:bidi="ar-SA"/>
        </w:rPr>
        <w:t>فَیَقُولَانِ یَا رَبِّ مَا نَکْتُبُ قَالَ فَیُوحِی اللَّهُ عَزَّ وَ جَلَّ إِلَیْهِمَا أَنِ ارْفَعَا رُءُوسَکُمَا إِلَی رَأْسِ أُمِّهِ فَیَرْفَعَانِ رُءُوسَهَا فَإِذَا اللَّوْحُ یَقْرَعُ جَبْهَةَ أُمِّهِ فَیَنْظُرَانِ فِیهِ فَیَجِدَانِ فِی اللَّوْحِ صُورَتَهُ وَ رُؤْیَتَهُ‌</w:t>
      </w:r>
      <w:r>
        <w:rPr>
          <w:rStyle w:val="FootnoteAnchor"/>
          <w:rtl w:val="true"/>
        </w:rPr>
        <w:footnoteReference w:id="1002"/>
      </w:r>
      <w:r>
        <w:rPr>
          <w:rFonts w:ascii="Amiri" w:hAnsi="Amiri" w:eastAsia="Amiri" w:cs="Amiri"/>
          <w:color w:val="111111"/>
          <w:sz w:val="28"/>
          <w:sz w:val="28"/>
          <w:szCs w:val="28"/>
          <w:rtl w:val="true"/>
          <w:lang w:bidi="ar-SA"/>
        </w:rPr>
        <w:t>وَ أَجَلَهُ وَ مِیثَاقَهُ شَقِیّاً أَوْ سَعِیداً وَ جَمِیعَ شَأْنِهِ قَالَ فَیُمْلِی أَحَدُهُمَا عَلَی صَاحِبِهِ فَیَکْتُبَانِ جَمِیعَ مَا فِی اللَّوْحِ وَ یَشْتَرِطَانِ الْبَدَاءَ فِی مَا یَکْتُبَانِ ثُمَّ یَخْتِمَانِ الْکِتَابَ وَ یَجْعَلَانِهِ بَیْنَ عَیْنَیْهِ ثُمَّ یُقِیمَانِهِ قَائِماً فِی بَطْنِ أُمِّهِ قَالَ فَرُبَّمَا عَتَا فَانْقَلَبَ وَ لَا یَکُونُ ذَلِکَ إِلَّا فِی کُلِّ عَاتٍ‌</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أَوْ مَارِدٍ فَإِذَا بَلَغَ أَوَانُ خُرُوجِ الْوَلَدِ تَامّاً أَوْ غَیْرَ تَامٍّ أَوْحَی اللَّهُ عَزَّ وَ جَلَّ إِلَی الرَّحِمِ أَنِ افْتَحِی بَابَکِ حَتَّی یَخْرُجَ خَلْقِی إِلَی أَرْضِی وَ یَنْفُذَ فِیهِ أَمْرِی فَقَدْ بَلَغَ أَوَانُ خُرُوجِهِ قَالَ فَیَفْتَحُ الرَّحِمُ بَابَ الْوَلَدِ فَیَبْعَثُ اللَّهُ عَزَّ وَ جَلَّ إِلَیْهِ مَلَکاً یُقَالُ لَهُ زَاجِرٌ فَیَزْجُرُهُ زَجْرَةً فَیَفْزَعُ مِنْهَا الْوَلَدُ فَیَنْقَلِبُ فَیَصِیرُ رِجْلَاهُ فَوْقَ رَأْسِهِ وَ رَأْسُهُ فِی أَسْفَلِ الْبَطْنِ لِیُسَهِّلَ اللَّهُ عَلَی الْمَرْأَةِ وَ عَلَی الْوَلَدِ الْخُرُوجَ قَالَ فَإِذَا احْتُبِسَ زَجَرَهُ الْمَلَکُ زَجْرَةً أُخْرَی فَیَفْزَعُ مِنْهَا فَیَسْقُطُ الْوَلَدُ إِلَی الْأَرْضِ بَاکِیاً فَزِعاً مِنَ الزَّجْرَةِ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نطفه‌ای را که از او در پشت آدم پیمان گرفته آفریند و او را در رحم نهد، مرد را به جماع وادارد و به رحم الهام دهد گشوده شو تا آفریده و فرمان و تقدیرم در تو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گشاید و نطفه بدان رسد و چهل روز در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روز علقه باشد وچهل روز مضغه گردد، و آنگه گوشتی با رگ‌های پیچیده و آن گاه خدا دو فرشته آفریننده فرستد که هر چه خواهد در ارحام بسازند و از دهان زن به شکمش فرو روند و به رحم رسند که در آن روح دیرین است و از پشت مردان و رحم زنان نقل شده، و در آن جان زندگی و ماندن بدمند و گوش و چشم و همه اندام او را بسازند و هر چه در شکم است به فرمان خدای تعالی، سپس وحی کند به آن دو فرشته که بنویسید بر او قضاء و قدر مرا و امر نافذم را و شرط کنید برایم بداء را در آنچه 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نویسیم؟ خدا عزّ و جلّ بدان‌ها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برآرید به سر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برآرند و ناگاه لوحی به پیشانی مادرش بزند، در آن بنگرند و صورت او را ببینند و عمرش و پیمانش و این که شقی است یا سعید و همه وصفش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یار خود دیکته کند هر آنچه در آن لوح است و بداء را شرط کنند در آنچه نویسند و نامه را مهر کنند و میان دو چشم کودک نهند و او را بر سر پا دارند در شکم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سرکشی کند و وارو شود، و این نباشد مگر در سرکش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بیرون شدن نوزاد رسد، درست باشد یا نادرست، خدا به رحم وحی کند در بگشا تا آفریده‌ام به زمینم بر آید و فرمانم در او نافذ گردد که وقتش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دهان گشاید و خدا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او را نهیب زند و نوزاد بهراسد و برگردد و دو پایش بالا شوند و سرش در ته شکم آید تا بیرون شدن بر مادر و نوزاد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 فرشته نهیب دیگر زند که هراس کند و به زمین پرت شود، گریان و هراسان از نهیب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346904_3264237689"/>
      <w:bookmarkStart w:id="1099" w:name="_Toc474"/>
      <w:bookmarkEnd w:id="1098"/>
      <w:r>
        <w:rPr>
          <w:rtl w:val="true"/>
        </w:rPr>
        <w:t>بیان</w:t>
      </w:r>
      <w:bookmarkEnd w:id="109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أو ما یبدو له فیه من البداء و قد مر معناه فی محله و المعنی لم یؤخذ علیه المیثاق أولا فی صلب آدم و لکن بدا له ثانیا بعد خروجه من صلبه أن یأخذ علیها المیثاق و یحتمل أن یکون المراد به ما فسر به غیر المخلقة فی الخبر السابق فیکون مشارکا للأول فی بعض ما سیذکر کما أن القسم الأول أیضا قد یسقط قبل کماله فلا یجری فیه جمیع ما فی الخبر و یحتمل أیضا أن یراد بالأول من یصل إلی حد التکلیف و یؤخذ بما أخذ علیه من المیثاق و بالثانی من یموت قبل ذلک حرک الرجل بإلقاء الشهوة علیه و الإیحاء کأنه علی سبیل الأمر التکوینی لا التکلیفی أی تنفتح بقدرته و إرادته تعالی أو کنایة عن فطرة إیاها علی الإطاعة طمعا کما قیل فتردد بحذف إحدی التاءین أی تتحول من حال إلی حال و قد مر أن الخلق </w:t>
      </w:r>
      <w:bookmarkStart w:id="1100" w:name="pg13921_132601"/>
    </w:p>
    <w:p>
      <w:pPr>
        <w:pStyle w:val="BookText"/>
        <w:rPr/>
      </w:pPr>
      <w:bookmarkEnd w:id="1100"/>
      <w:r>
        <w:rPr>
          <w:rFonts w:ascii="IRNazanin" w:hAnsi="IRNazanin" w:eastAsia="IRNazanin"/>
          <w:color w:val="111111"/>
          <w:sz w:val="28"/>
          <w:sz w:val="28"/>
          <w:szCs w:val="28"/>
          <w:rtl w:val="true"/>
          <w:lang w:bidi="fa-IR"/>
        </w:rPr>
        <w:t>المنسوب إلی الملک بمعنی التقدیر و التصویر و التخطیط کما هو معناه المعروف فی أصل اللغة فیقتحمان أی یدخلان من غیر اختیار لها و إذن منها و فیها الروح القدیمة أی الروح المخلوق فی الزمان المتقادم قبل خلق جسده و کثیرا ما یطلق القدیم فی اللغة و العرف علی هذا المعنی کما لا یخفی علی من تتبع کتب اللغة و موارد الاستعمالات و المراد بها النفس النباتیة أو الروح الحیوانیة أو الإنسانیة قوله رؤیته أی ما یری منه و یمکن أن یقرأ بالتشدید بمعنی التفکر و الفهم و العتو مجاوزة الحد و الاستکبار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للعلماء فی أمثال هذا الخبر مسالک فمنهم من آمن بظاهرها و وکل علمها إلی من صدرت عنه و هذا سبیل المتقین و منهم من یقول ما یفهم من ظاهره حق و لا عبرة باستبعاد الأوهام فی ما صدر عن أئمة الأنام علیهم السلام و منهم من قال هذا علی سبیل التمثیل کأنه علیه السلام شبه ما یعلمه سبحانه من حاله و طینته و ما یستحقه من الکمالات و ما أودع فیه من درجات الاستعدادات بمجی‌ء الملکین و کتابتهما علی جبهته و غیر ذلک و قال بعضهم قرع اللوح جبهة أمه کأنه کنایة عن ظهور أحوال أمه و صفاتها و أخلاقها من ناصیتها و صورتها التی خلقت علیها کأنها جمیعا مکتوبة علیها و إنما یستنبط الأحوال التی ینبغی أن یکون الولد علیها من ناصیة أمه‌</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 یکتب ذلک علی وفق ما ثمة للمناسبة التی تکون بینه و بینها و ذلک لأن جوهر الروح إنما یفیض علی البدن بحسب استعداده و قبوله إیاه و استعداد البدن تابع لاستعداد نفس الأبوین و صفاتهما و أخلاقهما لا سیما الأم المربیة له علی وفق ما جاء به من ظهر أبیه فهی حینئذ مشتملة علی أحواله الأبویة و الأمیة و جعل الکتاب المختوم بین عینیه کنایة عن ظهور صفاته و أخلاقه من ناصیته و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یبدو له فیه من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جای خود معنایش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اول در صلب آدم از او میثاق گرفته نشده ولی بعد از خروج او از صلب آدم خواسته که از او میثاق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همان معنایی باشد که در روایت گذشته در تفسیر غیر مخلقه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بعضی از اموری که برای قسم اول ذکر خواهد شد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گاهی قسم اول نیز قبل از کامل شدنش سقط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که در این خبر ذکر شده درباره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از اول کسی باشد که به حد تکلیف رسیده و از او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که میثاق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دوم کسی باشد که قبل از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القاء شهوت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جهت امر تکوینی باشد و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و اراده خداوند متعال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اینکه کنایه از سرشتن او بر اطاعت از روی طمع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یک تاء یعنی از حالی به حال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گذشت که خلقت منسوب به فرشته به معنای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صورتگری است چنانچه معنای معروف خلقت در ریشه لغوی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اختیار و اذن او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الروح القدیمه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در دوران پیش از آفرینش تن بوده، و قدیم در لغت و عرف بسیار بدین معنا آمده است،چنان چه بر کسی که کتب لغت را بررسی کند نهان نباشد و مقصود از آن روح گیاهی یا حیوانی یا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آن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تشدید خوانده شود به معنای تفکر و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حد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علماء را در امثال این خبر روش‌ها است؛ برخی ظاهرش را گیرند و عملش را بدان که فرموده وانهند و این روش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ظاهرش درست است و استبعاد اوهام نسبت بدان چه از امام رسیده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این بیانات مثل و افسانه است برای آنچه خدای سبحان می‌داند از حال و سرشت نوزاد و آنچه بدو سزد از کمالات و بدو سپرده شده از آمادگی که به زبان آمدن فرشته و نوشتن بر پیشانی 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به لوح پیشانی مادرش کنایه است از ظهور احوال مادر و اوصافش و اخلاقش از پیشانی و چهره که گویا بر آن نوشته‌اند، و احوال آینده نوزاد را می‌توان از پیشانی مادرش خواند و بر آن از نظر تناسب نقش است، و این برای آن است که گوهر روح طبق آمادگی و پذیرش به تن افاضه شود، و آمادگی تن نوزاد پیرو آمادگی نفس پدر مادر و اوصاف و اخلاق آن‌ها است، به خصوص مادر که او را موافق آنچه از پشت پدرش آمده می‌پرورد، و او است که دارای احوال پدری و مادری هر دو است و نامه مهر زده به میان دو چشمش نهادن، کنایه از ظهور اوصاف و اخلاق او است از پیشانی و چهره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346906_3264237689"/>
      <w:bookmarkStart w:id="1102" w:name="_Toc475"/>
      <w:bookmarkEnd w:id="1101"/>
      <w:r>
        <w:rPr>
          <w:rtl w:val="true"/>
        </w:rPr>
        <w:t>أقول</w:t>
      </w:r>
      <w:bookmarkEnd w:id="1102"/>
    </w:p>
    <w:p>
      <w:pPr>
        <w:pStyle w:val="BookText"/>
        <w:rPr/>
      </w:pPr>
      <w:r>
        <w:rPr>
          <w:rFonts w:ascii="IRNazanin" w:hAnsi="IRNazanin" w:eastAsia="IRNazanin"/>
          <w:color w:val="111111"/>
          <w:sz w:val="28"/>
          <w:sz w:val="28"/>
          <w:szCs w:val="28"/>
          <w:rtl w:val="true"/>
          <w:lang w:bidi="fa-IR"/>
        </w:rPr>
        <w:t>الأحوط و الأولی عدم التعرض لأمثال هذه التأویلات الواهیة و التسلیم لما ورد عن الأئمة الهادیة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و اولی ترک این تاویل‌های سست است و پذیرش آنچه از ائمه هادی علیهم السّلام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1346908_3264237689"/>
      <w:bookmarkStart w:id="1104" w:name="_Toc476"/>
      <w:bookmarkEnd w:id="1103"/>
      <w:r>
        <w:rPr>
          <w:rtl w:val="true"/>
        </w:rPr>
        <w:t>«</w:t>
      </w:r>
      <w:r>
        <w:rPr/>
        <w:t>31</w:t>
      </w:r>
      <w:r>
        <w:rPr>
          <w:rtl w:val="true"/>
        </w:rPr>
        <w:t>»</w:t>
      </w:r>
      <w:bookmarkEnd w:id="110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مُحَمَّدِ بْنِ یَحْیَی عَنْ مُحَمَّدِ بْنِ الْحُسَیْنِ عَنْ مُحَمَّدِ بْنِ إِسْمَاعِیلَ أَوْ </w:t>
      </w:r>
      <w:bookmarkStart w:id="1105" w:name="pg13921_132602"/>
    </w:p>
    <w:p>
      <w:pPr>
        <w:pStyle w:val="BookText"/>
        <w:rPr/>
      </w:pPr>
      <w:bookmarkEnd w:id="1105"/>
      <w:r>
        <w:rPr>
          <w:rFonts w:ascii="Amiri" w:hAnsi="Amiri" w:eastAsia="Amiri" w:cs="Amiri"/>
          <w:color w:val="111111"/>
          <w:sz w:val="28"/>
          <w:sz w:val="28"/>
          <w:szCs w:val="28"/>
          <w:rtl w:val="true"/>
          <w:lang w:bidi="ar-SA"/>
        </w:rPr>
        <w:t>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الرَّجُلُ یَدْعُو لِلْحُبْلَی أَنْ یَجْعَلَ اللَّهُ مَا فِی بَطْنِهَا ذَکَراً سَوِیّاً فَقَالَ یَدْعُو مَا بَیْنَهُ وَ بَیْنَ أَرْبَعَةِ أَشْهُرٍ فَإِنَّهُ أَرْبَعِینَ لَیْلَةً نُطْفَةٌ وَ أَرْبَعِینَ لَیْلَةً عَلَقَةٌ وَ أَرْبَعِینَ لَیْلَةً مُضْغَةٌ فَذَلِکَ تَمَامُ أَرْبَعَةِ أَشْهُرٍ ثُمَّ یَبْعَثُ اللَّهُ مَلَکَیْنِ خَلَّاقَیْنِ فَیَقُولَانِ یَا رَبِّ مَا تَخْلُقُ ذَکَراً أَوْ أُنْثَی شَقِیّاً أَوْ سَعِیداً فَیَقُولَانِ یَا رَبِّ مَا رِزْقُهُ وَ مَا أَجَلُهُ وَ مَا مُدَّتُهُ فَیُقَالُ ذَلِکَ وَ مِیثَاقُهُ بَیْنَ عَیْنَیْهِ یَنْظُرُ إِلَیْهِ فَلَا یَزَالُ مُنْتَصِباً فِی بَطْنِ أُمِّهِ حَتَّی إِذَا دَنَا خُرُوجُهُ بَعَثَ اللَّهُ عَزَّ وَ جَلَّ إِلَیْهِ مَلَکاً فَزَجَرَهُ زَجْرَةً فَیَخْرُجُ وَ یَنْسَی الْمِیثَاقَ‌</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یا شخص دیگری روایت شده است که از ابی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دعا کند که آنچه زن آبستن در شکم دارد پسری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ماهش تمام نشده دعا کند، زیرا چهل شب نطفه است، چهل شب علقه، چهل شب مضغه که می‌شود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دو فرشته نگارنده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بسازیم؟ پسر یا دختر؟ شقی یا سعید؟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چیست؟ عمرش چه؟ مدتش کدام؟ همه اینها گفته شوند و پیمانش میان دو دیده او است و بدان بنگرد و پیوسته بر پا باشد در شکم مادرش تا چون بیرون‌شدنش نزدیک شود، خدا عزّ و جلّ فرشته‌ای بدو فرستد و نهیبی به او زند و بیرون آید و پیمان را فراموش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346910_3264237689"/>
      <w:bookmarkStart w:id="1107" w:name="_Toc477"/>
      <w:bookmarkEnd w:id="1106"/>
      <w:r>
        <w:rPr>
          <w:rtl w:val="true"/>
        </w:rPr>
        <w:t>«</w:t>
      </w:r>
      <w:r>
        <w:rPr/>
        <w:t>32</w:t>
      </w:r>
      <w:r>
        <w:rPr>
          <w:rtl w:val="true"/>
        </w:rPr>
        <w:t>»</w:t>
      </w:r>
      <w:bookmarkEnd w:id="1107"/>
    </w:p>
    <w:p>
      <w:pPr>
        <w:pStyle w:val="BookText"/>
        <w:rPr/>
      </w:pPr>
      <w:r>
        <w:rPr>
          <w:rFonts w:ascii="Amiri" w:hAnsi="Amiri" w:eastAsia="Amiri" w:cs="Amiri"/>
          <w:color w:val="111111"/>
          <w:sz w:val="28"/>
          <w:sz w:val="28"/>
          <w:szCs w:val="28"/>
          <w:rtl w:val="true"/>
          <w:lang w:bidi="ar-SA"/>
        </w:rPr>
        <w:t>وَ مِنْهُ، عَنْ مُحَمَّدِ بْنِ یَحْیَی وَ غَیْرِهِ عَنْ أَحْمَدَ بْنِ مُحَمَّدِ بْنِ عِیسَی عَنْ أَحْمَدَ بْنِ مُحَمَّدِ بْنِ أَبِی نَصْرٍ عَنْ إِسْمَاعِیلَ بْنِ عَمْرٍو</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لِلرَّحِمِ أَرْبَعَةَ سُبُلٍ فِی أَیِّ سَبِیلٍ سَلَکَ فِیهِ الْمَاءُ کَانَ مِنْهُ الْوَلَدُ وَاحِدٌ أَوِ اثْنَانِ وَ ثَلَاثَةٌ وَ أَرْبَعَةٌ وَ لَا یَکُونُ إِلَی سَبِیلٍ أَکْثَرَ مِنْ وَاحِدٍ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چهار راه دارد و از هر کدام نطفه در آید، یک فرزند آید و اگر از دو در آید، دو قلو باشند و از سه، سه قلو و و از چهار، چهار قلو باشند، و از یک راه بیش از یک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346912_3264237689"/>
      <w:bookmarkStart w:id="1109" w:name="_Toc478"/>
      <w:bookmarkEnd w:id="1108"/>
      <w:r>
        <w:rPr>
          <w:rtl w:val="true"/>
        </w:rPr>
        <w:t>«</w:t>
      </w:r>
      <w:r>
        <w:rPr/>
        <w:t>33</w:t>
      </w:r>
      <w:r>
        <w:rPr>
          <w:rtl w:val="true"/>
        </w:rPr>
        <w:t>»</w:t>
      </w:r>
      <w:bookmarkEnd w:id="1109"/>
    </w:p>
    <w:p>
      <w:pPr>
        <w:pStyle w:val="BookText"/>
        <w:rPr/>
      </w:pPr>
      <w:r>
        <w:rPr>
          <w:rFonts w:ascii="Amiri" w:hAnsi="Amiri" w:eastAsia="Amiri" w:cs="Amiri"/>
          <w:color w:val="111111"/>
          <w:sz w:val="28"/>
          <w:sz w:val="28"/>
          <w:szCs w:val="28"/>
          <w:rtl w:val="true"/>
          <w:lang w:bidi="ar-SA"/>
        </w:rPr>
        <w:t>وَ مِنْهُ، عَنْ عَلِیِّ بْنِ مُحَمَّدٍ رَفَعَهُ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لِلرَّحِمِ أَرْبَعَةَ أَوْعِیَةٍ فَمَا کَانَ فِی الْأَوَّلِ فَلِلْأَبِ وَ مَا کَانَ فِی الثَّانِی فَلِلْأُمِّ وَ مَا کَانَ فِی الثَّالِثِ فَلِلْعُمُومَةِ وَ مَا کَانَ فِی الرَّابِعِ فَلِلْخُئُولَةِ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چهار خانه دارد؛ نوزاد خانه یکم به پدر ماند و خانه دوم به مادر و از سوّم به عموها و از چهارم به دایی‌ها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1346914_3264237689"/>
      <w:bookmarkStart w:id="1111" w:name="_Toc479"/>
      <w:bookmarkEnd w:id="1110"/>
      <w:r>
        <w:rPr>
          <w:rtl w:val="true"/>
        </w:rPr>
        <w:t>بیان</w:t>
      </w:r>
      <w:bookmarkEnd w:id="1111"/>
    </w:p>
    <w:p>
      <w:pPr>
        <w:pStyle w:val="BookText"/>
        <w:rPr/>
      </w:pPr>
      <w:r>
        <w:rPr>
          <w:rFonts w:ascii="IRNazanin" w:hAnsi="IRNazanin" w:eastAsia="IRNazanin"/>
          <w:color w:val="111111"/>
          <w:sz w:val="28"/>
          <w:sz w:val="28"/>
          <w:szCs w:val="28"/>
          <w:rtl w:val="true"/>
          <w:lang w:bidi="fa-IR"/>
        </w:rPr>
        <w:t>فللأب أی یشبه الولد إذا وقعت فیه و کذا البواقی فسیاق هذا الخبر غیر سیاق الخبر المتقدم من بیان أکثر ما یمکن من أن تلد المرأة و إن کان یظهر ذلک منه إیماء و تلویحا و لذا أوردهما الکلینی رحمه الله فی باب أکثر ما تلد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فللأب أی یشبه الولد إذا وقعت فیه و کذا البواقی فسیاق هذا الخبر غیر سیاق الخبر المتقدم من بیان أکثر ما یمکن من أن تلد المرأة و إن کان یظهر ذلک منه إیماء و تلویحا و لذا أوردهما الکلینی رحمه الله فی باب أکثر ما تلد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346916_3264237689"/>
      <w:bookmarkStart w:id="1113" w:name="_Toc480"/>
      <w:bookmarkEnd w:id="1112"/>
      <w:r>
        <w:rPr>
          <w:rtl w:val="true"/>
        </w:rPr>
        <w:t>«</w:t>
      </w:r>
      <w:r>
        <w:rPr/>
        <w:t>34</w:t>
      </w:r>
      <w:r>
        <w:rPr>
          <w:rtl w:val="true"/>
        </w:rPr>
        <w:t>»</w:t>
      </w:r>
      <w:bookmarkEnd w:id="111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الْمَخْلُوقُ السَّوِیُّ وَ الْمُنْشَأُ الْمَرْعِیُّ فِی ظُلُمَاتِ الْأَرْحَامِ </w:t>
      </w:r>
      <w:bookmarkStart w:id="1114" w:name="pg13921_132603"/>
    </w:p>
    <w:p>
      <w:pPr>
        <w:pStyle w:val="BookText"/>
        <w:rPr/>
      </w:pPr>
      <w:bookmarkEnd w:id="1114"/>
      <w:r>
        <w:rPr>
          <w:rFonts w:ascii="Amiri" w:hAnsi="Amiri" w:eastAsia="Amiri" w:cs="Amiri"/>
          <w:color w:val="111111"/>
          <w:sz w:val="28"/>
          <w:sz w:val="28"/>
          <w:szCs w:val="28"/>
          <w:rtl w:val="true"/>
          <w:lang w:bidi="ar-SA"/>
        </w:rPr>
        <w:t>وَ مُضَاعَفَاتِ الْأَسْتَارِ بُدِئْتَ مِنْ سُلالَةٍ مِنْ طِینٍ وَ وُضِعْتَ فِی قَرارٍ مَکِینٍ إِلی قَدَرٍ مَعْلُومٍ وَ أَجَلٍ مَقْسُومٍ تَمُورُ فِی بَطْنِ أُمِّکَ جَنِیناً لَا تَحِیرُ دُعَاءً وَ لَا تَسْمَعُ نِدَاءً ثُمَّ أُخْرِجْتَ مِنْ مَقَرِّکَ إِلَی دَارٍ لَمْ تَشْهَدْهَا وَ لَمْ تَعْرِفْ سُبُلَ مَنَافِعِهَا فَمَنْ هَدَاکَ لِاجْتِرَارِ الْغِذَاءِ مِنْ ثَدْیِ أُمِّکَ وَ عَرَّفَکَ عِنْدَ الْحَاجَةِ مَوَاضِعَ طَلَبِکَ وَ إِرَادَتِکَ هَیْهَاتَ إِنَّ مَنْ یَعْجِزُ عَنْ صِفَاتِ ذِی الْهَیْئَةِ وَ الْأَدَوَاتِ فَهُوَ عَنْ صِفَاتِ خَالِقِهِ أَعْجَزُ وَ مِنْ تَنَاوُلِهِ بِحُدُودِ الْمَخْلُوقِینَ أَبْعَدُ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شده بر اساس اعتدال، ای به وجود آمده مراعات شده در تاریکی‌های ارحام، و پرده‌های بسیار، تو از عصاره گل آغاز شدی، و تا مدتی معلوم و زمانی معین در جایگاهی آرام نهاده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جنین بودی در شکم مادر جنبش داشتی، نه سخنی را می‌توانستی بگویی، و نه صدایی را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قرارگاهت به سرایی آورده شدی که آن را ندیده بودی، و راههای سودش 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کشیدن غذا از سینه مادرت هدایت کرد؟ و چه کسی تو را به هنگام نیاز به آنچه نیازمند و طالب آن بودی‌آشنا نمود؟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توصیف موجودی که دارنده شکل و اعضاء و اندام است ناتوان است از توصیف خالقش ناتوان‌تر، و از درک آفریننده از طریق حدود و اندازه‌های مخلوقات دورتر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346918_3264237689"/>
      <w:bookmarkStart w:id="1116" w:name="_Toc481"/>
      <w:bookmarkEnd w:id="1115"/>
      <w:r>
        <w:rPr>
          <w:rtl w:val="true"/>
        </w:rPr>
        <w:t>توضیح</w:t>
      </w:r>
      <w:bookmarkEnd w:id="1116"/>
    </w:p>
    <w:p>
      <w:pPr>
        <w:pStyle w:val="BookText"/>
        <w:rPr/>
      </w:pPr>
      <w:r>
        <w:rPr>
          <w:rFonts w:ascii="IRNazanin" w:hAnsi="IRNazanin" w:eastAsia="IRNazanin"/>
          <w:color w:val="111111"/>
          <w:sz w:val="28"/>
          <w:sz w:val="28"/>
          <w:szCs w:val="28"/>
          <w:rtl w:val="true"/>
          <w:lang w:bidi="fa-IR"/>
        </w:rPr>
        <w:t>السوی العدل و الوسط و رجل سوی أی مستوی الخلقة غیر ناقص و أنشأ الخلق ابتدأ خلقهم و الرعایة الحفظ و المرعی من شمله حفظ الراعی و مضاعفات الأستار أی الأستار المضاعفة و الحجب بعضها فوق بعض بدئت من سلالة إشارة إلی قوله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وَ لَقَدْ خَلَقْنَا الْإِنْسانَ مِنْ سُلالَةٍ مِنْ طِینٍ ثُمَّ جَعَلْناهُ نُطْفَةً فِی قَرارٍ مَکِینٍ‌</w:t>
      </w:r>
      <w:r>
        <w:rPr>
          <w:rStyle w:val="FootnoteAnchor"/>
          <w:rtl w:val="true"/>
        </w:rPr>
        <w:footnoteReference w:id="1011"/>
      </w:r>
      <w:r>
        <w:rPr>
          <w:rFonts w:ascii="IRNazanin" w:hAnsi="IRNazanin" w:eastAsia="IRNazanin"/>
          <w:color w:val="111111"/>
          <w:sz w:val="28"/>
          <w:sz w:val="28"/>
          <w:szCs w:val="28"/>
          <w:rtl w:val="true"/>
          <w:lang w:bidi="fa-IR"/>
        </w:rPr>
        <w:t xml:space="preserve">و قد مر وجوه التفسیر فیه و هی جاریة هاهنا و المکین المتمکن و هو فی الأصل صفة للمستقر وصف به المحل مبالغة أو المراد تمکن الرحم فی مکانها مربوطة برباطات کما سیأتی و المعنی فی مستقر حصین هی الرحم إلی قدر معلوم أی مقدار معین من الزمان قدره الله للولادة و قسمه کضربه و قسمه بالتشدید أی جزأه و فرقه و قسم أمره أی قدره و الأجل المقسوم المدة المقدرة لحیاة کل أحد فالظرف متعلق بمحذوف أی منتهیا إلی أجل مقسوم أو یقال الوضع فی الرحم غایته ابتداء الأجل أی مدة حیاة الدنیا و یحتمل أن یکون تأکیدا للقدر المعلوم و مار الشی‌ء کقال تحرک أو بسرعة و اضطراب و الجنین الولد فی البطن لاستتاره من جن أی استتر فإذا ولد فهو منفوس و المحاورة الجواب و مراجعة النطق و یقال کلمته فما أحار إلی جوابا أی لم یجبنی و دعوته دعاء نادیته و طلبت إقباله لم تشهدها أی لم تحضرها قبل ذلک و لم تعلم بحالها و الاجترار الجذب مواضع طلبک قیل أی حلمة الثدی و الجمع </w:t>
      </w:r>
      <w:bookmarkStart w:id="1117" w:name="pg13921_132604"/>
    </w:p>
    <w:p>
      <w:pPr>
        <w:pStyle w:val="BookText"/>
        <w:rPr/>
      </w:pPr>
      <w:bookmarkEnd w:id="1117"/>
      <w:r>
        <w:rPr>
          <w:rFonts w:ascii="IRNazanin" w:hAnsi="IRNazanin" w:eastAsia="IRNazanin"/>
          <w:color w:val="111111"/>
          <w:sz w:val="28"/>
          <w:sz w:val="28"/>
          <w:szCs w:val="28"/>
          <w:rtl w:val="true"/>
          <w:lang w:bidi="fa-IR"/>
        </w:rPr>
        <w:t>باعتبار أن الطفل یمتص من غیر ثدی أمه أیضا أو عرفک عند الحاجة إلی کل شی‌ء فی دار الدنیا مواضع طلبک و فی بعض النسخ و حرک عند الحاجة فالمراد بمواضع الطلب القوی و الآلات التی یحصل بها اجترار الغذاء هیهات أی بعد أن یحیط علما بصفات خالقه الذی هو أبعد الأشیاء منه من حیث الحقیقة لعدم المشابهة و المجانسة و لیس له حدود المخلوقین من لا یقدر علی وصف نفسه مع أنه أقرب الأشیاء إلیه و غیره من ذوی الهیئة و الأدوات المجانس له فی الذات و الصفات المتصف بحدود المخلوقین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و 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 کامل و بدون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خلقتشان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نگهداری محافظ شامل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مضاعفات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حجابهای روی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بدئت 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 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تفسیری آن که گذشت اینجا نیز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که در اصل صفات قرر گیرنده است و محل قرار به جهت مبالغه به آن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قرار گرفتن رحم در جایگاه خودش است که با رباط هایی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جایگاهی محفوظ که رحم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معینی از زمان که خداوند برای ولادتش مقدر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جزء جزئش کرد و تقسیمش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مقدر برای حیات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متعلق به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منتهی به أجل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گرفتن در رحم انتهایش ابتدای اجل یعنی مدت حیات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تأکید برای قدر معلوم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و اضطراب حرکت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شکم به دلیل پنهان بودنش از جنّ به معنای پنهان شد،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متولد شود به آن منفوس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پاسخ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فما أحار إلیّ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گفتم ولی جوابم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خواندم و توجهش را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حاضر نبودی و از حالش آگاهی 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نوک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آوردنش به این اعتبار است که گاهی طفل از غیر پستان مادرش نیز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هنگام نیاز تو به هر چیزی در دار دنیا آن را به تو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منظور از مواضع طلب، قوا و اسبابی است که با آنها غذا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که به صفات خالقش احاطه یابد؛ خالقی که از جهت حقیقت دورترین چیزها از اوست به دلیل عدم شباهت و اینکه حدود مخلوقات را ندارد، کسی که قادر به وصف خودش نیست با اینکه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به اوست و نیز سایر چیزها از صاحبان شکل و ابزار که در ذات و صفات با او هم جنسند و متصف به حدود مخلوقات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346920_3264237689"/>
      <w:bookmarkStart w:id="1119" w:name="_Toc482"/>
      <w:bookmarkEnd w:id="1118"/>
      <w:r>
        <w:rPr>
          <w:rtl w:val="true"/>
        </w:rPr>
        <w:t>«</w:t>
      </w:r>
      <w:r>
        <w:rPr/>
        <w:t>35</w:t>
      </w:r>
      <w:r>
        <w:rPr>
          <w:rtl w:val="true"/>
        </w:rPr>
        <w:t>»</w:t>
      </w:r>
      <w:bookmarkEnd w:id="1119"/>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أَسْمَاعاً لِتَعِیَ مَا عَنَاهَا وَ أَبْصَاراً لِتَجْلُوَ عَنْ عَشَاهَا وَ أَشْلَاءً جَامِعَةً لِأَعْضَائِهَا مُلَائِمَةً لِأَحْنَائِهَا فِی تَرْکِیبِ صُوَرِهَا وَ مُدَدِ عُمُرِهَا بِأَبْدَانٍ قَائِمَةٍ بِأَرْفَاقِهَا وَ قُلُوبٍ رَائِدَةٍ لِأَرْزَاقِهَا فِی مُجَلِّلَاتِ نِعَمِهِ وَ مُوجِبَاتِ مِنَنِهِ وَ حَوَاجِزِ بَلِیَّتِهِ وَ جَوَائِزِ عَافِیَتِهِ‌</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قَدَّرَ لَکُمْ أَعْمَاراً سَتَرَهَا عَنْکُمْ وَ خَلَّفَ لَکُمْ عِبَراً مِنْ آثَارِ الْمَاضِینَ قَبْلَکُمْ إِلَی قَوْلِهِ علیه السلام أَمْ هَذَا الَّذِی أَنْشَأَهُ فِی ظُلُمَاتِ الْأَرْحَامِ وَ شُغُفِ الْأَسْتَارِ نُطْفَةً دِهَاقاً وَ عَلَقَةً مِحَاقاً وَ جَنِیناً وَ رَاضِعاً وَ وَلِیداً وَ یَافِعاً ثُمَّ مَنَحَهُ قَلْباً حَافِظاً وَ لِسَاناً لَافِظاً وَ بَصَراً لَاحِظاً لِیَفْهَمَ مُعْتَبِراً وَ یُقَصِّرَ مُزْدَجِراً حَتَّی إِذَا قَامَ اعْتِدَالُهُ وَ اسْتَوَی مِثَالُهُ نَفَرَ مُسْتَکْبِراً إِلَی آخِرِ الْخُطْبَةِ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گوشها قرار داد تا آنچه به کار آید حفظ کنند، و چشمها مقرر فرمود تا از تاریکی‌ها بینا شوند، هر عضو را شامل اعضا گردانید، و آن اعضا را در تألیف صورت و دوامشان در محل‌های مناسب قرار داد، با بدنهایی که با ابزار سودمند بر قرارند، و دلهایی که جوینده ارزاق خود هستند، در حالی که انسانها در نعمت‌های بزرگ، و موجبات احسان، و موانع آفات تندرستی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مقدّر را از شما پنهان داشت، و از آثار گذشتگان برای شما عبرتها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انسانی که خداوند او را در تاریکی‌های رحم، و غلاف پوشاننده بدین صورت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ریخته شده، و خون بسته صورت بندی نشده، و جنین در رحم و طفل شیر خوار، و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او قلبی حافظ، و زبانی گویا، و چشمی بینا قرار داد، تا بفهمد و پند گیرد، و از گناه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حد کمال رسید، و قامتش آراسته شد، به حال غرور و کبر از مدار حق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346922_3264237689"/>
      <w:bookmarkStart w:id="1121" w:name="_Toc483"/>
      <w:bookmarkEnd w:id="1120"/>
      <w:r>
        <w:rPr>
          <w:rtl w:val="true"/>
        </w:rPr>
        <w:t>توضیح</w:t>
      </w:r>
      <w:bookmarkEnd w:id="112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وعاه یعیه حفظه و جمعه و عناه الأمر یعنیه و یعنوه أهمه و العشا بالفتح و القصر سوء البصر باللیل و النهار أو باللیل أو العمی و تجلو بمعنی تکشف قیل أقیم المجلو مقام المجلو عنه و التقدیر لتجلو عن قواها عشاها و قیل کلمة عن زائدة أو بمعنی بعد و المفعول محذوف و التقدیر لتجلو الأذی بعد عشاها و هو بعید و المراد جلاء العشا عن البصر الظاهر بأن ینظر إلی ما یعتبر به أو عن بصر القلب بأن یفرق بین الضار و النافع و الأشلاء جمع شلو بالکسر و هو العضو و فسره فی القاموس بالجسد أیضا و جمعها للأعضاء علی </w:t>
      </w:r>
    </w:p>
    <w:p>
      <w:pPr>
        <w:pStyle w:val="BookText"/>
        <w:rPr/>
      </w:pPr>
      <w:r>
        <w:rPr>
          <w:rFonts w:ascii="IRNazanin" w:hAnsi="IRNazanin" w:eastAsia="IRNazanin"/>
          <w:color w:val="111111"/>
          <w:sz w:val="28"/>
          <w:sz w:val="28"/>
          <w:szCs w:val="28"/>
          <w:rtl w:val="true"/>
          <w:lang w:bidi="fa-IR"/>
        </w:rPr>
        <w:t>الثانی واضح و علی الأول یمکن حملها علی الأعضاء الظاهرة الجامعة للباطنة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یکون المراد بالأعضاء أجزاء الأعضاء و الملاءمة الموافقة و الأحناء جمع حنو بالکسر و هو الجانب و فی النهایة لأحنائها أی معاطفها و الغرض الإشارة إلی الحکم و المصالح المرعیة فی ترکیب الأعضاء و ترتیبها و جعل کل منها فی موضع یلیق بها کما بین بعضها فی علم التشریح و کتب منافع الأعضاء و الظرف متعلق بالملاءمة و قیل کأنه قال مرکبة و مصورة فأتی بلفظة فی کما تقول رکب فی سلاحه أو بسلاحه أی متسلحا و الأرفاق جمع رفق بالکسر و هو المنفعة و فی القاموس هو ما أستعین به و الأرفاق علی هذا عبارة عن الأعضاء و سائر ما یستعین به الإنسان و الباء للاستعانة أو السببیة بخلاف الأول و روی بأرماقها و الرمق بقیة الروح و الرود الطلب فی مجللات نعمه بصیغة الفاعل أی النعم التی تجلل الناس أی تغطیهم کما یتجلل الرجل بالثوب و قیل أی التی تجلل الناس و تعمهم من قولهم سحاب مجلل أی یطبق الأرض و الظرف متعلق بمحذوف و الموضع نصب علی الحال و المراد بموجبات المنن علی صیغة الفاعل النعم التی توجب الشکر و یروی علی صیغة المفعول أی النعم التی أوجبها الله علی نفسه لکونه الجواد المطلق و قیل أی ما سقط من نعمه و أفیض علی العباد من الوجوب بمعنی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حواجز العافیة ما یدفع المضار و یروی حواجز بلیته أی ما یمنعها و الامتنان بستر الأعمار لکون الاطلاع علیها و اشتغال الخاطر بخوف الموت مما یبطل نظام الدنیا و الغرض تنبیه الغافل عن انقضاء العمر لستر حده و انتهائه و خلف العبر إبقاؤها بعد ارتحال الماضین کأنها خلیفة لهم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هذا الذی قیل أم هاهنا إما استفهامیة علی حقیقتها کأنه قال أعظکم و أذکرکم بحال الشیطان و إغوائه أم بحال الإنسان من ابتداء وجوده إلی حین مماته و إما أن تکون منقطعة بمعنی بل کأنه قال عادلا و تارکا لما وعظهم به </w:t>
      </w:r>
    </w:p>
    <w:p>
      <w:pPr>
        <w:pStyle w:val="BookText"/>
        <w:rPr/>
      </w:pPr>
      <w:r>
        <w:rPr>
          <w:rFonts w:ascii="IRNazanin" w:hAnsi="IRNazanin" w:eastAsia="IRNazanin"/>
          <w:color w:val="111111"/>
          <w:sz w:val="28"/>
          <w:sz w:val="28"/>
          <w:szCs w:val="28"/>
          <w:rtl w:val="true"/>
          <w:lang w:bidi="fa-IR"/>
        </w:rPr>
        <w:t>بل أتلو علیکم بناء هذا الإنسان الذی حاله کذا و الشغف بضمتین جمع شغاف بالفتح و هو فی الأصل غلاف القلب و حجابه استعیر هنا لوضع الولد و الدهاق بکسر الدال الذی أدهق أی أفرغ إفراغا شدیدا و قیل الدهاق المملوءة من قولهم دهق الکأس کجعله ملأها و یروی دفاقا من دفقت الماء أی صببته و المحق المحو و الإبطال و النقص و سمیت ثلاث لیال من آخر الشهر محاقا لأن القمر یقرب من الشمس فتمحقه و استعیر للعلقة لأنها لم تتصور بعد فأشبهت ما أبطلت صورته و فی الأوصاف تحقیر للإنسان کما أومئ إلیه بالإشارة و الراضع الطفل یرضع أمه کیسمع أی یمتص ثدیها و الأم مرضعة و الولید المولود و کأن المراد به الفطیم و الیافع الغلام الذی شارف الاحتلام و لما یحتلم یقال أیفع الغلام فهو یافع و هو من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سر الأدب فی ترتیب أحوال الإنسان هو ما دام فی الرحم جنین فإذا ولد فولید ثم ما دام یرضع فرضیع ثم إذا قطع منه اللبن فهو فطیم ثم إذا دب و نمی فهو دارج فإذا بلغ طوله خمسة أشبار فهو خماسی فإذا سقطت رواضعه فهو مثغور فإذا نبتت أسنانه بعد السقوط فهو مثغر فإذا تجاوز العشر أو جاوزها فهو مترعرع و ناشئ فإذا کاد یبلغ الحلم أو بلغه فهو یافع و مراهق فإذا احتلم و اجتمعت قوته فهو حرور و اسمه فی جمیع هذه الأحوال غلام فإذا اخضر شاربه قیل قد بقل وجهه فإذا صار ذا فتاء فهو</w:t>
      </w:r>
    </w:p>
    <w:p>
      <w:pPr>
        <w:pStyle w:val="BookText"/>
        <w:rPr/>
      </w:pPr>
      <w:r>
        <w:rPr>
          <w:rFonts w:ascii="IRNazanin" w:hAnsi="IRNazanin" w:eastAsia="IRNazanin"/>
          <w:color w:val="111111"/>
          <w:sz w:val="28"/>
          <w:sz w:val="28"/>
          <w:szCs w:val="28"/>
          <w:rtl w:val="true"/>
          <w:lang w:bidi="fa-IR"/>
        </w:rPr>
        <w:t>فتی و شارخ فإذا اجتمعت لحیته و بلغ غایة شبابه فهو مجتمع ثم ما دام بین الثلاثین و الأربعین فهو شاب ثم هو کهل إلی أن یستوفی الستین و قیل إذا جاوز أربعا و ثلاثین إلی إحدی و خمسین فإذا جاوزها فهو شیخ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منحه أی أعطاه و اللافظ الناطق و یقال لحظ إذا نظر بمؤخر عینیه و کأن المراد هنا مطلق النظر و یقصر علی بناء الإفعال أی ینتهی و المعنی أعطاه القوی الثلاثة لیعتبر بحال الماضین و ما نزل بساحة العاصین و ینتهی عما یفضیه إلی ألیم النکال و شدید الوبال أو لیفهم دلائل الصنع و القدرة و یستدل بشواهد </w:t>
      </w:r>
      <w:bookmarkStart w:id="1122" w:name="pg13921_132607"/>
    </w:p>
    <w:p>
      <w:pPr>
        <w:pStyle w:val="BookText"/>
        <w:rPr/>
      </w:pPr>
      <w:bookmarkEnd w:id="1122"/>
      <w:r>
        <w:rPr>
          <w:rFonts w:ascii="IRNazanin" w:hAnsi="IRNazanin" w:eastAsia="IRNazanin"/>
          <w:color w:val="111111"/>
          <w:sz w:val="28"/>
          <w:sz w:val="28"/>
          <w:szCs w:val="28"/>
          <w:rtl w:val="true"/>
          <w:lang w:bidi="fa-IR"/>
        </w:rPr>
        <w:t>الربوبیة علی وجوب الطاعة و الانتهاء عن المعصیة فینزجر عن الخلاف و العصیان و یتخلص عن الخیبة و الخسران و الاعتدال التناسب و الاستقامة و التوسط بین الحالین فی کم أو کیف و قیام الاعتدال تمام الخلقة و الصورة و تناسب الأعضاء و خلوها عن النقص و الزیادة و کمال القوی المحتاج إلیها فی تحصیل المآرب و استوی أی اعتدل و المثال بالکسر المقدار وصفه الشی‌ء و یقال استوی الرجل إذا بلغ أشده أی قوته و هو ما بین ثمانیة عشر إلی ثلاثین و نفرت الدابة کضرب أی فر و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وعاه 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و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عناه الأمر یعنیه و یعنوه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ناراحت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بینایی در شب و روز یا فقط در شب یا کوری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تقدیر کلام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کوری را از قوای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عن زائده است یا به معنای بعد است و مفعول محذوف است و تقدیر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اذیت را بردارد بعد از کوریش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رفتن کوری از چشم ظاهر است تا نگاه کند به انچه که از ان عبرت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رفتن کوری از چشم دل است تا بین مضر و مفید فرق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شلو به معنای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آن را به جسد نیز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جمع کننده اعضاء است بنا بر احتمال دوم واضح است و بنا بر احتمال اول ممکن است حمل بر اعضای ظاهری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کننده اعضای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ممکن است منظور از اعضا، اجزای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به معنای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اشاره به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مصالح رعایت شده در ترکیب و ترتیب اعضای بدن و قرار دادن هر یک از آنها در جایگاه شایسته خود است چنانچه بعضی از این مطالب در کتابهای تشریح و منافع اعضا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لفظ فی آورده چنانچه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فی سلاحه أو بسلاحه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رفق به معنای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مدد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اعضا و سایر چیزهایی است که انسان از آن کمک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یا سببیت است بر خلاف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رمق باقیمانده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مجللات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فاعل یعنی نعمتهایی که مردم را فرا گرفته چنانچه لباس انسان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عمومیت نعمتها نسبت به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سحاب مجلل یعنی مطابق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متعلق به محذوف و در موضع نصب است بنا بر حال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موجبات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صیغه فاعل یعنی نعمتهایی که شکر را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مفعول نیز روایت شده یعنی نعمتهایی که خداوند به خاطر بخشندگی مطلقش بر خود واجب گردانیده و گفته شده وجوب در اینجا به معنای سقوط است یعنی آنچه از نعمتهایش که فرود آمده و بر بندگان افاضه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حواجز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ضررها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حواجز 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یعنی آنچه مانع بلاها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گذاردن به پنهان کردن مقدار عمر به این دلیل است که مشغول شدن ذهن به ترس از مرگ اشتغال نظام دنیا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بیدار کردن شخص غافل نسبت به تمام شدن مدت عمر است زیرا که انتهایش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عبرتها بعد از مرگ گذشتگان است گویا که عبرتها جانشین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أم در اینجا یا استفهامیه هست و استفهام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موعظه کنم و یادآوری کنم به حال شیطان و فریبکاریش یا به حال انسان از ابتدای وجودش تا 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أم منقطعه و به معنای 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شما عدول می کنم به بیان وضعیت انسانی که چنین و چنان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شَغاف و آن در اصل پوشش و پرده قلب است که اینجا برای وضعیت جنین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أدهق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 خالی کردنی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 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ریختم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باطل کردن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 آخر ماه محاق نامیده شده زیرا ماه به خورشید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خورشید آن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علقه استعاره گرفته شده زیرا آن هنوز شکل نگرفته پس شبیه چیزی است که صورتش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اوصاف، کوچک شمردن انسان گنجیده چنانچه حضرت با اشاره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پستان مادرش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 و مادر مرضعه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گویا مراد از آن از شیر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در شرف احتلام است ولی هنوز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أیفع الغلام فهو 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أحوال انسان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در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 که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از شیر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حرکت و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طولش به پنج وجب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دندانهای پیشینش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دوباره دندانهای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به ده سالگی برسد و یا از آن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نزدیک بلوغ یا بالغ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محتلم شود و قوایش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اسم او در تمام این حالات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سبیلش سبز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صورتش سبز شده، پس هنگامی که دارای مردانگی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محاسنش پر پشت شد و به نهایت جوانی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مادام که بین سی و چهل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شصت سالگی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کهل از سی و چهار سالگی تا پنجاه و یک سالگی است و بعد از آن شیخ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گوشه چشمش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آن در اینجا مطلق نگاه کردن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یعنی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به او قوای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عطا کرد تا از حال گذشتگان و از آنچه به سر عاصیان آمد عبرت گیرد و از آنچه که باعث عذاب دردناک و تبعات شدید است باز ایستد یا اینکه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 و قدرت خدا را بفهمد و با شواهد ربوبی بر وجوب اطاعت و باز ایستادن از معصیت استدلال کند و در نتیجه از خلاف و عصیان دست بردارد و از محرومیت و خسران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قوام و حالت وسط بین دو چیز در کمیت یا کیفیت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خلقت و شکل و تناسب اعضا و خالی بودنشان از نقصان و زیاده و کمال قوایی که در جلب 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صفت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قوتش رسید و آن بین هجده تا سی سالگی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346924_3264237689"/>
      <w:bookmarkStart w:id="1124" w:name="_Toc484"/>
      <w:bookmarkEnd w:id="1123"/>
      <w:r>
        <w:rPr>
          <w:rtl w:val="true"/>
        </w:rPr>
        <w:t>«</w:t>
      </w:r>
      <w:r>
        <w:rPr/>
        <w:t>36</w:t>
      </w:r>
      <w:r>
        <w:rPr>
          <w:rtl w:val="true"/>
        </w:rPr>
        <w:t>»</w:t>
      </w:r>
      <w:bookmarkEnd w:id="1124"/>
    </w:p>
    <w:p>
      <w:pPr>
        <w:pStyle w:val="BookText"/>
        <w:rPr/>
      </w:pPr>
      <w:r>
        <w:rPr>
          <w:rFonts w:ascii="Amiri" w:hAnsi="Amiri" w:eastAsia="Amiri" w:cs="Amiri"/>
          <w:color w:val="111111"/>
          <w:sz w:val="28"/>
          <w:sz w:val="28"/>
          <w:szCs w:val="28"/>
          <w:rtl w:val="true"/>
          <w:lang w:bidi="ar-SA"/>
        </w:rPr>
        <w:t>الْفَقِیهُ، عَنْ مُحَمَّدِ بْنِ عَلِیٍّ الْکُوفِیِّ عَنْ إِسْمَاعِیلَ بْنِ مِهْرَانَ عَنْ مُرَازِمٍ عَنْ جَابِرِ بْنِ یَزِیدَ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الْوَلَدُ فِی جَوْفِ‌</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أُمِّهِ صَارَ وَجْهُهُ قِبَلَ ظَهْرِ أُمِّهِ إِنْ کَانَ ذَکَراً وَ إِنْ کَانَ أُنْثَی صَارَ وَجْهُهَا قِبَلَ بَطْنِ أُمِّهَا یَدَاهُ عَلَی وَجْنَتَیْهِ وَ ذَقَنُهُ عَلَی رُکْبَتَیْهِ کَهَیْئَةِ الْحَزِینِ الْمَهْمُومِ فَهُوَ کَالْمَصْرُورِ مَنُوطٌ بِمِعَاءٍ مِنْ سُرَّتِهِ إِلَی سُرَّةِ أُمِّهِ فَبِتِلْکَ السُّرَّةِ یَغْتَذِی مِنْ طَعَامِ أُمِّهِ وَ شَرَابِهَا إِلَی الْوَقْتِ الْمُقَدَّرِ لِوِلَادَتِهِ فَیَبْعَثُ اللَّهُ تَعَالَی‌</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مَلَکاً فَیَکْتُبُ عَلَی جَبْهَتِهِ شَقِیٌّ أَوْ سَعِیدٌ مُؤْمِنٌ أَوْ کَافِرٌ غَنِیٌّ أَوْ فَقِیرٌ وَ یَکْتُبُ‌</w:t>
      </w:r>
      <w:r>
        <w:rPr>
          <w:rStyle w:val="FootnoteAnchor"/>
          <w:rtl w:val="true"/>
        </w:rPr>
        <w:footnoteReference w:id="1016"/>
      </w:r>
      <w:r>
        <w:rPr>
          <w:rFonts w:ascii="Amiri" w:hAnsi="Amiri" w:eastAsia="Amiri" w:cs="Amiri"/>
          <w:color w:val="111111"/>
          <w:sz w:val="28"/>
          <w:sz w:val="28"/>
          <w:szCs w:val="28"/>
          <w:rtl w:val="true"/>
          <w:lang w:bidi="ar-SA"/>
        </w:rPr>
        <w:t>أَجَلَهُ وَ رِزْقَهُ وَ سُقْمَهُ وَ صِحَّتَهُ فَإِذَا انْقَطَعَ الرِّزْقُ الْمُقَدَّرُ لَهُ مِنْ سُرَّةِ أُمِّهِ زَجَرَهُ الْمَلَکُ زَجْرَةً فَانْقَلَبَ فَزِعاً مِنَ الزَّجْرَةِ وَ صَارَ رَأْسُهُ قِبَلَ الْمَخْرَجِ‌</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فَإِذَا وَقَعَ إِلَی الْأَرْضِ دُفِعَ‌</w:t>
      </w:r>
      <w:r>
        <w:rPr>
          <w:rStyle w:val="FootnoteAnchor"/>
          <w:rtl w:val="true"/>
        </w:rPr>
        <w:footnoteReference w:id="1018"/>
      </w:r>
      <w:r>
        <w:rPr>
          <w:rFonts w:ascii="Amiri" w:hAnsi="Amiri" w:eastAsia="Amiri" w:cs="Amiri"/>
          <w:color w:val="111111"/>
          <w:sz w:val="28"/>
          <w:sz w:val="28"/>
          <w:szCs w:val="28"/>
          <w:rtl w:val="true"/>
          <w:lang w:bidi="ar-SA"/>
        </w:rPr>
        <w:t>إِلَی هَوْلٍ عَظِیمٍ وَ عَذَابٍ أَلِیمٍ إِنْ أَصَابَتْهُ رِیحٌ أَوْ مَشَقَّةٌ أَوْ مَسَّتْهُ یَدٌ وَجَدَ لِذَلِکَ مِنَ الْأَلَمِ مَا یَجِدُهُ الْمَسْلُوخُ عِنْدَ جَلْدِهِ یَجُوعُ فَلَا یَقْدِرُ عَلَی اسْتِطْعَامٍ‌</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یَعْطَشُ فَلَا یَقْدِرُ عَلَی اسْتِسْقَاءٍ</w:t>
      </w:r>
      <w:r>
        <w:rPr>
          <w:rStyle w:val="FootnoteAnchor"/>
          <w:rtl w:val="true"/>
        </w:rPr>
        <w:footnoteReference w:id="102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یَتَوَجَّعُ فَلَا یَقْدِرُ عَلَی الِاسْتِغَاثَةِ فَیُوَکِّلُ اللَّهُ تَعَالَی بِهِ الرَّحْمَةَ وَ الشَّفَقَةَ عَلَیْهِ وَ الْمَحَبَّةَ لَهُ أُمَّهُ فَتَقِیهِ الْحَرَّ وَ الْبَرْدَ بِنَفْسِهَا وَ تَکَادُ تَفْدِیهِ بِرُوحِهَا وَ تَصِیرُ مِنَ التَّعَطُّفِ عَلَیْهِ بِحَالٍ لَا </w:t>
      </w:r>
      <w:bookmarkStart w:id="1125" w:name="pg13921_132608"/>
    </w:p>
    <w:p>
      <w:pPr>
        <w:pStyle w:val="BookText"/>
        <w:rPr/>
      </w:pPr>
      <w:bookmarkEnd w:id="1125"/>
      <w:r>
        <w:rPr>
          <w:rFonts w:ascii="Amiri" w:hAnsi="Amiri" w:eastAsia="Amiri" w:cs="Amiri"/>
          <w:color w:val="111111"/>
          <w:sz w:val="28"/>
          <w:sz w:val="28"/>
          <w:szCs w:val="28"/>
          <w:rtl w:val="true"/>
          <w:lang w:bidi="ar-SA"/>
        </w:rPr>
        <w:t>تُبَالِی أَنْ تَجُوعَ إِذَا شَبِعَ وَ تَعْطَشَ إِذَا رَوِیَ وَ تَعْرَی إِذَا کُسِیَ وَ جَعَلَ اللَّهُ تَعَالَی ذِکْرُهُ رِزْقَهُ فِی ثَدْیَیْ أُمِّهِ فِی إِحْدَاهُمَا طَعَامُهُ وَ فِی الْأُخْرَی شَرَابُهُ حَتَّی إِذَا رَضَعَ آتَاهُ اللَّهُ فِی کُلِّ یَوْمٍ بِمَا قَدَّرَ لَهُ فِیهِ مِنَ الرِّزْقِ وَ إِذَا أَدْرَکَ فَهَّمَهُ الْأَهْلَ وَ الْمَالَ وَ الشَّرَهَ وَ الْحِرْصَ ثُمَّ هُوَ مَعَ ذَلِکَ بِعَرْضِ‌</w:t>
      </w:r>
      <w:r>
        <w:rPr>
          <w:rStyle w:val="FootnoteAnchor"/>
          <w:rtl w:val="true"/>
        </w:rPr>
        <w:footnoteReference w:id="1021"/>
      </w:r>
      <w:r>
        <w:rPr>
          <w:rFonts w:ascii="Amiri" w:hAnsi="Amiri" w:eastAsia="Amiri" w:cs="Amiri"/>
          <w:color w:val="111111"/>
          <w:sz w:val="28"/>
          <w:sz w:val="28"/>
          <w:szCs w:val="28"/>
          <w:rtl w:val="true"/>
          <w:lang w:bidi="ar-SA"/>
        </w:rPr>
        <w:t>الْآفَاتِ وَ الْعَاهَاتِ وَ الْبَلِیَّاتِ مِنْ کُلِّ وَجْهٍ وَ الْمَلَائِکَةُ تَهْدِیهِ وَ تُرْشِدُهُ وَ الشَّیَاطِینُ تُضِلُّهُ وَ تُغْوِیهِ فَهُوَ هَالِکٌ إِلَّا أَنْ یُنَجِّیَهُ اللَّهُ تَعَالَی وَ قَدْ ذَکَرَ اللَّهُ تَعَالَی ذِکْرُهُ نِسْبَةَ الْإِنْسَانِ فِی مُحْکَمِ کِتَابِهِ فَقَالَ عَزَّ وَ جَلَ 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Style w:val="FootnoteAnchor"/>
          <w:rtl w:val="true"/>
        </w:rPr>
        <w:footnoteReference w:id="1022"/>
      </w:r>
      <w:r>
        <w:rPr>
          <w:rFonts w:ascii="Amiri" w:hAnsi="Amiri" w:eastAsia="Amiri" w:cs="Amiri"/>
          <w:color w:val="111111"/>
          <w:sz w:val="28"/>
          <w:sz w:val="28"/>
          <w:szCs w:val="28"/>
          <w:rtl w:val="true"/>
          <w:lang w:bidi="ar-SA"/>
        </w:rPr>
        <w:t>قَالَ جَابِرُ بْنُ عَبْدِ اللَّهِ الْأَنْصَارِیُّ فَقُلْتُ یَا رَسُولَ اللَّهِ هَذِهِ حَالُنَا فَکَیْفَ حَالُکَ وَ حَالُ الْأَوْصِیَاءِ بَعْدَکَ فِی الْوِلَادَةِ فَسَکَتَ رَسُولُ اللَّهِ صلی الله علیه و آله مَلِیّاً ثُمَّ قَالَ یَا جَابِرُ لَقَدْ سَأَلْتَ عَنْ أَمْرٍ جَسِیمٍ لَا یَحْتَمِلُهُ إِلَّا ذُو حَظٍّ عَظِیمٍ إِنَّ الْأَنْبِیَاءَ وَ الْأَوْصِیَاءَ مَخْلُوقُونَ مِنْ نُورِ عَظَمَةِ اللَّهِ جَلَّ ثَنَاؤُهُ‌</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یُودِعُ اللَّهُ أَنْوَارَهُمْ أَصْلَاباً طَیِّبَةً وَ أَرْحَاماً طَاهِرَةً یَحْفَظُهَا بِمَلَائِکَتِهِ وَ یُرَبِّیهَا بِحِکْمَتِهِ وَ یَغْذُوهَا بِعِلْمِهِ فَأَمْرُهُمْ یَجِلُّ عَنْ أَنْ یُوصَفَ وَ أَحْوَالُهُمْ تَدِقُّ عَنْ أَنْ تُعْلَمَ لِأَنَّهُمْ نُجُومُ اللَّهِ فِی أَرْضِهِ وَ أَعْلَامُهُ فِی بَرِیَّتِهِ وَ خُلَفَاؤُهُ عَلَی عِبَادِهِ وَ أَنْوَارُهُ فِی بِلَادِهِ وَ حُجَجُهُ عَلَی خَلْقِهِ یَا جَابِرُ هَذَا مِنْ مَکْنُونِ الْعِلْمِ وَ مَخْزُونِهِ فَاکْتُمْهُ إِلَّا مِنْ أَهْلِهِ‌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در شکم مادر است، اگر پسر است رویش به سوی پشت مادر است و اگر دختر است، به سوی شکم او، دو دستش روی دو گونه و چانه‌اش بر دو زانو، مانند شخصی غمناک با اندوه، چون اسیری با روده‌ای از نافش به ناف مادر بسته است، و با آن ناف از خوراک مادرش و نوشابه او تغذیه می‌کند تا هنگام زایش، و خدا فرشته‌ای فرستد تا بر پیشانی‌اش بنویسد که خوشبخت است یا بدبخت، مؤمن است یا کافر، توانگر است یا بینوا و عمر و روزی و بیماری و تندرستی او را ثبت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روزی مقدر او از ناف مادر برید، فرشته او را نهیب زند و از هراس وارو شود، و سرش به سوی در خروج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زمین افتد، هراس عظیم و شکنجه دردناکی او را فرا گیرد، اگر باد، یا برخوردی از دستی به او رسد، چنان است که کسی را پوست کنند، گرسنه شود و نتواند خوراک جوید، تشنه شود و نتواند آب جوید، دردناک گردد و فریادرس نتواند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مهر و دوستی مادر بر او گمارد که با جان خود او را از گرما و سرما نگهدارد، و قربانش رود، و چنانش مهر ورزد که چون سیر باشد، از گرسنگی خود باک ندارد و او که سیراب شد، تشنگی خود را از یاد برد و پوشش او را بر خود مقدم دارد و خدا روزی‌اش را در پستان مادرش نهاده، از یکی خوراک گیرد و از دیگری نوشابه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شیرخوار است، خدا هر روزش روزی مقدر را برساند و چون بالغ شد، اهل و مال و شوق و حرص را به او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با این هم در معرض هر آفت و بلا و گرفتاری است، از هر سو فرشته‌هایش رهبری و ارشاد کنند و شیطان‌هایش گمراه و تباه سازند، و اگر خدا نجاتش ندهد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نسب انسان را در کتاب محکم خود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بی‌گمان ما انسان را از چکیده‌ای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نطفه‌ای در جایگاهی استوار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خونی بسته و آنگاه خون بسته را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پاره‌ای و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پاره را استخوان‌هایی آفریدیم پس از آن بر استخوان‌ها گوشت پوشاندیم سپس آن را آفرینشی دیگر دادیم پس بزرگوار است خداوند که نیکوترین آفریدگاران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بی‌گمان شما پس از این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یقین شما در روز رستخیز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ما است، حال شما و اوصیاء پس از شما در زایش چگونه است؟ رسول خدا پر دم بست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بزرگی پرسیدی که جز بهره‌وران سترگ آن را هموار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انبیاء و اوصیاء آفریده شدند از نور عظمت خدا جلّ شأنه، خدا نورشان را در پشت‌های پاک و ارحام طاهره سپرده و به وسیله فرشته‌هایش نگهدارد، و به حکمتش بپرورد، و به دانشش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آن‌ها والاتر از وصف است و احوالشان ندانستنی است، زیرا آن‌ها اختران خدایند در زمینش و اعلامش در خلقش و خلفایش بر بندگانش، انوار بلاد اویند، و حجج بر آفریده‌هاش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دانش محرمانه است و آن را از جز اهلش نهان‌دار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1346926_3264237689"/>
      <w:bookmarkStart w:id="1127" w:name="_Toc485"/>
      <w:bookmarkEnd w:id="1126"/>
      <w:r>
        <w:rPr>
          <w:rtl w:val="true"/>
        </w:rPr>
        <w:t>بیان</w:t>
      </w:r>
      <w:bookmarkEnd w:id="112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الوجنة مثلثة و ککلمة و محرکة ما ارتفع من الخدین و المصرور الأسیر لأنه مجموع الیدین من صررت جمعت و قال صر الناقة شد ضرعها و قال ناطه نوطا علقه و الشره بالتحریک غلبة الحرص</w:t>
      </w:r>
      <w:r>
        <w:rPr>
          <w:rFonts w:eastAsia="IRNazanin" w:cs="IRNazanin"/>
          <w:color w:val="111111"/>
          <w:sz w:val="28"/>
          <w:szCs w:val="28"/>
          <w:rtl w:val="true"/>
          <w:lang w:bidi="fa-IR"/>
        </w:rPr>
        <w:t xml:space="preserve">. </w:t>
      </w:r>
      <w:bookmarkStart w:id="1128" w:name="pg13921_132609"/>
    </w:p>
    <w:p>
      <w:pPr>
        <w:pStyle w:val="BookText"/>
        <w:rPr/>
      </w:pPr>
      <w:bookmarkEnd w:id="1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رخ بالا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زیرا دو دست را جمع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کردم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پستان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ناطه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حرص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346928_3264237689"/>
      <w:bookmarkStart w:id="1130" w:name="_Toc486"/>
      <w:bookmarkEnd w:id="1129"/>
      <w:r>
        <w:rPr>
          <w:rtl w:val="true"/>
        </w:rPr>
        <w:t>«</w:t>
      </w:r>
      <w:r>
        <w:rPr/>
        <w:t>37</w:t>
      </w:r>
      <w:r>
        <w:rPr>
          <w:rtl w:val="true"/>
        </w:rPr>
        <w:t>»</w:t>
      </w:r>
      <w:bookmarkEnd w:id="1130"/>
    </w:p>
    <w:p>
      <w:pPr>
        <w:pStyle w:val="BookText"/>
        <w:rPr/>
      </w:pPr>
      <w:r>
        <w:rPr>
          <w:rFonts w:ascii="Amiri" w:hAnsi="Amiri" w:eastAsia="Amiri" w:cs="Amiri"/>
          <w:color w:val="111111"/>
          <w:sz w:val="28"/>
          <w:sz w:val="28"/>
          <w:szCs w:val="28"/>
          <w:rtl w:val="true"/>
          <w:lang w:bidi="ar-SA"/>
        </w:rPr>
        <w:t>الْکَافِی، عَنِ الْعِدَّةِ عَنْ عَلِیِّ بْنِ إِبْرَاهِیمَ عَنْ أَبِیهِ عَنِ ابْنِ فَضَّالٍ وَ مُحَمَّدِ بْنِ عِیسَی عَنْ یُونُسَ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کِتَابَ الْفَرَائِضِ عَنْ أَمِیرِ الْمُؤْمِنِینَ علیه السلام عَلَی أَبِی الْحَسَنِ الرِّضَا علیه السلام وَ مِمَّا فِیهِ أَنَّ أَمِیرَ الْمُؤْمِنِینَ علیه السلام 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 ثُمَّ مُضْغَةً فَهُوَ ثَلَاثَةُ أَجْزَاءٍ ثُمَّ عَظْماً فَهُوَ أَرْبَعَةُ أَجْزَاءٍ ثُمَّ یُکْسَی لَحْماً فَحِینَئِذٍ تَمَّ جَنِیناً فَکَمَلَتْ لَهُ خَمْسَةُ أَجْزَاءٍ مِائَةُ دِینَارٍ إِلَی قَوْلِهِ فَإِذَا أُنْشِئَ فِیهِ خَلْقٌ آخَرُ وَ هُوَ الرُّوحُ فَهُوَ حِینَئِذٍ نَفْسٌ فِیهِ أَلْفُ دِینَارٍ کَامِلَةً إِنْ کَانَ ذَکَراً وَ إِنْ کَانَ أُنْثَی فَخَمْسُمِائَةِ دِینَارٍ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روایت شده است که ما کتاب فرائض امیرالمؤمنین را به امام رضا علیه السّلام عرضه کردیم و در آن است که امیرالمؤمنین علیه السّلام دیه جنین را صد دینار گفته و منی مرد را تا جنین کامل شود، پنج جزء حساب کرده، چون خدا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سلاله که نطفه است آفریده و این یک جزء، سپس علقه دو جزء، و مضغه سه جزء، استخوان چهار جزء و پوشش گوشت پنج جزء و در اینجا جنین تمام است و پنج جزء دارد و صد دینار دیه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برآورده شد خلقی دیگر که جان باشد خود نفسی گردد و دیه‌اش هزار دینار طلا است اگر پسر است و پانصد دینار اگر دختر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346930_3264237689"/>
      <w:bookmarkStart w:id="1132" w:name="_Toc487"/>
      <w:bookmarkEnd w:id="1131"/>
      <w:r>
        <w:rPr>
          <w:rtl w:val="true"/>
        </w:rPr>
        <w:t>«</w:t>
      </w:r>
      <w:r>
        <w:rPr/>
        <w:t>38</w:t>
      </w:r>
      <w:r>
        <w:rPr>
          <w:rtl w:val="true"/>
        </w:rPr>
        <w:t>»</w:t>
      </w:r>
      <w:bookmarkEnd w:id="1132"/>
    </w:p>
    <w:p>
      <w:pPr>
        <w:pStyle w:val="BookText"/>
        <w:rPr/>
      </w:pPr>
      <w:r>
        <w:rPr>
          <w:rFonts w:ascii="Amiri" w:hAnsi="Amiri" w:eastAsia="Amiri" w:cs="Amiri"/>
          <w:color w:val="111111"/>
          <w:sz w:val="28"/>
          <w:sz w:val="28"/>
          <w:szCs w:val="28"/>
          <w:rtl w:val="true"/>
          <w:lang w:bidi="ar-SA"/>
        </w:rPr>
        <w:t>وَ مِنْهُ، عَنْ مُحَمَّدِ بْنِ یَحْیَی عَنْ أَحْمَدَ بْنِ مُحَمَّدِ بْنِ عِیسَی عَنِ ابْنِ مَحْبُوبٍ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یَضْرِبُ الْمَرْأَةَ فَتَطْرَحُ النُّطْفَةَ فَقَالَ عَلَیْهِ عِشْرُونَ دِینَاراً فَقُلْتُ فَیَضْرِبُهَا فَتَطْرَحُ الْعَلَقَةَ فَقَالَ أَرْبَعُونَ‌</w:t>
      </w:r>
      <w:r>
        <w:rPr>
          <w:rStyle w:val="FootnoteAnchor"/>
          <w:rtl w:val="true"/>
        </w:rPr>
        <w:footnoteReference w:id="1026"/>
      </w:r>
      <w:r>
        <w:rPr>
          <w:rFonts w:ascii="Amiri" w:hAnsi="Amiri" w:eastAsia="Amiri" w:cs="Amiri"/>
          <w:color w:val="111111"/>
          <w:sz w:val="28"/>
          <w:sz w:val="28"/>
          <w:szCs w:val="28"/>
          <w:rtl w:val="true"/>
          <w:lang w:bidi="ar-SA"/>
        </w:rPr>
        <w:t>دِینَاراً قُلْتُ فَیَضْرِبُهَا فَتَطْرَحُ الْمُضْغَةَ قَالَ عَلَیْهِ سِتُّونَ دِینَاراً قُلْتُ فَیَضْرِبُهَا فَتَطْرَحُهُ وَ قَدْ صَارَ لَهُ عَظْمٌ فَقَالَ عَلَیْهِ الدِّیَةُ کَامِلَةً بِهَذَا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 أَمِیرُ الْمُؤْمِنِینَ علیه السلام قُلْتُ فَمَا صِفَةُ خِلْقَةِ النُّطْفَةِ الَّتِی تُعْرَفُ بِهَا فَقَالَ النُّطْفَةُ تَکُونُ بَیْضَاءَ مِثْلَ النُّخَامَةِ الْغَلِیظَةِ فَتَمْکُثُ فِی الرَّحِمِ إِذَا صَارَتْ فِیهِ أَرْبَعِینَ یَوْماً ثُمَّ تَصِیرُ إِلَی عَلَقَةٍ قُلْتُ فَمَا صِفَةُ خِلْقَةِ الْعَلَقَةِ الَّتِی تُعْرَفُ بِهَا فَقَالَ هِیَ عَلَقَةٌ کَعَلَقَةِ الدَّمِ الْمِحْجَمَةِ الْجَامِدَةِ تَمْکُثُ فِی الرَّحِمِ بَعْدَ تَحْوِیلِهَا عَنِ النُّطْفَةِ أَرْبَعِینَ یَوْماً ثُمَّ تَصِیرُ مُضْغَةً قُلْتُ فَمَا صِفَةُ الْمُضْغَةِ وَ خِلْقَتِهَا الَّتِی تُعْرَفُ بِهَا قَالَ هِیَ مُضْغَةٌ لَحْمٌ حَمْرَاءُ فِیهَا عُرُوقٌ خُضْرٌ مُتَشَبِّکَةٌ ثُمَّ تَصِیرُ إِلَی عَظْمٍ قُلْتُ فَمَا صِفَةُ خِلْقَتِهِ إِذَا کَانَ عَظْماً فَقَالَ إِذَا کَانَ عَظْماً شُقَّ لَهُ السَّمْعُ وَ الْبَصَرُ وَ رُتِّبَتْ جَوَارِحُهُ فَإِذَا کَانَ کَذَلِکَ فَإِنَّ فِیهِ الدِّیَةَ کَامِلَةً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1133" w:name="pg13921_132610"/>
    </w:p>
    <w:p>
      <w:pPr>
        <w:pStyle w:val="BookText"/>
        <w:rPr/>
      </w:pPr>
      <w:bookmarkEnd w:id="1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می‌زند و او نطفه را می‌پراند؟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علقه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مضغه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شصت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بچه‌ای که استخوان شده می‌اندازد؟فرمود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یکدیه تمام، بدین قضاوت کرده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به چه صفت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مانند مخ سفت که چهل روز در رحم بماند، و آنگه علقه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چطور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دلمه خشک حجامت است که چهل روز در رحم بماند و پس از آن مضغه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خلقت مضغه که بدان شناخته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گوشتی است سرخ که رگ‌های سبز در هم دارد و سپس استخوان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اندام دارد و چون جنین شود، دیه تمام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346932_3264237689"/>
      <w:bookmarkStart w:id="1135" w:name="_Toc488"/>
      <w:bookmarkEnd w:id="1134"/>
      <w:r>
        <w:rPr>
          <w:rtl w:val="true"/>
        </w:rPr>
        <w:t>«</w:t>
      </w:r>
      <w:r>
        <w:rPr/>
        <w:t>39</w:t>
      </w:r>
      <w:r>
        <w:rPr>
          <w:rtl w:val="true"/>
        </w:rPr>
        <w:t>»</w:t>
      </w:r>
      <w:bookmarkEnd w:id="1135"/>
    </w:p>
    <w:p>
      <w:pPr>
        <w:pStyle w:val="BookText"/>
        <w:rPr/>
      </w:pPr>
      <w:r>
        <w:rPr>
          <w:rFonts w:ascii="Amiri" w:hAnsi="Amiri" w:eastAsia="Amiri" w:cs="Amiri"/>
          <w:color w:val="111111"/>
          <w:sz w:val="28"/>
          <w:sz w:val="28"/>
          <w:szCs w:val="28"/>
          <w:rtl w:val="true"/>
          <w:lang w:bidi="ar-SA"/>
        </w:rPr>
        <w:t>وَ مِنْهُ، عَنْ صَالِحِ بْنِ عُقْبَةَ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فَإِنْ خَرَجَ فِی النُّطْفَةِ قَطْرَةُ دَمٍ قَالَ الْقَطْرَةُ عُشْرُ النُّطْفَةِ فِیهَا اثْنَانِ وَ عِشْرُونَ دِینَاراً قُلْتُ فَإِنْ قَطَرَتْ قَطْرَتَیْنِ قَالَ أَرْبَعَةٌ وَ عِشْرُونَ دِینَاراً قَالَ قُلْتُ فَإِنْ قَطَرَتْ بِثَلَاثٍ قَالَ فَسِتٌّ وَ عِشْرُونَ دِینَاراً قُلْتُ فَأَرْبَعٌ قَالَ فَثَمَانِیَةٌ وَ عِشْرُونَ دِینَاراً وَ فِی خَمْسٍ ثَلَاثُونَ‌</w:t>
      </w:r>
      <w:r>
        <w:rPr>
          <w:rStyle w:val="FootnoteAnchor"/>
          <w:rtl w:val="true"/>
        </w:rPr>
        <w:footnoteReference w:id="1028"/>
      </w:r>
      <w:r>
        <w:rPr>
          <w:rFonts w:ascii="Amiri" w:hAnsi="Amiri" w:eastAsia="Amiri" w:cs="Amiri"/>
          <w:color w:val="111111"/>
          <w:sz w:val="28"/>
          <w:sz w:val="28"/>
          <w:szCs w:val="28"/>
          <w:rtl w:val="true"/>
          <w:lang w:bidi="ar-SA"/>
        </w:rPr>
        <w:t>وَ مَا زَادَ عَلَی النِّصْفِ فَعَلَی حِسَابِ ذَلِکَ حَتَّی تَصِیرَ عَلَقَةً فَإِذَا صَارَتْ عَلَقَةً فَفِیهَا أَرْبَعُونَ دِینَاراً فَقَالَ لَهُ أَبُو شِبْلٍ وَ أَخْبَرَنَا أَبُو شِبْلٍ قَالَ حَضَرْتُ یُونُسَ وَ أَبُو عَبْدِ اللَّهِ علیه السلام یُخْبِرُهُ بِالدِّیَاتِ قَالَ قُلْتُ فَإِنَّ النُّطْفَةَ خَرَجَتْ مُتَخَضْخِضَةً بِالدَّمِ قَالَ فَقَالَ لِی فَقَدْ عَلِقَتْ إِنْ کَانَ دَماً صَافِیاً فَفِیهَا أَرْبَعُونَ دِینَاراً وَ إِنْ کَانَ دَماً أَسْوَدَ فَلَا شَیْ‌ءَ عَلَیْهِ إِلَّا التَّعْزِیرَ لِأَنَّهُ مَا کَانَ مِنْ دَمٍ صَافٍ فَذَلِکَ لِلْوَلَدِ وَ مَا کَانَ مِنْ دَمٍ أَسْوَدَ فَذَلِکَ مِنَ الْجَوْفِ قَالَ أَبُو شِبْلٍ فَإِنَّ الْعَلَقَةَ صَارَ فِیهَا شِبْهَ الْعِرْقِ مِنْ لَحْمٍ قَالَ اثْنَانِ وَ أَرْبَعُونَ الْعُشْرُ قَالَ قُلْتُ فَإِنَّ عُشْرَ الْأَرْبَعِینَ أَرْبَعَةٌ قَالَ لَا إِنَّمَا هُوَ عُشْرُ الْمُضْغَةِ لِأَنَّهُ إِنَّمَا ذَهَبَ عُشْرُهَا فَکُلَّمَا زَادَتْ زِیدَ حَتَّی تَبْلُغَ السِّتِّینَ قَالَ قُلْتُ فَإِنْ رَأَیْتُ فِی الْمُضْغَةِ شِبْهَ الْعُقْدَةِ عَظْماً یَابِساً قَالَ فَذَلِکَ عَظْمٌ کَذَلِکَ أَوَّلُ مَا یَبْتَدِئُ الْعَظْمُ فَیَبْتَدِئُ بِخَمْسَةِ أَشْهُرٍ فَفِیهِ أَرْبَعَةُ دَنَانِیرَ فَإِنْ زَادَ فَزَادَ أَرْبَعَةً أَرْبَعَةً حَتَّی تَتِمَ‌</w:t>
      </w:r>
      <w:r>
        <w:rPr>
          <w:rStyle w:val="FootnoteAnchor"/>
          <w:rtl w:val="true"/>
        </w:rPr>
        <w:footnoteReference w:id="1029"/>
      </w:r>
      <w:r>
        <w:rPr>
          <w:rFonts w:ascii="Amiri" w:hAnsi="Amiri" w:eastAsia="Amiri" w:cs="Amiri"/>
          <w:color w:val="111111"/>
          <w:sz w:val="28"/>
          <w:sz w:val="28"/>
          <w:szCs w:val="28"/>
          <w:rtl w:val="true"/>
          <w:lang w:bidi="ar-SA"/>
        </w:rPr>
        <w:t>الثَّمَانِینَ قَالَ قُلْتُ وَ کَذَلِکَ إِذَا کُسِیَ الْعَظْمُ لَحْماً قَالَ کَذَلِکَ قُلْتُ فَإِذَا وَکَزَهَا فَسَقَطَ الصَّبِیُّ فَلَا یُدْرَی أَ حَیّاً کَانَ أَمْ لَا قَالَ هَیْهَاتَ یَا بَا شِبْلٍ إِذَا مَضَتِ الْخَمْسَةُ أَشْهُرٍ فَقَدْ صَارَتْ فِیهِ الْحَیَاةُ وَ قَدِ اسْتَوْجَبَ الدِّیَةُ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شیبانی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نطفه سقط شده یک قطره خون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یک درهم نطفه است و در آن بیست و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قطره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قطره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فرمود بیست و هشت دینار و در پنج سی دینار و هر چه بیش از نیم باشد، به همین حساب تا علقه شود که در آن چهل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یونس از دیه‌ها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خون آلود برآید؟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پاک باشد، علقه است و چهل دینار دارد، و اگر خون سیاه باشد، چیزی بر او نباشد و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علقه رگ‌های گوشتی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و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چهل برابر چهار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یک دهم مضغه است که یک دهم آن به در رفته، و هر چه بیش باشد دیه فزون گردد تا به شصت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مضغه نمونه‌های بند استخوان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استخوان بندی است که در ماه پنجم شروع شود و در آن چهار دینار است و اگر فزاید،چهار و چهار فزون گردد تا به هشتاد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اگر گوشت هم بر استخوان روییده؟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مشت گره زده و بچه افتاده و معلوم نیست زنده بوده یا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ابا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ماه گذشته جان داشته و دیه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346934_3264237689"/>
      <w:bookmarkStart w:id="1137" w:name="_Toc489"/>
      <w:bookmarkEnd w:id="1136"/>
      <w:r>
        <w:rPr>
          <w:rtl w:val="true"/>
        </w:rPr>
        <w:t>بیان</w:t>
      </w:r>
      <w:bookmarkEnd w:id="113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الخضخضة تحریک الماء و نحوه إنما هو عشر المضغة أی عشر الدیة التی زیدت لصیرورتها مضغة و الوکز کالوعد الدفع و الطعن و الضرب بجمع الکف ثم إن الخبر یدل علی أن ولوج الروح بعد الخمسة أشهر و هو خلاف المشهور و ما </w:t>
      </w:r>
      <w:bookmarkStart w:id="1138" w:name="pg13921_132611"/>
    </w:p>
    <w:p>
      <w:pPr>
        <w:pStyle w:val="BookText"/>
        <w:rPr/>
      </w:pPr>
      <w:bookmarkEnd w:id="1138"/>
      <w:r>
        <w:rPr>
          <w:rFonts w:ascii="IRNazanin" w:hAnsi="IRNazanin" w:eastAsia="IRNazanin"/>
          <w:color w:val="111111"/>
          <w:sz w:val="28"/>
          <w:sz w:val="28"/>
          <w:szCs w:val="28"/>
          <w:rtl w:val="true"/>
          <w:lang w:bidi="fa-IR"/>
        </w:rPr>
        <w:t>دل علیه غیره من الأخبار من أن ولوج الروح بعد الأربعة أشهر و لعل المراد أنه قد یکون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منی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عشر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دهم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خاطر مضغه شدنش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 و ضربه زدن و زدن با تمام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 از پنج ماه است و خلاف مشهور و مضمون اخبار دیگر که است که پس از چهار ماه است، و شاید مقصود این است که گاهی چنان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346936_3264237689"/>
      <w:bookmarkStart w:id="1140" w:name="_Toc490"/>
      <w:bookmarkEnd w:id="1139"/>
      <w:r>
        <w:rPr>
          <w:rtl w:val="true"/>
        </w:rPr>
        <w:t>«</w:t>
      </w:r>
      <w:r>
        <w:rPr/>
        <w:t>40</w:t>
      </w:r>
      <w:r>
        <w:rPr>
          <w:rtl w:val="true"/>
        </w:rPr>
        <w:t>»</w:t>
      </w:r>
      <w:bookmarkEnd w:id="1140"/>
    </w:p>
    <w:p>
      <w:pPr>
        <w:pStyle w:val="BookText"/>
        <w:rPr/>
      </w:pPr>
      <w:r>
        <w:rPr>
          <w:rFonts w:ascii="Amiri" w:hAnsi="Amiri" w:eastAsia="Amiri" w:cs="Amiri"/>
          <w:color w:val="111111"/>
          <w:sz w:val="28"/>
          <w:sz w:val="28"/>
          <w:szCs w:val="28"/>
          <w:rtl w:val="true"/>
          <w:lang w:bidi="ar-SA"/>
        </w:rPr>
        <w:t>الْکَافِی، عَنْ عَلِیِّ بْنِ إِبْرَاهِیمَ عَنْ أَبِیهِ عَنِ ابْنِ مَحْبُوبٍ عَنْ عَبْدِ اللَّهِ بْنِ غَالِبٍ عَنْ أَبِیهِ عَنْ سَعِیدٍ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رَجُلٍ ضَرَبَ امْرَأَتَهُ حَامِلًا بِرِجْلِهِ فَطَرَحَتْ مَا فِی بَطْنِهَا مَیِّتاً فَقَالَ إِنْ کَانَ نُطْفَةً فَإِنَّ عَلَیْهِ عِشْرِینَ دِینَاراً قُلْتُ فَمَا</w:t>
      </w:r>
    </w:p>
    <w:p>
      <w:pPr>
        <w:pStyle w:val="BookText"/>
        <w:rPr/>
      </w:pPr>
      <w:r>
        <w:rPr>
          <w:rFonts w:ascii="Amiri" w:hAnsi="Amiri" w:eastAsia="Amiri" w:cs="Amiri"/>
          <w:color w:val="111111"/>
          <w:sz w:val="28"/>
          <w:sz w:val="28"/>
          <w:szCs w:val="28"/>
          <w:rtl w:val="true"/>
          <w:lang w:bidi="ar-SA"/>
        </w:rPr>
        <w:t>حَدُّ النُّطْفَةِ فَقَالَ هِیَ الَّتِی إِذَا وَقَعَتْ فِی الرَّحِمِ فَاسْتَقَرَّتْ فِیهِ أَرْبَعِینَ یَوْماً قَالَ وَ إِنْ طَرَحَتْهُ وَ هُوَ عَلَقَةٌ فَإِنَّ عَلَیْهِ أَرْبَعِینَ دِینَاراً قُلْتُ فَمَا حَدُّ الْعَلَقَةِ فَقَالَ هِیَ الَّتِی إِذَا وَقَعَتْ فِی الرَّحِمِ فَاسْتَقَرَّتْ فِیهِ ثَمَانِینَ یَوْماً قَالَ وَ إِنْ طَرَحَتْهُ وَ هُوَ مُضْغَةٌ فَإِنَّ عَلَیْهِ سِتِّینَ دِینَاراً قُلْتُ فَمَا حَدُّ الْمُضْغَةِ فَقَالَ هِیَ الَّتِی إِذَا وَقَعَتْ فِی الرَّحِمِ فَاسْتَقَرَّتْ فِیهِ مِائَةً وَ عِشْرِینَ یَوْماً قَالَ وَ إِنْ طَرَحَتْهُ وَ هُوَ نَسَمَةٌ مُخَلَّقَةٌ لَهُ عَظْمٌ وَ لَحْمٌ مُرَتَّبُ‌</w:t>
      </w:r>
      <w:r>
        <w:rPr>
          <w:rStyle w:val="FootnoteAnchor"/>
          <w:rtl w:val="true"/>
        </w:rPr>
        <w:footnoteReference w:id="1031"/>
      </w:r>
      <w:r>
        <w:rPr>
          <w:rFonts w:ascii="Amiri" w:hAnsi="Amiri" w:eastAsia="Amiri" w:cs="Amiri"/>
          <w:color w:val="111111"/>
          <w:sz w:val="28"/>
          <w:sz w:val="28"/>
          <w:szCs w:val="28"/>
          <w:rtl w:val="true"/>
          <w:lang w:bidi="ar-SA"/>
        </w:rPr>
        <w:t>الْجَوَارِحِ قَدْ نُفِخَ فِیهِ رُوحُ الْعَقْلِ فَإِنَّ عَلَیْهِ دِیَةً کَامِلَةً قُلْتُ لَهُ أَ رَأَیْتَ تَحَوُّلَهُ فِی بَطْنِهَا إِلَی حَالٍ أَ بِرُوحٍ کَانَ ذَلِکَ أَوْ بِغَیْرِ رُوحٍ قَالَ بِرُوحٍ عَدَا الْحَیَاةِ الْقَدِیمِ الْمَنْقُولِ فِی أَصْلَابِ الرِّجَالِ وَ أَرْحَامِ النِّسَاءِ وَ لَوْ لَا أَنَّهُ کَانَ فِیهِ رُوحٌ عَدَا الْحَیَاةِ مَا تَحَوَّلَ مِنْ حَالٍ‌</w:t>
      </w:r>
      <w:r>
        <w:rPr>
          <w:rStyle w:val="FootnoteAnchor"/>
          <w:rtl w:val="true"/>
        </w:rPr>
        <w:footnoteReference w:id="1032"/>
      </w:r>
      <w:r>
        <w:rPr>
          <w:rFonts w:ascii="Amiri" w:hAnsi="Amiri" w:eastAsia="Amiri" w:cs="Amiri"/>
          <w:color w:val="111111"/>
          <w:sz w:val="28"/>
          <w:sz w:val="28"/>
          <w:szCs w:val="28"/>
          <w:rtl w:val="true"/>
          <w:lang w:bidi="ar-SA"/>
        </w:rPr>
        <w:t>إِلَی حَالٍ فِی الرَّحِمِ وَ مَا کَانَ إِذَنْ عَلَی مَنْ یَقْتُلَانِهِ‌</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دِیَةٌ وَ هُوَ فِی تِلْکَ الْحَالِ‌</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روایت شده است که 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آبستنی را لگد زده و بچه را انداخته و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است بر او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نطفه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رحم چهل روز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بیندازد چهل دینار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علقه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هشتاد روز پس از ورود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مضغه بیندازد شصت دینار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مضغه کدام است؟ فرمود تا یکصد و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بچه‌ای تمام آفرینش با استخوان و گوشت و اندام مرتب که جان گرفته باشد بیندازد، بر او یکدیه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تحولش در شکم مادر از حالی به حالی به روح است یا بیروح؟فرمود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نیست جز به زندگی دیرین که در اصلاب مردان و ارحام زنان نقل شود، و اگر روحی نداشت جز زندگی انسانی در رحم حالی به حالی نمی‌شد، ودر این صورت برکشنده او دیه‌ای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346938_3264237689"/>
      <w:bookmarkStart w:id="1142" w:name="_Toc491"/>
      <w:bookmarkEnd w:id="1141"/>
      <w:r>
        <w:rPr>
          <w:rtl w:val="true"/>
        </w:rPr>
        <w:t>توضیح</w:t>
      </w:r>
      <w:bookmarkEnd w:id="114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 الجوارح فی بعض النسخ مزیل الجوارح أی امتازت و افترقت جوارحه بعضها عن بعض کما قال تعالی لَوْ تَزَیَّلُوا لَعَذَّبْنَا</w:t>
      </w:r>
      <w:r>
        <w:rPr>
          <w:rStyle w:val="FootnoteAnchor"/>
          <w:rtl w:val="true"/>
        </w:rPr>
        <w:footnoteReference w:id="1035"/>
      </w:r>
      <w:r>
        <w:rPr>
          <w:rFonts w:ascii="IRNazanin" w:hAnsi="IRNazanin" w:eastAsia="IRNazanin"/>
          <w:color w:val="111111"/>
          <w:sz w:val="28"/>
          <w:sz w:val="28"/>
          <w:szCs w:val="28"/>
          <w:rtl w:val="true"/>
          <w:lang w:bidi="fa-IR"/>
        </w:rPr>
        <w:t xml:space="preserve">و فی بعضها مربل بالراء المهملة و الباء الموحدة قال الجوهری تربلت المرأة کثر لحمها بروح غذاء الحیاة المراد إما روح الوالدین أو القوة النامیة و فی بعضها عدا بالمهملتین من غیر مدة فالمراد به أن تحوله بروح غیر الروح الذی خلق لأجله قبل </w:t>
      </w:r>
      <w:bookmarkStart w:id="1143" w:name="pg13921_132612"/>
    </w:p>
    <w:p>
      <w:pPr>
        <w:pStyle w:val="BookText"/>
        <w:rPr/>
      </w:pPr>
      <w:bookmarkEnd w:id="1143"/>
      <w:r>
        <w:rPr>
          <w:rFonts w:ascii="IRNazanin" w:hAnsi="IRNazanin" w:eastAsia="IRNazanin"/>
          <w:color w:val="111111"/>
          <w:sz w:val="28"/>
          <w:sz w:val="28"/>
          <w:szCs w:val="28"/>
          <w:rtl w:val="true"/>
          <w:lang w:bidi="fa-IR"/>
        </w:rPr>
        <w:t>خلق الأجساد لأنه لم یتعلق به بعد فالمراد بالروح الأول القوة النامیة أو روح الوالدین و علی النسختین المنقول صفة روح لا الحیاة و المراد بالقدیم ما تقادم زمانه لأنه خلق قبل خلق الأجساد کما سیأتی إن شاء الله و إطلاق القتل علی الإسقاط قبل تعلق الروح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اندامش از هم ممتاز باشند، چنان چه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تَزَیَّلُوا لَعَذَّبْنَا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راء بی‌نقطه و باء یک نقطه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روح غذاء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روح والدین است یا قوه نماء،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بی‌نقطه است، یعنی حالی به حالی شدن نطفه به روحی است جز روح آدمی خودش که پیش از اجساد آفریده شده، زیرا هنوز به او نپیوسته و مقصود از روح یکم قوه تامه است یا روح والدین، و مقصود از قدیم یعنی پیش از خلق جسد، چنان چه بیاید ان شاء اللَّه و اطلاق کشتن پیش از تعلق روح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1346940_3264237689"/>
      <w:bookmarkStart w:id="1145" w:name="_Toc492"/>
      <w:bookmarkEnd w:id="1144"/>
      <w:r>
        <w:rPr>
          <w:rtl w:val="true"/>
        </w:rPr>
        <w:t>«</w:t>
      </w:r>
      <w:r>
        <w:rPr/>
        <w:t>41</w:t>
      </w:r>
      <w:r>
        <w:rPr>
          <w:rtl w:val="true"/>
        </w:rPr>
        <w:t>»</w:t>
      </w:r>
      <w:bookmarkEnd w:id="1145"/>
    </w:p>
    <w:p>
      <w:pPr>
        <w:pStyle w:val="BookText"/>
        <w:rPr/>
      </w:pPr>
      <w:r>
        <w:rPr>
          <w:rFonts w:ascii="Amiri" w:hAnsi="Amiri" w:eastAsia="Amiri" w:cs="Amiri"/>
          <w:color w:val="111111"/>
          <w:sz w:val="28"/>
          <w:sz w:val="28"/>
          <w:szCs w:val="28"/>
          <w:rtl w:val="true"/>
          <w:lang w:bidi="ar-SA"/>
        </w:rPr>
        <w:t>الْکَافِی، عَنْ مُحَمَّدِ بْنِ یَحْیَی عَنْ أَحْمَدَ بْنِ مُحَمَّدٍ عَنِ ابْنِ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إِنَّا رُوِّینَا عَنِ النَّبِیِّ صلی الله علیه و آله أَنَّهُ قَالَ مَنْ شَرِبَ الْخَمْرَ لَمْ یُحْتَسَبْ صَلَاتُهُ أَرْبَعِینَ یَوْماً قَالَ فَقَالَ صَدَقُوا قُلْتُ وَ کَیْفَ لَا یُحْتَسَبُ‌</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صَلَاتُهُ أَرْبَعِینَ صَبَاحاً لَا أَقَلَّ مِنْ ذَلِکَ وَ لَا أَکْثَرَ فَقَالَ إِنَّ اللَّهَ جَلَّ وَ عَزَّ قَدَّرَ خَلْقَ الْإِنْسَانِ فَصَیَّرَهُ نُطْفَةً أَرْبَعِینَ یَوْماً ثُمَّ نَقَلَهَا فَصَیَّرَهَا عَلَقَةً أَرْبَعِینَ یَوْماً ثُمَّ نَقَلَهَا فَصَیَّرَهَا مُضْغَةً أَرْبَعِینَ یَوْماً فَهُوَ إِذَا شَرِبَ الْخَمْرَ بَقِیَ فِی مُشَاشَتِهِ‌</w:t>
      </w:r>
      <w:r>
        <w:rPr>
          <w:rStyle w:val="FootnoteAnchor"/>
          <w:rtl w:val="true"/>
        </w:rPr>
        <w:footnoteReference w:id="1037"/>
      </w:r>
      <w:r>
        <w:rPr>
          <w:rFonts w:ascii="Amiri" w:hAnsi="Amiri" w:eastAsia="Amiri" w:cs="Amiri"/>
          <w:color w:val="111111"/>
          <w:sz w:val="28"/>
          <w:sz w:val="28"/>
          <w:szCs w:val="28"/>
          <w:rtl w:val="true"/>
          <w:lang w:bidi="ar-SA"/>
        </w:rPr>
        <w:t>أَرْبَعِینَ یَوْماً عَلَی قَدْرِ انْتِقَالِ خِلْقَتِهِ ثُمَّ قَالَ علیه السلام کَذَلِکَ جَمِیعُ غِذَاءٍ أَکَلَهُ وَ شَرِبَهُ یَبْقَی فِی مُشَاشَتِهِ‌</w:t>
      </w:r>
      <w:r>
        <w:rPr>
          <w:rStyle w:val="FootnoteAnchor"/>
          <w:rtl w:val="true"/>
        </w:rPr>
        <w:footnoteReference w:id="1038"/>
      </w:r>
      <w:r>
        <w:rPr>
          <w:rFonts w:ascii="Amiri" w:hAnsi="Amiri" w:eastAsia="Amiri" w:cs="Amiri"/>
          <w:color w:val="111111"/>
          <w:sz w:val="28"/>
          <w:sz w:val="28"/>
          <w:szCs w:val="28"/>
          <w:rtl w:val="true"/>
          <w:lang w:bidi="ar-SA"/>
        </w:rPr>
        <w:t>أَرْبَعِینَ یَوْماً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روایت شده است که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برای ما روایت شده که هر که می‌نوشد، چهل روز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چهل روز قبول نیست، نه بیش و نه 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آفرینش آدمی را اندازه گرفت،چهل روز نطفه، چهلروز علقه، چهلروز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می‌نوشد،چهلروز در تن او بماند به اندازه دوره تحول 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خوراک و نوشاک چهلروز در تنش بمانند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346942_3264237689"/>
      <w:bookmarkStart w:id="1147" w:name="_Toc493"/>
      <w:bookmarkEnd w:id="1146"/>
      <w:r>
        <w:rPr>
          <w:rtl w:val="true"/>
        </w:rPr>
        <w:t>«</w:t>
      </w:r>
      <w:r>
        <w:rPr/>
        <w:t>42</w:t>
      </w:r>
      <w:r>
        <w:rPr>
          <w:rtl w:val="true"/>
        </w:rPr>
        <w:t>»</w:t>
      </w:r>
      <w:bookmarkEnd w:id="1147"/>
    </w:p>
    <w:p>
      <w:pPr>
        <w:pStyle w:val="BookText"/>
        <w:rPr/>
      </w:pPr>
      <w:r>
        <w:rPr>
          <w:rFonts w:ascii="Amiri" w:hAnsi="Amiri" w:eastAsia="Amiri" w:cs="Amiri"/>
          <w:color w:val="111111"/>
          <w:sz w:val="28"/>
          <w:sz w:val="28"/>
          <w:szCs w:val="28"/>
          <w:rtl w:val="true"/>
          <w:lang w:bidi="ar-SA"/>
        </w:rPr>
        <w:t>وَ مِنْهُ، عَنْ عَلِیِّ بْنِ إِبْرَاهِیمَ عَنْ أَبِیهِ عَنْ عَمْرِو بْنِ عُثْمَانَ عَنْ عَلِیِّ بْنِ عِیسَی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نَاجَی اللَّهُ بِهِ مُوسَی علیه السلام قَالَ یَا مُوسَی أَنَا السَّیِّدُ الْکَبِیرُ إِنِّی خَلَقْتُکَ مِنْ نُطْفَةٍ مِنْ ماءٍ مَهِینٍ مِنْ طِینَةٍ أَخْرَجْتُهَا مِنْ أَرْضٍ مَمْشُوجَةٍ</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فَکَانَتْ بَشَراً فَأَنَا صَانِعُهَا خَلْقاً الْخَبَرَ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عیسی روایت شده است که خدا در مناجات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بزرگم که تو را از نطفه آبی زبون آفریدم؛ از گلی که از زمین درهمی برآوردم و آدمی شد و من سازنده اویم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1346944_3264237689"/>
      <w:bookmarkStart w:id="1149" w:name="_Toc494"/>
      <w:bookmarkEnd w:id="1148"/>
      <w:r>
        <w:rPr>
          <w:rtl w:val="true"/>
        </w:rPr>
        <w:t>«</w:t>
      </w:r>
      <w:r>
        <w:rPr/>
        <w:t>43</w:t>
      </w:r>
      <w:r>
        <w:rPr>
          <w:rtl w:val="true"/>
        </w:rPr>
        <w:t>»</w:t>
      </w:r>
      <w:bookmarkEnd w:id="11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یَحْیَی عَنْ مُحَمَّدِ بْنِ أَحْمَدَ عَنْ أَحْمَدَ بْنِ الْحَسَنِ عَنْ </w:t>
      </w:r>
      <w:bookmarkStart w:id="1150" w:name="pg13921_132613"/>
    </w:p>
    <w:p>
      <w:pPr>
        <w:pStyle w:val="BookText"/>
        <w:rPr/>
      </w:pPr>
      <w:bookmarkEnd w:id="1150"/>
      <w:r>
        <w:rPr>
          <w:rFonts w:ascii="Amiri" w:hAnsi="Amiri" w:eastAsia="Amiri" w:cs="Amiri"/>
          <w:color w:val="111111"/>
          <w:sz w:val="28"/>
          <w:sz w:val="28"/>
          <w:szCs w:val="28"/>
          <w:rtl w:val="true"/>
          <w:lang w:bidi="ar-SA"/>
        </w:rPr>
        <w:t>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الْمَیِّتِ یَبْلَی جَسَدُهُ قَالَ نَعَمْ حَتَّی لَا یَبْقَی لَحْمٌ وَ لَا عَظْمٌ إِلَّا طِینَتُهُ الَّتِی خُلِقَ مِنْهَا فَإِنَّهَا لَا تَبْلَی تَبْقَی فِی الْقَبْرِ مُسْتَدِیرَةً حَتَّی یَخْلُقَ اللَّهُ مِنْهَا کَمَا خَلَقَ أَوَّلَ مَرَّةٍ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امام صادق علیه السّلامپرسیده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مرده می‌پوسد؟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نه گوشت ماند و نه استخوان، جز خاکی که از آنش آفریده و آن نپوسد، در گور گرد هم بماند تا خدایش چون بار یکم بیافریند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346946_3264237689"/>
      <w:bookmarkStart w:id="1152" w:name="_Toc495"/>
      <w:bookmarkEnd w:id="1151"/>
      <w:r>
        <w:rPr>
          <w:rtl w:val="true"/>
        </w:rPr>
        <w:t>«</w:t>
      </w:r>
      <w:r>
        <w:rPr/>
        <w:t>44</w:t>
      </w:r>
      <w:r>
        <w:rPr>
          <w:rtl w:val="true"/>
        </w:rPr>
        <w:t>»</w:t>
      </w:r>
      <w:bookmarkEnd w:id="1152"/>
    </w:p>
    <w:p>
      <w:pPr>
        <w:pStyle w:val="BookText"/>
        <w:rPr/>
      </w:pPr>
      <w:r>
        <w:rPr>
          <w:rFonts w:ascii="Amiri" w:hAnsi="Amiri" w:eastAsia="Amiri" w:cs="Amiri"/>
          <w:color w:val="111111"/>
          <w:sz w:val="28"/>
          <w:sz w:val="28"/>
          <w:szCs w:val="28"/>
          <w:rtl w:val="true"/>
          <w:lang w:bidi="ar-SA"/>
        </w:rPr>
        <w:t>وَ مِنْهُ، عَنْ مُحَمَّدِ بْنِ یَحْیَی عَنْ أَحْمَدَ بْنِ مُحَمَّدٍ عَنِ ابْنِ فَضَّالٍ عَنْ إِبْرَاهِیمَ بْنِ مُسْلِمٍ الْحُلْوَانِیِّ عَنْ أَبِی إِسْمَاعِیلَ الصَّیْقَلِ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لَثَمَرَةً تُسَمَّی الْمُزْنَ فَإِذَا أَرَادَ اللَّهُ أَنْ یَخْلُقَ مُؤْمِناً أَقْطَرَ مِنْهَا قَطْرَةً فَلَا تُصِیبُ بَقْلَةً وَ لَا ثَمَرَةً أَکَلَ مِنْهَا مُؤْمِنٌ أَوْ کَافِرٌ إِلَّا أَخْرَجَ اللَّهُ مِنْ صُلْبِهِ مُؤْمِناً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در بهشت میوه‌ای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مؤمنی آفریند، قطره‌ای از آن بچکاند و نرسد به سبزی و یا میوه‌ای که مؤمنی یا کافری آن را بخورد، جز این که خدا از پشتش مؤمنی برآرد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1346948_3264237689"/>
      <w:bookmarkStart w:id="1154" w:name="_Toc496"/>
      <w:bookmarkEnd w:id="1153"/>
      <w:r>
        <w:rPr>
          <w:rtl w:val="true"/>
        </w:rPr>
        <w:t>«</w:t>
      </w:r>
      <w:r>
        <w:rPr/>
        <w:t>45</w:t>
      </w:r>
      <w:r>
        <w:rPr>
          <w:rtl w:val="true"/>
        </w:rPr>
        <w:t>»</w:t>
      </w:r>
      <w:bookmarkEnd w:id="1154"/>
    </w:p>
    <w:p>
      <w:pPr>
        <w:pStyle w:val="BookText"/>
        <w:rPr/>
      </w:pPr>
      <w:r>
        <w:rPr>
          <w:rFonts w:ascii="Amiri" w:hAnsi="Amiri" w:eastAsia="Amiri" w:cs="Amiri"/>
          <w:color w:val="111111"/>
          <w:sz w:val="28"/>
          <w:sz w:val="28"/>
          <w:szCs w:val="28"/>
          <w:rtl w:val="true"/>
          <w:lang w:bidi="ar-SA"/>
        </w:rPr>
        <w:t>الْعِلَلُ، عَنْ عَلِیِّ بْنِ حَاتِمٍ عَنِ الْقَاسِمِ بْنِ مُحَمَّدٍ عَنْ إِبْرَاهِیمَ بْنِ مَخْلَدٍ عَنْ أَحْمَدَ بْنِ إِبْرَاهِیمَ عَنْ مُحَمَّدِ بْنِ بَشِیرٍ عَنْ مُحَمَّدِ بْنِ سِنَانٍ عَنْ أَبِی عَبْدِ اللَّهِ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 السلام فَقُلْتُ لِأَیِّ عِلَّةٍ یُولَدُ الْإِنْسَانُ هَاهُنَا وَ یَمُوتُ فِی مَوْضِعٍ آخَرَ قَالَ إِنَ‌</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اللَّهَ تَبَارَکَ وَ تَعَالَی لَمَّا خَلَقَ خَلْقَهُ خَلَقَهُمْ مِنْ أَدِیمِ الْأَرْضِ فَیَرْجِعُ‌</w:t>
      </w:r>
      <w:r>
        <w:rPr>
          <w:rStyle w:val="FootnoteAnchor"/>
          <w:rtl w:val="true"/>
        </w:rPr>
        <w:footnoteReference w:id="1045"/>
      </w:r>
      <w:r>
        <w:rPr>
          <w:rFonts w:ascii="Amiri" w:hAnsi="Amiri" w:eastAsia="Amiri" w:cs="Amiri"/>
          <w:color w:val="111111"/>
          <w:sz w:val="28"/>
          <w:sz w:val="28"/>
          <w:szCs w:val="28"/>
          <w:rtl w:val="true"/>
          <w:lang w:bidi="ar-SA"/>
        </w:rPr>
        <w:t>کُلُّ إِنْسَانٍ إِلَی تُرْبَتِهِ‌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عبدالله قزوینی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یک آدمی در اینجا زاید و در جای دیگر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آدمی را از صحنه زمین آفریده و هر کس به همان خاک آفرینش خود برگردد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346950_3264237689"/>
      <w:bookmarkStart w:id="1156" w:name="_Toc497"/>
      <w:bookmarkEnd w:id="1155"/>
      <w:r>
        <w:rPr>
          <w:rtl w:val="true"/>
        </w:rPr>
        <w:t>«</w:t>
      </w:r>
      <w:r>
        <w:rPr/>
        <w:t>46</w:t>
      </w:r>
      <w:r>
        <w:rPr>
          <w:rtl w:val="true"/>
        </w:rPr>
        <w:t>»</w:t>
      </w:r>
      <w:bookmarkEnd w:id="1156"/>
    </w:p>
    <w:p>
      <w:p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قِصَّةِ ذَبْحِ الْبَقَرَةِ ثُمَّ ذَبَحُوهَا وَ أَخَذُوا قِطْعَةً وَ هِیَ عَجْبُ الذَّنَبِ الَّذِی مِنْهُ خَلَقَ ابْنَ آدَمَ وَ عَلَیْهِ یُرَکِّبُ إِذَا أَرَادَ خَلْقاً جَدِیداً فَضَرَبُوهُ بِهَا 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داستان سربریدن گاو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کشتند و از آن تکه‌ای که همان نوک دم است که از او آفرینش آدمی آغاز شود و در زنده شدن هم بر آن ترکیب شود گرفتند و بدو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346952_3264237689"/>
      <w:bookmarkStart w:id="1158" w:name="_Toc498"/>
      <w:bookmarkEnd w:id="1157"/>
      <w:r>
        <w:rPr>
          <w:rtl w:val="true"/>
        </w:rPr>
        <w:t>«</w:t>
      </w:r>
      <w:r>
        <w:rPr/>
        <w:t>47</w:t>
      </w:r>
      <w:r>
        <w:rPr>
          <w:rtl w:val="true"/>
        </w:rPr>
        <w:t>»</w:t>
      </w:r>
      <w:bookmarkEnd w:id="1158"/>
    </w:p>
    <w:p>
      <w:pPr>
        <w:pStyle w:val="BookText"/>
        <w:rPr/>
      </w:pPr>
      <w:r>
        <w:rPr>
          <w:rFonts w:ascii="Amiri" w:hAnsi="Amiri" w:eastAsia="Amiri" w:cs="Amiri"/>
          <w:color w:val="111111"/>
          <w:sz w:val="28"/>
          <w:sz w:val="28"/>
          <w:szCs w:val="28"/>
          <w:rtl w:val="true"/>
          <w:lang w:bidi="ar-SA"/>
        </w:rPr>
        <w:t>الْبَصَائِرُ، عَنِ الْحَسَنِ بْنِ مَحْبُوبٍ عَنْ صَالِحِ بْنِ سَهْلٍ الْهَمَدَانِیِّ وَ غَیْرِهِ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یَقْبِضَ رُوحَ إِمَامٍ وَ یَخْلُقَ مِنْ بَعْدِهِ إِمَاماً أَنْزَلَ قَطْرَةً مِنْ مَاءٍ تَحْتَ الْعَرْشِ إِلَی الْأَرْضِ فَیُلْقِیهَا عَلَی ثَمَرَةٍ أَوْ بَقْلَةٍ فَیَأْکُلُ تِلْکَ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أَوْ تِلْکَ الْبَقْلَةَ الْإِمَامُ الَّذِی یَخْلُقُ اللَّهُ مِنْهُ نُطْفَةَ الْإِمَامِ الَّذِی یَقُومُ مِنْ بَعْدِهِ قَالَ فَیَخْلُقُ اللَّهُ مِنْ تِلْکَ الْقَطْرَةِ نُطْفَةً فِی الصُّلْبِ ثُمَّ یَصِیرُ إِلَی الرَّحِمِ </w:t>
      </w:r>
      <w:bookmarkStart w:id="1159" w:name="pg13921_132614"/>
    </w:p>
    <w:p>
      <w:pPr>
        <w:pStyle w:val="BookText"/>
        <w:rPr/>
      </w:pPr>
      <w:bookmarkEnd w:id="1159"/>
      <w:r>
        <w:rPr>
          <w:rFonts w:ascii="Amiri" w:hAnsi="Amiri" w:eastAsia="Amiri" w:cs="Amiri"/>
          <w:color w:val="111111"/>
          <w:sz w:val="28"/>
          <w:sz w:val="28"/>
          <w:szCs w:val="28"/>
          <w:rtl w:val="true"/>
          <w:lang w:bidi="ar-SA"/>
        </w:rPr>
        <w:t>فَیَمْکُثُ فِیهَا أَرْبَعِینَ لَیْلَةً فَإِذَا مَضَی لَهُ أَرْبَعُونَ لَیْلَةً سَمِعَ الصَّوْتَ فَإِذَا مَضَی لَهُ أَرْبَعَةُ أَشْهُرٍ کَتَبَ عَلَی عَضُدِهِ الْأَیْمَنِ وَ تَمَّتْ کَلِمَةُ رَبِّکَ صِدْقاً وَ عَدْلًا لا مُبَدِّلَ لِکَلِماتِهِ وَ هُوَ السَّمِیعُ الْعَلِیمُ‌</w:t>
      </w:r>
      <w:r>
        <w:rPr>
          <w:rStyle w:val="FootnoteAnchor"/>
          <w:rtl w:val="true"/>
        </w:rPr>
        <w:footnoteReference w:id="1047"/>
      </w:r>
      <w:r>
        <w:rPr>
          <w:rFonts w:ascii="Amiri" w:hAnsi="Amiri" w:eastAsia="Amiri" w:cs="Amiri"/>
          <w:color w:val="111111"/>
          <w:sz w:val="28"/>
          <w:sz w:val="28"/>
          <w:szCs w:val="28"/>
          <w:rtl w:val="true"/>
          <w:lang w:bidi="ar-SA"/>
        </w:rPr>
        <w:t>فَإِذَا خَرَجَ إِلَی الْأَرْضِ أُوتِیَ الْحِکْمَةَ وَ زُیِّنَ بِالْعِلْمِ وَ الْوَقَارِ وَ أُلْبِسَ الْهَیْبَةَ وَ جُعِلَ لَهُ مِصْبَاحٌ مِنْ نُورٍ یَعْرِفُ بِهِ الضَّمِیرَ وَ یَرَی بِهِ أَعْمَالَ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جان امامی را بگیرد، پس از او امامی آفریند، یک قطره از آب زیر عرش به زمین فرود آرد و بر میوه یا سبزی افکند و امامی که خدا از نطفه‌اش امام بعد را آفریند،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از آن قطره نطفه در صلب آفریند و همان به رحم منتقل شود، و چهل شب بماند و در پایانش آواز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چهار ماهه شد بر بازوی راستش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دادگری کامل شد هیچ دگرگون کننده‌ای برای سخنان وی نیست و او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زمین آید حکمت به او داده شود، به دانش و وقار آراسته گردد، هیبت بر او جامه شود، و چراغی از نور برایش ساخته شود که درون دل مردم را بداند و کردار عباد را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346954_3264237689"/>
      <w:bookmarkStart w:id="1161" w:name="_Toc499"/>
      <w:bookmarkEnd w:id="1160"/>
      <w:r>
        <w:rPr>
          <w:rtl w:val="true"/>
        </w:rPr>
        <w:t>أقول</w:t>
      </w:r>
      <w:bookmarkEnd w:id="1161"/>
    </w:p>
    <w:p>
      <w:pPr>
        <w:pStyle w:val="BookText"/>
        <w:rPr/>
      </w:pPr>
      <w:r>
        <w:rPr>
          <w:rFonts w:ascii="IRNazanin" w:hAnsi="IRNazanin" w:eastAsia="IRNazanin"/>
          <w:color w:val="111111"/>
          <w:sz w:val="28"/>
          <w:sz w:val="28"/>
          <w:szCs w:val="28"/>
          <w:rtl w:val="true"/>
          <w:lang w:bidi="fa-IR"/>
        </w:rPr>
        <w:t>قد مضت الأخبار فی بدء خلق الإمام و خواصه فی المجلدات السابقة المتعلقة بالإمامة فلا نعیدها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در آغاز خلق امام و خواص او در مجلدات پیش راجع به امامتگذشت و آن‌ها را برای حذر از تکراردوباره نیاوریم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346956_3264237689"/>
      <w:bookmarkStart w:id="1163" w:name="_Toc500"/>
      <w:bookmarkEnd w:id="1162"/>
      <w:r>
        <w:rPr>
          <w:rtl w:val="true"/>
        </w:rPr>
        <w:t>«</w:t>
      </w:r>
      <w:r>
        <w:rPr/>
        <w:t>48</w:t>
      </w:r>
      <w:r>
        <w:rPr>
          <w:rtl w:val="true"/>
        </w:rPr>
        <w:t>»</w:t>
      </w:r>
      <w:bookmarkEnd w:id="1163"/>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الْبَرْقِیِّ عَنْ أَبِی هَاشِمٍ الْجَعْفَرِیِّ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ذَکَرَ فِیهِ إِتْیَانَ الْخَضِرِ أَمِیرَ الْمُؤْمِنِینَ علیه السلام وَ سُؤَالَهُ عَنْ مَسَائِلَ وَ أَمْرَهُ علیه السلام الْحَسَنَ بِجَوَابِهِ فَقَالَ الْحَسَنُ علیه السلام فِی سِیَاقِ الْأَجْوِبَةِ وَ أَمَّا مَا ذَکَرْتَ مِنْ أَمْرِ الرَّجُلِ یُشْبِهُ أَعْمَامَهُ وَ أَخْوَالَهُ فَإِنَّ الرَّجُلَ إِذَا أَتَی أَهْلَهُ بِقَلْبٍ سَاکِنٍ وَ عُرُوقٍ هَادِئَةٍ وَ بَدَنٍ غَیْرِ مُضْطَرِبٍ اسْتَکَنَتْ تِلْکَ النُّطْفَةُ فِی تِلْکَ الرَّحِمِ فَخَرَجَ الْوَلَدُ یُشْبِهُ أَبَاهُ وَ أُمَّهُ وَ إِنْ‌</w:t>
      </w:r>
      <w:r>
        <w:rPr>
          <w:rStyle w:val="FootnoteAnchor"/>
          <w:rtl w:val="true"/>
        </w:rPr>
        <w:footnoteReference w:id="1048"/>
      </w:r>
      <w:r>
        <w:rPr>
          <w:rFonts w:ascii="Amiri" w:hAnsi="Amiri" w:eastAsia="Amiri" w:cs="Amiri"/>
          <w:color w:val="111111"/>
          <w:sz w:val="28"/>
          <w:sz w:val="28"/>
          <w:szCs w:val="28"/>
          <w:rtl w:val="true"/>
          <w:lang w:bidi="ar-SA"/>
        </w:rPr>
        <w:t>أَتَاهَا بِقَلْبٍ غَیْرِ سَاکِنٍ وَ عُرُوقٍ غَیْرِ هَادِئَةٍ وَ بَدَنٍ مُضْطَرِبٍ اضْطَرَبَتْ تِلْکَ النُّطْفَةُ فِی جَوْفِ تِلْکَ الرَّحِمِ فَوَقَعَتْ عَلَی عِرْقٍ مِنَ الْعُرُوقِ فَإِنْ وَقَعَتْ عَلَی عِرْقٍ مِنْ عُرُوقِ الْأَعْمَامِ أَشْبَهَ‌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الْوَلَدُ أَعْمَامَهُ وَ إِنْ وَقَعَتْ عَلَی عِرْقٍ مِنْ عُرُوقِ الْأَخْوَالِ أَشْبَهَ أَخْوَالَهُ إِلَی آخِرِ مَا سَیَأْتِی مِنَ الْخَبَرِ الطَّوِیلِ‌</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از امام حسن عسکری علیه السّلام در حدیثی طولانی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نزد امیرالمؤمنین علیه السّلام آمد و پرسش از مسائلی کرد که پاسخش را به امام حسن حواله کرد و امام حسن علیه السّلام در ضمن جواب‌ها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گفتی راجع به این که مرد به عموها و دایی‌هایش ماند، چون مردی به اهلش درآید، با دلی آرام و رگ‌هایی آسوده و تنی بی‌پریشانی، نطفه در رحم آرام گیرد و فرزند مانند پدر و مادرش باشد، و اگر نگرانی و پریشاندلی دارد، نطفه در درون رحم به یکی از رگ‌ها در افتد و اگر رگ عموها است، فرزند شباهت به عموها برد و اگر بر رگ‌های دایی‌ها است، به دایی‌ها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طولانی که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346958_3264237689"/>
      <w:bookmarkStart w:id="1165" w:name="_Toc501"/>
      <w:bookmarkEnd w:id="1164"/>
      <w:r>
        <w:rPr>
          <w:rtl w:val="true"/>
        </w:rPr>
        <w:t>بیان</w:t>
      </w:r>
      <w:bookmarkEnd w:id="116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هدأ کمنع هدءا و هدوءا سکن و أقول یحتمل أن یکون المراد أنه إذا لم تضطرب النطفة تحصل المشابهة التامة لأن المنی یخرج من جمیع البدن فیقع کل جزء موقعه و إذا اضطربت حصلت المشابهة الناقصة فیشبه الأعمام إذا کان الأغلب منی الرجل لأنهم أیضا یشبهون الأب مشابهة ناقصة و إن غلب منی الأم أشبه الأخوال کذلک و یمکن أن یکون بعض العروق فی بدن الأب منسوبا إلی </w:t>
      </w:r>
      <w:bookmarkStart w:id="1166" w:name="pg13921_132615"/>
    </w:p>
    <w:p>
      <w:pPr>
        <w:pStyle w:val="BookText"/>
        <w:rPr/>
      </w:pPr>
      <w:bookmarkEnd w:id="1166"/>
      <w:r>
        <w:rPr>
          <w:rFonts w:ascii="IRNazanin" w:hAnsi="IRNazanin" w:eastAsia="IRNazanin"/>
          <w:color w:val="111111"/>
          <w:sz w:val="28"/>
          <w:sz w:val="28"/>
          <w:szCs w:val="28"/>
          <w:rtl w:val="true"/>
          <w:lang w:bidi="fa-IR"/>
        </w:rPr>
        <w:t>الأعمام و فی بدن الأم منسوبا إلی الأخوال ففی الاضطراب یعلو المنی الخارج من ذلک العرق فالمراد بالعرق منی العرق و هذا لا یخلو 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هدأ کمنع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مقصود این است که چون نطفه پریشان نباشد، مانندی کامل بود، زیرا از همه تن بر آمده و هر تکه به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پریشان باشد، مانندی کاستی دارد و اگر منی مرد غالب است، به عموها شباهت برد که مانندی کاستی به پدر دارند و اگر از مادر غالب است، به دایی‌ها برد همچنین، و بسا که برخی رگ‌ها در تن مرد به عموها وابسته است، و در بدن مادر به دایی‌ها، و در حال پریشانی منی از آن رگ برآید و مقصود از رگ منی رگ است و 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346960_3264237689"/>
      <w:bookmarkStart w:id="1168" w:name="_Toc502"/>
      <w:bookmarkEnd w:id="1167"/>
      <w:r>
        <w:rPr>
          <w:rtl w:val="true"/>
        </w:rPr>
        <w:t>«</w:t>
      </w:r>
      <w:r>
        <w:rPr/>
        <w:t>49</w:t>
      </w:r>
      <w:r>
        <w:rPr>
          <w:rtl w:val="true"/>
        </w:rPr>
        <w:t>»</w:t>
      </w:r>
      <w:bookmarkEnd w:id="1168"/>
    </w:p>
    <w:p>
      <w:p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النَّاسُ اعْبُدُوا رَبَّکُمُ الَّذِی خَلَقَکُمْ‌</w:t>
      </w:r>
      <w:r>
        <w:rPr>
          <w:rStyle w:val="FootnoteAnchor"/>
          <w:rtl w:val="true"/>
        </w:rPr>
        <w:footnoteReference w:id="1051"/>
      </w:r>
      <w:r>
        <w:rPr>
          <w:rFonts w:ascii="Amiri" w:hAnsi="Amiri" w:eastAsia="Amiri" w:cs="Amiri"/>
          <w:color w:val="111111"/>
          <w:sz w:val="28"/>
          <w:sz w:val="28"/>
          <w:szCs w:val="28"/>
          <w:rtl w:val="true"/>
          <w:lang w:bidi="ar-SA"/>
        </w:rPr>
        <w:t>مِنْ نُطْفَةٍ مِنْ ماءٍ مَهِینٍ فَجَعَلَهُ فِی قَرارٍ مَکِینٍ إِلی قَدَرٍ مَعْلُومٍ فَقَدَّرَهُ فَنِعْمَ الْقَادِرُ رَبُّ الْعَالَمِینَ قَالَ رَسُولُ اللَّهِ صلی الله علیه و آله إِنَّ النُّطْفَةَ تَثْبُتُ فِی الرَّحِمِ أَرْبَعِینَ یَوْماً نُطْفَةً ثُمَّ یَصِیرُ عَلَقَةً أَرْبَعِینَ یَوْماً ثُمَّ مُضْغَةً أَرْبَعِینَ یَوْماً ثُمَّ یُجْعَلُ بَعْدَهُ عَظْماً ثُمَّ یُکْسَی لَحْماً ثُمَّ یُلْبِسُ اللَّهُ بَعْدَهُ جِلْداً ثُمَّ یَنْبُتُ عَلَیْهِ شَعْراً ثُمَّ یَبْعَثُ اللَّهُ عَزَّ وَ جَلَّ مَلَکَ الْأَرْحَامِ فَیُقَالُ لَهُ اکْتُبْ أَجَلَهُ وَ عَمَلَهُ وَ رِزْقَهُ وَ شَقِیّاً یَکُونُ أَوْ سَعِیداً فَیَقُولُ الْمَلَکُ یَا رَبِّ أَنَّی لِی بِعِلْمِ ذَلِکَ فَیُقَالُ لَهُ اسْتَمْلِ ذَلِکَ مِنْ قُرَّاءِ اللَّوْحِ الْمَحْفُوظِ فَیَسْتَمْلِیهِ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بپرستید پروردگار خود را که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اندازه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اندازه‌اش نمودیم و چه خوش اندازه گیری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بماند، وانگه چهلروز علقه باشد و چهلروز دیگر مضغه و بعد استخوان گردد و از آن پس گوشت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پوستش پوشاند و به دنبال آن مو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ارحام را فرستد و به او گویند عمر و کار و روزی‌اش را بنویس و این که شقی است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این‌ها را می‌دانم؟ به او گویند از قراء لوح محفوظ دیکته بگیر، و از آن‌ها دیکته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346962_3264237689"/>
      <w:bookmarkStart w:id="1170" w:name="_Toc503"/>
      <w:bookmarkEnd w:id="1169"/>
      <w:r>
        <w:rPr>
          <w:rtl w:val="true"/>
        </w:rPr>
        <w:t>«</w:t>
      </w:r>
      <w:r>
        <w:rPr/>
        <w:t>50</w:t>
      </w:r>
      <w:r>
        <w:rPr>
          <w:rtl w:val="true"/>
        </w:rPr>
        <w:t>»</w:t>
      </w:r>
      <w:bookmarkEnd w:id="1170"/>
    </w:p>
    <w:p>
      <w:pPr>
        <w:pStyle w:val="BookText"/>
        <w:rPr/>
      </w:pPr>
      <w:r>
        <w:rPr>
          <w:rFonts w:ascii="Amiri" w:hAnsi="Amiri" w:eastAsia="Amiri" w:cs="Amiri"/>
          <w:color w:val="111111"/>
          <w:sz w:val="28"/>
          <w:sz w:val="28"/>
          <w:szCs w:val="28"/>
          <w:rtl w:val="true"/>
          <w:lang w:bidi="ar-SA"/>
        </w:rPr>
        <w:t>الْکَافِی، عَنْ مُحَمَّدِ بْنِ یَحْیَی عَنْ أَحْمَدَ بْنِ مُحَمَّدِ بْنِ عِیسَی عَنْ أَبِی مُحَمَّدٍ الْمَدَائِنِیِّ عَنْ عَائِذِ بْنِ حَبِیبٍ بَیَّاعِ الْهَرَوِیِّ عَنْ عِیسَی بْنِ زَیْدٍ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یَثَّغِرُ الْغُلَامُ لِسَبْعِ سِنِینَ وَ یُؤْمَرُ بِالصَّلَاةِ لِتِسْعٍ وَ یُفَرَّقُ بَیْنَهُمْ فِی الْمَضَاجِعِ لِعَشْرٍ وَ یَحْتَلِمُ لِأَرْبَعَ عَشْرَةَ</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یَنْتَهِی طُولُهُ إِلَی اثْنَتَیْنِ‌</w:t>
      </w:r>
      <w:r>
        <w:rPr>
          <w:rStyle w:val="FootnoteAnchor"/>
          <w:rtl w:val="true"/>
        </w:rPr>
        <w:footnoteReference w:id="1053"/>
      </w:r>
      <w:r>
        <w:rPr>
          <w:rFonts w:ascii="Amiri" w:hAnsi="Amiri" w:eastAsia="Amiri" w:cs="Amiri"/>
          <w:color w:val="111111"/>
          <w:sz w:val="28"/>
          <w:sz w:val="28"/>
          <w:szCs w:val="28"/>
          <w:rtl w:val="true"/>
          <w:lang w:bidi="ar-SA"/>
        </w:rPr>
        <w:t>وَ عِشْرِینَ سَنَةً وَ یَنْتَهِی عَقْلُهُ إِلَی ثَمَانٍ‌</w:t>
      </w:r>
      <w:r>
        <w:rPr>
          <w:rStyle w:val="FootnoteAnchor"/>
          <w:rtl w:val="true"/>
        </w:rPr>
        <w:footnoteReference w:id="1054"/>
      </w:r>
      <w:r>
        <w:rPr>
          <w:rFonts w:ascii="Amiri" w:hAnsi="Amiri" w:eastAsia="Amiri" w:cs="Amiri"/>
          <w:color w:val="111111"/>
          <w:sz w:val="28"/>
          <w:sz w:val="28"/>
          <w:szCs w:val="28"/>
          <w:rtl w:val="true"/>
          <w:lang w:bidi="ar-SA"/>
        </w:rPr>
        <w:t>وَ عِشْرِینَ سَنَةً إِلَّا التَّجَارِبَ‌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در هفت سالگی دندان اندازد، و در هفت سالگی به نماز وادار شود، و در ده سالگی بستر آن‌ها جدا گردد، در چهارده سالگی محتلم شود در بیست و دو سالگی طول اقامتش به پایان رسد و در بیست و هشت سالگی خرد او به نهایت رسد، مگر در تجربه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1346964_3264237689"/>
      <w:bookmarkStart w:id="1172" w:name="_Toc504"/>
      <w:bookmarkEnd w:id="1171"/>
      <w:r>
        <w:rPr>
          <w:rtl w:val="true"/>
        </w:rPr>
        <w:t>بیان</w:t>
      </w:r>
      <w:bookmarkEnd w:id="1172"/>
    </w:p>
    <w:p>
      <w:pPr>
        <w:pStyle w:val="BookText"/>
        <w:rPr/>
      </w:pPr>
      <w:r>
        <w:rPr>
          <w:rFonts w:ascii="IRNazanin" w:hAnsi="IRNazanin" w:eastAsia="IRNazanin"/>
          <w:color w:val="111111"/>
          <w:sz w:val="28"/>
          <w:sz w:val="28"/>
          <w:szCs w:val="28"/>
          <w:rtl w:val="true"/>
          <w:lang w:bidi="fa-IR"/>
        </w:rPr>
        <w:t>قال المطرزی ثغر الصبی فهو مثغور سقطت رواضعه و أما إذا نبت بعد السقوط فهو مثغر بالتاء و الثاء و قد اثغر علی افتعل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المطرزی ثغر الصبی فهو مثغور سقطت رواضعه و أما إذا نبت بعد السقوط فهو مثغر بالتاء و الثاء و قد اثغر علی افتعل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346966_3264237689"/>
      <w:bookmarkStart w:id="1174" w:name="_Toc505"/>
      <w:bookmarkEnd w:id="1173"/>
      <w:r>
        <w:rPr>
          <w:rtl w:val="true"/>
        </w:rPr>
        <w:t>«</w:t>
      </w:r>
      <w:r>
        <w:rPr/>
        <w:t>51</w:t>
      </w:r>
      <w:r>
        <w:rPr>
          <w:rtl w:val="true"/>
        </w:rPr>
        <w:t>»</w:t>
      </w:r>
      <w:bookmarkEnd w:id="1174"/>
    </w:p>
    <w:p>
      <w:pPr>
        <w:pStyle w:val="BookText"/>
        <w:rPr/>
      </w:pPr>
      <w:r>
        <w:rPr>
          <w:rFonts w:ascii="Amiri" w:hAnsi="Amiri" w:eastAsia="Amiri" w:cs="Amiri"/>
          <w:color w:val="111111"/>
          <w:sz w:val="28"/>
          <w:sz w:val="28"/>
          <w:szCs w:val="28"/>
          <w:rtl w:val="true"/>
          <w:lang w:bidi="ar-SA"/>
        </w:rPr>
        <w:t>الْکَافِی، عَنْ مُحَمَّدِ بْنِ یَحْیَی عَنْ مُحَمَّدِ بْنِ أَحْمَدَ عَنْ مُوسَی بْنِ عُمَرَ عَنْ عَلِیِّ بْنِ الْحُسَیْنِ عَنِ الْحَسَنِ الضَّرِیرِ عَنْ حَمَّادِ بْنِ عِیسَی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 الصَّبِیُّ کُلَّ سَنَةٍ أَرْبَعَ أَصَابِعَ بِأَصَابِعِ نَفْسِهِ‌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هر سال به اندازه انگشت خودش ، چهار انگشت خودش بلند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346968_3264237689"/>
      <w:bookmarkStart w:id="1176" w:name="_Toc506"/>
      <w:bookmarkEnd w:id="1175"/>
      <w:r>
        <w:rPr>
          <w:rtl w:val="true"/>
        </w:rPr>
        <w:t>«</w:t>
      </w:r>
      <w:r>
        <w:rPr/>
        <w:t>52</w:t>
      </w:r>
      <w:r>
        <w:rPr>
          <w:rtl w:val="true"/>
        </w:rPr>
        <w:t>»</w:t>
      </w:r>
      <w:bookmarkEnd w:id="11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عَلِیِّ بْنِ إِبْرَاهِیمَ عَنْ أَبِیهِ عَنِ النَّوْفَلِیِّ عَنِ السَّکُونِیِ </w:t>
      </w:r>
      <w:bookmarkStart w:id="1177" w:name="pg13921_132616"/>
    </w:p>
    <w:p>
      <w:pPr>
        <w:pStyle w:val="BookText"/>
        <w:rPr/>
      </w:pPr>
      <w:bookmarkEnd w:id="1177"/>
      <w:r>
        <w:rPr>
          <w:rFonts w:ascii="Amiri" w:hAnsi="Amiri" w:eastAsia="Amiri" w:cs="Amiri"/>
          <w:color w:val="111111"/>
          <w:sz w:val="28"/>
          <w:sz w:val="28"/>
          <w:szCs w:val="28"/>
          <w:rtl w:val="true"/>
          <w:lang w:bidi="ar-SA"/>
        </w:rPr>
        <w:t>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یُلْقِحُ بِتَفَلُّکِ ثدیاه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بِسَطْحِ‌</w:t>
      </w:r>
      <w:r>
        <w:rPr>
          <w:rStyle w:val="FootnoteAnchor"/>
          <w:rtl w:val="true"/>
        </w:rPr>
        <w:footnoteReference w:id="1057"/>
      </w:r>
      <w:r>
        <w:rPr>
          <w:rFonts w:ascii="Amiri" w:hAnsi="Amiri" w:eastAsia="Amiri" w:cs="Amiri"/>
          <w:color w:val="111111"/>
          <w:sz w:val="28"/>
          <w:sz w:val="28"/>
          <w:szCs w:val="28"/>
          <w:rtl w:val="true"/>
          <w:lang w:bidi="ar-SA"/>
        </w:rPr>
        <w:t>رِیحِ إِبْطَیْهِ‌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گرد شدن دو پستان و بو گرفتن زیر بغل بالغ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346970_3264237689"/>
      <w:bookmarkStart w:id="1179" w:name="_Toc507"/>
      <w:bookmarkEnd w:id="1178"/>
      <w:r>
        <w:rPr>
          <w:rtl w:val="true"/>
        </w:rPr>
        <w:t>بیان</w:t>
      </w:r>
      <w:bookmarkEnd w:id="1179"/>
    </w:p>
    <w:p>
      <w:pPr>
        <w:pStyle w:val="BookText"/>
        <w:rPr/>
      </w:pPr>
      <w:r>
        <w:rPr>
          <w:rFonts w:ascii="IRNazanin" w:hAnsi="IRNazanin" w:eastAsia="IRNazanin"/>
          <w:color w:val="111111"/>
          <w:sz w:val="28"/>
          <w:sz w:val="28"/>
          <w:szCs w:val="28"/>
          <w:rtl w:val="true"/>
          <w:lang w:bidi="fa-IR"/>
        </w:rPr>
        <w:t>لا یلقح لا یجامع‌</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هو کنایة عن البلوغ و فی القاموس فلک ثدیها و تفلک استدار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ثدیها و تفلک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1346972_3264237689"/>
      <w:bookmarkStart w:id="1181" w:name="_Toc508"/>
      <w:bookmarkEnd w:id="1180"/>
      <w:r>
        <w:rPr>
          <w:rtl w:val="true"/>
        </w:rPr>
        <w:t>«</w:t>
      </w:r>
      <w:r>
        <w:rPr/>
        <w:t>53</w:t>
      </w:r>
      <w:r>
        <w:rPr>
          <w:rtl w:val="true"/>
        </w:rPr>
        <w:t>»</w:t>
      </w:r>
      <w:bookmarkEnd w:id="1181"/>
    </w:p>
    <w:p>
      <w:p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جَمِیعاً عَنِ ابْنِ مَحْبُوبٍ عَنْ خَلِیلِ بْنِ عَمْرٍو الْیَشْکُرِیِّ عَنْ جَمِیلِ بْنِ دَرَّاجٍ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الْغُلَامُ مُلْتَاثَ الْأُدْرَةِ صَغِیرَ الذَّکَرِ سَاکِنَ النَّظَرِ فَهُوَ مِمَّنْ یُرْجَی خَیْرُهُ وَ یُؤْمَنُ شَرُّهُ قَالَ وَ إِذَا کَانَ الْغُلَامُ شَدِیدَ الْأُدْرَةِ کَبِیرَ الذَّکَرِ حَادَّ النَّظَرِ فَهُوَ مِمَّنْ لَا یُرْجَی خَیْرُهُ وَ لَا یُؤْمَنُ شَرُّهُ‌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پسر خایه شل و ذَکَر کوچک و نظر آرام دارد، امید به خوبی و آسودگی از بدی او باشد، و اگر خایه سخت و ذکر درشت و نظر تیز دارد، نه امید به خوبی او است و نه آسودگی از بدی‌اش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1346974_3264237689"/>
      <w:bookmarkStart w:id="1183" w:name="_Toc509"/>
      <w:bookmarkEnd w:id="1182"/>
      <w:r>
        <w:rPr>
          <w:rtl w:val="true"/>
        </w:rPr>
        <w:t>توضیح</w:t>
      </w:r>
      <w:bookmarkEnd w:id="1183"/>
    </w:p>
    <w:p>
      <w:pPr>
        <w:pStyle w:val="BookText"/>
        <w:rPr/>
      </w:pPr>
      <w:r>
        <w:rPr>
          <w:rFonts w:ascii="IRNazanin" w:hAnsi="IRNazanin" w:eastAsia="IRNazanin"/>
          <w:color w:val="111111"/>
          <w:sz w:val="28"/>
          <w:sz w:val="28"/>
          <w:szCs w:val="28"/>
          <w:rtl w:val="true"/>
          <w:lang w:bidi="fa-IR"/>
        </w:rPr>
        <w:t>فی أکثر النسخ ملتاث الأدرة بالتاء المثناة ثم الثاء المثلثة من اللوثة بالضم و هی الاسترخاء و الأدرة نفخة فی الخصیة و کأن المراد بها هنا نفس الخصیة أی مسترخی الخصیة متدلیها و فی بعضها الإزرة بالزای أی هیئة الائتزار و التیاثة کنایة عن أنه لا یجود شد الإزار و المنطقة بحیث یری منه حسن الائتزار فعجب به کما هو عادة الظرفاء و فی بعضها ملثاث بالثاءین المثلثتین و اللث و الإلثاث و اللثلثة الإلحاح و الإقامة و دوام المطر و اللثلثة الضعف و الحبس‌</w:t>
      </w:r>
      <w:r>
        <w:rPr>
          <w:rStyle w:val="FootnoteAnchor"/>
          <w:rtl w:val="true"/>
        </w:rPr>
        <w:footnoteReference w:id="1061"/>
      </w:r>
      <w:r>
        <w:rPr>
          <w:rFonts w:ascii="IRNazanin" w:hAnsi="IRNazanin" w:eastAsia="IRNazanin"/>
          <w:color w:val="111111"/>
          <w:sz w:val="28"/>
          <w:sz w:val="28"/>
          <w:szCs w:val="28"/>
          <w:rtl w:val="true"/>
          <w:lang w:bidi="fa-IR"/>
        </w:rPr>
        <w:t>و التردد فی الأمر ذکرها الفیروزآبادی و الأول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ملتاث الأدرة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آمده به معنای شل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گشادی در خایه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آن در اینجا خود خایه است یعنی خایه شل و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لنگ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خوب لنگ و کمربند خود را محکم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خوب پوشیدن از او دیده شود و باعث تحسین شود چنانچه عادت ظریفان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اللث و الإلثاث و اللثلثة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برپاداشتن و دوام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حبس و تردد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فیروزآبادی گفته و معنای أول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346976_3264237689"/>
      <w:bookmarkStart w:id="1185" w:name="_Toc510"/>
      <w:bookmarkEnd w:id="1184"/>
      <w:r>
        <w:rPr>
          <w:rtl w:val="true"/>
        </w:rPr>
        <w:t>«</w:t>
      </w:r>
      <w:r>
        <w:rPr/>
        <w:t>54</w:t>
      </w:r>
      <w:r>
        <w:rPr>
          <w:rtl w:val="true"/>
        </w:rPr>
        <w:t>»</w:t>
      </w:r>
      <w:bookmarkEnd w:id="118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مُحَمَّدِ بْنِ بُنْدَارَ عَنْ أَبِیهِ عَنْ مُحَمَّدِ بْنِ عَلِیٍّ الْهَمْدَانِیِّ عَنْ أَبِی سَعِیدٍ الشَّامِیِّ عَنْ صَالِحِ بْنِ عُقْبَةَ قَالَ سَمِعْتُ الْعَبْدَ الصَّالِحَ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w:t>
      </w:r>
      <w:bookmarkStart w:id="1186" w:name="pg13921_132617"/>
    </w:p>
    <w:p>
      <w:pPr>
        <w:pStyle w:val="BookText"/>
        <w:rPr/>
      </w:pPr>
      <w:bookmarkEnd w:id="1186"/>
      <w:r>
        <w:rPr>
          <w:rFonts w:ascii="Amiri" w:hAnsi="Amiri" w:eastAsia="Amiri" w:cs="Amiri"/>
          <w:color w:val="111111"/>
          <w:sz w:val="28"/>
          <w:sz w:val="28"/>
          <w:szCs w:val="28"/>
          <w:rtl w:val="true"/>
          <w:lang w:bidi="ar-SA"/>
        </w:rPr>
        <w:t>عَرَامَةُ الْغُلَامِ‌</w:t>
      </w:r>
      <w:r>
        <w:rPr>
          <w:rStyle w:val="FootnoteAnchor"/>
          <w:rtl w:val="true"/>
        </w:rPr>
        <w:footnoteReference w:id="1062"/>
      </w:r>
      <w:r>
        <w:rPr>
          <w:rFonts w:ascii="Amiri" w:hAnsi="Amiri" w:eastAsia="Amiri" w:cs="Amiri"/>
          <w:color w:val="111111"/>
          <w:sz w:val="28"/>
          <w:sz w:val="28"/>
          <w:szCs w:val="28"/>
          <w:rtl w:val="true"/>
          <w:lang w:bidi="ar-SA"/>
        </w:rPr>
        <w:t>فِی صِغَرِهِ لِیَکُونَ حَلِیماً فِی کِبَرِهِ ثُمَّ قَالَ مَا یَنْبَغِی إِلَّا أَنْ یَکُونَ هَکَذَا وَ رُوِیَ أَنَّ أَکْیَسَ الصِّبْیَانِ أَشَدُّهُمْ بُغْضاً لِلْکِتَابِ‌</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 پسر بچه در خردسالی او خوب است تا در سالمندی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زیرک‌ترین کودکان، دشمن‌ترین آن‌ها با مدرسه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346978_3264237689"/>
      <w:bookmarkStart w:id="1188" w:name="_Toc511"/>
      <w:bookmarkEnd w:id="1187"/>
      <w:r>
        <w:rPr>
          <w:rtl w:val="true"/>
        </w:rPr>
        <w:t>بیان</w:t>
      </w:r>
      <w:bookmarkEnd w:id="1188"/>
    </w:p>
    <w:p>
      <w:pPr>
        <w:pStyle w:val="BookText"/>
        <w:rPr/>
      </w:pPr>
      <w:r>
        <w:rPr>
          <w:rFonts w:ascii="IRNazanin" w:hAnsi="IRNazanin" w:eastAsia="IRNazanin"/>
          <w:color w:val="111111"/>
          <w:sz w:val="28"/>
          <w:sz w:val="28"/>
          <w:szCs w:val="28"/>
          <w:rtl w:val="true"/>
          <w:lang w:bidi="fa-IR"/>
        </w:rPr>
        <w:t>العرامة سوء الخلق و الفساد و المرح و الأشرار و المراد میله إلی اللعب و بغضه للکتاب أی عرامته فی صغره علامة عقله و حلمه فی کبره و ینبغی أن یکون الطفل هکذا فأما إذا کان منقادا ساکنا حسن الخلق فی صغره یکون بلیدا فی کبره کما هو المجرب و الکتاب بالتشدید المکتب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و فساد و بدمستی و منظور میل بچه به بازی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بغضه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بازیگوشی بچه در کودکی نشانه عقل و حلم او در بزرگسالی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أن یکون الطفل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کودکی آرام و مطیع و خوش اخلاق باشد در بزرگسالی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است چنانچه تجربه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مکتب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1346980_3264237689"/>
      <w:bookmarkStart w:id="1190" w:name="_Toc512"/>
      <w:bookmarkEnd w:id="1189"/>
      <w:r>
        <w:rPr>
          <w:rtl w:val="true"/>
        </w:rPr>
        <w:t>«</w:t>
      </w:r>
      <w:r>
        <w:rPr/>
        <w:t>55</w:t>
      </w:r>
      <w:r>
        <w:rPr>
          <w:rtl w:val="true"/>
        </w:rPr>
        <w:t>»</w:t>
      </w:r>
      <w:bookmarkEnd w:id="1190"/>
    </w:p>
    <w:p>
      <w:pPr>
        <w:pStyle w:val="BookText"/>
        <w:rPr/>
      </w:pPr>
      <w:r>
        <w:rPr>
          <w:rFonts w:ascii="Amiri" w:hAnsi="Amiri" w:eastAsia="Amiri" w:cs="Amiri"/>
          <w:color w:val="111111"/>
          <w:sz w:val="28"/>
          <w:sz w:val="28"/>
          <w:szCs w:val="28"/>
          <w:rtl w:val="true"/>
          <w:lang w:bidi="ar-SA"/>
        </w:rPr>
        <w:t>الدُّرُّ الْمَنْثُورُ، عَنْ مُحَمَّدِ بْنِ کَعْبٍ الْقُرْطِیِّ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التَّوْرَاةِ أَوْ قَالَ فِی صُحُفِ إِبْرَاهِیمَ فَوَجَدْتُ فِیهَا یَقُولُ اللَّهُ تَعَالَی یَا ابْنَ آدَمَ مَا أَنْصَفْتَنِی خَلَقْتُکَ وَ لَمْ تَکُ شَیْئاً وَ جَعَلْتُکَ بَشَراً سَوِیّاً خَلَقْتُکَ مِنْ سُلالَةٍ مِنْ طِینٍ ثُمَّ جَعَلْتُکَ نُطْفَةً فِی قَرارٍ مَکِینٍ ثُمَّ خَلَقْتُ النُّطْفَةَ عَلَقَةً فَخَلَقْتُ الْعَلَقَةَ مُضْغَةً فَخَلَقْتُ الْمُضْغَةَ عِظاماً فَکَسَوْتُ الْعِظامَ لَحْماً ثُمَّ أَنْشَأْتُکَ خَلْقاً آخَرَ یَا ابْنَ آدَمَ هَلْ یَقْدِرُ عَلَی ذَلِکَ غَیْرِی ثُمَّ خَفَّفْتُ ثِقْلَکَ عَلَی أُمِّکَ حَتَّی لَا تَتَبَرَّمَ بِکَ‌</w:t>
      </w:r>
      <w:r>
        <w:rPr>
          <w:rStyle w:val="FootnoteAnchor"/>
          <w:rtl w:val="true"/>
        </w:rPr>
        <w:footnoteReference w:id="1064"/>
      </w:r>
      <w:r>
        <w:rPr>
          <w:rFonts w:ascii="Amiri" w:hAnsi="Amiri" w:eastAsia="Amiri" w:cs="Amiri"/>
          <w:color w:val="111111"/>
          <w:sz w:val="28"/>
          <w:sz w:val="28"/>
          <w:szCs w:val="28"/>
          <w:rtl w:val="true"/>
          <w:lang w:bidi="ar-SA"/>
        </w:rPr>
        <w:t>وَ لَا تَتَأَذَّی ثُمَّ أَوْحَیْتُ إِلَی الْأَمْعَاءِ أَنِ اتَّسِعِی وَ إِلَی الْجَوَارِحِ</w:t>
      </w:r>
    </w:p>
    <w:p>
      <w:pPr>
        <w:pStyle w:val="BookText"/>
        <w:rPr/>
      </w:pPr>
      <w:r>
        <w:rPr>
          <w:rFonts w:ascii="Amiri" w:hAnsi="Amiri" w:eastAsia="Amiri" w:cs="Amiri"/>
          <w:color w:val="111111"/>
          <w:sz w:val="28"/>
          <w:sz w:val="28"/>
          <w:szCs w:val="28"/>
          <w:rtl w:val="true"/>
          <w:lang w:bidi="ar-SA"/>
        </w:rPr>
        <w:t>أَنْ تَفَرَّقِی فَاتَّسَعَتِ الْأَمْعَاءُ مِنْ بَعْدِ ضِیقِهَا وَ تَفَرَّقَتِ الْجَوَارِحُ مِنْ بَعْدِ تَشْبِیکِهَا ثُمَّ أَوْحَیْتُ إِلَی الْمَلَکِ الْمُوَکَّلِ بِالْأَرْحَامِ أَنْ یُخْرِجَکَ مِنْ بَطْنِ أُمِّکَ فَاسْتَخْلَصَکَ‌</w:t>
      </w:r>
      <w:r>
        <w:rPr>
          <w:rStyle w:val="FootnoteAnchor"/>
          <w:rtl w:val="true"/>
        </w:rPr>
        <w:footnoteReference w:id="1065"/>
      </w:r>
      <w:r>
        <w:rPr>
          <w:rFonts w:ascii="Amiri" w:hAnsi="Amiri" w:eastAsia="Amiri" w:cs="Amiri"/>
          <w:color w:val="111111"/>
          <w:sz w:val="28"/>
          <w:sz w:val="28"/>
          <w:szCs w:val="28"/>
          <w:rtl w:val="true"/>
          <w:lang w:bidi="ar-SA"/>
        </w:rPr>
        <w:t>عَلَی رِیشَةٍ مِنْ جَنَاحِهِ فَاطَّلَعْتُ عَلَیْکَ فَإِذَا أَنْتَ خَلْقٌ ضَعِیفٌ لَیْسَ لَکَ سِنٌّ یَقْطَعُ وَ لَا ضِرْسٌ یَطْحَنُ فَاسْتَخْلَصْتُ لَکَ فِی صَدْرِ أُمِّکَ ثَدْیاً</w:t>
      </w:r>
      <w:r>
        <w:rPr>
          <w:rStyle w:val="FootnoteAnchor"/>
          <w:rtl w:val="true"/>
        </w:rPr>
        <w:footnoteReference w:id="106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یُدِرُّ لَکَ لَبَناً بَارِداً فِی الصَّیْفِ حَارّاً فِی الشِّتَاءِ وَ اسْتَخْلَصْتُهُ مِنْ بَیْنِ جِلْدٍ وَ لَحْمٍ وَ دَمٍ وَ عُرُوقٍ وَ قَذَفْتُ لَکَ فِی قَلْبِ وَالِدَتِکَ الرَّحْمَةَ وَ فِی قَلْبِ أَبِیکَ التَّحَنُّنَ فِیهِمَا یَکُدَّانِ وَ یَجْهَدَانِ وَ یُرَبِّیَانِکَ وَ یُغَذِّیَانِکَ وَ لَمْ یَنَامَا حَتَّی یُنَوِّمَانِکَ ابْنَ آدَمَ أَنَا فَعَلْتُ ذَلِکَ بِکَ لَا بِشَیْ‌ءٍ اسْتَأْهَلْتَهُ بِهِ مِنِّی أَوْ لِحَاجَةٍ اسْتَعَنْتَ عَلَی قَضَائِهَا ابْنَ آدَمَ فَلَمَّا قَطَعَ </w:t>
      </w:r>
      <w:bookmarkStart w:id="1191" w:name="pg13921_132618"/>
    </w:p>
    <w:p>
      <w:pPr>
        <w:pStyle w:val="BookText"/>
        <w:rPr/>
      </w:pPr>
      <w:bookmarkEnd w:id="1191"/>
      <w:r>
        <w:rPr>
          <w:rFonts w:ascii="Amiri" w:hAnsi="Amiri" w:eastAsia="Amiri" w:cs="Amiri"/>
          <w:color w:val="111111"/>
          <w:sz w:val="28"/>
          <w:sz w:val="28"/>
          <w:szCs w:val="28"/>
          <w:rtl w:val="true"/>
          <w:lang w:bidi="ar-SA"/>
        </w:rPr>
        <w:t>سِنُّکَ وَ طَلَعَ‌</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ضِرْسُکَ أَطْعَمْتُکَ فَاکِهَةَ الصَّیْفِ وَ فَاکِهَةَ الشِّتَاءِ فِی أَوَانِهِمَا فَلَمَّا</w:t>
      </w:r>
      <w:r>
        <w:rPr>
          <w:rStyle w:val="FootnoteAnchor"/>
          <w:rtl w:val="true"/>
        </w:rPr>
        <w:footnoteReference w:id="1068"/>
      </w:r>
      <w:r>
        <w:rPr>
          <w:rFonts w:ascii="Amiri" w:hAnsi="Amiri" w:eastAsia="Amiri" w:cs="Amiri"/>
          <w:color w:val="111111"/>
          <w:sz w:val="28"/>
          <w:sz w:val="28"/>
          <w:szCs w:val="28"/>
          <w:rtl w:val="true"/>
          <w:lang w:bidi="ar-SA"/>
        </w:rPr>
        <w:t>عَرَفْتَ أَنِّی رَبُّکَ عَصَیْتَنِی فَالْآنَ إِذْ عَصَیْتَنِی فَادْعُنِی وَ إِنِّی قَرِیبٌ مُجِیبٌ وَ ادْعُنِی فَإِنِّی غَفُورٌ رَحِیمٌ‌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صحف ابراهیم خواندم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انصاف نکردی؛ از هیچت آفریدم، و آدمی درستت نمودم، از شیره گلت آفریدم و سپس نطفه‌ای نمودمت در جایگاه استوار و آنکه نطفه را علقه ساختم، و علقه را مضغه، و مضغه را استخوان و به استخوان گوشت پوشیدم و سپس تو را آفریده دیگر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این توانا است؟ و آنگه تو را در بر مادر شیرین کردم تا از تو دلتنگ نشود و آزار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روده‌ها وحی کردم گشاد شوید، و به اندام که جدا شوید؛ روده‌های تنگ گشاد شدند و اندام در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کردم به فرشته گماشته بر ارحام تا از شکم مادرت برآورد و با یک پر از بالش تو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وارسیدم؛ آفریده ناتوانی بودی، نه دندانی داشتی که ببرّد، و نه دندان آسیا که خرد کند، پس برایت از سینه مادرت پستانی بر آوردم تا به تو شیری سرد در تابستان دهد و گرم در زمستان، و آن را از میان پوست و گوشت و خون و رگ‌ها به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را به تو مهربان کردم و پدر را نوازشگر، هر دو رنج برند و بکوشند و تو را پرورند و غذا دهند، نخوابند تا تو را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با تو کردم، نه در عوض چیزی که از من خواستی و نه برای این که نیاز از من برآری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دندانت برید و دندان آسیات برآمد، از میوه تابستان و زمستان به موقع خود به تو میوه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دانستی که منم پروردگارت، نافرمانی‌ام کردی، و اکنون هم که نافرمانی‌ام کردی، مرا بخوان که نزدیکم و پذیرا، بخوان که پر آمرزنده و مهربانم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346982_3264237689"/>
      <w:bookmarkStart w:id="1193" w:name="_Toc513"/>
      <w:bookmarkEnd w:id="1192"/>
      <w:r>
        <w:rPr>
          <w:rtl w:val="true"/>
        </w:rPr>
        <w:t>«</w:t>
      </w:r>
      <w:r>
        <w:rPr/>
        <w:t>56</w:t>
      </w:r>
      <w:r>
        <w:rPr>
          <w:rtl w:val="true"/>
        </w:rPr>
        <w:t>»</w:t>
      </w:r>
      <w:bookmarkEnd w:id="1193"/>
    </w:p>
    <w:p>
      <w:pPr>
        <w:pStyle w:val="BookText"/>
        <w:rPr/>
      </w:pPr>
      <w:r>
        <w:rPr>
          <w:rFonts w:ascii="Amiri" w:hAnsi="Amiri" w:eastAsia="Amiri" w:cs="Amiri"/>
          <w:color w:val="111111"/>
          <w:sz w:val="28"/>
          <w:sz w:val="28"/>
          <w:szCs w:val="28"/>
          <w:rtl w:val="true"/>
          <w:lang w:bidi="ar-SA"/>
        </w:rPr>
        <w:t>الْکَافِی، عَنْ مُحَمَّدِ بْنِ یَحْیَی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أُجَالِسُ أَبَا عَبْدِ اللَّهِ علیه السلام فَلَا وَ اللَّهِ مَا رَأَیْتُ مَجْلِساً أُنِیلُ‌</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مِنْ مَجَالِسِهِ قَالَ فَقَالَ لِی ذَاتَ یَوْمٍ مِنْ أَیْنَ تَخْرُجُ الْعَطْسَةُ فَقُلْتُ مِنَ الْأَنْفِ فَقَالَ لِی أَصَبْتَ الْخَطَأَ فَقُلْتُ جُعِلْتُ فِدَاکَ مِنْ أَیْنَ تَخْرُجُ فَقَالَ مِنْ جَمِیعِ الْبَدَنِ کَمَا أَنَّ النُّطْفَةَ تَخْرُجُ مِنْ جَمِیعِ الْبَدَنِ وَ مَخْرَجُهَا مِنَ الْإِحْلِیلِ ثُمَّ أَ مَا رَأَیْتَ الْإِنْسَانَ إِذَا عَطَسَ نَفَضَ جَمِیعَ أَعْضَائِهِ وَ صَاحِبُ الْعَطْسَةِ یَأْمَنُ الْمَوْتَ سَبْعَةَ أَیَّامٍ‌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یک سنی روایت شده است که من با امام صادق علیه السّلام همنشین بودم و به خدا مجلسی از مجلس او آبرومندتر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کجا برآید؟ گفتم از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تن،چنان چه نطفه هم از همه تن برآید و از احلیل به درآید، وانگه می‌بینی که وقتی کسی عطسه زند همه اندامش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عطسه زند تا هفت روز از مرگ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346984_3264237689"/>
      <w:bookmarkStart w:id="1195" w:name="_Toc514"/>
      <w:bookmarkEnd w:id="1194"/>
      <w:r>
        <w:rPr>
          <w:rtl w:val="true"/>
        </w:rPr>
        <w:t>«</w:t>
      </w:r>
      <w:r>
        <w:rPr/>
        <w:t>57</w:t>
      </w:r>
      <w:r>
        <w:rPr>
          <w:rtl w:val="true"/>
        </w:rPr>
        <w:t>»</w:t>
      </w:r>
      <w:bookmarkEnd w:id="1195"/>
    </w:p>
    <w:p>
      <w:pPr>
        <w:pStyle w:val="BookText"/>
        <w:rPr/>
      </w:pPr>
      <w:r>
        <w:rPr>
          <w:rFonts w:ascii="Amiri" w:hAnsi="Amiri" w:eastAsia="Amiri" w:cs="Amiri"/>
          <w:color w:val="111111"/>
          <w:sz w:val="28"/>
          <w:sz w:val="28"/>
          <w:szCs w:val="28"/>
          <w:rtl w:val="true"/>
          <w:lang w:bidi="ar-SA"/>
        </w:rPr>
        <w:t>الْکَافِی، عَنْ مُحَمَّدِ بْنِ یَحْیَی عَنْ أَحْمَدَ بْنِ مُحَمَّدٍ عَنِ الْحُسَیْنِ بْنِ سَعِیدٍ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الْخَلْقِ فَقَالَ إِنَّ اللَّهَ تَعَالَی لَمَّا خَلَقَ الْخَلْقَ مِنْ طِینٍ أَفَاضَ بِهَا کَإِفَاضَةِ الْقِدَاحِ فَأَخْرَجَ الْمُسْلِمَ فَجَعَلَهُ سَعِیداً وَ جَعَلَ الْکَافِرَ شَقِیّاً فَإِذَا وَقَعَتِ النُّطْفَةُ تَلَقَّتْهَا الْمَلَائِکَةُ فَصَوَّرُوهَا ثُمَّ قَالُوا یَا رَبِّ أَ ذَکَرٌ أَوْ أُنْثَی فَیَقُولُ الرَّبُّ جَلَّ جَلَالُهُ أَیَّ ذَلِکَ شَاءَ فَیَقُولَانِ فَتَبارَکَ اللَّهُ أَحْسَنُ الْخالِقِینَ ثُمَّ یُوضَعُ‌</w:t>
      </w:r>
      <w:r>
        <w:rPr>
          <w:rStyle w:val="FootnoteAnchor"/>
          <w:rtl w:val="true"/>
        </w:rPr>
        <w:footnoteReference w:id="107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بَطْنِهَا فَتَرَدَّدُ تِسْعَةَ أَیَّامٍ وَ فِی کُلِّ عِرْقٍ وَ مَفْصَلٍ مِنْهَا وَ لِلرَّحِمِ ثَلَاثَةُ أَقْفَالٍ قُفْلٌ فِی أَعْلَاهَا مِمَّا یَلِی أَعْلَی السُّرَّةِ مِنْ جَانِبِ الْأَیْمَنِ وَ الْقُفْلُ الْآخَرُ فِی وَسَطِهَا أَسْفَلَ‌</w:t>
      </w:r>
      <w:r>
        <w:rPr>
          <w:rStyle w:val="FootnoteAnchor"/>
          <w:rtl w:val="true"/>
        </w:rPr>
        <w:footnoteReference w:id="1073"/>
      </w:r>
      <w:r>
        <w:rPr>
          <w:rFonts w:ascii="Amiri" w:hAnsi="Amiri" w:eastAsia="Amiri" w:cs="Amiri"/>
          <w:color w:val="111111"/>
          <w:sz w:val="28"/>
          <w:sz w:val="28"/>
          <w:szCs w:val="28"/>
          <w:rtl w:val="true"/>
          <w:lang w:bidi="ar-SA"/>
        </w:rPr>
        <w:t xml:space="preserve">مِنَ الرَّحِمِ فَیُوضَعُ بَعْدَ تِسْعَةِ أَیَّامٍ فِی الْقُفْلِ الْأَعْلَی فَیَمْکُثُ فِیهِ ثَلَاثَةَ </w:t>
      </w:r>
      <w:bookmarkStart w:id="1196" w:name="pg13921_132619"/>
    </w:p>
    <w:p>
      <w:pPr>
        <w:pStyle w:val="BookText"/>
        <w:rPr/>
      </w:pPr>
      <w:bookmarkEnd w:id="1196"/>
      <w:r>
        <w:rPr>
          <w:rFonts w:ascii="Amiri" w:hAnsi="Amiri" w:eastAsia="Amiri" w:cs="Amiri"/>
          <w:color w:val="111111"/>
          <w:sz w:val="28"/>
          <w:sz w:val="28"/>
          <w:szCs w:val="28"/>
          <w:rtl w:val="true"/>
          <w:lang w:bidi="ar-SA"/>
        </w:rPr>
        <w:t>أَشْهُرٍ فَعِنْدَ ذَلِکَ یُصِیبُ الْمَرْأَةَ خُبْثُ النَّفْسِ وَ التَّهَوُّعُ ثُمَّ یَنْزِلُ إِلَی الْقُفْلِ الْأَوْسَطِ فَیَمْکُثُ فِیهِ ثَلَاثَةَ أَشْهُرٍ وَ سُرَّةُ الصَّبِیِّ فِیهَا مَجْمَعُ الْعُرُوقِ وَ عُرُوقُ الْمَرْأَةِ کُلُّهَا مِنْهَا یَدْخُلُ طَعَامُهُ وَ شَرَابُهُ مِنْ تِلْکَ الْعُرُوقِ ثُمَّ یَنْزِلُ إِلَی الْقُفْلِ الْأَسْفَلِ فَیَمْکُثُ فِیهِ ثَلَاثَةَ أَشْهُرٍ فَذَلِکَ تِسْعَةُ أَشْهُرٍ ثُمَّ تُطْلَقُ الْمَرْأَةُ فَکُلَّمَا طُلِقَتْ انْقَطَعَ عِرْقٌ مِنْ سُرَّةِ الصَّبِیِّ فَأَصَابَهَا ذَلِکَ الْوَجَعُ وَ یَدُهُ عَلَی سُرَّتِهِ حَتَّی یَقَعَ عَلَی الْأَرْضِ وَ یَدُهُ مَبْسُوطَةٌ فَیَکُونُ رِزْقُهُ حِینَئِذٍ مِنْ فِیهِ‌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حمزه روایت شده است که از ابی جعفر علیه السّلام پرسیدم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خلق را آفرید، مانند تیرهای قرعه آن را سرازیر کرد، و مسلمان را برآورد و سعادتمند نمود، و کافر را شقی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نطفه به جا افتد، فرشته‌ها بدان برخورند و آن را صورتگری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یا دختر؟ پروردگار جل جلاله هر کدام را خواهد فرماید،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رحم نهند و نه روز در هر رگ و بندیبگردد، و رحم سه قفل دارد؛ یکی در بالایش نزدیک ناف سمت راست و دیگری در میانش فروتر از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نه روز در قفل بالاتر نهاده شود تا سه ماه که زن دچار ویار است و پس از آن به قفل میانه فرود آید و سه ماه بماند و ناف کودک در آن رگ‌های بسته دارد با همه زن که از آن رگ‌ها خوراک و نوشابه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قفل فروتر فرو شود تا سه ماه که می‌شود نه ماه، زن را درد زاییدن گیرد و به هر دردی یک رگی از ناف بریده شود که درد کشد و دست کودک بر ناف او است تا به زمین افتد و دستش باز شود، وانگه روزی او از دهانش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346986_3264237689"/>
      <w:bookmarkStart w:id="1198" w:name="_Toc515"/>
      <w:bookmarkEnd w:id="1197"/>
      <w:r>
        <w:rPr>
          <w:rtl w:val="true"/>
        </w:rPr>
        <w:t>بیان</w:t>
      </w:r>
      <w:bookmarkEnd w:id="1198"/>
    </w:p>
    <w:p>
      <w:pPr>
        <w:pStyle w:val="BookText"/>
        <w:rPr/>
      </w:pPr>
      <w:r>
        <w:rPr>
          <w:rFonts w:ascii="IRNazanin" w:hAnsi="IRNazanin" w:eastAsia="IRNazanin"/>
          <w:color w:val="111111"/>
          <w:sz w:val="28"/>
          <w:sz w:val="28"/>
          <w:szCs w:val="28"/>
          <w:rtl w:val="true"/>
          <w:lang w:bidi="fa-IR"/>
        </w:rPr>
        <w:t>أفاض بها کإفاضة القداح قال الجوهری إفاضة القداح الضرب بها و القداح جمع القدح بالکسر و هو السهم قبل أن یراش و ینصل فإنهم کانوا یخلطونها و یقرعون بها بعد ما یکتبون علیها أسماءهم و فی التشبیه إشارة لطیفة إلی اشتباه خیر بنی آدم بشرهم إلی أن یمیز الله الخبیث من الطیب کذا ذکره بعض الأفاضل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بها کإفاضة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إفاضة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تیر قبل از آنکه تراشیده و تیز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تیرها را مخلوط کرده و بعد از آنکه اسمهایشان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به آن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تشبیه اشاره لطیفی است به اشتباه شدن خوبان بشر با بدانشان تا اینکه خدا آنها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فضلا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346988_3264237689"/>
      <w:bookmarkStart w:id="1200" w:name="_Toc516"/>
      <w:bookmarkEnd w:id="1199"/>
      <w:r>
        <w:rPr>
          <w:rtl w:val="true"/>
        </w:rPr>
        <w:t>أقول</w:t>
      </w:r>
      <w:bookmarkEnd w:id="1200"/>
    </w:p>
    <w:p>
      <w:pPr>
        <w:pStyle w:val="BookText"/>
        <w:rPr/>
      </w:pPr>
      <w:r>
        <w:rPr>
          <w:rFonts w:ascii="IRNazanin" w:hAnsi="IRNazanin" w:eastAsia="IRNazanin"/>
          <w:color w:val="111111"/>
          <w:sz w:val="28"/>
          <w:sz w:val="28"/>
          <w:szCs w:val="28"/>
          <w:rtl w:val="true"/>
          <w:lang w:bidi="fa-IR"/>
        </w:rPr>
        <w:t>یمکن أن یقرأ القداح بفتح القاف و تشدید الدال و هو صانع القدح أی أفاض و شرع فی بریها و نحتها کالقداح فیراهم مختلفة کالقداح قوله فتردد لعل ترددها کنایة عما یؤثر فیها من مزاج الأم أو ما یختلط بها من نطفة الأم الخارجة من جمیع عروقها ثم إنه یحتمل أن یکون نزولها إلی الأوسط و الأسفل ببعضها لعظم جثتها لا بکلها قوله أسفل من الرحم أی هو أسفل موضع منها و فی القاموس الطلق وجع الولادة و قد طلقت المرأة طلقا علی ما لم یسم فاعله و یده أی ید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تشدید دال، یعنی سازنده تیر، یعنی خدا مانند او به ساختن آدمی پردازد، شاید تردد نه روز برای آمیزش با مزاج مادر است و یا نطفه او که از همه رگ‌هاش برآید، و فرود به میانه و فروتر به واسطه بزرگ شدن او است نه که همه آن فرود آید زیرا جثه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أسفل من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طلقت المرأة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1346990_3264237689"/>
      <w:bookmarkStart w:id="1202" w:name="_Toc517"/>
      <w:bookmarkEnd w:id="1201"/>
      <w:r>
        <w:rPr>
          <w:rtl w:val="true"/>
        </w:rPr>
        <w:t>«</w:t>
      </w:r>
      <w:r>
        <w:rPr/>
        <w:t>58</w:t>
      </w:r>
      <w:r>
        <w:rPr>
          <w:rtl w:val="true"/>
        </w:rPr>
        <w:t>»</w:t>
      </w:r>
      <w:bookmarkEnd w:id="120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عَنِ ابْنِ مَحْبُوبٍ عَنِ ابْنِ رِئَابٍ عَنْ زُرَارَةَ بْنِ أَعْیَنَ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النُّطْفَةُ فِی الرَّحِمِ اسْتَقَرَّتْ فِیهَا أَرْبَعِینَ یَوْماً وَ تَکُونُ عَلَقَةً أَرْبَعِینَ یَوْماً وَ تَکُونُ مُضْغَةً أَرْبَعِینَ یَوْماً ثُمَّ یَبْعَثُ اللَّهُ مَلَکَیْنِ خَلَّاقَیْنِ فَیُقَالُ لَهُمَا اخْلُقَا کَمَا یُرِیدُ اللَّهُ ذَکَراً أَوْ أُنْثَی صَوِّرَاهُ وَ اکْتُبَا أَجَلَهُ وَ رِزْقَهُ وَ مَنِیَّتَهُ وَ شَقِیّاً أَوْ سَعِیداً وَ اکْتُبَا لِلَّهِ </w:t>
      </w:r>
      <w:bookmarkStart w:id="1203" w:name="pg13921_132620"/>
    </w:p>
    <w:p>
      <w:pPr>
        <w:pStyle w:val="BookText"/>
        <w:rPr/>
      </w:pPr>
      <w:bookmarkEnd w:id="1203"/>
      <w:r>
        <w:rPr>
          <w:rFonts w:ascii="Amiri" w:hAnsi="Amiri" w:eastAsia="Amiri" w:cs="Amiri"/>
          <w:color w:val="111111"/>
          <w:sz w:val="28"/>
          <w:sz w:val="28"/>
          <w:szCs w:val="28"/>
          <w:rtl w:val="true"/>
          <w:lang w:bidi="ar-SA"/>
        </w:rPr>
        <w:t>الْمِیثَاقَ الَّذِی أَخَذَهُ‌</w:t>
      </w:r>
      <w:r>
        <w:rPr>
          <w:rStyle w:val="FootnoteAnchor"/>
          <w:rtl w:val="true"/>
        </w:rPr>
        <w:footnoteReference w:id="1075"/>
      </w:r>
      <w:r>
        <w:rPr>
          <w:rFonts w:ascii="Amiri" w:hAnsi="Amiri" w:eastAsia="Amiri" w:cs="Amiri"/>
          <w:color w:val="111111"/>
          <w:sz w:val="28"/>
          <w:sz w:val="28"/>
          <w:szCs w:val="28"/>
          <w:rtl w:val="true"/>
          <w:lang w:bidi="ar-SA"/>
        </w:rPr>
        <w:t>فِی الذَّرِّ بَیْنَ عَیْنَیْهِ فَإِذَا دَنَا خُرُوجُهُ مِنْ بَطْنِ أُمِّهِ بَعَثَ اللَّهُ إِلَیْهِ مَلَکاً یُقَالُ لَهُ زَاجِرٌ فَیَزْجُرُهُ فَیَفْزَعُ فَزَعاً فَیَنْسَی الْمِیثَاقَ وَ یَقَعُ إِلَی الْأَرْضِ وَ یَبْکِی مِنْ زَجْرَةِ الْمَلَکِ‌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در رحم افتد چهل روز بماند و چهل روز علقه شود، و چهل 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دو فرشته خلاق را بفرستد و به آن‌ها گفته شود بیافرینید چنان که خدا خواهد، پسر یا دختر؛ صورتش را بسازید و مرگ و روزی و شقاوت و سعادت او را و پیمانی که خدا از او در ذر گرفته میان دو چشمش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ولادتش نزدیک شود، خدا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فرستد و او را نهیب زند و بهراسد و پیمان را فراموش کند و به زمین افتد و از نهیب فرشته گریه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346992_3264237689"/>
      <w:bookmarkStart w:id="1205" w:name="_Toc518"/>
      <w:bookmarkEnd w:id="1204"/>
      <w:r>
        <w:rPr>
          <w:rtl w:val="true"/>
        </w:rPr>
        <w:t>«</w:t>
      </w:r>
      <w:r>
        <w:rPr/>
        <w:t>59</w:t>
      </w:r>
      <w:r>
        <w:rPr>
          <w:rtl w:val="true"/>
        </w:rPr>
        <w:t>»</w:t>
      </w:r>
      <w:bookmarkEnd w:id="1205"/>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أَنْ یَدْعُوَ اللَّهَ عَزَّ وَ جَلَّ لِامْرَأَةٍ مِنْ أَهْلِنَا بِهَا حَمْلٌ فَقَالَ قَالَ أَبُو جَعْفَرٍ علیه السلام الدُّعَاءُ مَا لَمْ یَمْضِ أَرْبَعَةُ أَشْهُرٍ فَقُلْتُ لَهُ إِنَّمَا لَهَا أَقَلُّ مِنْ هَذَا فَدَعَا لَهَا ثُمَّ قَالَ إِنَّ النُّطْفَةَ تَکُونُ فِی الرَّحِمِ ثَلَاثِینَ یَوْماً وَ تَکُونُ عَلَقَةً ثَلَاثِینَ یَوْماً وَ تَکُونُ مُضْغَةً ثَلَاثِینَ یَوْماً وَ تَکُونُ مُخَلَّقَةً وَ غَیْرَ مُخَلَّقَةٍ ثَلَاثِینَ یَوْماً فَإِذَا تَمَّتِ الْأَرْبَعَةُ أَشْهُرٍ بَعَثَ اللَّهُ تَعَالَی إِلَیْهَا مَلَکَیْنِ خَلَّاقَیْنِ یُصَوِّرَانِهِ وَ یَکْتُبَانِ رِزْقَهُ وَ أَجَلَهُ وَ شَقِیّاً أَوْ سَعِیداً الْخَبَرَ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 نصر روایت شده است که از امام رضا علیه السّلام خواستم تا درباره زن آبستنی از خاندان ما به درگاه خدا عزّ و جلّدعا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وقتی است که چهار ماه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خود سی روز در رحم است و سی روز علقه و سی روز مضغه و سی روز نیمه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چهار ماه تمام شد، خدای تعالی دو فرشته خلاق فرستد تا صورتش را بسازند و روزی و عمر و شقاوت و سعادتش را بنویسند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346994_3264237689"/>
      <w:bookmarkStart w:id="1207" w:name="_Toc519"/>
      <w:bookmarkEnd w:id="1206"/>
      <w:r>
        <w:rPr>
          <w:rtl w:val="true"/>
        </w:rPr>
        <w:t>«</w:t>
      </w:r>
      <w:r>
        <w:rPr/>
        <w:t>60</w:t>
      </w:r>
      <w:r>
        <w:rPr>
          <w:rtl w:val="true"/>
        </w:rPr>
        <w:t>»</w:t>
      </w:r>
      <w:bookmarkEnd w:id="1207"/>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خَلَقْناکُمْ ثُمَّ صَوَّرْناکُمْ أَیْ خَلَقْنَاکُمْ فِی الْأَصْلَابِ وَ صَوَّرْنَاکُمْ فِی أَرْحَامِ النِّسَاءِ ثُمَّ قَالَ وَ صَوَّرَ ابْنَ مَرْیَمَ فِی الرَّحِمِ دُونَ الصُّلْبِ وَ إِنْ کَانَ مَخْلُوقاً فِی أَصْلَابِ الْأَنْبِیَاءِ وَ رُفِعَ وَ عَلَیْهِ مِدْرَعَةٌ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عَنْ جَعْفَرِ بْنِ عَبْدِ اللَّهِ الْمُحَمَّدِیِّ عَنْ کَثِیرِ بْنِ عَیَّاشٍ عَنْ‌</w:t>
      </w:r>
      <w:r>
        <w:rPr>
          <w:rStyle w:val="FootnoteAnchor"/>
          <w:rtl w:val="true"/>
        </w:rPr>
        <w:footnoteReference w:id="107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لَقَدْ خَلَقْناکُمْ ثُمَّ صَوَّرْناکُمْ قَالَ أَمَّا خَلَقْناکُمْ فَنُطْفَةً ثُمَّ عَلَقَةً ثُمَّ مُضْغَةً ثُمَّ عِظَاماً</w:t>
      </w:r>
      <w:r>
        <w:rPr>
          <w:rStyle w:val="FootnoteAnchor"/>
          <w:rtl w:val="true"/>
        </w:rPr>
        <w:footnoteReference w:id="1079"/>
      </w:r>
      <w:r>
        <w:rPr>
          <w:rFonts w:ascii="Amiri" w:hAnsi="Amiri" w:eastAsia="Amiri" w:cs="Amiri"/>
          <w:color w:val="111111"/>
          <w:sz w:val="28"/>
          <w:sz w:val="28"/>
          <w:szCs w:val="28"/>
          <w:rtl w:val="true"/>
          <w:lang w:bidi="ar-SA"/>
        </w:rPr>
        <w:t>ثُمَّ لَحْماً وَ أَمَّا صَوَّرْناکُمْ فَالْعَیْنَ وَ الْأَنْفَ وَ الْأُذُنَیْنِ وَ الْفَمَ وَ الْیَدَیْنِ وَ الرِّجْلَیْنِ صَوَّرَ هَذَا وَ نَحْوَهُ ثُمَّ جَعَلَ الدَّمِیمَ وَ الْوَسِیمَ وَ الْجَسِیمَ وَ الطَّوِیلَ وَ الْقَصِیرَ وَ أَشْبَاهَ هَذَا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1208" w:name="pg13921_132621"/>
    </w:p>
    <w:p>
      <w:pPr>
        <w:pStyle w:val="BookText"/>
        <w:rPr/>
      </w:pPr>
      <w:bookmarkEnd w:id="1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اصلاب آفریدیم و در ارحام زنان صورت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در رحم صورتگری شد نه در صلب، اگرچه در اصلاب پیغمبران آفریده شده بود، و بالا برده شد و مدرعه‌ای از پشم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سندش از امام باقر علیه السلام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آفریدن، نطفه است، سپس علقه، سپس مضغه، و آنگه استخوان و پس از آن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بندی، چشم است و بینی، و دو گوش، دهان دو دست، دو پا، صورت بست این و مانندش را، سپس زشت ساخت و زیبا، تنومند و دراز و کوتاه و مانند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346996_3264237689"/>
      <w:bookmarkStart w:id="1210" w:name="_Toc520"/>
      <w:bookmarkEnd w:id="1209"/>
      <w:r>
        <w:rPr>
          <w:rtl w:val="true"/>
        </w:rPr>
        <w:t>«</w:t>
      </w:r>
      <w:r>
        <w:rPr/>
        <w:t>61</w:t>
      </w:r>
      <w:r>
        <w:rPr>
          <w:rtl w:val="true"/>
        </w:rPr>
        <w:t>»</w:t>
      </w:r>
      <w:bookmarkEnd w:id="121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نَفْسٍ واحِدَةٍ ثُمَّ جَعَلَ مِنْها زَوْجَها یَعْنِی آدَمَ وَ زَوْجَتَهُ حَوَّاءَ فِی ظُلُماتٍ ثَلاثٍ قَالَ الْبَطْنُ وَ الرَّحِمُ وَ الْمَشِیمَةُ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 احده ثم جعل منها زوجها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از تنی یگانه آفرید سپس از او همسرش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جفتش حواء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تاریکی، شکم، رحم و غلاف نوزاد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346998_3264237689"/>
      <w:bookmarkStart w:id="1212" w:name="_Toc521"/>
      <w:bookmarkEnd w:id="1211"/>
      <w:r>
        <w:rPr>
          <w:rtl w:val="true"/>
        </w:rPr>
        <w:t>«</w:t>
      </w:r>
      <w:r>
        <w:rPr/>
        <w:t>62</w:t>
      </w:r>
      <w:r>
        <w:rPr>
          <w:rtl w:val="true"/>
        </w:rPr>
        <w:t>»</w:t>
      </w:r>
      <w:bookmarkEnd w:id="1212"/>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 لَوْ کُنْتُمْ فِی بُرُوجٍ مُشَیَّدَةٍ یَعْنِی الظُّلُمَاتِ الثَّلَاثَ الَّتِی ذَکَرَهَا اللَّهُ وَ هِیَ الْمَشِیمَةُ وَ الرَّحِمُ وَ الْبَطْنُ‌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یدرککم الموت و لو کنتم فی بروج مشیده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مرگ شما را دریابد و گرچه در برج‌های محکم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یعنی سه تاریکی که خدا ذکر کرده؛ غلاف، رحم و شکم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347000_3264237689"/>
      <w:bookmarkStart w:id="1214" w:name="_Toc522"/>
      <w:bookmarkEnd w:id="1213"/>
      <w:r>
        <w:rPr>
          <w:rtl w:val="true"/>
        </w:rPr>
        <w:t>«</w:t>
      </w:r>
      <w:r>
        <w:rPr/>
        <w:t>63</w:t>
      </w:r>
      <w:r>
        <w:rPr>
          <w:rtl w:val="true"/>
        </w:rPr>
        <w:t>»</w:t>
      </w:r>
      <w:bookmarkEnd w:id="1214"/>
    </w:p>
    <w:p>
      <w:pPr>
        <w:pStyle w:val="BookText"/>
        <w:rPr/>
      </w:pPr>
      <w:r>
        <w:rPr>
          <w:rFonts w:ascii="Amiri" w:hAnsi="Amiri" w:eastAsia="Amiri" w:cs="Amiri"/>
          <w:color w:val="111111"/>
          <w:sz w:val="28"/>
          <w:sz w:val="28"/>
          <w:szCs w:val="28"/>
          <w:rtl w:val="true"/>
          <w:lang w:bidi="ar-SA"/>
        </w:rPr>
        <w:t>الْکَافِی،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الْمَوَارِیثُ مِنْ سِتَّةِ أَسْهُمٍ عَلَی خِلْقَةِ الْإِنْسَانِ لِأَنَّ اللَّهَ عَزَّ وَ جَلَّ بِحِکْمَتِهِ خَلَقَ الْإِنْسَانَ مِنْ سِتَّةِ أَجْزَاءٍ فَوَضَعَ الْمَوَارِیثَ عَلَی سِتَّةِ أَسْهُمٍ وَ هُوَ قَوْلُهُ عَزَّ وَ جَلَ وَ لَقَدْ خَلَقْنَا الْإِنْسانَ مِنْ سُلالَةٍ مِنْ طِینٍ ثُمَّ جَعَلْناهُ نُطْفَةً فِی قَرارٍ مَکِینٍ فَفِی النُّطْفَةِ دِیَةٌ ثُمَّ خَلَقْنَا النُّطْفَةَ عَلَقَةً فَفِی الْعَلَقَةِ دِیَةٌ فَخَلَقْنَا الْعَلَقَةَ مُضْغَةً وَ فِیهَا دِیَةٌ فَخَلَقْنَا الْمُضْغَةَ عِظاماً وَ فِیهَا دِیَةٌ فَکَسَوْنَا الْعِظامَ لَحْماً وَ فِیهِ دِیَةٌ أُخْرَی ثُمَّ أَنْشَأْناهُ خَلْقاً آخَرَ وَ فِیهِ دِیَةٌ أُخْرَی فَهَذَا ذِکْرُ آخِرِ الْمَخْلُوقِ‌</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میراث از شش سهم است برابر آفرینش آدمی که خدای عزّ و جلّ به حکمتش انسان را از شش جزء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 ثُمَّ جَعَلْناهُ نُطْفَةً 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نطفه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هم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العلقه مضعغه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هم 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المضغه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دیه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دیه دیگری است، و این آخر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347002_3264237689"/>
      <w:bookmarkStart w:id="1216" w:name="_Toc523"/>
      <w:bookmarkEnd w:id="1215"/>
      <w:r>
        <w:rPr>
          <w:rtl w:val="true"/>
        </w:rPr>
        <w:t>«</w:t>
      </w:r>
      <w:r>
        <w:rPr/>
        <w:t>64</w:t>
      </w:r>
      <w:r>
        <w:rPr>
          <w:rtl w:val="true"/>
        </w:rPr>
        <w:t>»</w:t>
      </w:r>
      <w:bookmarkEnd w:id="1216"/>
    </w:p>
    <w:p>
      <w:pPr>
        <w:pStyle w:val="BookText"/>
        <w:rPr/>
      </w:pPr>
      <w:r>
        <w:rPr>
          <w:rFonts w:ascii="Amiri" w:hAnsi="Amiri" w:eastAsia="Amiri" w:cs="Amiri"/>
          <w:color w:val="111111"/>
          <w:sz w:val="28"/>
          <w:sz w:val="28"/>
          <w:szCs w:val="28"/>
          <w:rtl w:val="true"/>
          <w:lang w:bidi="ar-SA"/>
        </w:rPr>
        <w:t>قِصَصُ الرَّاوَنْدِیِّ، بِإِسْنَادِهِ عَنِ الصَّدُوقِ بِإِسْنَادِهِ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صلی الله علیه و آله الْمَدِینَةَ أَتَاهُ رَهْطٌ مِنَ الْیَهُودِ فَسَأَلُوهُ عَنْ مَسَائِلَ مِنْهَا قَالُوا کَیْفَ یَکُونُ الشَّبَهُ مِنَ الْمَرْأَةِ وَ إِنَّمَا النُّطْفَةُ لِلرَّجُلِ فَقَالَ أَنْشُدُکُمْ بِاللَّهِ أَ تَعْلَمُونَ أَنَّ نُطْفَةَ الرَّجُلِ بَیْضَاءُ غَلِیظَةٌ وَ أَنَّ نُطْفَةَ الْمَرْأَةِ حَمْرَاءُ رَقِیقَةٌ فَأَیَّتُهَا غَلَبَ‌</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عَلَی صَاحِبَتِهَا کَانَ لَهَا الشَّبَهُ قَالُوا اللَّهُمَّ نَعَمْ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از شهر بن حوشب روایت کرده است که چون رسول خدا صلّی اللَّه علیه و آله به مدینه آمد، گروهی از یهود نزدش آمدند و مسائلی پرسیدند و در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به مادر ماند با این که نطفه از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می‌دانید که نطفه مرد سپید و غلیظ است، و نطفه زن رقیق و سرخ؛ هر کدام به دیگری غالب شود، مانندی را ببرد،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347004_3264237689"/>
      <w:bookmarkStart w:id="1218" w:name="_Toc524"/>
      <w:bookmarkEnd w:id="1217"/>
      <w:r>
        <w:rPr>
          <w:rtl w:val="true"/>
        </w:rPr>
        <w:t>«</w:t>
      </w:r>
      <w:r>
        <w:rPr/>
        <w:t>65</w:t>
      </w:r>
      <w:r>
        <w:rPr>
          <w:rtl w:val="true"/>
        </w:rPr>
        <w:t>»</w:t>
      </w:r>
      <w:bookmarkEnd w:id="12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الصَّدُوقِ عَنْ مُحَمَّدِ بْنِ یَحْیَی عَنْ مُحَمَّدِ بْنِ أَحْمَدَ بْنِ یَحْیَی عَنِ السَّیَّارِیِّ عَنْ إِسْحَاقَ بْنِ إِبْرَاهِیمَ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 قَالَ لِدَانِیَالَ أَشْتَهِی أَنْ یَکُونَ لِی ابْنٌ مِثْلُکَ فَقَالَ مَا مَحَلِّی مِنْ قَلْبِکَ قَالَ أَجَلُّ مَحَلٍّ وَ أَعْظَمُهُ </w:t>
      </w:r>
      <w:bookmarkStart w:id="1219" w:name="pg13921_132622"/>
    </w:p>
    <w:p>
      <w:pPr>
        <w:pStyle w:val="BookText"/>
        <w:rPr/>
      </w:pPr>
      <w:bookmarkEnd w:id="1219"/>
      <w:r>
        <w:rPr>
          <w:rFonts w:ascii="Amiri" w:hAnsi="Amiri" w:eastAsia="Amiri" w:cs="Amiri"/>
          <w:color w:val="111111"/>
          <w:sz w:val="28"/>
          <w:sz w:val="28"/>
          <w:szCs w:val="28"/>
          <w:rtl w:val="true"/>
          <w:lang w:bidi="ar-SA"/>
        </w:rPr>
        <w:t>قَالَ دَانِیَالُ فَإِذَا</w:t>
      </w:r>
      <w:r>
        <w:rPr>
          <w:rStyle w:val="FootnoteAnchor"/>
          <w:rtl w:val="true"/>
        </w:rPr>
        <w:footnoteReference w:id="1085"/>
      </w:r>
      <w:r>
        <w:rPr>
          <w:rFonts w:ascii="Amiri" w:hAnsi="Amiri" w:eastAsia="Amiri" w:cs="Amiri"/>
          <w:color w:val="111111"/>
          <w:sz w:val="28"/>
          <w:sz w:val="28"/>
          <w:szCs w:val="28"/>
          <w:rtl w:val="true"/>
          <w:lang w:bidi="ar-SA"/>
        </w:rPr>
        <w:t>جَامَعْتَ فَاجْعَلْ هِمَّتَکَ فِیَّ قَالَ فَفَعَلَ الْمَلِکُ ذَلِکَ فَوُلِدَ لَهُ ابْنٌ أَشْبَهُ خَلْقِ اللَّهِ بِدَانِیَالَ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 پادشاه به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فرزندی چون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دلت چه جایگاهی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 خودت نیت مرا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چنین کرد و فرزندی برایش آمد مانندترین مردم به دانیال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1347006_3264237689"/>
      <w:bookmarkStart w:id="1221" w:name="_Toc525"/>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أقول ذکر الأطباء أیضا أن للتخیل فی وقت الجماع مدخلا فی کیفیة تصویر الجنین قال ابن سینا فی القانون قد قال قوم من العلماء و لم یعدوا عن حکم الجواز إن من أسباب الشبه ما یتمثل حال العلوق فی وهم المرأة أو الرجل من الصور الإنسانیة تمثلا متمکنا انتهی و قال بعضهم تصور رجل عند الجماع صورة حیة فتولد منه طفل کان رأسه رأس إنسان و بدنه بدن 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اطباء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هنگام جماع در تصویر جنین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دانشمندان گفتند رواست که از اسباب شباهت همان تخیل در حال بسته شدن نطفه باشد و قصد مرد یا زن و تمثل صورت آدمی اثر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که مردی هنگام جماع به یاد ماری افتاد و او را فرزندی آمد که سرش چون آدمی بود و تنش چون 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1347008_3264237689"/>
      <w:bookmarkStart w:id="1223" w:name="_Toc526"/>
      <w:bookmarkEnd w:id="1222"/>
      <w:r>
        <w:rPr>
          <w:rtl w:val="true"/>
        </w:rPr>
        <w:t>«</w:t>
      </w:r>
      <w:r>
        <w:rPr/>
        <w:t>66</w:t>
      </w:r>
      <w:r>
        <w:rPr>
          <w:rtl w:val="true"/>
        </w:rPr>
        <w:t>»</w:t>
      </w:r>
      <w:bookmarkEnd w:id="1223"/>
    </w:p>
    <w:p>
      <w:pPr>
        <w:pStyle w:val="BookText"/>
        <w:rPr/>
      </w:pPr>
      <w:r>
        <w:rPr>
          <w:rFonts w:ascii="Amiri" w:hAnsi="Amiri" w:eastAsia="Amiri" w:cs="Amiri"/>
          <w:color w:val="111111"/>
          <w:sz w:val="28"/>
          <w:sz w:val="28"/>
          <w:szCs w:val="28"/>
          <w:rtl w:val="true"/>
          <w:lang w:bidi="ar-SA"/>
        </w:rPr>
        <w:t xml:space="preserve">قُرْبُ الْإِسْنَادِ، عَنِ السِّنْدِیِّ بْنِ مُحَمَّدٍ عَنْ أَبِی الْبَخْتَرِیِّ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الْقُرَشِیِّ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عَلِیَّ بْنَ أَبِی طَالِبٍ علیه السلام فَقَالَ إِنَّ امْرَأَتِی هَذِهِ جَارِیَةٌ حَدَثَةٌ وَ هِیَ عَذْرَاءُ وَ هِیَ حَامِلٌ فِی تِسْعَةِ أَشْهُرٍ وَ لَا أَعْلَمُ إِلَّا خَیْراً وَ أَنَا شَیْخٌ کَبِیرٌ مَا افْتَرَعْتُهَا وَ إِنَّهَا لَعَلَی حَالِهَا فَقَالَ لَهُ عَلِیٌّ علیه السلام نَشَدْتُکَ بِاللَّهِ هَلْ کُنْتَ تُهَرِیقُ عَلَی فَرْجِهَا قَالَ نَعَمْ فَقَالَ عَلِیٌّ علیه السلام إِنَّ لِکُلِّ فَرْجٍ ثُقْبَتَیْنِ ثَقْبٌ یَدْخُلُ فِیهِ مَاءُ الرَّجُلِ وَ ثَقْبٌ یَخْرُجُ مِنْهُ الْبَوْلُ وَ أَفْوَاهُ الرَّحِمِ تَحْتَ الثَّقْبِ الَّذِی یَدْخُلُ مِنْهُ مَاءُ الرَّجُلِ فَإِذَا دَخَلَ الْمَاءُ فِی فَمٍ وَاحِدَةٍ مِنْ أَفْوَاهِ الرَّحِمِ حَمَلَتِ الْمَرْأَةُ بِوَلَدٍ وَاحِدٍ وَ إِذَا دَخَلَ فِی اثْنَیْنِ حَمَلَتْ‌</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بِاثْنَیْنِ وَ إِذَا دَخَلَ مِنْ ثَلَاثَةٍ حَمَلَتْ بِثَلَاثَةٍ وَ إِذَا دَخَلَ مِنْ أَرْبَعَةٍ حَمَلَتْ بِأَرْبَعَةٍ وَ لَیْسَ هُنَاکَ غَیْرُ ذَلِکَ وَ قَدْ أُلْحِقَتْ بِکَ وَلَدُهَا فَشَقَّ عَنْهَا</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الْقَوَابِلُ فَجَاءَتْ بِغُلَامٍ فَعَاشَ‌</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تازه جوانی است و دوشیزه و نه ماهه آبستن است، و بدگمانی ندارم و من خود پیر کهنسالم و بکارتش را زایل نکردم و او همچنان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 فرجش منی ریختی؟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فرجی دو سوراخ دارد؛ از یکی منی مرد به درون رود و از دیگری بول بیرون آید، و دهانه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 زیر همان سوراخ است که منی می‌رود، و چون منی در یکی از دهانه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 وارد شود، زن به یکی آبستن گردد و اگر در دو تا، دو قلو آبستن شود و اگر در سه تا، سه قلو باشد و اگر در چهار تا، چهار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 این نیست، من فرزند او را به تو ملحق نمودم، و قابله‌ها آن را زایاندند و پسری آورد و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1347010_3264237689"/>
      <w:bookmarkStart w:id="1225" w:name="_Toc527"/>
      <w:bookmarkEnd w:id="1224"/>
      <w:r>
        <w:rPr>
          <w:rtl w:val="true"/>
        </w:rPr>
        <w:t>«</w:t>
      </w:r>
      <w:r>
        <w:rPr/>
        <w:t>67</w:t>
      </w:r>
      <w:r>
        <w:rPr>
          <w:rtl w:val="true"/>
        </w:rPr>
        <w:t>»</w:t>
      </w:r>
      <w:bookmarkEnd w:id="12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بِإِسْنَادِهِ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تَلْزَمُنِی الْمَرْأَةُ أَوِ الْجَارِیَةُ مِنْ خَلْفِی وَ أَنَا مُتَّکِئٌ عَلَی جَنْبٍ فَتَتَحَرَّکُ عَلَی ظَهْرِی فَتَأْتِیهَا الشَّهْوَةُ وَ تُنْزِلُ الْمَاءَ أَ فَعَلَیْهَا غُسْلٌ أَمْ لَا قَالَ نَعَمْ إِذَا جَاءَتِ الشَّهْوَةُ وَ أَنْزَلَتِ الْمَاءَ </w:t>
      </w:r>
      <w:bookmarkStart w:id="1226" w:name="pg13921_132623"/>
    </w:p>
    <w:p>
      <w:pPr>
        <w:pStyle w:val="BookText"/>
        <w:rPr/>
      </w:pPr>
      <w:bookmarkEnd w:id="1226"/>
      <w:r>
        <w:rPr>
          <w:rFonts w:ascii="Amiri" w:hAnsi="Amiri" w:eastAsia="Amiri" w:cs="Amiri"/>
          <w:color w:val="111111"/>
          <w:sz w:val="28"/>
          <w:sz w:val="28"/>
          <w:szCs w:val="28"/>
          <w:rtl w:val="true"/>
          <w:lang w:bidi="ar-SA"/>
        </w:rPr>
        <w:t>وَجَبَ عَلَیْهَا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شده است که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یا کنیزم از پشت به من جنبد و من تکیه دادم به پهلو، در پشتم بجنبد و منی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شهوت آید و آب فرو ریزد، غسل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347012_3264237689"/>
      <w:bookmarkStart w:id="1228" w:name="_Toc528"/>
      <w:bookmarkEnd w:id="1227"/>
      <w:r>
        <w:rPr>
          <w:rtl w:val="true"/>
        </w:rPr>
        <w:t>«</w:t>
      </w:r>
      <w:r>
        <w:rPr/>
        <w:t>68</w:t>
      </w:r>
      <w:r>
        <w:rPr>
          <w:rtl w:val="true"/>
        </w:rPr>
        <w:t>»</w:t>
      </w:r>
      <w:bookmarkEnd w:id="1228"/>
    </w:p>
    <w:p>
      <w:pPr>
        <w:pStyle w:val="BookText"/>
        <w:rPr/>
      </w:pPr>
      <w:r>
        <w:rPr>
          <w:rFonts w:ascii="Amiri" w:hAnsi="Amiri" w:eastAsia="Amiri" w:cs="Amiri"/>
          <w:color w:val="111111"/>
          <w:sz w:val="28"/>
          <w:sz w:val="28"/>
          <w:szCs w:val="28"/>
          <w:rtl w:val="true"/>
          <w:lang w:bidi="ar-SA"/>
        </w:rPr>
        <w:t>وَ مِنْهُ، بِسَنَدٍ مُوَثَّقٍ عَنْ مُعَاوِیَةَ بْنِ حُکَیْمٍ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أَمْنَتِ الْمَرْأَةُ وَ الْأَمَةُ مِنْ شَهْوَةٍ جَامَعَهَا الرَّجُلُ أَوْ لَمْ یُجَامِعْهَا فِی نَوْمٍ کَانَ ذَلِکَ أَوْ فِی یَقَظَةٍ فَإِنَّ عَلَیْهَا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حکیم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کنیز از شهوت منی ریخت، به جماع مرد باشد با او یا نباشد، در خواب باشد یا بیداری غسل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347014_3264237689"/>
      <w:bookmarkStart w:id="1230" w:name="_Toc529"/>
      <w:bookmarkEnd w:id="1229"/>
      <w:r>
        <w:rPr>
          <w:rtl w:val="true"/>
        </w:rPr>
        <w:t>«</w:t>
      </w:r>
      <w:r>
        <w:rPr/>
        <w:t>69</w:t>
      </w:r>
      <w:r>
        <w:rPr>
          <w:rtl w:val="true"/>
        </w:rPr>
        <w:t>»</w:t>
      </w:r>
      <w:bookmarkEnd w:id="1230"/>
    </w:p>
    <w:p>
      <w:pPr>
        <w:pStyle w:val="BookText"/>
        <w:rPr/>
      </w:pPr>
      <w:r>
        <w:rPr>
          <w:rFonts w:ascii="Amiri" w:hAnsi="Amiri" w:eastAsia="Amiri" w:cs="Amiri"/>
          <w:color w:val="111111"/>
          <w:sz w:val="28"/>
          <w:sz w:val="28"/>
          <w:szCs w:val="28"/>
          <w:rtl w:val="true"/>
          <w:lang w:bidi="ar-SA"/>
        </w:rPr>
        <w:t>وَ مِنْهُ، بِإِسْنَادِهِ عَنْ یَحْیَی بْنِ أَبِی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عَبْداً صَالِحاً عَنْ رَجُلٍ مَسَّ فَرْجَ امْرَأَتِهِ أَوْ جَارِیَتِهِ یَعْبَثُ بِهَا حَتَّی أَنْزَلَتْ عَلَیْهَا غُسْلٌ أَمْ لَا قَالَ أَ لَیْسَ قَدْ أَنْزَلَتْ مِنْ شَهْوَةٍ قُلْتُ بَلَی قَالَ عَلَیْهَا 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ابی طلحه که از امام کاظم علیه السّلام پرسید که مردی برای بازی به فرج زنش یا کنیزش دست می‌کشد تا منی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آن‌ها غسل واجب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شهوت فرو ریخته؟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347016_3264237689"/>
      <w:bookmarkStart w:id="1232" w:name="_Toc530"/>
      <w:bookmarkEnd w:id="1231"/>
      <w:r>
        <w:rPr>
          <w:rtl w:val="true"/>
        </w:rPr>
        <w:t>«</w:t>
      </w:r>
      <w:r>
        <w:rPr/>
        <w:t>70</w:t>
      </w:r>
      <w:r>
        <w:rPr>
          <w:rtl w:val="true"/>
        </w:rPr>
        <w:t>»</w:t>
      </w:r>
      <w:bookmarkEnd w:id="1232"/>
    </w:p>
    <w:p>
      <w:pPr>
        <w:pStyle w:val="BookText"/>
        <w:rPr/>
      </w:pPr>
      <w:r>
        <w:rPr>
          <w:rFonts w:ascii="Amiri" w:hAnsi="Amiri" w:eastAsia="Amiri" w:cs="Amiri"/>
          <w:color w:val="111111"/>
          <w:sz w:val="28"/>
          <w:sz w:val="28"/>
          <w:szCs w:val="28"/>
          <w:rtl w:val="true"/>
          <w:lang w:bidi="ar-SA"/>
        </w:rPr>
        <w:t>وَ مِنْهُ، بِسَنَدٍ صَحِیحٍ عَنِ ابْنِ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یُجَامِعُ الْمَرْأَةَ فِی مَا دُونَ الْفَرْجِ فَتُنْزِلُ الْمَرْأَةُ هَلْ عَلَیْهَا غُسْلٌ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بزیع است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کمتر از جماع عمل می‌کند و آن زن منی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347018_3264237689"/>
      <w:bookmarkStart w:id="1234" w:name="_Toc531"/>
      <w:bookmarkEnd w:id="1233"/>
      <w:r>
        <w:rPr>
          <w:rtl w:val="true"/>
        </w:rPr>
        <w:t>تبیان</w:t>
      </w:r>
      <w:bookmarkEnd w:id="1234"/>
    </w:p>
    <w:p>
      <w:pPr>
        <w:pStyle w:val="BookText"/>
        <w:rPr/>
      </w:pPr>
      <w:r>
        <w:rPr>
          <w:rFonts w:ascii="IRNazanin" w:hAnsi="IRNazanin" w:eastAsia="IRNazanin"/>
          <w:color w:val="111111"/>
          <w:sz w:val="28"/>
          <w:sz w:val="28"/>
          <w:szCs w:val="28"/>
          <w:rtl w:val="true"/>
          <w:lang w:bidi="fa-IR"/>
        </w:rPr>
        <w:t>أقول الأخبار فی هذا المعنی کثیرة و هی تدل مع ما مر من الأخبار فی شبه الأعمام و الأخوال علی أن للمرأة منیا کالرجل کما ذهب إلیه جالینوس و أکثر الأطباء و ذهب أرسطو و جماعة من الحکماء إلی أنه لیس للمرأة منی و إنما تنفصل من بیضتها</w:t>
      </w:r>
      <w:r>
        <w:rPr>
          <w:rStyle w:val="FootnoteAnchor"/>
          <w:rtl w:val="true"/>
        </w:rPr>
        <w:footnoteReference w:id="1089"/>
      </w:r>
      <w:r>
        <w:rPr>
          <w:rFonts w:ascii="IRNazanin" w:hAnsi="IRNazanin" w:eastAsia="IRNazanin"/>
          <w:color w:val="111111"/>
          <w:sz w:val="28"/>
          <w:sz w:val="28"/>
          <w:szCs w:val="28"/>
          <w:rtl w:val="true"/>
          <w:lang w:bidi="fa-IR"/>
        </w:rPr>
        <w:t>رطوبة شبیهة بالمنی یقال لها المنی مجازا إذ عندهم أن المنی ما اجتمع فیه خمس صفات بیاض اللون و حصول اللذة عند الخروج و القوة العاقدة و الدفق و رائحة شبیهة برائحة الطلع و إذا امتزج منی الرجل بتلک الرطوبة تتولد منه مادة الجنین و منی الرجل هی العاقدة و الفاعلة و رطوبة المرأة هی المنعقدة و المنفعلة و قال جالینوس و أتباعه فی کل منهما قوة عاقدة و منعقدة و الحق أن النزاع فی إطلاق المنی علی رطوبة المرأة و عدمه لفظی لا طائل تحته و قد مر فی الأخبار الکثیرة أن الولد یتکون من المنیین معا و سیأتی بعض القول فیه أیضا فی آخر الباب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این معنا بسیار است و با اخبار شباهت به عمو و دایی دلالت دارند که زن هم چون مرد منی دارد،چنان چه جالینوس و بیشتر اطباء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ارسطو و جمعی از حکماء گفته‌اند که زن منی ندارد و از تخمش رطوبتی شبیه منی برآید که به طور مجازش منی خوانند، زیرا نزد آن‌ها منی پنج وصف دارد، رنگ سفید؛ لذتبخش در خروج؛ بستگی؛ جهیدن و بوی گل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منی مرد آمیخته بدان رطوبت زن شود، مایه جنین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مرد است که بند کند و کار کند و منی زن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و 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نیروی بستن و پذیرش هست، و حق این است که نزاع در اطلاق منی به رطوبت زن لفظی است و سودی ندارد، و اخبار بسیاری گذشت که فرزند از هر دو منی زاید، و سخنی در آخر باب درباره 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347020_3264237689"/>
      <w:bookmarkStart w:id="1236" w:name="_Toc532"/>
      <w:bookmarkEnd w:id="1235"/>
      <w:r>
        <w:rPr>
          <w:rtl w:val="true"/>
        </w:rPr>
        <w:t>«</w:t>
      </w:r>
      <w:r>
        <w:rPr/>
        <w:t>71</w:t>
      </w:r>
      <w:r>
        <w:rPr>
          <w:rtl w:val="true"/>
        </w:rPr>
        <w:t>»</w:t>
      </w:r>
      <w:bookmarkEnd w:id="1236"/>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 الَّذِی خَلَقَ الْأَزْواجَ کُلَّها مِمَّا تُنْبِتُ الْأَرْضُ وَ مِنْ أَنْفُسِهِمْ وَ مِمَّا لا یَعْلَمُونَ‌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فَإِنَّهُ حَدَّثَنِی أَبِی عَنِ النَّضْرِ </w:t>
      </w:r>
      <w:bookmarkStart w:id="1237" w:name="pg13921_132624"/>
    </w:p>
    <w:p>
      <w:pPr>
        <w:pStyle w:val="BookText"/>
        <w:rPr/>
      </w:pPr>
      <w:bookmarkEnd w:id="1237"/>
      <w:r>
        <w:rPr>
          <w:rFonts w:ascii="Amiri" w:hAnsi="Amiri" w:eastAsia="Amiri" w:cs="Amiri"/>
          <w:color w:val="111111"/>
          <w:sz w:val="28"/>
          <w:sz w:val="28"/>
          <w:szCs w:val="28"/>
          <w:rtl w:val="true"/>
          <w:lang w:bidi="ar-SA"/>
        </w:rPr>
        <w:t>بْنِ سُوَیْدٍ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تَقَعُ مِنَ السَّمَاءِ إِلَی الْأَرْضِ عَلَی النَّبَاتِ وَ الثَّمَرِ وَ الشَّجَرِ فَتَأْکُلُ النَّاسُ مِنْهُ وَ الْبَهَائِمُ فَیَجْرِی فِیهِمْ‌</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آمده است که درباره این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خَلَقَ الْأَزْواجَ کُلَّها مِمَّا تُنْبِتُ الْأَرْضُ وَ مِنْ أَنْفُسِهِمْ وَ مِمَّا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به من باز گفت پدرم، نطفه از آسمان به زمین افتد به گیاه و میوه و درخت، و مردم و بهائم از آن خورند و در آن‌ها روان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347022_3264237689"/>
      <w:bookmarkStart w:id="1239" w:name="_Toc533"/>
      <w:bookmarkEnd w:id="1238"/>
      <w:r>
        <w:rPr>
          <w:rtl w:val="true"/>
        </w:rPr>
        <w:t>«</w:t>
      </w:r>
      <w:r>
        <w:rPr/>
        <w:t>72</w:t>
      </w:r>
      <w:r>
        <w:rPr>
          <w:rtl w:val="true"/>
        </w:rPr>
        <w:t>»</w:t>
      </w:r>
      <w:bookmarkEnd w:id="1239"/>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مُحَمَّدِ بْنِ یَحْیَی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مُنْتَصِبٌ فِی بَطْنِ أُمِّهِ وَ ذَلِکَ قَوْلُ اللَّهِ عَزَّ وَ جَلَ لَقَدْ خَلَقْنَا الْإِنْسانَ فِی کَبَدٍ</w:t>
      </w:r>
      <w:r>
        <w:rPr>
          <w:rStyle w:val="FootnoteAnchor"/>
          <w:rtl w:val="true"/>
        </w:rPr>
        <w:footnoteReference w:id="1092"/>
      </w:r>
      <w:r>
        <w:rPr>
          <w:rFonts w:ascii="Amiri" w:hAnsi="Amiri" w:eastAsia="Amiri" w:cs="Amiri"/>
          <w:color w:val="111111"/>
          <w:sz w:val="28"/>
          <w:sz w:val="28"/>
          <w:szCs w:val="28"/>
          <w:rtl w:val="true"/>
          <w:lang w:bidi="ar-SA"/>
        </w:rPr>
        <w:t>وَ مَا سِوَی ابْنِ آدَمَ فَرَأْسُهُ فِی دُبُرِهِ وَ یَدَاهُ‌</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بَیْنَ یَدَیْهِ‌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در شکم مادرش بر پا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انسان را در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آدمی که سرش برابر او است و دو دستش پیش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347024_3264237689"/>
      <w:bookmarkStart w:id="1241" w:name="_Toc534"/>
      <w:bookmarkEnd w:id="1240"/>
      <w:r>
        <w:rPr>
          <w:rtl w:val="true"/>
        </w:rPr>
        <w:t>«</w:t>
      </w:r>
      <w:r>
        <w:rPr/>
        <w:t>73</w:t>
      </w:r>
      <w:r>
        <w:rPr>
          <w:rtl w:val="true"/>
        </w:rPr>
        <w:t>»</w:t>
      </w:r>
      <w:bookmarkEnd w:id="1241"/>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قَالَ السُّلَالَةُ الصَّفْوَةُ مِنَ الطَّعَامِ وَ الشَّرَابِ الَّذِی یَصِیرُ نُطْفَةً وَ النُّطْفَةُ أَصْلُهَا مِنَ السُّلَالَةِ وَ السُّلَالَةُ هُوَ مِنْ‌</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صَفْوَةِ الطَّعَامِ وَ الشَّرَابِ وَ الطَّعَامُ مِنْ أَصْلِ الطِّینِ فَهَذَا مَعْنَی قَوْلِهِ مِنْ سُلالَةٍ مِنْ طِینٍ ثُمَّ جَعَلْناهُ نُطْفَةً فِی قَرارٍ مَکِینٍ أَیْ فِی الْأُنْثَیَیْنِ ثُمَّ فِی الرَّحِمِ ثُمَّ خَلَقْنَا النُّطْفَةَ عَلَقَةً إِلَی قَوْلِهِ أَحْسَنُ الْخالِقِینَ وَ هَذِهِ اسْتِحَالَةُ أَمْرٍ إِلَی أَمْرٍ فَحَدُّ النُّطْفَةِ إِذَا وَقَعَتْ فِی الرَّحِمِ أَرْبَعِینَ یَوْماً ثُمَّ یَصِیرُ عَلَقَةً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علی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خالص خوراک و نوشابه‌ای است که نطفه شود، مایه از سلاله نطفه دارد و سلاله جوهر خوراک و نوشابه است و خوراک هم از گل است و این است معنی سلاله گل، و آن را در جایگاه استواری نهادیم، یعنی در خایه و آنگه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تحول چیزی است به چیزی، نطفه در رحم چهل روز است، وانگه علقه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347026_3264237689"/>
      <w:bookmarkStart w:id="1243" w:name="_Toc535"/>
      <w:bookmarkEnd w:id="1242"/>
      <w:r>
        <w:rPr>
          <w:rtl w:val="true"/>
        </w:rPr>
        <w:t>«</w:t>
      </w:r>
      <w:r>
        <w:rPr/>
        <w:t>74</w:t>
      </w:r>
      <w:r>
        <w:rPr>
          <w:rtl w:val="true"/>
        </w:rPr>
        <w:t>»</w:t>
      </w:r>
      <w:bookmarkEnd w:id="1243"/>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لَقَدْ خَلَقْنَا الْإِنْسانَ إِلَی قَوْلِهِ ثُمَّ أَنْشَأْناهُ خَلْقاً آخَرَ فَهِیَ سِتَّةُ أَجْزَاءٍ وَ سِتَّةُ اسْتَحَالاتٍ وَ فِی کُلِّ جُزْءٍ وَ اسْتِحَالَةٍ دِیَةٌ مَحْدُودَةٌ فَفِی النُّطْفَةِ عِشْرُونَ دِینَاراً وَ فِی الْعَلَقَةِ أَرْبَعُونَ دِینَاراً وَ فِی الْمُضْغَةِ سِتُّونَ دِینَاراً وَ فِی الْعَظْمِ ثَمَانُونَ دِینَاراً وَ إِذَا کُسِیَ لَحْماً فَمِائَةُ دِینَارٍ حَتَّی یَسْتَهِلَّ فَإِذَا اسْتَهَلَّ فَالدِّیَةُ کَامِلَةً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 است و در هر دوری تحولی است و دیه معینی، در نطفه بیست دینار، در علقه چهل دینار، در مضغه شصت دینار، در استخوان هشتاد دینار و چون گوشت آورده باشد صد دینار تا بانگ کند و دیه تمام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347028_3264237689"/>
      <w:bookmarkStart w:id="1245" w:name="_Toc536"/>
      <w:bookmarkEnd w:id="1244"/>
      <w:r>
        <w:rPr>
          <w:rtl w:val="true"/>
        </w:rPr>
        <w:t>«</w:t>
      </w:r>
      <w:r>
        <w:rPr/>
        <w:t>75</w:t>
      </w:r>
      <w:r>
        <w:rPr>
          <w:rtl w:val="true"/>
        </w:rPr>
        <w:t>»</w:t>
      </w:r>
      <w:bookmarkEnd w:id="124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ثُمَّ أَنْشَأْناهُ خَلْقاً آخَرَ فَهُوَ نَفْخُ الرُّوحِ فِیهِ‌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1246" w:name="pg13921_132625"/>
    </w:p>
    <w:p>
      <w:pPr>
        <w:pStyle w:val="BookText"/>
        <w:rPr/>
      </w:pPr>
      <w:bookmarkEnd w:id="1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جارود از امام باقر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دمیدن جان است در 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1347030_3264237689"/>
      <w:bookmarkStart w:id="1248" w:name="_Toc537"/>
      <w:bookmarkEnd w:id="1247"/>
      <w:r>
        <w:rPr>
          <w:rtl w:val="true"/>
        </w:rPr>
        <w:t>«</w:t>
      </w:r>
      <w:r>
        <w:rPr/>
        <w:t>76</w:t>
      </w:r>
      <w:r>
        <w:rPr>
          <w:rtl w:val="true"/>
        </w:rPr>
        <w:t>»</w:t>
      </w:r>
      <w:bookmarkEnd w:id="1248"/>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 قَالَ هُوَ آدَمُ علیه السلام ثُمَّ جَعَلَ نَسْلَهُ أَیْ وُلْدَهُ مِنْ سُلالَةٍ وَ هُوَ الصَّفْوَةُ مِنَ الطَّعَامِ وَ الشَّرَابِ مِنْ ماءٍ مَهِینٍ قَالَ النُّطْفَةُ الْمَنِیُ ثُمَّ سَوَّاهُ أَیْ اسْتَحَالَهُ مِنْ نُطْفَةٍ إِلَی عَلَقَةٍ وَ مِنَ الْعَلَقَةِ</w:t>
      </w:r>
      <w:r>
        <w:rPr>
          <w:rStyle w:val="FootnoteAnchor"/>
          <w:rtl w:val="true"/>
        </w:rPr>
        <w:footnoteReference w:id="1099"/>
      </w:r>
      <w:r>
        <w:rPr>
          <w:rFonts w:ascii="Amiri" w:hAnsi="Amiri" w:eastAsia="Amiri" w:cs="Amiri"/>
          <w:color w:val="111111"/>
          <w:sz w:val="28"/>
          <w:sz w:val="28"/>
          <w:szCs w:val="28"/>
          <w:rtl w:val="true"/>
          <w:lang w:bidi="ar-SA"/>
        </w:rPr>
        <w:t>إِلَی مُضْغَةٍ ثُمَ‌</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نَفَخَ فِیهِ الرُّوحَ‌</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برگزیده از غذا و نوشیدنی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به علقه و از علقه به مضغه و سپس روح در آن دمید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1347032_3264237689"/>
      <w:bookmarkStart w:id="1250" w:name="_Toc538"/>
      <w:bookmarkEnd w:id="1249"/>
      <w:r>
        <w:rPr>
          <w:rtl w:val="true"/>
        </w:rPr>
        <w:t>«</w:t>
      </w:r>
      <w:r>
        <w:rPr/>
        <w:t>77</w:t>
      </w:r>
      <w:r>
        <w:rPr>
          <w:rtl w:val="true"/>
        </w:rPr>
        <w:t>»</w:t>
      </w:r>
      <w:bookmarkEnd w:id="1250"/>
    </w:p>
    <w:p>
      <w:pPr>
        <w:pStyle w:val="BookText"/>
        <w:rPr/>
      </w:pPr>
      <w:r>
        <w:rPr>
          <w:rFonts w:ascii="Amiri" w:hAnsi="Amiri" w:eastAsia="Amiri" w:cs="Amiri"/>
          <w:color w:val="111111"/>
          <w:sz w:val="28"/>
          <w:sz w:val="28"/>
          <w:szCs w:val="28"/>
          <w:rtl w:val="true"/>
          <w:lang w:bidi="ar-SA"/>
        </w:rPr>
        <w:t>وَ مِنْهُ،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یَهَبُ لِمَنْ یَشاءُ إِناثاً یَعْنِی لَیْسَ مَعَهُنَّ ذَکَرٌ وَ یَهَبُ لِمَنْ یَشاءُ الذُّکُورَ یَعْنِی لَیْسَ مَعَهُمْ أُنْثَی أَوْ یُزَوِّجُهُمْ ذُکْراناً وَ إِناثاً أَیْ یَهَبُ لِمَنْ یَشَاءُ ذُکْرَاناً وَ إِنَاثاً جَمِیعاً یَجْمَعُ لَهُ الْبَنِینَ وَ الْبَنَاتِ‌</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باقر علیه السّلام درباره این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 لمن یشاء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با آن‌ها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با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یزوجهم ذکرانا و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که خواهد پسران و دختران با هم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347034_3264237689"/>
      <w:bookmarkStart w:id="1252" w:name="_Toc539"/>
      <w:bookmarkEnd w:id="1251"/>
      <w:r>
        <w:rPr>
          <w:rtl w:val="true"/>
        </w:rPr>
        <w:t>«</w:t>
      </w:r>
      <w:r>
        <w:rPr/>
        <w:t>78</w:t>
      </w:r>
      <w:r>
        <w:rPr>
          <w:rtl w:val="true"/>
        </w:rPr>
        <w:t>»</w:t>
      </w:r>
      <w:bookmarkEnd w:id="1252"/>
    </w:p>
    <w:p>
      <w:pPr>
        <w:pStyle w:val="BookText"/>
        <w:rPr/>
      </w:pPr>
      <w:r>
        <w:rPr>
          <w:rFonts w:ascii="Amiri" w:hAnsi="Amiri" w:eastAsia="Amiri" w:cs="Amiri"/>
          <w:color w:val="111111"/>
          <w:sz w:val="28"/>
          <w:sz w:val="28"/>
          <w:szCs w:val="28"/>
          <w:rtl w:val="true"/>
          <w:lang w:bidi="ar-SA"/>
        </w:rPr>
        <w:t>وَ مِنْهُ، عَنْ أَبِیهِ عَنِ الْمَحْمُودِیِّ وَ مُحَمَّدِ بْنِ عِیسَی بْنِ عُبَیْدٍ عَنْ مُحَمَّدِ بْنِ إِسْمَاعِیلَ الدَّارِمِیِ‌</w:t>
      </w:r>
      <w:r>
        <w:rPr>
          <w:rStyle w:val="FootnoteAnchor"/>
          <w:rtl w:val="true"/>
        </w:rPr>
        <w:footnoteReference w:id="1103"/>
      </w:r>
      <w:r>
        <w:rPr>
          <w:rFonts w:ascii="Amiri" w:hAnsi="Amiri" w:eastAsia="Amiri" w:cs="Amiri"/>
          <w:color w:val="111111"/>
          <w:sz w:val="28"/>
          <w:sz w:val="28"/>
          <w:szCs w:val="28"/>
          <w:rtl w:val="true"/>
          <w:lang w:bidi="ar-SA"/>
        </w:rPr>
        <w:t>عَنْ مُحَمَّدِ بْنِ سَعِیدٍ أَنَّ یَحْیَی بْنَ أَکْثَمَ سَأَلَ مُوسَی بْنَ عَلِیِّ بْنِ مُحَمَّدٍ عَنْ مَسَائِلَ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أَوْ یُزَوِّجُهُمْ ذُکْراناً وَ إِناثاً فَهَلْ یُزَوِّجُ اللَّهُ عِبَادَهُ الذُّکْرَانَ وَ قَدْ عَاقَبَ قَوْماً فَعَلُوا ذَلِکَ فَسَأَلَ مُوسَی أَخَاهُ أَبَا الْحَسَنِ الْعَسْکَرِیَّ علیه السلام فَکَانَ مِنْ جَوَابِ أَبِی الْحَسَنِ علیه السلام أَمَّا قَوْلُهُ أَوْ یُزَوِّجُهُمْ ذُکْراناً وَ إِناثاً فَإِنَّ اللَّهَ تَعَالَی زَوَّجَ ذُکْرَانَ الْمُطِیعِینَ إِنَاثاً مِنَ الْحُورِ الْعِینِ وَ إِنَاثَ الْمُطِیعَاتِ مِنَ الْإِنْسِ ذُکْرَانَ الْمُطِیعِینَ وَ مَعَاذَ اللَّهِ أَنْ یَکُونَ الْجَلِیلُ عَنَی‌</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مَا لَبَّسْتَ عَلَی نَفْسِکَ تَطَلُّباً لِلرُّخْصَةِ</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لِارْتِکَابِ الْمَآثِمِ‌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اکثم روایت کرده است که مسائلی از موسی بن علی پرسید و در ضمن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یزوجهم ذکرانا و اناثا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جفت کند خداشان پسران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بنده‌های نرش را با هم تزویج کند، با این که قوم لوط را به خاطر آن کیفر داد؟ و موسی از برادرش امام علی النقی علیه السّلام پرسید و امام در جوابش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تزویج کند به مردهای فرمانبر ماده‌هایی از حور العین و زنان فرمانبر را تزویج کند به مردان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اللَّه که خدا قصد کند آنچه را تو در خاطر گرفتی از روی اشتباه برای رخصت جستن در این کار زشت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347036_3264237689"/>
      <w:bookmarkStart w:id="1254" w:name="_Toc540"/>
      <w:bookmarkEnd w:id="1253"/>
      <w:r>
        <w:rPr>
          <w:rtl w:val="true"/>
        </w:rPr>
        <w:t>بیان</w:t>
      </w:r>
      <w:bookmarkEnd w:id="12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بعد ما ذکر فی الخبر من سیاق الآیة و کأنه علی سبیل التنزل </w:t>
      </w:r>
      <w:bookmarkStart w:id="1255" w:name="pg13921_132626"/>
    </w:p>
    <w:p>
      <w:pPr>
        <w:pStyle w:val="BookText"/>
        <w:rPr/>
      </w:pPr>
      <w:bookmarkEnd w:id="1255"/>
      <w:r>
        <w:rPr>
          <w:rFonts w:ascii="IRNazanin" w:hAnsi="IRNazanin" w:eastAsia="IRNazanin"/>
          <w:color w:val="111111"/>
          <w:sz w:val="28"/>
          <w:sz w:val="28"/>
          <w:szCs w:val="28"/>
          <w:rtl w:val="true"/>
          <w:lang w:bidi="fa-IR"/>
        </w:rPr>
        <w:t>أی لو کان المراد بالتزویج ما زعمت لاحتمل محملا صحیحا أیضا أو یکون هذا بطنا من بطون الآیة و یمکن تصحیحه بوجه لا یأبی عن سیاق الآیة بأن یکون الغرض بیان أحوال جمیع أفراد البشر أو المؤمنین فی الأزواج‌</w:t>
      </w:r>
      <w:r>
        <w:rPr>
          <w:rStyle w:val="FootnoteAnchor"/>
          <w:rtl w:val="true"/>
        </w:rPr>
        <w:footnoteReference w:id="1107"/>
      </w:r>
      <w:r>
        <w:rPr>
          <w:rFonts w:ascii="IRNazanin" w:hAnsi="IRNazanin" w:eastAsia="IRNazanin"/>
          <w:color w:val="111111"/>
          <w:sz w:val="28"/>
          <w:sz w:val="28"/>
          <w:szCs w:val="28"/>
          <w:rtl w:val="true"/>
          <w:lang w:bidi="fa-IR"/>
        </w:rPr>
        <w:t>و الأولاد فإنهم إما أن یکونوا تزوجوا فی الدنیا أم لا فعلی الأول إما یهب لهم إناثا مع الذکران أو بدونهم أو یهب لهم ذکرانا مع الإناث و بدونهن علی سبیل منع الخلو أو یجعلهم عقیما لا یولد لهم و علی الثانی یزوج المؤمنین و المؤمنات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نیست که آنچه فرموده از سیاق آیه به دور است، و شاید بر سبیل تنزل باشد، یعنی اگر مقصود از تزویج زناشویی باشد این محمل خوبی است، یا این که این معنی از بطون آیه است، و ممکن است با سیاق آیه هم جورش کرد که منظور بیان حال همه افراد بشر یا خصوص مؤمنان باشد درباره ازدواج و اولاد، زیرا یا در دنیا زناشویی کردند یا نه، و اگر کردند یا بدان‌ها دختران دهد یا پسران یا بی‌آن‌ها یا به آن‌ها پسران بخشد با دختران یا بی‌آن‌ها بر سبیل منع خلو با آن‌ها را عقیم ساخته که فرزند ندارند، و اگر زناشویی نکردند، خدا مردان و زنان مؤمن را در آخرت به هم تزویج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347038_3264237689"/>
      <w:bookmarkStart w:id="1257" w:name="_Toc541"/>
      <w:bookmarkEnd w:id="1256"/>
      <w:r>
        <w:rPr>
          <w:rtl w:val="true"/>
        </w:rPr>
        <w:t>«</w:t>
      </w:r>
      <w:r>
        <w:rPr/>
        <w:t>79</w:t>
      </w:r>
      <w:r>
        <w:rPr>
          <w:rtl w:val="true"/>
        </w:rPr>
        <w:t>»</w:t>
      </w:r>
      <w:bookmarkEnd w:id="1257"/>
    </w:p>
    <w:p>
      <w:pPr>
        <w:pStyle w:val="BookText"/>
        <w:rPr/>
      </w:pPr>
      <w:r>
        <w:rPr>
          <w:rFonts w:ascii="Amiri" w:hAnsi="Amiri" w:eastAsia="Amiri" w:cs="Amiri"/>
          <w:color w:val="111111"/>
          <w:sz w:val="28"/>
          <w:sz w:val="28"/>
          <w:szCs w:val="28"/>
          <w:rtl w:val="true"/>
          <w:lang w:bidi="ar-SA"/>
        </w:rPr>
        <w:t>التَّهْذِیبُ، عَنْ مُحَمَّدِ بْنِ الْحَسَنِ الصَّفَّارِ عَنْ أَحْمَدَ بْنِ مُحَمَّدِ بْنِ عِیسَی عَنِ الْعَبَّاسِ بْنِ مُوسَی الْوَرَّاقِ عَنْ یُونُسَ بْنِ عَبْدِ الرَّحْمَنِ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النُّطْفَةِ مَا فِیهَا مِنَ الدِّیَةِ وَ مَا فِی الْعَلَقَةِ وَ مَا فِی الْمُضْغَةِ الْمُخَلَّقَةِ وَ مَا یُقِرُّ فِی الْأَرْحَامِ قَالَ إِنَّهُ یَخْلُقُ فِی بَطْنِ أُمِّهِ خَلْقاً مِنْ بَعْدِ خَلْقٍ یَکُونُ نُطْفَةً أَرْبَعِینَ یَوْماً ثُمَّ یَکُونُ عَلَقَةً أَرْبَعِینَ یَوْماً ثُمَّ مُضْغَةً أَرْبَعِینَ یَوْماً فَفِی النُّطْفَةِ أَرْبَعُونَ دِینَاراً وَ فِی الْعَلَقَةِ سِتُّونَ دِینَاراً وَ فِی الْمُضْغَةِ ثَمَانُونَ دِینَاراً فَإِذَا اکْتَسَی الْعِظَامُ لَحْماً فَفِیهِ مِائَةُ دِینَارٍ قَالَ اللَّهُ عَزَّ وَ جَلَ ثُمَّ أَنْشَأْناهُ خَلْقاً آخَرَ فَتَبارَکَ اللَّهُ أَحْسَنُ الْخالِقِینَ فَإِنْ کَانَ ذَکَراً فَفِیهِ الدِّیَةُ وَ إِنْ کَانَتْ أُنْثَی فَفِیهَا دِیَتُهَا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جریر قمی است که از امام کاظم علیه السّلام پرسیدم که نطفه چندی دیه دارد؟ و از دیه علقه، و مضغه مخلقه و آنچه در ارحام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مادرش به دنبال هم آفریده شود، چهل روز نطفه است، چهلروز علقه،چهلروز مضغه، دیه نطفه چهلدینار است و از علقه شصت دینار، در مضغه هشتاد دینار و چون به استخوان گوشت روییدیکصد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 است دیه مرد دارد و اگر زن است دیه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347040_3264237689"/>
      <w:bookmarkStart w:id="1259" w:name="_Toc542"/>
      <w:bookmarkEnd w:id="1258"/>
      <w:r>
        <w:rPr>
          <w:rtl w:val="true"/>
        </w:rPr>
        <w:t>«</w:t>
      </w:r>
      <w:r>
        <w:rPr/>
        <w:t>80</w:t>
      </w:r>
      <w:r>
        <w:rPr>
          <w:rtl w:val="true"/>
        </w:rPr>
        <w:t>»</w:t>
      </w:r>
      <w:bookmarkEnd w:id="1259"/>
    </w:p>
    <w:p>
      <w:pPr>
        <w:pStyle w:val="BookText"/>
        <w:rPr/>
      </w:pPr>
      <w:r>
        <w:rPr>
          <w:rFonts w:ascii="Amiri" w:hAnsi="Amiri" w:eastAsia="Amiri" w:cs="Amiri"/>
          <w:color w:val="111111"/>
          <w:sz w:val="28"/>
          <w:sz w:val="28"/>
          <w:szCs w:val="28"/>
          <w:rtl w:val="true"/>
          <w:lang w:bidi="ar-SA"/>
        </w:rPr>
        <w:t>مَعَانِی الْأَخْبَارِ، عَنْ أَبِیهِ عَنْ مُحَمَّدِ بْنِ یَحْیَی الْعَطَّارِ عَنْ أَحْمَدَ بْنِ مُحَمَّدٍ</w:t>
      </w:r>
      <w:r>
        <w:rPr>
          <w:rStyle w:val="FootnoteAnchor"/>
          <w:rtl w:val="true"/>
        </w:rPr>
        <w:footnoteReference w:id="1108"/>
      </w:r>
      <w:r>
        <w:rPr>
          <w:rFonts w:ascii="Amiri" w:hAnsi="Amiri" w:eastAsia="Amiri" w:cs="Amiri"/>
          <w:color w:val="111111"/>
          <w:sz w:val="28"/>
          <w:sz w:val="28"/>
          <w:szCs w:val="28"/>
          <w:rtl w:val="true"/>
          <w:lang w:bidi="ar-SA"/>
        </w:rPr>
        <w:t>عَنْ عَلِیِّ بْنِ السِّنْدِیِّ عَنْ مُحَمَّدِ بْنِ عَمْرِو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w:t>
      </w:r>
      <w:r>
        <w:rPr>
          <w:rStyle w:val="FootnoteAnchor"/>
          <w:rtl w:val="true"/>
        </w:rPr>
        <w:footnoteReference w:id="1109"/>
      </w:r>
      <w:r>
        <w:rPr>
          <w:rFonts w:ascii="Amiri" w:hAnsi="Amiri" w:eastAsia="Amiri" w:cs="Amiri"/>
          <w:color w:val="111111"/>
          <w:sz w:val="28"/>
          <w:sz w:val="28"/>
          <w:szCs w:val="28"/>
          <w:rtl w:val="true"/>
          <w:lang w:bidi="ar-SA"/>
        </w:rPr>
        <w:t>علیه السلام حَیْثُ دَخَلَ عَلَیْهِ دَاوُدُ الرَّقِّیُّ فَقَالَ لَهُ جُعِلْتُ فِدَاکَ إِنَّ النَّاسَ یَقُولُونَ إِذَا مَضَی</w:t>
      </w:r>
    </w:p>
    <w:p>
      <w:pPr>
        <w:pStyle w:val="BookText"/>
        <w:rPr/>
      </w:pPr>
      <w:r>
        <w:rPr>
          <w:rFonts w:ascii="Amiri" w:hAnsi="Amiri" w:eastAsia="Amiri" w:cs="Amiri"/>
          <w:color w:val="111111"/>
          <w:sz w:val="28"/>
          <w:sz w:val="28"/>
          <w:szCs w:val="28"/>
          <w:rtl w:val="true"/>
          <w:lang w:bidi="ar-SA"/>
        </w:rPr>
        <w:t>لِلْحَمْلِ‌</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سِتَّةُ أَشْهُرٍ فَقَدْ فَرَغَ اللَّهُ مِنْ خِلْقَتِهِ فَقَالَ أَبُو الْحَسَنِ علیه السلام یَا دَاوُدُ ادْعُ وَ لَوْ بِشَقِّ الصَّفَا فَقُلْتُ‌</w:t>
      </w:r>
      <w:r>
        <w:rPr>
          <w:rStyle w:val="FootnoteAnchor"/>
          <w:rtl w:val="true"/>
        </w:rPr>
        <w:footnoteReference w:id="111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 شَیْ‌ءٍ الصَّفَا قَالَ مَا یَخْرُجُ مَعَ الْوَلَدِ فَإِنَ </w:t>
      </w:r>
      <w:bookmarkStart w:id="1260" w:name="pg13921_132627"/>
    </w:p>
    <w:p>
      <w:pPr>
        <w:pStyle w:val="BookText"/>
        <w:rPr/>
      </w:pPr>
      <w:bookmarkEnd w:id="1260"/>
      <w:r>
        <w:rPr>
          <w:rFonts w:ascii="Amiri" w:hAnsi="Amiri" w:eastAsia="Amiri" w:cs="Amiri"/>
          <w:color w:val="111111"/>
          <w:sz w:val="28"/>
          <w:sz w:val="28"/>
          <w:szCs w:val="28"/>
          <w:rtl w:val="true"/>
          <w:lang w:bidi="ar-SA"/>
        </w:rPr>
        <w:t>اللَّهَ عَزَّ وَ جَلَّ یَفْعَلُ مَا یَشَاءُ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چون حمل شش ماهه شود خدا از خلقش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برای فرزند، ولو هنگام دریدن پرده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فرزند از شکم مادر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هر چه خواهد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1347042_3264237689"/>
      <w:bookmarkStart w:id="1262" w:name="_Toc543"/>
      <w:bookmarkEnd w:id="1261"/>
      <w:r>
        <w:rPr>
          <w:rtl w:val="true"/>
        </w:rPr>
        <w:t>«</w:t>
      </w:r>
      <w:r>
        <w:rPr/>
        <w:t>81</w:t>
      </w:r>
      <w:r>
        <w:rPr>
          <w:rtl w:val="true"/>
        </w:rPr>
        <w:t>»</w:t>
      </w:r>
      <w:bookmarkEnd w:id="1262"/>
    </w:p>
    <w:p>
      <w:pPr>
        <w:pStyle w:val="BookText"/>
        <w:rPr/>
      </w:pPr>
      <w:r>
        <w:rPr>
          <w:rFonts w:ascii="Amiri" w:hAnsi="Amiri" w:eastAsia="Amiri" w:cs="Amiri"/>
          <w:color w:val="111111"/>
          <w:sz w:val="28"/>
          <w:sz w:val="28"/>
          <w:szCs w:val="28"/>
          <w:rtl w:val="true"/>
          <w:lang w:bidi="ar-SA"/>
        </w:rPr>
        <w:t>الْإِقْبَالُ،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یَوْمِ عَرَفَةَ ابْتَدَأْتَنِی بِنِعْمَتِکَ قَبْلَ أَنْ أَکُونَ شَیْئاً مَذْکُوراً وَ خَلَقْتَنِی مِنَ التُّرَابِ ثُمَّ أَسْکَنْتَنِی الْأَصْلَابَ أَمْناً لِرَیْبِ الْمَنُونِ وَ اخْتِلَافِ الدُّهُورِ فَلَمْ أَزَلْ ظَاعِناً مِنْ صُلْبٍ إِلَی رَحِمٍ فِی تَقَادُمِ الْأَیَّامِ الْمَاضِیَةِ وَ الْقُرُونِ الْخَالِیَةِ لَمْ تُخْرِجْنِی لِرَأْفَتِکَ بِی وَ لُطْفِکَ لِی وَ إِحْسَانِکَ إِلَیَّ فِی دَوْلَةِ أَیَّامِ الْکَفَرَةِ الَّذِینَ نَقَضُوا عَهْدَکَ وَ کَذَّبُوا رُسُلَکَ لَکِنَّکَ أَخْرَجْتَنِی رَأْفَةً مِنْکَ وَ تَحَنُّناً عَلَیَّ لِلَّذِی سَبَقَ لِی مِنَ الْهُدَی الَّذِی‌</w:t>
      </w:r>
      <w:r>
        <w:rPr>
          <w:rStyle w:val="FootnoteAnchor"/>
          <w:rtl w:val="true"/>
        </w:rPr>
        <w:footnoteReference w:id="111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یَسَّرْتَنِی وَ فِیهِ أَنْشَأْتَنِی وَ مِنْ قَبْلِ ذَلِکَ رَؤُفْتَ بِی بِجَمِیلِ صُنْعِکَ وَ سَوَابِغِ نِعْمَتِکَ فَابْتَدَعْتَ خَلْقِی مِنْ مَنِیٍّ یُمْنی ثُمَّ أَسْکَنْتَنِی فِی ظُلُماتٍ ثَلاثٍ بَیْنَ لَحْمٍ وَ جِلْدٍ وَ دَمٍ لَمْ تُشَهِّرْنِی بِخَلْقِی وَ لَمْ تَجْعَلْ إِلَیَّ شَیْئاً مِنْ أَمْرِی ثُمَّ أَخْرَجْتَنِی إِلَی الدُّنْیَا تَامّاً سَوِیّاً وَ حَفِظْتَنِی فِی الْمَهْدِ طِفْلًا صَبِیّاً وَ رَزَقْتَنِی مِنَ الْغِذَاءِ لَبَناً مَرِیئاً وَ عَطَفْتَ عَلَیَّ قُلُوبَ الْحَوَاضِنِ وَ کَفَّلْتَنِی الْأُمَّهَاتِ الرَّحَائِمَ وَ کَلَأْتَنِی مِنْ طَوَارِقِ الْجَانِّ وَ سَلَّمْتَنِی مِنَ الزِّیَادَةِ وَ النُّقْصَانِ فَتَعَالَیْتَ یَا رَحِیمُ یَا رَحْمَانُ حَتَّی إِذَا اسْتَهْلَلْتُ نَاطِقاً بِالْکَلَامِ أَتْمَمْتَ عَلَیَّ سَوَابِغَ الْإِنْعَامِ فَرَبَّیْتَنِی زَائِداً فِی کُلِّ عَامٍ حَتَّی إِذَا کَمَلَتْ فِطْرَتِی وَ اعْتَدَلَتْ سَرِیرَتِی أَوْجَبْتَ عَلَیَّ حُجَّتَکَ بِأَنْ أَلْهَمْتَنِی مَعْرِفَتَکَ وَ رَوَّعْتَنِی بِعَجَائِبِ فِطْرَتِکَ وَ أَنْطَقْتَنِی لِمَا ذَرَأْتَ لِی فِی سَمَائِکَ وَ أَرْضِکَ مِنْ بَدَائِعِ خَلْقِکَ وَ نَبَّهْتَنِی لِذِکْرِکَ وَ شُکْرِکَ وَ وَاجِبِ طَاعَتِکَ وَ عِبَادَتِکَ وَ فَهَّمْتَنِی مَا جَاءَتْ بِهِ رُسُلُکَ وَ یَسَّرْتَ لِی تَقَبُّلَ مَرْضَاتِکَ وَ مَنَنْتَ عَلَیَّ فِی جَمِیعِ ذَلِکَ بِعَوْنِکَ وَ لُطْفِکَ ثُمَّ إِذْ خَلَقْتَنِی مِنْ حَرِّ الثَّرَی لَمْ تَرْضَ لِی یَا إِلَهِی نِعْمَةً دُونَ أُخْرَی وَ رَزَقْتَنِی مِنْ أَنْوَاعِ الْمَعَاشِ وَ صُنُوفِ الرِّیَاشِ بِمَنِّکَ الْعَظِیمِ عَلَیَّ وَ إِحْسَانِکَ الْقَدِیمِ إِلَیَّ حَتَّی إِذَا أَتْمَمْتَ عَلَیَّ جَمِیعَ النِّعَمِ وَ صَرَفْتَ عَنِّی کُلَّ النِّقَمِ لَمْ یَمْنَعْکَ جَهْلِی وَ جُرْأَتِی عَلَیْکَ إِنْ دَلَلْتَنِی عَلَی مَا یُقَرِّبُنِی إِلَیْکَ وَ وَفَّقْتَنِی لِمَا یُزْلِفُنِی لَدَیْکَ إِلَی آخِرِ الدُّعَاءِ</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1263" w:name="pg13921_132628"/>
    </w:p>
    <w:p>
      <w:pPr>
        <w:pStyle w:val="BookText"/>
        <w:rPr/>
      </w:pPr>
      <w:bookmarkEnd w:id="1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دعای روز عرفه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آفرینشم کردی به نعمت خود، پیش از این که نامی داشته باشم؛ مرا از خاک آفریدی و در پشت پدرها جا دادی، آسوده از مرگ و میر و پیوسته از صلبی به رحمی کوچیدم، در روزگاران گذشته، از مهر و لطف و احسانت به من در دولت کافرانم بیرون نیاوردی که عهد تو را شکستند و رسولانت را دروغ شمردند، و از مهربانی و توجهت مرا در دوران هدایتی که آماده کردی به دنیا آوردی؛ و از آن پیش با من خوب کردی و نعمت دادی و از منی ریخته مرا شروع کردی و در سه ظلمت میان گوشت و پوست و خونم نهادی؛ و مرا به آفرینشم انگشت نما نکردی و کارم را به خودم وانگذاردی و مرا تمام ساخته به دنیا آوردی و در گهواره که کودکی بچه بودم نگهداشتی، شیر گوارا به من روزی دادی، و دل دایه‌ها را به من مهربان کردی و در سرپرستی، مادرانی دل سوزم وانهادی، و از پریان شب گردم حفظ کردی، و از بیش و کم سالم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والایی ای مهربان، 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چون بانگ سخن برداشتم، نعمت‌های فراوان خود را به من کامل نمودی و هر ساله‌ام پروریدی تا چون سرشتم به کمال رسید و نهادم درست شد و با شعور حجت خود را به من تمام کردی و شناخت خود را به من الهام نمودی، و از عجایب آفرینشت مرا به هراس افکندی و مرا بدان چه از بدایع آفرینشت در آسمان و زمینت بر آوردی گویا کردی، و به ذکر و شکرت آگاه ساختی و به فرمانبرداری و پرستش خودت، و آنچه رسولانت آوردند به من فهماندی، پذیرش وسایل خوشنودی‌ات را برایم فراهم کردی، و در همه این‌ها به یاری و لطفت به من منت نهادی، چون مرا از گزیده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به من دادی و به منّ عظیم خود از انواع معاش و هر جور جامه‌ام روزی کردی، به احسان دیرین خود، تا چون هر نعمتی تمام کردی، و هر نقمتی از من دور ساختی، نادانی و دلیری من تو را مانع نشد که بدان چه مرا به تو نزدیک کند راهنمایی کنی و توفیق و تقرب خود را به من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347044_3264237689"/>
      <w:bookmarkStart w:id="1265" w:name="_Toc544"/>
      <w:bookmarkEnd w:id="1264"/>
      <w:r>
        <w:rPr>
          <w:rtl w:val="true"/>
        </w:rPr>
        <w:t>بیان</w:t>
      </w:r>
      <w:bookmarkEnd w:id="1265"/>
    </w:p>
    <w:p>
      <w:pPr>
        <w:pStyle w:val="BookText"/>
        <w:rPr/>
      </w:pPr>
      <w:r>
        <w:rPr>
          <w:rFonts w:ascii="IRNazanin" w:hAnsi="IRNazanin" w:eastAsia="IRNazanin"/>
          <w:color w:val="111111"/>
          <w:sz w:val="28"/>
          <w:sz w:val="28"/>
          <w:szCs w:val="28"/>
          <w:rtl w:val="true"/>
          <w:lang w:bidi="fa-IR"/>
        </w:rPr>
        <w:t>ثم أسکنتنی الأصلاب أی جعلت مادة وجودی مودعة فی أصلاب آبائی فإن نطفة کل ولد کانت فی صلب والده و کلهم کانوا من علل وجوده و ریب المنون حوادث الدهر ذکره الجوهری و أمنا مفعول له أی حفظت مادة وجودی فی الأصلاب لأکون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آمنا من حوادث الدهر و اختلاف الدهور و هو معطوف علی ریب أو المنون و الظاعن السائر و قال الجوهری قدم الشی‌ء بالضم قدما فهو قدیم و تقادم مثله انتهی فهو من قبیل إضافة الصفة إلی الموصوف أی الأیام المتقادمة و الخالیة الماضیة للذی متعلق بقوله أخرجتنی و یحتمل أن یکون اللام للظرفیة و للعلة الذی یسرتنی أی جعلتنی قابلا له کما قال تعالی فَسَنُیَسِّرُهُ لِلْیُسْری‌</w:t>
      </w:r>
      <w:r>
        <w:rPr>
          <w:rStyle w:val="FootnoteAnchor"/>
          <w:rtl w:val="true"/>
        </w:rPr>
        <w:footnoteReference w:id="1115"/>
      </w:r>
      <w:r>
        <w:rPr>
          <w:rFonts w:ascii="IRNazanin" w:hAnsi="IRNazanin" w:eastAsia="IRNazanin"/>
          <w:color w:val="111111"/>
          <w:sz w:val="28"/>
          <w:sz w:val="28"/>
          <w:szCs w:val="28"/>
          <w:rtl w:val="true"/>
          <w:lang w:bidi="fa-IR"/>
        </w:rPr>
        <w:t>بین لحم و جلد و دم الظاهر أنه لیس تفسیرا للظلمات الثلاث أی کونتنی أو حال کونی بین لحم الرحم و جلدها و الدم الذی فیها أو کنت بین تلک الأجزاء من بدنی و الأول أظهر لم تشهرنی بخلقی أی لم تجعل تلک الحالات الخسیسة ظاهرة للخلق فی ابتداء خلقی لأصیر محقرا مهینا عندهم بل سترت تلک الأحوال عنهم و أخرجتنی بعد اعتدال صورتی و خروجی عن تلک الأحوال الدنیة و الطفل المولود و الصبی الغلام و هما متقاربان فی المعنی فالصبی إما تأکید أو إشارة إلی اختلاف مراتب المولود بأن یکون الطفولیة قبل الصبا و الأول أظهر إذ یطلق علی المولود حین کونه فی المهد طفلا و صبیا فیکون الجمع بینهما إشارة إلی حالتی المولود فباعتبار نعومة بدنه طفل و باعتبار قلة عقله صبی فلذا قال تعالی کَیْفَ نُکَلِّمُ مَنْ کانَ فِی الْمَهْدِ صَبِیًّا</w:t>
      </w:r>
      <w:r>
        <w:rPr>
          <w:rStyle w:val="FootnoteAnchor"/>
          <w:rtl w:val="true"/>
        </w:rPr>
        <w:footnoteReference w:id="1116"/>
      </w:r>
      <w:r>
        <w:rPr>
          <w:rFonts w:ascii="Amiri" w:hAnsi="Amiri" w:eastAsia="Amiri" w:cs="Amiri"/>
          <w:color w:val="111111"/>
          <w:sz w:val="28"/>
          <w:sz w:val="28"/>
          <w:szCs w:val="28"/>
          <w:rtl w:val="true"/>
          <w:lang w:bidi="ar-SA"/>
        </w:rPr>
        <w:t>و ما قیل من أن الصبی أعم من الطفل لأن المولود إذا فطم لا یسمی طفلا یضعفه قوله تعالی أَوِ الطِّفْلِ الَّذِینَ لَمْ یَظْهَرُوا عَلی عَوْراتِ النِّساءِ</w:t>
      </w:r>
      <w:r>
        <w:rPr>
          <w:rStyle w:val="FootnoteAnchor"/>
          <w:rtl w:val="true"/>
        </w:rPr>
        <w:footnoteReference w:id="1117"/>
      </w:r>
      <w:r>
        <w:rPr>
          <w:rFonts w:ascii="Amiri" w:hAnsi="Amiri" w:eastAsia="Amiri" w:cs="Amiri"/>
          <w:color w:val="111111"/>
          <w:sz w:val="28"/>
          <w:sz w:val="28"/>
          <w:szCs w:val="28"/>
          <w:rtl w:val="true"/>
          <w:lang w:bidi="ar-SA"/>
        </w:rPr>
        <w:t xml:space="preserve">قال الراغب الصبی من لم یبلغ الحلم قال تعالی کَیْفَ نُکَلِّمُ مَنْ کانَ فِی الْمَهْدِ </w:t>
      </w:r>
    </w:p>
    <w:p>
      <w:pPr>
        <w:pStyle w:val="BookText"/>
        <w:rPr/>
      </w:pPr>
      <w:r>
        <w:rPr>
          <w:rFonts w:ascii="Amiri" w:hAnsi="Amiri" w:eastAsia="Amiri" w:cs="Amiri"/>
          <w:color w:val="111111"/>
          <w:sz w:val="28"/>
          <w:sz w:val="28"/>
          <w:szCs w:val="28"/>
          <w:rtl w:val="true"/>
          <w:lang w:bidi="ar-SA"/>
        </w:rPr>
        <w:t>صَبِیًّا و قال الطفل الولد ما دام ناعما و قد یقع علی الجمع قال تعالی ثُمَّ یُخْرِجُکُمْ طِفْلًا و قال أَوِ الطِّفْلِ الَّذِینَ لَمْ یَظْهَرُوا عَلی عَوْراتِ النِّساءِ و قد یجمع علی أطفال قال عز و جل وَ إِذا بَلَغَ الْأَطْفالُ مِنْکُمُ الْحُلُمَ‌</w:t>
      </w:r>
      <w:r>
        <w:rPr>
          <w:rStyle w:val="FootnoteAnchor"/>
          <w:rtl w:val="true"/>
        </w:rPr>
        <w:footnoteReference w:id="1118"/>
      </w:r>
      <w:r>
        <w:rPr>
          <w:rFonts w:ascii="IRNazanin" w:hAnsi="IRNazanin" w:eastAsia="IRNazanin"/>
          <w:color w:val="111111"/>
          <w:sz w:val="28"/>
          <w:sz w:val="28"/>
          <w:szCs w:val="28"/>
          <w:rtl w:val="true"/>
          <w:lang w:bidi="fa-IR"/>
        </w:rPr>
        <w:t>و باعتبار النعمة قیل امرأة طفلة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الغذاء ما یتغذی به من الطعام و الشراب و المری إما من المهموز أی الموافق للطبع فخفف أو من المعتل من قولهم مریت الناقة مریا إذا مسحت ضرعها لتدر و المری علی فعیل الناقة الکثیرة اللبن و العطف الشفقة و الإمالة یقال عطف العود أی میله و علی الأول یکون علی بناء التفعیل و الحواضن النساء اللاتی یقمن بتربیة الصبیان و الحضن ما دون الإبط إلی الکشح و حضن الطیر بیضه لأنه یضمه إلی نفسه تحت جناحه و لما کانت الأمهات یحضن الأولاد سمین حواضن و الکافل الحافظ لغیره قال تعالی وَ کَفَّلَها زَکَرِیَّا</w:t>
      </w:r>
      <w:r>
        <w:rPr>
          <w:rStyle w:val="FootnoteAnchor"/>
          <w:rtl w:val="true"/>
        </w:rPr>
        <w:footnoteReference w:id="1119"/>
      </w:r>
      <w:r>
        <w:rPr>
          <w:rFonts w:ascii="IRNazanin" w:hAnsi="IRNazanin" w:eastAsia="IRNazanin"/>
          <w:color w:val="111111"/>
          <w:sz w:val="28"/>
          <w:sz w:val="28"/>
          <w:szCs w:val="28"/>
          <w:rtl w:val="true"/>
          <w:lang w:bidi="fa-IR"/>
        </w:rPr>
        <w:t>و کلأتنی أی حفظتنی من طوارق الجان أی جماعة من الجن یطرقون بشر علی الأطفال کأم الصبیان و الطارق فی الأصل الذی یأتی باللیل لاحتیاجه إلی طرق الباب ثم استعمل فی کل شر نزل سواء کان باللیل أو بالنهار و المراد بالزیادة و النقصان ما یصیر منهما سببا لتشویه الخلقة و ضعف البنیة و الاستهلال رفع الصوت و استهلال الصبی صیاحه عند الولادة و کمال الفطرة إشارة إلی قوة الأعضاء و القوی الظاهرة و اعتدال السریرة إلی کمال القوی الباطنة أوجبت أی ألزمت و أتممت و روعتنی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أفزعتنی و خوفتنی و العلم بعجائب الفطرة یصیر سببا للخوف للعلم بعظمة الرب سبحانه و وفور نعمه و تقصیر المکلف فی أداء شکره کما قال تعالی إِنَّما یَخْشَی اللَّهَ مِنْ عِبادِهِ الْعُلَماءُ</w:t>
      </w:r>
      <w:r>
        <w:rPr>
          <w:rStyle w:val="FootnoteAnchor"/>
          <w:rtl w:val="true"/>
        </w:rPr>
        <w:footnoteReference w:id="1120"/>
      </w:r>
      <w:r>
        <w:rPr>
          <w:rFonts w:ascii="Amiri" w:hAnsi="Amiri" w:eastAsia="Amiri" w:cs="Amiri"/>
          <w:color w:val="111111"/>
          <w:sz w:val="28"/>
          <w:sz w:val="28"/>
          <w:szCs w:val="28"/>
          <w:rtl w:val="true"/>
          <w:lang w:bidi="ar-SA"/>
        </w:rPr>
        <w:t>و قال إِنَّ الَّذِینَ هُمْ مِنْ خَشْیَةِ رَبِّهِمْ مُشْفِقُونَ‌</w:t>
      </w:r>
      <w:r>
        <w:rPr>
          <w:rStyle w:val="FootnoteAnchor"/>
          <w:rtl w:val="true"/>
        </w:rPr>
        <w:footnoteReference w:id="1121"/>
      </w:r>
      <w:r>
        <w:rPr>
          <w:rFonts w:ascii="IRNazanin" w:hAnsi="IRNazanin" w:eastAsia="IRNazanin"/>
          <w:color w:val="111111"/>
          <w:sz w:val="28"/>
          <w:sz w:val="28"/>
          <w:szCs w:val="28"/>
          <w:rtl w:val="true"/>
          <w:lang w:bidi="fa-IR"/>
        </w:rPr>
        <w:t xml:space="preserve">أو المعنی </w:t>
      </w:r>
      <w:bookmarkStart w:id="1266" w:name="pg13921_132630"/>
    </w:p>
    <w:p>
      <w:pPr>
        <w:pStyle w:val="BookText"/>
        <w:rPr/>
      </w:pPr>
      <w:bookmarkEnd w:id="1266"/>
      <w:r>
        <w:rPr>
          <w:rFonts w:ascii="IRNazanin" w:hAnsi="IRNazanin" w:eastAsia="IRNazanin"/>
          <w:color w:val="111111"/>
          <w:sz w:val="28"/>
          <w:sz w:val="28"/>
          <w:szCs w:val="28"/>
          <w:rtl w:val="true"/>
          <w:lang w:bidi="fa-IR"/>
        </w:rPr>
        <w:t>ألقیت فی روعی أی قلبی عجائب الفطرة لکنه بعید عن الشائع فی إطلاق هذا اللفظ بحسب اللغة و قال الفیروزآبادی الحر بالضم خیار کل شی‌ء و من الطین و الرمل الطیب و من الرمل وسطه و الثری التراب الندی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اسکنتنی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هستی‌ام را در اصلاب پدرانم سپردی، زیرا نطفه هر نوزادی در پشت پدر است و همه علت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یعنی ماده وجودم را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کردی تا از حوادث روزگار در امان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ریب یا المنون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الشی‌ء بالضم قدما فهو قدیم و تقادم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 یعنی ایام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لام ظرفیت و علیت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یسرتنی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قابل آن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لحم و جلد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تفسیر ظلمات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قرار دادی یا هنگام بودنم بین گوشت رحم و پوستش و خونی که در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این اجزاء از بدنم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تشهرنی بخلقی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پست را در ابتدای خلقتم برای مردم ظاهر نکردی که نزد آنها کوچک و خوار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احوال را از آنها پوشاندی و بعد از اعتدال شکلم و خروجم از این احوال پست مرا بیرون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معنا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صبی یا تاکید است یا اشاره به اختلاف مراتب مولود به اینکه طفولیت قبل از صباوت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بر مولود هنگامی که در گهواره است طفل و صبی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این دو تعبیر اشاره به دو حالت مولود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ظرافت بدنش طفل و به اعتبار کمی عقلش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که گفته شده صبی اعم از طفل است زیرا مولود وقتی از شیر گرفته شود طفل نامیده نشود، ضعیف است به دلیل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کسی است که به بلوغ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طفل همان ولد است تا آنگاه که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جمع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یُخْرِجُکُمْ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اطفال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الْأَطْفالُ مِنْکُمُ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نرمی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طفلة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نرم و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طعام و شراب که به آن تغذیه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مهموز است که مخفف شده به معنای موافق با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معتل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الناقة مریا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شتر را مالیدم تا شیر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شتر پر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تمایل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به صیغه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تربیت اطفال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زیر بغل تا پهلو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زیر بالش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مادران اطفال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چسبانند به حواضن 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طوارق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جن که به کودکان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مثل أم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است که در شب آید به دلیل احتیاجش به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کلمه در هر شری که نازل شود استعمال شده چه در شب باشد و 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زیادت و نقصان آن چیزهایی از آن دو است که باعث مشوش شدن خلقت و ضعف بنیه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استهلال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هنگام 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قوت اعضا و قوای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کمال قوای باطنی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تمام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بیم دادی و ترساندی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عجایب فطرت باعث خوف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علم به عظمت خدای سبحان و وفور نعمتهایش و تقصیر مکلف در ادای شکرش،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هُمْ مِنْ خَشْیَةِ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معنایش آن است که در قلبم عجایب فطرت را القا کردی ولی این معنا از استعمال شایع این لفظ به حسب لغت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بهترین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 و شن، خوشبوی آن است و از شن وسط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نمناک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1347046_3264237689"/>
      <w:bookmarkStart w:id="1268" w:name="_Toc545"/>
      <w:bookmarkEnd w:id="1267"/>
      <w:r>
        <w:rPr>
          <w:rtl w:val="true"/>
        </w:rPr>
        <w:t>أقول</w:t>
      </w:r>
      <w:bookmarkEnd w:id="1268"/>
    </w:p>
    <w:p>
      <w:pPr>
        <w:pStyle w:val="BookText"/>
        <w:rPr/>
      </w:pPr>
      <w:r>
        <w:rPr>
          <w:rFonts w:ascii="IRNazanin" w:hAnsi="IRNazanin" w:eastAsia="IRNazanin"/>
          <w:color w:val="111111"/>
          <w:sz w:val="28"/>
          <w:sz w:val="28"/>
          <w:szCs w:val="28"/>
          <w:rtl w:val="true"/>
          <w:lang w:bidi="fa-IR"/>
        </w:rPr>
        <w:t>سیأتی شرح تلک الفقرات مستوفی عند ذکر الدعاء بتمامه فی محله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شرح کامل این فقره‌های دعا، آنجا که همه دعا ذکر شود در جای خود بیاید،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347048_3264237689"/>
      <w:bookmarkStart w:id="1270" w:name="_Toc546"/>
      <w:bookmarkEnd w:id="1269"/>
      <w:r>
        <w:rPr>
          <w:rtl w:val="true"/>
        </w:rPr>
        <w:t>«</w:t>
      </w:r>
      <w:r>
        <w:rPr/>
        <w:t>82</w:t>
      </w:r>
      <w:r>
        <w:rPr>
          <w:rtl w:val="true"/>
        </w:rPr>
        <w:t>»</w:t>
      </w:r>
      <w:bookmarkEnd w:id="1270"/>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خَصِیمٌ مُبِینٌ قَالَ خَلَقَهُ مِنْ قَطْرَةٍ مِنْ مَاءٍ مُنْتِنٍ فَیَکُونُ خَصِیماً مُتَکَلِّماً بَلِیغاً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نُطْفَةٍ فَإِذا هُوَ 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آفریده است، آن گاه ستیزه‌جویی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را از یک قطره آب بد بو آفرید و ستیزه‌گری سخنور و شیوا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347050_3264237689"/>
      <w:bookmarkStart w:id="1272" w:name="_Toc547"/>
      <w:bookmarkEnd w:id="1271"/>
      <w:r>
        <w:rPr>
          <w:rtl w:val="true"/>
        </w:rPr>
        <w:t>«</w:t>
      </w:r>
      <w:r>
        <w:rPr/>
        <w:t>83</w:t>
      </w:r>
      <w:r>
        <w:rPr>
          <w:rtl w:val="true"/>
        </w:rPr>
        <w:t>»</w:t>
      </w:r>
      <w:bookmarkEnd w:id="1272"/>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الْإِنْسانُ أَنَّا خَلَقْناهُ مِنْ نُطْفَةٍ فَإِذا هُوَ خَصِیمٌ مُبِینٌ قَالَ أَیْ نَاطِقٌ عَالِمٌ بَلِیغٌ‌</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الْانسَنُ أَنَّا خَلَقْنَهُ مِن نُّطْفَةٍ فَإِذَا هُوَ 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آدمی ندیده است که ما او را از نطفه‌ای آفریده‌ایم و ناگاه ستیزه‌جویی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دانا و شیوا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1347052_3264237689"/>
      <w:bookmarkStart w:id="1274" w:name="_Toc548"/>
      <w:bookmarkEnd w:id="1273"/>
      <w:r>
        <w:rPr>
          <w:rtl w:val="true"/>
        </w:rPr>
        <w:t>«</w:t>
      </w:r>
      <w:r>
        <w:rPr/>
        <w:t>84</w:t>
      </w:r>
      <w:r>
        <w:rPr>
          <w:rtl w:val="true"/>
        </w:rPr>
        <w:t>»</w:t>
      </w:r>
      <w:bookmarkEnd w:id="1274"/>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 قَالَ یَعْنِی ذَکَراً وَ أُنْثَی أَسْوَدَ وَ أَبْیَضَ وَ أَحْمَرَ صَحِیحاً وَ سَقِیماً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الرحام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آفرید شما را در ارحام هر طور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دختر، سیاه، سفید و سرخ تن درست و بیمار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1347054_3264237689"/>
      <w:bookmarkStart w:id="1276" w:name="_Toc549"/>
      <w:bookmarkEnd w:id="1275"/>
      <w:r>
        <w:rPr>
          <w:rtl w:val="true"/>
        </w:rPr>
        <w:t>«</w:t>
      </w:r>
      <w:r>
        <w:rPr/>
        <w:t>85</w:t>
      </w:r>
      <w:r>
        <w:rPr>
          <w:rtl w:val="true"/>
        </w:rPr>
        <w:t>»</w:t>
      </w:r>
      <w:bookmarkEnd w:id="127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 قَالَ عِرْقٌ فِی الظَّهْرِ یَکُونُ مِنْهُ الْوَلَدُ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پشت که فرزند از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1347056_3264237689"/>
      <w:bookmarkStart w:id="1278" w:name="_Toc550"/>
      <w:bookmarkEnd w:id="1277"/>
      <w:r>
        <w:rPr>
          <w:rtl w:val="true"/>
        </w:rPr>
        <w:t>«</w:t>
      </w:r>
      <w:r>
        <w:rPr/>
        <w:t>86</w:t>
      </w:r>
      <w:r>
        <w:rPr>
          <w:rtl w:val="true"/>
        </w:rPr>
        <w:t>»</w:t>
      </w:r>
      <w:bookmarkEnd w:id="127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أَجِنَّةٌ فِی بُطُونِ أُمَّهاتِکُمْ أَیْ مُسْتَقِرِّینَ قَوْلُهُ مِنْ نُطْفَةٍ إِذا تُمْنی قَالَ تَتَحَوَّلُ النُّطْفَةُ إِلَی الدَّمِ فَتَکُونُ أَوَّلًا دَماً ثُمَّ تَصِیرُ نُطْفَةً وَ تَکُونُ فِی الدِّمَاغِ فِی عِرْقٍ یُقَالُ لَهُ الْوَرِیدُ وَ تَمُرُّ فِی فَقَارِ الظَّهْرِ فَلَا تَزَالُ تَجُوزُ فَقْراً فَقْراً حَتَّی تَصِیرَ إِلَی‌</w:t>
      </w:r>
      <w:r>
        <w:rPr>
          <w:rStyle w:val="FootnoteAnchor"/>
          <w:rtl w:val="true"/>
        </w:rPr>
        <w:footnoteReference w:id="1126"/>
      </w:r>
      <w:r>
        <w:rPr>
          <w:rFonts w:ascii="Amiri" w:hAnsi="Amiri" w:eastAsia="Amiri" w:cs="Amiri"/>
          <w:color w:val="111111"/>
          <w:sz w:val="28"/>
          <w:sz w:val="28"/>
          <w:szCs w:val="28"/>
          <w:rtl w:val="true"/>
          <w:lang w:bidi="ar-SA"/>
        </w:rPr>
        <w:t>الْحَالِبَیْنِ فَتَصِیرَ أَبْیَضَ وَ أَمَّا نُطْفَةُ الْمَرْأَةِ فَإِنَّهَا تَنْزِلُ مِنْ صَدْرِهَا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1279" w:name="pg13921_132631"/>
    </w:p>
    <w:p>
      <w:pPr>
        <w:pStyle w:val="BookText"/>
        <w:rPr/>
      </w:pPr>
      <w:bookmarkEnd w:id="1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أَجِنَّةٌ فِی بُطُونِ أُمَّهاتِکُم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خون گردد، و در آغاز هم خون بوده که نطفه شده، و جای آن رگی است در مغز به نام ورید و به فقره‌های پشت گذر کند تا به دو رگ اطراف ناف رسد و سفید گردد، و اما نطفه زن از سینه‌اش بیرون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347058_3264237689"/>
      <w:bookmarkStart w:id="1281" w:name="_Toc551"/>
      <w:bookmarkEnd w:id="1280"/>
      <w:r>
        <w:rPr>
          <w:rtl w:val="true"/>
        </w:rPr>
        <w:t>بیان</w:t>
      </w:r>
      <w:bookmarkEnd w:id="1281"/>
    </w:p>
    <w:p>
      <w:pPr>
        <w:pStyle w:val="BookText"/>
        <w:rPr/>
      </w:pPr>
      <w:r>
        <w:rPr>
          <w:rFonts w:ascii="IRNazanin" w:hAnsi="IRNazanin" w:eastAsia="IRNazanin"/>
          <w:color w:val="111111"/>
          <w:sz w:val="28"/>
          <w:sz w:val="28"/>
          <w:szCs w:val="28"/>
          <w:rtl w:val="true"/>
          <w:lang w:bidi="fa-IR"/>
        </w:rPr>
        <w:t>قال الجوهری الحالبان عرقان مکتنفان بالسرة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اطراف 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1347060_3264237689"/>
      <w:bookmarkStart w:id="1283" w:name="_Toc552"/>
      <w:bookmarkEnd w:id="1282"/>
      <w:r>
        <w:rPr>
          <w:rtl w:val="true"/>
        </w:rPr>
        <w:t>«</w:t>
      </w:r>
      <w:r>
        <w:rPr/>
        <w:t>87</w:t>
      </w:r>
      <w:r>
        <w:rPr>
          <w:rtl w:val="true"/>
        </w:rPr>
        <w:t>»</w:t>
      </w:r>
      <w:bookmarkEnd w:id="1283"/>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شَیْئاً مَذْکُوراً قَالَ لَمْ یَکُنْ فِی الْعِلْمِ وَ لَا فِی الذِّکْرِ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 در علم بود و نه در ذکر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1347062_3264237689"/>
      <w:bookmarkStart w:id="1285" w:name="_Toc553"/>
      <w:bookmarkEnd w:id="1284"/>
      <w:r>
        <w:rPr>
          <w:rtl w:val="true"/>
        </w:rPr>
        <w:t>«</w:t>
      </w:r>
      <w:r>
        <w:rPr/>
        <w:t>88</w:t>
      </w:r>
      <w:r>
        <w:rPr>
          <w:rtl w:val="true"/>
        </w:rPr>
        <w:t>»</w:t>
      </w:r>
      <w:bookmarkEnd w:id="1285"/>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الْعِلْمِ وَ لَمْ یَکُنْ فِی الذِّکْرِ نَبْتَلِیهِ أَیْ نَخْتَبِرُهُ‌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بود و در ذکر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347064_3264237689"/>
      <w:bookmarkStart w:id="1287" w:name="_Toc554"/>
      <w:bookmarkEnd w:id="1286"/>
      <w:r>
        <w:rPr>
          <w:rtl w:val="true"/>
        </w:rPr>
        <w:t>«</w:t>
      </w:r>
      <w:r>
        <w:rPr/>
        <w:t>89</w:t>
      </w:r>
      <w:r>
        <w:rPr>
          <w:rtl w:val="true"/>
        </w:rPr>
        <w:t>»</w:t>
      </w:r>
      <w:bookmarkEnd w:id="1287"/>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أَمْشاجٍ قَالَ مَاءُ الرَّجُلِ وَ مَاءُ الْمَرْأَةِ اخْتَلَطَا جَمِیعاً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باقر علیه السّلام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و زن درآمیزند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347066_3264237689"/>
      <w:bookmarkStart w:id="1289" w:name="_Toc555"/>
      <w:bookmarkEnd w:id="1288"/>
      <w:r>
        <w:rPr>
          <w:rtl w:val="true"/>
        </w:rPr>
        <w:t>بیان</w:t>
      </w:r>
      <w:bookmarkEnd w:id="1289"/>
    </w:p>
    <w:p>
      <w:pPr>
        <w:pStyle w:val="BookText"/>
        <w:rPr/>
      </w:pPr>
      <w:r>
        <w:rPr>
          <w:rFonts w:ascii="IRNazanin" w:hAnsi="IRNazanin" w:eastAsia="IRNazanin"/>
          <w:color w:val="111111"/>
          <w:sz w:val="28"/>
          <w:sz w:val="28"/>
          <w:szCs w:val="28"/>
          <w:rtl w:val="true"/>
          <w:lang w:bidi="fa-IR"/>
        </w:rPr>
        <w:t>لم یکن فی العلم أی علم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نبود یعنی علم فرشته‌ها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1347068_3264237689"/>
      <w:bookmarkStart w:id="1291" w:name="_Toc556"/>
      <w:bookmarkEnd w:id="1290"/>
      <w:r>
        <w:rPr>
          <w:rtl w:val="true"/>
        </w:rPr>
        <w:t>«</w:t>
      </w:r>
      <w:r>
        <w:rPr/>
        <w:t>90</w:t>
      </w:r>
      <w:r>
        <w:rPr>
          <w:rtl w:val="true"/>
        </w:rPr>
        <w:t>»</w:t>
      </w:r>
      <w:bookmarkEnd w:id="1291"/>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 غَیْرِ مُخَلَّقَةٍ قَالَ الْمُخَلَّقَةُ إِذَا صَارَتْ دَماً وَ غَیْرُ الْمُخَلَّقَةِ قَالَ السِّقْطُ</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 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مخلقه آن است که خون شود، غیر مخلقه سقط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347070_3264237689"/>
      <w:bookmarkStart w:id="1293" w:name="_Toc557"/>
      <w:bookmarkEnd w:id="1292"/>
      <w:r>
        <w:rPr>
          <w:rtl w:val="true"/>
        </w:rPr>
        <w:t>«</w:t>
      </w:r>
      <w:r>
        <w:rPr/>
        <w:t>91</w:t>
      </w:r>
      <w:r>
        <w:rPr>
          <w:rtl w:val="true"/>
        </w:rPr>
        <w:t>»</w:t>
      </w:r>
      <w:bookmarkEnd w:id="1293"/>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لِنُبَیِّنَ لَکُمْ أَنَّکُمْ کُنْتُمْ کَذَلِکَ فِی الْأَرْحَامِ وَ نُقِرُّ فِی الْأَرْحامِ ما نَشاءُ فَلَا یَخْرُجُ سِقْطاً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از امام باقر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بدانید در ارحام جنین بودید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نُقِر فی الأرحام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سقط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347072_3264237689"/>
      <w:bookmarkStart w:id="1295" w:name="_Toc558"/>
      <w:bookmarkEnd w:id="1294"/>
      <w:r>
        <w:rPr>
          <w:rtl w:val="true"/>
        </w:rPr>
        <w:t>«</w:t>
      </w:r>
      <w:r>
        <w:rPr/>
        <w:t>92</w:t>
      </w:r>
      <w:r>
        <w:rPr>
          <w:rtl w:val="true"/>
        </w:rPr>
        <w:t>»</w:t>
      </w:r>
      <w:bookmarkEnd w:id="1295"/>
    </w:p>
    <w:p>
      <w:pPr>
        <w:pStyle w:val="BookText"/>
        <w:rPr/>
      </w:pPr>
      <w:r>
        <w:rPr>
          <w:rFonts w:ascii="Amiri" w:hAnsi="Amiri" w:eastAsia="Amiri" w:cs="Amiri"/>
          <w:color w:val="111111"/>
          <w:sz w:val="28"/>
          <w:sz w:val="28"/>
          <w:szCs w:val="28"/>
          <w:rtl w:val="true"/>
          <w:lang w:bidi="ar-SA"/>
        </w:rPr>
        <w:t>حَدَّثَنَا مُحَمَّدُ بْنُ جَعْفَرٍ عَنْ مُحَمَّدِ بْنِ أَحْمَدَ عَنِ الْعَبَّاسِ عَنِ ابْنِ أَبِی نَجْرَانَ عَنْ مُحَمَّدِ بْنِ الْقَاسِمِ عَنْ عَلِیِّ بْنِ الْمُغِیرَةِ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فَذَلِکَ أَرْذَلُ الْعُمُرِ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صد سال رسد، پست‌ترین عمر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347074_3264237689"/>
      <w:bookmarkStart w:id="1297" w:name="_Toc559"/>
      <w:bookmarkEnd w:id="1296"/>
      <w:r>
        <w:rPr>
          <w:rtl w:val="true"/>
        </w:rPr>
        <w:t>بیان</w:t>
      </w:r>
      <w:bookmarkEnd w:id="1297"/>
    </w:p>
    <w:p>
      <w:pPr>
        <w:pStyle w:val="BookText"/>
        <w:rPr/>
      </w:pPr>
      <w:r>
        <w:rPr>
          <w:rFonts w:ascii="IRNazanin" w:hAnsi="IRNazanin" w:eastAsia="IRNazanin"/>
          <w:color w:val="111111"/>
          <w:sz w:val="28"/>
          <w:sz w:val="28"/>
          <w:szCs w:val="28"/>
          <w:rtl w:val="true"/>
          <w:lang w:bidi="fa-IR"/>
        </w:rPr>
        <w:t>لا یبعد أن یکون دما تصحیف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1347076_3264237689"/>
      <w:bookmarkStart w:id="1299" w:name="_Toc560"/>
      <w:bookmarkEnd w:id="1298"/>
      <w:r>
        <w:rPr>
          <w:rtl w:val="true"/>
        </w:rPr>
        <w:t>«</w:t>
      </w:r>
      <w:r>
        <w:rPr/>
        <w:t>93</w:t>
      </w:r>
      <w:r>
        <w:rPr>
          <w:rtl w:val="true"/>
        </w:rPr>
        <w:t>»</w:t>
      </w:r>
      <w:bookmarkEnd w:id="1299"/>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مِمَّا یَعْلَمُونَ قَالَ مِنْ نُطْفَةٍ ثُمَّ مِنْ عَلَقَةٍ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خلقناهم 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سپس از علقه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347078_3264237689"/>
      <w:bookmarkStart w:id="1301" w:name="_Toc561"/>
      <w:bookmarkEnd w:id="1300"/>
      <w:r>
        <w:rPr>
          <w:rtl w:val="true"/>
        </w:rPr>
        <w:t>«</w:t>
      </w:r>
      <w:r>
        <w:rPr/>
        <w:t>94</w:t>
      </w:r>
      <w:r>
        <w:rPr>
          <w:rtl w:val="true"/>
        </w:rPr>
        <w:t>»</w:t>
      </w:r>
      <w:bookmarkEnd w:id="130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قَالَ مِنْ دَمٍ‌</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1302" w:name="pg13921_132632"/>
    </w:p>
    <w:p>
      <w:pPr>
        <w:pStyle w:val="BookText"/>
        <w:rPr/>
      </w:pPr>
      <w:bookmarkEnd w:id="1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347080_3264237689"/>
      <w:bookmarkStart w:id="1304" w:name="_Toc562"/>
      <w:bookmarkEnd w:id="1303"/>
      <w:r>
        <w:rPr>
          <w:rtl w:val="true"/>
        </w:rPr>
        <w:t>«</w:t>
      </w:r>
      <w:r>
        <w:rPr/>
        <w:t>95</w:t>
      </w:r>
      <w:r>
        <w:rPr>
          <w:rtl w:val="true"/>
        </w:rPr>
        <w:t>»</w:t>
      </w:r>
      <w:bookmarkEnd w:id="1304"/>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ابْنَ صُورِیَا وَ جَمَاعَةً مِنْ یَهُودِ أَهْلِ فَدَکَ لَمَّا قَدِمُوا النَّبِیَّ صلی الله علیه و آله إِلَی الْمَدِینَةِ سَأَلُوهُ فَقَالُوا یَا مُحَمَّدُ کَیْفَ نَوْمُکَ فَقَدْ أُخْبِرْنَا عَنْ نَوْمِ النَّبِیِّ الَّذِی یَأْتِی فِی آخِرِ الزَّمَانِ فَقَالَ تَنَامُ عَیْنَایَ وَ قَلْبِی یَقْظَانُ قَالُوا صَدَقْتَ یَا مُحَمَّدُ فَأَخْبِرْنَا عَنِ الْوَلَدِ یَکُونُ مِنَ الرَّجُلِ أَوِ الْمَرْأَةِ فَقَالَ أَمَّا الْعِظَامُ وَ الْعَصَبُ وَ الْعُرُوقُ فَمِنَ الرَّجُلِ وَ أَمَّا اللَّحْمُ وَ الدَّمُ وَ الظُّفُرُ وَ الشَّعْرُ فَمِنَ الْمَرْأَةِ</w:t>
      </w:r>
    </w:p>
    <w:p>
      <w:pPr>
        <w:pStyle w:val="BookText"/>
        <w:rPr/>
      </w:pPr>
      <w:r>
        <w:rPr>
          <w:rFonts w:ascii="Amiri" w:hAnsi="Amiri" w:eastAsia="Amiri" w:cs="Amiri"/>
          <w:color w:val="111111"/>
          <w:sz w:val="28"/>
          <w:sz w:val="28"/>
          <w:szCs w:val="28"/>
          <w:rtl w:val="true"/>
          <w:lang w:bidi="ar-SA"/>
        </w:rPr>
        <w:t>قَالُوا صَدَقْتَ یَا مُحَمَّدُ فَمَا بَالُ الْوَلَدِ یُشْبِهُ أَعْمَامَهُ لَیْسَ فِیهِ مِنْ شَبَهِ أَخْوَالِهِ شَیْ‌ءٌ أَوْ یُشْبِهُ أَخْوَالَهُ وَ لَیْسَ فِیهِ مِنْ شَبَهِ أَعْمَامِهِ شَیْ‌ءٌ فَقَالَ أَیُّهُمَا عَلَا مَاؤُهُ کَانَ الشَّبَهُ لَهُ قَالُوا صَدَقْتَ یَا مُحَمَّدُ قَالُوا أَخْبِرْنَا عَنْ رَبِّکَ مَا هُوَ فَأَنْزَلَ اللَّهُ قُلْ هُوَ اللَّهُ أَحَدٌ إِلَی آخِرِ السُّورَةِ</w:t>
      </w:r>
      <w:r>
        <w:rPr>
          <w:rStyle w:val="FootnoteAnchor"/>
          <w:rtl w:val="true"/>
        </w:rPr>
        <w:footnoteReference w:id="113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ابن صوریا و جمعی از یهود فدک که در مدینه نزد پیغمبر صلّی اللَّه علیه و آله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چگونه است؟ به ما از خواب پیغمبر آخر الزمان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چشمم بخوابند و دلم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بگو که فرزند از مرد است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پی و رگ‌ها از مردند، و گوشت و خون و ناخن و مو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فرزند گاهی تنها به عموها ماند و هیچ نشانی از دایی‌ها ندارد یا تنها به دایی‌ها ماند و هیچ نشانی از عموها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هر کدام بالا دستی کرد، شباهت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پروردگارت چیست؟ و خدا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347082_3264237689"/>
      <w:bookmarkStart w:id="1306" w:name="_Toc563"/>
      <w:bookmarkEnd w:id="1305"/>
      <w:r>
        <w:rPr>
          <w:rtl w:val="true"/>
        </w:rPr>
        <w:t>«</w:t>
      </w:r>
      <w:r>
        <w:rPr/>
        <w:t>96</w:t>
      </w:r>
      <w:r>
        <w:rPr>
          <w:rtl w:val="true"/>
        </w:rPr>
        <w:t>»</w:t>
      </w:r>
      <w:bookmarkEnd w:id="1306"/>
    </w:p>
    <w:p>
      <w:pPr>
        <w:pStyle w:val="BookText"/>
        <w:rPr/>
      </w:pPr>
      <w:r>
        <w:rPr>
          <w:rFonts w:ascii="Amiri" w:hAnsi="Amiri" w:eastAsia="Amiri" w:cs="Amiri"/>
          <w:color w:val="111111"/>
          <w:sz w:val="28"/>
          <w:sz w:val="28"/>
          <w:szCs w:val="28"/>
          <w:rtl w:val="true"/>
          <w:lang w:bidi="ar-SA"/>
        </w:rPr>
        <w:t>الْکَافِی، عَنْ عَلِیِّ بْنِ إِبْرَاهِیمَ عَنْ أَبِیهِ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ذَهَبَتْ إِحْدَی بَیْضَتَیْهِ فَقَالَ إِنْ کَانَتِ الْیَسَارَ فَفِیهَا الدِّیَةُ قُلْتُ وَ لِمَ أَ لَیْسَ قُلْتَ مَا کَانَ فِی الْجَسَدِ اثْنَانِ فَفِیهِ‌</w:t>
      </w:r>
      <w:r>
        <w:rPr>
          <w:rStyle w:val="FootnoteAnchor"/>
          <w:rtl w:val="true"/>
        </w:rPr>
        <w:footnoteReference w:id="1137"/>
      </w:r>
      <w:r>
        <w:rPr>
          <w:rFonts w:ascii="Amiri" w:hAnsi="Amiri" w:eastAsia="Amiri" w:cs="Amiri"/>
          <w:color w:val="111111"/>
          <w:sz w:val="28"/>
          <w:sz w:val="28"/>
          <w:szCs w:val="28"/>
          <w:rtl w:val="true"/>
          <w:lang w:bidi="ar-SA"/>
        </w:rPr>
        <w:t>نِصْفُ الدِّیَةِ قَالَ لِأَنَّ الْوَلَدَ مِنَ الْبَیْضَةِ الْیُسْرَی‌</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تخم او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 چپش باشد همه دیه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نگفتی هر عضوی که در تن دو تا است نیم دیه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فرزند از تخم چپ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347084_3264237689"/>
      <w:bookmarkStart w:id="1308" w:name="_Toc564"/>
      <w:bookmarkEnd w:id="1307"/>
      <w:r>
        <w:rPr>
          <w:rtl w:val="true"/>
        </w:rPr>
        <w:t>«</w:t>
      </w:r>
      <w:r>
        <w:rPr/>
        <w:t>97</w:t>
      </w:r>
      <w:r>
        <w:rPr>
          <w:rtl w:val="true"/>
        </w:rPr>
        <w:t>»</w:t>
      </w:r>
      <w:bookmarkEnd w:id="1308"/>
    </w:p>
    <w:p>
      <w:pPr>
        <w:pStyle w:val="BookText"/>
        <w:rPr/>
      </w:pPr>
      <w:r>
        <w:rPr>
          <w:rFonts w:ascii="Amiri" w:hAnsi="Amiri" w:eastAsia="Amiri" w:cs="Amiri"/>
          <w:color w:val="111111"/>
          <w:sz w:val="28"/>
          <w:sz w:val="28"/>
          <w:szCs w:val="28"/>
          <w:rtl w:val="true"/>
          <w:lang w:bidi="ar-SA"/>
        </w:rPr>
        <w:t>الْفَقِیهُ، بِإِسْنَادِهِ عَنْ أَبِی یَحْیَی الْوَاسِطِیِّ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یَکُونُ مِنَ الْبَیْضَةِ الْیُسْرَی فَإِذَا قُطِعَتْ فَفِیهَا ثُلُثَا الدِّیَةِ وَ فِی الْیُمْنَی ثُلُثُ الدِّیَةِ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تخم چپ است و چون بریده شود، در آن دو سوم دیه است و در راست آن یک سوم 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1347086_3264237689"/>
      <w:bookmarkStart w:id="1310" w:name="_Toc565"/>
      <w:bookmarkEnd w:id="1309"/>
      <w:r>
        <w:rPr>
          <w:rtl w:val="true"/>
        </w:rPr>
        <w:t>بیان</w:t>
      </w:r>
      <w:bookmarkEnd w:id="1310"/>
    </w:p>
    <w:p>
      <w:pPr>
        <w:pStyle w:val="BookText"/>
        <w:rPr/>
      </w:pPr>
      <w:r>
        <w:rPr>
          <w:rFonts w:ascii="IRNazanin" w:hAnsi="IRNazanin" w:eastAsia="IRNazanin"/>
          <w:color w:val="111111"/>
          <w:sz w:val="28"/>
          <w:sz w:val="28"/>
          <w:szCs w:val="28"/>
          <w:rtl w:val="true"/>
          <w:lang w:bidi="fa-IR"/>
        </w:rPr>
        <w:t>قال الشهید الثانی قدس سره انحصار التولد فی الخصیة الیسری قد أنکره بعض الأطباء و نسبه الجاحظ فی حیاة الحیوان إلی العامة و لو صح نسبته إلیهم علیهم السلام لم یلتفت إلی إنکار منکره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اطباء انحصار تولد را به تخم چپ منکرند و جاحظ در حیات الحیوان آن را به عوام نسبت داده، و اگر نسبت آن به ائمه علیه السّلام ثابت شود، به انکار منکر توجه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1347088_3264237689"/>
      <w:bookmarkStart w:id="1312" w:name="_Toc566"/>
      <w:bookmarkEnd w:id="1311"/>
      <w:r>
        <w:rPr>
          <w:rtl w:val="true"/>
        </w:rPr>
        <w:t>و أقول</w:t>
      </w:r>
      <w:bookmarkEnd w:id="1312"/>
    </w:p>
    <w:p>
      <w:pPr>
        <w:pStyle w:val="BookText"/>
        <w:rPr/>
      </w:pPr>
      <w:r>
        <w:rPr>
          <w:rFonts w:ascii="IRNazanin" w:hAnsi="IRNazanin" w:eastAsia="IRNazanin"/>
          <w:color w:val="111111"/>
          <w:sz w:val="28"/>
          <w:sz w:val="28"/>
          <w:szCs w:val="28"/>
          <w:rtl w:val="true"/>
          <w:lang w:bidi="fa-IR"/>
        </w:rPr>
        <w:t>هذا شی‌ء لا یمکن العلم به غالبا إلا من طریق الوحی و الإلهام و التجربة قاصرة عنه مع أنه یمکن أن یحمل علی أن الیسری أدخل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در غالب دانستنش جز از راه وحی و الهام نمی‌شود و تجربه بدان نمی‌رسد، با این که ممکن است حمل اخبار بر این که تخم چپ مؤثرتر است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1347090_3264237689"/>
      <w:bookmarkStart w:id="1314" w:name="_Toc567"/>
      <w:bookmarkEnd w:id="1313"/>
      <w:r>
        <w:rPr>
          <w:rtl w:val="true"/>
        </w:rPr>
        <w:t>«</w:t>
      </w:r>
      <w:r>
        <w:rPr/>
        <w:t>98</w:t>
      </w:r>
      <w:r>
        <w:rPr>
          <w:rtl w:val="true"/>
        </w:rPr>
        <w:t>»</w:t>
      </w:r>
      <w:bookmarkEnd w:id="131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نَبْتَدِئُ یَا مُفَضَّلُ بِذِکْرِ خَلْقِ الْإِنْسَانِ فَاعْتَبِرْ بِهِ فَأَوَّلُ </w:t>
      </w:r>
    </w:p>
    <w:p>
      <w:pPr>
        <w:pStyle w:val="BookText"/>
        <w:rPr/>
      </w:pPr>
      <w:r>
        <w:rPr>
          <w:rFonts w:ascii="Amiri" w:hAnsi="Amiri" w:eastAsia="Amiri" w:cs="Amiri"/>
          <w:color w:val="111111"/>
          <w:sz w:val="28"/>
          <w:sz w:val="28"/>
          <w:szCs w:val="28"/>
          <w:rtl w:val="true"/>
          <w:lang w:bidi="ar-SA"/>
        </w:rPr>
        <w:t>ذَلِکَ مَا یُدَبَّرُ بِهِ الْجَنِینُ فِی الرَّحِمِ وَ هُوَ مَحْجُوبٌ فِی ظُلُماتٍ ثَلاثٍ ظُلْمَةِ الْبَطْنِ وَ ظُلْمَةِ الرَّحِمِ وَ ظُلْمَةِ الْمَشِیمَةِ حَیْثُ لَا حِیلَةَ عِنْدَهُ فِی طَلَبِ غِذَاءٍ وَ لَا دَفْعِ أَذًی وَ لَا اسْتِجْلَابِ مَنْفَعَةٍ وَ لَا دَفْعِ مَضَرَّةٍ فَإِنَّهُ یَجْرِی إِلَیْهِ مِنْ دَمِ الْحَیْضِ مَا یَغْذُوهُ کَمَا یَغْذُو الْمَاءُ النَّبَاتَ فَلَا یَزَالُ ذَلِکَ غِذَاءَهُ حَتَّی إِذَا کَمَلَ خَلْقُهُ وَ اسْتَحْکَمَ بَدَنُهُ وَ قَوِیَ أَدِیمُهُ عَلَی مُبَاشَرَةِ الْهَوَاءِ وَ بَصَرُهُ عَلَی مُلَاقَاةِ الضِّیَاءِ هَاجَ الطَّلْقُ بِأُمِّهِ فَأَزْعَجَهُ أَشَدَّ إِزْعَاجٍ وَ أَعْنَفَهُ حَتَّی یُولَدَ وَ إِذَا وُلِدَ صَرَفَ ذَلِکَ الدَّمَ الَّذِی کَانَ یَغْذُوهُ مِنْ دَمِ أُمِّهِ إِلَی ثَدْیَیْهَا فَانْقَلَبَ الطَّعْمُ وَ اللَّوْنُ إِلَی ضَرْبٍ آخَرَ مِنَ الْغِذَاءِ وَ هُوَ أَشَدُّ مُوَافَقَةً لِلْمَوْلُودِ مِنَ الدَّمِ فَیُوَافِیهِ فِی وَقْتِ حَاجَتِهِ إِلَیْهِ فَحِینَ یُولَدُ قَدْ تَلَمَّظَ وَ حَرَّکَ شَفَتَیْهِ طَلَباً لِلرَّضَاعِ فَهُوَ یَجِدُ ثَدْیَیْ أُمِّهِ کَالْإِدَاوَتَیْنِ الْمُعَلَّقَتَیْنِ لِحَاجَتِهِ فَلَا یَزَالُ یَغْتَذِی بِاللَّبَنِ مَا دَامَ رَطْبَ الْبَدَنِ رَقِیقَ الْأَمْعَاءِ لَیِّنَ الْأَعْضَاءِ حَتَّی إِذَا تَحَرَّکَ وَ احْتَاجَ إِلَی غِذَاءٍ فِیهِ صَلَابَةٌ لِیَشْتَدَّ وَ یَقْوَی بَدَنُهُ طَلَعَتْ لَهُ الطَّوَاحِنُ مِنَ الْأَسْنَانِ وَ الْأَضْرَاسِ لِیَمْضَغَ</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الطَّعَامَ فَیَلِینَ عَلَیْهِ وَ یَسْهُلَ لَهُ إِسَاغَتُهُ فَلَا یَزَالُ کَذَلِکَ حَتَّی یُدْرِکَ فَإِذَا أَدْرَکَ وَ کَانَ ذَکَراً طَلَعَ الشَّعْرُ فِی وَجْهِهِ فَکَانَ ذَلِکَ عَلَامَةَ الذَّکَرِ وَ عِزَّ الرَّجُلِ الَّذِی یَخْرُجُ بِهِ عَنْ حَدِّ الصَّبَا وَ شَبَهِ النِّسَاءِ وَ إِنْ کَانَتْ أُنْثَی یَبْقَی وَجْهُهَا نَقِیّاً مِنَ الشَّعْرِ لِتَبْقَی لَهَا الْبَهْجَةُ وَ النَّضَارَةُ الَّتِی تُحَرِّکُ الرِّجَالَ لِمَا فِیهِ دَوَامُ النَّسْلِ وَ بَقَاؤُهُ اعْتَبِرْ یَا مُفَضَّلُ فِی مَا یُدَبَّرُ بِهِ الْإِنْسَانُ فِی هَذِهِ الْأَحْوَالِ الْمُخْتَلِفَةِ هَلْ تَرَی یُمْکِنُ أَنْ یَکُونَ بِالْإِهْمَالِ أَ فَرَأَیْتَ لَوْ لَمْ یَجْرِ إِلَیْهِ ذَلِکَ الدَّمُ وَ هُوَ فِی الرَّحِمِ أَ لَمْ یَکُنْ سَیَذْوَی وَ یَجِفُّ کَمَا یَجِفُّ النَّبَاتُ إِذَا فَقَدَ الْمَاءَ وَ لَوْ لَمْ یُزْعِجْهُ الْمَخَاضُ عِنْدَ اسْتِحْکَامِهِ أَ لَمْ یَکُنْ سَیَبْقَی فِی الرَّحِمِ کَالْمَوْءُودِ فِی الْأَرْضِ وَ لَوْ لَمْ یُوَافِقْهُ اللَّبَنُ مَعَ وِلَادَتِهِ أَ لَمْ یَکُنْ سَیَمُوتُ جُوعاً أَوْ یَغْتَذِی بِغِذَاءٍ لَا یُلَائِمُهُ وَ لَا یَصْلُحُ عَلَیْهِ بَدَنُهُ وَ لَوْ لَمْ تَطْلُعْ عَلَیْهِ الْأَسْنَانُ فِی وَقْتِهَا أَ لَمْ یَکُنْ سَیَمْتَنِعُ عَلَیْهِ مَضْغُ الطَّعَامِ وَ إِسَاغَتُهُ أَوْ یُقِیمُهُ عَلَی الرَّضَاعِ فَلَا یَشْتَدُّ بَدَنُهُ وَ لَا یَصْلُحُ لِعَمَلٍ ثُمَّ کَانَ تَشْتَغِلُ أُمُّهُ بِنَفْسِهِ عَنْ تَرْبِیَةِ غَیْرِهِ مِنَ الْأَوْلَادِ وَ لَوْ لَمْ یَخْرُجِ الشَّعْرُ فِی وَجْهِهِ فِی وَقْتِهِ أَ لَمْ یَکُنْ سَیَبْقَی فِی هَیْئَةِ الصِّبْیَانِ وَ النِّسَاءِ فَلَا تَرَی لَهُ جَلَالَةً وَ لَا وَقَاراً </w:t>
      </w:r>
    </w:p>
    <w:p>
      <w:pPr>
        <w:pStyle w:val="BookText"/>
        <w:rPr/>
      </w:pPr>
      <w:r>
        <w:rPr>
          <w:rFonts w:ascii="Amiri" w:hAnsi="Amiri" w:eastAsia="Amiri" w:cs="Amiri"/>
          <w:color w:val="111111"/>
          <w:sz w:val="28"/>
          <w:sz w:val="28"/>
          <w:szCs w:val="28"/>
          <w:rtl w:val="true"/>
          <w:lang w:bidi="ar-SA"/>
        </w:rPr>
        <w:t>فَقَالَ الْمُفَضَّلُ فَقُلْتُ یَا مَوْلَایَ فَقَدْ رَأَیْتُ مَنْ یَبْقَی عَلَی حَالَتِهِ وَ لَا یَنْبُتُ الشَّعْرُ فِی وَجْهِهِ وَ إِنْ بَلَغَ حَالَ الْکِبَرِ فَقَالَ ذَلِکَ بِمَا قَدَّمَتْ أَیْدِیهِمْ وَ أَنَّ اللَّهَ لَیْسَ بِظَلَّامٍ لِلْعَبِیدِ فَمَنْ هَذَا الَّذِی یَرْصُدُهُ حَتَّی یُوَافِیَهُ بِکُلِّ شَیْ‌ءٍ مِنْ هَذِهِ الْمَآرِبِ إِلَّا الَّذِی أَنْشَأَهُ خَلْقاً بَعْدَ أَنْ لَمْ یَکُنْ ثُمَّ تَوَکَّلَ لَهُ بِمَصْلَحَتِهِ بَعْدَ أَنْ کَانَ فَإِنْ کَانَ الْإِهْمَالُ یَأْتِی بِمِثْلِ هَذَا التَّدْبِیرِ فَقَدْ یَجِبُ أَنْ یَکُونَ الْعَمْدُ وَ التَّقْدِیرُ یَأْتِیَانِ بِالْخَطَإِ وَ الْمُحَالِ لِأَنَّهُمَا ضِدُّ</w:t>
      </w:r>
      <w:r>
        <w:rPr>
          <w:rStyle w:val="FootnoteAnchor"/>
          <w:rtl w:val="true"/>
        </w:rPr>
        <w:footnoteReference w:id="1140"/>
      </w:r>
      <w:r>
        <w:rPr>
          <w:rFonts w:ascii="Amiri" w:hAnsi="Amiri" w:eastAsia="Amiri" w:cs="Amiri"/>
          <w:color w:val="111111"/>
          <w:sz w:val="28"/>
          <w:sz w:val="28"/>
          <w:szCs w:val="28"/>
          <w:rtl w:val="true"/>
          <w:lang w:bidi="ar-SA"/>
        </w:rPr>
        <w:t xml:space="preserve">الْإِهْمَالِ وَ هَذَا فَظِیعٌ مِنَ الْقَوْلِ وَ جَهْلٌ مِنْ قَائِلِهِ لِأَنَّ الْإِهْمَالَ لَا یَأْتِی بِالصَّوَابِ وَ التَّضَادَّ لَا یَأْتِی بِالنِّظَامِ تَعَالَی اللَّهُ عَمَّا یَقُولُ الْمُلْحِدُونَ عُلُوّاً کَبِیراً وَ لَوْ کَانَ الْمَوْلُودُ یُولَدُ فَهِماً عَاقِلًا لَأَنْکَرَ الْعَالَمَ عِنْدَ وِلَادَتِهِ وَ لَبَقِیَ حَیْرَانَ تَائِهَ الْعَقْلِ إِذَا رَأَی مَا لَمْ یَعْرِفْ وَ وَرَدَ عَلَیْهِ مَا لَمْ یَرَ مِثْلَهُ مِنِ اخْتِلَافِ صُوَرِ الْعَالَمِ مِنَ الْبَهَائِمِ وَ الطَّیْرِ إِلَی غَیْرِ ذَلِکَ مِمَّا یُشَاهِدُهُ سَاعَةً بَعْدَ سَاعَةٍ وَ یَوْماً بَعْدَ یَوْمٍ وَ اعْتَبِرْ ذَلِکَ بِأَنَّ مَنْ سُبِیَ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بَلَدٍ وَ هُوَ عَاقِلٌ یَکُونُ کَالْوَالِهِ الْحَیْرَانِ فَلَا یُسْرِعُ فِی تَعَلُّمِ الْکَلَامِ وَ قَبُولِ الْأَدَبِ کَمَا یُسْرِعُ الَّذِی یُسْبَی صَغِیراً غَیْرَ عَاقِلٍ ثُمَّ لَوْ وُلِدَ عَاقِلًا کَانَ یَجِدُ غَضَاضَةً إِذَا رَأَی نَفْسَهُ مَحْمُولًا مُرْضَعاً مُعَصَّباً بِالْخِرَقِ مُسَجًّی فِی الْمَهْدِ لِأَنَّهُ لَا یَسْتَغْنِی عَنْ هَذَا کُلِّهِ لِرِقَّةِ بَدَنِهِ وَ رُطُوبَتِهِ حَتَّی یُولَدَ ثُمَّ کَانَ لَا یُوجَدُ لَهُ مِنَ الْحَلَاوَةِ وَ الْوَقْعِ مِنَ الْقُلُوبِ مَا یُوجَدُ لِلطِّفْلِ فَصَارَ یَخْرُجُ إِلَی الدُّنْیَا غَبِیّاً غَافِلًا عَمَّا فِیهِ أَهْلُهُ فَیَلْقَی الْأَشْیَاءَ بِذِهْنٍ ضَعِیفٍ وَ مَعْرِفَةٍ نَاقِصَةٍ ثُمَّ لَا یَزَالُ یَتَزَیَّدُ</w:t>
      </w:r>
      <w:r>
        <w:rPr>
          <w:rStyle w:val="FootnoteAnchor"/>
          <w:rtl w:val="true"/>
        </w:rPr>
        <w:footnoteReference w:id="114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الْمَعْرِفَةِ قَلِیلًا قَلِیلًا وَ شَیْئاً بَعْدَ شَیْ‌ءٍ وَ حَالًا بَعْدَ حَالٍ حَتَّی یَأْلَفَ الْأَشْیَاءَ وَ یَتَمَرَّنَ وَ یَسْتَمِرَّ عَلَیْهَا فَیَخْرُجُ مِنْ حَدِّ التَّأَمُّلِ بِهَا وَ الْحَیْرَةِ فِیهَا إِلَی التَّصَرُّفِ وَ الِاضْطِرَابِ إِلَی الْمَعَاشِ بِعَقْلِهِ وَ حِیلَتِهِ وَ إِلَی الِاعْتِبَارِ وَ الطَّاعَةِ وَ السَّهْوِ وَ الْغَفْلَةِ وَ الْمَعْصِیَةِ وَ فِی هَذَا أَیْضاً وُجُوهٌ أُخَرُ فَإِنَّهُ لَوْ کَانَ یُولَدُ تَامَّ الْعَقْلِ مُسْتَقِلًّا بِنَفْسِهِ لَذَهَبَ مَوْضِعُ حَلَاوَةِ تَرْبِیَةِ الْأَوْلَادِ وَ مَا قُدِّرَ أَنْ یَکُونَ لِلْوَالِدَیْنِ فِی الِاشْتِغَالِ بِالْوَلَدِ مِنَ الْمَصْلَحَةِ وَ مَا یُوجِبُ التَّرْبِیَةَ لِلْآبَاءِ عَلَی الْأَبْنَاءِ مِنَ الْمُکَافَاةِ بِالْبِرِّ وَ الْعَطْفِ عَلَیْهِمْ عِنْدَ حَاجَتِهِمْ </w:t>
      </w:r>
      <w:bookmarkStart w:id="1315" w:name="pg13921_132635"/>
    </w:p>
    <w:p>
      <w:pPr>
        <w:pStyle w:val="BookText"/>
        <w:rPr/>
      </w:pPr>
      <w:bookmarkEnd w:id="1315"/>
      <w:r>
        <w:rPr>
          <w:rFonts w:ascii="Amiri" w:hAnsi="Amiri" w:eastAsia="Amiri" w:cs="Amiri"/>
          <w:color w:val="111111"/>
          <w:sz w:val="28"/>
          <w:sz w:val="28"/>
          <w:szCs w:val="28"/>
          <w:rtl w:val="true"/>
          <w:lang w:bidi="ar-SA"/>
        </w:rPr>
        <w:t>إِلَی ذَلِکَ مِنْهُمْ ثُمَّ کَانَ الْأَوْلَادُ لَا یَأْلَفُونَ آبَاءَهُمْ وَ لَا یَأْلَفُ الْآبَاءُ أَبْنَاءَهُمْ لِأَنَّ الْأَوْلَادَ کَانُوا یَسْتَغْنُونَ عَنْ تَرْبِیَةِ الْآبَاءِ وَ حِیَاطَتِهِمْ فَیَتَفَرَّقُونَ عَنْهُمْ حِینَ یُولَدُونَ فَلَا یَعْرِفُ الرَّجُلُ أَبَاهُ وَ أُمَّهُ وَ لَا یَمْتَنِعُ مِنْ نِکَاحِ أُمِّهِ وَ أُخْتِهِ وَ ذَوَاتِ الْمَحَارِمِ مِنْهُ إِذْ کَانَ لَا یَعْرِفُهُنَّ وَ أَقَلُّ مَا فِی ذَلِکَ مِنَ الْقَبَاحَةِ بَلْ هُوَ أَشْنَعُ وَ أَعْظَمُ وَ أَفْظَعُ وَ أَقْبَحُ وَ أَبْشَعُ لَوْ خَرَجَ الْمَوْلُودُ مِنْ بَطْنِ أُمِّهِ وَ هُوَ یَعْقِلُ أَنْ یَرَی مِنْهَا مَا لَا یَحِلُّ لَهُ وَ لَا یَحْسُنُ بِهِ أَنْ یَرَاهُ أَ فَلَا تَرَی کَیْفَ أُقِیمَ کُلُّ شَیْ‌ءٍ مِنَ الْخِلْقَةِ عَلَی غَایَةِ الصَّوَابِ وَ خَلَا مِنَ الْخَطَاءِ دَقِیقُةُ وَ جَلِیلُهُ اعْرِفْ یَا مُفَضَّلُ مَا لِلْأَطْفَالِ فِی الْبُکَاءِ مِنَ الْمَنْفَعَةِ وَ اعْلَمْ أَنَّ فِی أَدْمِغَةِ الْأَطْفَالِ رُطُوبَةً إِنْ بَقِیَتْ فِیهَا أَحْدَثَتْ عَلَیْهِمْ أَحْدَاثاً جَلِیلَةً وَ عِلَلًا عَظِیمَةً مِنْ ذَهَابِ الْبَصَرِ وَ غَیْرِهِ فَالْبُکَاءُ یُسِیلُ تِلْکَ الرُّطُوبَةَ مِنْ رُءُوسِهِمْ فَیُعْقِبُهُمْ ذَلِکَ الصِّحَّةَ فِی أَبْدَانِهِمْ وَ السَّلَامَةَ فِی أَبْصَارِهِمْ أَ فَلَیْسَ قَدْ جَازَ أَنْ یَکُونَ الطِّفْلُ یَنْتَفِعُ بِالْبُکَاءِ وَ وَالِدَاهُ لَا یَعْرِفَانِ ذَلِکَ فَهُمَا دَائِبَانِ لِیُسْکِتَانِهِ وَ یَتَوَخَّیَانِ فِی الْأُمُورِ مَرْضَاتَهُ لِئَلَّا یَبْکِیَ وَ هُمَا لَا یَعْلَمَانِ أَنَّ الْبُکَاءَ أَصْلَحُ لَهُ وَ أَجْمَلُ عَاقِبَةً فَهَکَذَا یَجُوزُ أَنْ یَکُونَ فِی کَثِیرٍ مِنَ الْأَشْیَاءِ مَنَافِعُ لَا یَعْرِفُهَا الْقَائِلُونَ بِالْإِهْمَالِ وَ لَوْ عَرَفُوا ذَلِکَ لَمْ یَقْضُوا عَلَی الشَّیْ‌ءِ أَنَّهُ لَا مَنْفَعَةَ فِیهِ مِنْ أَجْلِ أَنَّهُمْ لَا یَعْرِفُونَهُ وَ لَا یَعْلَمُونَ السَّبَبَ فِیهِ فَإِنَّ کُلَّ مَا لَا یَعْلَمُهُ الْمُنْکِرُونَ یَعْلَمُهُ الْعَارِفُونَ وَ کَثِیراً مَا یَقْصُرُ عَنْهُ عِلْمُ الْمَخْلُوقِینَ مُحِیطٌ بِهِ عِلْمُ الْخَالِقِ جَلَّ قُدْسُهُ وَ عَلَتْ کَلِمَتُهُ فَأَمَّا مَا یَسِیلُ مِنْ أَفْوَاهِ الْأَطْفَالِ مِنَ الرِّیقِ فَفِی ذَلِکَ خُرُوجُ الرُّطُوبَةِ الَّتِی لَوْ بَقِیَتْ فِی أَبْدَانِهِمْ لَأَحْدَثَتْ عَلَیْهِمُ الْأُمُورَ الْعَظِیمَةَ کَمَنْ تَرَاهُ قَدْ غَلَبَتْ عَلَیْهِ الرُّطُوبَةُ فَأَخْرَجَتْهُ إِلَی حَدِّ الْبَلَهِ وَ الْجُنُونِ وَ التَّخْلِیطِ إِلَی غَیْرِ ذَلِکَ مِنَ الْأَمْرَاضِ الْمُتْلِفَةِ کَالْفَالِجِ وَ اللَّقْوَةِ وَ مَا أَشْبَهَهُمَا فَجَعَلَ اللَّهُ تِلْکَ الرُّطُوبَةَ تَسِیلُ مِنْ أَفْوَاهِهِمْ فِی صِغَرِهِمْ لِمَا لَهُمْ فِی ذَلِکَ مِنَ الصِّحَّةِ فِی کِبَرِهِمْ فَتَفَضَّلَ عَلَی خَلْقِهِ بِمَا جَهِلُوهُ وَ نَظَرَ لَهُمْ بِمَا لَمْ یَعْرِفُوهُ وَ لَوْ عَرَفُوا نِعَمَهُ عَلَیْهِمْ لَشَغَلَهُمْ ذَلِکَ عَنِ التَّمَادِی فِی مَعْصِیَتِهِ فَسُبْحَانَهُ مَا أَجَلَّ نِعْمَتَهُ وَ أَسْبَغَهَا عَلَی الْمُسْتَحِقِّینَ وَ غَیْرِهِمْ مِنْ خَلْقِهِ وَ تَعَالَی عَمَّا یَقُولُ الْمُبْطِلُونَ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می‌کنم ای مفضّل به یاد کردن خلقت انسان پس عبرت‌گیر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عبرتها تدبیری است که حق تعالی در جنین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در حالی که او محجوب است در سه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شکم، تاریکی رحم، و تاریکی بچه‌دان در هنگامی که او را چاره نیست در طلب غذائی و نه در دفع اذیتی و بلائی، و نه در جلب منفعتی، و نه در دفع مضرّتی، پس جاری می‌شود به سوی او از خون حیض آن مقدار که غذای او شود چنانچه آب غذا می‌باشد برای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این غذا به او می‌رسد تا خلقش تمام می‌شود و بدنش مستحکم می‌شود، و پوستش قوت مباشرت هوا به هم رساند، و از سردی و گرمی متضرّر نشود، و دیده‌اش تاب دیدن روشنائی به هم رساند، چون چنین شد مادرش را درد زائیدن از جا بر می‌آورد و او را بی‌تاب می‌کند تا از او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مضیق رحم به وسعتگاه جهان در آمد و به نوع دیگر از غذا محتاج شد، مدبّر حقیقی همان خون کثیف را که در رحم، غذای او بود به شیر لطف مبدل می‌گرداند، و کسوت گلگون خون را از او کنده، لباس سفید شیر را بر او می‌پوشاند و مزه و رنگ و صفاتش متبدّل می‌شود زیرا که در این حالت این غذا برای بدن او از غذای سابق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ساعت که به این نوع از غذا محتاج می‌شود به حکم حکیم قدیر غذای شیر برای او مهیّاست و به الهام الهی زبان بیرون می‌آورد، و لبها را می‌جنباند و طالب غذا می‌شود، در آن وقت دو پستان مادر برای او مانند دو مشک کوچک آویخته که هر وقت که طلب غذا کند برای او مهیّا باشد، پس مادام که بدنش تر و نازک است و امعایش باریک و اعضایش نرم و لطیف است تاب غذاهای غلیظ ندارد به این شیر اغتذا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نشو و نما کرد و بزرگ‌تر و قویتر شد و محتاج شد به غذائی که در آن صلابتی باشد تا بدنش محکم شود و اعضایش قوت گیرد، می‌رویاند از برای او آسیاهای خردکننده از دندانهای تیز که بخاید غذاهای صلب را و نرم کند که آسان باشد بر او فرو بردن آنها و بر این احوال نمو می‌کند تا به حدّ بلوغ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 است مو به روی او می‌رویاند که علامت مردان و موجب عزت ایشان است که به آن از حد طفلان و شباهت زنان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رویش را از مو پاک می‌نماید تا حسن و نضارت و طراوتش باقی ماند و موجب میل مردان به سوی او گردد و به این جهت نسل انسان منقرض نگردد و نوع ایشان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انواع تدبیر که علیم قدیر در این احوال مختلفه برای ایشان به عمل می‌آورد آیا ممکن است که اینها بی‌مدبّری به عمل آید، اگر خون در رحم به جنین نمی‌رسید خشک می‌شد مانند گیاهی که از بی‌آبی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هنگام کمال او درد زائیدن او را از رحم تنک بیرون نمی‌کرد، همیشه در رحم مانند زنده که در گور باشد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ولادت، شیر از برای او به هم نمی‌رسید، یا از گرسنگی میمرد، یا غذائی می‌خورد که ملایم بدن او نباشد و بدنش به آن اصلاح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هنگام احتیاج به غذای غلیظ، دندان برای او نمی‌روئید، خائید غذا او را ممکن نبود و فرو بردن او را دشوار بود و اگر آن شیر همیشه غذای او می‌بود، بدنش محکم نمی‌شد و اعمال شاقه از او به عمل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بایست مادر همیشه مشغول تربیت او باشد و از تربیت سایر اولاد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ریش به روی او نمی‌روئید، همیشه بر هیئت کودکان و زنان می‌ماند و او را جلالتی و وقاری که مردان را می‌باشد به هم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بعضی از مردان را که بر آن حالت می‌مانند و ریش بر نمی‌آورند تا پیر می‌شوند، چه حکمت است در این؟</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آنچه است که دستهای ایشان پیش فرستاده و خدا ظلم‌کننده نیست بندگان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که مترصد احوال انسان است و او را در هر حال و به آنچه مناسب اوست می‌رساند مگر آن خداوندی که او را از سرای عدم به ساحت وجود آورده و متکفّل مصالح او گردیده؟ اگر اشیاء به اهمال و بی‌مدبّری بر این نظام و نسق تواند بود، باید که تدبیر و تقدیر باعث اختلال امور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در غایت رسوائی و بطلان است و دلیل جهل گوینده آن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می‌داند که از خلاف تدبیر، انتظام نمی‌آید و تدبیر موجب اختلال امور نمی‌شود، خدا بلندتر است از آنچه ملحدان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دانا و عاقل متولد می‌شد، هر آینه دنیا در نظرش بسیار غریب می‌نمود و حیران می‌ماند به جهت آن که بناگاه امری چند می‌دید که نمی‌دانست، و وارد می‌شد بر او غرایبی که مانند آنها مشاهده نکرده بود از اختلاف صور عالم و مرغان و چهار پایان و غیر آنها و ساعت به ساعت و روز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بگیر برای این، از حال کسی که او را اسیر کنند و از شهری به شهری برند و او عاقل باشد مانند واله و حیران او را وحشتی می‌باشد با آن که اوضاع شبیه به آنها را بسیار دیده است و کسی را که در کودکی و نادانی اسیر کنند سخن و ادب زودتر می‌آموزد از کسی که در دانائی و بزرگی او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عاقل متولد شود، مذلّتی در خود خواهد یافت از آن که نتواند به راه رفتن و او را بر دوش گیرند و در خرقه‌ها پیچند و در گهواره خوابانند و بر رویش جامه افکنند، و حال آن که ناچار است برای او این امور برای رقّت بدن و رطوبتی که در اعضای او است در هنگام متولد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اگر دانا و کامل متولد می‌شد، آن شیرینی و وقعی که کودکان را در دلها می‌باشد او را نخواهد بود لهذا اول که به دنیا می‌آید نادان و غافل است از آنچه اهل دنیا در آن هستند و اشیاء را ملاقات می‌کند با ذهن ضعیفی و معرفت ناقص و روز به روز اندک اندک در دیدن هر چیز و ورود هر حال معرفتش زیاد می‌شود، و به امور غریبه الفت می‌گیرد، و بر احوال مختلف معتاد می‌شود، و به تدریج از حد تأمل و حیرت به مرتبه می‌رسد که به عقل خود تصرّف و تدبیر و چاره امور معاش خود می‌کند و عبرت می‌گیرد از احوالی که مشاهده می‌نماید و به سهو و غفلت مبتلا گردد و به طاعت و معصیت مکلّف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در حین ولادت عقلش کامل و اعضایش قوی می‌بود و در کار خود مستقل می‌بود، حلاوت تربیت اولاد زایل می‌شد و مصلحتی که پدر و مادر را در تربیت فرزندان هست به عمل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حکمتی که در این تربیت است که بعد از احتیاج پدر و مادر به تربیت ایشان مکافات حقوق آباء و امّهات بکنند برطرف می‌شد، و پدران و فرزندان به یک دیگر الفت نمی‌گرفتند زیرا که فرزندان از تربیت و محافظت ایشان مستغنی می‌بودند، پس در همان ساعت که از مادر متولد می‌شدند از ایشان جدا می‌شدند، و کسی پدر و مادر خود را نمی‌شناخت و نمی‌توانست احتراز کرد از نکاح و خواستگاری مادر و خواهر و محرمان خود و کمتر قباحتی بلکه شنیع‌تر و قبیح‌تر از همه آنست که اگر با عقل از شکم مادر بیرون آید خواهد دید چیزی که حلال و نیکو نیست دیدن آن، یعنی عورت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چگونه هر امری از امور خلقت را باز داشته با نهایت صواب و حکمت و خالی گردانیده خورد و بزرگ امور خود را از شوائب خطا و 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بشناس ای مفضّل منفعت گریه اطفال را و بدان که در دماغ اطفال رطوبتی هست که اگر بماند علتها و دردهای عظیم در ایشان احداث می‌نماید مانند کوری و امثال آن، پس گریه این رطوبت را از سر ایشان فرود می‌آورد و باعث صحّت بدن و سلامتی ابصار ایشان می‌گردد، پس چنانچه طفل به گریه منتفع می‌گردد و بر پدر و مادر منفعت آن پنهان است و ایشان سعی می‌کنند که او را ساکت گردانند و به هر حیله می‌خواهند او را خاموش کنند که از گریه باز ایستد به سبب آن که نمی‌دانند که گریه برای او اصلح است و عاقبتش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جایز است که در بسیاری از چیزها منفعت‌ها باشد که ملحدان که مذمت تدبیر خالق می‌کنند ندانند و اگر بدانند و بفهمند این معنی را حکم نخواهند کرد بر چیزی از چیزهای عالم که در آن منفعتی نیست به سبب آن که حکمت آن را ندانند زیرا که بسیاری از آنها را که منکران نمی‌دانند عارفان می‌دانند و بسی از آنها که علم مخلوق از آن قاصر است و علم حق تعالی به آن احاطه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آبی که از دهان اطفال جاری می‌شود و اکثر اوقات سبب دفع رطوبتی می‌گردد که در ابدان ایشان بماند، هر آینه احداث دردهای عظیم در ایشان نماید چنانچه می‌بینی کسی را که رطوبت بر او غالب می‌شود یا دیوانه و مخبّط می‌شود یا به فلج و لغوه و اشباه آن مبتلا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علیم در کودکی مقرر گردانیده که این رطوبت از دهان ایشان دفع شود تا موجب صحت ایشان در بزرگی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کرده است بر خلق خود به آنچه جاهلند به حکمت آن و لطف کرده است بر ایشان به آنچه نمی‌دانند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بشناسند نعمتهای او را بر خود، هر آینه تفکّر در آنها مشغول گرداند ایشان را از ارتکاب معصیت او، منزّه است خداوندی که بزرگ و کامل است نعمتهای او بر مستحقین و غیر ایشان از خلق بی‌پایان، و بلندتر است از آنچه می‌گویند مبطلان و ملحدان بلندی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1347092_3264237689"/>
      <w:bookmarkStart w:id="1317" w:name="_Toc568"/>
      <w:bookmarkEnd w:id="1316"/>
      <w:r>
        <w:rPr>
          <w:rtl w:val="true"/>
        </w:rPr>
        <w:t>أقول</w:t>
      </w:r>
      <w:bookmarkEnd w:id="131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شرحه و تمامه فی کتاب التوحید</w:t>
      </w:r>
      <w:r>
        <w:rPr>
          <w:rFonts w:eastAsia="IRNazanin" w:cs="IRNazanin"/>
          <w:color w:val="111111"/>
          <w:sz w:val="28"/>
          <w:szCs w:val="28"/>
          <w:rtl w:val="true"/>
          <w:lang w:bidi="fa-IR"/>
        </w:rPr>
        <w:t xml:space="preserve">. </w:t>
      </w:r>
      <w:bookmarkStart w:id="1318" w:name="pg13921_132636"/>
    </w:p>
    <w:p>
      <w:pPr>
        <w:pStyle w:val="BookText"/>
        <w:rPr/>
      </w:pPr>
      <w:bookmarkEnd w:id="1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شرحش و تمام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347094_3264237689"/>
      <w:bookmarkStart w:id="1320" w:name="_Toc569"/>
      <w:bookmarkEnd w:id="1319"/>
      <w:r>
        <w:rPr>
          <w:rtl w:val="true"/>
        </w:rPr>
        <w:t>«</w:t>
      </w:r>
      <w:r>
        <w:rPr/>
        <w:t>99</w:t>
      </w:r>
      <w:r>
        <w:rPr>
          <w:rtl w:val="true"/>
        </w:rPr>
        <w:t>»</w:t>
      </w:r>
      <w:bookmarkEnd w:id="1320"/>
    </w:p>
    <w:p>
      <w:pPr>
        <w:pStyle w:val="BookText"/>
        <w:rPr/>
      </w:pPr>
      <w:r>
        <w:rPr>
          <w:rFonts w:ascii="Amiri" w:hAnsi="Amiri" w:eastAsia="Amiri" w:cs="Amiri"/>
          <w:color w:val="111111"/>
          <w:sz w:val="28"/>
          <w:sz w:val="28"/>
          <w:szCs w:val="28"/>
          <w:rtl w:val="true"/>
          <w:lang w:bidi="ar-SA"/>
        </w:rPr>
        <w:t>الْعِلَلُ، عَنْ عَلِیِّ بْنِ حَاتِمٍ عَنْ إِسْمَاعِیلَ بْنِ عَلِیِّ بْنِ قُدَامَةَ عَنْ أَحْمَدَ بْنِ عَلِیِّ بْنِ نَاصِحٍ عَنْ جَعْفَرِ بْنِ مُحَمَّدٍ الْأَرْمَنِیِّ عَنِ الْحَسَنِ بْنِ عَبْدِ الْوَهَّابِ عَنْ عَلِیِّ بْنِ حَدِیدٍ الْمَدَائِنِیِّ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الطِّفْلِ یَضْحَکُ مِنْ غَیْرِ عُجْبٍ وَ یَبْکِی مِنْ غَیْرِ أَلَمٍ فَقَالَ یَا مُفَضَّلُ مَا مِنْ طِفْلٍ إِلَّا وَ هُوَ یَرَی الْإِمَامَ وَ یُنَاجِیهِ فَبُکَاؤُهُ لِغَیْبَةِ الْإِمَامِ عَنْهُ وَ ضَحِکُهُ إِذَا أَقْبَلَ إِلَیْهِ حَتَّی إِذَا أُطْلِقَ لِسَانُهُ أُغْلِقَ ذَلِکَ الْبَابُ عَنْهُ وَ ضُرِبَ عَلَی قَلْبِهِ بِالنِّسْیَانِ‌</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است که از امام صادق علیه السّلام پرسیدم که کودک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می‌خندد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نباشد جز این که امام را بیند و با او راز گوید؛ گریه‌اش برای این است که امام از او نهان شود، و خنده‌اش برای آنکه پیش او آید، تا چون زبان باز کند، این در به روی بسته شود و دلش آن را فراموش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1347096_3264237689"/>
      <w:bookmarkStart w:id="1322" w:name="_Toc570"/>
      <w:bookmarkEnd w:id="1321"/>
      <w:r>
        <w:rPr>
          <w:rtl w:val="true"/>
        </w:rPr>
        <w:t>بیان</w:t>
      </w:r>
      <w:bookmarkEnd w:id="1322"/>
    </w:p>
    <w:p>
      <w:pPr>
        <w:pStyle w:val="BookText"/>
        <w:rPr/>
      </w:pPr>
      <w:r>
        <w:rPr>
          <w:rFonts w:ascii="IRNazanin" w:hAnsi="IRNazanin" w:eastAsia="IRNazanin"/>
          <w:color w:val="111111"/>
          <w:sz w:val="28"/>
          <w:sz w:val="28"/>
          <w:szCs w:val="28"/>
          <w:rtl w:val="true"/>
          <w:lang w:bidi="fa-IR"/>
        </w:rPr>
        <w:t>لا استبعاد فی ظاهر الخبر مع صحته و یحتمل أن یکون المراد برؤیة الإمام و مناجاته توجه و شمول شفاعته و لطفه و دعائه له فإن لهم تصرفا فی العوالم یقصر العقل عن إدراکه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استبعادی در ظاهر این خبر صحیح نیست، و بسا مقصود از دیدن امام و رازگویی‌اش، توجه او و شفاعت و لطفش باشد و دعایش برای کودک، زیرا آن‌ها در عوالم تصرفی دارند که عقل بدان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1347098_3264237689"/>
      <w:bookmarkStart w:id="1324" w:name="_Toc571"/>
      <w:bookmarkEnd w:id="1323"/>
      <w:r>
        <w:rPr>
          <w:rtl w:val="true"/>
        </w:rPr>
        <w:t>«</w:t>
      </w:r>
      <w:r>
        <w:rPr/>
        <w:t>100</w:t>
      </w:r>
      <w:r>
        <w:rPr>
          <w:rtl w:val="true"/>
        </w:rPr>
        <w:t>»</w:t>
      </w:r>
      <w:bookmarkEnd w:id="1324"/>
    </w:p>
    <w:p>
      <w:pPr>
        <w:pStyle w:val="BookText"/>
        <w:rPr/>
      </w:pPr>
      <w:r>
        <w:rPr>
          <w:rFonts w:ascii="Amiri" w:hAnsi="Amiri" w:eastAsia="Amiri" w:cs="Amiri"/>
          <w:color w:val="111111"/>
          <w:sz w:val="28"/>
          <w:sz w:val="28"/>
          <w:szCs w:val="28"/>
          <w:rtl w:val="true"/>
          <w:lang w:bidi="ar-SA"/>
        </w:rPr>
        <w:t>التَّوْحِیدُ، عَنِ الْقَاسِمِ بْنِ مُحَمَّدٍ السَّرَّاجِ عَنْ جَعْفَرِ بْنِ مُحَمَّدِ بْنِ مُوسَی‌</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عَنْ مُحَمَّدِ بْنِ عَبْدِ اللَّهِ بْنِ هَارُونَ الرَّشِیدِ عَنْ مُحَمَّدِ بْنِ أَکْرَمَ‌</w:t>
      </w:r>
      <w:r>
        <w:rPr>
          <w:rStyle w:val="FootnoteAnchor"/>
          <w:rtl w:val="true"/>
        </w:rPr>
        <w:footnoteReference w:id="1144"/>
      </w:r>
      <w:r>
        <w:rPr>
          <w:rFonts w:ascii="Amiri" w:hAnsi="Amiri" w:eastAsia="Amiri" w:cs="Amiri"/>
          <w:color w:val="111111"/>
          <w:sz w:val="28"/>
          <w:sz w:val="28"/>
          <w:szCs w:val="28"/>
          <w:rtl w:val="true"/>
          <w:lang w:bidi="ar-SA"/>
        </w:rPr>
        <w:t>بْنِ أَبِی إِیَاسٍ عَنِ ابْنِ أَبِی ذِئْبٍ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أَطْفَالَکُمْ عَلَی بُکَائِهِمْ‌</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فَإِنَّ بُکَاءَهُمْ أَرْبَعَةَ أَشْهُرٍ شَهَادَةُ أَنْ لَا إِلَهَ إِلَّا اللَّهُ وَ أَرْبَعَةَ أَشْهُرٍ الصَّلَاةُ عَلَی النَّبِیِّ وَ آلِهِ وَ أَرْبَعَةَ أَشْهُرٍ الدُّعَاءُ لِوَالِدَیْهِ‌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برای گریستن آن‌ها نزنید، زیرا گریه تا چهار ماه گواهی بر یگانگی خدا است و چهار ماه بعد صلوات بر پیغمبر و آلش و چهار ماه بعد دعا برای پدر و مادرش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1347100_3264237689"/>
      <w:bookmarkStart w:id="1326" w:name="_Toc572"/>
      <w:bookmarkEnd w:id="1325"/>
      <w:r>
        <w:rPr>
          <w:rtl w:val="true"/>
        </w:rPr>
        <w:t>بیان</w:t>
      </w:r>
      <w:bookmarkEnd w:id="132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المراد بالخبر مع ضعفه أن لوالدیه ثواب هذه الأذکار و الأدعیة فینبغی أن لا یملوا و لا یضربوهم و قال بعض المحققین السر فیه أن الطفل أربعة أشهر لا یعرف سوی الله عز و جل الذی فطر علی معرفته و توحیده فبکاؤه توسل إلیه و التجاء به سبحانه خاصة دون غیره فهو شهادة له بالتوحید و أربعة أخری یعرف أمه من حیث إنها وسیلة لاغتذائه فقط لا من حیث إنها أمه و لهذا یأخذ </w:t>
      </w:r>
      <w:bookmarkStart w:id="1327" w:name="pg13921_132637"/>
    </w:p>
    <w:p>
      <w:pPr>
        <w:pStyle w:val="BookText"/>
        <w:rPr/>
      </w:pPr>
      <w:bookmarkEnd w:id="1327"/>
      <w:r>
        <w:rPr>
          <w:rFonts w:ascii="IRNazanin" w:hAnsi="IRNazanin" w:eastAsia="IRNazanin"/>
          <w:color w:val="111111"/>
          <w:sz w:val="28"/>
          <w:sz w:val="28"/>
          <w:szCs w:val="28"/>
          <w:rtl w:val="true"/>
          <w:lang w:bidi="fa-IR"/>
        </w:rPr>
        <w:t>اللبن من غیرها أیضا فی هذه المدة غالبا فلا یعرف فیها بعد الله إلا من کان وسیلة بین الله و بینه فی ارتزاقه الذی هو مکلف به تکلیفا طبیعیا من حیث کونها وسیلة لا غیر و هذا معنی الرسالة فبکاؤه فی هذه المدة بالحقیقة شهادة بالرسالة و أربعة أخری یعرف أبویه و کونه محتاجا إلیهما فی الرزق فبکاؤه فیها دعاء لهما بالسلامة و البقاء فی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مقصود از این خبر ضعیف این است که ثواب این ذکرها و دعاها به پدرش و مادرش می‌رسد و سزاست که نه دلتنگ شوند و نه آن‌ها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کودک چهار ماه جز خدا نشناسد که شناختنش سرشت او است و هم یگانگی او و گریه‌اش تنها توسل و پناه به خداست و همان گواهی به یگانگی او است و در چهار ماه دیگر مادرشناس است، از این نظر که تنها وسیله تغذیه او است نه از جهت مادری، و از این رو در این مدت پستان دیگری را هم غالبا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خدا جز وسیله میان خود و خدا نشناسد برای روزی گرفتن که بالطبع بدان مکلف است از این رو که وسیله است، و این معنی رسالت است و گریه‌اش در حقیقت گواهی به رسالت است در این مدت، و در چهار ماه سوم پدر و مادر را شناسد و بفهمد که در روزی بدان‌ها نیاز دارد و گریه او در این مدت دعا برای سلامتی و ماندن آن‌ها است در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347102_3264237689"/>
      <w:bookmarkStart w:id="1329" w:name="_Toc573"/>
      <w:bookmarkEnd w:id="1328"/>
      <w:r>
        <w:rPr>
          <w:rtl w:val="true"/>
        </w:rPr>
        <w:t>«</w:t>
      </w:r>
      <w:r>
        <w:rPr/>
        <w:t>101</w:t>
      </w:r>
      <w:r>
        <w:rPr>
          <w:rtl w:val="true"/>
        </w:rPr>
        <w:t>»</w:t>
      </w:r>
      <w:bookmarkEnd w:id="1329"/>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عِصَابَةٌ مِنَ الْیَهُودِ نَبِیَّ اللَّهِ صلی الله علیه و آله فَسَأَلُوهُ عَنْ مَسَائِلَ فَکَانَ فِی مَا سَأَلُوهُ کَیْفَ مَاءُ الرَّجُلُ مِنْ مَاءِ الْمَرْأَةِ وَ کَیْفَ الْأُنْثَی مِنْهُ وَ الذَّکَرُ فَقَالَ إِنَّ مَاءَ الرَّجُلِ أَبْیَضُ غَلِیظٌ وَ إِنَّ مَاءَ الْمَرْأَةِ أَصْفَرُ رَقِیقٌ فَأَیُّهُمَا عَلَا کَانَ لَهُ الْوَلَدُ وَ الشَّبَهُ بِإِذْنِ اللَّهِ تَعَالَی إِنْ عَلَا مَاءُ الرَّجُلِ کَانَ ذَکَراً بِإِذْنِ اللَّهِ وَ إِنْ عَلَا مَاءُ الْمَرْأَةِ کَانَ أُنْثَی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گروهی یهود نزد پیغمبر خدا صلّی اللَّه علیه و آله آمدند و مسائلی پرسیدند و 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و آب زن چطورند و دختر و پسر از آن‌ها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آب مرد سفید است و غلیظ و آب زن زرد است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مسلط شوند فرزند و شباهت از آن او است به فرمان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بالا گرفت پسر است به فرمان خدا و اگر آب زن بالا گرفت، دختر است به فرمان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347104_3264237689"/>
      <w:bookmarkStart w:id="1331" w:name="_Toc574"/>
      <w:bookmarkEnd w:id="1330"/>
      <w:r>
        <w:rPr>
          <w:rtl w:val="true"/>
        </w:rPr>
        <w:t>«</w:t>
      </w:r>
      <w:r>
        <w:rPr/>
        <w:t>102</w:t>
      </w:r>
      <w:r>
        <w:rPr>
          <w:rtl w:val="true"/>
        </w:rPr>
        <w:t>»</w:t>
      </w:r>
      <w:bookmarkEnd w:id="1331"/>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النَّبِیَّ صلی الله علیه و آله فَقَالَ مَا یَنْزِعُ الْوَلَدَ إِلَی أَبِیهِ وَ إِلَی أُمِّهِ قَالَ أَخْبَرَنِی جَبْرَئِیلُ أَنَّهُ إِذَا سَبَقَ مَاءُ الرَّجُلِ مَاءَ الْمَرْأَةِ نَزَعَ إِلَیْهِ الْوَلَدَ وَ إِذَا سَبَقَ مَاءُ الْمَرْأَةِ مَاءَ الرَّجُلُ نَزَعَ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است که عبدالله بن سلام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شباهت فرزند به پدرش یا مادرش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جبرئیلم خبر داد که چون آب مرد پیش افتد از آب زن، فرزند به وی گراید و چون آب زن بر آب مرد، فرزند به زنگراید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347106_3264237689"/>
      <w:bookmarkStart w:id="1333" w:name="_Toc575"/>
      <w:bookmarkEnd w:id="1332"/>
      <w:r>
        <w:rPr>
          <w:rtl w:val="true"/>
        </w:rPr>
        <w:t>«</w:t>
      </w:r>
      <w:r>
        <w:rPr/>
        <w:t>103</w:t>
      </w:r>
      <w:r>
        <w:rPr>
          <w:rtl w:val="true"/>
        </w:rPr>
        <w:t>»</w:t>
      </w:r>
      <w:bookmarkEnd w:id="133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خَلَقْناکُمْ ثُمَّ صَوَّرْناکُمْ قَالَ خُلِقُوا فِی ظَهْرِ آدَمَ ثُمَّ صُوِّرُوا فِی الْأَرْحَامِ‌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روایت شده است که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آدم آفریده شدند و در ارحام صورت بندی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347108_3264237689"/>
      <w:bookmarkStart w:id="1335" w:name="_Toc576"/>
      <w:bookmarkEnd w:id="1334"/>
      <w:r>
        <w:rPr>
          <w:rtl w:val="true"/>
        </w:rPr>
        <w:t>«</w:t>
      </w:r>
      <w:r>
        <w:rPr/>
        <w:t>104</w:t>
      </w:r>
      <w:r>
        <w:rPr>
          <w:rtl w:val="true"/>
        </w:rPr>
        <w:t>»</w:t>
      </w:r>
      <w:bookmarkEnd w:id="1335"/>
    </w:p>
    <w:p>
      <w:pPr>
        <w:pStyle w:val="BookText"/>
        <w:rPr/>
      </w:pPr>
      <w:r>
        <w:rPr>
          <w:rFonts w:ascii="Amiri" w:hAnsi="Amiri" w:eastAsia="Amiri" w:cs="Amiri"/>
          <w:color w:val="111111"/>
          <w:sz w:val="28"/>
          <w:sz w:val="28"/>
          <w:szCs w:val="28"/>
          <w:rtl w:val="true"/>
          <w:lang w:bidi="ar-SA"/>
        </w:rPr>
        <w:t>وَ فِی رِوَایَةٍ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فِی أَصْلَابِ الرِّجَالِ ثُمَّ صُوِّرُوا فِی أَرْحَامِ النِّسَاءِ</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اصلاب مردان آفریده شدند، وانگه در ارحام زنان صورتگری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1347110_3264237689"/>
      <w:bookmarkStart w:id="1337" w:name="_Toc577"/>
      <w:bookmarkEnd w:id="1336"/>
      <w:r>
        <w:rPr>
          <w:rtl w:val="true"/>
        </w:rPr>
        <w:t>«</w:t>
      </w:r>
      <w:r>
        <w:rPr/>
        <w:t>105</w:t>
      </w:r>
      <w:r>
        <w:rPr>
          <w:rtl w:val="true"/>
        </w:rPr>
        <w:t>»</w:t>
      </w:r>
      <w:bookmarkEnd w:id="1337"/>
    </w:p>
    <w:p>
      <w:pPr>
        <w:pStyle w:val="BookText"/>
        <w:rPr/>
      </w:pP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خَلَقْناکُمْ فَآدَمُ وَ أَمَّا صَوَّرْناکُمْ فَذُرِّیَتُهُ‌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از او درباره قول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347112_3264237689"/>
      <w:bookmarkStart w:id="1339" w:name="_Toc578"/>
      <w:bookmarkEnd w:id="1338"/>
      <w:r>
        <w:rPr>
          <w:rtl w:val="true"/>
        </w:rPr>
        <w:t>«</w:t>
      </w:r>
      <w:r>
        <w:rPr/>
        <w:t>106</w:t>
      </w:r>
      <w:r>
        <w:rPr>
          <w:rtl w:val="true"/>
        </w:rPr>
        <w:t>»</w:t>
      </w:r>
      <w:bookmarkEnd w:id="133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 الله علیه و آله سُئِلَ عَنِ الْعَزْلِ فَقَالَ لَا عَلَیْکُمْ أَنْ تَفْعَلُوا إِنْ یَکُنْ مِمَّا أَخَذَ اللَّهُ مِنْهَا الْمِیثَاقَ فَکَانَتْ عَلَی الصَّخْرَةِ نُفِخَ </w:t>
      </w:r>
      <w:bookmarkStart w:id="1340" w:name="pg13921_132638"/>
    </w:p>
    <w:p>
      <w:pPr>
        <w:pStyle w:val="BookText"/>
        <w:rPr/>
      </w:pPr>
      <w:bookmarkEnd w:id="1340"/>
      <w:r>
        <w:rPr>
          <w:rFonts w:ascii="Amiri" w:hAnsi="Amiri" w:eastAsia="Amiri" w:cs="Amiri"/>
          <w:color w:val="111111"/>
          <w:sz w:val="28"/>
          <w:sz w:val="28"/>
          <w:szCs w:val="28"/>
          <w:rtl w:val="true"/>
          <w:lang w:bidi="ar-SA"/>
        </w:rPr>
        <w:t>فِیهِ الرُّوحُ‌</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سعید خدری روایت است که پیغمبر صلّی اللَّه علیه و آله در پاسخ به پرسش از 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نریختن منی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شما نیست اگر بکنید، اگر خدا پیمانش را گرفته بر سر سنگ هم بریزد جان در او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1347114_3264237689"/>
      <w:bookmarkStart w:id="1342" w:name="_Toc579"/>
      <w:bookmarkEnd w:id="1341"/>
      <w:r>
        <w:rPr>
          <w:rtl w:val="true"/>
        </w:rPr>
        <w:t>«</w:t>
      </w:r>
      <w:r>
        <w:rPr/>
        <w:t>107</w:t>
      </w:r>
      <w:r>
        <w:rPr>
          <w:rtl w:val="true"/>
        </w:rPr>
        <w:t>»</w:t>
      </w:r>
      <w:bookmarkEnd w:id="1342"/>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الْعَزْلِ فَقَالَ لَوْ أَخَذَ اللَّهُ مِیثَاقَ نَسَمَةٍ مِنْ صُلْبِ رَجُلٍ ثُمَّ أَفْرَغَهُ عَلَی صَفَا لَأَخْرَجَهُ مِنْ ذَلِکَ الصَّفَا فَإِنْ شِئْتَ فَاعْزِلْ وَ إِنْ شِئْتَ لَا تَعْزِلْ‌</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ابن مسعود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1347116_3264237689"/>
      <w:bookmarkStart w:id="1344" w:name="_Toc580"/>
      <w:bookmarkEnd w:id="1343"/>
      <w:r>
        <w:rPr>
          <w:rtl w:val="true"/>
        </w:rPr>
        <w:t>«</w:t>
      </w:r>
      <w:r>
        <w:rPr/>
        <w:t>108</w:t>
      </w:r>
      <w:r>
        <w:rPr>
          <w:rtl w:val="true"/>
        </w:rPr>
        <w:t>»</w:t>
      </w:r>
      <w:bookmarkEnd w:id="134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مِنْ سُلالَةٍ قَالَ السُّلَالَةُ صفر صَفْوُ الْمَاءِ الرَّقِیقِ الَّذِی یَکُونُ مِنْهُ الْوَلَدُ</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شیره آب رقیقی است که فرزند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1347118_3264237689"/>
      <w:bookmarkStart w:id="1346" w:name="_Toc581"/>
      <w:bookmarkEnd w:id="1345"/>
      <w:r>
        <w:rPr>
          <w:rtl w:val="true"/>
        </w:rPr>
        <w:t>«</w:t>
      </w:r>
      <w:r>
        <w:rPr/>
        <w:t>109</w:t>
      </w:r>
      <w:r>
        <w:rPr>
          <w:rtl w:val="true"/>
        </w:rPr>
        <w:t>»</w:t>
      </w:r>
      <w:bookmarkEnd w:id="1346"/>
    </w:p>
    <w:p>
      <w:pPr>
        <w:pStyle w:val="BookText"/>
        <w:rPr/>
      </w:pP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الَّتِی یَخْرُجُ مِنْهَا الْوَلَدُ تَرْعَدُ لَهَا الْأَعْضَاءُ وَ الْعُرُوقُ کُلُّهَا إِذَا خَرَجَتْ وَقَعَتْ فِی الرَّحِمِ‌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به سندی مرفوع، نطفه‌ای که فرزند آرد،چون در رحم ریزد همه اندام و رگ‌ها از آن به لرزه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1347120_3264237689"/>
      <w:bookmarkStart w:id="1348" w:name="_Toc582"/>
      <w:bookmarkEnd w:id="1347"/>
      <w:r>
        <w:rPr>
          <w:rtl w:val="true"/>
        </w:rPr>
        <w:t>«</w:t>
      </w:r>
      <w:r>
        <w:rPr/>
        <w:t>110</w:t>
      </w:r>
      <w:r>
        <w:rPr>
          <w:rtl w:val="true"/>
        </w:rPr>
        <w:t>»</w:t>
      </w:r>
      <w:bookmarkEnd w:id="1348"/>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النُّطْفَةُ أَرْبَعَةَ أَشْهُرٍ بُعِثَ إِلَیْهَا مَلَکٌ فَنَفَخَ فِیهَا الرُّوحَ فِی الظُّلُمَاتِ الثَّلَاثِ فَذَلِکَ قَوْلُهُ ثُمَّ أَنْشَأْناهُ خَلْقاً آخَرَ یَعْنِی نَفَخَ الرُّوحَ‌</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نطفه چهار ماهه شود، فرشته‌ای آید و در ظلمات سه‌گانه بر او جان بدمد و این است که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خلق دیگر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دمیدن جان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347122_3264237689"/>
      <w:bookmarkStart w:id="1350" w:name="_Toc583"/>
      <w:bookmarkEnd w:id="1349"/>
      <w:r>
        <w:rPr>
          <w:rtl w:val="true"/>
        </w:rPr>
        <w:t>«</w:t>
      </w:r>
      <w:r>
        <w:rPr/>
        <w:t>111</w:t>
      </w:r>
      <w:r>
        <w:rPr>
          <w:rtl w:val="true"/>
        </w:rPr>
        <w:t>»</w:t>
      </w:r>
      <w:bookmarkEnd w:id="135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ثُمَّ أَنْشَأْناهُ خَلْقاً آخَرَ یَقُولُ خَرَجَ مِنْ بَطْنِ أُمِّهِ بَعْدَ مَا خَرَجَ فَکَانَ مِنْ بَدْءِ خَلْقِهِ الْآخَرِ أَنِ اسْتَهَلَّ ثُمَّ کَانَ مِنْ خَلْقِهِ أَنْ دُلَ‌</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عَلَی ثَدْیِ أُمِّهِ ثُمَّ کَانَ مِنْ خَلْقِهِ أَنْ عَلِمَ کَیْفَ یَبْسُطُ رِجْلَیْهِ إِلَی أَنْ قَعَدَ إِلَی أَنْ حَبَا إِلَی أَنْ قَامَ عَلَی رِجْلَیْهِ إِلَی أَنْ مَشَی إِلَی أَنْ فُطِمَ فَعَلِمَ کَیْفَ یَشْرَبُ وَ یَأْکُلُ مِنَ الطَّعَامِ إِلَی أَنْ بَلَغَ الْحُلُمَ إِلَی أَنْ بَلَغَ إِلَی أَنْ یَتَقَلَّبَ فِی الْبِلَادِ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از شکم مادر برآید و آغاز آفریده دیگر شود؛ اگر بانگ دهد و نشانه خلقت جدیدش این است که راه برد به پستان مادر و سپس از آفرینشش این است که بداند چگونه پاهایش را دراز کند تا بداند که بنشیند و بر سر دست راه رود و بر سر پا ایستد و تا راه رود، تا از شیر گرفته شود و بداند چگونه بنوشد و خوراک خورد تا به بلوغ رسد، تا آنجا رسد که در شهرها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1347124_3264237689"/>
      <w:bookmarkStart w:id="1352" w:name="_Toc584"/>
      <w:bookmarkEnd w:id="1351"/>
      <w:r>
        <w:rPr>
          <w:rtl w:val="true"/>
        </w:rPr>
        <w:t>«</w:t>
      </w:r>
      <w:r>
        <w:rPr/>
        <w:t>112</w:t>
      </w:r>
      <w:r>
        <w:rPr>
          <w:rtl w:val="true"/>
        </w:rPr>
        <w:t>»</w:t>
      </w:r>
      <w:bookmarkEnd w:id="1352"/>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قَالَ یَقُولُ بَعْضُهُمْ هُوَ نَبَاتُ الشَّعْرِ وَ بَعْضُهُمْ یَقُولُ هُوَ نَفْخُ الرُّوحِ‌</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قتاده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روییدن مو است و یکی گوید دمیدن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1347126_3264237689"/>
      <w:bookmarkStart w:id="1354" w:name="_Toc585"/>
      <w:bookmarkEnd w:id="1353"/>
      <w:r>
        <w:rPr>
          <w:rtl w:val="true"/>
        </w:rPr>
        <w:t>«</w:t>
      </w:r>
      <w:r>
        <w:rPr/>
        <w:t>113</w:t>
      </w:r>
      <w:r>
        <w:rPr>
          <w:rtl w:val="true"/>
        </w:rPr>
        <w:t>»</w:t>
      </w:r>
      <w:bookmarkEnd w:id="135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حُذَیْفَةَ بْنِ أَسِیدٍ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الْمَلَکُ عَلَی النُّطْفَةِ بَعْدَ مَا تَسْتَقِرُّ فِی الرَّحِمِ بِأَرْبَعٍ أَوْ بِخَمْسٍ وَ أَرْبَعِینَ لَیْلَةً أَیْ رَبِّ أَ شَقِیٌّ أَمْ سَعِیدٌ أَ ذَکَرٌ أَمْ أُنْثَی فَیَقُولُ اللَّهُ وَ یَکْتُبَانِ ثُمَّ یَکْتُبُ عَمَلَهُ وَ رِزْقَهُ وَ أَجَلَهُ وَ أَثَرَهُ وَ مُصِیبَتَهُ </w:t>
      </w:r>
      <w:bookmarkStart w:id="1355" w:name="pg13921_132639"/>
    </w:p>
    <w:p>
      <w:pPr>
        <w:pStyle w:val="BookText"/>
        <w:rPr/>
      </w:pPr>
      <w:bookmarkEnd w:id="1355"/>
      <w:r>
        <w:rPr>
          <w:rFonts w:ascii="Amiri" w:hAnsi="Amiri" w:eastAsia="Amiri" w:cs="Amiri"/>
          <w:color w:val="111111"/>
          <w:sz w:val="28"/>
          <w:sz w:val="28"/>
          <w:szCs w:val="28"/>
          <w:rtl w:val="true"/>
          <w:lang w:bidi="ar-SA"/>
        </w:rPr>
        <w:t>ثُمَّ تُطْوَی الصَّحِیفَةُ فَلَا یُزَادُ فِیهَا وَ لَا یَنْقُصُ مِنْهَا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نطفه‌ای که چهل و چهار یا چهل و پنج شب در رحم ماند درآید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است یا سعید، پسر است یا دختر؟خدا فرماید و آن دو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کارش، روزی‌اش، عمرش، اثرش، گرفتاری‌اش نوشته شود و نامه بسته شود و بیش و کم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347128_3264237689"/>
      <w:bookmarkStart w:id="1357" w:name="_Toc586"/>
      <w:bookmarkEnd w:id="1356"/>
      <w:r>
        <w:rPr>
          <w:rtl w:val="true"/>
        </w:rPr>
        <w:t>«</w:t>
      </w:r>
      <w:r>
        <w:rPr/>
        <w:t>114</w:t>
      </w:r>
      <w:r>
        <w:rPr>
          <w:rtl w:val="true"/>
        </w:rPr>
        <w:t>»</w:t>
      </w:r>
      <w:bookmarkEnd w:id="1357"/>
    </w:p>
    <w:p>
      <w:pPr>
        <w:pStyle w:val="BookText"/>
        <w:rPr/>
      </w:pPr>
      <w:r>
        <w:rPr>
          <w:rFonts w:ascii="Amiri" w:hAnsi="Amiri" w:eastAsia="Amiri" w:cs="Amiri"/>
          <w:color w:val="111111"/>
          <w:sz w:val="28"/>
          <w:sz w:val="28"/>
          <w:szCs w:val="28"/>
          <w:rtl w:val="true"/>
          <w:lang w:bidi="ar-SA"/>
        </w:rPr>
        <w:t>وَ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مَکَثَ الْمَنِیُّ فِی الرَّحِمِ أَرْبَعِینَ لَیْلَةً أَتَاهُ مَلَکُ النُّفُوسِ فَعَرَجَ بِهِ إِلَی الرَّبِّ فَیَقُولُ یَا رَبِّ أَ ذَکَرٌ أَمْ أُنْثَی فَیَقْضِی اللَّهُ مَا هُوَ قَاضٍ فَیَقُولُ أَ شَقِیٌّ أَمْ سَعِیدٌ فَیَکْتُبُ مَا هُوَ لَاقٍ وَ قَرَأَ أَبُو ذَرٍّ مِنْ فَاتِحَةِ التَّغَابُنِ خَمْسَ آیَاتٍ إِلَی قَوْلِهِ وَ صَوَّرَکُمْ فَأَحْسَنَ صُوَرَکُمْ وَ إِلَیْهِ الْمَصِیرُ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چهل شب در رحم ماند، فرشته جان‌ها آید و او را به سوی پروردگار برآورد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و خدا حکمش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یا سعید؟ و بنویسد آینده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این آیه 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صَوَّرَکُمْ فَأَحْسَنَ صُوَرَکُمْ وَ إِلَیْهِ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صورت‌هایتان را نیکو آراست، و فرجام به سوی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1347130_3264237689"/>
      <w:bookmarkStart w:id="1359" w:name="_Toc587"/>
      <w:bookmarkEnd w:id="1358"/>
      <w:r>
        <w:rPr>
          <w:rtl w:val="true"/>
        </w:rPr>
        <w:t>«</w:t>
      </w:r>
      <w:r>
        <w:rPr/>
        <w:t>115</w:t>
      </w:r>
      <w:r>
        <w:rPr>
          <w:rtl w:val="true"/>
        </w:rPr>
        <w:t>»</w:t>
      </w:r>
      <w:bookmarkEnd w:id="1359"/>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جِئْنَاکُمْ بِحَدِیثٍ أَتَیْنَاکُمْ بِتَصْدِیقِهِ مِنْ کِتَابِ اللَّهِ إِنَّ النُّطْفَةَ تَکُونُ فِی الرَّحِمِ أَرْبَعِینَ ثُمَّ تَکُونُ عَلَقَةً أَرْبَعِینَ ثُمَّ تَکُونُ مُضْغَةً أَرْبَعِینَ فَإِذَا أَرَادَ اللَّهُ أَنْ یَخْلُقَ الْخَلْقَ نَزَلَ الْمَلَکُ فَیَقُولُ لَهُ اکْتُبْ فَیَقُولُ مَا ذَا أَکْتُبُ فَیَقُولُ شَقِیّاً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أَوْ سَعِیداً ذَکَراً أَوْ أُنْثَی وَ مَا رِزْقُهُ وَ أَثَرُهُ وَ أَجَلُهُ فَیُوحِی اللَّهُ بِمَا یَشَاءُ وَ یَکْتُبُهُ الْمَلَکُ ثُمَّ قَرَأَ عَبْدُ اللَّهِ إِنَّا خَلَقْنَا الْإِنْسانَ مِنْ نُطْفَةٍ أَمْشاجٍ نَبْتَلِیهِ ثُمَّ قَالَ عَبْدُ اللَّهِ أَمْشَاجُهَا عُرُوقُهَا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مسعود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حدیثی برای شما آوریم، گواهش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شبانه روز در رحم است و چهل شبانه روز علقه است و سپس چهل شبانه 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خواهد آفریده‌ای آفریند، فرشته فرو آید و گویدش که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چه نویسم؟ شقی یا سعید، پسر یا دختر؟ و چه روزی دارد و چه اثری و چه عمری؟ و خدا آنچه خواهد به او وحی کند و فرشته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عبدالله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امشاجش رگ‌های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1347132_3264237689"/>
      <w:bookmarkStart w:id="1361" w:name="_Toc588"/>
      <w:bookmarkEnd w:id="1360"/>
      <w:r>
        <w:rPr>
          <w:rtl w:val="true"/>
        </w:rPr>
        <w:t>«</w:t>
      </w:r>
      <w:r>
        <w:rPr/>
        <w:t>116</w:t>
      </w:r>
      <w:r>
        <w:rPr>
          <w:rtl w:val="true"/>
        </w:rPr>
        <w:t>»</w:t>
      </w:r>
      <w:bookmarkEnd w:id="1361"/>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نُطْفَةٍ أَمْشاجٍ قَالَ مَاءُ الرَّجُلِ وَ مَاءُ الْمَرْأَةِ حِینَ یَخْتَلِطَانِ‌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است و آب زن چون درآمیزند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347134_3264237689"/>
      <w:bookmarkStart w:id="1363" w:name="_Toc589"/>
      <w:bookmarkEnd w:id="1362"/>
      <w:r>
        <w:rPr>
          <w:rtl w:val="true"/>
        </w:rPr>
        <w:t>«</w:t>
      </w:r>
      <w:r>
        <w:rPr/>
        <w:t>117</w:t>
      </w:r>
      <w:r>
        <w:rPr>
          <w:rtl w:val="true"/>
        </w:rPr>
        <w:t>»</w:t>
      </w:r>
      <w:bookmarkEnd w:id="1363"/>
    </w:p>
    <w:p>
      <w:pPr>
        <w:pStyle w:val="BookText"/>
        <w:rPr/>
      </w:pPr>
      <w:r>
        <w:rPr>
          <w:rFonts w:ascii="Amiri" w:hAnsi="Amiri" w:eastAsia="Amiri" w:cs="Amiri"/>
          <w:color w:val="111111"/>
          <w:sz w:val="28"/>
          <w:sz w:val="28"/>
          <w:szCs w:val="28"/>
          <w:rtl w:val="true"/>
          <w:lang w:bidi="ar-SA"/>
        </w:rPr>
        <w:t>وَ عَنِ ابْنِ عَبَّاسٍ 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مِنْ نُطْفَةٍ أَمْشاجٍ قَالَ اخْتِلَاطُ مَاءِ الرَّجُلِ وَ مَاءِ الْمَرْأَةِ إِذَا وَقَعَ فِی الرَّحِمِ قَالَ وَ هَلْ تَعْرِفُ الْعَرَبُ ذَلِکَ قَالَ نَعَمْ أَ مَا سَمِعْتَ أَبَا ذُوَیْبٍ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الرِّیشَ وَ الْفَوْقَیْنِ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النَّسْلِ خَالَطَهُ مَشِیجٌ‌</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در جواب نافع بن ازرق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آب مرد است و آب زن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ابوذویب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الرِّیشَ وَ الْفَوْقَیْنِ مِنْهُ</w:t>
      </w:r>
    </w:p>
    <w:p>
      <w:pPr>
        <w:pStyle w:val="BookText"/>
        <w:rPr/>
      </w:pPr>
      <w:r>
        <w:rPr>
          <w:rFonts w:ascii="Amiri" w:hAnsi="Amiri" w:eastAsia="Amiri" w:cs="Amiri"/>
          <w:color w:val="111111"/>
          <w:sz w:val="28"/>
          <w:sz w:val="28"/>
          <w:szCs w:val="28"/>
          <w:rtl w:val="true"/>
          <w:lang w:bidi="ar-SA"/>
        </w:rPr>
        <w:t>خِلَالُ النَّسْلِ خَالَطَهُ مَشِیج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347136_3264237689"/>
      <w:bookmarkStart w:id="1365" w:name="_Toc590"/>
      <w:bookmarkEnd w:id="1364"/>
      <w:r>
        <w:rPr>
          <w:rtl w:val="true"/>
        </w:rPr>
        <w:t>«</w:t>
      </w:r>
      <w:r>
        <w:rPr/>
        <w:t>118</w:t>
      </w:r>
      <w:r>
        <w:rPr>
          <w:rtl w:val="true"/>
        </w:rPr>
        <w:t>»</w:t>
      </w:r>
      <w:bookmarkEnd w:id="136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نُطْفَةٍ أَمْشاجٍ قَالَ مُخْتَلِفَةِ الْأَلْوَانِ‌</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bookmarkStart w:id="1366" w:name="pg13921_132640"/>
    </w:p>
    <w:p>
      <w:pPr>
        <w:pStyle w:val="BookText"/>
        <w:rPr/>
      </w:pPr>
      <w:bookmarkEnd w:id="1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چند رنگ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1347138_3264237689"/>
      <w:bookmarkStart w:id="1368" w:name="_Toc591"/>
      <w:bookmarkEnd w:id="1367"/>
      <w:r>
        <w:rPr>
          <w:rtl w:val="true"/>
        </w:rPr>
        <w:t>«</w:t>
      </w:r>
      <w:r>
        <w:rPr/>
        <w:t>119</w:t>
      </w:r>
      <w:r>
        <w:rPr>
          <w:rtl w:val="true"/>
        </w:rPr>
        <w:t>»</w:t>
      </w:r>
      <w:bookmarkEnd w:id="1368"/>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أَمْشاجٍ قَالَ أَلْوَانُ نُطْفَةِ الرَّجُلِ بَیْضَاءُ وَ حَمْرَاءُ وَ نُطْفَةُ الْمَرْأَةِ خَضْرَاءُ وَ حَمْرَاءُ</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رنگ؛ نطفه مرد سفید و سرخ و از زن سبز و سرخ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1347140_3264237689"/>
      <w:bookmarkStart w:id="1370" w:name="_Toc592"/>
      <w:bookmarkEnd w:id="1369"/>
      <w:r>
        <w:rPr>
          <w:rtl w:val="true"/>
        </w:rPr>
        <w:t>«</w:t>
      </w:r>
      <w:r>
        <w:rPr/>
        <w:t>120</w:t>
      </w:r>
      <w:r>
        <w:rPr>
          <w:rtl w:val="true"/>
        </w:rPr>
        <w:t>»</w:t>
      </w:r>
      <w:bookmarkEnd w:id="1370"/>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قَالَ طَوْراً نُطْفَةً وَ طَوْراً عَلَقَةً وَ طَوْراً مُضْغَةً وَ طَوْراً عِظَاماً ثُمَّ کَسَوْنَا الْعِظامَ لَحْماً وَ ذَلِکَ أَشَدُّ مَا یَکُونُ إِذَا کُسِیَ اللَّحْمَ ثُمَّ أَنْشَأْناهُ خَلْقاً آخَرَ قَالَ أَنْبَتَ لَهُ الشَّعْرَ فَتَبارَکَ اللَّهُ أَحْسَنُ الْخالِقِینَ فَأَنْبَأَهُ اللَّهُ مِمَّا خَلَقَهُ وَ أَبْنَاهُ إِنَّمَا بَیَّنَ ذَلِکَ لِیَبْتَلِیَهُ بِذَلِکَ لِیَعْلَمَ کَیْفَ شُکْرُهُ وَ مَعْرِفَتُهُ لِحَقِّهِ فَبَیَّنَ اللَّهُ لَهُ مَا أَحَلَّ لَهُ وَ مَا حَرَّمَ عَلَیْهِ ثُمَّ قَالَ إِنَّا هَدَیْناهُ السَّبِیلَ إِمَّا شاکِراً لِنِعَمِ اللَّهِ وَ إِمَّا کَفُوراً بِهَا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نطفه است، یک بار علقه، یک بار مضغه، یک بار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گوشت رابپوشیم به استخوان، و نیرومندتر آن گاه است که گوشت برآرد،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برایش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آنچه‌اش آفرید آگاه کرد، و آگاهش کرد که آن را بیان کرده تا بیازمایدش بدان، و بداند چگونه او را شکر گزارد و حقشناسی کند، و برایش بیان کرد حلال و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رهنمودیمش، یا شاکر نعمت‌های خداست و یا ناسپاس بدان‌ها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1347142_3264237689"/>
      <w:bookmarkStart w:id="1372" w:name="_Toc593"/>
      <w:bookmarkEnd w:id="1371"/>
      <w:r>
        <w:rPr>
          <w:rtl w:val="true"/>
        </w:rPr>
        <w:t>«</w:t>
      </w:r>
      <w:r>
        <w:rPr/>
        <w:t>121</w:t>
      </w:r>
      <w:r>
        <w:rPr>
          <w:rtl w:val="true"/>
        </w:rPr>
        <w:t>»</w:t>
      </w:r>
      <w:bookmarkEnd w:id="1372"/>
    </w:p>
    <w:p>
      <w:pPr>
        <w:pStyle w:val="BookText"/>
        <w:rPr/>
      </w:pPr>
      <w:r>
        <w:rPr>
          <w:rFonts w:ascii="Amiri" w:hAnsi="Amiri" w:eastAsia="Amiri" w:cs="Amiri"/>
          <w:color w:val="111111"/>
          <w:sz w:val="28"/>
          <w:sz w:val="28"/>
          <w:szCs w:val="28"/>
          <w:rtl w:val="true"/>
          <w:lang w:bidi="ar-SA"/>
        </w:rPr>
        <w:t>وَ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أَمْشاجٍ قَالَ الظُّفْرُ وَ الْعَظْمُ وَ الْعَصَبُ مِنَ الرَّجُلِ وَ اللَّحْمُ وَ الدَّمُ وَ الشَّعْرُ مِنَ الْمَرْأَةِ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ناخن است و استخوان و پی از مرد، و گوشت و خون و مو از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1347144_3264237689"/>
      <w:bookmarkStart w:id="1374" w:name="_Toc594"/>
      <w:bookmarkEnd w:id="1373"/>
      <w:r>
        <w:rPr>
          <w:rtl w:val="true"/>
        </w:rPr>
        <w:t>«</w:t>
      </w:r>
      <w:r>
        <w:rPr/>
        <w:t>122</w:t>
      </w:r>
      <w:r>
        <w:rPr>
          <w:rtl w:val="true"/>
        </w:rPr>
        <w:t>»</w:t>
      </w:r>
      <w:bookmarkEnd w:id="1374"/>
    </w:p>
    <w:p>
      <w:pPr>
        <w:pStyle w:val="BookText"/>
        <w:rPr/>
      </w:pPr>
      <w:r>
        <w:rPr>
          <w:rFonts w:ascii="Amiri" w:hAnsi="Amiri" w:eastAsia="Amiri" w:cs="Amiri"/>
          <w:color w:val="111111"/>
          <w:sz w:val="28"/>
          <w:sz w:val="28"/>
          <w:szCs w:val="28"/>
          <w:rtl w:val="true"/>
          <w:lang w:bidi="ar-SA"/>
        </w:rPr>
        <w:t>وَ عَنْ مَالِکِ بْنِ الْحُوَیْرِثِ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یَخْلُقَ النَّسَمَةَ فَجَامَعَ الرَّجُلُ الْمَرْأَةَ طَارَ مَاؤُهُ فِی کُلِّ عِرْقٍ وَ عَصَبٍ مِنْهَا فَإِذَا کَانَ الْیَوْمُ السَّابِعُ أَحْضَرَ اللَّهُ لَهُ کُلَّ عِرْقٍ بَیْنَهُ وَ بَیْنَ آدَمَ ثُمَّ قَرَأَ فِی أَیِّ صُورَةٍ ما شاءَ رَکَّبَکَ‌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بن حویرث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آدمی آفریند، مرد با زن جماع کند و آبش در هر رگ و پی او بجهد و چون روز هفتم شود، خدا هر رگی میان او و آدم است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347146_3264237689"/>
      <w:bookmarkStart w:id="1376" w:name="_Toc595"/>
      <w:bookmarkEnd w:id="1375"/>
      <w:r>
        <w:rPr>
          <w:rtl w:val="true"/>
        </w:rPr>
        <w:t>«</w:t>
      </w:r>
      <w:r>
        <w:rPr/>
        <w:t>123</w:t>
      </w:r>
      <w:r>
        <w:rPr>
          <w:rtl w:val="true"/>
        </w:rPr>
        <w:t>»</w:t>
      </w:r>
      <w:bookmarkEnd w:id="1376"/>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 قَالَ إِمَّا قَبِیحاً وَ إِمَّا حَسَناً وَ شِبْهَ أَبٍ أَوْ أُمٍّ أَوْ خَالٍ أَوْ عَمٍ‌</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یا زیبا، مانند پدر یا مادر یا دایی یا عمو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1347148_3264237689"/>
      <w:bookmarkStart w:id="1378" w:name="_Toc596"/>
      <w:bookmarkEnd w:id="1377"/>
      <w:r>
        <w:rPr>
          <w:rtl w:val="true"/>
        </w:rPr>
        <w:t>«</w:t>
      </w:r>
      <w:r>
        <w:rPr/>
        <w:t>124</w:t>
      </w:r>
      <w:r>
        <w:rPr>
          <w:rtl w:val="true"/>
        </w:rPr>
        <w:t>»</w:t>
      </w:r>
      <w:bookmarkEnd w:id="137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رِیَاحٍ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لَهُ مَا وُلِدَ لَکَ قَالَ یَا رَسُولَ اللَّهِ مَا عَسَی أَنْ یُولَدَ لِی إِمَّا غُلَامٌ وَ إِمَّا جَارِیَةٌ قَالَ فَمَنْ یُشْبِهُ قَالَ یَا رَسُولَ اللَّهِ مَا عَسَی أَنْ یُشْبِهَ إِمَّا أَبَاهُ وَ إِمَّا أُمَّهُ فَقَالَ لَا تَقُولَنَّ هَذَا إِنَّ النُّطْفَةَ إِذَا اسْتَقَرَّتْ فِی الرَّحِمِ أَحْضَرَهَا اللَّهُ کُلَّ نَسَبٍ بَیْنَهَا وَ بَیْنَ آدَمَ فَرَکَّبَ خَلْقَهُ فِی صُورَةٍ مِنْ تِلْکَ الصُّوَرِ أَ مَا قَرَأْتَ هَذِهِ الْآیَةَ فِی کِتَابِ اللَّهِ فِی أَیِّ صُورَةٍ ما شاءَ رَکَّبَکَ مِنْ نَسَبَکِ مَا بَیْنَکَ وَ بَیْنَ آدَمَ‌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1379" w:name="pg13921_132641"/>
    </w:p>
    <w:p>
      <w:pPr>
        <w:pStyle w:val="BookText"/>
        <w:rPr/>
      </w:pPr>
      <w:bookmarkEnd w:id="1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بن رباح از پدرش، از جدش نقل می‌کند که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برایت 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یا پسر است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ماند؟گفت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پدرش یا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که چون نطفه در رحم استوار شود، خدا هر نسبتی تا آدم دارد حاضر کند و آن را به صورت یکی از آن‌ها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در قرآن خدا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نسب میان تو و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1347150_3264237689"/>
      <w:bookmarkStart w:id="1381" w:name="_Toc597"/>
      <w:bookmarkEnd w:id="1380"/>
      <w:r>
        <w:rPr>
          <w:rtl w:val="true"/>
        </w:rPr>
        <w:t>«</w:t>
      </w:r>
      <w:r>
        <w:rPr/>
        <w:t>125</w:t>
      </w:r>
      <w:r>
        <w:rPr>
          <w:rtl w:val="true"/>
        </w:rPr>
        <w:t>»</w:t>
      </w:r>
      <w:bookmarkEnd w:id="1381"/>
    </w:p>
    <w:p>
      <w:pPr>
        <w:pStyle w:val="BookText"/>
        <w:rPr/>
      </w:pPr>
      <w:r>
        <w:rPr>
          <w:rFonts w:ascii="Amiri" w:hAnsi="Amiri" w:eastAsia="Amiri" w:cs="Amiri"/>
          <w:color w:val="111111"/>
          <w:sz w:val="28"/>
          <w:sz w:val="28"/>
          <w:szCs w:val="28"/>
          <w:rtl w:val="true"/>
          <w:lang w:bidi="ar-SA"/>
        </w:rPr>
        <w:t>وَ عَنِ ابْنِ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یَخْرُجُ مِنْ بَیْنِ الصُّلْبِ وَ التَّرائِبِ قَالَ صُلْبُ الرَّجُلِ وَ تَرَائِبُ الْمَرْأَةِ لَا یَکُونُ الْوَلَدُ إِلَّا مِنْهُمَا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 حاتم است که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 و سینه زن که فرزند جز از آن‌ها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1347152_3264237689"/>
      <w:bookmarkStart w:id="1383" w:name="_Toc598"/>
      <w:bookmarkEnd w:id="1382"/>
      <w:r>
        <w:rPr>
          <w:rtl w:val="true"/>
        </w:rPr>
        <w:t>«</w:t>
      </w:r>
      <w:r>
        <w:rPr/>
        <w:t>126</w:t>
      </w:r>
      <w:r>
        <w:rPr>
          <w:rtl w:val="true"/>
        </w:rPr>
        <w:t>»</w:t>
      </w:r>
      <w:bookmarkEnd w:id="1383"/>
    </w:p>
    <w:p>
      <w:pPr>
        <w:pStyle w:val="BookText"/>
        <w:rPr/>
      </w:pPr>
      <w:r>
        <w:rPr>
          <w:rFonts w:ascii="Amiri" w:hAnsi="Amiri" w:eastAsia="Amiri" w:cs="Amiri"/>
          <w:color w:val="111111"/>
          <w:sz w:val="28"/>
          <w:sz w:val="28"/>
          <w:szCs w:val="28"/>
          <w:rtl w:val="true"/>
          <w:lang w:bidi="ar-SA"/>
        </w:rPr>
        <w:t>وَ عَنِ ابْنِ أَبْزَی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الرَّجُلِ وَ التَّرَائِبُ مِنَ الْمَرْأَةِ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از مرد است و ترائب از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347154_3264237689"/>
      <w:bookmarkStart w:id="1385" w:name="_Toc599"/>
      <w:bookmarkEnd w:id="1384"/>
      <w:r>
        <w:rPr>
          <w:rtl w:val="true"/>
        </w:rPr>
        <w:t>«</w:t>
      </w:r>
      <w:r>
        <w:rPr/>
        <w:t>127</w:t>
      </w:r>
      <w:r>
        <w:rPr>
          <w:rtl w:val="true"/>
        </w:rPr>
        <w:t>»</w:t>
      </w:r>
      <w:bookmarkEnd w:id="1385"/>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 قَالَ مَا بَیْنَ الْجِیدِ وَ النَّحْرِ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گردن و گلوگاه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347156_3264237689"/>
      <w:bookmarkStart w:id="1387" w:name="_Toc600"/>
      <w:bookmarkEnd w:id="1386"/>
      <w:r>
        <w:rPr>
          <w:rtl w:val="true"/>
        </w:rPr>
        <w:t>«</w:t>
      </w:r>
      <w:r>
        <w:rPr/>
        <w:t>128</w:t>
      </w:r>
      <w:r>
        <w:rPr>
          <w:rtl w:val="true"/>
        </w:rPr>
        <w:t>»</w:t>
      </w:r>
      <w:bookmarkEnd w:id="1387"/>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أَسْفَلُ مِنَ التَّرَاقِی‌</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فروتر از گلوگاه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1347158_3264237689"/>
      <w:bookmarkStart w:id="1389" w:name="_Toc601"/>
      <w:bookmarkEnd w:id="1388"/>
      <w:r>
        <w:rPr>
          <w:rtl w:val="true"/>
        </w:rPr>
        <w:t>«</w:t>
      </w:r>
      <w:r>
        <w:rPr/>
        <w:t>129</w:t>
      </w:r>
      <w:r>
        <w:rPr>
          <w:rtl w:val="true"/>
        </w:rPr>
        <w:t>»</w:t>
      </w:r>
      <w:bookmarkEnd w:id="1389"/>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التَّرائِبِ قَالَ تَرِیبَةُ الْمَرْأَةِ وَ هُوَ مَوْضِعُ الْقِلَادَةِ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جای گردنبند زن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1347160_3264237689"/>
      <w:bookmarkStart w:id="1391" w:name="_Toc602"/>
      <w:bookmarkEnd w:id="1390"/>
      <w:r>
        <w:rPr>
          <w:rtl w:val="true"/>
        </w:rPr>
        <w:t>«</w:t>
      </w:r>
      <w:r>
        <w:rPr/>
        <w:t>130</w:t>
      </w:r>
      <w:r>
        <w:rPr>
          <w:rtl w:val="true"/>
        </w:rPr>
        <w:t>»</w:t>
      </w:r>
      <w:bookmarkEnd w:id="1391"/>
    </w:p>
    <w:p>
      <w:pPr>
        <w:pStyle w:val="BookText"/>
        <w:rPr/>
      </w:pPr>
      <w:r>
        <w:rPr>
          <w:rFonts w:ascii="Amiri" w:hAnsi="Amiri" w:eastAsia="Amiri" w:cs="Amiri"/>
          <w:color w:val="111111"/>
          <w:sz w:val="28"/>
          <w:sz w:val="28"/>
          <w:szCs w:val="28"/>
          <w:rtl w:val="true"/>
          <w:lang w:bidi="ar-SA"/>
        </w:rPr>
        <w:t>وَ عَنِ ابْنِ عَبَّاسٍ 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عَزَّ وَ جَلَ یَخْرُجُ مِنْ بَیْنِ الصُّلْبِ وَ التَّرائِبِ قَالَ التَّرَائِبُ مَوْضِعُ الْقِلَادَةِ مِنَ الْمَرْأَةِ قَالَ وَ هَلْ تَعْرِفُ الْعَرَبُ ذَلِکَ قَالَ نَعَمْ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الزَّعْفَرَانُ عَلَی تَرَائِبِهَا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بِهِ اللَّبَّاتُ وَ النَّحْرُ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این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برآید از میان 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جای گردنبند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معنا را می‌شناسد؟ گفت آری، آیا نشنیدی که گفته شاعر را؟</w:t>
      </w:r>
    </w:p>
    <w:p>
      <w:pPr>
        <w:pStyle w:val="BookText"/>
        <w:rPr/>
      </w:pPr>
      <w:r>
        <w:rPr>
          <w:rFonts w:ascii="IRNazanin" w:hAnsi="IRNazanin" w:eastAsia="IRNazanin"/>
          <w:color w:val="111111"/>
          <w:sz w:val="28"/>
          <w:sz w:val="28"/>
          <w:szCs w:val="28"/>
          <w:rtl w:val="true"/>
          <w:lang w:bidi="fa-IR"/>
        </w:rPr>
        <w:t xml:space="preserve">زعفران بر ترائب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می‌درخشد به سینه و گردن‌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1347162_3264237689"/>
      <w:bookmarkStart w:id="1393" w:name="_Toc603"/>
      <w:bookmarkEnd w:id="1392"/>
      <w:r>
        <w:rPr>
          <w:rtl w:val="true"/>
        </w:rPr>
        <w:t>«</w:t>
      </w:r>
      <w:r>
        <w:rPr/>
        <w:t>131</w:t>
      </w:r>
      <w:r>
        <w:rPr>
          <w:rtl w:val="true"/>
        </w:rPr>
        <w:t>»</w:t>
      </w:r>
      <w:bookmarkEnd w:id="1393"/>
    </w:p>
    <w:p>
      <w:pPr>
        <w:pStyle w:val="BookText"/>
        <w:rPr/>
      </w:pPr>
      <w:r>
        <w:rPr>
          <w:rFonts w:ascii="Amiri" w:hAnsi="Amiri" w:eastAsia="Amiri" w:cs="Amiri"/>
          <w:color w:val="111111"/>
          <w:sz w:val="28"/>
          <w:sz w:val="28"/>
          <w:szCs w:val="28"/>
          <w:rtl w:val="true"/>
          <w:lang w:bidi="ar-SA"/>
        </w:rPr>
        <w:t>وَ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یَخْرُجُ مِنْ بَیْنِ الصُّلْبِ وَ التَّرائِبِ قَالَ صُلْبِ الرَّجُلِ وَ تَرَائِبِ الْمَرْأَةِ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اللُّؤْلُؤِ عَلَی تَرَائِبِهَا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بِهِ اللَّبَّاتُ وَ النَّحْرُ</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پرسش شد دربارهاین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از مرد و ترائب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شاعر را نشنیدی؟</w:t>
      </w:r>
    </w:p>
    <w:p>
      <w:pPr>
        <w:pStyle w:val="BookText"/>
        <w:rPr/>
      </w:pPr>
      <w:r>
        <w:rPr>
          <w:rFonts w:ascii="IRNazanin" w:hAnsi="IRNazanin" w:eastAsia="IRNazanin"/>
          <w:color w:val="111111"/>
          <w:sz w:val="28"/>
          <w:sz w:val="28"/>
          <w:szCs w:val="28"/>
          <w:rtl w:val="true"/>
          <w:lang w:bidi="fa-IR"/>
        </w:rPr>
        <w:t xml:space="preserve">رشته لؤلؤ بر ترائب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می‌درخشد به سینه و گردن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347164_3264237689"/>
      <w:bookmarkStart w:id="1395" w:name="_Toc604"/>
      <w:bookmarkEnd w:id="1394"/>
      <w:r>
        <w:rPr>
          <w:rtl w:val="true"/>
        </w:rPr>
        <w:t>«</w:t>
      </w:r>
      <w:r>
        <w:rPr/>
        <w:t>132</w:t>
      </w:r>
      <w:r>
        <w:rPr>
          <w:rtl w:val="true"/>
        </w:rPr>
        <w:t>»</w:t>
      </w:r>
      <w:bookmarkEnd w:id="139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بَیْنَ ثَدْیَیِ الْمَرْأَةِ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الصَّدْرُ</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میان دو پستان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1347166_3264237689"/>
      <w:bookmarkStart w:id="1397" w:name="_Toc605"/>
      <w:bookmarkEnd w:id="1396"/>
      <w:r>
        <w:rPr>
          <w:rtl w:val="true"/>
        </w:rPr>
        <w:t>«</w:t>
      </w:r>
      <w:r>
        <w:rPr/>
        <w:t>133</w:t>
      </w:r>
      <w:r>
        <w:rPr>
          <w:rtl w:val="true"/>
        </w:rPr>
        <w:t>»</w:t>
      </w:r>
      <w:bookmarkEnd w:id="1397"/>
    </w:p>
    <w:p>
      <w:pPr>
        <w:pStyle w:val="BookText"/>
        <w:rPr/>
      </w:pPr>
      <w:r>
        <w:rPr>
          <w:rFonts w:ascii="IRNazanin" w:hAnsi="IRNazanin" w:eastAsia="IRNazanin"/>
          <w:color w:val="111111"/>
          <w:sz w:val="28"/>
          <w:sz w:val="28"/>
          <w:szCs w:val="28"/>
          <w:rtl w:val="true"/>
          <w:lang w:bidi="fa-IR"/>
        </w:rPr>
        <w:t>و عن عکرمة و ابن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جبیر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سینه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عکرمه و ابن عیاض مانند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1347168_3264237689"/>
      <w:bookmarkStart w:id="1399" w:name="_Toc606"/>
      <w:bookmarkEnd w:id="1398"/>
      <w:r>
        <w:rPr>
          <w:rtl w:val="true"/>
        </w:rPr>
        <w:t>«</w:t>
      </w:r>
      <w:r>
        <w:rPr/>
        <w:t>134</w:t>
      </w:r>
      <w:r>
        <w:rPr>
          <w:rtl w:val="true"/>
        </w:rPr>
        <w:t>»</w:t>
      </w:r>
      <w:bookmarkEnd w:id="13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أَرْبَعَةُ أَضْلَاعٍ مِنْ کُلِّ جَانِبٍ مِنْ أَسْفَلِ الْأَضْلَاعِ‌</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1400" w:name="pg13921_132642"/>
    </w:p>
    <w:p>
      <w:pPr>
        <w:pStyle w:val="BookText"/>
        <w:rPr/>
      </w:pPr>
      <w:bookmarkEnd w:id="1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چهار دنده زیرین است از هر سو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1347170_3264237689"/>
      <w:bookmarkStart w:id="1402" w:name="_Toc607"/>
      <w:bookmarkEnd w:id="1401"/>
      <w:r>
        <w:rPr>
          <w:rtl w:val="true"/>
        </w:rPr>
        <w:t>«</w:t>
      </w:r>
      <w:r>
        <w:rPr/>
        <w:t>135</w:t>
      </w:r>
      <w:r>
        <w:rPr>
          <w:rtl w:val="true"/>
        </w:rPr>
        <w:t>»</w:t>
      </w:r>
      <w:bookmarkEnd w:id="1402"/>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الْعِظَامُ وَ الْعَصَبُ مِنْ مَاءِ الرَّجُلِ وَ یُخْلَقُ اللَّحْمُ وَ الدَّمُ مِنْ مَاءِ الْمَرْأَةِ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اعمش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پی از آب مرد است، و گوشت و خون از آب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1347172_3264237689"/>
      <w:bookmarkStart w:id="1404" w:name="_Toc608"/>
      <w:bookmarkEnd w:id="1403"/>
      <w:r>
        <w:rPr>
          <w:rtl w:val="true"/>
        </w:rPr>
        <w:t>«</w:t>
      </w:r>
      <w:r>
        <w:rPr/>
        <w:t>136</w:t>
      </w:r>
      <w:r>
        <w:rPr>
          <w:rtl w:val="true"/>
        </w:rPr>
        <w:t>»</w:t>
      </w:r>
      <w:bookmarkEnd w:id="1404"/>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یَخْرُجُ مِنْ بَیْنِ الصُّلْبِ وَ التَّرائِبِ قَالَ یَخْرُجُ مِنْ بَیْنِ صُلْبِهِ وَ نَحْرِهِ إِنَّهُ عَلی رَجْعِهِ لَقادِرٌ قَالَ إِنَّ اللَّهَ عَلَی بَعْثِهِ وَ إِعَادَتِهِ لَقَادِرٌ یَوْمَ تُبْلَی السَّرائِرُ قَالَ إِنَّ هَذِهِ السَّرَائِرَ مُخْتَبَرَةٌ فَأَسِرُّوا خَیْراً وَ أَعْلِنُوهُ فَما لَهُ مِنْ قُوَّةٍ یَمْتَنِعُ بِهَا وَ لا ناصِرٍ یَنْصُرُهُ مِنَ اللَّهِ‌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از میان پشتش و گردنش برآید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به برگرداندنش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زنده کردن و بازگرداندن او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بیازمایند این راز دل‌ها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درونی‌ها آزموده شوند؛ خیر را در دل گرفتند و آن را آشکار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برایش هیچ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نگهدارد و از خود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خدا او را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1347174_3264237689"/>
      <w:bookmarkStart w:id="1406" w:name="_Toc609"/>
      <w:bookmarkEnd w:id="1405"/>
      <w:r>
        <w:rPr>
          <w:rtl w:val="true"/>
        </w:rPr>
        <w:t>«</w:t>
      </w:r>
      <w:r>
        <w:rPr/>
        <w:t>137</w:t>
      </w:r>
      <w:r>
        <w:rPr>
          <w:rtl w:val="true"/>
        </w:rPr>
        <w:t>»</w:t>
      </w:r>
      <w:bookmarkEnd w:id="1406"/>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إِنَّهُ عَلی رَجْعِهِ لَقادِرٌ قَالَ أَنْ یَجْعَلَ الشَّیْخَ شَابّاً وَ الشَّابَّ شَیْخاً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است که پیر را جوان کند و جوان را پیر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1347176_3264237689"/>
      <w:bookmarkStart w:id="1408" w:name="_Toc610"/>
      <w:bookmarkEnd w:id="1407"/>
      <w:r>
        <w:rPr>
          <w:rtl w:val="true"/>
        </w:rPr>
        <w:t>«</w:t>
      </w:r>
      <w:r>
        <w:rPr/>
        <w:t>138</w:t>
      </w:r>
      <w:r>
        <w:rPr>
          <w:rtl w:val="true"/>
        </w:rPr>
        <w:t>»</w:t>
      </w:r>
      <w:bookmarkEnd w:id="1408"/>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رَجْعِهِ لَقادِرٌ قَالَ عَلَی رَجْعِ النُّطْفَةِ فِی الْإِحْلِیلِ‌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را برگرداند به احلیل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1347178_3264237689"/>
      <w:bookmarkStart w:id="1410" w:name="_Toc611"/>
      <w:bookmarkEnd w:id="1409"/>
      <w:r>
        <w:rPr>
          <w:rtl w:val="true"/>
        </w:rPr>
        <w:t>بیان</w:t>
      </w:r>
      <w:bookmarkEnd w:id="1410"/>
    </w:p>
    <w:p>
      <w:pPr>
        <w:pStyle w:val="BookText"/>
        <w:rPr/>
      </w:pPr>
      <w:r>
        <w:rPr>
          <w:rFonts w:ascii="IRNazanin" w:hAnsi="IRNazanin" w:eastAsia="IRNazanin"/>
          <w:color w:val="111111"/>
          <w:sz w:val="28"/>
          <w:sz w:val="28"/>
          <w:szCs w:val="28"/>
          <w:rtl w:val="true"/>
          <w:lang w:bidi="fa-IR"/>
        </w:rPr>
        <w:t>قوله کأن الریش أقول أورد الجوهری البیت هکذا</w:t>
      </w:r>
    </w:p>
    <w:p>
      <w:pPr>
        <w:pStyle w:val="BookText"/>
        <w:rPr/>
      </w:pPr>
      <w:r>
        <w:rPr>
          <w:rFonts w:ascii="IRNazanin" w:hAnsi="IRNazanin" w:eastAsia="IRNazanin"/>
          <w:color w:val="111111"/>
          <w:sz w:val="28"/>
          <w:sz w:val="28"/>
          <w:szCs w:val="28"/>
          <w:rtl w:val="true"/>
          <w:lang w:bidi="fa-IR"/>
        </w:rPr>
        <w:t>کأن النصل و الفوقین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الریش سیط به المشیج</w:t>
      </w:r>
    </w:p>
    <w:p>
      <w:pPr>
        <w:pStyle w:val="BookText"/>
        <w:rPr/>
      </w:pPr>
      <w:r>
        <w:rPr>
          <w:rFonts w:ascii="Amiri" w:hAnsi="Amiri" w:eastAsia="Amiri" w:cs="Amiri"/>
          <w:color w:val="111111"/>
          <w:sz w:val="28"/>
          <w:sz w:val="28"/>
          <w:szCs w:val="28"/>
          <w:rtl w:val="true"/>
          <w:lang w:bidi="ar-SA"/>
        </w:rPr>
        <w:t>فائدة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مبدأ عقد الصورة فی منی الذکر و مبدأ انعقادها فی منی الأنثی و هما بالنسبة إلی الجنین کالإنفحة و اللّبن بالقیاس إلی الجبنّ و قیل إن لکل من المنیین قوة عاقدة و قابلة و إن کانت العاقدة فی الذکوری أقوی و المنعقدة فی الأنوثی أقوی و رجح ذلک بأنه لو لم یکن کذلک لم یمکن أن یتحدا شیئا واحدا و لم ینعقد منی الذکر حتی یصیر جزء من الولد و قال بعضهم و لهذا إذا کان مزاج الأنثی قویا ذکوریا کما تکون أمزجة النساء الشریفة النفس القویة القوی و کان مزاج کبدها حارا کان المنی المنفصل من الکلیة الیمنی مقام منی الرجل فی شدة قوة العقد و المنفصل من الیسری مقام منی الأنثی فی قوة الانعقاد فینخلق الولد بإذن الله و خصوصا إذا کانت النفس متأیدة بروح القدس متقومة به بحیث یسری اتصالها به إلی الطبیعة و البدن و یغیر المزاج و یمد جمیع القوی فی أفعالها بالمدد الروحانی </w:t>
      </w:r>
      <w:bookmarkStart w:id="1411" w:name="pg13921_132643"/>
    </w:p>
    <w:p>
      <w:pPr>
        <w:pStyle w:val="BookText"/>
        <w:rPr/>
      </w:pPr>
      <w:bookmarkEnd w:id="1411"/>
      <w:r>
        <w:rPr>
          <w:rFonts w:ascii="IRNazanin" w:hAnsi="IRNazanin" w:eastAsia="IRNazanin"/>
          <w:color w:val="111111"/>
          <w:sz w:val="28"/>
          <w:sz w:val="28"/>
          <w:szCs w:val="28"/>
          <w:rtl w:val="true"/>
          <w:lang w:bidi="fa-IR"/>
        </w:rPr>
        <w:t>فتصیر أقدر علی أفعالها بما لا ینضبط بالقیاس کما وقع للصدیقة مریم بنت عمران علی نبینا و آله و علی ابنها و علیها السلام حیث تمثل لها روح القدس بشرا سوی الخلق حسن الصورة فتأثر نفسها به فتحرکت علی مقتضی الجبلة و سری الأثر من الخیال فی الطبیعة فتحرکت شهوتها فأنزلت کما یقع فی المنام من الاحتلام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شعر را اینگونه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النصل و الفوقین منها خلال الریش سیط به المشیج</w:t>
      </w:r>
    </w:p>
    <w:p>
      <w:pPr>
        <w:pStyle w:val="BookText"/>
        <w:rPr/>
      </w:pPr>
      <w:r>
        <w:rPr>
          <w:rFonts w:ascii="IRNazanin" w:hAnsi="IRNazanin" w:eastAsia="IRNazanin"/>
          <w:color w:val="111111"/>
          <w:sz w:val="28"/>
          <w:sz w:val="28"/>
          <w:szCs w:val="28"/>
          <w:rtl w:val="true"/>
          <w:lang w:bidi="fa-IR"/>
        </w:rPr>
        <w:t>یک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صورت بندی نطفه در منی مرد است و آغاز پذیرش صورت در منی زن، و نسبت آن‌ها به جنین چون مایه است و شیر درباره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هر دو منی نیروی بستن و پذیرفتن دارند ولی بستن در نر نیرومندتر است و پذیرفتن در ماده، و گفتند اگر چنین نباشد یک چیز نمی‌شوند، و منی مرد بسته نگردد تا جزئی از فرزند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به همین نظر هرگاه مزاج ماده نیرومند و مردانه باشد، مانند مزاج زن‌های پاکدل و پر نیرو و مزاج کبدش گرم باشد، منی کلیه راستش به جای منی مرد باشد در نیروی بستن و منی کلیه چپش به جای منی ماده در نیروی پذیرفتن و فرزند به اذن خدا آفریده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نفس او از روح القدس نیرو گیرد و به او متکی باشد، به طوری که پیوستش به طبع و تن رسد و مزاج را دگرگون سازد و همه نیروهایش کمک روحانی گیرند و چنان به کارها مقتدر شود که به سنجش نیاید، مانند صدیقه مریم دختر عمران بر پیغمبر و پسرش و خودش درود که روح القدوس برایش چون آدمی مجسم شد، درست اندام و زیبا، و نفسش به دیدار او تهییج شد و شهوتش جنبید و فرو ریخت، مانند احتلامی که در خواب دست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347180_3264237689"/>
      <w:bookmarkStart w:id="1413" w:name="_Toc612"/>
      <w:bookmarkEnd w:id="1412"/>
      <w:r>
        <w:rPr>
          <w:rtl w:val="true"/>
        </w:rPr>
        <w:t>و أقول</w:t>
      </w:r>
      <w:bookmarkEnd w:id="1413"/>
    </w:p>
    <w:p>
      <w:pPr>
        <w:pStyle w:val="BookText"/>
        <w:rPr/>
      </w:pPr>
      <w:r>
        <w:rPr>
          <w:rFonts w:ascii="IRNazanin" w:hAnsi="IRNazanin" w:eastAsia="IRNazanin"/>
          <w:color w:val="111111"/>
          <w:sz w:val="28"/>
          <w:sz w:val="28"/>
          <w:szCs w:val="28"/>
          <w:rtl w:val="true"/>
          <w:lang w:bidi="fa-IR"/>
        </w:rPr>
        <w:t>قد مر أن نفوذ إرادة الله سبحانه و قدرته فی أمر لا یتوقف علی حصول تلک الأسباب العادیة حتی یتکلف أمثال تلک التکلفات التی ربما انتهی القول به إلی نسبة أمور إلی النساء المقدسات المطهرات لا یرضی الله بها و الکف عنها أحوط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ابتداء خلقه الجنین‌</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هو حصول الماء فی الرحم و شبه بالعجین إذا ألصق بالتنور ثم یتغیر عن حاله قلیلا و یشبه بالبذر إذا طرح فی الأرض و یسمی نطفة ثم تحصل فیه نقط دمویة من دم الحیض و یسمی علقة ثم یظهر فیه حمرة ظاهرة منه فیصیر شبیها بالدم الجامد و یعظم قلیلا و یهیج فیه ریح حارة و یسمی مضغة ثم یتم و یتمیز فیه الأعضاء الرئیسة الثلاثة</w:t>
      </w:r>
      <w:r>
        <w:rPr>
          <w:rStyle w:val="FootnoteAnchor"/>
          <w:rtl w:val="true"/>
        </w:rPr>
        <w:footnoteReference w:id="118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لسائر الأعضاء رسوم خفیة و یسمی جنینا ثم یظهر فیه رسوم سائر الأعضاء و یقوی و یصلب و یجری فیه الروح و یتحرک و یسمی صبیا ثم تنفصل الرسوم و تظهر الصورة و ینبت الشعر ثم ینفتح لسانه و تتم خلقته و تکمل خلقة الذکر قبل خلقة الأنثی و إذا کمل لم یکتف بما </w:t>
      </w:r>
    </w:p>
    <w:p>
      <w:pPr>
        <w:pStyle w:val="BookText"/>
        <w:rPr/>
      </w:pPr>
      <w:r>
        <w:rPr>
          <w:rFonts w:ascii="IRNazanin" w:hAnsi="IRNazanin" w:eastAsia="IRNazanin"/>
          <w:color w:val="111111"/>
          <w:sz w:val="28"/>
          <w:sz w:val="28"/>
          <w:szCs w:val="28"/>
          <w:rtl w:val="true"/>
          <w:lang w:bidi="fa-IR"/>
        </w:rPr>
        <w:t>یجیئه من الغذاء من دم الحیض فیتحرک حرکات صعبة قویة و انتهکت رباطات الرحم فکانت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الرحم موضوعة فی ما بین المثانة و المعی المستقیم و هی مربوطة برباطات علی هیئة السلسلة و جسمها عصبی لیمکن امتدادها و اتساعها وقت الولادة و الحاجة إلی ذلک و تنضم إذا استغنت و لها بطنان ینتهیان إلی فم واحد و زائدتان تسمیان قرنی‌</w:t>
      </w:r>
      <w:r>
        <w:rPr>
          <w:rStyle w:val="FootnoteAnchor"/>
          <w:rtl w:val="true"/>
        </w:rPr>
        <w:footnoteReference w:id="1188"/>
      </w:r>
      <w:r>
        <w:rPr>
          <w:rFonts w:ascii="IRNazanin" w:hAnsi="IRNazanin" w:eastAsia="IRNazanin"/>
          <w:color w:val="111111"/>
          <w:sz w:val="28"/>
          <w:sz w:val="28"/>
          <w:szCs w:val="28"/>
          <w:rtl w:val="true"/>
          <w:lang w:bidi="fa-IR"/>
        </w:rPr>
        <w:t>الرحم و خلف هاتین الزائدتین بیضتا المرأة و هما أصغر من بیضتی الرجل و أشد تفرطحا و المفرطح العریض و منهما ینصب منی المرأة إلی تجویف الرحم و للرحم رقبة منتهیة إلی فرج المرأة و تلک الرقبة من المرأة بمنزلة الذکر من الرجل فإذا امتزج منی الرجل بمنی المرأة من تجویف الرحم کان العلوق ثم ینمی من دم الطمث و یتصل بالجنین عروق تأتی إلی الرحم فتغذوه حتی یتم و یکمل فإذا لم یکتف بما یجیئه من تلک العروق یتحرک حرکات قویة طلبا للغذاء فیهتک أربطة الرحم التی قلنا إنها علی هیئة السلسلة و یکون منها الولادة انتهی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أنهم اتفقوا علی أن المنی یتولد من فضلة الهضم الرابع فی الأعضاء قال بقراط فی کتابه فی المنی إن جمهور مادة المنی هو من الدماغ فإنه ینزل منه إلی العرقین اللذین خلف الأذنین ثم منهما إلی النخاع لئلا یبعد من الدماغ و ما یشبهه مسافة طویلة فیغیر مزاجه ثم منه إلی الکلیتین بعد نفوذه فی العرقین الطالعین المتشعبین من الأجوف إلی العروق التی تأتی الأنثیین و لهذا قیل إن قطعهما یقطع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الطبری عن بقراط أن الصقالبة إذا أرادوا أن یرتبوا</w:t>
      </w:r>
      <w:r>
        <w:rPr>
          <w:rStyle w:val="FootnoteAnchor"/>
          <w:rtl w:val="true"/>
        </w:rPr>
        <w:footnoteReference w:id="1189"/>
      </w:r>
      <w:r>
        <w:rPr>
          <w:rFonts w:ascii="IRNazanin" w:hAnsi="IRNazanin" w:eastAsia="IRNazanin"/>
          <w:color w:val="111111"/>
          <w:sz w:val="28"/>
          <w:sz w:val="28"/>
          <w:szCs w:val="28"/>
          <w:rtl w:val="true"/>
          <w:lang w:bidi="fa-IR"/>
        </w:rPr>
        <w:t>أولادهم للدعوة أو للناموس بتروا منهم هذین العرقین فینقطع هذا المقطوع العرق عن الجماع و یصیر بصورة النساء فیتبرکون به و یتوسلون به إلی الله تعالی و یرون أن دعاءه مستجاب و أن الله قد اصطفاه و اختاره و طهره من الخبائث و جالینوس أنکر ذلک و خطّأ قول بقراط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أنا أری أن المنی لیس یجب أن یکون من الدماغ وحده و إن کانت خمیرته منه و صح ما یقوله بقراط من أمر العرقین بل یجب أن یکون له من کل عضو رئیس عین و من الأعضاء الأخری ترشح أیضا إلی هذه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القرشی فی شرح القانون إنما یکون تولد المنی من الرطوبة المبثوثة علی الأعضاء کالطل و معلوم أنه لیس فی کل عضو من الأعضاء مجری یسیل فیه ما هناک من تلک الرطوبة إلی الأنثیین ثم إلی القضیب فلا یمکن أن یکون وصولها إلی هناک إلا بأن تتبخر تلک الرطوبة من الأعضاء حتی تتصعد إلی الدماغ و هناک تفارقها الحرارة المتبخرة فتبرد و تتکاثف و تعود إلی قوامها قبل التبخر ثم من هناک ینزل إلی العروق التی خلف الأذنین و ینفذ إلی النخاع فی عروق هناک لئلا یتغیر عن التعدل الذی أفاده الدماغ فلا یتبخر بالحرارة کرة أخری فإذا نزلت من هناک حتی وصلت إلی قرب الأنثیین صادف هناک عروقا واصلة من الکلیتین إلی الأنثیین و تلک العروق مملوءة من الدم فتتسخن فی الکلیتین و تعدل فیحیله ذلک النازل من الدماغ إلی مشابهة بعض استحالة ثم بعد ذلک ینفذ إلی الأنثیین و یکمل فیهما تعدله و بیاضه و نضجه و منهما یندفع إلی أوعیته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 ذلک بما نقل من کتاب منسوب إلی هرمس فی سر الخلیقة قد فسره بلیناس و هو أن المنی إذا خرج من معادنه عند الجماع ائتلف بعضه إلی بعض و سما إلی الدماغ و أخذ الصورة منه ثم نزل فی الذکر و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الأسباب مادة المنی یأتی من الکبد إلی الکلیتین فی شعب من الأجوف النازل و یتصفی فیهما من المائیة ثم منهما إلی المجری الذی بینهما و بین الأنثیین و هو عرق کثیر المعاطف و الاستدارات لیطول المسافة بینهما فینضج فیه المنی و یبیض بعد احمراره ثم منه إلی الأنثیین فهما یعینان علی تمام تکون المنی بإسخانها الدم النافذ فی هذه العروق انتهی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و نبت من الأنثیین وعاءان مثل البربخین شبیهین بجوهر الأنثیین یصعدان أولا إلی العانة و إلی معلق البیضتین ثم ینزلان متوربین إلی عنق المثانة أسفل من </w:t>
      </w:r>
      <w:bookmarkStart w:id="1414" w:name="pg13921_132646"/>
    </w:p>
    <w:p>
      <w:pPr>
        <w:pStyle w:val="BookText"/>
        <w:rPr/>
      </w:pPr>
      <w:bookmarkEnd w:id="1414"/>
      <w:r>
        <w:rPr>
          <w:rFonts w:ascii="IRNazanin" w:hAnsi="IRNazanin" w:eastAsia="IRNazanin"/>
          <w:color w:val="111111"/>
          <w:sz w:val="28"/>
          <w:sz w:val="28"/>
          <w:szCs w:val="28"/>
          <w:rtl w:val="true"/>
          <w:lang w:bidi="fa-IR"/>
        </w:rPr>
        <w:t>مجری البول ثم یتصلان إلی المجری الذی فی أصل القضیب و یسمی هذان الوعاءان أوعیة المنی و هذان فی الرجال أطول و أوسع منهما فی النساء و فی القضیب مجار ثلاثة مجری المنی و مجری البول و مجری الودی کذا ذکر الشیخ فی القانون و قال صاحب ترویح الأرواح فی القضیب مجریان أحدهما مجری البول و الودی و الآخر مجری المنی و کلامهم فی ذلک کثیر اکتفینا بذلک لتطلع فی الجملة علی بعض مصطلحاتهم فتستعملها فی فهم ما مر و سیأتی من الآیات و الأخبار و الله یعلم 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البربخ منفذ الماء و مجراه و هو الأردبة و البالوعة من الخزف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نفوذ فرمان خدا سبحانه وابسته به اسباب عادی نیست تا نیاز به این زمینه‌سازی‌ها باشد که بسا بکشد به نسبت‌هایی به زنان مقدس و پاکدامن که خدا را خوش نیاید و صرف نظر از آن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جنین همان وجود منی است در رحم، مانند خمیر که به تنور چسبانند، و آنگه اندکی تغییر کند و چون تخمی شود که در زمین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نقطه‌ها از خون حیض پدید آید و علقه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رویش خونی دیده شود و چون خون خشک بنماید و اندکی بزرگ شود و باد گرمی در آن خیزد و مضغه نام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کامل شود و سه عضو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کبد و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ممتاز شوند، و برای اعضای دیگر نقشه‌ای برآید و آن را جنین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نقشه اعضای دیگر در آن پدید گردد و نیرومند و سخت شوند و جانی گیرد و بجنبد و بچه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اعضاء از هم ممتاز گردند و مو بروید و زبان گشاید و خلقتش تمام شود، خلقت پسر پیش از دختر تمام شود و چون کامل گردد، به همان خون حیض برای غذای خود اکتفا ندارد، و جنبش‌های سخت کند و تا بیست و بندهای رحم را بدرد و زاییدن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میان مثانه و روده مستقیم است، و به چند رشته زنجیر مانند بسته است و تنه آن پی مانند است و کشدار تا هنگام زایش و هر نیازی پهن و دراز شود و باز به هم آید، و دو درون دارد که به یک دهانه رسند و دو گوشه دارد به نام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گوشواره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و به دنبال این دو گوشه دو تخم زن است که از دو تخم مرد خردترند و کم پهناتر، و منی زن از آن‌ها به رحم ریزد، و رحم گردنی دارد که تا فرج زن کشیده شده است، و به جای آلت در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منی مرد به منی زن در درون رحم آمیخته شود، نطفه بسته گردد و سپس از خون حیض بزرگ شود، و رگ‌هایی از رحم به جنین پیوندند و آن را غذا دهند تا درست 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آنچه از این رگ‌ها به او برسد برایش کافی نباشد برای طلب خوراک با شدت بجنبد و رشته‌های زنجیروار رحم را پاره کند و زایش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گویند منی از فضله هضم چهارم است که در اعضاء باشد، بقراط در کتاب منی خود گفته که بیشتر ماده منی از مغز است که به او رگ پشت گوش‌ها فرو ریزد و از آنجا به مغز حرام تا پر با مغز فاصله نگیرد و مزاجش به هم خورد، و از آنجا به دو قلوه ریزد، پس از نفوذ در دو رگ برجسته که از درون به رگ‌های پیوسته به او تخم وابسته‌اند، از این رو گفتند بریدن آن‌ها سبب قطع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بقراط نقل کرده که چون صقالبه خواهند فرزندان خود را برای دعوت مذهبی یا مردم بپرورند، این دو رگ آن‌ها را ببرند و دیگر نتوانند جماع کنند و به صورت زن شوند و بدان‌ها تبرک جویند و به درگاه خداشان وسیله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کنند که دعای او برآورده است و برگزیده خدا شود و از پلیدی‌ها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این نظر بقراط را منکر شده و او را تخطئه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نباید تنها از مغز باشد، گرچه به خمیره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بقراط درباره دو رگ گفته درست است، بلکه واجب است از هر عضو رئیسی و با شخصیت باشد و از اعضای دیگر هم بدان ترشح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در شرح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منی از رطوبتی است که مانند شبنم بر همه اعضاء نشیند و معلوم است که در همه اعضاء مجرای پیوسته به او تخم و آلت ندارند و تنها راهش این است که تبخیر شود و به مغز بر آید و در آنجا گرمی بخارش برود و سرد گردد و در هم شود و به قوام پیش از بخار شدن برگردد و از آنجا به رگ‌های پس دو گوش بریزد و به رگ‌های نخاع جاری گردد تا از روغنی که مغز بدان داده باز نماند و بار دیگر به واسطه گرمی بخار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آنجا فرو آید تا نزدیک دو تخم، به رگ‌های پیوسته میان دو قلوه و دو تخم ریزد که پر از خونند و در دو قلوه گرم شود و آراسته گردد، و آن مایه‌ای که از مغز فرود آید، آن خون را تا اندازه به مانند خود برگرداند، و از آن پس به دو تخم نفوذ کند و آراستگی و سپیدی و پخت آن کامل شود و از آن به جایگاه‌های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آنچه از کتاب وابسته به هرمس در راز آفرینش که بلیناس آن را شرح کرده، نقل شده است و آن این است که چون منی از جایگاه خود هنگام جماع برآید، به هم پیوندد و به مغز برآید و صورت آن را گیرد، وآنگاه به آلت مرد فرو آید و از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اسباب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منی از کبد به قلوه او در تیره‌های میان تهی فروآمده آید، و در آن‌ها آبش گرفته شود و از آنجا به مجرایی که میان دو تخم و آن‌ها است بیاید و پس از سرخی سفید شود و از آن جا به او تخم ریزد و آن‌ها به پدید شدن منی کمک کنند به وسیله گرم کردن خونی که در این رگ‌ها نفوذ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تخم دو ظرف گنگ مانند از جنس دو تخم روییده‌اند که به طرف زهار برایند و آویزگاه دو تخم و یک وری به دهانه مثانه فروتر از مجرای بول فرو شوند و پیوندند بدان مجری که در بیخ آلت مردی است، و این دو را ظرف منی خوانند، و در مردها درازتر و پهن‌تر از آن‌ها در زن‌هایند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آلت مردی سه سوراخ است؛ یکی برای منی و دوم برای بول و سوم برای ودی، چنان چه شیخ در قانون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ترویح الارواح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آلت مردی دو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بول و ودی و دیگری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در این باره بسیار است، به همین بس کردیم تا به اندازه‌ای به برخی اصطلاحات آن‌ها آگاه شوی و در فهمیدن آنچه گذشت و آنچه از آیات و اخبار بیایند به کار بری، و خدا می‌داند حقایق 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15" w:name="__RefHeading___Toc1347182_3264237689"/>
      <w:bookmarkStart w:id="1416" w:name="_Toc613"/>
      <w:bookmarkEnd w:id="1415"/>
      <w:r>
        <w:rPr>
          <w:rtl w:val="true"/>
        </w:rPr>
        <w:t>کلمة المصحّح</w:t>
      </w:r>
      <w:bookmarkEnd w:id="1416"/>
    </w:p>
    <w:p>
      <w:pPr>
        <w:pStyle w:val="BookText"/>
        <w:rPr/>
      </w:pPr>
      <w:r>
        <w:rPr>
          <w:rFonts w:ascii="IRNazanin" w:hAnsi="IRNazanin" w:eastAsia="IRNazanin"/>
          <w:color w:val="111111"/>
          <w:sz w:val="28"/>
          <w:sz w:val="28"/>
          <w:szCs w:val="28"/>
          <w:rtl w:val="true"/>
          <w:lang w:bidi="fa-IR"/>
        </w:rPr>
        <w:t>بسمه تعالی إلی هنا تمّ الجزء الرابع من المجلّد الرابع عشر کتاب السماء و العالم من بحار الأنوار و هو الجزء السابع و الخمسون حسب تجزئتنا من هذه الطبعة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417" w:name="pg13921_132647"/>
    </w:p>
    <w:p>
      <w:pPr>
        <w:pStyle w:val="BookText"/>
        <w:rPr/>
      </w:pPr>
      <w:bookmarkEnd w:id="1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18" w:name="__RefHeading___Toc1347184_3264237689"/>
      <w:bookmarkStart w:id="1419" w:name="_Toc614"/>
      <w:bookmarkEnd w:id="1418"/>
      <w:r>
        <w:rPr>
          <w:rtl w:val="true"/>
        </w:rPr>
        <w:t>کلمة المحقّق</w:t>
      </w:r>
      <w:bookmarkEnd w:id="14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کما هو أهله و کما ینبغی لکرم وجهه و عزّ جلاله و الصلاة و السلام علی رسوله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فقد بذلنا غایة المجهود فی تصحیح هذا الجزء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السابع و الخمسون حسب تجزئتنا فی هذا الطبعة و تنمیقه و التعلیق علیه و مقابلته بالنسخ و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اللّه تعالی علی ما وفّقنا لذلک و نسأله أن یدیم توفیقنا و یزیدنا من فضله و اللّه ذو الفضل العظیم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الیزدی </w:t>
      </w:r>
      <w:bookmarkStart w:id="1420" w:name="pg13921_132648"/>
    </w:p>
    <w:p>
      <w:pPr>
        <w:pStyle w:val="BookText"/>
        <w:rPr/>
      </w:pPr>
      <w:bookmarkEnd w:id="1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21" w:name="__RefHeading___Toc1347186_3264237689"/>
      <w:bookmarkStart w:id="1422" w:name="_Toc615"/>
      <w:bookmarkEnd w:id="1421"/>
      <w:r>
        <w:rPr>
          <w:rtl w:val="true"/>
        </w:rPr>
        <w:t>مراجع التصحیح و التخریج و التعلیق</w:t>
      </w:r>
      <w:bookmarkEnd w:id="1422"/>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لمکتبة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کتب کثیرة نسرد بعض أسامیها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للکلینی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للسیوطیّ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الکافی للکلینی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الکافی للکلینی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تذهیب الکمال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الدکن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الیقین للمولی محسن الفیض الکاشانی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1423" w:name="pg13921_132651"/>
    </w:p>
    <w:p>
      <w:pPr>
        <w:pStyle w:val="BookText"/>
        <w:rPr/>
      </w:pPr>
      <w:bookmarkEnd w:id="1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24" w:name="__RefHeading___Toc1347188_3264237689"/>
      <w:bookmarkStart w:id="1425" w:name="_Toc616"/>
      <w:bookmarkEnd w:id="1424"/>
      <w:r>
        <w:rPr>
          <w:rtl w:val="true"/>
        </w:rPr>
        <w:t>فهرس ما فی هذا الجزء من الأبواب</w:t>
      </w:r>
      <w:bookmarkEnd w:id="14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الریاح و أسبابها و أنواعها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الماء و أنواعه و البحار و غرائبها و ما ینعقد فیها و علّة المدّ و الجزر و الممدوح من الأنهار و المذموم منها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الأرض و کیفیّتها و ما أعدّ اللّه للناس فیها و جوامع أحوال العناصر و ما تحت الأرضین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قسمة الأرض إلی الأقالیم و ذکر جبل قاف و سائر الجبال و کیفیّة خلقها و سبب الزلزلة و علّتها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تحریم أکل الطین و ما یحلّ أکله منه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المعادن و أحوال الجمادات و الطبائع و تأثیراتها و انقلابات الجواهر و بعض النوادر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الممدوح من البلدان و المذموم منها و غرائبها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سلام عن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أبواب الإنسان و الروح و البدن و أجزائه و قواهما و أحوالهما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 لم سمّی الإنسان إنسانا و المرأة مرأة و النساء نساء و الحوّاء حوّاء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الإنسان و تفضیله علی الملک و بعض جوامع أحواله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تفشیل الأنسان علی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بدء خلق الإنسان فی الرحم إلی آخر أحواله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بمصر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یلتجئوا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یوم شوم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انت فقال 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تهب الریح جعلت فداک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هذا الرکن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مقدّمة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الحصین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موقوف لا اعتداد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 لعدم ذکر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الرجال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الصبا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یجعل العذاب من الریاح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فیجی‌ء عن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ان تفسیر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منهما ثلاث روایات عن ابن عبّاس جمعها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واحدة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منهما ثلاث روایات عن ابن عبّاس جمعها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واحدة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ملک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الخزان، فطغا الماء علی الخزان فخرج، فذلک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بکیل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ملک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تقصفهم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کان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المارتین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یلزم من هذا أن لا یوجد فی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لم قلتم ان الصدف یخرج بامر اللّه من الماء العذب الی 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فیه تصحیفا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من ملائکة اللّه عزّ و جلّ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ما ادعی رؤیته ممّا یری بالحس لرآه کل من یسکن السواحل و لتواتر نقله فافهم، و یمکن أنّه کان قد رأی شیئا من الابخرة المتصاعدة من بعید مقارنا للمد فتوهم انه هو الذی یوجب المد و الأسباب المادیة لحصول الجزر و المد و سائر ما یحدث فی الأرض و البحار و الجو صارت الیوم ببرکة العلوم التجربیة من الواضحات بل تکاد تکون بدیهیة و لا ینافی ذلک ما ذکر فی الروایات من استنادها إلی إرادة اللّه تعالی أو أفعال الملائکة، فانها علل طولیة تنتهی بالأخرة إلی من إلیه المنتهی، و لا یخفی ان کثیرا من الروایات الواردة فی امثال هذه المعانی لم تسلم عن الدس و الوضع مضافا الی المناقشة فی شمول ادلة حجیة الخبر الواحد لغیر ما یتضمن بیان الاحکام الفرعیة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انکشاف ما مضی علیه فی هیجه و ذلک کبحر الحبش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تضمها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زاد ارتفع فدفع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فطفا علی سطحه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 عند ذلک، و إذا فاض البحر فهو المد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یتنفس فیستحیل هواء فیعود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 شتویا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اشتد لذلک سیلان الهواء فاشتد لذلک انقلاب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حکاه عنه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أبو جعفر العبرتائی ضعیف جدا، 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أحمد بن هلال مشهور باللعنة و الغلوّ و روی الکشّیّ عن ابی الحسن العسکریّ علیه السلام روایة تشتمل علی لعنه و التبری منه 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نبرأ إلی اللّه من ابن هلال لا رحمه اللّه و من لا یبرأ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أرزن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قطرة هی؟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عین هی؟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شجرة هی؟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التاء المثناة من فوق و سکون الیاء المثناة من تحت علی ما ضبطه العلامة فی الخلاصة و الإیضاح، و حکی عن ابن داود ضم المیم و فتح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الحسن بن متیل وجه من وجوه أصحابنا کثیر الحدیث، و صحح العلامة حدیثه، و تصحیح حدیثه لا یقصر عن توثیقه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 تشدید المیم، بلیدة علی طریق جیحون بین ترمذ و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میافارقین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ببلاد الروم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القنی و القناء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 هی ما یحفر من الأرض لیجری فیها الماء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مختصة بذلک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 و السافة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الطین و اللبن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تزال تتکامل فیحصل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حاران رطبان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تدبیر الحکیم القادر القدیم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متساویا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و نقلا بالمعنی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یکمل بوجود الفلک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السیلان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أن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بالاکل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البرهان القاهر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الاولین و فتحهما و کسرهما و تشدید الراء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وعاء طلع النخل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الکتاب، و فی المجمع، و خلق من الأرض مثلهن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یتنزل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یتنزل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طباقا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حسب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سنة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الباء الموحدة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العقیم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حرثکم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موتاکم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اللین ما تنقاد به لحرثکم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سقفا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ما أتیت بشی‌ء من بیعی و إنّما أتیت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علیها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کحلقة فی فلاة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کحلقة ملفاة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 الأرضین بمن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کحلقة ملقاة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الثری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جبال البرد عند الهواء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الهواء عند حجب النور کحلقة فی فلاة قی، و هذه السبع و البحر المکفوف و جبال البرد و الهواء و حجب النور عند الکرسیّ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الآیة فی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بیان المؤلّف انه کان کذلک فی نسخته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بیان المؤلّف انه موافق لنسخته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السوق أو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کسدت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یستدمأ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الاستدفاء دفع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فی کتب اللغة شاهدا علی ما ذکره، و الظاهر أنّه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کالظمأ بمعنی التسخن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لیس فی الثانی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لیس فی الثانی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أکثر نسخ الکتاب، و فی طبعة امین الضرب صحح الروایة علی مثل روایة قتادة، و الظاهر أنّه سهو من المصحح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عمد من قرنی الثور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نسخ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 الی الحوت فعظم 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علی الریح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فجری من ذلک الیوم ما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تقطیع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القطرین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 من الهواء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ظاهرا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طول، و صنف منهم طولهم و عرضهم سواء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سعید البزاز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زنجویه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کل شی‌ء فی عسق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سورة بن کلیب بن معاویة الأسدی لتصریحه فی جامع الرواة بروایة أبی سلام عنه ذکره العلامة فی القسم الأوّل من الخلاصة، و روی الکشّیّ حدیثا یستشهد به لصحة عقیدته لکنه لا یصیر دلیلا علی قبول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 فی التعلیقة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الخبر لا یدلّ علی قبول روایته لو سلم سنده فکیف مع ضعفه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الرجال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و تشدید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الحدیدة التی فی أسفل الرمح و یقابله السنان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روایة ابن مسعود مثلها بل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 تقع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وفی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 سماوات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الآیة فی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تکون الزلزلة من غیر ذلک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فوحاها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صحار بالضم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عمان ممّا یلی الجبل، و قوام قصبتها ممّا یلی الساحل مدینة طیبة کثیرة الخیرات مبنیة بالاجر 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الهضبة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کسر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علی شاطئ البحر المحیط بأقصی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التشدید و ضم الکاف و شین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مدینة بالمغرب و أجلها و بها سریر ملوکه فی وسط بلاد البربر و بینه و بین البحر عشرة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مراکش بالبربریة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المشی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کانت موضع مخافة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نسختین مخطوطتین،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غلط لأنّها من بلاد الروم و هی التی تسمی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ترکیا،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السین و سکون النون الأولی و فتح الیاء المخففة الثانیة و هی فی افریقیة مما یلی المغرب کما فی مراصد الاطلاع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تسمی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اشبیلیة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بلاد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اسبانیا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میورقة جزیرة فی شرقیّ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موضع بالشام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هی التی تسمی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مغان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شبرقان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 الناس یختلفون فی هذا الاسم و المعروف انه بکسر التاء و المیم و أهل تلک المدینة متداول علی لسانهم بفتح التاء و کسر المیم، و بعضهم یقول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غرشستان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أبیورد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قدیم تحیط دجلة بأکثره، و من البعید ذکره بین طبرستان و قم مع ما یشاهد من رعایة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أسماء البلاد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عاصمة ترکیا الیوم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أقصری، و أقصر ای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کرمینیة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ایلاق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اسروشنه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نون بعد الشین المعجمة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شنت‌یاقب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یکون عرضه أکثر من المیل و أقل من تمامه الرابع أن یکون عرضه مساویا لتمام المیل الکلی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 و أصله قووس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ذکره الصرفیون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اللام مکان العین ثمّ قلبت الواوان یاءین و ادغمت الأولی فی الثانیة و کسرت القاف و السین فصار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الظاهر أنّه سهو القلم، فان المعقل بمعنی الملجأ و مکان عقل الإبل و الجبل المرتفع، و المناسب للعبارة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الملاجئ</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استحکامها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التحذیرات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 الوسوسة و أکثر مصائد الشیطان من أکل الطین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مصائد الشیطان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الیسیر منه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استفاف الدواء أخذه غیر ملتوت،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استشف منه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تستشف منه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لیطرحها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الحسین 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مرسلا عن المحاسن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الجناح للطیران مغایر للدبیب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تنزیل لمقام إرادته القاهرة التی بها تسببت الأسباب و انسجم نظام الکون و یستلزم جعلها فی عداد الشرائط المادیة، و یترتب علیه لوازم نغمض عن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الآیات و المعجزات خرق للنظام المتعارف الذی نتعاهده معاشر الناس فی حیاتنا و نعرف فیه أسبابا و شرائط وجودیة و عدمیة و معدات لکن لیس خرقا للنظام العلی و المعلولی رأسا، فجعل النار بردا مثلا لیس إبطالا للنظام السببی و المسببی الحاکم علی العالم بحذافیره، بل إعمال لأسباب و شرائط لا نتعاهدها و یکفی له إیجاد مانع من تأثیر النار فی جسمه علیه السلام أو حول بدنه أو تسخیر النار لایجاد البرودة کما تسخر قوة الکهرباء الیوم له، کل ذلک لا من طریق متعارف عند الناس بل بسبب إلهی و طریق غیبی و مجری نفسی غیر مشهود للعامة، و اللّه علی کل شی‌ء قدیر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الحبوب لا بد من طحنها و ذلک لا یتم الا بالحدید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هذه الجملة فی النهج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قار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بتذییل لهذا التتمیم یجعل نفعه أعم و فائدته أتم، فنقول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هذه العبارة، فارادة اللّه تعالی قاهرة للأشیاء لا مقهورة لها و مترجحة بها، إلّا أن یکون مراده ما أشرنا إلیه سابقا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من یفرط فی حسن الظنّ بفلاسفة الیونان لا سیما الاقدمین منهم، و یظن أن علومهم مأخوذة من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یظن أن فیهم من کان نبیا، ثمّ یتعب نفسه فی تفسیر الکلمات المنقولة عنهم و المترجمة من کتبهم و تأویلها بما یوافق الحق فی زعمه و منهم من یفرط فی حقهم بل فی حقّ من سمی فیلسوفا من علماء الإسلام، و یتهم فلاسفة الإسلام أیضا بأنهم أدخلوا انفسهم فی المسلمین لیضیعوا علیهم دینهم و یفسدوا علیهم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یقع التصارع بین الطرفین فیتمسک کل منهما لاثبات مدعاه بما لا یلیق التمسک به للمحققین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الاشجار و الاثمار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ینبتان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الخصال، و رواها فی المعانی عن أبیه عن محمّد بن یحیی العطار، عن محمّد بن أحمد بن خالد عن أبی عبد اللّه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فوعدته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الشبانی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النباتی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ما أثبتناه فی المتن و هو ثابت بن أسلم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منسوب الی بنانه و هم بنو سعد بن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یروی عن أنس بن مالک و غیره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الکمشارجانی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أبو یزید خالد بن یزید العکلی الثقة، فاشتبه علی بعض النسّاخ کنیته بکنیة أبیه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 و المنشر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یحولوا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السیّد نعمة اللّه الجزائریّ عن السیّد هاشم بن الحسین الاحسائی عن أستاده الشیخ محمّد الحرفوشی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کنت بالشام عمدت یوما إلی مسجد مشهور بعید من العمران فرأیت شیخا أزهر الوجه علیه ثیاب بیض و هیئة 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تحققت منه الاسم و النسبة ثمّ بعد جهد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معمر أبو الدنیا المغربی صاحب أمیر المؤمنین علیه السلام و حضرت معه صفین و هذه الشجّة فی وجهی من رمحة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لی من الصفات و العلامات ما تحققت معه صدقه فی کل ما قال ثمّ استجزته کتب الاخبار فاجازنی عن أمیر المؤمنین و عن جمیع ائمتنا حتّی انتهی فی الاجازة إلی صاحب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قصص عجیبة منها ما رواها عنه أبو محمّد العلوی حدثه بها فی دار عمه طاهر بن یحیی، و کیف کان فحدیثه یعد حسنا إن لم یکن صحیحا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و ضج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 لا یطاق شربه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بأیدینا،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 فرس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أیا ما کان فلم نجد له ذکرا فی کتب الرجال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جفاء و 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فتجمد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جانب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 موافقا لنسخة مخطوطة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کانت الأشهر الحرم هطل منه الماء فشرب الناس و سقوا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ما یأتی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فلیهمدهما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یقتسمونها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هم کذلک فی الدنیا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فتناسل منها الحب فی الأرض فبورک فیها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 إسرائیل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لاثنتی عشرة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 موافقا لنسخة مخطوطة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حدود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ان الصواب ما فی المتن موافقا لبعض النسخ المخطوطة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کان فیه تصحیفا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یدخلون علیهم الملائکة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سالت و ترششت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اول من یحییه من المقربین و هو صاحب الصور فیأمره اللّه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الرجال و النساء،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فی بعضها،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الی النساء و النساء إلی الرجال ینظرون؟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ینجو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ینجی المؤمنین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سلام بن 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الدکدک و یکسر و الدکداک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ینتهی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طه، 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التفسیر عن جدک فی قوله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التمییز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و اکمل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العنایة به أتم و أکمل و کان أکرم و أکمل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شبیبة و شیبة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اجری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بأیدینا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فیها فهما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 بنو آدم علیه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الهیئة علی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 موافق للمتن، و الظاهر، علی هیئة الملائکة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نسخ البحار، و المشهور ضبطه بالراء المهملة المضمومة نسبة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بکرمان، و حکی ابن داود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قال النجاشیّ، محمد ابن بحر الرهنی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الشیبانی ساکن نرماشیر من ارض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انه کان فی مذهبه ارتفاع، و حدیثه قریب من السلامة، و لا ادری من این قیل و قال فی محکی الفهرست، محمّد بن بحر الرهنی من أهل سجستان و کان من المتکلّمین و کان عالما بالاخبار فقیها الا انه متهم بالغلو و له نحو من خمسمائة مصنف و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منشأ اتهامه بالغلو مبالغته فی تفضیل الأئمّة و علو رتبتهم علیهم السلام و لم یثبت منه قول بحلول او اتّحاد أو تفویض و نحوها فلا یبعد کونه حسنا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ذکر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لکفی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الذی أشار إلیه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منطیق مناظر مجادل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خلق آدم منه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الأصل قدر ما یمضغ</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حج عمرو فعمره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الشیخوخیة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خلقه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بن أعین الحداد کوفیّ ثقة روی عن الصادق علیه السلام و یروی عنه سیف بن عمیرة و ابن أبی عمیر و غیرهما و لم یذکروا روایته عن ابی جعفر علیه السلام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 ضبطه کما عن غیر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یاء و هو من أصحاب الباقر علیه السلام مجهول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 اللّه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طبیعته و خاصیته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یتربی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تستعدلان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و الآخر متولج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یولد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فیعاین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المواطن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المواطن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فی العلل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محمّد بن إبراهیم بن إسحاق الطالقانی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بالحاء المهملة و فی بعضها بالجیم، و لم نجد له ذکرا فی کتب الرجال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نسخ الکتاب،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لانه الذی یروی عن حمید الطویل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نسخ الکتاب، و الظاهر سقوط قسمین من الاقسام الأربعة فی العبارة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سبق ماء الرجل و علا ماء المرأة اذکر و اشبه الولد اخواله، و ان سبق ماء المرأة و علا أیضا انث و اشبه الولد اخواله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فی رجاله عدة من أصحاب الصادق علیه السلام بهذا الاسم و حال جمیعهم مجهول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الیهما ما یرید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مواخیر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اخذ</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یشاء اللّه فیقتحمان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مکتوبة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یذکر فی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إسماعیل بن عمر بن ابان الکلبی و یروی عنه أحمد بن محمّد بن أبی نصر علی ما ذکره فی جامع الرواة و هو ضعیف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مننه، و حواجز عافیته و قدر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 ملکا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الاستطعام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ذکره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أربعون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دینارا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حال بعد حال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تحتسب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ذلیله ممشوجة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مخلوطة من أنواع،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خلقتک من نطفة و أصل تلک النطفة حصل من شخص خلقته من طینة الأرض و هو آدم علیه السلام و اخذت طینته من جمیع وجه الأرض المشتملة علی الوان و أنواع مختلفة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فی بعض النسخ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الولد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لاربع عشرة سنة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یتفلک ثدیاه و یسطع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تسطع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هو الحبس، لانه من معانی اللثلثة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تتمرض</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فاستخلصتک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فاکهة الصیف فی اوانها و فاکهة الشتاء فی اوانها فلما أن عرفت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القفل الآخر أسفل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علیه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أبی جعفر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اثنین حملت المرأة باثنین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فسوغتها القوابل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فرأسه فی دبرة بین یدیه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النطفة من السلالة و السلالة من صفوة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 لعدم ذکر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الرجال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لرخصة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أبی الحسن علیه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للحامل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یسرتنی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کل واحد نصف الدیة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ضدا الاهمال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إبراهیم السرندی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آدم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 شقیا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فی الدّر المنثور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ثبت فی علم الفسیولوجیا أن فی منی الرجل حیوانات صغیرة جدا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اسبرماتزوئید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المرأة تبیض کل شهر فی الرحم و تخرج بیضاتها بدم الحیض، فإذا وصل منی الرجل باحدی تلک البیضات اجتمع الاسبرماتزوئیدات حولها و دخل أقواها فیها و ربما دخل الاثنان او أکثر معا فیتعدّد الجنین و عندئذ یحصل للبیضة حالة لا یمکن معها دخول سائر الاسبرماتزوئیدات، و بعد ذلک لا یزال ینشأ و ینمو و یتزاید بصیرورته بالانفصال اثنین ثمّ أربعة و هکذا، ثمّ یظهر فیه نقطتان حمراوان إحداهما موضع القلب و الأخری موضع المخ، ثمّ یظهر رسوم الأعضاء ثمّ صورها حتّی یکتمل جمیع الأعضاء و ینفخ فیها الروح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القلب و الکبد و المخ</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قرطی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252457</Words>
  <Characters>939076</Characters>
  <CharactersWithSpaces>1186124</CharactersWithSpaces>
  <Paragraphs>5933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2026-08-24T11:33:02Z</dcterms:created>
  <dc:creator>ghaemiyeh.com</dc:creator>
  <dc:description/>
  <dc:language>en-US</dc:language>
  <cp:lastModifiedBy/>
  <dcterms:modified xsi:type="dcterms:W3CDTF">2026-08-24T15:03:43Z</dcterms:modified>
  <cp:revision>1</cp:revision>
  <dc:subject/>
  <dc:title>بحارالانوار الجامعة لدرر اخبار الائمة الاطهار علیهم السلام با ترجمه فارسی جلد 57</dc:title>
</cp:coreProperties>
</file>

<file path=docProps/custom.xml><?xml version="1.0" encoding="utf-8"?>
<Properties xmlns="http://schemas.openxmlformats.org/officeDocument/2006/custom-properties" xmlns:vt="http://schemas.openxmlformats.org/officeDocument/2006/docPropsVTypes"/>
</file>