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document.xml" ContentType="application/vnd.openxmlformats-officedocument.wordprocessingml.document.main+xml"/>
  <Override PartName="/word/footer108.xml" ContentType="application/vnd.openxmlformats-officedocument.wordprocessingml.footer+xml"/>
  <Override PartName="/word/footer245.xml" ContentType="application/vnd.openxmlformats-officedocument.wordprocessingml.footer+xml"/>
  <Override PartName="/word/footer229.xml" ContentType="application/vnd.openxmlformats-officedocument.wordprocessingml.footer+xml"/>
  <Override PartName="/word/styles.xml" ContentType="application/vnd.openxmlformats-officedocument.wordprocessingml.styles+xml"/>
  <Override PartName="/word/footer389.xml" ContentType="application/vnd.openxmlformats-officedocument.wordprocessingml.footer+xml"/>
  <Override PartName="/word/footer427.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249.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426.xml" ContentType="application/vnd.openxmlformats-officedocument.wordprocessingml.footer+xml"/>
  <Override PartName="/word/footer260.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5.xml" ContentType="application/vnd.openxmlformats-officedocument.wordprocessingml.footer+xml"/>
  <Override PartName="/word/footer45.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336.xml" ContentType="application/vnd.openxmlformats-officedocument.wordprocessingml.footer+xml"/>
  <Override PartName="/word/footer6.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8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429.xml" ContentType="application/vnd.openxmlformats-officedocument.wordprocessingml.footer+xml"/>
  <Override PartName="/word/footer82.xml" ContentType="application/vnd.openxmlformats-officedocument.wordprocessingml.footer+xml"/>
  <Override PartName="/word/footer346.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130.xml" ContentType="application/vnd.openxmlformats-officedocument.wordprocessingml.footer+xml"/>
  <Override PartName="/word/footer33.xml" ContentType="application/vnd.openxmlformats-officedocument.wordprocessingml.footer+xml"/>
  <Override PartName="/word/footer214.xml" ContentType="application/vnd.openxmlformats-officedocument.wordprocessingml.footer+xml"/>
  <Override PartName="/word/footer131.xml" ContentType="application/vnd.openxmlformats-officedocument.wordprocessingml.footer+xml"/>
  <Override PartName="/word/footer34.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132.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47.xml" ContentType="application/vnd.openxmlformats-officedocument.wordprocessingml.footer+xml"/>
  <Override PartName="/word/footer306.xml" ContentType="application/vnd.openxmlformats-officedocument.wordprocessingml.footer+xml"/>
  <Override PartName="/word/footer333.xml" ContentType="application/vnd.openxmlformats-officedocument.wordprocessingml.footer+xml"/>
  <Override PartName="/word/footer140.xml" ContentType="application/vnd.openxmlformats-officedocument.wordprocessingml.footer+xml"/>
  <Override PartName="/word/footer43.xml" ContentType="application/vnd.openxmlformats-officedocument.wordprocessingml.footer+xml"/>
  <Override PartName="/word/footer12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20.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334.xml" ContentType="application/vnd.openxmlformats-officedocument.wordprocessingml.footer+xml"/>
  <Override PartName="/word/footer141.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09.xml" ContentType="application/vnd.openxmlformats-officedocument.wordprocessingml.footer+xml"/>
  <Override PartName="/word/footer46.xml" ContentType="application/vnd.openxmlformats-officedocument.wordprocessingml.footer+xml"/>
  <Override PartName="/word/footer143.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199.xml" ContentType="application/vnd.openxmlformats-officedocument.wordprocessingml.footer+xml"/>
  <Override PartName="/word/footer11.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68.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25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159.xml" ContentType="application/vnd.openxmlformats-officedocument.wordprocessingml.footer+xml"/>
  <Override PartName="/word/footer16.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328.xml" ContentType="application/vnd.openxmlformats-officedocument.wordprocessingml.footer+xml"/>
  <Override PartName="/word/footer65.xml" ContentType="application/vnd.openxmlformats-officedocument.wordprocessingml.footer+xml"/>
  <Override PartName="/word/footer162.xml" ContentType="application/vnd.openxmlformats-officedocument.wordprocessingml.footer+xml"/>
  <Override PartName="/word/footer200.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329.xml" ContentType="application/vnd.openxmlformats-officedocument.wordprocessingml.footer+xml"/>
  <Override PartName="/word/footer66.xml" ContentType="application/vnd.openxmlformats-officedocument.wordprocessingml.footer+xml"/>
  <Override PartName="/word/footer163.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52.xml" ContentType="application/vnd.openxmlformats-officedocument.wordprocessingml.footer+xml"/>
  <Override PartName="/word/footer233.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369.xml" ContentType="application/vnd.openxmlformats-officedocument.wordprocessingml.footer+xml"/>
  <Override PartName="/word/footer104.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49.xml" ContentType="application/vnd.openxmlformats-officedocument.wordprocessingml.footer+xml"/>
  <Override PartName="/word/footer146.xml" ContentType="application/vnd.openxmlformats-officedocument.wordprocessingml.footer+xml"/>
  <Override PartName="/word/footer339.xml" ContentType="application/vnd.openxmlformats-officedocument.wordprocessingml.footer+xml"/>
  <Override PartName="/word/footer9.xml" ContentType="application/vnd.openxmlformats-officedocument.wordprocessingml.footer+xml"/>
  <Override PartName="/word/footer211.xml" ContentType="application/vnd.openxmlformats-officedocument.wordprocessingml.footer+xml"/>
  <Override PartName="/word/footer30.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3.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337.xml" ContentType="application/vnd.openxmlformats-officedocument.wordprocessingml.footer+xml"/>
  <Override PartName="/word/footer7.xml" ContentType="application/vnd.openxmlformats-officedocument.wordprocessingml.footer+xml"/>
  <Override PartName="/word/footer541.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540.xml" ContentType="application/vnd.openxmlformats-officedocument.wordprocessingml.footer+xml"/>
  <Override PartName="/word/footer542.xml" ContentType="application/vnd.openxmlformats-officedocument.wordprocessingml.footer+xml"/>
  <Override PartName="/word/footer543.xml" ContentType="application/vnd.openxmlformats-officedocument.wordprocessingml.footer+xml"/>
  <Override PartName="/word/footer544.xml" ContentType="application/vnd.openxmlformats-officedocument.wordprocessingml.footer+xml"/>
  <Override PartName="/word/footer545.xml" ContentType="application/vnd.openxmlformats-officedocument.wordprocessingml.footer+xml"/>
  <Override PartName="/word/footer251.xml" ContentType="application/vnd.openxmlformats-officedocument.wordprocessingml.footer+xml"/>
  <Override PartName="/word/footer379.xml" ContentType="application/vnd.openxmlformats-officedocument.wordprocessingml.footer+xml"/>
  <Override PartName="/word/footer114.xml" ContentType="application/vnd.openxmlformats-officedocument.wordprocessingml.footer+xml"/>
  <Override PartName="/word/footer417.xml" ContentType="application/vnd.openxmlformats-officedocument.wordprocessingml.footer+xml"/>
  <Override PartName="/word/footer70.xml" ContentType="application/vnd.openxmlformats-officedocument.wordprocessingml.footer+xml"/>
  <Override PartName="/word/footer356.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64.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547.xml" ContentType="application/vnd.openxmlformats-officedocument.wordprocessingml.footer+xml"/>
  <Override PartName="/word/footer381.xml" ContentType="application/vnd.openxmlformats-officedocument.wordprocessingml.footer+xml"/>
  <Override PartName="/word/footer6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546.xml" ContentType="application/vnd.openxmlformats-officedocument.wordprocessingml.footer+xml"/>
  <Override PartName="/word/footer380.xml" ContentType="application/vnd.openxmlformats-officedocument.wordprocessingml.footer+xml"/>
  <Override PartName="/word/footer252.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67.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357.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250.xml" ContentType="application/vnd.openxmlformats-officedocument.wordprocessingml.footer+xml"/>
  <Override PartName="/word/footer378.xml" ContentType="application/vnd.openxmlformats-officedocument.wordprocessingml.footer+xml"/>
  <Override PartName="/word/footer113.xml" ContentType="application/vnd.openxmlformats-officedocument.wordprocessingml.footer+xml"/>
  <Override PartName="/word/footer416.xml" ContentType="application/vnd.openxmlformats-officedocument.wordprocessingml.footer+xml"/>
  <Override PartName="/word/footer48.xml" ContentType="application/vnd.openxmlformats-officedocument.wordprocessingml.footer+xml"/>
  <Override PartName="/word/footer145.xml" ContentType="application/vnd.openxmlformats-officedocument.wordprocessingml.footer+xml"/>
  <Override PartName="/word/footer338.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13.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12.xml" ContentType="application/vnd.openxmlformats-officedocument.wordprocessingml.footer+xml"/>
  <Override PartName="/word/footer548.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49.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274.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5.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0.xml" ContentType="application/vnd.openxmlformats-officedocument.wordprocessingml.footer+xml"/>
  <Override PartName="/word/footer39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2.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2.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468.xml" ContentType="application/vnd.openxmlformats-officedocument.wordprocessingml.footer+xml"/>
  <Override PartName="/word/footer469.xml" ContentType="application/vnd.openxmlformats-officedocument.wordprocessingml.footer+xml"/>
  <Override PartName="/word/footer470.xml" ContentType="application/vnd.openxmlformats-officedocument.wordprocessingml.footer+xml"/>
  <Override PartName="/word/footer471.xml" ContentType="application/vnd.openxmlformats-officedocument.wordprocessingml.footer+xml"/>
  <Override PartName="/word/footer472.xml" ContentType="application/vnd.openxmlformats-officedocument.wordprocessingml.footer+xml"/>
  <Override PartName="/word/footer473.xml" ContentType="application/vnd.openxmlformats-officedocument.wordprocessingml.footer+xml"/>
  <Override PartName="/word/footer474.xml" ContentType="application/vnd.openxmlformats-officedocument.wordprocessingml.footer+xml"/>
  <Override PartName="/word/footer475.xml" ContentType="application/vnd.openxmlformats-officedocument.wordprocessingml.footer+xml"/>
  <Override PartName="/word/footer476.xml" ContentType="application/vnd.openxmlformats-officedocument.wordprocessingml.footer+xml"/>
  <Override PartName="/word/footer477.xml" ContentType="application/vnd.openxmlformats-officedocument.wordprocessingml.footer+xml"/>
  <Override PartName="/word/footer478.xml" ContentType="application/vnd.openxmlformats-officedocument.wordprocessingml.footer+xml"/>
  <Override PartName="/word/footer479.xml" ContentType="application/vnd.openxmlformats-officedocument.wordprocessingml.footer+xml"/>
  <Override PartName="/word/footer480.xml" ContentType="application/vnd.openxmlformats-officedocument.wordprocessingml.footer+xml"/>
  <Override PartName="/word/footer481.xml" ContentType="application/vnd.openxmlformats-officedocument.wordprocessingml.footer+xml"/>
  <Override PartName="/word/footer482.xml" ContentType="application/vnd.openxmlformats-officedocument.wordprocessingml.footer+xml"/>
  <Override PartName="/word/footer483.xml" ContentType="application/vnd.openxmlformats-officedocument.wordprocessingml.footer+xml"/>
  <Override PartName="/word/footer484.xml" ContentType="application/vnd.openxmlformats-officedocument.wordprocessingml.footer+xml"/>
  <Override PartName="/word/footer485.xml" ContentType="application/vnd.openxmlformats-officedocument.wordprocessingml.footer+xml"/>
  <Override PartName="/word/footer486.xml" ContentType="application/vnd.openxmlformats-officedocument.wordprocessingml.footer+xml"/>
  <Override PartName="/word/footer487.xml" ContentType="application/vnd.openxmlformats-officedocument.wordprocessingml.footer+xml"/>
  <Override PartName="/word/footer488.xml" ContentType="application/vnd.openxmlformats-officedocument.wordprocessingml.footer+xml"/>
  <Override PartName="/word/footer489.xml" ContentType="application/vnd.openxmlformats-officedocument.wordprocessingml.footer+xml"/>
  <Override PartName="/word/footer490.xml" ContentType="application/vnd.openxmlformats-officedocument.wordprocessingml.footer+xml"/>
  <Override PartName="/word/footer491.xml" ContentType="application/vnd.openxmlformats-officedocument.wordprocessingml.footer+xml"/>
  <Override PartName="/word/footer492.xml" ContentType="application/vnd.openxmlformats-officedocument.wordprocessingml.footer+xml"/>
  <Override PartName="/word/footer493.xml" ContentType="application/vnd.openxmlformats-officedocument.wordprocessingml.footer+xml"/>
  <Override PartName="/word/footer494.xml" ContentType="application/vnd.openxmlformats-officedocument.wordprocessingml.footer+xml"/>
  <Override PartName="/word/footer495.xml" ContentType="application/vnd.openxmlformats-officedocument.wordprocessingml.footer+xml"/>
  <Override PartName="/word/footer496.xml" ContentType="application/vnd.openxmlformats-officedocument.wordprocessingml.footer+xml"/>
  <Override PartName="/word/footer497.xml" ContentType="application/vnd.openxmlformats-officedocument.wordprocessingml.footer+xml"/>
  <Override PartName="/word/footer498.xml" ContentType="application/vnd.openxmlformats-officedocument.wordprocessingml.footer+xml"/>
  <Override PartName="/word/footer499.xml" ContentType="application/vnd.openxmlformats-officedocument.wordprocessingml.footer+xml"/>
  <Override PartName="/word/footer500.xml" ContentType="application/vnd.openxmlformats-officedocument.wordprocessingml.footer+xml"/>
  <Override PartName="/word/footer501.xml" ContentType="application/vnd.openxmlformats-officedocument.wordprocessingml.footer+xml"/>
  <Override PartName="/word/footer502.xml" ContentType="application/vnd.openxmlformats-officedocument.wordprocessingml.footer+xml"/>
  <Override PartName="/word/footer503.xml" ContentType="application/vnd.openxmlformats-officedocument.wordprocessingml.footer+xml"/>
  <Override PartName="/word/footer504.xml" ContentType="application/vnd.openxmlformats-officedocument.wordprocessingml.footer+xml"/>
  <Override PartName="/word/footer505.xml" ContentType="application/vnd.openxmlformats-officedocument.wordprocessingml.footer+xml"/>
  <Override PartName="/word/footer510.xml" ContentType="application/vnd.openxmlformats-officedocument.wordprocessingml.footer+xml"/>
  <Override PartName="/word/footer511.xml" ContentType="application/vnd.openxmlformats-officedocument.wordprocessingml.footer+xml"/>
  <Override PartName="/word/footer51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صراط النجاه فی اجوبه الاستفتائات جلد </w:t>
      </w:r>
      <w:r>
        <w:rPr/>
        <w:t>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9009_77815467">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29011_77815467">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29013_77815467">
            <w:r>
              <w:rPr>
                <w:webHidden/>
                <w:rStyle w:val="IndexLink"/>
                <w:rtl w:val="true"/>
              </w:rPr>
              <w:t>مقدمة الطبعة الاُولی</w:t>
            </w:r>
            <w:r>
              <w:rPr>
                <w:rStyle w:val="IndexLink"/>
                <w:rtl w:val="true"/>
              </w:rPr>
              <w:tab/>
            </w:r>
            <w:r>
              <w:rPr>
                <w:rStyle w:val="IndexLink"/>
              </w:rPr>
              <w:t>6</w:t>
            </w:r>
          </w:hyperlink>
        </w:p>
        <w:p>
          <w:pPr>
            <w:pStyle w:val="Contents2"/>
            <w:tabs>
              <w:tab w:val="clear" w:pos="8743"/>
              <w:tab w:val="right" w:pos="9026" w:leader="dot"/>
            </w:tabs>
            <w:rPr/>
          </w:pPr>
          <w:hyperlink w:anchor="__RefHeading___Toc29015_77815467">
            <w:r>
              <w:rPr>
                <w:webHidden/>
                <w:rStyle w:val="IndexLink"/>
                <w:rtl w:val="true"/>
              </w:rPr>
              <w:t>کتاب الاجتهاد والتقلید</w:t>
            </w:r>
            <w:r>
              <w:rPr>
                <w:rStyle w:val="IndexLink"/>
                <w:rtl w:val="true"/>
              </w:rPr>
              <w:tab/>
            </w:r>
            <w:r>
              <w:rPr>
                <w:rStyle w:val="IndexLink"/>
              </w:rPr>
              <w:t>8</w:t>
            </w:r>
          </w:hyperlink>
        </w:p>
        <w:p>
          <w:pPr>
            <w:pStyle w:val="Contents3"/>
            <w:tabs>
              <w:tab w:val="clear" w:pos="8459"/>
              <w:tab w:val="right" w:pos="9026" w:leader="dot"/>
            </w:tabs>
            <w:rPr/>
          </w:pPr>
          <w:hyperlink w:anchor="__RefHeading___Toc29017_77815467">
            <w:r>
              <w:rPr>
                <w:webHidden/>
                <w:rStyle w:val="IndexLink"/>
                <w:rtl w:val="true"/>
              </w:rPr>
              <w:t>اشارة</w:t>
            </w:r>
            <w:r>
              <w:rPr>
                <w:rStyle w:val="IndexLink"/>
                <w:rtl w:val="true"/>
              </w:rPr>
              <w:tab/>
            </w:r>
            <w:r>
              <w:rPr>
                <w:rStyle w:val="IndexLink"/>
              </w:rPr>
              <w:t>8</w:t>
            </w:r>
          </w:hyperlink>
        </w:p>
        <w:p>
          <w:pPr>
            <w:pStyle w:val="Contents3"/>
            <w:tabs>
              <w:tab w:val="clear" w:pos="8459"/>
              <w:tab w:val="right" w:pos="9026" w:leader="dot"/>
            </w:tabs>
            <w:rPr/>
          </w:pPr>
          <w:hyperlink w:anchor="__RefHeading___Toc29019_77815467">
            <w:r>
              <w:rPr>
                <w:webHidden/>
                <w:rStyle w:val="IndexLink"/>
                <w:rtl w:val="true"/>
              </w:rPr>
              <w:t>ولایة الفقیه</w:t>
            </w:r>
            <w:r>
              <w:rPr>
                <w:rStyle w:val="IndexLink"/>
                <w:rtl w:val="true"/>
              </w:rPr>
              <w:tab/>
            </w:r>
            <w:r>
              <w:rPr>
                <w:rStyle w:val="IndexLink"/>
              </w:rPr>
              <w:t>9</w:t>
            </w:r>
          </w:hyperlink>
        </w:p>
        <w:p>
          <w:pPr>
            <w:pStyle w:val="Contents3"/>
            <w:tabs>
              <w:tab w:val="clear" w:pos="8459"/>
              <w:tab w:val="right" w:pos="9026" w:leader="dot"/>
            </w:tabs>
            <w:rPr/>
          </w:pPr>
          <w:hyperlink w:anchor="__RefHeading___Toc29021_77815467">
            <w:r>
              <w:rPr>
                <w:webHidden/>
                <w:rStyle w:val="IndexLink"/>
                <w:rtl w:val="true"/>
              </w:rPr>
              <w:t>وکلاء المرجعیة</w:t>
            </w:r>
            <w:r>
              <w:rPr>
                <w:rStyle w:val="IndexLink"/>
                <w:rtl w:val="true"/>
              </w:rPr>
              <w:tab/>
            </w:r>
            <w:r>
              <w:rPr>
                <w:rStyle w:val="IndexLink"/>
              </w:rPr>
              <w:t>17</w:t>
            </w:r>
          </w:hyperlink>
        </w:p>
        <w:p>
          <w:pPr>
            <w:pStyle w:val="Contents3"/>
            <w:tabs>
              <w:tab w:val="clear" w:pos="8459"/>
              <w:tab w:val="right" w:pos="9026" w:leader="dot"/>
            </w:tabs>
            <w:rPr/>
          </w:pPr>
          <w:hyperlink w:anchor="__RefHeading___Toc29023_77815467">
            <w:r>
              <w:rPr>
                <w:webHidden/>
                <w:rStyle w:val="IndexLink"/>
                <w:rtl w:val="true"/>
              </w:rPr>
              <w:t>شروط مرجع التقلید</w:t>
            </w:r>
            <w:r>
              <w:rPr>
                <w:rStyle w:val="IndexLink"/>
                <w:rtl w:val="true"/>
              </w:rPr>
              <w:tab/>
            </w:r>
            <w:r>
              <w:rPr>
                <w:rStyle w:val="IndexLink"/>
              </w:rPr>
              <w:t>18</w:t>
            </w:r>
          </w:hyperlink>
        </w:p>
        <w:p>
          <w:pPr>
            <w:pStyle w:val="Contents3"/>
            <w:tabs>
              <w:tab w:val="clear" w:pos="8459"/>
              <w:tab w:val="right" w:pos="9026" w:leader="dot"/>
            </w:tabs>
            <w:rPr/>
          </w:pPr>
          <w:hyperlink w:anchor="__RefHeading___Toc29025_77815467">
            <w:r>
              <w:rPr>
                <w:webHidden/>
                <w:rStyle w:val="IndexLink"/>
                <w:rtl w:val="true"/>
              </w:rPr>
              <w:t>مسائل فی الاحتیاط</w:t>
            </w:r>
            <w:r>
              <w:rPr>
                <w:rStyle w:val="IndexLink"/>
                <w:rtl w:val="true"/>
              </w:rPr>
              <w:tab/>
            </w:r>
            <w:r>
              <w:rPr>
                <w:rStyle w:val="IndexLink"/>
              </w:rPr>
              <w:t>23</w:t>
            </w:r>
          </w:hyperlink>
        </w:p>
        <w:p>
          <w:pPr>
            <w:pStyle w:val="Contents3"/>
            <w:tabs>
              <w:tab w:val="clear" w:pos="8459"/>
              <w:tab w:val="right" w:pos="9026" w:leader="dot"/>
            </w:tabs>
            <w:rPr/>
          </w:pPr>
          <w:hyperlink w:anchor="__RefHeading___Toc29027_77815467">
            <w:r>
              <w:rPr>
                <w:webHidden/>
                <w:rStyle w:val="IndexLink"/>
                <w:rtl w:val="true"/>
              </w:rPr>
              <w:t>البقاء علی تقلید المیت</w:t>
            </w:r>
            <w:r>
              <w:rPr>
                <w:rStyle w:val="IndexLink"/>
                <w:rtl w:val="true"/>
              </w:rPr>
              <w:tab/>
            </w:r>
            <w:r>
              <w:rPr>
                <w:rStyle w:val="IndexLink"/>
              </w:rPr>
              <w:t>34</w:t>
            </w:r>
          </w:hyperlink>
        </w:p>
        <w:p>
          <w:pPr>
            <w:pStyle w:val="Contents3"/>
            <w:tabs>
              <w:tab w:val="clear" w:pos="8459"/>
              <w:tab w:val="right" w:pos="9026" w:leader="dot"/>
            </w:tabs>
            <w:rPr/>
          </w:pPr>
          <w:hyperlink w:anchor="__RefHeading___Toc29029_77815467">
            <w:r>
              <w:rPr>
                <w:webHidden/>
                <w:rStyle w:val="IndexLink"/>
                <w:rtl w:val="true"/>
              </w:rPr>
              <w:t>نقل الفتوی</w:t>
            </w:r>
            <w:r>
              <w:rPr>
                <w:rStyle w:val="IndexLink"/>
                <w:rtl w:val="true"/>
              </w:rPr>
              <w:tab/>
            </w:r>
            <w:r>
              <w:rPr>
                <w:rStyle w:val="IndexLink"/>
              </w:rPr>
              <w:t>53</w:t>
            </w:r>
          </w:hyperlink>
        </w:p>
        <w:p>
          <w:pPr>
            <w:pStyle w:val="Contents3"/>
            <w:tabs>
              <w:tab w:val="clear" w:pos="8459"/>
              <w:tab w:val="right" w:pos="9026" w:leader="dot"/>
            </w:tabs>
            <w:rPr/>
          </w:pPr>
          <w:hyperlink w:anchor="__RefHeading___Toc29031_77815467">
            <w:r>
              <w:rPr>
                <w:webHidden/>
                <w:rStyle w:val="IndexLink"/>
                <w:rtl w:val="true"/>
              </w:rPr>
              <w:t>تقلید الأعلم أو محتمل الأعلمیة</w:t>
            </w:r>
            <w:r>
              <w:rPr>
                <w:rStyle w:val="IndexLink"/>
                <w:rtl w:val="true"/>
              </w:rPr>
              <w:tab/>
            </w:r>
            <w:r>
              <w:rPr>
                <w:rStyle w:val="IndexLink"/>
              </w:rPr>
              <w:t>58</w:t>
            </w:r>
          </w:hyperlink>
        </w:p>
        <w:p>
          <w:pPr>
            <w:pStyle w:val="Contents3"/>
            <w:tabs>
              <w:tab w:val="clear" w:pos="8459"/>
              <w:tab w:val="right" w:pos="9026" w:leader="dot"/>
            </w:tabs>
            <w:rPr/>
          </w:pPr>
          <w:hyperlink w:anchor="__RefHeading___Toc29033_77815467">
            <w:r>
              <w:rPr>
                <w:webHidden/>
                <w:rStyle w:val="IndexLink"/>
                <w:rtl w:val="true"/>
              </w:rPr>
              <w:t>فی التقلید</w:t>
            </w:r>
            <w:r>
              <w:rPr>
                <w:rStyle w:val="IndexLink"/>
                <w:rtl w:val="true"/>
              </w:rPr>
              <w:tab/>
            </w:r>
            <w:r>
              <w:rPr>
                <w:rStyle w:val="IndexLink"/>
              </w:rPr>
              <w:t>79</w:t>
            </w:r>
          </w:hyperlink>
        </w:p>
        <w:p>
          <w:pPr>
            <w:pStyle w:val="Contents3"/>
            <w:tabs>
              <w:tab w:val="clear" w:pos="8459"/>
              <w:tab w:val="right" w:pos="9026" w:leader="dot"/>
            </w:tabs>
            <w:rPr/>
          </w:pPr>
          <w:hyperlink w:anchor="__RefHeading___Toc29035_77815467">
            <w:r>
              <w:rPr>
                <w:webHidden/>
                <w:rStyle w:val="IndexLink"/>
                <w:rtl w:val="true"/>
              </w:rPr>
              <w:t>مصطلحات فقهیة</w:t>
            </w:r>
            <w:r>
              <w:rPr>
                <w:rStyle w:val="IndexLink"/>
                <w:rtl w:val="true"/>
              </w:rPr>
              <w:tab/>
            </w:r>
            <w:r>
              <w:rPr>
                <w:rStyle w:val="IndexLink"/>
              </w:rPr>
              <w:t>91</w:t>
            </w:r>
          </w:hyperlink>
        </w:p>
        <w:p>
          <w:pPr>
            <w:pStyle w:val="Contents3"/>
            <w:tabs>
              <w:tab w:val="clear" w:pos="8459"/>
              <w:tab w:val="right" w:pos="9026" w:leader="dot"/>
            </w:tabs>
            <w:rPr/>
          </w:pPr>
          <w:hyperlink w:anchor="__RefHeading___Toc29037_77815467">
            <w:r>
              <w:rPr>
                <w:webHidden/>
                <w:rStyle w:val="IndexLink"/>
                <w:rtl w:val="true"/>
              </w:rPr>
              <w:t>ثبوت الاجتهاد والأعلمیة</w:t>
            </w:r>
            <w:r>
              <w:rPr>
                <w:rStyle w:val="IndexLink"/>
                <w:rtl w:val="true"/>
              </w:rPr>
              <w:tab/>
            </w:r>
            <w:r>
              <w:rPr>
                <w:rStyle w:val="IndexLink"/>
              </w:rPr>
              <w:t>99</w:t>
            </w:r>
          </w:hyperlink>
        </w:p>
        <w:p>
          <w:pPr>
            <w:pStyle w:val="Contents3"/>
            <w:tabs>
              <w:tab w:val="clear" w:pos="8459"/>
              <w:tab w:val="right" w:pos="9026" w:leader="dot"/>
            </w:tabs>
            <w:rPr/>
          </w:pPr>
          <w:hyperlink w:anchor="__RefHeading___Toc29039_77815467">
            <w:r>
              <w:rPr>
                <w:webHidden/>
                <w:rStyle w:val="IndexLink"/>
                <w:rtl w:val="true"/>
              </w:rPr>
              <w:t>تقلید المیت ابتداءً</w:t>
            </w:r>
            <w:r>
              <w:rPr>
                <w:rStyle w:val="IndexLink"/>
                <w:rtl w:val="true"/>
              </w:rPr>
              <w:tab/>
            </w:r>
            <w:r>
              <w:rPr>
                <w:rStyle w:val="IndexLink"/>
              </w:rPr>
              <w:t>115</w:t>
            </w:r>
          </w:hyperlink>
        </w:p>
        <w:p>
          <w:pPr>
            <w:pStyle w:val="Contents3"/>
            <w:tabs>
              <w:tab w:val="clear" w:pos="8459"/>
              <w:tab w:val="right" w:pos="9026" w:leader="dot"/>
            </w:tabs>
            <w:rPr/>
          </w:pPr>
          <w:hyperlink w:anchor="__RefHeading___Toc29041_77815467">
            <w:r>
              <w:rPr>
                <w:webHidden/>
                <w:rStyle w:val="IndexLink"/>
                <w:rtl w:val="true"/>
              </w:rPr>
              <w:t>فی العدالة</w:t>
            </w:r>
            <w:r>
              <w:rPr>
                <w:rStyle w:val="IndexLink"/>
                <w:rtl w:val="true"/>
              </w:rPr>
              <w:tab/>
            </w:r>
            <w:r>
              <w:rPr>
                <w:rStyle w:val="IndexLink"/>
              </w:rPr>
              <w:t>120</w:t>
            </w:r>
          </w:hyperlink>
        </w:p>
        <w:p>
          <w:pPr>
            <w:pStyle w:val="Contents3"/>
            <w:tabs>
              <w:tab w:val="clear" w:pos="8459"/>
              <w:tab w:val="right" w:pos="9026" w:leader="dot"/>
            </w:tabs>
            <w:rPr/>
          </w:pPr>
          <w:hyperlink w:anchor="__RefHeading___Toc29043_77815467">
            <w:r>
              <w:rPr>
                <w:webHidden/>
                <w:rStyle w:val="IndexLink"/>
                <w:rtl w:val="true"/>
              </w:rPr>
              <w:t>الاستفتاء</w:t>
            </w:r>
            <w:r>
              <w:rPr>
                <w:rStyle w:val="IndexLink"/>
                <w:rtl w:val="true"/>
              </w:rPr>
              <w:tab/>
            </w:r>
            <w:r>
              <w:rPr>
                <w:rStyle w:val="IndexLink"/>
              </w:rPr>
              <w:t>120</w:t>
            </w:r>
          </w:hyperlink>
        </w:p>
        <w:p>
          <w:pPr>
            <w:pStyle w:val="Contents3"/>
            <w:tabs>
              <w:tab w:val="clear" w:pos="8459"/>
              <w:tab w:val="right" w:pos="9026" w:leader="dot"/>
            </w:tabs>
            <w:rPr/>
          </w:pPr>
          <w:hyperlink w:anchor="__RefHeading___Toc29045_77815467">
            <w:r>
              <w:rPr>
                <w:webHidden/>
                <w:rStyle w:val="IndexLink"/>
                <w:rtl w:val="true"/>
              </w:rPr>
              <w:t>الاختلاف فی التقلید</w:t>
            </w:r>
            <w:r>
              <w:rPr>
                <w:rStyle w:val="IndexLink"/>
                <w:rtl w:val="true"/>
              </w:rPr>
              <w:tab/>
            </w:r>
            <w:r>
              <w:rPr>
                <w:rStyle w:val="IndexLink"/>
              </w:rPr>
              <w:t>121</w:t>
            </w:r>
          </w:hyperlink>
        </w:p>
        <w:p>
          <w:pPr>
            <w:pStyle w:val="Contents3"/>
            <w:tabs>
              <w:tab w:val="clear" w:pos="8459"/>
              <w:tab w:val="right" w:pos="9026" w:leader="dot"/>
            </w:tabs>
            <w:rPr/>
          </w:pPr>
          <w:hyperlink w:anchor="__RefHeading___Toc29047_77815467">
            <w:r>
              <w:rPr>
                <w:webHidden/>
                <w:rStyle w:val="IndexLink"/>
                <w:rtl w:val="true"/>
              </w:rPr>
              <w:t>العمل من دون التقلید</w:t>
            </w:r>
            <w:r>
              <w:rPr>
                <w:rStyle w:val="IndexLink"/>
                <w:rtl w:val="true"/>
              </w:rPr>
              <w:tab/>
            </w:r>
            <w:r>
              <w:rPr>
                <w:rStyle w:val="IndexLink"/>
              </w:rPr>
              <w:t>123</w:t>
            </w:r>
          </w:hyperlink>
        </w:p>
        <w:p>
          <w:pPr>
            <w:pStyle w:val="Contents3"/>
            <w:tabs>
              <w:tab w:val="clear" w:pos="8459"/>
              <w:tab w:val="right" w:pos="9026" w:leader="dot"/>
            </w:tabs>
            <w:rPr/>
          </w:pPr>
          <w:hyperlink w:anchor="__RefHeading___Toc29049_77815467">
            <w:r>
              <w:rPr>
                <w:webHidden/>
                <w:rStyle w:val="IndexLink"/>
                <w:rtl w:val="true"/>
              </w:rPr>
              <w:t>التبعیض فی التقلید</w:t>
            </w:r>
            <w:r>
              <w:rPr>
                <w:rStyle w:val="IndexLink"/>
                <w:rtl w:val="true"/>
              </w:rPr>
              <w:tab/>
            </w:r>
            <w:r>
              <w:rPr>
                <w:rStyle w:val="IndexLink"/>
              </w:rPr>
              <w:t>129</w:t>
            </w:r>
          </w:hyperlink>
        </w:p>
        <w:p>
          <w:pPr>
            <w:pStyle w:val="Contents3"/>
            <w:tabs>
              <w:tab w:val="clear" w:pos="8459"/>
              <w:tab w:val="right" w:pos="9026" w:leader="dot"/>
            </w:tabs>
            <w:rPr/>
          </w:pPr>
          <w:hyperlink w:anchor="__RefHeading___Toc29051_77815467">
            <w:r>
              <w:rPr>
                <w:webHidden/>
                <w:rStyle w:val="IndexLink"/>
                <w:rtl w:val="true"/>
              </w:rPr>
              <w:t>وظیفة المجتهد</w:t>
            </w:r>
            <w:r>
              <w:rPr>
                <w:rStyle w:val="IndexLink"/>
                <w:rtl w:val="true"/>
              </w:rPr>
              <w:tab/>
            </w:r>
            <w:r>
              <w:rPr>
                <w:rStyle w:val="IndexLink"/>
              </w:rPr>
              <w:t>134</w:t>
            </w:r>
          </w:hyperlink>
        </w:p>
        <w:p>
          <w:pPr>
            <w:pStyle w:val="Contents3"/>
            <w:tabs>
              <w:tab w:val="clear" w:pos="8459"/>
              <w:tab w:val="right" w:pos="9026" w:leader="dot"/>
            </w:tabs>
            <w:rPr/>
          </w:pPr>
          <w:hyperlink w:anchor="__RefHeading___Toc29053_77815467">
            <w:r>
              <w:rPr>
                <w:webHidden/>
                <w:rStyle w:val="IndexLink"/>
                <w:rtl w:val="true"/>
              </w:rPr>
              <w:t>الولایة علی الصغیر</w:t>
            </w:r>
            <w:r>
              <w:rPr>
                <w:rStyle w:val="IndexLink"/>
                <w:rtl w:val="true"/>
              </w:rPr>
              <w:tab/>
            </w:r>
            <w:r>
              <w:rPr>
                <w:rStyle w:val="IndexLink"/>
              </w:rPr>
              <w:t>135</w:t>
            </w:r>
          </w:hyperlink>
        </w:p>
        <w:p>
          <w:pPr>
            <w:pStyle w:val="Contents3"/>
            <w:tabs>
              <w:tab w:val="clear" w:pos="8459"/>
              <w:tab w:val="right" w:pos="9026" w:leader="dot"/>
            </w:tabs>
            <w:rPr/>
          </w:pPr>
          <w:hyperlink w:anchor="__RefHeading___Toc29055_77815467">
            <w:r>
              <w:rPr>
                <w:webHidden/>
                <w:rStyle w:val="IndexLink"/>
                <w:rtl w:val="true"/>
              </w:rPr>
              <w:t>ولایة عدول المؤمنین</w:t>
            </w:r>
            <w:r>
              <w:rPr>
                <w:rStyle w:val="IndexLink"/>
                <w:rtl w:val="true"/>
              </w:rPr>
              <w:tab/>
            </w:r>
            <w:r>
              <w:rPr>
                <w:rStyle w:val="IndexLink"/>
              </w:rPr>
              <w:t>138</w:t>
            </w:r>
          </w:hyperlink>
        </w:p>
        <w:p>
          <w:pPr>
            <w:pStyle w:val="Contents3"/>
            <w:tabs>
              <w:tab w:val="clear" w:pos="8459"/>
              <w:tab w:val="right" w:pos="9026" w:leader="dot"/>
            </w:tabs>
            <w:rPr/>
          </w:pPr>
          <w:hyperlink w:anchor="__RefHeading___Toc29057_77815467">
            <w:r>
              <w:rPr>
                <w:webHidden/>
                <w:rStyle w:val="IndexLink"/>
                <w:rtl w:val="true"/>
              </w:rPr>
              <w:t>کتب الضلال</w:t>
            </w:r>
            <w:r>
              <w:rPr>
                <w:rStyle w:val="IndexLink"/>
                <w:rtl w:val="true"/>
              </w:rPr>
              <w:tab/>
            </w:r>
            <w:r>
              <w:rPr>
                <w:rStyle w:val="IndexLink"/>
              </w:rPr>
              <w:t>139</w:t>
            </w:r>
          </w:hyperlink>
        </w:p>
        <w:p>
          <w:pPr>
            <w:pStyle w:val="Contents3"/>
            <w:tabs>
              <w:tab w:val="clear" w:pos="8459"/>
              <w:tab w:val="right" w:pos="9026" w:leader="dot"/>
            </w:tabs>
            <w:rPr/>
          </w:pPr>
          <w:hyperlink w:anchor="__RefHeading___Toc29059_77815467">
            <w:r>
              <w:rPr>
                <w:webHidden/>
                <w:rStyle w:val="IndexLink"/>
                <w:rtl w:val="true"/>
              </w:rPr>
              <w:t>تبدل الفتوی</w:t>
            </w:r>
            <w:r>
              <w:rPr>
                <w:rStyle w:val="IndexLink"/>
                <w:rtl w:val="true"/>
              </w:rPr>
              <w:tab/>
            </w:r>
            <w:r>
              <w:rPr>
                <w:rStyle w:val="IndexLink"/>
              </w:rPr>
              <w:t>139</w:t>
            </w:r>
          </w:hyperlink>
        </w:p>
        <w:p>
          <w:pPr>
            <w:pStyle w:val="Contents3"/>
            <w:tabs>
              <w:tab w:val="clear" w:pos="8459"/>
              <w:tab w:val="right" w:pos="9026" w:leader="dot"/>
            </w:tabs>
            <w:rPr/>
          </w:pPr>
          <w:hyperlink w:anchor="__RefHeading___Toc29061_77815467">
            <w:r>
              <w:rPr>
                <w:webHidden/>
                <w:rStyle w:val="IndexLink"/>
                <w:rtl w:val="true"/>
              </w:rPr>
              <w:t>تشخیص الموضوعات</w:t>
            </w:r>
            <w:r>
              <w:rPr>
                <w:rStyle w:val="IndexLink"/>
                <w:rtl w:val="true"/>
              </w:rPr>
              <w:tab/>
            </w:r>
            <w:r>
              <w:rPr>
                <w:rStyle w:val="IndexLink"/>
              </w:rPr>
              <w:t>140</w:t>
            </w:r>
          </w:hyperlink>
        </w:p>
        <w:p>
          <w:pPr>
            <w:pStyle w:val="Contents3"/>
            <w:tabs>
              <w:tab w:val="clear" w:pos="8459"/>
              <w:tab w:val="right" w:pos="9026" w:leader="dot"/>
            </w:tabs>
            <w:rPr/>
          </w:pPr>
          <w:hyperlink w:anchor="__RefHeading___Toc29063_77815467">
            <w:r>
              <w:rPr>
                <w:webHidden/>
                <w:rStyle w:val="IndexLink"/>
                <w:rtl w:val="true"/>
              </w:rPr>
              <w:t>سن التکلیف وعلامات البلوغ والتمییز</w:t>
            </w:r>
            <w:r>
              <w:rPr>
                <w:rStyle w:val="IndexLink"/>
                <w:rtl w:val="true"/>
              </w:rPr>
              <w:tab/>
            </w:r>
            <w:r>
              <w:rPr>
                <w:rStyle w:val="IndexLink"/>
              </w:rPr>
              <w:t>142</w:t>
            </w:r>
          </w:hyperlink>
        </w:p>
        <w:p>
          <w:pPr>
            <w:pStyle w:val="Contents3"/>
            <w:tabs>
              <w:tab w:val="clear" w:pos="8459"/>
              <w:tab w:val="right" w:pos="9026" w:leader="dot"/>
            </w:tabs>
            <w:rPr/>
          </w:pPr>
          <w:hyperlink w:anchor="__RefHeading___Toc29065_77815467">
            <w:r>
              <w:rPr>
                <w:webHidden/>
                <w:rStyle w:val="IndexLink"/>
                <w:rtl w:val="true"/>
              </w:rPr>
              <w:t>تأدیب الأولاد وتربیتهم</w:t>
            </w:r>
            <w:r>
              <w:rPr>
                <w:rStyle w:val="IndexLink"/>
                <w:rtl w:val="true"/>
              </w:rPr>
              <w:tab/>
            </w:r>
            <w:r>
              <w:rPr>
                <w:rStyle w:val="IndexLink"/>
              </w:rPr>
              <w:t>144</w:t>
            </w:r>
          </w:hyperlink>
        </w:p>
        <w:p>
          <w:pPr>
            <w:pStyle w:val="Contents3"/>
            <w:tabs>
              <w:tab w:val="clear" w:pos="8459"/>
              <w:tab w:val="right" w:pos="9026" w:leader="dot"/>
            </w:tabs>
            <w:rPr/>
          </w:pPr>
          <w:hyperlink w:anchor="__RefHeading___Toc29067_77815467">
            <w:r>
              <w:rPr>
                <w:webHidden/>
                <w:rStyle w:val="IndexLink"/>
                <w:rtl w:val="true"/>
              </w:rPr>
              <w:t>التشبه بالکفّار</w:t>
            </w:r>
            <w:r>
              <w:rPr>
                <w:rStyle w:val="IndexLink"/>
                <w:rtl w:val="true"/>
              </w:rPr>
              <w:tab/>
            </w:r>
            <w:r>
              <w:rPr>
                <w:rStyle w:val="IndexLink"/>
              </w:rPr>
              <w:t>145</w:t>
            </w:r>
          </w:hyperlink>
        </w:p>
        <w:p>
          <w:pPr>
            <w:pStyle w:val="Contents2"/>
            <w:tabs>
              <w:tab w:val="clear" w:pos="8743"/>
              <w:tab w:val="right" w:pos="9026" w:leader="dot"/>
            </w:tabs>
            <w:rPr/>
          </w:pPr>
          <w:hyperlink w:anchor="__RefHeading___Toc29069_77815467">
            <w:r>
              <w:rPr>
                <w:webHidden/>
                <w:rStyle w:val="IndexLink"/>
                <w:rtl w:val="true"/>
              </w:rPr>
              <w:t>کتاب الطهارة</w:t>
            </w:r>
            <w:r>
              <w:rPr>
                <w:rStyle w:val="IndexLink"/>
                <w:rtl w:val="true"/>
              </w:rPr>
              <w:tab/>
            </w:r>
            <w:r>
              <w:rPr>
                <w:rStyle w:val="IndexLink"/>
              </w:rPr>
              <w:t>147</w:t>
            </w:r>
          </w:hyperlink>
        </w:p>
        <w:p>
          <w:pPr>
            <w:pStyle w:val="Contents3"/>
            <w:tabs>
              <w:tab w:val="clear" w:pos="8459"/>
              <w:tab w:val="right" w:pos="9026" w:leader="dot"/>
            </w:tabs>
            <w:rPr/>
          </w:pPr>
          <w:hyperlink w:anchor="__RefHeading___Toc29071_77815467">
            <w:r>
              <w:rPr>
                <w:webHidden/>
                <w:rStyle w:val="IndexLink"/>
                <w:rtl w:val="true"/>
              </w:rPr>
              <w:t>اشارة</w:t>
            </w:r>
            <w:r>
              <w:rPr>
                <w:rStyle w:val="IndexLink"/>
                <w:rtl w:val="true"/>
              </w:rPr>
              <w:tab/>
            </w:r>
            <w:r>
              <w:rPr>
                <w:rStyle w:val="IndexLink"/>
              </w:rPr>
              <w:t>147</w:t>
            </w:r>
          </w:hyperlink>
        </w:p>
        <w:p>
          <w:pPr>
            <w:pStyle w:val="Contents3"/>
            <w:tabs>
              <w:tab w:val="clear" w:pos="8459"/>
              <w:tab w:val="right" w:pos="9026" w:leader="dot"/>
            </w:tabs>
            <w:rPr/>
          </w:pPr>
          <w:hyperlink w:anchor="__RefHeading___Toc29073_77815467">
            <w:r>
              <w:rPr>
                <w:webHidden/>
                <w:rStyle w:val="IndexLink"/>
                <w:rtl w:val="true"/>
              </w:rPr>
              <w:t>المیاه</w:t>
            </w:r>
            <w:r>
              <w:rPr>
                <w:rStyle w:val="IndexLink"/>
                <w:rtl w:val="true"/>
              </w:rPr>
              <w:tab/>
            </w:r>
            <w:r>
              <w:rPr>
                <w:rStyle w:val="IndexLink"/>
              </w:rPr>
              <w:t>148</w:t>
            </w:r>
          </w:hyperlink>
        </w:p>
        <w:p>
          <w:pPr>
            <w:pStyle w:val="Contents3"/>
            <w:tabs>
              <w:tab w:val="clear" w:pos="8459"/>
              <w:tab w:val="right" w:pos="9026" w:leader="dot"/>
            </w:tabs>
            <w:rPr/>
          </w:pPr>
          <w:hyperlink w:anchor="__RefHeading___Toc29075_77815467">
            <w:r>
              <w:rPr>
                <w:webHidden/>
                <w:rStyle w:val="IndexLink"/>
                <w:rtl w:val="true"/>
              </w:rPr>
              <w:t>أحکام الخلوة والاستبراء والاستنجاء</w:t>
            </w:r>
            <w:r>
              <w:rPr>
                <w:rStyle w:val="IndexLink"/>
                <w:rtl w:val="true"/>
              </w:rPr>
              <w:tab/>
            </w:r>
            <w:r>
              <w:rPr>
                <w:rStyle w:val="IndexLink"/>
              </w:rPr>
              <w:t>152</w:t>
            </w:r>
          </w:hyperlink>
        </w:p>
        <w:p>
          <w:pPr>
            <w:pStyle w:val="Contents3"/>
            <w:tabs>
              <w:tab w:val="clear" w:pos="8459"/>
              <w:tab w:val="right" w:pos="9026" w:leader="dot"/>
            </w:tabs>
            <w:rPr/>
          </w:pPr>
          <w:hyperlink w:anchor="__RefHeading___Toc29077_77815467">
            <w:r>
              <w:rPr>
                <w:webHidden/>
                <w:rStyle w:val="IndexLink"/>
                <w:rtl w:val="true"/>
              </w:rPr>
              <w:t>الوضوء وأحکامه</w:t>
            </w:r>
            <w:r>
              <w:rPr>
                <w:rStyle w:val="IndexLink"/>
                <w:rtl w:val="true"/>
              </w:rPr>
              <w:tab/>
            </w:r>
            <w:r>
              <w:rPr>
                <w:rStyle w:val="IndexLink"/>
              </w:rPr>
              <w:t>166</w:t>
            </w:r>
          </w:hyperlink>
        </w:p>
        <w:p>
          <w:pPr>
            <w:pStyle w:val="Contents3"/>
            <w:tabs>
              <w:tab w:val="clear" w:pos="8459"/>
              <w:tab w:val="right" w:pos="9026" w:leader="dot"/>
            </w:tabs>
            <w:rPr/>
          </w:pPr>
          <w:hyperlink w:anchor="__RefHeading___Toc29079_77815467">
            <w:r>
              <w:rPr>
                <w:webHidden/>
                <w:rStyle w:val="IndexLink"/>
                <w:rtl w:val="true"/>
              </w:rPr>
              <w:t>وضوء الجبیرة</w:t>
            </w:r>
            <w:r>
              <w:rPr>
                <w:rStyle w:val="IndexLink"/>
                <w:rtl w:val="true"/>
              </w:rPr>
              <w:tab/>
            </w:r>
            <w:r>
              <w:rPr>
                <w:rStyle w:val="IndexLink"/>
              </w:rPr>
              <w:t>245</w:t>
            </w:r>
          </w:hyperlink>
        </w:p>
        <w:p>
          <w:pPr>
            <w:pStyle w:val="Contents3"/>
            <w:tabs>
              <w:tab w:val="clear" w:pos="8459"/>
              <w:tab w:val="right" w:pos="9026" w:leader="dot"/>
            </w:tabs>
            <w:rPr/>
          </w:pPr>
          <w:hyperlink w:anchor="__RefHeading___Toc29081_77815467">
            <w:r>
              <w:rPr>
                <w:webHidden/>
                <w:rStyle w:val="IndexLink"/>
                <w:rtl w:val="true"/>
              </w:rPr>
              <w:t>غسل الجنابة وأحکامه</w:t>
            </w:r>
            <w:r>
              <w:rPr>
                <w:rStyle w:val="IndexLink"/>
                <w:rtl w:val="true"/>
              </w:rPr>
              <w:tab/>
            </w:r>
            <w:r>
              <w:rPr>
                <w:rStyle w:val="IndexLink"/>
              </w:rPr>
              <w:t>250</w:t>
            </w:r>
          </w:hyperlink>
        </w:p>
        <w:p>
          <w:pPr>
            <w:pStyle w:val="Contents3"/>
            <w:tabs>
              <w:tab w:val="clear" w:pos="8459"/>
              <w:tab w:val="right" w:pos="9026" w:leader="dot"/>
            </w:tabs>
            <w:rPr/>
          </w:pPr>
          <w:hyperlink w:anchor="__RefHeading___Toc29083_77815467">
            <w:r>
              <w:rPr>
                <w:webHidden/>
                <w:rStyle w:val="IndexLink"/>
                <w:rtl w:val="true"/>
              </w:rPr>
              <w:t>الاستمناء والإمناء</w:t>
            </w:r>
            <w:r>
              <w:rPr>
                <w:rStyle w:val="IndexLink"/>
                <w:rtl w:val="true"/>
              </w:rPr>
              <w:tab/>
            </w:r>
            <w:r>
              <w:rPr>
                <w:rStyle w:val="IndexLink"/>
              </w:rPr>
              <w:t>311</w:t>
            </w:r>
          </w:hyperlink>
        </w:p>
        <w:p>
          <w:pPr>
            <w:pStyle w:val="Contents3"/>
            <w:tabs>
              <w:tab w:val="clear" w:pos="8459"/>
              <w:tab w:val="right" w:pos="9026" w:leader="dot"/>
            </w:tabs>
            <w:rPr/>
          </w:pPr>
          <w:hyperlink w:anchor="__RefHeading___Toc29085_77815467">
            <w:r>
              <w:rPr>
                <w:webHidden/>
                <w:rStyle w:val="IndexLink"/>
                <w:rtl w:val="true"/>
              </w:rPr>
              <w:t>غسل الحیض والاستحاضة والنفاس</w:t>
            </w:r>
            <w:r>
              <w:rPr>
                <w:rStyle w:val="IndexLink"/>
                <w:rtl w:val="true"/>
              </w:rPr>
              <w:tab/>
            </w:r>
            <w:r>
              <w:rPr>
                <w:rStyle w:val="IndexLink"/>
              </w:rPr>
              <w:t>325</w:t>
            </w:r>
          </w:hyperlink>
        </w:p>
        <w:p>
          <w:pPr>
            <w:pStyle w:val="Contents3"/>
            <w:tabs>
              <w:tab w:val="clear" w:pos="8459"/>
              <w:tab w:val="right" w:pos="9026" w:leader="dot"/>
            </w:tabs>
            <w:rPr/>
          </w:pPr>
          <w:hyperlink w:anchor="__RefHeading___Toc29087_77815467">
            <w:r>
              <w:rPr>
                <w:webHidden/>
                <w:rStyle w:val="IndexLink"/>
                <w:rtl w:val="true"/>
              </w:rPr>
              <w:t>غسل الأموات</w:t>
            </w:r>
            <w:r>
              <w:rPr>
                <w:rStyle w:val="IndexLink"/>
                <w:rtl w:val="true"/>
              </w:rPr>
              <w:tab/>
            </w:r>
            <w:r>
              <w:rPr>
                <w:rStyle w:val="IndexLink"/>
              </w:rPr>
              <w:t>416</w:t>
            </w:r>
          </w:hyperlink>
        </w:p>
        <w:p>
          <w:pPr>
            <w:pStyle w:val="Contents3"/>
            <w:tabs>
              <w:tab w:val="clear" w:pos="8459"/>
              <w:tab w:val="right" w:pos="9026" w:leader="dot"/>
            </w:tabs>
            <w:rPr/>
          </w:pPr>
          <w:hyperlink w:anchor="__RefHeading___Toc29089_77815467">
            <w:r>
              <w:rPr>
                <w:webHidden/>
                <w:rStyle w:val="IndexLink"/>
                <w:rtl w:val="true"/>
              </w:rPr>
              <w:t>التکفین</w:t>
            </w:r>
            <w:r>
              <w:rPr>
                <w:rStyle w:val="IndexLink"/>
                <w:rtl w:val="true"/>
              </w:rPr>
              <w:tab/>
            </w:r>
            <w:r>
              <w:rPr>
                <w:rStyle w:val="IndexLink"/>
              </w:rPr>
              <w:t>422</w:t>
            </w:r>
          </w:hyperlink>
        </w:p>
        <w:p>
          <w:pPr>
            <w:pStyle w:val="Contents3"/>
            <w:tabs>
              <w:tab w:val="clear" w:pos="8459"/>
              <w:tab w:val="right" w:pos="9026" w:leader="dot"/>
            </w:tabs>
            <w:rPr/>
          </w:pPr>
          <w:hyperlink w:anchor="__RefHeading___Toc29091_77815467">
            <w:r>
              <w:rPr>
                <w:webHidden/>
                <w:rStyle w:val="IndexLink"/>
                <w:rtl w:val="true"/>
              </w:rPr>
              <w:t>التحنیط</w:t>
            </w:r>
            <w:r>
              <w:rPr>
                <w:rStyle w:val="IndexLink"/>
                <w:rtl w:val="true"/>
              </w:rPr>
              <w:tab/>
            </w:r>
            <w:r>
              <w:rPr>
                <w:rStyle w:val="IndexLink"/>
              </w:rPr>
              <w:t>424</w:t>
            </w:r>
          </w:hyperlink>
        </w:p>
        <w:p>
          <w:pPr>
            <w:pStyle w:val="Contents3"/>
            <w:tabs>
              <w:tab w:val="clear" w:pos="8459"/>
              <w:tab w:val="right" w:pos="9026" w:leader="dot"/>
            </w:tabs>
            <w:rPr/>
          </w:pPr>
          <w:hyperlink w:anchor="__RefHeading___Toc29093_77815467">
            <w:r>
              <w:rPr>
                <w:webHidden/>
                <w:rStyle w:val="IndexLink"/>
                <w:rtl w:val="true"/>
              </w:rPr>
              <w:t>الصلاة علی المیت</w:t>
            </w:r>
            <w:r>
              <w:rPr>
                <w:rStyle w:val="IndexLink"/>
                <w:rtl w:val="true"/>
              </w:rPr>
              <w:tab/>
            </w:r>
            <w:r>
              <w:rPr>
                <w:rStyle w:val="IndexLink"/>
              </w:rPr>
              <w:t>425</w:t>
            </w:r>
          </w:hyperlink>
        </w:p>
        <w:p>
          <w:pPr>
            <w:pStyle w:val="Contents3"/>
            <w:tabs>
              <w:tab w:val="clear" w:pos="8459"/>
              <w:tab w:val="right" w:pos="9026" w:leader="dot"/>
            </w:tabs>
            <w:rPr/>
          </w:pPr>
          <w:hyperlink w:anchor="__RefHeading___Toc29095_77815467">
            <w:r>
              <w:rPr>
                <w:webHidden/>
                <w:rStyle w:val="IndexLink"/>
                <w:rtl w:val="true"/>
              </w:rPr>
              <w:t>الدفن</w:t>
            </w:r>
            <w:r>
              <w:rPr>
                <w:rStyle w:val="IndexLink"/>
                <w:rtl w:val="true"/>
              </w:rPr>
              <w:tab/>
            </w:r>
            <w:r>
              <w:rPr>
                <w:rStyle w:val="IndexLink"/>
              </w:rPr>
              <w:t>427</w:t>
            </w:r>
          </w:hyperlink>
        </w:p>
        <w:p>
          <w:pPr>
            <w:pStyle w:val="Contents3"/>
            <w:tabs>
              <w:tab w:val="clear" w:pos="8459"/>
              <w:tab w:val="right" w:pos="9026" w:leader="dot"/>
            </w:tabs>
            <w:rPr/>
          </w:pPr>
          <w:hyperlink w:anchor="__RefHeading___Toc29097_77815467">
            <w:r>
              <w:rPr>
                <w:webHidden/>
                <w:rStyle w:val="IndexLink"/>
                <w:rtl w:val="true"/>
              </w:rPr>
              <w:t>زیارة القبور وإهداء الأعمال</w:t>
            </w:r>
            <w:r>
              <w:rPr>
                <w:rStyle w:val="IndexLink"/>
                <w:rtl w:val="true"/>
              </w:rPr>
              <w:tab/>
            </w:r>
            <w:r>
              <w:rPr>
                <w:rStyle w:val="IndexLink"/>
              </w:rPr>
              <w:t>435</w:t>
            </w:r>
          </w:hyperlink>
        </w:p>
        <w:p>
          <w:pPr>
            <w:pStyle w:val="Contents3"/>
            <w:tabs>
              <w:tab w:val="clear" w:pos="8459"/>
              <w:tab w:val="right" w:pos="9026" w:leader="dot"/>
            </w:tabs>
            <w:rPr/>
          </w:pPr>
          <w:hyperlink w:anchor="__RefHeading___Toc29099_77815467">
            <w:r>
              <w:rPr>
                <w:webHidden/>
                <w:rStyle w:val="IndexLink"/>
                <w:rtl w:val="true"/>
              </w:rPr>
              <w:t>غسل مس المیت</w:t>
            </w:r>
            <w:r>
              <w:rPr>
                <w:rStyle w:val="IndexLink"/>
                <w:rtl w:val="true"/>
              </w:rPr>
              <w:tab/>
            </w:r>
            <w:r>
              <w:rPr>
                <w:rStyle w:val="IndexLink"/>
              </w:rPr>
              <w:t>436</w:t>
            </w:r>
          </w:hyperlink>
        </w:p>
        <w:p>
          <w:pPr>
            <w:pStyle w:val="Contents3"/>
            <w:tabs>
              <w:tab w:val="clear" w:pos="8459"/>
              <w:tab w:val="right" w:pos="9026" w:leader="dot"/>
            </w:tabs>
            <w:rPr/>
          </w:pPr>
          <w:hyperlink w:anchor="__RefHeading___Toc29101_77815467">
            <w:r>
              <w:rPr>
                <w:webHidden/>
                <w:rStyle w:val="IndexLink"/>
                <w:rtl w:val="true"/>
              </w:rPr>
              <w:t>الأغسال المستحبة</w:t>
            </w:r>
            <w:r>
              <w:rPr>
                <w:rStyle w:val="IndexLink"/>
                <w:rtl w:val="true"/>
              </w:rPr>
              <w:tab/>
            </w:r>
            <w:r>
              <w:rPr>
                <w:rStyle w:val="IndexLink"/>
              </w:rPr>
              <w:t>438</w:t>
            </w:r>
          </w:hyperlink>
        </w:p>
        <w:p>
          <w:pPr>
            <w:pStyle w:val="Contents3"/>
            <w:tabs>
              <w:tab w:val="clear" w:pos="8459"/>
              <w:tab w:val="right" w:pos="9026" w:leader="dot"/>
            </w:tabs>
            <w:rPr/>
          </w:pPr>
          <w:hyperlink w:anchor="__RefHeading___Toc29103_77815467">
            <w:r>
              <w:rPr>
                <w:webHidden/>
                <w:rStyle w:val="IndexLink"/>
                <w:rtl w:val="true"/>
              </w:rPr>
              <w:t>التیمم</w:t>
            </w:r>
            <w:r>
              <w:rPr>
                <w:rStyle w:val="IndexLink"/>
                <w:rtl w:val="true"/>
              </w:rPr>
              <w:tab/>
            </w:r>
            <w:r>
              <w:rPr>
                <w:rStyle w:val="IndexLink"/>
              </w:rPr>
              <w:t>446</w:t>
            </w:r>
          </w:hyperlink>
        </w:p>
        <w:p>
          <w:pPr>
            <w:pStyle w:val="Contents3"/>
            <w:tabs>
              <w:tab w:val="clear" w:pos="8459"/>
              <w:tab w:val="right" w:pos="9026" w:leader="dot"/>
            </w:tabs>
            <w:rPr/>
          </w:pPr>
          <w:hyperlink w:anchor="__RefHeading___Toc29105_77815467">
            <w:r>
              <w:rPr>
                <w:webHidden/>
                <w:rStyle w:val="IndexLink"/>
                <w:rtl w:val="true"/>
              </w:rPr>
              <w:t>الأعیان النجسة</w:t>
            </w:r>
            <w:r>
              <w:rPr>
                <w:rStyle w:val="IndexLink"/>
                <w:rtl w:val="true"/>
              </w:rPr>
              <w:tab/>
            </w:r>
            <w:r>
              <w:rPr>
                <w:rStyle w:val="IndexLink"/>
              </w:rPr>
              <w:t>458</w:t>
            </w:r>
          </w:hyperlink>
        </w:p>
        <w:p>
          <w:pPr>
            <w:pStyle w:val="Contents3"/>
            <w:tabs>
              <w:tab w:val="clear" w:pos="8459"/>
              <w:tab w:val="right" w:pos="9026" w:leader="dot"/>
            </w:tabs>
            <w:rPr/>
          </w:pPr>
          <w:hyperlink w:anchor="__RefHeading___Toc29107_77815467">
            <w:r>
              <w:rPr>
                <w:webHidden/>
                <w:rStyle w:val="IndexLink"/>
                <w:rtl w:val="true"/>
              </w:rPr>
              <w:t>أحکام النجاسة</w:t>
            </w:r>
            <w:r>
              <w:rPr>
                <w:rStyle w:val="IndexLink"/>
                <w:rtl w:val="true"/>
              </w:rPr>
              <w:tab/>
            </w:r>
            <w:r>
              <w:rPr>
                <w:rStyle w:val="IndexLink"/>
              </w:rPr>
              <w:t>476</w:t>
            </w:r>
          </w:hyperlink>
        </w:p>
        <w:p>
          <w:pPr>
            <w:pStyle w:val="Contents3"/>
            <w:tabs>
              <w:tab w:val="clear" w:pos="8459"/>
              <w:tab w:val="right" w:pos="9026" w:leader="dot"/>
            </w:tabs>
            <w:rPr/>
          </w:pPr>
          <w:hyperlink w:anchor="__RefHeading___Toc29109_77815467">
            <w:r>
              <w:rPr>
                <w:webHidden/>
                <w:rStyle w:val="IndexLink"/>
                <w:rtl w:val="true"/>
              </w:rPr>
              <w:t>الکفّار</w:t>
            </w:r>
            <w:r>
              <w:rPr>
                <w:rStyle w:val="IndexLink"/>
                <w:rtl w:val="true"/>
              </w:rPr>
              <w:tab/>
            </w:r>
            <w:r>
              <w:rPr>
                <w:rStyle w:val="IndexLink"/>
              </w:rPr>
              <w:t>506</w:t>
            </w:r>
          </w:hyperlink>
        </w:p>
        <w:p>
          <w:pPr>
            <w:pStyle w:val="Contents3"/>
            <w:tabs>
              <w:tab w:val="clear" w:pos="8459"/>
              <w:tab w:val="right" w:pos="9026" w:leader="dot"/>
            </w:tabs>
            <w:rPr/>
          </w:pPr>
          <w:hyperlink w:anchor="__RefHeading___Toc29111_77815467">
            <w:r>
              <w:rPr>
                <w:webHidden/>
                <w:rStyle w:val="IndexLink"/>
                <w:rtl w:val="true"/>
              </w:rPr>
              <w:t>الجلود</w:t>
            </w:r>
            <w:r>
              <w:rPr>
                <w:rStyle w:val="IndexLink"/>
                <w:rtl w:val="true"/>
              </w:rPr>
              <w:tab/>
            </w:r>
            <w:r>
              <w:rPr>
                <w:rStyle w:val="IndexLink"/>
              </w:rPr>
              <w:t>508</w:t>
            </w:r>
          </w:hyperlink>
        </w:p>
        <w:p>
          <w:pPr>
            <w:pStyle w:val="Contents3"/>
            <w:tabs>
              <w:tab w:val="clear" w:pos="8459"/>
              <w:tab w:val="right" w:pos="9026" w:leader="dot"/>
            </w:tabs>
            <w:rPr/>
          </w:pPr>
          <w:hyperlink w:anchor="__RefHeading___Toc29113_77815467">
            <w:r>
              <w:rPr>
                <w:webHidden/>
                <w:rStyle w:val="IndexLink"/>
                <w:rtl w:val="true"/>
              </w:rPr>
              <w:t>الصابون</w:t>
            </w:r>
            <w:r>
              <w:rPr>
                <w:rStyle w:val="IndexLink"/>
                <w:rtl w:val="true"/>
              </w:rPr>
              <w:tab/>
            </w:r>
            <w:r>
              <w:rPr>
                <w:rStyle w:val="IndexLink"/>
              </w:rPr>
              <w:t>513</w:t>
            </w:r>
          </w:hyperlink>
        </w:p>
        <w:p>
          <w:pPr>
            <w:pStyle w:val="Contents3"/>
            <w:tabs>
              <w:tab w:val="clear" w:pos="8459"/>
              <w:tab w:val="right" w:pos="9026" w:leader="dot"/>
            </w:tabs>
            <w:rPr/>
          </w:pPr>
          <w:hyperlink w:anchor="__RefHeading___Toc29115_77815467">
            <w:r>
              <w:rPr>
                <w:webHidden/>
                <w:rStyle w:val="IndexLink"/>
                <w:rtl w:val="true"/>
              </w:rPr>
              <w:t>العطور</w:t>
            </w:r>
            <w:r>
              <w:rPr>
                <w:rStyle w:val="IndexLink"/>
                <w:rtl w:val="true"/>
              </w:rPr>
              <w:tab/>
            </w:r>
            <w:r>
              <w:rPr>
                <w:rStyle w:val="IndexLink"/>
              </w:rPr>
              <w:t>515</w:t>
            </w:r>
          </w:hyperlink>
        </w:p>
        <w:p>
          <w:pPr>
            <w:pStyle w:val="Contents3"/>
            <w:tabs>
              <w:tab w:val="clear" w:pos="8459"/>
              <w:tab w:val="right" w:pos="9026" w:leader="dot"/>
            </w:tabs>
            <w:rPr/>
          </w:pPr>
          <w:hyperlink w:anchor="__RefHeading___Toc29117_77815467">
            <w:r>
              <w:rPr>
                <w:webHidden/>
                <w:rStyle w:val="IndexLink"/>
                <w:rtl w:val="true"/>
              </w:rPr>
              <w:t>المطهرات</w:t>
            </w:r>
            <w:r>
              <w:rPr>
                <w:rStyle w:val="IndexLink"/>
                <w:rtl w:val="true"/>
              </w:rPr>
              <w:tab/>
            </w:r>
            <w:r>
              <w:rPr>
                <w:rStyle w:val="IndexLink"/>
              </w:rPr>
              <w:t>516</w:t>
            </w:r>
          </w:hyperlink>
        </w:p>
        <w:p>
          <w:pPr>
            <w:pStyle w:val="Contents3"/>
            <w:tabs>
              <w:tab w:val="clear" w:pos="8459"/>
              <w:tab w:val="right" w:pos="9026" w:leader="dot"/>
            </w:tabs>
            <w:rPr/>
          </w:pPr>
          <w:hyperlink w:anchor="__RefHeading___Toc29119_77815467">
            <w:r>
              <w:rPr>
                <w:webHidden/>
                <w:rStyle w:val="IndexLink"/>
                <w:rtl w:val="true"/>
              </w:rPr>
              <w:t>الغسالة الکهربائیة</w:t>
            </w:r>
            <w:r>
              <w:rPr>
                <w:rStyle w:val="IndexLink"/>
                <w:rtl w:val="true"/>
              </w:rPr>
              <w:tab/>
            </w:r>
            <w:r>
              <w:rPr>
                <w:rStyle w:val="IndexLink"/>
              </w:rPr>
              <w:t>541</w:t>
            </w:r>
          </w:hyperlink>
        </w:p>
        <w:p>
          <w:pPr>
            <w:pStyle w:val="Contents2"/>
            <w:tabs>
              <w:tab w:val="clear" w:pos="8743"/>
              <w:tab w:val="right" w:pos="9026" w:leader="dot"/>
            </w:tabs>
            <w:rPr/>
          </w:pPr>
          <w:hyperlink w:anchor="__RefHeading___Toc29121_77815467">
            <w:r>
              <w:rPr>
                <w:webHidden/>
                <w:rStyle w:val="IndexLink"/>
                <w:rtl w:val="true"/>
              </w:rPr>
              <w:t>الفهرس</w:t>
            </w:r>
            <w:r>
              <w:rPr>
                <w:rStyle w:val="IndexLink"/>
                <w:rtl w:val="true"/>
              </w:rPr>
              <w:tab/>
            </w:r>
            <w:r>
              <w:rPr>
                <w:rStyle w:val="IndexLink"/>
              </w:rPr>
              <w:t>548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2446_114051"/>
      <w:bookmarkStart w:id="1" w:name="pg12446_114051"/>
      <w:bookmarkEnd w:id="1"/>
    </w:p>
    <w:p>
      <w:pPr>
        <w:pStyle w:val="Heading2"/>
        <w:numPr>
          <w:ilvl w:val="1"/>
          <w:numId w:val="1"/>
        </w:numPr>
        <w:rPr/>
      </w:pPr>
      <w:bookmarkStart w:id="2" w:name="pg12446_114051"/>
      <w:bookmarkStart w:id="3" w:name="__RefHeading___Toc29009_77815467"/>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تبریزی، جواد،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۱۳۰۵</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صراط النجاه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جواد التبریزی</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دارالصدیقه الشهید، </w:t>
      </w:r>
      <w:r>
        <w:rPr>
          <w:rFonts w:ascii="IRNazanin" w:hAnsi="IRNazanin" w:eastAsia="IRNazanin"/>
          <w:color w:val="111111"/>
          <w:sz w:val="28"/>
          <w:sz w:val="28"/>
          <w:szCs w:val="28"/>
          <w:lang w:bidi="fa-IR"/>
        </w:rPr>
        <w:t>۱۳۸۵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۷</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8438</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8438</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8438</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8438</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8438</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فهرستنویسی قبلی</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نویسی براساس اطلاعات فیپا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نویسی براساس جلد ششم</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p>
    <w:p>
      <w:pPr>
        <w:pStyle w:val="BookText"/>
        <w:rPr/>
      </w:pP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اجوبه الاستفتاآات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اجوبه الاستفتاآات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المعاملات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اجوبه الاستفتاآات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عملیه</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فتواهای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۱۴</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۱۸۳</w:t>
      </w:r>
      <w:r>
        <w:rPr>
          <w:rFonts w:eastAsia="IRNazanin" w:cs="IRNazanin"/>
          <w:color w:val="111111"/>
          <w:sz w:val="28"/>
          <w:szCs w:val="28"/>
          <w:lang w:bidi="fa-IR"/>
        </w:rPr>
        <w:t>/</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‌۴</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۳۴۲۲</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۱۶۴۶۳</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9011_77815467"/>
      <w:bookmarkStart w:id="6" w:name="_Toc2"/>
      <w:bookmarkEnd w:id="5"/>
      <w:r>
        <w:rPr>
          <w:rtl w:val="true"/>
        </w:rPr>
        <w:t>اشارة</w:t>
      </w:r>
      <w:bookmarkStart w:id="7" w:name="pg12446_114055"/>
      <w:bookmarkEnd w:id="6"/>
    </w:p>
    <w:p>
      <w:pPr>
        <w:pStyle w:val="Heading2"/>
        <w:numPr>
          <w:ilvl w:val="1"/>
          <w:numId w:val="1"/>
        </w:numPr>
        <w:rPr/>
      </w:pPr>
      <w:bookmarkStart w:id="8" w:name="__RefHeading___Toc29013_77815467"/>
      <w:bookmarkStart w:id="9" w:name="_Toc3"/>
      <w:bookmarkEnd w:id="7"/>
      <w:bookmarkEnd w:id="8"/>
      <w:r>
        <w:rPr>
          <w:rtl w:val="true"/>
        </w:rPr>
        <w:t>مقدمة الطبعة الاُولی</w:t>
      </w:r>
      <w:bookmarkEnd w:id="9"/>
    </w:p>
    <w:p>
      <w:pPr>
        <w:pStyle w:val="BookText"/>
        <w:rPr/>
      </w:pPr>
      <w:r>
        <w:rPr>
          <w:rFonts w:ascii="IRNazanin" w:hAnsi="IRNazanin" w:eastAsia="IRNazanin"/>
          <w:color w:val="111111"/>
          <w:sz w:val="28"/>
          <w:sz w:val="28"/>
          <w:szCs w:val="28"/>
          <w:rtl w:val="true"/>
          <w:lang w:bidi="fa-IR"/>
        </w:rPr>
        <w:t>الحمد لله رب العالمین، والصلاة والسلام علی محمد وآله الطاهرین، واللعنة الدائمة علی أعدائهم أجمعین إلی یوم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الإسلام دین الحیاة ومنهجها القویم الذی ارتضاه الله سبحانه وتعالی لعباده، وکلّفهم به عن طریق الرسول الأعظم محمد صلی الله علیه و آله والأئمة الأطهار المنتجبین من أهل بیته علیهم السلام، وقد قاد سفینة الشریعة بعد غیبة الإمام الحجة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طائفة من العلماء الأعلام، الذین هم حجج الله علی عباده، واُمناء الرسل ومبلغو أحکام العباد لینجوا یوم المعاد التی علیها المدار</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وکان مِنْ أبرز مَنْ حمل رایة الشریعة فی هذا العصر اُستاذ الفقهاء والمجتهدین السید أبوالقاسم الموسوی  الخوئی قدس سره الذی تصدّی للمرجعیة</w:t>
      </w:r>
    </w:p>
    <w:p>
      <w:pPr>
        <w:pStyle w:val="BookText"/>
        <w:rPr/>
      </w:pPr>
      <w:r>
        <w:rPr>
          <w:rFonts w:ascii="IRNazanin" w:hAnsi="IRNazanin" w:eastAsia="IRNazanin"/>
          <w:color w:val="111111"/>
          <w:sz w:val="28"/>
          <w:sz w:val="28"/>
          <w:szCs w:val="28"/>
          <w:rtl w:val="true"/>
          <w:lang w:bidi="fa-IR"/>
        </w:rPr>
        <w:t>العامة مدة تزید علی عشرین سنة، فکان یکثر ورود الاستفتاءات والمسائل علیه، وکانت تلک الاستفتاءات والأسئلة متشعبةً تشعّب حیاة المسلمین الحاضرة، وواسعةً تکاد تشمل جمیع کتب الفقه وأبوابه، ومتطلعةً قد تستفهم عن الأمر الحادث والجدید، ونهجت فی ذلک نهجاً مُعیناً فترکت أجوبة الاُستاذ  الخوئی قدس سره التی توافق نظری بلا تعلیق، إلا ما أحتاج منها إلی توضیح أو بیان نکتة أو تدقیق فی الصورة المفروضة، أما ما أُخالفه فیه فعلّقت علیه بعد تمام کلامه</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وأضفت إلیه الاستفتاءات التی حصلت لی طول حیاتی، وبهذا صارت الاستفتاءات وأجوبتها ـ بحمدالله ـ کتاباً یشتمل علی أکثر مسائل الابتلاء فی عصرنا الحاضر، وبعد فإن العمل بهذا الکتاب وملحقه مجزئ ومبرئ للذمة إن شاء الله تعالی، والله ولیّ التوفیق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قم المقدسة</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جواد التبریزی</w:t>
      </w:r>
      <w:bookmarkStart w:id="10" w:name="pg12446_114057"/>
    </w:p>
    <w:p>
      <w:pPr>
        <w:pStyle w:val="Heading2"/>
        <w:numPr>
          <w:ilvl w:val="1"/>
          <w:numId w:val="1"/>
        </w:numPr>
        <w:rPr/>
      </w:pPr>
      <w:bookmarkStart w:id="11" w:name="__RefHeading___Toc29015_77815467"/>
      <w:bookmarkStart w:id="12" w:name="_Toc4"/>
      <w:bookmarkEnd w:id="10"/>
      <w:bookmarkEnd w:id="11"/>
      <w:r>
        <w:rPr>
          <w:rtl w:val="true"/>
        </w:rPr>
        <w:t>کتاب الاجتهاد والتقلید</w:t>
      </w:r>
      <w:bookmarkEnd w:id="12"/>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3" w:name="__RefHeading___Toc29017_77815467"/>
      <w:bookmarkStart w:id="14" w:name="_Toc5"/>
      <w:bookmarkEnd w:id="13"/>
      <w:r>
        <w:rPr>
          <w:rtl w:val="true"/>
        </w:rPr>
        <w:t>اشارة</w:t>
      </w:r>
      <w:bookmarkStart w:id="15" w:name="pg12446_114059"/>
      <w:bookmarkEnd w:id="14"/>
    </w:p>
    <w:p>
      <w:pPr>
        <w:pStyle w:val="Heading3"/>
        <w:numPr>
          <w:ilvl w:val="2"/>
          <w:numId w:val="1"/>
        </w:numPr>
        <w:rPr/>
      </w:pPr>
      <w:bookmarkStart w:id="16" w:name="__RefHeading___Toc29019_77815467"/>
      <w:bookmarkStart w:id="17" w:name="_Toc6"/>
      <w:bookmarkEnd w:id="15"/>
      <w:bookmarkEnd w:id="16"/>
      <w:r>
        <w:rPr>
          <w:rtl w:val="true"/>
        </w:rPr>
        <w:t>ولایة الفقیه</w:t>
      </w:r>
      <w:bookmarkEnd w:id="17"/>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هناک إجماع من علمائنا المراجع المتقدمین والمتأخّرین علی ولایة الفقیه؟</w:t>
      </w:r>
    </w:p>
    <w:p>
      <w:pPr>
        <w:pStyle w:val="BookText"/>
        <w:rPr/>
      </w:pPr>
      <w:r>
        <w:rPr>
          <w:rFonts w:ascii="IRNazanin" w:hAnsi="IRNazanin" w:eastAsia="IRNazanin"/>
          <w:color w:val="111111"/>
          <w:sz w:val="28"/>
          <w:sz w:val="28"/>
          <w:szCs w:val="28"/>
          <w:rtl w:val="true"/>
          <w:lang w:bidi="fa-IR"/>
        </w:rPr>
        <w:t>وضحوا لنا لیتبین لنا من سماحتکم حقیقة المسألة عند علمائنا الأعلام الذین أفتوا بولایة الفقیه فی عصر غیبة قائم آل محمد صلی الله علیه و آله؟</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الولایة علی الأُمور الحسبیة کحفظ أموال الغائب والیتیم إذا لم یکن من یتصدی لحفظها کالولی أو نحوه، فهی ثابتة للفقیه الجامع للشرائط وکذا الموقوفات التی لیس لها متولٍ من قبل الواقف والمرافعات، فإن فصل الخصومة فیها بید الفقیه وأمثال ذلک، وأما الزائد علی ذلک فالمشهور بین الفقهاء علی عدم الثبوت، والله العالم</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 بعض فقهائنا إلی أن الفقیه العادل الجامع للشرائط نائب من قبل الأئمة علیهم السلام فی حال الغیبة فی جمیع ما للنیابة فیه مدخل، والذی نقول به هو أن الولایة علی الأُمور الحسبیة بنطاقها الواسع، وهی کل ما علم أن</w:t>
      </w:r>
    </w:p>
    <w:p>
      <w:pPr>
        <w:pStyle w:val="BookText"/>
        <w:rPr/>
      </w:pPr>
      <w:r>
        <w:rPr>
          <w:rFonts w:ascii="IRNazanin" w:hAnsi="IRNazanin" w:eastAsia="IRNazanin"/>
          <w:color w:val="111111"/>
          <w:sz w:val="28"/>
          <w:sz w:val="28"/>
          <w:szCs w:val="28"/>
          <w:rtl w:val="true"/>
          <w:lang w:bidi="fa-IR"/>
        </w:rPr>
        <w:t xml:space="preserve">الشارع یطلبه ولم یعین له مکلفاً خاصّاً، ومنها بل أهمها إدارة نظام البلاد وتهیئة المعدات والاستعدادات للدفاع عنها، فإنها ثابتة للفقیه الجامع للشرائط، یرجع فی تفصیله إلی کتابنا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إرشاد الطالب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للفقیه القضاء فی المرافعات وفصل الخصومات،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سماحتکم ترون الولایة للحاکم الشرعی فی جملة من الموارد فمثلاً له الحق فی الإذن لمن وجب علیه الخمس فی نقله إلی ذمته، وأمثال ذلک موارد اُخری کثیرة، الرجاء بیان الوجه فی هذه الولایة مع أنکم ترون أن الحاکم الشرعی لیس له الولایة إلا فی الموارد التی یجزم بطلب الشارع لها مع عدم إناطتها بشخص معیّن فهل المثال الذی أشرنا إلیه وأشباهه من الموارد التی یجزم بطلب الشارع لها حتی ترون الولایة للحاکم الشرعی فیها؟</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هو کذلک،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للحاکم الشرعی أو الولی الفقیه أخذ ما یزید عن حاجة الإنسان للمصلحة العامة للمؤمنین؟</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ملکاً خاصاً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یجوز أم یجوز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فذلک تابع لنظر الحاکم الذی یری رأیه فیه،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الحاکم الشرعی یراعی نظره فی عمله، فإن نظره حجة له فی عمله، ولا یکون نظر الآخرین حجة فی حقه، والله العالم</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مسألة الولایة العامة للفقیه، مسألة تقلید للعوام، وما</w:t>
      </w:r>
    </w:p>
    <w:p>
      <w:pPr>
        <w:pStyle w:val="BookText"/>
        <w:rPr/>
      </w:pPr>
      <w:r>
        <w:rPr>
          <w:rFonts w:ascii="IRNazanin" w:hAnsi="IRNazanin" w:eastAsia="IRNazanin"/>
          <w:color w:val="111111"/>
          <w:sz w:val="28"/>
          <w:sz w:val="28"/>
          <w:szCs w:val="28"/>
          <w:rtl w:val="true"/>
          <w:lang w:bidi="fa-IR"/>
        </w:rPr>
        <w:t>حکم من قلد مرجعاً لایری الولایة العامة، ولکنه اتبع الولی الفقیه فی أوامره، فهل یجوز له ذلک؟</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مسألة الولایة العامة فهی مسألة خلافیة بین الفقهاء، والمشهور عدم ثبوتها، وأما مسألة التقلید فالواجب علی العامی هو تقلید الأعلم، ومتابعته فی الاُمور الدینیة، فما علم الاختلاف ولو إجمالاً فیما هو مورد ابتلائه، وعلیه فان کان رأی الأعلم ثبوت الولایة العامة للفقیه، فعلیه متابعته فیما یترتب علیها من الأحکام والآثار، وإلا لم تجب علیه المتابعة،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ذکرنا سابقاً ما ینفع فی المقام فلیراجع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حدوث تعارض بین فتوی المقلد، وبین أوامر الفقیه المتصدی للولایة العامة، من یجب علینا أن نتبع فی مثل هذه الحالات، وما هو موقع القضایا والمسائل الموضوعیة منها؟</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یظهر حکم هذه المسألة مما تقدم،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تری سماحتکم ولایة الفقیه المطلقة أم لا؟</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ثبوت الولایة المطلقة للفقیه الجامع للشرائط خلاف ومعظم فقهاء الإمامیة یقولون بعدم ثبوتها وإنما ثبتت فی الأُمور الحسبیة فقط، والله العالم</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نقول به هو ثبوت الولایة للفقیه الجامع للشرائط فی</w:t>
      </w:r>
    </w:p>
    <w:p>
      <w:pPr>
        <w:pStyle w:val="BookText"/>
        <w:rPr/>
      </w:pPr>
      <w:r>
        <w:rPr>
          <w:rFonts w:ascii="IRNazanin" w:hAnsi="IRNazanin" w:eastAsia="IRNazanin"/>
          <w:color w:val="111111"/>
          <w:sz w:val="28"/>
          <w:sz w:val="28"/>
          <w:szCs w:val="28"/>
          <w:rtl w:val="true"/>
          <w:lang w:bidi="fa-IR"/>
        </w:rPr>
        <w:t>الأُمور الحسبیة بالمعنی الذی أشرنا إلیه فی جواب السؤال الأول کما أن له القضاء فی المرافعات وفصل الخصومات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هی الأشیاء التی یتحملها المرجع عن مقلده فی ذمته، ما عدا المسائل الفقهیة والأحکام الشرعیة؟</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یتحمل کل ما له الولایة شرعاً علیهم فیه، ولیس محصوراً بذلک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بالمسائل والأحکام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الدخول فی الأماکن التی صودرت من قبل الحاکم الشرعی؟</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یعهد من الشرع مورد یجوز فیه مصادرة أموال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التقاص جائز فی موارده، کامتناع المدین عن أداء دینه، ولایفتقر التقاص حینئذ إلی إذن الحاکم الشرعی، إلا أن یکون الدین من قبیل الخمس أو الزکاة، ورد المظالم، فلا یجوز التقاص من دون إذن الحاکم الشرعی أو وکیله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تکن المصادرة بالمباشرة من الحاکم الشرعی کما هو الواقع خارجاً، فلابد من إحراز مشروعیة المصادرة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یصحّ أن یتعدّد ولی الفقیه فی عدة بلدان؟</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الفقهاء الواجدون للشرائط حفاظ الدین والمذهب فکثرتهم وتعددهم فی بلد أو بلاد نعمة من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بحث</w:t>
      </w:r>
    </w:p>
    <w:p>
      <w:pPr>
        <w:pStyle w:val="BookText"/>
        <w:rPr/>
      </w:pPr>
      <w:r>
        <w:rPr>
          <w:rFonts w:ascii="IRNazanin" w:hAnsi="IRNazanin" w:eastAsia="IRNazanin"/>
          <w:color w:val="111111"/>
          <w:sz w:val="28"/>
          <w:sz w:val="28"/>
          <w:szCs w:val="28"/>
          <w:rtl w:val="true"/>
          <w:lang w:bidi="fa-IR"/>
        </w:rPr>
        <w:t>الولایة فقد ذکرناه مفصلاً فی المجلد الثالث من إرشاد الطالب ومن أراد الإطلاع فلیرجع إلیه،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حکم ولی الفقیه نافذ علی جمیع المراجع حتی مع اختلاف هذا الحکم لرأی المرجع؟ وهل هذه المسألة خلافیة بین الفقهاء أم‌لا؟</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کانت ولایة المتصدی للأمر مشروعة فلا یجوز للغیر مزاحمته فیما تصدی له ویکون أمره ونهیه نافذاً فیما یرجع إلی الأُمور الحسبیة کما هو المفروض،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تقدیر أنّ إثبات الولایة المطلقة للمجتهد الجامع للشرائط مسألة عقلیة فهل یأثم من لا یُعْمِلُ عقله لإثبات الولایة المطلقة للمجتهد الجامع الشرائط فی عصر الغیبة؟</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لیست مسألة ولایة الفقیه مسألة عقلیّة بل هی کسائر المسائل الشرعیة التی یجب علی العامی الرجوع فیها للفقیه الأعلم،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البعض یدعی بأنّ کل من لا یقول بالولایة المطلقة فهو خارج عن تعالیم أهل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هو رأیکم فی الذی یقول بالولایة والذی لا 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اقصد بالنسبة للمراجع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 الولایة ثابتة وإنّما الکلام فی حدودها وقد ذکرنا ما یناسب المقام فی إرشاد الطالب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فراجع،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المراد بهذه العبارة الواردة فی کتب الفقهاء وهی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الولایة علی الأنفس ونوامیس النّاس ونحوهما الثابتة للنبی صلی الله علیه و آله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وهل هذه الولایة ثابتة للولی الفقیه المتصدی أم أنّ ولایته مقتصرة علی جبایة الزکوات وأخذ الخراج والمقاسمة؟</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الولایة الثابتة للنبی صلی الله علیه و آله و الأئمة علیهم السلام هی ولایتهم علی الأمر والنهی فیما یرجع إلی أموال الناس وأعراضهم لا أنّ لهم ولایةً فی التصرف مباشرة فی أموال الناس وأعراضهم، وهذه الولایة ثابتة للفقیه الجامع للشرائط المتصدّی للأمر من باب الحِسبة ـ أعنی الأُمور التی لابدّ من تحققها فی الخارج ـ ویتوقف علیها نظام معیشة العباد وحفظ الأمن للبلاد وتمکین المؤمنین لقطع أیادی الأعداء ودفع المتجاوزین من أراضیهم، ولتوضیح أکثر راجعوا تعلیقنا علی المکاسب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 الطالب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مبحث الولایة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نستفید من جوابکم عن مسألة ولایة الفقیه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 النجاة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أنّکم تقولون بولایة الفقیه المطلقة بعرضها العریض کما هی للإمام المعصوم</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لا؟</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ذکرنا هذه المسألة فی کتابنا إرشاد الطالب فلیراجع إلیها، والله العالم</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تقدیر ثبوت الولایة المطلقة للمجتهد الجامع للشرائط</w:t>
      </w:r>
    </w:p>
    <w:p>
      <w:pPr>
        <w:pStyle w:val="BookText"/>
        <w:rPr/>
      </w:pPr>
      <w:r>
        <w:rPr>
          <w:rFonts w:ascii="IRNazanin" w:hAnsi="IRNazanin" w:eastAsia="IRNazanin"/>
          <w:color w:val="111111"/>
          <w:sz w:val="28"/>
          <w:sz w:val="28"/>
          <w:szCs w:val="28"/>
          <w:rtl w:val="true"/>
          <w:lang w:bidi="fa-IR"/>
        </w:rPr>
        <w:t>فی زمن الغیبة، هل هناک فرق بین الولایة المطلقة للإمام المعصوم والنبی صلی الله علیه و آله والولایة المطلقة للمجتهد الجامع للشرائط فی عصر الغیبة؟</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ولایة الفقیه ثابتة فی الأُمور الحسبیَّة فقط، وعلی تقدیر القول بالولایة المطلقة فالفرق بین ولایة الفقیه وولایة  الإمام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للفقیه ولایة الأمر والنهی فیما أحرز إباحته باجتهاد أو تقلید للفقیه الجامع للشرائط، وأمّا  الإمام علیه السلام فبما أنّه معصوم لا یصدر منه ما هو مخالف لحکم الله واقعاً فلا تقیید لولایته ونفوذ أمره ونهیه،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یجوز للفقیه العادل الجامع للشرائط أن یدعی ولایة الأمر علی المسلمین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کولایة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 أن تکون له سلطة أو حکومة أو دولة تنفذ فیها أحکامه، أی أنه فقیه فقط دون أن تکون له سلطة تنفذ أوامره لوجود حکومة جائرة فی نفس ذلک البلد؟</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تعرضنا لمسألة ولایة الفقیه مفصلاً فی تعلیقنا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إرشاد الطالب فی شرح المکاسب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فلیراجع،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تقلید من أوصله الاستدلال إلی عدم القول بولایة الفقیه؟</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مجتهداً واجداً لشرائط التقلید وکان هو الأعلم أو محتمل الأعلمیة وجب تقلیده، ومسألة ولایة الفقیه مسألة فرعیة، فهی خلافیة فی سعة دائرتها وإطلاقها،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معنی ولایة الفقیه، وهل هی مطلقة أم لا؟</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البحث عن ولایة الفقیه من البحوث العلمیة الاستدلالیة لطلاب البحث الخارج، ولذا أحلناکم علی استدلالاتنا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إرشاد الطالب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فان کنتم من أهل العلم الذین تمیزون البحث فارجعوا إلیها، وإلا فارجعوا لمن یرشدکم من العلماء الأعلام الذین فهموا هذه البحوث من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إرشاد الطالب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یروج عندنا فی لبنان باستمرار من قبل أحد التیارات الإسلامیة المشهورة رأیٌ مفاده أن ولایة الفقیه العامة وإن کانت من المسائل الفرعیة العملیة ولکنها بلحاظ أنها امتداد للإمامة فإنها تدخل حینئذٍ ضمن المسائل العقائدیة التی لایجوز التقلید فیها، وبالتالی فإنهم بهذا التخریج الفنی یقولون إنّ من کان مقلداً لمن لایری الولایة العامة للفقیه یجب علیه البحث عنها، وهم لذلک یحشدون الأدلة التی تؤید مطلبهم ویطلبون من العوام التأمل فیها لأن من حقهم بحث أمثال هذه المسائل التی لها جنبة عقائدیة حسب دعواهم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والسؤال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الرجاء تبیان حقیقة هذه المسألة بشکل واضح؛ لأنه وبحسب علمی فإن المسألة فرعیة عملیة لا بد فیها من الرجوع إلی رأی المرجع الذی نقلده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وهل یوجد عندنا مسائل فرعیة اُصولیة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ولایة الفقیه مسألة فقهیة فرعیة اختلف فیها العلماء من</w:t>
      </w:r>
      <w:bookmarkStart w:id="18" w:name="pg12446_114067"/>
    </w:p>
    <w:p>
      <w:pPr>
        <w:pStyle w:val="BookText"/>
        <w:rPr/>
      </w:pPr>
      <w:bookmarkEnd w:id="18"/>
      <w:r>
        <w:rPr>
          <w:rFonts w:ascii="IRNazanin" w:hAnsi="IRNazanin" w:eastAsia="IRNazanin"/>
          <w:color w:val="111111"/>
          <w:sz w:val="28"/>
          <w:sz w:val="28"/>
          <w:szCs w:val="28"/>
          <w:rtl w:val="true"/>
          <w:lang w:bidi="fa-IR"/>
        </w:rPr>
        <w:t xml:space="preserve">حیث السعة والضیق، وقد فصلنا القول فیها فی کتابنا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إرشاد الطالب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یمکنکم مراجعتها هناک،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أحد العلماء عن ولایة الفقیه فأجاب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ثبتت الولایة فی زمن الغیبة فی الأُمور العامة التی یتوقف علیها نظام العباد ومعاشهم للفقیه العادل المتصدی لذلک إذا کان مقبولاً لدی عامة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إحدی الإجابات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الفقیه الجامع للشرائط المقبول عند عامة الناس نافذ فی ما یتوقف علیه نظام المجتمع، والسؤال هو هل یشترط أن یکون ولی الفقیه مقبولاً لدی عامة المؤمنین أو یجب أن یتوفر فی ثبوت ولایة الفقیه نفوذ أمره علی الناس، وما هو رأی سماحتکم الفقهی فی ذلک؟</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التحدث عن ولایة الفقیه من البحوث العلمیة الاستدلالیة لطلاب البحث الخارج، ولذا أحلناکم علی استدلالاتنا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إرشاد الطالب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 فارجعوا لمن یرشدکم من العلماء الأعلام الذین فهموا هذه البحوث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إرشاد الطالب</w:t>
      </w:r>
      <w:r>
        <w:rPr>
          <w:rFonts w:eastAsia="IRNazanin" w:cs="IRNazanin"/>
          <w:color w:val="111111"/>
          <w:sz w:val="28"/>
          <w:szCs w:val="28"/>
          <w:rtl w:val="true"/>
          <w:lang w:bidi="fa-IR"/>
        </w:rPr>
        <w:t>».</w:t>
      </w:r>
    </w:p>
    <w:p>
      <w:pPr>
        <w:pStyle w:val="Heading3"/>
        <w:numPr>
          <w:ilvl w:val="2"/>
          <w:numId w:val="1"/>
        </w:numPr>
        <w:rPr/>
      </w:pPr>
      <w:bookmarkStart w:id="19" w:name="__RefHeading___Toc29021_77815467"/>
      <w:bookmarkStart w:id="20" w:name="_Toc7"/>
      <w:bookmarkEnd w:id="19"/>
      <w:r>
        <w:rPr>
          <w:rtl w:val="true"/>
        </w:rPr>
        <w:t>وکلاء المرجعیة</w:t>
      </w:r>
      <w:bookmarkEnd w:id="20"/>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یتوجب علی من یرجع إلیکم بالتقلید الالتزام بکل توجیهات وکیلکم، حتی ما یخرج منها عن إطار مجرد نقل الفتوی إلی سائر المواقف التی یفرضها واقعنا الاقلیمی والدولی؟</w:t>
      </w:r>
      <w:bookmarkStart w:id="21" w:name="pg12446_114068"/>
    </w:p>
    <w:p>
      <w:pPr>
        <w:pStyle w:val="BookText"/>
        <w:rPr/>
      </w:pPr>
      <w:bookmarkEnd w:id="21"/>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وکلاؤنا مخولون للإرشاد إلی ما یُسألون عن آرائنا والتصدی للاُمور الحسبیة عنا، ولقبض الحقوق الشرعیة والعمل فیها بما قررنا دون ما سواها،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تعلمون هناک بعض الآراء لبعض المجتهدین تقول بجواز تقلید المیت بعد وفاته، وبعضهم لا یجیز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یجوز لأحد من وکلاء مراجع الدین المتوفین أن یدعی تمثیله فی الشؤون العامة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لشخص المرجع المتوفی؟ وهل تستمر الوکالة أو التمثیل بعد الوفاة أم أنها تسقط وتنتهی حین الوفاة؟</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الوکالات کالإجازات تلغی بموت الموکل والمجیز ولایجوز للوکیل والمجاز التصرف إلا بالاستجازة من الحی، وعلی ذلک إذا مات المرجع الدینی فعلی وکیله الرجوع إلی الحی الأعلم أو محتمل الأعلمیة لأخذ الإجازة منه وإلا فلا ینفذ ولا یجوز تصرفه، والله العالم</w:t>
      </w:r>
      <w:r>
        <w:rPr>
          <w:rFonts w:eastAsia="IRNazanin" w:cs="IRNazanin"/>
          <w:color w:val="111111"/>
          <w:sz w:val="28"/>
          <w:szCs w:val="28"/>
          <w:rtl w:val="true"/>
          <w:lang w:bidi="fa-IR"/>
        </w:rPr>
        <w:t>.</w:t>
      </w:r>
    </w:p>
    <w:p>
      <w:pPr>
        <w:pStyle w:val="Heading3"/>
        <w:numPr>
          <w:ilvl w:val="2"/>
          <w:numId w:val="1"/>
        </w:numPr>
        <w:rPr/>
      </w:pPr>
      <w:bookmarkStart w:id="22" w:name="__RefHeading___Toc29023_77815467"/>
      <w:bookmarkStart w:id="23" w:name="_Toc8"/>
      <w:bookmarkEnd w:id="22"/>
      <w:r>
        <w:rPr>
          <w:rtl w:val="true"/>
        </w:rPr>
        <w:t>شروط مرجع التقلید</w:t>
      </w:r>
      <w:bookmarkEnd w:id="23"/>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خلع المرجعیة عن أحد المراجع، وإذا جاز فلمن یجوز؟ وما هی الشروط؟</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المرجعیة لیست بالإعطاء حتی تقبل الخلع، فهی منوطة بشروط یستحقها من وجدت فیه، وتنتفی بانتفائها،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وصلت المرأة إلی مرتبة المرجعیة هل فی هذه الحالة تقلد نفسها أم أنها تعتبر محتاطة؟ وإذا کانت تقلد نفسها فمن شروط مرجع التقلید الذکورة، کیف نوفق فی ذلک؟ وهل المسألة متفق علیها أم هی مسألة خلافیة؟</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بلغت المرأة مرتبة الاجتهاد فتعمل برأیها، لأن معنی التقلید أن یرجع الجاهل فی تعلم أحکامه إلی العالم ویأخذها منه، والفرض أنها بعد أن بلغت رتبة الاجتهاد عالمة فلا تشملها أدلة التقلید لکن لایجوز تقلیدها ورجوع الغیر إلیها لاعتبار الذکورة فی مرجع التقلید، وهذا أمر آخر،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هی شروط التقلید عن المراجع؟</w:t>
      </w:r>
    </w:p>
    <w:p>
      <w:pPr>
        <w:pStyle w:val="BookText"/>
        <w:rPr/>
      </w:pPr>
      <w:r>
        <w:rPr>
          <w:rFonts w:ascii="IRNazanin" w:hAnsi="IRNazanin" w:eastAsia="IRNazanin"/>
          <w:color w:val="111111"/>
          <w:sz w:val="28"/>
          <w:sz w:val="28"/>
          <w:szCs w:val="28"/>
          <w:rtl w:val="true"/>
          <w:lang w:bidi="fa-IR"/>
        </w:rPr>
        <w:t>إذا شهد بعض والبعض لم یشهد والبعض أنکر، فماذا یکون فی هذه الحالة؟</w:t>
      </w:r>
    </w:p>
    <w:p>
      <w:pPr>
        <w:pStyle w:val="BookText"/>
        <w:rPr/>
      </w:pPr>
      <w:r>
        <w:rPr>
          <w:rFonts w:ascii="IRNazanin" w:hAnsi="IRNazanin" w:eastAsia="IRNazanin"/>
          <w:color w:val="111111"/>
          <w:sz w:val="28"/>
          <w:sz w:val="28"/>
          <w:szCs w:val="28"/>
          <w:rtl w:val="true"/>
          <w:lang w:bidi="fa-IR"/>
        </w:rPr>
        <w:t>من هم أهل الخبرة الذین یشخصون ـ إذا صح التعبیر ـ أهل الاجتهاد والمراجع والأعلمیة؟</w:t>
      </w:r>
    </w:p>
    <w:p>
      <w:pPr>
        <w:pStyle w:val="BookText"/>
        <w:rPr/>
      </w:pPr>
      <w:r>
        <w:rPr>
          <w:rFonts w:ascii="IRNazanin" w:hAnsi="IRNazanin" w:eastAsia="IRNazanin"/>
          <w:color w:val="111111"/>
          <w:sz w:val="28"/>
          <w:sz w:val="28"/>
          <w:szCs w:val="28"/>
          <w:rtl w:val="true"/>
          <w:lang w:bidi="fa-IR"/>
        </w:rPr>
        <w:t xml:space="preserve">وما هو مستوی هؤلاء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الخبرة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وکیف یمکن لی أن أعرف من هو من أهل الخبرة، ومن هو دون ذلک؟</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یشترط فی مرجع التقلید الأعلمیة، ویکفی فی تقلیده کونه محتمل الأعلمیة، ویعرف ذلک أهل الخبرة من أهل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تعارضت</w:t>
      </w:r>
    </w:p>
    <w:p>
      <w:pPr>
        <w:pStyle w:val="BookText"/>
        <w:rPr/>
      </w:pPr>
      <w:r>
        <w:rPr>
          <w:rFonts w:ascii="IRNazanin" w:hAnsi="IRNazanin" w:eastAsia="IRNazanin"/>
          <w:color w:val="111111"/>
          <w:sz w:val="28"/>
          <w:sz w:val="28"/>
          <w:szCs w:val="28"/>
          <w:rtl w:val="true"/>
          <w:lang w:bidi="fa-IR"/>
        </w:rPr>
        <w:t>شهاداتهما یؤخذ بقول أقواهما خبرة، وأهل الخبرة موجودون فی کل زمان،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اشترط الفقهاء فی مرجع التقلید أن لا یکون متولداً من الزنا، ما هو الدلیل وما هو توجیهکم حول تولی زیاد بن أبیه من قبل مولانا أمیر المؤمنین</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عمدة الدلیل علی عدم إمامة ولد الزنا لصلاة الجماعة هو روایات الباب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صلاة الجماعة، منها صحیحة أبی بصیر عن أبی عبداللّه</w:t>
      </w: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خمسة لایؤمون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وعدّ منهم ولد الزنا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قضیة زیاد، فالمنقول أنه ولد علی فراش أبیه، ولیعلم أن الظروف التی عاشها أمیر المؤمنین</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شدیدة قاسیة، ولم یکن</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قادراً علی تغییر کثیر من الأُمور التی صرح</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خطبة أیام خلافته بإرادة تغیّرها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وقضیة شریح القاضی وإبقائه قاضیاً من هذه الأُمور، وهو الذی أفتی بجواز الخروج لقتال الحسین</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والحدیث فی هذا الباب مفصل وذو شجون، وفقکم اللّه للعلم والعمل الصالح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یجوز تقلید الفقیه الذی یعتمد علی الأدلة والسنة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الأخباری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الفقیه بالحمل الشایع لایغفل عن باقی الأُمور التی لها دخالة فی استنباط الحکم الشرعی،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سماحة المرجع المعظم، إذا کان أحد المجتهدین یذهب إلی مس الذات بوحدة الوجود، أو یجعل الصفات الفعلیة ذاتیة، أو یستنقص من مقامات أهل بیت العصمة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المثبتة فی القرآن والروایات الصحیحة، کنسبة السهو لهم، فهل تقلیده مجزئ؟</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الأمر کما فرضتم، فهذا لیس بمجتهد ولا یجوز تقلیده،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المعلوم أنّ حقیقة الاجتهاد هو أنـّه ملکة والملکة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صفة راسخة فی النفس أو استعداد عقلی خاص لتناول أعمال معیّنة بحذاقة ومهارة، وهذه الملکة سواء کانت صفة نفسانیة أو استعداد عقلی فإنها لاتقبل التجزئة ذلک لأنها بسیطة والبسیط إمـّا موجود أو معدوم فان وجدت فانها لا تختلف من حیث الاقتدار علی الاستنباط فی هذه الجزئیة أو تلک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فکیف یقسم المجتهد إلی المطلق والمتجزی؟</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الاجتهاد من باب الملکة بل هو عبارة عن القدرة علی استنباط الأحکام الشرعیة من مدارکها المقررة وحیث إن الأبواب الفقهیة تختلف من حیث صعوبة الاستنباط وسهولته کما یختلف الاستنباط من حیث الجودة والأجودیة وبهذا اللحاظ ینقسم الاجتهاد للمطلق والمتجزی والأعلم وغیره</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ماذا یقول سماحتکم لمن یشخّص ویطلق الأحکام الشرعیة</w:t>
      </w:r>
    </w:p>
    <w:p>
      <w:pPr>
        <w:pStyle w:val="BookText"/>
        <w:rPr/>
      </w:pPr>
      <w:r>
        <w:rPr>
          <w:rFonts w:ascii="IRNazanin" w:hAnsi="IRNazanin" w:eastAsia="IRNazanin"/>
          <w:color w:val="111111"/>
          <w:sz w:val="28"/>
          <w:sz w:val="28"/>
          <w:szCs w:val="28"/>
          <w:rtl w:val="true"/>
          <w:lang w:bidi="fa-IR"/>
        </w:rPr>
        <w:t>علی مختلف الأُمور سواء أکانت عقائدیة أو عبادیة، مدعیاً أنه من المثقفین ومن جیل هذا القرن ، ومن حقه الاجتهاد؟</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یکن مجتهداً واجداً لشرائط الفتوی فلایجوز له الفتوی کما لایجوز تقلیده والعمل بفتواه،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تحصیل العدالة فی الشخص بواسطة مراقبته ومتابعته والتفتیش عنه أم یکون ذلک من التجسس المحرم ومن یتّبع عثرات المؤمن، أو یقتصر فی تحصیل العدالة علی المعاشرة المعروفة من غیر مراقبة وعلی السؤال عنه من أهل محلته وحسن الظاهر الکاشف عن العدالة، وهل یجوز اختباره فی المال والنساء والزعامات لینظر فی أمره؟</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أراد أن یرتب الآثار علی عدالته فلابد من إحرازها عنده ولو بالفحص إذا لم یکن لإثبات عدالته طریق شرعی آخر کحسن الظاهر،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یکن للمجتهد طریق لمعرفة الحکم فهل من الممکن له اللجوء إلی القیاس، وهل یجوز تقلید من یقول بهذا؟</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لایجوز العمل بالقیاس فی مذهب أهل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عدم العمل به من الضرورات، ومن یری العمل بالقیاس خارج عن مسلک علماء الطائفة ولایعتنی بأقواله</w:t>
      </w:r>
      <w:r>
        <w:rPr>
          <w:rFonts w:eastAsia="IRNazanin" w:cs="IRNazanin"/>
          <w:color w:val="111111"/>
          <w:sz w:val="28"/>
          <w:szCs w:val="28"/>
          <w:rtl w:val="true"/>
          <w:lang w:bidi="fa-IR"/>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هناک من ادعی الأعلمیة بدلیل علمی وعقلی ألا وهو</w:t>
      </w:r>
      <w:bookmarkStart w:id="24" w:name="pg12446_114073"/>
    </w:p>
    <w:p>
      <w:pPr>
        <w:pStyle w:val="BookText"/>
        <w:rPr/>
      </w:pPr>
      <w:bookmarkEnd w:id="24"/>
      <w:r>
        <w:rPr>
          <w:rFonts w:ascii="IRNazanin" w:hAnsi="IRNazanin" w:eastAsia="IRNazanin"/>
          <w:color w:val="111111"/>
          <w:sz w:val="28"/>
          <w:sz w:val="28"/>
          <w:szCs w:val="28"/>
          <w:rtl w:val="true"/>
          <w:lang w:bidi="fa-IR"/>
        </w:rPr>
        <w:t xml:space="preserve">البحث الاستدلالی إلی الساحة الحوزویة بحیث لم یستطع أحد الرد علیه من جمیع العلماء الذین یدعون الأعلمیة لأنفسهم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من أنزل رسالة عملیة فهو بذلک یعتبر نفسه أعلم الموجودین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فهل هو بذلک یعتبر فتنة کما أجابنی بعض العلماء، وإن کان کذلک ما واجب العلماء اتجاهه ألیس واجبهم إخماد الفتنة ودعوة هذا الشخص للمناظرة وأن یردوا علی بحثه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لاتقبل دعوی الشخص لنفسه بالاجتهاد حتی إذا کان عادلاً، فالاشتباه لاینافی العدالة ما لم یثبت عن أهل الخبرة فضلاً عن دعواه الأعلمیة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أجارنا الله وإیاکم من فتن آخر الزمان الذی یتسامح فیه بعض الناس فی دعوی الاجتهاد لأنفسهم أو الأعلمیة، والله المستعان</w:t>
      </w:r>
      <w:r>
        <w:rPr>
          <w:rFonts w:eastAsia="IRNazanin" w:cs="IRNazanin"/>
          <w:color w:val="111111"/>
          <w:sz w:val="28"/>
          <w:szCs w:val="28"/>
          <w:rtl w:val="true"/>
          <w:lang w:bidi="fa-IR"/>
        </w:rPr>
        <w:t>.</w:t>
      </w:r>
    </w:p>
    <w:p>
      <w:pPr>
        <w:pStyle w:val="Heading3"/>
        <w:numPr>
          <w:ilvl w:val="2"/>
          <w:numId w:val="1"/>
        </w:numPr>
        <w:rPr/>
      </w:pPr>
      <w:bookmarkStart w:id="25" w:name="__RefHeading___Toc29025_77815467"/>
      <w:bookmarkStart w:id="26" w:name="_Toc9"/>
      <w:bookmarkEnd w:id="25"/>
      <w:r>
        <w:rPr>
          <w:rtl w:val="true"/>
        </w:rPr>
        <w:t>مسائل فی الاحتیاط</w:t>
      </w:r>
      <w:bookmarkEnd w:id="26"/>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مسائل الاحتیاط الوجوبی یجوز الرجوع فیها إلی مجتهد أعلم آخر، هل یجوز ذلک قبل العمل أم الجواز مستمر حتی لو عملت علی الاحتیاط ثم بدا لی فی المرة الثانیة الرجوع إلی مجتهد آخر؟</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لابأس به فی المرة الثانیة</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عملت علی خلاف الاحتیاط الوجوبی، هل یجوز لی الرجوع إلی مجتهد آخر یقول بعدم وجوب هذا الاحتیاط فی الاجتزاء بالعمل وعدم وجوب الإعادة، أم یجزی هذا بمجرد الموافقة لرأی مجتهد آخر؟</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یجزئ مع الاستناد إلی فتوی من یجوزه مع صلاحیته للرجوع إلیه، والاستناد ولو بعد العمل إذا لم یخل بقصد القربة حین العمل، ولایکفی مجرد صدق الموافقة بغیر الاستناد إلیها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یجزئ مع الاستناد بعد العمل إلی فتوی من یجوزه، مع رعایة الأعلم فالأعلم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یتوجب علی من یرجع إلیکم بالتقلید الالتزام بفتوی مجتهد آخر فی کل الأُمور التی لاتعطون رأیکم بها؟</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یجوز لمن یرجع إلینا أن یرجع فی احتیاطاتنا الوجوبیة إلی من یفتی فی مورد احتیاطنا إن لم یتعارض مع فتوی من یفتی بخلاف فتواه فیه، مع رعایة الأعلم فالأعلم، وکذا له أن یرجع فیما لم یطلع علی فتوانا فی مورد واحتاج إلی العمل به إلی من له فتوی فیه مع رعایة الأعلم فالأعلم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صحیح أن قولکم فی الرسالة العملیة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لایترک الاحتیاط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فتوی فی الاحتیاط، ولیس احتیاطاً فی الفتوی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بحسب المعنی الاصطلاحی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العبارة أن الحکم مبنی علی الاحتیاط الوجوبی</w:t>
      </w:r>
      <w:r>
        <w:rPr>
          <w:rFonts w:eastAsia="IRNazanin" w:cs="IRNazanin"/>
          <w:color w:val="111111"/>
          <w:sz w:val="28"/>
          <w:szCs w:val="28"/>
          <w:rtl w:val="true"/>
          <w:lang w:bidi="fa-IR"/>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قولکم فی الرسالة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فالأحوط إن لم یکن أقوی، هل هو احتیاط وجوبی کما یظهر أم هو فتوی؟ وهل التعبیر بالأحوط الأقوی فتوی کما نتصور؟</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کلاهما فتوی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 فتوی، والأول کالفتوی فی عدم جواز الرجوع إلی الغیر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هناک فرق بین الفتوی بالاحتیاط، والاحتیاط بالفتوی، أم أن المعنی واحد، فلو قلتم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أُقیمت صلاة الجمعة بشرائطها وجب الحضور علی الأحوط، وقلتم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یحرم حلق اللحیة علی الأحوط، فإن المفهوم من العبارتین أنّ الاحتیاط احتیاط وجوبی یجوز الرجوع فیه إلی مجتهد آخر مع رعایة الأعلم فالأعلم، فهل یفهم عکس ذلک من أنّ الأُولی فتوی بالاحتیاط والثانیة احتیاط بالفتوی أم العکس، أم ان کلتیهما بمعنی واحد کما هو مفهوم الأُولی؟</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فرق بینهما، فإن الأُولی داخلة فی الفتوی، ولایجوز الرجوع فیها إلی مجتهد آخر، دون الثانی فإنه داخل فی الاحتیاط، ویجوز الرجوع فیه إلی مجتهد آخر، والمثالان فی السؤال من هذا القبیل، والله العالم</w:t>
      </w:r>
      <w:r>
        <w:rPr>
          <w:rFonts w:eastAsia="IRNazanin" w:cs="IRNazanin"/>
          <w:color w:val="111111"/>
          <w:sz w:val="28"/>
          <w:szCs w:val="28"/>
          <w:rtl w:val="true"/>
          <w:lang w:bidi="fa-IR"/>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المثالان المذکوران فی السؤال من الاحتیاط بالفتوی لاالفتوی بالاحتیاط، وعلیه فیجوز الرجوع فی مثلهما إلی الأعلم فالأعلم، والإفتاء بالاحتیاط یختص بالموارد التی یری المجتهد عدم السبیل إلی نفی التکلیف فیه بحیث لو لم یکن ما ذکره أظهر فلاأقل من أن یکون احتیاطاً وفی مثل ذلک لایجوز الرجوع إلی الغیر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التقلید هو العمل اعتماداً علی فتوی المجتهد، ولاتشترطون النیة والالتزام، فإذا کان بعض مقلدیکم جاهلین بمسألة تحتاطون وجوباً فیها فعملوا خلاف احتیاطکم الوجوبی جهلاً، واعتقاداً أن ما عملوه هو وظیفتهم، ثم التفتوا بعد مدة، وصادف کون عملهم مطابقاً لفتوی الأعلم، أو لفتوی أحد المجتهدین مع عدم العلم بالاختلاف بینهم فی تلک المسألة، فهل یکون عملهم صحیحاً؟ فشخص ذبح الهدی فی الحج ولم یقسمه ثلاثاً ولم یأکل منه، وامرأة قرشیة کانت تتحیض وتترک الصلاة بین الخمسین والستین من عمرها، وثالث مس جسد شهید بعد برده ولم یغتسل، ورابع لم یخمس الهدایا التی استلمها، هؤلاء الأربعة فعلوا ذلک جهلاً ثم التفتوا بعد مدة طویلة إلی فتواکم الاحتیاطیة، ویسألون الآن هل عملهم صحیح؟</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یکفی الرجوع بعد العمل فی موارد الوجوب الاحتیاطی إلی من یرخصه مع مراعاة الأعلم فالأعلم، لکن المثال الثالث لیس محل الابتلاء فعلاً وعلی فرض الوقوع فحکمنا فیه کما فی المثال الرابع فتوی لا الاحتیاط الوجوبی</w:t>
      </w:r>
      <w:r>
        <w:rPr>
          <w:rFonts w:eastAsia="IRNazanin" w:cs="IRNazanin"/>
          <w:color w:val="111111"/>
          <w:sz w:val="28"/>
          <w:szCs w:val="28"/>
          <w:rtl w:val="true"/>
          <w:lang w:bidi="fa-IR"/>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التقلید الواجب شرعیاً طریقیاً هو تعلم الأحکام ممن تکون فتواه معتبرة، وأما التقلید اللازم بحکم العقل، فهو الاستناد فی العمل، ویکفی فی تحققه الاستناد اللازم بعد العمل، وعلیه فإن رجع فی المثالین</w:t>
      </w:r>
    </w:p>
    <w:p>
      <w:pPr>
        <w:pStyle w:val="BookText"/>
        <w:rPr/>
      </w:pPr>
      <w:r>
        <w:rPr>
          <w:rFonts w:ascii="IRNazanin" w:hAnsi="IRNazanin" w:eastAsia="IRNazanin"/>
          <w:color w:val="111111"/>
          <w:sz w:val="28"/>
          <w:sz w:val="28"/>
          <w:szCs w:val="28"/>
          <w:rtl w:val="true"/>
          <w:lang w:bidi="fa-IR"/>
        </w:rPr>
        <w:t>الأولین إلی من یفتی بعدم وجوب تقسیم الهدی، وبتحیض المرأة القرشیة، فلاشیء علی المکلف مع رعایة الأعلم فالأعلم، وأما المثالان الأخیران فمع تحقق الفرض فیهما فیجب إعادة الصلاة التی صلاها قبل أن یغتسل غسل المس أو غسل آخر کالجنابة أو الجمعة، ویجب الخمس فی الهدایا إذا کانت خطیرة ولم تصرف فی المؤونة من سنة الهبة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هناک فرق بین الاحتیاط الواجب، والفتوی بوجوب الاحتیاط؟</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یحقق المجتهد ترجیحاً لأحد الاحتمالین مع امکانه، ورأی إدراک الصواب بالعمل بما فیه إدراکه فهو الاحتیاط الواجب، وإذا حقق عدم ترجیح أحد المحتملین علی الآخر، فرأی العمل بما یدرک به الواقع فهی فتوی بالاحتیاط،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تراجع تعلیقتنا علی السؤال رقم </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المعلوم إذا کانت فتوی فیها احتیاط واجب یجوز فیها الرجوع إلی الغیر الأعلم فالأعلم، وما العمل إذا کانت الفتوی واجبة غیر ملحوقة بالاحتیاط؟</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لایجوز فی الفرض المذکور الرجوع للغیر، والله العالم</w:t>
      </w:r>
      <w:r>
        <w:rPr>
          <w:rFonts w:eastAsia="IRNazanin" w:cs="IRNazanin"/>
          <w:color w:val="111111"/>
          <w:sz w:val="28"/>
          <w:szCs w:val="28"/>
          <w:rtl w:val="true"/>
          <w:lang w:bidi="fa-IR"/>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الذی یعمل بالاحتیاط یجب علیه أن یقلّد کی یعمل بالاحتیاط أم لا یجب؟</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علی تارک طریق الاجتهاد والتقلید أن یکون مقلّداً أو مجتهداً فی جواز العمل بالاحتیاط،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حدود الاطلاع المسوغ للعمل بالاحتیاط المطلق؟</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الاحتیاط أن یعرف کیفیته بحیث یعلم بعد الإتیان به بأنّه أتی بوظیفته الواقعیة،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متی یعمل المؤمن بالاحتیاط، وکیف السبیل إلی تحقیق ذلک؟</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یکلف الناس بالعمل بالاحتیاط المطلق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بعض الموارد التی یمکن فیها الاحتیاط، مثل موارد العلم الإجمالی کما لو علم بوجوب الصلاة إمّا القصر أو التمام، فهنا یجمع بینهما،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شخص باقٍ علی تقلید السید الخوئی، إذا کانت مسألة عند السید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بها احتیاط وجوبی، وکذلک الشیخ جواد التبریزی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لدیه احتیاط وجوبی فی نفس المسألة، فإلی أی المراجع یمکننی الرجوع فی هذه المسألة، هل إلی أعلم المتوفین بعد السید الخوئی من الذین کنت أُقلدهم، أم إلی آخر العلماء الذین أُقلدهم قبل الرجوع إلیکم، أم أعلم الأحیاء بعدکم من الموجودین علی قید الحیاة؟</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الرجوع فی المسائل الاحتیاطیة إلی الأعلم فالأعلم من الأحیاء الواجدین لشرائط التقلید،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فی أحد أحکام السفر عندکم احتیاط وجوبی، هل تجیزون الرجوع إلی غیرکم، مع ملاحظة أنهم فی اختلاف فی حکم کثیر السفر، فمنهم لا یعتبر هذا الحکم ومنهم من یعتبره لکن مع اختلاف مع سماحتکم، بأن یعتبر حکم کثیر السفر بأقل ممّا تقولون به أو أکثر؟</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موارد الاحتیاط الوجوبی لابأس بالرجوع إلی الأعلم فالأعلم،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الرجوع إلی أی من المراجع فی مسائل الاحتیاط الوجوبی؟</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الرجوع فی مسائل الاحتیاط الوجوبی إلی الأعلم فالأعلم،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المقصود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بالأحوط الأقوی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الرسائل العملیة، هل هو احتیاط وجوبی أم استحبابی؟</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الأحوط الأقوی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فتوی، لا احتیاط وجوبی،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الفرق بین الفتوی بالاحتیاط وبین الاحتیاط فی الفتوی؟ وکیف یتم التمییز بینهما، مع إعطاء مثالین علی ذلک من کتاب المسائل المنتخبة؟</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الفتوی بالاحتیاط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فتوی لایجوز الرجوع فیها إلی الغیر،</w:t>
      </w:r>
    </w:p>
    <w:p>
      <w:pPr>
        <w:pStyle w:val="BookText"/>
        <w:rPr/>
      </w:pPr>
      <w:r>
        <w:rPr>
          <w:rFonts w:ascii="IRNazanin" w:hAnsi="IRNazanin" w:eastAsia="IRNazanin"/>
          <w:color w:val="111111"/>
          <w:sz w:val="28"/>
          <w:sz w:val="28"/>
          <w:szCs w:val="28"/>
          <w:rtl w:val="true"/>
          <w:lang w:bidi="fa-IR"/>
        </w:rPr>
        <w:t xml:space="preserve">بخلاف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الاحتیاط بالفتوی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فیجوز الرجوع إلی الغیر فیها الأعلم فالأعلم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الفتوی بالاحتیاط، کما لو قال المجتهد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الأحوط إن لم یکن أقوی إخراج خمس مازاد عن مؤنته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والاحتیاط بالفتوی، کما لو قال ابتداءً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یحرم حلق اللحیة علی الأحوط،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موارد الاحتیاط الوجوبی، هل یلزم عندکم أن یستحضر المقلد حین العمل أنه یعمل بفتوی فلان الأعلم بعدکم، أو یکفی مطابقة عمله لفتوی الأعلم التالی وإن کان حین العمل غیر مستحضر لاسمه أو غیر مستند له؟ وبناء علی لزوم ذلک، فهل یجب علیه إعادة ما عمله، مثل کفایة الأغسال المستحبة عن الوضوء، ولو کان رأی الأعلم ـ مثلاً ـ عدم الکفایة علی نحو الاحتیاط الوجوبی، وکان رأی الأعلم التالی الکفایة، وصلی المکلف مغتسلاً للجمعة من غیر علمه بفتوی مقلده أو احتماله کفایة ذلک، وهکذا لو طاف مغتسلاً للإحرام؟</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تکفی المطابقة الخارجیة لفتوی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استند ولو بعد العمل فی ترک الاحتیاط، والاکتفاء بذلک الفعل إلی فتوی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 یظهر الجواب عن المثال المضروب وأمثاله من الحالات الأُخری، واللّه العالم</w:t>
      </w:r>
      <w:r>
        <w:rPr>
          <w:rFonts w:eastAsia="IRNazanin" w:cs="IRNazanin"/>
          <w:color w:val="111111"/>
          <w:sz w:val="28"/>
          <w:szCs w:val="28"/>
          <w:rtl w:val="true"/>
          <w:lang w:bidi="fa-IR"/>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ذکرتم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الأحوط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المقصود من ذلک الاحتیاط الاستحبابی دائماً؟ أم المقصود حسب موقعها، فقد تفید الاحتیاط الوجوبی</w:t>
      </w:r>
    </w:p>
    <w:p>
      <w:pPr>
        <w:pStyle w:val="BookText"/>
        <w:rPr/>
      </w:pPr>
      <w:r>
        <w:rPr>
          <w:rFonts w:ascii="IRNazanin" w:hAnsi="IRNazanin" w:eastAsia="IRNazanin"/>
          <w:color w:val="111111"/>
          <w:sz w:val="28"/>
          <w:sz w:val="28"/>
          <w:szCs w:val="28"/>
          <w:rtl w:val="true"/>
          <w:lang w:bidi="fa-IR"/>
        </w:rPr>
        <w:t>أحیاناً والاحتیاط الاستحبابی أحیاناً أُخری؟</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العبارة تفید استحباب الاحتیاط فی موردها،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السید الخوئی فی التنقیح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جواز العمل بالاحتیاط، فلما أسلفنا عند التکلم علی الاحتیاط، من جواز الامتثال الإجمالی مع التمکن من الامتثال التفصیلی فلاحظ، وأما جواز الرجوع إلی غیره، فلأن الأعلم غیر عالم بالحکم فی مورد الاحتیاط فلا بد معه من أن یرجع فیه إلی العالم بالمسألة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إذا کان احتیاط الأعلم مستنداً إلی عدم علمه بالحکم الواقعی، وکون الشبهة قبل الفحص، بحیث لایخطئ غیر الأعلم فیما أفتی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لو کان احتیاطاً مستنداً إلی جزمه بانسداد الطریق إلی الحکم الواقعی بحیث یخطئ غیره فیما أفتی به، فلامسوغ معه للرجوع إلی غیره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لابد من الاحتیاط، لوجود فتوی الأعلم فی الحکم الظاهری، أعنی وجوب الاحتیاط، إذا لا یشترط فی وجوب الرجوع إلیه أن یکون للأعلم فتوی فی الحکم الواقعی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فیما إذا علم المکلف بالمخالفة بین الأعلم فی الفتوی، وأما إذا لم یعلم بها فلا یجب مراعاة الأعلم فالأعلم؛ لحجیة فتوی کل منهما فی نفسه علی ما أسلفناه فی محله، فلاحظ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التنقیح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الصفحة </w:t>
      </w:r>
      <w:r>
        <w:rPr>
          <w:rFonts w:eastAsia="IRNazanin" w:cs="IRNazanin"/>
          <w:color w:val="111111"/>
          <w:sz w:val="28"/>
          <w:szCs w:val="28"/>
          <w:lang w:bidi="fa-IR"/>
        </w:rPr>
        <w:t>346</w:t>
      </w:r>
      <w:r>
        <w:rPr>
          <w:rFonts w:eastAsia="IRNazanin" w:cs="IRNazanin"/>
          <w:color w:val="111111"/>
          <w:sz w:val="28"/>
          <w:szCs w:val="28"/>
          <w:rtl w:val="true"/>
          <w:lang w:bidi="fa-IR"/>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إننا نعلم أنه توجد من بین جملة من الاحتیاط التی یذهب إلیها الفقیه</w:t>
      </w:r>
    </w:p>
    <w:p>
      <w:pPr>
        <w:pStyle w:val="BookText"/>
        <w:rPr/>
      </w:pPr>
      <w:r>
        <w:rPr>
          <w:rFonts w:ascii="IRNazanin" w:hAnsi="IRNazanin" w:eastAsia="IRNazanin"/>
          <w:color w:val="111111"/>
          <w:sz w:val="28"/>
          <w:sz w:val="28"/>
          <w:szCs w:val="28"/>
          <w:rtl w:val="true"/>
          <w:lang w:bidi="fa-IR"/>
        </w:rPr>
        <w:t>توجد بعض الاحتیاطات التی لا یسوغ العدول عنها للسبب المذکور، هذا السبب یتحقق فی الکثیر من الأحیان، خصوصاً فی مسائل العبادات وبعض المعاملات کالمکاسب والبیع والخیارات والإجارة؛ إذ أنها مرکز البحث لدی الفقیه حال تدریسه فی الأغلب یرجی توضیح ذلک؟</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الفتوی بالاحتیاط واضحة وممتازة عن موارد الاحتیاط فی الفتوی، کما لو قال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الاحتیاط، أو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الأحوط إن لم یکن أقوی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غیر ذلک یکون الاحتیاط احتیاطاً فی الفتوی، فیجوز فیه الرجوع للغیر مع مراعاة الأعلم فالأعلم،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لدی سؤال یأتی فی ذهنی أرجو الإجابة عنه، فی قراءتی للرسالة العملیة أری بعض الأحیان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الأحوط لزوماً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معناها وعند اضطراری لاختیار مرجع آخر لأخذ مسألة معینة هل اختار مرجعاً متوفیاً أم یجب أن أختار مرجعاً حیاً وشکراً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موارد الاحتیاط یمکنک الرجوع إلی الغیر ولابد أن یکون من ترجع إلیه هو الأعلم فالأعلم من الأحیاء لامن الأموات،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العدول عن التقلید إلی الاحتیاط؟ ومتی؟</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لمرجعک الواجد لشرائط التقلید فتوی فی مسألة لایجوز العدول إلی الغیر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للمجتهد العدول من الفتوی للاحتیاط</w:t>
      </w:r>
    </w:p>
    <w:p>
      <w:pPr>
        <w:pStyle w:val="BookText"/>
        <w:rPr/>
      </w:pPr>
      <w:r>
        <w:rPr>
          <w:rFonts w:ascii="IRNazanin" w:hAnsi="IRNazanin" w:eastAsia="IRNazanin"/>
          <w:color w:val="111111"/>
          <w:sz w:val="28"/>
          <w:sz w:val="28"/>
          <w:szCs w:val="28"/>
          <w:rtl w:val="true"/>
          <w:lang w:bidi="fa-IR"/>
        </w:rPr>
        <w:t>الوجوبی لملاکات خاصة لیست یعرفها أو یدرکها العوام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رجع إلی غیرکم فی مسائل الصلاة والصیام فی شهر رمضان المبارک هل یبقی علی رجوعه إلی نهایة دراسته، أم یستطیع أن یتخیر بحیث یبعض فی شهر رمضان ویرجع لکم فی الأشهر الباقیة؟</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کانت المسألة عندنا احتیاطیة أمکن الرجوع إلی الغیر الأعلم فالأعلم، وبعد الرجوع إلیه لا یجوز الرجوع إلینا،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الرجوع إلی الأعلم فی حال إذا کان الاحتیاط استحبابی؟</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مورد الاحتیاط الاستحبابی یعنی أن المرجع له فتوی فی المورد فلا یرجع فیه إلی غیره</w:t>
      </w:r>
      <w:r>
        <w:rPr>
          <w:rFonts w:eastAsia="IRNazanin" w:cs="IRNazanin"/>
          <w:color w:val="111111"/>
          <w:sz w:val="28"/>
          <w:szCs w:val="28"/>
          <w:rtl w:val="true"/>
          <w:lang w:bidi="fa-IR"/>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أن الاحتیاط الورعی طریق النجاة، ولکن ما الوجه لدیکم ـ سیدی ـ فی إلزامیة هذا الاحتیاط علی المکلفین، مع أنّه لیس من فروع العلم الإجمالی حتی یجب، ومجرد عدم مخالفة المشهور فی بعض المسائل ـ مع العلم أنکم لا ترون حجیة المشهور ـ لاتوجب الإلزام سیدی، کما فی مسألة طهارة الکتابی مع تمامیة الدلیل الشرعی علی ذلک، وکما فی مسألة مفطریة الدخان والبخار حیث أوجبتم الاحتیاط رغم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موثقة عمرو بن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عدم البأس فی الدخنة التی تدخل الحلق، وعدم صحة قیاس البخار علی الغبار، فما الوجه العلمی فی کل ذلک؟</w:t>
      </w:r>
      <w:bookmarkStart w:id="27" w:name="pg12446_114084"/>
    </w:p>
    <w:p>
      <w:pPr>
        <w:pStyle w:val="BookText"/>
        <w:rPr/>
      </w:pPr>
      <w:bookmarkEnd w:id="27"/>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یکون هناک جهات تقتضی عدم الإفتاء فی المسألة، فإن الإفتاء فی مسألة ما مع وجود من به الکفایة من المجتهدین غیر واجب عیناً فلیراجع فیها غیرنا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لایجب علی المجتهد الإفتاء، سواء کان أعلم أم لا، وانما الواجب أن لا یوقعه فی خلاف الواقع وعدم امتثال التکلیف الواقعی، وبما أن هذه الموارد المشار الیها التی یذکر الفقیه الاحتیاط فیها من موارد الشبهة قبل الفحص للعامی لعدم فتوی الأعلم بالحلیة، فیجب علیه الاحتیاط، أو الرجوع الی الغیر مع رعایة الأعلم فالأعلم</w:t>
      </w:r>
      <w:r>
        <w:rPr>
          <w:rFonts w:eastAsia="IRNazanin" w:cs="IRNazanin"/>
          <w:color w:val="111111"/>
          <w:sz w:val="28"/>
          <w:szCs w:val="28"/>
          <w:rtl w:val="true"/>
          <w:lang w:bidi="fa-IR"/>
        </w:rPr>
        <w:t>.</w:t>
      </w:r>
    </w:p>
    <w:p>
      <w:pPr>
        <w:pStyle w:val="Heading3"/>
        <w:numPr>
          <w:ilvl w:val="2"/>
          <w:numId w:val="1"/>
        </w:numPr>
        <w:rPr/>
      </w:pPr>
      <w:bookmarkStart w:id="28" w:name="__RefHeading___Toc29027_77815467"/>
      <w:bookmarkStart w:id="29" w:name="_Toc10"/>
      <w:bookmarkEnd w:id="28"/>
      <w:r>
        <w:rPr>
          <w:rtl w:val="true"/>
        </w:rPr>
        <w:t>البقاء علی تقلید المیت</w:t>
      </w:r>
      <w:bookmarkEnd w:id="29"/>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یجوز للمکلف الانتقال کلیاً من الأعلم المتوفی إلی الأعلم الحی، أی حتی فی المسائل التی تعلمها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بها أو لم یعمل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الأعلم المتوفی؟</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علم أن المتوفی أعلم من الحی وجب علیه البقاء علی ما علم من فتاواه، سواء عمل بما علمه منه أو لم یعمل، وإن علم أن الحی أعلم من المتوفی وجب علیه العدول إلی الحی فیما یختلفان، وإن لم یعلم أحد الأمرین فهو مختار فی البقاء والعدول فیما علم</w:t>
      </w:r>
      <w:r>
        <w:rPr>
          <w:rFonts w:eastAsia="IRNazanin" w:cs="IRNazanin"/>
          <w:color w:val="111111"/>
          <w:sz w:val="28"/>
          <w:szCs w:val="28"/>
          <w:rtl w:val="true"/>
          <w:lang w:bidi="fa-IR"/>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أحد المکلفین یقلد أحد المجتهدین بعد ثبوت أعلمیته</w:t>
      </w:r>
    </w:p>
    <w:p>
      <w:pPr>
        <w:pStyle w:val="BookText"/>
        <w:rPr/>
      </w:pPr>
      <w:r>
        <w:rPr>
          <w:rFonts w:ascii="IRNazanin" w:hAnsi="IRNazanin" w:eastAsia="IRNazanin"/>
          <w:color w:val="111111"/>
          <w:sz w:val="28"/>
          <w:sz w:val="28"/>
          <w:szCs w:val="28"/>
          <w:rtl w:val="true"/>
          <w:lang w:bidi="fa-IR"/>
        </w:rPr>
        <w:t>عنده، وبعد أن توفی هذا المجتهد انتقل المکلف هذا بتقلیده بعد الفحص والسؤال إلی أعلم الأحیاء، ثم تبین له بعد مدة أن من سألهم فأحالوه علی الأعلم الحی لیسوا من أهل الخبرة، فما هو تکلیفه الشرعی فی هذه الحالة؟</w:t>
      </w:r>
    </w:p>
    <w:p>
      <w:pPr>
        <w:pStyle w:val="BookText"/>
        <w:rPr/>
      </w:pPr>
      <w:r>
        <w:rPr>
          <w:rFonts w:ascii="IRNazanin" w:hAnsi="IRNazanin" w:eastAsia="IRNazanin"/>
          <w:color w:val="111111"/>
          <w:sz w:val="28"/>
          <w:sz w:val="28"/>
          <w:szCs w:val="28"/>
          <w:rtl w:val="true"/>
          <w:lang w:bidi="fa-IR"/>
        </w:rPr>
        <w:t>هل یعود إلی تقلید الأعلم المتوفی أو یبدأ بعملیة الفحص مجدداً؟</w:t>
      </w:r>
    </w:p>
    <w:p>
      <w:pPr>
        <w:pStyle w:val="BookText"/>
        <w:rPr/>
      </w:pPr>
      <w:r>
        <w:rPr>
          <w:rFonts w:ascii="IRNazanin" w:hAnsi="IRNazanin" w:eastAsia="IRNazanin"/>
          <w:color w:val="111111"/>
          <w:sz w:val="28"/>
          <w:sz w:val="28"/>
          <w:szCs w:val="28"/>
          <w:rtl w:val="true"/>
          <w:lang w:bidi="fa-IR"/>
        </w:rPr>
        <w:t>وما هو تکلیفه بالنسبة للأعمال التی أداها خلال فترة تقلیده الثانیة؟</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مفروض السؤال یجدد الفحص فإذا اختار مرجعاً صالحاً حینئذ یطابق أعماله الصادرة فی تلک الفترة مع رأیه،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زید یرجع فی بعض مسائلکم الاحتیاطیة إلی الأعلم بعدکم، وقد توفی منذ فترة، ومازال یرجع إلیه فی المسائل التی حفظها، فهل یجوز له البقاء علی تقلیده فی احتیاطاتکم؟</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له البقاء علی رأیه، فیما هو ذاکر وغیر ناس من تلک،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له البقاء علی رأیه فی المسائل التی أحرز أنه تعلمها حال حیاته، وإن نسیها بعد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یعلم أو یحتمل بعد فوات هذه المدة من الوفاة أنه لو بحث لوجد من هو الأعلم بعدکم غیره، فهل یجب علیه البحث؟</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لایجب البحث عن غیره، فیما یکون ذاکراً غیر ناس،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أی زمان یجوز البقاء علی تقلید المیت؟</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البقاء علی تقلید المیت ما دام المقلد عالماً بتساوی علم المقلد المیت والحی، أو أنه لایعلم أیّاً منهما أعلم، وکان حافظاً لفتاوی المجتهد المیت، وإذا علم بأعلمیة المیت فیجب البقاء علیه، علی ما یتذکره من فتاویه، ومع عدم التذکر یجب العمل طبق فتاوی المجتهد الحی مطلقاً، سواء تساویا فی الفضیلة أم لا،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یعلق علی  جوابه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قد ذکرنا أن المناط لیس هو التذکر فعلاً، بل علمه فعلاً بأنه تعلمها فی حیاته، وان لم یکن حافظاً لها، ویتذکر بالرجوع إلی رسالته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متی یجوز البقاء علی تقلید المیت؟</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علم بتساوی مقلده المیت مع المرجع الحی، أو لم یعلم أیهما أعلم من الآخر، مع تذکره لفتوی المیت، وإذا علم بأعلمیة المیت وجب البقاء فی ما یتذکر، وأما فی غیر ما یتذکر فیجب الأخذ من الحی مطلقاً،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ما یظهر الحال فی المسالة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تقلید الصبی الممیز غیر البالغ معتبر شرعاً بحیث یجوز له البقاء علی تقلید المیت؟</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تقلید الصبی الممیز ـ إذا کان علی طبق الموازین ـ</w:t>
      </w:r>
    </w:p>
    <w:p>
      <w:pPr>
        <w:pStyle w:val="BookText"/>
        <w:rPr/>
      </w:pPr>
      <w:r>
        <w:rPr>
          <w:rFonts w:ascii="IRNazanin" w:hAnsi="IRNazanin" w:eastAsia="IRNazanin"/>
          <w:color w:val="111111"/>
          <w:sz w:val="28"/>
          <w:sz w:val="28"/>
          <w:szCs w:val="28"/>
          <w:rtl w:val="true"/>
          <w:lang w:bidi="fa-IR"/>
        </w:rPr>
        <w:t>معتبر شرعاً ویجوز له البقاء علی تقلید مقلّده وإن بلغ بعد موته،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قلد مجتهداً فی مسائل معدودة فقط مثلاً هو مقلد للسید  الخوئی قدس سره فی حیاته رجع لأحد المجتهدین فی ثلاث أو أربع مسائل کان یراها  الخوئی قدس سره احتیاطیة، وهذا المجتهد قد توفی قبل أو بعد  الخوئی قدس سره، فالآن ومع اعتقاده بأنّ هذا المجتهد أعلم من الحی فهل یبقی علی تقلیده؟ مطلقاً أو خصوص تلک المسائل إذا ثبت أنّه أعلم من الحی ومن الخوئی؟</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أحرز أنّ هذا المجتهد أعلم من الأحیاء وجب البقاء علی تقلیده فی المسائل الاحتیاطیة التی رجع إلیه فیها،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قلّد مجتهداً فمات ثم قلد غیره القائل بجواز البقاء فبقی علی تقلید الأول فی المسائل التی عمل بها أو تعلمها فی حال حیاته ورجع إلی الثانی فی باقی المسائل وقد عمل ببعضها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یجوز له البقاء علی تقلید الثانی فیما عمل به من المسائل مع أنّ فتوی الأول تخالف فتوی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بأنّه یری أعلمیة الأول؟</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تعلّم المسائل حال حیاة الأول وجب البقاء علی تقلیده إذا کان أعلم من الثانی ولا عبرة بالعمل علی فتوی الثانی، والله العالم</w:t>
      </w:r>
      <w:r>
        <w:rPr>
          <w:rFonts w:eastAsia="IRNazanin" w:cs="IRNazanin"/>
          <w:color w:val="111111"/>
          <w:sz w:val="28"/>
          <w:szCs w:val="28"/>
          <w:rtl w:val="true"/>
          <w:lang w:bidi="fa-IR"/>
        </w:rPr>
        <w: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الشخص مقلداً لأحد الفقهاء فمات فرجع إلی المرجع الثانی من الأحیاء فی خصوص مسألة البقاء علی تقلید المیت فبقی</w:t>
      </w:r>
    </w:p>
    <w:p>
      <w:pPr>
        <w:pStyle w:val="BookText"/>
        <w:rPr/>
      </w:pPr>
      <w:r>
        <w:rPr>
          <w:rFonts w:ascii="IRNazanin" w:hAnsi="IRNazanin" w:eastAsia="IRNazanin"/>
          <w:color w:val="111111"/>
          <w:sz w:val="28"/>
          <w:sz w:val="28"/>
          <w:szCs w:val="28"/>
          <w:rtl w:val="true"/>
          <w:lang w:bidi="fa-IR"/>
        </w:rPr>
        <w:t>علی تقلید الأول ولم یرجع للحی فی غیرها من المسائل أصلاً ثم مات المرجع الثانی الذی رجع إلیه فی مسألة البقاء ویرجع للحی الثالث الذی یوجب البقاء علی تقلید الأعلم أو الرجوع إلی الحی الأعلم إن کان، فهل تقلید الثانی فی مسألة البقاء والرجوع إلیه یحقق التقلید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یلزمه أن یبحث عن الأعلمیة بین الثلاثة أم أنّ ذلک لا یحقق تقلیداً وانّما علیه البحث عن أعلمیة الأول والثالث فقط؟</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لااعتبار بفتاوی المجتهد الثانی بعد موته، وانّما الاعتبار بفتاوی المجتهد الأول فی خصوص المسائل التی تعلّمها حال حیاته سواء عمل بها أم لا، ویکفی فی البقاء علی تقلیده فیها الاستصحاب فی أعلمیته عند حیاته من المجتهد الثالث الذی یرجع إلیه فعلاً فی مسألة جواز البقاء من غیر حاجة إلی الفحص،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الرجوع إلی الحی من الفقهاء بعد موت المرجع فی مسألة البقاء علی تقلید المیت من غیر الرجوع إلیه فی غیرها من المسائل یحقق ذلک التقلید للثانی، فلو مات الفقیه الثانی وقال الحی الثالث بوجوب البقاء علی تقلید الأعلم وتحقق للمکلف بأنّ الثانی أعلم من الأول ومن الحی أو أنّه متساوی مع الأول فی الأعلمیة، فهل یصح منه البقاء علی تقلید الثانی أم أنّ الأمر یدور بین الأول والحی فقط؟</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مات الفقیه الثانی لم یبقَ تقلید بالنسبة إلیه فی مسألة</w:t>
      </w:r>
    </w:p>
    <w:p>
      <w:pPr>
        <w:pStyle w:val="BookText"/>
        <w:rPr/>
      </w:pPr>
      <w:r>
        <w:rPr>
          <w:rFonts w:ascii="IRNazanin" w:hAnsi="IRNazanin" w:eastAsia="IRNazanin"/>
          <w:color w:val="111111"/>
          <w:sz w:val="28"/>
          <w:sz w:val="28"/>
          <w:szCs w:val="28"/>
          <w:rtl w:val="true"/>
          <w:lang w:bidi="fa-IR"/>
        </w:rPr>
        <w:t>البقاء کما لم یکن مقلداً له فی سائر المسائل،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رجع إلی الثانی فی المسائل الاحتیاطیة الوجوبیة عند الأول بالإضافة لمسألة البقاء فهل هذا یحقق تقلیداً أم لا؟</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مفروض السؤال التقلید یتحقق فی هذه المسائل دون سائر المسائل الأُخری،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البقاء علی تقلید المجتهد المیت ـ مع عدم القطع بأعلمیته من الحی ـ من دون الرجوع إلی مجتهد معین حی بل لوجود أکثر الفقهاء المجیزین لذلک؟</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من الرجوع إلی أعلم الأحیاء المعیّن أو محتمل الأعلمیّة،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 ـ هل تجوزون له البقاء علی تقلید السید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البقاء علی تقلید الأعلم بل یجب فی المسائل التی تعلّمها المکلف فی حیاته، والله العالم</w:t>
      </w:r>
      <w:r>
        <w:rPr>
          <w:rFonts w:eastAsia="IRNazanin" w:cs="IRNazanin"/>
          <w:color w:val="111111"/>
          <w:sz w:val="28"/>
          <w:szCs w:val="28"/>
          <w:rtl w:val="true"/>
          <w:lang w:bidi="fa-IR"/>
        </w:rPr>
        <w: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کان یقلّد مجتهداً ثمّ مات هذا المجتهد فقلد مجتهداً یقول بجواز البقاء علی تقلید المیت فی المسائل التی یتذکرها فقط، ثمّ مات المجتهد الثانی فقلد مجتهداً یقول بجواز البقاء علی تقلید المیت مطلقاً، فما هو تکلیفه هل یجوز له البقاء علی تقلید المجتهد الأول مطلقاً أو أنّه یبعّض بینهما؟</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مفروض السؤال یبقی علی تقلید الأول مطلقاً،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مکلّف کان یُقلّد فی أول بلوغه المغفور له الإمام الحکیم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وبقی علی تقلیده بعد وفاته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بفتوی السید 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المسائل التی عمل بها أو تعلمها فی حیاته، وقلّد السید الخوئی فی بقیة المسائل، ثم انتقل بعد سنوات إلی تقلید السید الخوئی فی کل المسائل، ثم انتقل إلی تقلید السید الخمینی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کل المسائل وعدل عن تقلید سواه، وبعد وفاة السید الخمینی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 فی مسألة البقاء علی تقلید المیت إلی السید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وقلّده أیضاً فی مسائل السفر والوطن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وفاة السید 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رجع فی مسألة البقاء علی تقلید المیّت وهما فی هذه الحالة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الخمینی والسید 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أحد المراجع الأحیاء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فهل هذه الصورة من التقلید صحیحة یجوز له الاستمرار علیها؟ وإذا کانت غیر صحیحة فما هی الصورة الصحیحة التی یجب أن یعمل بها حالیاً؟ وما هو تکلیف أعماله العبادیة التی أدّاها سفراً وحضراً وحجّاً وعمرةً بعد وفاة السید الخمینی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الحی أعلم الأحیاء أو محتمل الأعلمیة فلابدّ من الرجوع إلیه فی مسألة البقاء علی تقلید المیت، وأمّا بالنسبة إلی الأعمال السابقة فکل عمل کان علی طبق التقلید صحیح ومجزٍ،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ذکرتم فی رسالتکم الشریفة أنّه یجوز البقاء علی تقلید المیت فی المسائل التی عمل بها المقلد أو أخذها للعمل، توجد بعض الاستفتاءات حول هذه المسألة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أـ هل جواز البقاء مطلقاً سواء کان المیت أعلم أو مساویاً؟</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یجب البقاء علی تقلید المیت إذا کان أعلم من الحیّ فی المسائل التی تعلّمها من المیت حال حیاته وفی غیرها یجب العمل علی فتوی الحیّ وکذا فیما احتمل أعلمیة المیت من الحیّ من دون العکس ولایبعد جواز البقاء مع إحراز التساوی أیضاً، والله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 ـ هل أخذ المسائل مساوقاً لتعلمها أم أنّ الأخذ أعم من التعلم بحیث یصدق علی من أخذ المسائل دون أن یتعلمها أنّه مقلد للمجتهد؟</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الأخذ إذا نسب إلی ما یتعلّم یکون المراد منه العلم،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 ـ هل یشترط کونه ذاکراً للمسائل التی عمل بها أو أخذها للعمل؟</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لایعتبر کونه ذاکراً لها بالفعل، ولکن یعتبر العلم بأنّ المسائل التی یرید البقاء فیها کان قد تعلّمها من المیت حال حیاته، والله العالم</w:t>
      </w:r>
      <w:r>
        <w:rPr>
          <w:rFonts w:eastAsia="IRNazanin" w:cs="IRNazanin"/>
          <w:color w:val="111111"/>
          <w:sz w:val="28"/>
          <w:szCs w:val="28"/>
          <w:rtl w:val="true"/>
          <w:lang w:bidi="fa-IR"/>
        </w:rPr>
        <w:t>.</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 ـ هل یجوز التبعیض فی البقاء بحیث یبقی فی بعض المسائل التی عمل بها أو أخذها للعمل ویرجع فی هذه البعض الآخر إلیکم بحیث ینتخب ما یرید</w:t>
      </w:r>
    </w:p>
    <w:p>
      <w:pPr>
        <w:pStyle w:val="BookText"/>
        <w:rPr/>
      </w:pPr>
      <w:r>
        <w:rPr>
          <w:rFonts w:ascii="IRNazanin" w:hAnsi="IRNazanin" w:eastAsia="IRNazanin"/>
          <w:color w:val="111111"/>
          <w:sz w:val="28"/>
          <w:sz w:val="28"/>
          <w:szCs w:val="28"/>
          <w:rtl w:val="true"/>
          <w:lang w:bidi="fa-IR"/>
        </w:rPr>
        <w:t>من المسائل التی عمل بها أو أخذها للعمل بما یناسب حاله سعةً وضیقاً؟</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بذلک فی صورة جواز البقاء والعدول إذا لم یکن ذلک موجباً للعلم الإجمالی بمخالفة التکلیف الواقعی فی بعض الوقایع،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من مقلدی السید 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ورجع إلی جنابکم العالی فی مسألة البقاء فی المسائل التی حفظها، وأمّا فی المسائل التی نسیها أو التی حفظها ولم یعمل بها عند جنابکم العالی الاحتیاط بالرجوع إلی الحی فهو یرید البقاء حتی فی المسائل هل یجوز له الرجوع إلی الأعلم من الأحیاء بالبقاء لأنّ المسألة عندکم احتیاطیة؟</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ذکر فی مسألة البقاء وجوبه إذا کان المیت أعلم والبقاء بالإضافة إلی المسائل التی تعلّمها حال حیاته سواء کان ذاکراً لها أو نسیها ولکن یعلم أنّه کان تعلمها حال حیاته، وامّا بالإضافة إلی غیر ذلک فیجب الرجوع إلی أعلم الأحیاء، والله العالم</w:t>
      </w:r>
      <w:r>
        <w:rPr>
          <w:rFonts w:eastAsia="IRNazanin" w:cs="IRNazanin"/>
          <w:color w:val="111111"/>
          <w:sz w:val="28"/>
          <w:szCs w:val="28"/>
          <w:rtl w:val="true"/>
          <w:lang w:bidi="fa-IR"/>
        </w:rPr>
        <w:t>.</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 أئمة الجماعة کان یقلّد السید 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حافظ وذاکر المسألة علی رأی السید الراحل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خصوص صلاة الجمعة إذا أُقیمت وجب الحضور علی الأحوط وبالنسبة إلی الإمام الذی یرید أن یصلیها فتجزﺉ عن صلاة الظهر، فهل سماحتکم تجوزون له البقاء فی هذه المسألة حتی یقیمها والحضور فیها بالنسبة إلی المأمومین لیکون مجزیاً ومبرئً</w:t>
      </w:r>
    </w:p>
    <w:p>
      <w:pPr>
        <w:pStyle w:val="BookText"/>
        <w:rPr/>
      </w:pPr>
      <w:r>
        <w:rPr>
          <w:rFonts w:ascii="Amiri" w:hAnsi="Amiri" w:eastAsia="Amiri" w:cs="Amiri"/>
          <w:color w:val="111111"/>
          <w:sz w:val="28"/>
          <w:sz w:val="28"/>
          <w:szCs w:val="28"/>
          <w:rtl w:val="true"/>
          <w:lang w:bidi="ar-SA"/>
        </w:rPr>
        <w:t>للذمة عن صلاة الظهر؟</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بالبقاء علی تقلید السید الراحل قدس الله نفسه الزکیة،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البقاء علی تقلید المیت جوازاً أو وجوباً أو حرمة وإناطة ذلک بفتوی الأعلم من الأحیاء لسقوط حجیة فتوی الفقیه بموته، هل هی من المسائل التقلیدیة، بمعنی آخر لو استقل عقل المکلف بإثبات عدم سقوط حجیة الفتوی بالموت إمّا بالاستصحاب أو بالسیرة العقلائیة مثلاً فهل یجوز له التعویل علی ذلک أم یلزمه الرجوع إلی الحی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یقوله الفقهاء من أنّه لا یجوز البقاء علی تقلید المیت بفتوی المیت للزوم الدور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ینطبق ذلک ـ أی لزوم الدور ـ علی القول بلزوم الرجوع إلی الحی فی مسألة البقاء لفتوی الحی بذلک؟ ونفس الکلام یرد فی مسألة إجزاء الأعمال المأتی بها علی فتوی المیت نرجوا تفضلکم بإیضاح المطلب؟</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لایجوز التعویل علی ما فرض من استقلال عقل المکلف فإنّ الاستصحاب فی الشبهة الحکمیة مشروط بالفحص والسیرة العقلائیة تحتاج إلی الإمضاء ولم یحرز فی مثل المورد، وما ورد من الروایات التی یستفاد منها الإمضاء هی تلک الواردة فی الإرجاع إلی بعض الفقهاء من أصحاب  الأئمة علیهم السلام  کیونس وزکریا وأمثالهما ومدلولها الإرجاع للأحیاء ولایستفاد منها إلا الإمضاء بالنسبة للفقیه الحی زمان التعلم منه، سواء مات</w:t>
      </w:r>
    </w:p>
    <w:p>
      <w:pPr>
        <w:pStyle w:val="BookText"/>
        <w:rPr/>
      </w:pPr>
      <w:r>
        <w:rPr>
          <w:rFonts w:ascii="IRNazanin" w:hAnsi="IRNazanin" w:eastAsia="IRNazanin"/>
          <w:color w:val="111111"/>
          <w:sz w:val="28"/>
          <w:sz w:val="28"/>
          <w:szCs w:val="28"/>
          <w:rtl w:val="true"/>
          <w:lang w:bidi="fa-IR"/>
        </w:rPr>
        <w:t>بعد ذلک أو لم یمت، وأمّا التعلم من المیت بالرجوع إلی الرسالة فلم یحرز إمضاؤه ومقتضی الأصل عدم حجیة قوله، وامّا بالنسبة لجواز البقاء فحیث إنّ العامی لا یستطیع أن یتعرف علی مدارک المسألة وشروطها فیتعین علیه الرجوع إلی الفقیه الحی الأعلم أو محتمل الأعلمیة فانّ فتواه متیقنة الاعتبار،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تقلید المیت ابتداءً؟ وإذا قیل بذلک فهل یصح الرجوع إلی الشیخ الطوسی مثلاً؟</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لایجوز تقلید المیت ابتداءً، ویحسب العمل بلا تقلید،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قلّد مجتهداً ثمّ مات، فقلّد غیره ثمّ مات، فقلد من یقول بوجوب البقاء علی تقلید المیّت أو جوازه، فهل یبقی علی تقلید المجتهد الأوّل، أو الثانی؟</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الأول أعلم من الثانی والحی أو محتمل الأعلمیة یبقی علی تقلیده فی المسائل التی تعلّمها فی حیاته، وإذا کان الثانی أعلم أو محتمل الأعلمیة وتعلّم منه بعض المسائل حال حیاته یبقی علی تقلیده فی المسائل التی تعلمها منه حال حیاته إذا لم یتعلّمها من المیت الأول حال حیاته فی فرض کون المیت الأول أعلم أو محتمل الأعلمیة منه، والله العالم</w:t>
      </w:r>
      <w:r>
        <w:rPr>
          <w:rFonts w:eastAsia="IRNazanin" w:cs="IRNazanin"/>
          <w:color w:val="111111"/>
          <w:sz w:val="28"/>
          <w:szCs w:val="28"/>
          <w:rtl w:val="true"/>
          <w:lang w:bidi="fa-IR"/>
        </w:rPr>
        <w:t>.</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المسائل التی أعلم بها ولم أعمل بها فی حیاة المرجع</w:t>
      </w:r>
    </w:p>
    <w:p>
      <w:pPr>
        <w:pStyle w:val="BookText"/>
        <w:rPr/>
      </w:pPr>
      <w:r>
        <w:rPr>
          <w:rFonts w:ascii="IRNazanin" w:hAnsi="IRNazanin" w:eastAsia="IRNazanin"/>
          <w:color w:val="111111"/>
          <w:sz w:val="28"/>
          <w:sz w:val="28"/>
          <w:szCs w:val="28"/>
          <w:rtl w:val="true"/>
          <w:lang w:bidi="fa-IR"/>
        </w:rPr>
        <w:t>الذی أقلده ثم مات ورجعت بالتقلید إلیکم یجب أن أعمل بها أم لا؟</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شخصتم أنّ مقلدکم الذی مات أعلم فیجب العمل بالمسائل التی علمتم بها أثناء حیاته،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مقلدی السید 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یجب علیهم تقلید الأعلم من الأحیاء أم أنّ المجتهد الحی هو الذی یقرر حتی وإن لم یکن أعلم؟</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علی العامی عند موت المجتهد الرجوع للأعلم أو محتمل الأعلمیة من الأحیاء ویأخذ بفتواه فی مسألة البقاء علی تقلید المیت،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من مقلدی السید أبوالقاسم  الخوئی قدس سره، فهل یجوز لی البقاء علیه أم لا؟</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أحرز الشخص أن المیت أعلم وجب البقاء علی تقلیده فی المسائل التی تعلمها حال حیاته،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من مقلدی السید السبزواری</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نطلب من سماحتکم الإذن فی البقاء علی تقلید السید</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والرجوع إلیکم فی المسائل المستحدثة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لابأس بالبقاء علی تقلید المیت فی المسائل التی تعلمتموها فی حیاته إذا کان المیت أعلم أو محتمل الأعلمیة، والله العالم</w:t>
      </w:r>
      <w:r>
        <w:rPr>
          <w:rFonts w:eastAsia="IRNazanin" w:cs="IRNazanin"/>
          <w:color w:val="111111"/>
          <w:sz w:val="28"/>
          <w:szCs w:val="28"/>
          <w:rtl w:val="true"/>
          <w:lang w:bidi="fa-IR"/>
        </w:rPr>
        <w:t>.</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بقی بعد البلوغ فترة لم یلتفت إلی التقلید حتی توفی المرجع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ثم قلد بعد وفاته مجتهداً آخر، ثم قلد</w:t>
      </w:r>
    </w:p>
    <w:p>
      <w:pPr>
        <w:pStyle w:val="BookText"/>
        <w:rPr/>
      </w:pPr>
      <w:r>
        <w:rPr>
          <w:rFonts w:ascii="IRNazanin" w:hAnsi="IRNazanin" w:eastAsia="IRNazanin"/>
          <w:color w:val="111111"/>
          <w:sz w:val="28"/>
          <w:sz w:val="28"/>
          <w:szCs w:val="28"/>
          <w:rtl w:val="true"/>
          <w:lang w:bidi="fa-IR"/>
        </w:rPr>
        <w:t xml:space="preserve">سماحتکم فلو کان یعتقد بأعلمیة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هل یبقی علی فتاواه مع أنه یقلده فعلاً أو یبقی علی فتاوی المجتهد الذی قلده فعلاً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إذا کان یعتقد بأعلمیة هذا المجتهد؟</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لایجوز له الرجوع إلی فتاوی السید  الخوئی قدس سره حیث لم یقلده حال حیاته، وأما من قلد بعد وفاته</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الأحیاء فإن کان أعلم من الحی الفعلی یبقی علی تقلیده فی المسائل التی تعلمها حال حیاته،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باق علی تقلید السید 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طریقکم، لکن حیث إنی لم أتوصل إلی رأیکم الحقیقی، بل عملت علی ما یشاع بین المتشرعة علی أنه رأیکم فی البقاء علی تقلید المیت فعملت برأی السید الخوئی فی الحج، والحال أنی لم أکن أعلم بمسائل الحج للسید إلا بعد وفاته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العمل فی هذه الحالة؟</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علیک إعادة الحج فی الفرض، وعلیک الرجوع إلی الحی الأعلم أو محتمل الأعلمیة فیما لم تعلم من المسائل الشرعیة أو المسائل الجدیدة المستحدثة،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لی العدول من مقلدی المتوفی إلی الفقیه الحی الأعلم؟</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مرجعک المتوفی هو الأعلم، أی لم یکن</w:t>
      </w:r>
    </w:p>
    <w:p>
      <w:pPr>
        <w:pStyle w:val="BookText"/>
        <w:rPr/>
      </w:pPr>
      <w:r>
        <w:rPr>
          <w:rFonts w:ascii="IRNazanin" w:hAnsi="IRNazanin" w:eastAsia="IRNazanin"/>
          <w:color w:val="111111"/>
          <w:sz w:val="28"/>
          <w:sz w:val="28"/>
          <w:szCs w:val="28"/>
          <w:rtl w:val="true"/>
          <w:lang w:bidi="fa-IR"/>
        </w:rPr>
        <w:t>فی الأحیاء من هو أعلم منه، وجب البقاء علی تقلیده فیما أحرزت أنک تعلمته من المسائل حال حیاته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فی غیرها، فیجب علیک الرجوع إلی الأعلم من الأحیاء أو محتمل الأعلمیة منهم،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شخص کنت أُقلد السید الخوئی ثم قلدت آخرین فتوفیا ففی مسألة وجوب البقاء علی تقلید المیت إن کان الأعلم فهل یجب البقاء علی أعلم المتوفین؟ وفی حالة البقاء علی أعلم المتوفین فمن هو الأعلم؟</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المسائل التی تعلمتها فی حیاة السید  الخوئی قدس سره تبقی علیها، وفی غیرها ترجع إلی أعلم الأحیاء أو محتمل الأعلمیة فیهم،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التبعیض فی فتاوی المقلد المیت؟</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المیت أعلم من الحی وجب البقاء علی تقلیده فیما تعلمه المکلّف من المسائل، وإن کان الحی أعلم أو محتمل الأعلمیة بخصوصه وجب الرجوع إلیه مطلقاً، وإن تساویا إن کان کل منهما محتمل الأعلمیة جاز له البقاء علی تقلید المیت فیما تعلمه من المسائل،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حکم من کان یقلد الإمام  الخوئی قدس سره قبل وفاته، هل یجب علیه أن یقلده فیما لم یتعلم من المسائل بعد وفاته إن کان متیقناً من أعلمیته من المرجع الحی؟</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یبقی علی تقلیده فی المسائل التی تعلمها حال حیاة السید  الخوئی قدس سره،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لمقلدی السید  الخوئی قدس سره العدول للفقیه الحی، مع عدم العلم بأن الحی أعلم من المیت؟</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المیت أعلم یجب البقاء علی تقلیده فیما تعلمه من المسائل حال حیاة المرجع الأعلم،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فتاة أبلغ من العمر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کنت أُقلد أحد المراجع من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سنوات، وما کنت أعلم أنه مات فلا یجوز تقلید المیت ابتداء، وإنی قلدته فأنا أُرید العدول إلی فقیه آخر، فما رأیکم؟</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کنت تعتقدین أعلمیة المرجع المتوفی فیجب البقاء علی تقلیده فی المسائل التی تعلمتیها حال حیاته، وإلا فیجب العدول إلی الحی الأعلم أو محتمل الأعلمیة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یرجع فی تشخیصه إلی أهل الخبرة من أهل العلم، وإذا تعارضت شهادة أهل الخبرة فیؤخذ بقول أقواهما خبرةً،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من مقلدی السید 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وعندما توفاه اللّه قمت بتقلید الشیخ التبریزی، ولکن دون البقاء علی المیت، فهل تقلیدی صحیح؟</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تبقی فی المسائل التی تعلّمتها حال حیاة المیت علی تقلید المیت إذا أحرزت أن المیت أعلم، وإلا فعملک صحیح، واللّه العالم</w:t>
      </w:r>
      <w:r>
        <w:rPr>
          <w:rFonts w:eastAsia="IRNazanin" w:cs="IRNazanin"/>
          <w:color w:val="111111"/>
          <w:sz w:val="28"/>
          <w:szCs w:val="28"/>
          <w:rtl w:val="true"/>
          <w:lang w:bidi="fa-IR"/>
        </w:rPr>
        <w:t>.</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توفی المرجع المقلد وکان العلماء المطروحون للتقلید فی الساحة یجیزون البقاء علی تقلید المیت وأخذت أنا بفتواهم جمیعاً دون</w:t>
      </w:r>
    </w:p>
    <w:p>
      <w:pPr>
        <w:pStyle w:val="BookText"/>
        <w:rPr/>
      </w:pPr>
      <w:r>
        <w:rPr>
          <w:rFonts w:ascii="IRNazanin" w:hAnsi="IRNazanin" w:eastAsia="IRNazanin"/>
          <w:color w:val="111111"/>
          <w:sz w:val="28"/>
          <w:sz w:val="28"/>
          <w:szCs w:val="28"/>
          <w:rtl w:val="true"/>
          <w:lang w:bidi="fa-IR"/>
        </w:rPr>
        <w:t xml:space="preserve">تحدید واحد منهم بعینه، حیث إنه لم یتم التمکن من تحدید الأعلم منهم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 رأی أهل الخبرة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فهل بقائی علی تقلید المیت فی هذه الحالة مبرئ للذمة، علماً أنی بقیت سنوات وأنا علی هذه الحالة؟ وهل بقائی علیها فی المستقبل أیضاً مبرئ للذمة أم لا؟</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البقاء علی تقلید المیت الأعلم فی المسائل التی تعلمها حال حیاة الأعلم،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من مقلدی السید  الخوئی قدس سره وبعد وفاته عدلت عدولاً تاماً إلی مجتهد آخر، وبعد وفاته عدلت عدولاً تاماً إلی الشیخ التبریزی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بعد اطلاعی علی المسألة رقم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منهاج الصالحین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للشیخ التبریزی فهمت منها أنه یجب البقاء علی تقلید المیت الأعلم فرجعت إلی تقلید السید الخوئی، والآن أنا باقٍ علی تقلید السید  الخوئی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بعد اطلاعی علی المسألة رقم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منهاج الصالحین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فهمت منها أنه لایجوز العدول من الحی إلی المیت الذی قلدته أولاً، فهل تقلیدی للسید الخوئی الآن صحیح؟</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تبقی علی تقلید السید  الخوئی قدس سره، ولیس هذا عدولاً من الحی إلی المیت، بل هو بقاء علی تقلید المیت، واللّه العالم</w:t>
      </w:r>
      <w:r>
        <w:rPr>
          <w:rFonts w:eastAsia="IRNazanin" w:cs="IRNazanin"/>
          <w:color w:val="111111"/>
          <w:sz w:val="28"/>
          <w:szCs w:val="28"/>
          <w:rtl w:val="true"/>
          <w:lang w:bidi="fa-IR"/>
        </w:rPr>
        <w:t>.</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عامین تقریباً عدلت عن تقلید السید الخمینی</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w:t>
      </w:r>
    </w:p>
    <w:p>
      <w:pPr>
        <w:pStyle w:val="BookText"/>
        <w:rPr/>
      </w:pPr>
      <w:r>
        <w:rPr>
          <w:rFonts w:ascii="IRNazanin" w:hAnsi="IRNazanin" w:eastAsia="IRNazanin"/>
          <w:color w:val="111111"/>
          <w:sz w:val="28"/>
          <w:sz w:val="28"/>
          <w:szCs w:val="28"/>
          <w:rtl w:val="true"/>
          <w:lang w:bidi="fa-IR"/>
        </w:rPr>
        <w:t>المرجع الشیخ التبریزی حفظه اللّه، وبعد عام تقریباً من العدول قرأت فی رسالته بأنه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البقاء علی تقلید المیت الأعلم، فهل عدولی هذا صحیح؟ وماذا بشأن الأعمال والواجبات هل تعتبر صحیحة؟</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ثبت شرعاً أن الفقیه المیت أعلم وجب البقاء علی تقلیده فی خصوص ما تعلمه من فتاواه حال حیاته وإن نسیها فعلاً، والأعمال التی عدل فیها إلی الحی مع تعلّمه لأحکامها من قبل الفقیه المیت الأعلم حال حیاته یجتزی بها، إذا کان حین العدول جاهلاً بفتوی الحی بوجوب البقاء،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قلد مجتهداً ثم مات فقلد بعده ثلاثة أو أربعة من المجتهدین، بحیث یقلد مجتهداً بعد وفاة الذی قبله، وبعضهم یفتی بجواز أو وجوب العدول إلی المیت، ثم قلد من یقول بوجوب البقاء فیبقی علی تقلید المجتهد الأول فی المسائل التی تعلمها حال حیاته وإن لم یتذکرها، کما ذکرتم فی المنهاج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السؤال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بالنسبة للمسائل التی لم یتعلمها من المجتهد الأول، فهل یرجع فیها لمن بعده من الأموات مراعیاً للأعلم فالأعلم، أم أنه یرجع فیها إلی الحی مباشرة؟</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المجتهد الأول أعلم وجب البقاء علی تقلیده فی المسائل التی تعلمها حال حیاته وإن لم یتذکرها بالفعل، وفی غیرها من المسائل یجب علیه الرجوع إلی الحی، إلا إذا کان أحد المراجع الأموات أعلم</w:t>
      </w:r>
    </w:p>
    <w:p>
      <w:pPr>
        <w:pStyle w:val="BookText"/>
        <w:rPr/>
      </w:pPr>
      <w:r>
        <w:rPr>
          <w:rFonts w:ascii="IRNazanin" w:hAnsi="IRNazanin" w:eastAsia="IRNazanin"/>
          <w:color w:val="111111"/>
          <w:sz w:val="28"/>
          <w:sz w:val="28"/>
          <w:szCs w:val="28"/>
          <w:rtl w:val="true"/>
          <w:lang w:bidi="fa-IR"/>
        </w:rPr>
        <w:t>منه فیجب البقاء علی تقلیده فی المسائل التی تعلمها حال حیاته،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من مقلدی السید الخوئی، وبعد رحیله انتقلت إلی عدة مراجع، وأخیراً قلدت سماحتکم فهل أبقی علی تقلیده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السید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مقلده المیت أعلم وتعلم فتاواه حال حیاته وجب البقاء علی تقلیده فیما تعلم، وفی غیرها یجب الرجوع إلی الحی الأعلم أو محتمل الأعلمیة، واللّه العالم</w:t>
      </w:r>
      <w:r>
        <w:rPr>
          <w:rFonts w:eastAsia="IRNazanin" w:cs="IRNazanin"/>
          <w:color w:val="111111"/>
          <w:sz w:val="28"/>
          <w:szCs w:val="28"/>
          <w:rtl w:val="true"/>
          <w:lang w:bidi="fa-IR"/>
        </w:rPr>
        <w:t>.</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کنت من مقلدی السید 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وکنت وقتها لا أُعیر الصلاة والصوم أی اهتمام ومضی علی ذلک حوالی خمسة عشرة سنة وکنت وقتها مقلداً بالاسم فقط، ثم بعد ذلک رجعت إلی السید الگلپایگانی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وانتبهت إلی نفسی فصرت أُصلی وأصوم، ثم بعد ذلک رجعت إلی السید الروحانی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وهنا رجعت إلی مسائل السید الخوئی فترة وتعملت المسائل الفقهیة، ثم بعد ذلک رجعت إلی مسائل السید الروحانی علی حسب فتواه، ثم بعد ذلک رجعت إلی الشیخ الغروی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وهنا رجعت إلی رسالة السید الخوئی علی حسب فتواه، وحالیاً أنا ممن رجع إلی حضرتکم فی التقلید وجنابکم تقولون فی الرسالة رقم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الأقوی جواز البقاء علی تقلید المیت فی المسائل التی تعلمها العامی من فتواه حال حیاته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 ینسها، أو نسیها ولکن یعلم أنه قد تعلمها حال حیاته، وإن لم یکن قد عمل بها، بل الأظهر وجوبه إذا کان المجتهد المیت أعلم من المجتهد الحی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 سؤال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هل أرجع إلی حضرتکم مطلقاً أم أرجع إلی تقلید المیت الأعلم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ما هو واجبی بالنسبة إلی الصلاة والصوم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لک البقاء علی تقلید السید 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المسائل التی تعلمتها حال حیاته کما یجب قضاء الصوم والصلاة التی فاتت أیام الإهمال،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امرأة تقلد السید 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وترید أن تعدل لکم مطلقاً فهل تجیزون لها أفیدونا؟</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تبقی علی تقلید السید 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المسائل التی تعلمتها حال حیاته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بقی مکلف علی تقلید السید 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استناداً إلی جمع من فتاوی الفقهاء، الذی مفاده تجویز البقاء علی تقلید المیت الأعلم، السؤال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أـ هل یجوز الرجوع عن قول السید 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بعض الفتاوی؟</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البقاء علی المیت الأعلم فیما تعلمه من فتاواه</w:t>
      </w:r>
      <w:r>
        <w:rPr>
          <w:rFonts w:eastAsia="IRNazanin" w:cs="IRNazanin"/>
          <w:color w:val="111111"/>
          <w:sz w:val="28"/>
          <w:szCs w:val="28"/>
          <w:rtl w:val="true"/>
          <w:lang w:bidi="fa-IR"/>
        </w:rPr>
        <w:t>.</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 ـ هل یجوز العدول عنه إلی غیره بکل الفتاوی؟</w:t>
      </w:r>
      <w:bookmarkStart w:id="30" w:name="pg12446_114103"/>
    </w:p>
    <w:p>
      <w:pPr>
        <w:pStyle w:val="BookText"/>
        <w:rPr/>
      </w:pPr>
      <w:bookmarkEnd w:id="30"/>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أحرز أن الحی أعلم وجب العدول إلیه وکذا إذا احتمل أعلمیته بعینه دون المیت وإذا احرز أنه مساوٍ له جاز البقاء فیما تعلمه من المسائل وجاز العدول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مقلد للسید محسن الحکیم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یحق لی أن أنتقل لأحد العلماء الأحیاء بالنسبة للتظلیل فی الحج خاصة وبالأُمور الشرعیة عامة؟</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لایصح نقل التقلید المذکور فی المسائل التی تعلمتها أیام السید الحکیم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وأما فی غیرها فیمکن الرجوع إلینا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البقاء علی تقلید مرجع متوفی من غیر الرجوع إلی مجتهد جامع للشرائط یجیز لی البقاء فی تقلیده؟</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مات المرجع السابق الأعلم سقطت جمیع فتاواه عن الاعتبار، ولا بد من البقاء علی تقلیده من الأخذ بفتوی الحی الأعلم فی خصوص مسألة البقاء فإن أجاز البقاء علی تقلیده جاز وإلا فلا یجوز البقاء علی تقلیده، ومن المعلوم أنّ تجویز البقاء فقط فی المسائل التی تعلمها حال حیاة المرجع السابق، وفی غیرها لا بد من الرجوع إلی الحی الأعلم أو محتمل الأعلمیة مع عدم إحراز الأعلمیة</w:t>
      </w:r>
      <w:r>
        <w:rPr>
          <w:rFonts w:eastAsia="IRNazanin" w:cs="IRNazanin"/>
          <w:color w:val="111111"/>
          <w:sz w:val="28"/>
          <w:szCs w:val="28"/>
          <w:rtl w:val="true"/>
          <w:lang w:bidi="fa-IR"/>
        </w:rPr>
        <w:t>.</w:t>
      </w:r>
    </w:p>
    <w:p>
      <w:pPr>
        <w:pStyle w:val="Heading3"/>
        <w:numPr>
          <w:ilvl w:val="2"/>
          <w:numId w:val="1"/>
        </w:numPr>
        <w:rPr/>
      </w:pPr>
      <w:bookmarkStart w:id="31" w:name="__RefHeading___Toc29029_77815467"/>
      <w:bookmarkStart w:id="32" w:name="_Toc11"/>
      <w:bookmarkEnd w:id="31"/>
      <w:r>
        <w:rPr>
          <w:rtl w:val="true"/>
        </w:rPr>
        <w:t>نقل الفتوی</w:t>
      </w:r>
      <w:bookmarkEnd w:id="32"/>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سئل أحد طلبة العلم عن حکم مسألة شرعیة وهو</w:t>
      </w:r>
    </w:p>
    <w:p>
      <w:pPr>
        <w:pStyle w:val="BookText"/>
        <w:rPr/>
      </w:pPr>
      <w:r>
        <w:rPr>
          <w:rFonts w:ascii="IRNazanin" w:hAnsi="IRNazanin" w:eastAsia="IRNazanin"/>
          <w:color w:val="111111"/>
          <w:sz w:val="28"/>
          <w:sz w:val="28"/>
          <w:szCs w:val="28"/>
          <w:rtl w:val="true"/>
          <w:lang w:bidi="fa-IR"/>
        </w:rPr>
        <w:t>مقلد لسماحتکم، هل یجب علیه أن یستفسر من السائل عن مقلده لیکون جوابه موافقاً لتقلیده أم یجوز له أن یجیبه حسب تقلید نفسه دون سؤال عن تقلید السائل؟</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له أن یجیب حسب فتوی مقلده من غیر أن یسأل عن مقلد السائل، إلا إذا علم أنه مقلد لغیر مقلده، فلابد وأن یسأل ویجیب حسب رأی مقلد السائل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لایجب السؤال، بل یجیب حسب رأی مقلده إذا أحرز بوجه صحیح تعین تقلیده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أحرز أن السائل مقلد لغیر مقلده واحتمل الصحة فی تقلیده یسأله ویجیب حسب رأی مقلد السائل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یصدق الجاهل المقصر علی من سأل غیره عن حکم المقلد فی بعض المسائل فأجابه اشتباهاً، وعمل علی قوله بعد فرض کونه یثق به؟</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لایعد مقصراً فی هذه الصورة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نقل شخص الفتوی خطأ لجماعة فی بلد بعیدة صعبة المنال، فهل یجب علیه بعد العلم أن یرجع إلیهم لیصحح ما نقله خطأ، مع العلم أن الجماعة الذین سمعوا منه کانوا من مدن متفرقة أُخری؟</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احتمل الوصول إلی من أوقعهم فی الخطأ مع کون ما نقل خلاف الاحتیاط، کذکر الواجب مستحباً أو الحرام مکروهاً، وجب</w:t>
      </w:r>
    </w:p>
    <w:p>
      <w:pPr>
        <w:pStyle w:val="BookText"/>
        <w:rPr/>
      </w:pPr>
      <w:r>
        <w:rPr>
          <w:rFonts w:ascii="IRNazanin" w:hAnsi="IRNazanin" w:eastAsia="IRNazanin"/>
          <w:color w:val="111111"/>
          <w:sz w:val="28"/>
          <w:sz w:val="28"/>
          <w:szCs w:val="28"/>
          <w:rtl w:val="true"/>
          <w:lang w:bidi="fa-IR"/>
        </w:rPr>
        <w:t>الرجوع وبیان ما أخطأ فیه ولو لبعض من سمعوا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یکفی إیصال کتاب إلی شخص معتمد هناک عند أهل البلدة، ویعلم بأنه یصل إلیه الکتاب ویصحح خطأه السابق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احتمل المکلف أن یکون قد أخطأ فی نقل فتوی المجتهد، فهل یجب علیه الإعلام فی هذه الصورة؟</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دفعاً للضرر المحتمل وقوعه بغیر مؤمن له، فی الموارد التی سبق وجوب الإعلام فی متیقنها،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یعلق علی کلام السید  الخوئی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أنه إذا لم یستلزم علی تقدیر الخطأ إیقاع الغیر فی مخالفة التکلیف الواقعی أو فی الضرر، فلا یجب الإعلام، وأما فیهما فیجب الإعلام باحتماله الخطأ فی نقل الفتوی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نقل ناقل فتوی المجتهد بکراهة أمر أو استحبابه خطأ، لکن بهذه الصورة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سبیل المثال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ورد أن السفر فی شهر رمضان مکروه إلا بعد مضی ثلاث وعشرین 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 فلو نقل الناقل الفتوی، واستبدل ثلاث وعشرین بإحدی وعشرین، فهل یجب علیه إعلام من سمع منه ذلک، وإذا کان الجواب بعدم الوجوب، فما هی الضابطة الکلیة ـ فی خصوص مورد المکروهات والمستحبات ـ لعدم وجوب الإعلام إذا وقع الخطأ فی النقل، أعنی الخطأ فی مقدار الاستحبابیة والمکروهیة؟</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الضابط فی وجوب إعلام سامعه أن یکون ما أخطأ فی نقله</w:t>
      </w:r>
    </w:p>
    <w:p>
      <w:pPr>
        <w:pStyle w:val="BookText"/>
        <w:rPr/>
      </w:pPr>
      <w:r>
        <w:rPr>
          <w:rFonts w:ascii="IRNazanin" w:hAnsi="IRNazanin" w:eastAsia="IRNazanin"/>
          <w:color w:val="111111"/>
          <w:sz w:val="28"/>
          <w:sz w:val="28"/>
          <w:szCs w:val="28"/>
          <w:rtl w:val="true"/>
          <w:lang w:bidi="fa-IR"/>
        </w:rPr>
        <w:t>حکماً لزومیاً أخبر بخلافه، کأن أخبر بإباحة فعل واجب أو حرام، أو حرمة واجب، أو وجوب حرام،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یضاف إلی جوابه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یجب الإعلام فیما کان الخطأ فی حکم وضعی یکون موضوعاً لحکم لزومی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فی المسألة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المنهاج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ولکنه إذا تبدل رأی المجتهد لم یجب علیه إعلام مقلدیه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هذه المسألة إن کان للمقلِّد فلا حاجة له فیها لأنه لیس بمجتهد، وإن کان للمجتهد فهو فی غنی عن فتاوی غیره، فما هی ثمرة ذکرها؟</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ثمرة ذلک أن لو علم أحد بتبدل رأی من آراء هذا المجتهد شفهیاً منه فلیس له حق الاعتراض بعدم ابلاغ مقلدیه بهذا التبدل، لا فی ضمن الرسالة، ولاغیرها، بل علیه فقط أن یعمل بالأخیر، إن کان من مقلدیه،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نقل لی عادل ثقة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وکیل المجتهد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فتوی المجتهد ثم تبین الخلاف، فما الحکم الشرعی للفترة التی عمل بها بتلک الفتوی؟</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علی العامل المزبور تدارک الأعمال السابقة ممّا لا یحکم بصحتها مع الخلل فیها ولو کان الخلل ناشئاً من غیر تقصیر، والله العالم</w:t>
      </w:r>
      <w:r>
        <w:rPr>
          <w:rFonts w:eastAsia="IRNazanin" w:cs="IRNazanin"/>
          <w:color w:val="111111"/>
          <w:sz w:val="28"/>
          <w:szCs w:val="28"/>
          <w:rtl w:val="true"/>
          <w:lang w:bidi="fa-IR"/>
        </w:rPr>
        <w:t>.</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توثقون ما فی کتاب صراط النجاة للسید الأُستاذ</w:t>
      </w:r>
    </w:p>
    <w:p>
      <w:pPr>
        <w:pStyle w:val="BookText"/>
        <w:rPr/>
      </w:pPr>
      <w:r>
        <w:rPr>
          <w:rFonts w:ascii="IRNazanin" w:hAnsi="IRNazanin" w:eastAsia="IRNazanin"/>
          <w:color w:val="111111"/>
          <w:sz w:val="28"/>
          <w:sz w:val="28"/>
          <w:szCs w:val="28"/>
          <w:rtl w:val="true"/>
          <w:lang w:bidi="fa-IR"/>
        </w:rPr>
        <w:t>الخوئی قدس سره؟ وهل تعتبر تعلیقتکم علیه دلیلاً علی أنّ هذه الفتاوی له</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لا؟</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أنّنا مطلعون علی مبانیه فی المسائل الشرعیة ومطلعون علی جلّ فتاواه فنحن واثقون أنّ تلک الفتاوی هی له</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علمت أنّ غیر الأعلم أو من لیس أهلاً للتقلید لدیه بعض المقلّدین فهل یجوز أن أُبیّن فتاواهما؟ وخصوصاً إذا سُئلت کما فی الحجّ وما هو الحلّ فی هذه الموارد؟</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أحرزت أنّ شخصاً لیس أهلاً للتقلید لا یجوز نقل فتاواه بحیث یظنّ السائل أو السامع أنّه أهل للتقلید،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تعارض نقل شخص لفتوی من سماحتکم ونقل عن طریق الانترنت فأیهما نأخذ؟</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وقع الشک فی الفتوی فاللازم الاستفسار منا أو من وکیلنا الخاص،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أُجیب عن أسئلة أتعرض لها علی ضوء فتاوی مقلدی ولاأُنبه علی ذلک، فهل فی هذا إشکال؟ وهل یشترط معرفة آراء المجتهدین عند الإجابة؟</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أحرزت أن مقلدک أعلم أو محتمل الأعلمیة أو کان جوابک مطابقاً للاحتیاط أو کان متفقاً علیه فلا بأس، والله العالم</w:t>
      </w:r>
      <w:r>
        <w:rPr>
          <w:rFonts w:eastAsia="IRNazanin" w:cs="IRNazanin"/>
          <w:color w:val="111111"/>
          <w:sz w:val="28"/>
          <w:szCs w:val="28"/>
          <w:rtl w:val="true"/>
          <w:lang w:bidi="fa-IR"/>
        </w:rPr>
        <w:t>.</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لی أو لأی وکیل من وکلاء المراجع العظام</w:t>
      </w:r>
      <w:bookmarkStart w:id="33" w:name="pg12446_114108"/>
    </w:p>
    <w:p>
      <w:pPr>
        <w:pStyle w:val="BookText"/>
        <w:rPr/>
      </w:pPr>
      <w:bookmarkEnd w:id="3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جمیعاً نقل فتوی العالم الأعلم حسب رأیی لمن یسأل عن مسألة علی رأی مرجعه، سواء کان أعلم أم لا، دون إخباره أن هذه المسألة علی رأی العالم الأعلم ولیس فتوی مرجعه الذی یرجع له؟</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یکن السؤال عن فتوی مرجع معین، بل کان عن حکم المسألة جاز إعطاء رأی الأعلم الذی یراه المسؤول حجة،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اختلف وکیلان فی مکتب لسماحتکم أحدهم یحرم والآخر یحلل کیف نعمل ومن نتبع؟</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الاختلاف بینهما فی نقل الفتوی عنا فترجعون إلینا لأخذ الصحیح</w:t>
      </w:r>
      <w:r>
        <w:rPr>
          <w:rFonts w:eastAsia="IRNazanin" w:cs="IRNazanin"/>
          <w:color w:val="111111"/>
          <w:sz w:val="28"/>
          <w:szCs w:val="28"/>
          <w:rtl w:val="true"/>
          <w:lang w:bidi="fa-IR"/>
        </w:rPr>
        <w:t>.</w:t>
      </w:r>
    </w:p>
    <w:p>
      <w:pPr>
        <w:pStyle w:val="Heading3"/>
        <w:numPr>
          <w:ilvl w:val="2"/>
          <w:numId w:val="1"/>
        </w:numPr>
        <w:rPr/>
      </w:pPr>
      <w:bookmarkStart w:id="34" w:name="__RefHeading___Toc29031_77815467"/>
      <w:bookmarkStart w:id="35" w:name="_Toc12"/>
      <w:bookmarkEnd w:id="34"/>
      <w:r>
        <w:rPr>
          <w:rtl w:val="true"/>
        </w:rPr>
        <w:t>تقلید الأعلم أو محتمل الأعلمیة</w:t>
      </w:r>
      <w:bookmarkEnd w:id="35"/>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قلد غیر الأعلم ثم التفت، فهل یجب علیه إعادة جمیع الأعمال التی تخالف رأی الأعلم بما فی ذلک الصلاة، فیما لو کان قد أتی به خلال سنین متمادیة قصراً وکان رأی الأعلم الإتیان بها تماماً مثلاً؟</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تجب الإعادة والتدارک فیما هو محکوم بالبطلان، حتی فی حال المعذوریة عند الأعلم الذی منه مورد السؤال، إلا فی مورد واحد وهو ما لو کان جاهلاً بوجوب التمام علی من قصد الإقامة عشرة أیام وقصر الصلاة، فإنه لایجب القضاء لو التفت بعد الوقت،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یقصّر فی تقلیده غیر الأعلم بأن کان قد فحص سابقاً، ولکن ثبت عنده أنه ـ أی غیر الأعلم ـ هو الأعلم فالأعمال التی أتی بها فی تلک الفترة علی حسب رأیه مجزیة لایجب إعادتها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رأیکم أنه یجب تقلید الأعلم، فهل تجوز الصلاة خلف إمام یقلد من یجوز تقلید غیر الأعلم مع وجود الأعلم؟</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یجوز،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الاختلاف فی الفروع لایضر بالاقتداء، یعنی لایسقط الشخص عن العدالة،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هناک حالات یتم فیها التغاضی عن مسألة الأعلمیة فی التقلید ولمن تحدید ذلک؟</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لیست هناک حالات یجوز فیها الإغماض عن مسألة الأعلمیة فی التقلید مع العلم بالمخالفة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یضاف إلی  جوابه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إجمالاً فی المسائل التی تکون فی معرض ابتلاء المکلف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کثیر من الناس یعسر علیهم معرفة المجتهد الأعلم لتضارب الأقوال من قبل المختصین فی المراجع والفضیلة المتفاوتة لهم، کما هو المشاهد، فما الحکم لمن لایستطیع معرفة الأعلم من جراء ذلک؟</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یعلم المخالفة بینهم فهو مخیر، وأما مع العلم بها إجمالاً</w:t>
      </w:r>
    </w:p>
    <w:p>
      <w:pPr>
        <w:pStyle w:val="BookText"/>
        <w:rPr/>
      </w:pPr>
      <w:r>
        <w:rPr>
          <w:rFonts w:ascii="IRNazanin" w:hAnsi="IRNazanin" w:eastAsia="IRNazanin"/>
          <w:color w:val="111111"/>
          <w:sz w:val="28"/>
          <w:sz w:val="28"/>
          <w:szCs w:val="28"/>
          <w:rtl w:val="true"/>
          <w:lang w:bidi="fa-IR"/>
        </w:rPr>
        <w:t>یجب العمل بأحوط الآقوال إن أمکن، وإلا فیعمل بقول من کان احتمال الأعلمیة فیه أقوی منه فی الآخر، وإن لم یکن کذلک تخیر بینهم،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یؤخذ بما کانت خبرویته أقوی مع العلم بالمخالفة، ولو إجمالاً کما تقدم، وإلا فیتخیر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شیاع التقلید یکون بین الدول الإسلامیة کلها أم بین العلماء فقط؟</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أهل الخبرة وهم العلماء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یضاف إلی  جوابه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اعتبار بغیر هذا الشیاع أصلا کما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حالة تعارض البینات فی تحدید الأعلم، هل للعدد أی دور فی الترجیح؟</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للعدد أی دور فی الترجیح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قامت البینة علی أعلمیة زید، وقامت بینة أُخری علی أعلمیة عمرو، فأی الشخصین یجب تقلیده؟</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کلاً من البینتین تسقطان عن الاعتبار علی فرض حجیتهما، وعلیه فیجب العمل بأحوط القولین، مثال ذلک إذا أفتی أحدهما بالوجوب، والآخر أفتی بالاستحباب فعلی المکلف الأخذ بالوجوب، هذا</w:t>
      </w:r>
    </w:p>
    <w:p>
      <w:pPr>
        <w:pStyle w:val="BookText"/>
        <w:rPr/>
      </w:pPr>
      <w:r>
        <w:rPr>
          <w:rFonts w:ascii="IRNazanin" w:hAnsi="IRNazanin" w:eastAsia="IRNazanin"/>
          <w:color w:val="111111"/>
          <w:sz w:val="28"/>
          <w:sz w:val="28"/>
          <w:szCs w:val="28"/>
          <w:rtl w:val="true"/>
          <w:lang w:bidi="fa-IR"/>
        </w:rPr>
        <w:t>فیما لو علم بوجود الاختلاف بینهما، ومع الجهل بذلک فهو مخیر فی الرجوع إلی أی منهما،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یؤخذ بالبینة التی خبرویتها أقوی من الأُخری ومع التساوی یتخیر فی العمل بأی منهما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أفتی مجتهد بعدم اشتراط الأعلمیة فی مرجع التقلید، ولم یکن هذا المجتهد هو الأعلم، فهل یجوز تقلیده بناء علی أنه لا یشترط الأعلمیة؟</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لایجوز ذلک، والبناء علی عدم الاشتراط لایتحقق بمجرد قوله، بل بحجیة قوله بدلیل آخر غیر قوله،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لایعتبر قول غیر الأعلم فی المسائل، نعم إذا أفتی الأعلم بجواز تقلید غیر الأعلم فی سائر المسائل فیجوز الأخذ بقول غیر الأعلم اعتماداً علی قول الأعلم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 بأن التقلید الابتدائی أسهل من العدول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هذه العبارة صحیحة أم لا؟</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الجملة غیر صحیحة، حیث إنـّه فی صورة التساوی بین المجتهدین، أو احتمال أعلمیة أحدهما یجب علی العامی الأخذ بأحوط القولین، مع العلم بالمخالفة، دون تقلید أحدهما معیناً، وکذا فی فرض العدول، فانه لا یجوز ما لم یحرز کون المجتهد الآخر أعلم من مقلده، وإن</w:t>
      </w:r>
    </w:p>
    <w:p>
      <w:pPr>
        <w:pStyle w:val="BookText"/>
        <w:rPr/>
      </w:pPr>
      <w:r>
        <w:rPr>
          <w:rFonts w:ascii="IRNazanin" w:hAnsi="IRNazanin" w:eastAsia="IRNazanin"/>
          <w:color w:val="111111"/>
          <w:sz w:val="28"/>
          <w:sz w:val="28"/>
          <w:szCs w:val="28"/>
          <w:rtl w:val="true"/>
          <w:lang w:bidi="fa-IR"/>
        </w:rPr>
        <w:t>احتمل أنه مساوٍ له، أو أعلم فإن فتوی المجتهد الأول حجة، وتفصیل هذه المسألة بتمام صورها مذکور فی الرسالة،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فرض التساوی أو احتمال الأعلمیة فی کل منهما یجزی للعامی العمل بفتوی کل منهما، فإذا عمل بفتوی أحدهما فلا یجزی العمل بفتوی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قلد الأعلم أو محتمل الأعلمیة ثم احتمل صیرورة الثانی أعلم منه فلا یعتنی بهذا الاحتمال بل یتعین العمل بفتوی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سألنی شخص عن التقلید وأنا أعلم بخطأ تقلیده لأنّه یقلد غیر الأعلم مثلاً أو یرجع للمیت فهل یجب علیّ إرشاده للصحیح؟</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لایعلم بحکم وجوب تقلید الأعلم أو بعدم جواز تقلید المیت ابتداءً کما هو ظاهر السؤال فیجب إرشاده، والله العالم</w:t>
      </w:r>
      <w:r>
        <w:rPr>
          <w:rFonts w:eastAsia="IRNazanin" w:cs="IRNazanin"/>
          <w:color w:val="111111"/>
          <w:sz w:val="28"/>
          <w:szCs w:val="28"/>
          <w:rtl w:val="true"/>
          <w:lang w:bidi="fa-IR"/>
        </w:rPr>
        <w:t>.</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القید الذی توردونه ـ أیدکم الله ـ ویورده غیرکم من الفقهاء لوجوب تقلید الأعلم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 بالاختلاف فی الفتوی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وبحسب اطلاعنا القاصر فإن توافق الفقهاء فی فتاواهم ـ سواء المتقدمین أو المتأخرین ـ أمر غیر حاصل والخلاف بینهم 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بطبیعة الحال فانّ الخلاف بین الفقهاء فی الفتوی أمر نسبی ولکنّه حاصل فی الجملة ولاأقل من الاطمئنان النوعی بحصوله، فهل یکفی هذا الاطمئنان فی تنجز الوجوب فی حق المکلف بلزوم تقلید الأعلم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لم یقف علی عدم حصول 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عدم تنجز العلم الإجمالی لعدم العلم بکون مسائل الخلاف واقعة فی محل</w:t>
      </w:r>
    </w:p>
    <w:p>
      <w:pPr>
        <w:pStyle w:val="BookText"/>
        <w:rPr/>
      </w:pPr>
      <w:r>
        <w:rPr>
          <w:rFonts w:ascii="IRNazanin" w:hAnsi="IRNazanin" w:eastAsia="IRNazanin"/>
          <w:color w:val="111111"/>
          <w:sz w:val="28"/>
          <w:sz w:val="28"/>
          <w:szCs w:val="28"/>
          <w:rtl w:val="true"/>
          <w:lang w:bidi="fa-IR"/>
        </w:rPr>
        <w:t>ابتلائه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المسألة محل أخذ ورد بین الأفاضل والمرجو تفضل سماحتکم بتنویرنا بالإجابة الشافیة التفصیلیة لرفع الإبهام والاشتباه؟ تبعاً للمسألة المتقدمة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العلم بالاختلاف فی الفتوی ـ تفصیلاً أو إجمالاً ـ الذی یوجب تقلید الأعلم هو فیما إذا کانت مسائل الخلاف واقعة فی محل ابتلاء المکلف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والسؤال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المراد به الابتلاء الفعلی فقط أم الأعم منه ومن المحتمل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من حصول العلم لدی المکلف بوجود الاختلاف بین أقوال المجتهدین فی المسائل التی یبتلی بها المکلف ولو فی طول الزمان والاطمئنان بذلک کالعلم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هذا العلم قد لا یحصل لجمیع الأشخاص لقلة ابتلائهم بالمسائل،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الرسالة أنّ المکلف إذا لم یوجد عنده علم إجمالی أو تفصیلی باختلاف الفقهاء فیمکنه أن یقلد من یشاء، فلو فرض أنّ هناک من قلد من شاء ـ کما لو حصل للبنت عند البلوغ ـ وبعد مدة من التقلید علمت بوجود الخلاف إمّا إجمالاً أو تفصیلاً، فهل یجب علیها البحث من جدید عن الأعلم وهل تحتاط فی فترة الفحص أم ماذا تعمل؟</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علم ولو بعد فترة بوجود الخلاف بین الفقهاء ولو إجمالاً وجب علیه الفحص عن الأعلم وأن یحتاط فی فترة الفحص، وکذلک یجب الفحص عن محتمل الأعلمیة،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تعیّنت المصلحة فی تقلید غیر الأعلم هل یجوز تقلیده؟</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المسائل العملیّة لابدّ فیها من الرجوع إلی الأعلم مع اختلاف المجتهدین فی الرأی، والمصلحة الإسلامیة لاتجعل غیر الحجة حجةً،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حالة عدم الحصول علی فتوی الأعلم المیت أو اختلاف آراء الفقهاء فی تفسیرها، فهل یجوز التبعیض فیها والرجوع بهذه الفتوی إلی أعلم الأحیاء إذا کان المیت أعلم منه؟</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مفروض السؤال یجب الرجوع إلی أعلم الأحیاء أو محتمل الأعلمیة إذا لم یحرزها فی واحد منهم،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عندما نقول أنّ هذا المرجع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ذاک المرجع، فهل المقصود أنّه أعلم فی کل مسألة من أبواب الفقه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علی نحو التفصیل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یکفی أن یکون أعلم فی کل باب من أبواب الفقه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علی نحو الإجمال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المقصود بالأعلم هو الأجود فی فهم الخطابات الشرعیة والأقوی علی تطبیقاتها وهذا لا یختص بباب دون 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قد یکون فتوی غیر الأعلم فی بعض المسائل أدق من فتوی الأعلم لکن علی نحو الندرة، والله العالم</w:t>
      </w:r>
      <w:r>
        <w:rPr>
          <w:rFonts w:eastAsia="IRNazanin" w:cs="IRNazanin"/>
          <w:color w:val="111111"/>
          <w:sz w:val="28"/>
          <w:szCs w:val="28"/>
          <w:rtl w:val="true"/>
          <w:lang w:bidi="fa-IR"/>
        </w:rPr>
        <w:t>.</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کنّا نقول بأعلمیتکم ووجدنا احتیاطاً وجوبیاً عندکم، فمن هو الأعلم بعدکم حتی نعدل فی الاحتیاط الوجوبی إلیه؟</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أمکن تشخیص الأعلم کما هو ظاهر فرضکم یمکنکم تشخیص الأعلم من بعده،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ذکرتم فی رسالتکم العملیة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 المسائل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آخر مسألة رقم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مسائل التقلید هذه العبارة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وگمان به اعلمیت معتبر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الرأی یخالف ما فی رسالتکم العربیة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المسائل المنتخبة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حسب استنتاجی أنّ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تعطی معنی الظنّ فما هو الوجه فی ذلک؟</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لاتهافت بین العبارتین فراجعوا مرة أُخری وذلک لأنّ المراد ممّا ذکرناه فی توضیح المسائل ما إذا احتمل الأعلمیة فی حق کل من المجتهدین ولکن احتمالها بالإضافة إلی أحدهما أقوی فحینئذٍ قلنا بعدم اعتبار هذه الاقوائیة، والمراد من عبارة المسائل المنتخبة ما إذا کان احتمال الأعلمیة مختصاً بأحدهما بحیث إنّهما إمّا متساویان فی العلم أو یکون أحدهما المعین هو الأعلم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فقلنا فیه إنّه یتعین تقلید محتمل الأعلمیة،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عدل عن مقلده اعتماداً علی ما یتوهم أنّه حجة فی جواز العدول جهلاً کشهرة الأعلمیة بین أفراد الطلبة المبتدئین الذین لیسوا من أهل الخبرة ثم انکشف له عدم الأعلمیة، فما یکون تکلیفه بالنسبة إلی الأعمال التی جاء بها علی وفق تقلید من عدل إلیه لأجل ذلک التوهم؟</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یرجع فی تلک الأعمال إلی مقلّده السابق الذی فرض تعین تقلیده لکونه أعلم فلو کانت الأعمال السابقة مطابقة لفتواه فلا یجب</w:t>
      </w:r>
    </w:p>
    <w:p>
      <w:pPr>
        <w:pStyle w:val="BookText"/>
        <w:rPr/>
      </w:pPr>
      <w:r>
        <w:rPr>
          <w:rFonts w:ascii="IRNazanin" w:hAnsi="IRNazanin" w:eastAsia="IRNazanin"/>
          <w:color w:val="111111"/>
          <w:sz w:val="28"/>
          <w:sz w:val="28"/>
          <w:szCs w:val="28"/>
          <w:rtl w:val="true"/>
          <w:lang w:bidi="fa-IR"/>
        </w:rPr>
        <w:t>تدارکها، وإلا یلزم تدارکها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فی باب الصلاة إذا کان الشخص فی تلک الفترة معتقداً بأعلمیة الثانی وقد أخلّ بغیر الأرکان فلا یبعد صحتها،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بقیت علی تقلید المرجع المیت الأعلم بفتوی بعض المراجع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لعدم ثبوت الأعلمیة لحد الآن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یجوز دفع الحقوق الشرعیة لمرجع من المراجع؟</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اللازم إعطاؤها لمن له الأعلمیة وکذا یجب الرجوع إلیه فی البقاء علی التقلید،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مات مقلدی الذی أُقلده فی مسائلی ثمّ عدلت إلی آخر ثمّ إلی ثالث بدون أن أعمل بمسائلهم، فهل یجوز لی الرجوع إلی مقلدی المیت؟</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تعلمت مسائل مقلدک حال حیاته وکان أعلم وجب البقاء علی تقلیده، وإن کان محتمل الأعلمیة ورجعت إلی آخر محتمل الأعلمیة وتعلمت مسائله فالرجوع إلی مقلدک الأول فیه إشکال،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مسألة تقلید الأعلم عندکم فتوی، أم احتیاط وجوبی أم استحبابی؟</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المسائل التی یعلم اختلاف الفقهاء فیها یتعین تقلید</w:t>
      </w:r>
    </w:p>
    <w:p>
      <w:pPr>
        <w:pStyle w:val="BookText"/>
        <w:rPr/>
      </w:pPr>
      <w:r>
        <w:rPr>
          <w:rFonts w:ascii="IRNazanin" w:hAnsi="IRNazanin" w:eastAsia="IRNazanin"/>
          <w:color w:val="111111"/>
          <w:sz w:val="28"/>
          <w:sz w:val="28"/>
          <w:szCs w:val="28"/>
          <w:rtl w:val="true"/>
          <w:lang w:bidi="fa-IR"/>
        </w:rPr>
        <w:t>الأعلم، أو محتمل الأعملیة،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وجبت الکفارة علی شخص وهو یقلد من یقول بوجوبها، ثم إن هناک مرجعاً آخر یقول بعدم وجوبها، فهل یجوز أن یرجع إلی المقلد الآخر فی هذه المسألة؟</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مسائل الاختلاف یجب الرجوع إلی المرجع الحی الأعلم، أو محتمل الأعلمیة،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وصل المکلف إلی أنّ احتمال الأعلمیة متساوٍ فی خمسة مراجع ـ مثلاً ـ ولم یتمکن من ترجیح مرجع علی آخر فی أعلمیته، فهل یجوز له التبعیض بینهم بأن یأخذ من کل مرجع منهم بعض المسائل؟</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علیه الفحص والسؤال من أهل الخبرة، وإذا تعارض أهل الخبرة قدّم قول من هو أقوی خبرة ولو کان أقل عدداً،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قلّد أحد الإخوة السید  الخوئی قدس سره، وبعد وفاته انتقل فی تقلیده إلی أحد العلماء حفظه الله؛ لأنـّه أحرز أعلمیته، هل عدوله شرعی وتقلیده صحیح؟</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أحرز أعلمیة المعدول إلیه بوجه شرعی معتبر، أو انحصر احتمال الأعلمیة به صح العدول، واللّه العالم</w:t>
      </w:r>
      <w:r>
        <w:rPr>
          <w:rFonts w:eastAsia="IRNazanin" w:cs="IRNazanin"/>
          <w:color w:val="111111"/>
          <w:sz w:val="28"/>
          <w:szCs w:val="28"/>
          <w:rtl w:val="true"/>
          <w:lang w:bidi="fa-IR"/>
        </w:rPr>
        <w:t>.</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وجوب التخییر بین المتساویین من المجتهدین ابتدائی، أو استمراری؟</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التخییر فی الفرض بدوی، فإذا تعلّم من أحدهما المسائل للعمل بها لا یجوز العدول إلی الآخر، إلا إذا ظهر أن الثانی أعلم أو یختص احتمال الأعلمیة به،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علم تساوی مجتهدین بالأعلمیة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فحینها یجوز الاختیار بینهما</w:t>
      </w:r>
    </w:p>
    <w:p>
      <w:pPr>
        <w:pStyle w:val="BookText"/>
        <w:rPr/>
      </w:pPr>
      <w:r>
        <w:rPr>
          <w:rFonts w:ascii="IRNazanin" w:hAnsi="IRNazanin" w:eastAsia="IRNazanin"/>
          <w:color w:val="111111"/>
          <w:sz w:val="28"/>
          <w:sz w:val="28"/>
          <w:szCs w:val="28"/>
          <w:rtl w:val="true"/>
          <w:lang w:bidi="fa-IR"/>
        </w:rPr>
        <w:t>أ ـ فهل یجوز بعد أن قلد الشخص أحدهما أن یعدل للآخر؟</w:t>
      </w:r>
    </w:p>
    <w:p>
      <w:pPr>
        <w:pStyle w:val="BookText"/>
        <w:rPr/>
      </w:pPr>
      <w:r>
        <w:rPr>
          <w:rFonts w:ascii="IRNazanin" w:hAnsi="IRNazanin" w:eastAsia="IRNazanin"/>
          <w:color w:val="111111"/>
          <w:sz w:val="28"/>
          <w:sz w:val="28"/>
          <w:szCs w:val="28"/>
          <w:rtl w:val="true"/>
          <w:lang w:bidi="fa-IR"/>
        </w:rPr>
        <w:t>ب ـ وفی حال أنـّه سمع أن المرجع الآخر تقدم فی علمه إلی أنه قد یکون تفوق من ناحیة علمه علی المرجع الذی هو یقلده، فهل یجوز له العدول کذلک؟</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یکن أحدهما محتمل الأعلمیة بالنسبة إلی الآخر یتخیر بینهما، وإذا قلد أحدهما یبقی علی تقلیده، وإذا تبین له بعد ذلک أعلمیة الآخر وجب علیه العدول إلیه،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أُقلد بعض المجتهدین، هل یسمح لی أن أُبدل مجتهدی الذی أُقلده، وهل توجد شروط لذلک؟ أو هل یمکننی أن أعدل إلی مجتهد آخر لأننی أتقبل أفکاره أو أنه یبدو لی أکثر أعلمیة؟</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تقلید الأعلم أو محتمل الأعلمیة، فإذا لم یکن مجتهدک الفعلی هو الأعلم وجب العدول إلی الأ علم، وإن کان هو الأعلم فلا یجوز العدول إلی غیره،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یجب التقلید؟ وهل تشترط الأعلمیة فی المجتهد المرجع؟</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لم یبلغ مرتبة الاجتهاد یجب علیه إما التقلید وإِما الاحتیاط، ویشترط فی مرجع التقلید أن یکون أعلم الأحیاء أو یکون محتمل الأعلمیة،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أود أن أسأل عن التقلید ومشروعیة الالتزام بمرجع واحد ورسالة عملیة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الأصل هو رجوع الجاهل إلی العالم، هذا آمنا به واستیقناه وفهمنا أن الغایة هی معرفة الدلیل الشرعی، وبالتالی التکلیف الذی یستوجبه الحکم لکی تبرأ ذمة العامل أمام اللّه هو مادامت الغایة هی القیام بالحکم والاستجابة إلی الأمر أو النهی المولوی لماذا لا نأخذ الحکم من أی مرجع أو مجتهد؟</w:t>
      </w:r>
    </w:p>
    <w:p>
      <w:pPr>
        <w:pStyle w:val="BookText"/>
        <w:rPr/>
      </w:pPr>
      <w:r>
        <w:rPr>
          <w:rFonts w:ascii="Amiri" w:hAnsi="Amiri" w:eastAsia="Amiri" w:cs="Amiri"/>
          <w:color w:val="111111"/>
          <w:sz w:val="28"/>
          <w:sz w:val="28"/>
          <w:szCs w:val="28"/>
          <w:rtl w:val="true"/>
          <w:lang w:bidi="ar-SA"/>
        </w:rPr>
        <w:t>باسمه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لابد من أخذ الأحکام من المرجع الأعلم أو محتمل الأعلمیة لقیام الدلیل علی الرجوع إلیه عند الاختلاف، والعلماء من أهل الصلاح لا یفتون من دون دلیل، فمن أفتی بغیر علم فلیتبوأ مقعده من النار، کما فی الروایة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تعالی مخاطباً نبیه 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وَلَوْ تَقَوَّلَ عَلَیْنَا بَعْضَ الأَقَاوِیلِ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لأَخَذْنَا مِنْهُ بِالْیَمِینِ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لَقَطَعْنا مِنْهُ الْوَتِینَ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فأمر الفتوی شدید، لایتصدی له إلا أهلها، والله العالم</w:t>
      </w:r>
      <w:r>
        <w:rPr>
          <w:rFonts w:eastAsia="Amiri" w:cs="Amiri" w:ascii="Amiri" w:hAnsi="Amiri"/>
          <w:color w:val="111111"/>
          <w:sz w:val="28"/>
          <w:szCs w:val="28"/>
          <w:rtl w:val="true"/>
          <w:lang w:bidi="ar-SA"/>
        </w:rPr>
        <w:t>.</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القدر المتیقن الذی لاخلاف فیه من صحة التقلید بین فقهائنا الأعلام؟</w:t>
      </w:r>
    </w:p>
    <w:p>
      <w:pPr>
        <w:pStyle w:val="BookText"/>
        <w:rPr/>
      </w:pPr>
      <w:r>
        <w:rPr>
          <w:rFonts w:ascii="IRNazanin" w:hAnsi="IRNazanin" w:eastAsia="IRNazanin"/>
          <w:color w:val="111111"/>
          <w:sz w:val="28"/>
          <w:sz w:val="28"/>
          <w:szCs w:val="28"/>
          <w:rtl w:val="true"/>
          <w:lang w:bidi="fa-IR"/>
        </w:rPr>
        <w:t>هل هو تقلید الفقیه المیت؟</w:t>
      </w:r>
    </w:p>
    <w:p>
      <w:pPr>
        <w:pStyle w:val="BookText"/>
        <w:rPr/>
      </w:pPr>
      <w:r>
        <w:rPr>
          <w:rFonts w:ascii="IRNazanin" w:hAnsi="IRNazanin" w:eastAsia="IRNazanin"/>
          <w:color w:val="111111"/>
          <w:sz w:val="28"/>
          <w:sz w:val="28"/>
          <w:szCs w:val="28"/>
          <w:rtl w:val="true"/>
          <w:lang w:bidi="fa-IR"/>
        </w:rPr>
        <w:t>أو الحی غیر الأعلم؟</w:t>
      </w:r>
    </w:p>
    <w:p>
      <w:pPr>
        <w:pStyle w:val="BookText"/>
        <w:rPr/>
      </w:pPr>
      <w:r>
        <w:rPr>
          <w:rFonts w:ascii="IRNazanin" w:hAnsi="IRNazanin" w:eastAsia="IRNazanin"/>
          <w:color w:val="111111"/>
          <w:sz w:val="28"/>
          <w:sz w:val="28"/>
          <w:szCs w:val="28"/>
          <w:rtl w:val="true"/>
          <w:lang w:bidi="fa-IR"/>
        </w:rPr>
        <w:t>أو الحی الأعلم؟</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المتعین هو تقلید الحی الأعلم أو من یختص به احتمال الأعلمیة، ولا یصح تقلید المیت ابتداءً، کما لا یصح تقلید الحی غیر الأعلم،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للمقلد أن یقلد حسب تفکیره؟</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تقلید الحی الأعلم أو محتمل الأعلمیة، ویکون طریقه بالرجوع إلی أهل الخبرة من أهل العلم،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عمری عشرون عاماً، راغب فی العدول عن مقلدی الحالی، وأُرید أن أُقلد عالماً غیره؛ لأننی لم أبحث عن الأعلمیة حین بدأت فی تقلیده، هل یجوز لی العدول عن ذلک؟ وإذا کان یجوز، فما هی الأُمور الواجب علی أن أنفذها غیر البحث عن الأعلمیة؛ لأننی سمعت من بعض الأشخاص صعوبة ذلک؟</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تقلید المجتهد الأعلم، وإذا قلد غیر الأعلم وجب العدول إلی الأعلم وترجع فی تشخیص الأعلم إلی أهل الخبرة من أهل العلم، واللّه العالم</w:t>
      </w:r>
      <w:r>
        <w:rPr>
          <w:rFonts w:eastAsia="IRNazanin" w:cs="IRNazanin"/>
          <w:color w:val="111111"/>
          <w:sz w:val="28"/>
          <w:szCs w:val="28"/>
          <w:rtl w:val="true"/>
          <w:lang w:bidi="fa-IR"/>
        </w:rPr>
        <w:t>.</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قلد غیر الأعلم ثم التفت فهل یجب علیه إعادة جمیع</w:t>
      </w:r>
    </w:p>
    <w:p>
      <w:pPr>
        <w:pStyle w:val="BookText"/>
        <w:rPr/>
      </w:pPr>
      <w:r>
        <w:rPr>
          <w:rFonts w:ascii="IRNazanin" w:hAnsi="IRNazanin" w:eastAsia="IRNazanin"/>
          <w:color w:val="111111"/>
          <w:sz w:val="28"/>
          <w:sz w:val="28"/>
          <w:szCs w:val="28"/>
          <w:rtl w:val="true"/>
          <w:lang w:bidi="fa-IR"/>
        </w:rPr>
        <w:t>الأعمال بما فیها الصلاة والحج؟</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إذا کانت تخالف رأی الأعلم؟</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إذا کانت توافق رأی الأعلم؟</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مفروض السؤال یجب الرجوع إلی الأعلم فی الأعمال الآتیة، وبالنسبة إلی الأعمال الماضیة أیضاً یجب الرجوع فی حکمها إلی الأعلم فإذا کانت موافقة لرأی الأعلم أو کانت مخالفة لرأیه، ولکن لم یرو وجوب التدارک بالنسبة إلی الماضی فلا شیء علی المکلف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رأی سماحتکم فی مجتهد لایری وجوب تقلید الأعلم؟ أو لایعتبر الأعلمیة، بل یری أن تقلید المتبصر المتفهم بمسائل التوحید ومقامات المعصومین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أحسن من تقلید الأعلم؟</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فتوی غیر الأعلم فی مسألة وجوب تقلید الأعلم أو جوازه لیست بحجة، وأما کون الفقیه أقوی تبصراً فی مسائل التوحید ومقامات المعصومین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فلیس شرطاً معتبراً فی حجیة الفتوی،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یختار المکلف مرجعه فی حال اطمئنانه إلی عدة شهادات مختلفة، تشیر إلی عدة مراجع بالعلم والورع؟</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یحرز أعلمیة أحد الفقهاء ولم یکن أحدهم محتمل الأعلمیة بخصوصه کان مخیراً فی تقلید أی واحد منهم، إلا إذا کان عاملاً بفتاوی أحدهم سابقاً فإنه یبقی علی تقلیده،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قلتم فی الإنترنت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هناک بعض الروایات المعتبرة تدل علی تقلید الأفقه، ما هی؟</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تفید مقبولة عمر بن حنظلة أنه عند الاختلاف بین المجتهدین یتبع قول الأفقه، وموردها الشبهة الحکمیة،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قلدت سماحتکم؛ لأن أهل الخبرة قد شهدوا بأن الأعلمیة محصورة بین مجموعة من المراجع أنتم أحدهم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یجوز لی العدول إلی مرجع آخر فی مسألة أو أکثر، من المسائل التی تختلفون معه فیها بعد التزامی بتقلیدکم؟</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المجتهد الآخر محتمل الأعلمیة بخصوصه وجب الرجوع إلیه، وإلا فیبقی علی تقلید الأوّل،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قامت بینة علی أعلمیة أحد العلماء، وقامت بینة أُخری علی أعلمیة آخر، فأی العالمین یجب تقلیده؟</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یؤخذ بقول البینة الأقوی خبرة من الأُخری،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یجب أن یکون الأعلم وحیداً، بحیث إنّ جمیع الناس ترجع إلیه ولا یجوز الرجوع إلی غیره؟</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أن یکون أشخاص متعددون هم أعلم من غیرهم، وفی نفس الوقت متساوون فی العلم، فیجوز الرجوع إلی أیّ واحد منهم ولکنه فرض نادر،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ترون وجوب تقلید الأعلم؟</w:t>
      </w:r>
    </w:p>
    <w:p>
      <w:pPr>
        <w:pStyle w:val="BookText"/>
        <w:rPr/>
      </w:pPr>
      <w:r>
        <w:rPr>
          <w:rFonts w:ascii="IRNazanin" w:hAnsi="IRNazanin" w:eastAsia="IRNazanin"/>
          <w:color w:val="111111"/>
          <w:sz w:val="28"/>
          <w:sz w:val="28"/>
          <w:szCs w:val="28"/>
          <w:rtl w:val="true"/>
          <w:lang w:bidi="fa-IR"/>
        </w:rPr>
        <w:t>وکیف أُحدد الأعلم؟ وإن قلتم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 الخبرة، فأنا مختار، فکل مرجع لدیه أهل خبرة یشیرون إلیه؟ وإن قلتم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الاطمئنان، فهنا یصبح الاطمئنان هو المرجح ولیست أعلمیة المجتهد؟</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تقلید الأعلم أو محتمل الأعلمیة ویعلم ذلک بقول أهل الخبرة، وإذا اختلف أهل الخبرة یتبع قول الأقوی خبرة ولو کان عددها أقلّ، بل حتّی لو کان شخصاً واحداً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عبرة بقول الآخرین، وکذا لا عبرة باطمئنان نفس العامی،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مسألة وجوب تقلید الأعلم تقلیدیة أم اجتهادیة، أی هل یقلد المکلفُ فی هذه المسألة أحدَ المجتهدین، أم یکون ذلک حسب قناعته وبحثه واطلاعه، فله أن یقلد حتّی غیر الأعلم، باعتبار أن هناک من یقول بعدم وجوب تقلید الأعلم؟ وذلک لصعوبة تحدید الأعلم من قبل أهل الخبرة؛ لأن ذلک یتطلب دراسة شاملة لکل مرجع فی العالم الإسلامی</w:t>
      </w:r>
      <w:r>
        <w:rPr>
          <w:rFonts w:eastAsia="IRNazanin" w:cs="IRNazanin"/>
          <w:color w:val="111111"/>
          <w:sz w:val="28"/>
          <w:szCs w:val="28"/>
          <w:rtl w:val="true"/>
          <w:lang w:bidi="fa-IR"/>
        </w:rPr>
        <w:t>.</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لیست مسألة تقلید الأعلم مسألة تقلیدیة، ولکن بما أن العامی لیس له طریق إلی تحصیل الأحکام الشرعیة من مدارکها ولایتمکن من الاحتیاط فی معظم المسائل التی یبتلی بها، فلا بد أن یأخذ بقول من له الخبرة فیما یحتاجه من المسائل والمتیقن عنده من اعتبار قول أهل الخبرة هو قول الأعلم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وتشخیص الأعلم یرجع فیه إلی أهل الخبرة علی ما ذکر فی</w:t>
      </w:r>
    </w:p>
    <w:p>
      <w:pPr>
        <w:pStyle w:val="BookText"/>
        <w:rPr/>
      </w:pPr>
      <w:r>
        <w:rPr>
          <w:rFonts w:ascii="IRNazanin" w:hAnsi="IRNazanin" w:eastAsia="IRNazanin"/>
          <w:color w:val="111111"/>
          <w:sz w:val="28"/>
          <w:sz w:val="28"/>
          <w:szCs w:val="28"/>
          <w:rtl w:val="true"/>
          <w:lang w:bidi="fa-IR"/>
        </w:rPr>
        <w:t>الرسالة العملیة، ولیس هذا أمراً عسیراً فهی کمسألة تشخیص نفس المجتهد،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ـ إذا قلد شخص عالماً غیر أعلم، هل أعماله باطلة أم أنه مأثوم فقط؟</w:t>
      </w:r>
    </w:p>
    <w:p>
      <w:pPr>
        <w:pStyle w:val="BookText"/>
        <w:rPr/>
      </w:pPr>
      <w:r>
        <w:rPr>
          <w:rFonts w:ascii="IRNazanin" w:hAnsi="IRNazanin" w:eastAsia="IRNazanin"/>
          <w:color w:val="111111"/>
          <w:sz w:val="28"/>
          <w:sz w:val="28"/>
          <w:szCs w:val="28"/>
          <w:rtl w:val="true"/>
          <w:lang w:bidi="fa-IR"/>
        </w:rPr>
        <w:t>ب ـ وهل إذا عدل شخص من عالم من دون أی سبب تبطل أعماله أو أنه فقط مأثوم؟ وهل یجب علیه الرجوع إلی من قلده إذا لم یکن عنده سبب للعدول؟</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ـ یجب تقلید المجتهد الأعلم، وإذا قلد غیر الأعلم وجب العدول إلی الأعلم ویعمل برأیه فی الأعمال السابقة،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 ـ لا یجوز العدول من المجتهد الأعلم إلی غیره من دون مسوغ شرعی للعدول،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کل شخص یقلد غیر الأعلم أو ممن لا یری الأعلمیة فی عمله إشکال؟</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فی عمله إشکال، إلا إذا کان عمله موافقاً للاحتیاط، أو کان عمله موافقاً لفتوی الأعلم الحی،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أرجو من سماحة الإمام التفضل بالإجابة عن استفساراتی، ولکم جزیل الشکر والاحترام</w:t>
      </w:r>
      <w:r>
        <w:rPr>
          <w:rFonts w:eastAsia="IRNazanin" w:cs="IRNazanin"/>
          <w:color w:val="111111"/>
          <w:sz w:val="28"/>
          <w:szCs w:val="28"/>
          <w:rtl w:val="true"/>
          <w:lang w:bidi="fa-IR"/>
        </w:rPr>
        <w:t>.</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لی بنت فی العاشرة من العمر، وقد وجب علیها التقلید علی ما أعتقد،</w:t>
      </w:r>
    </w:p>
    <w:p>
      <w:pPr>
        <w:pStyle w:val="BookText"/>
        <w:rPr/>
      </w:pPr>
      <w:r>
        <w:rPr>
          <w:rFonts w:ascii="IRNazanin" w:hAnsi="IRNazanin" w:eastAsia="IRNazanin"/>
          <w:color w:val="111111"/>
          <w:sz w:val="28"/>
          <w:sz w:val="28"/>
          <w:szCs w:val="28"/>
          <w:rtl w:val="true"/>
          <w:lang w:bidi="fa-IR"/>
        </w:rPr>
        <w:t>وهی فی هذه السن تحتاج إلی مقلد ویصعب علیها أن تمیز الأعلم من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هی نصیحتکم لهذا الموضوع؟</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أهلها میَّزوا الأعلم أو محتمل الأعلمیة علی طبق الموازین الشرعیة، فلها اتباعهم،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رأی المیرزا فی مسألة الأعلمیة وهل هی تکلیف شرعی أم عقلی وضعی؟</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الدلیل علی ذلک قیام السیرة العقلائیة علی الرجوع إلی الأعلم عند اختلاف العلماء بالإضافة إلی الروایات الدالة علی ذلک ومع هذا لاتحتاج إلی الدلیل العقلی وإن کان قائماً،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یقصد من الأعلم هو المعنی اللغوی أی اسم التفضیل الأوحد مثل الأسرع والأجمل أم یقصد به لفظ مجازی یدل علی العلم أم غیر ذلک المعنی؟ من هم أهل الخبرة فی الکویت الذین أستطیع الرجوع إلیهم لتحدید الأعلم؟</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الأعلم هو الأقدر علی الاستنباط والأقدر علی تطبیق الکبریات علی الصغریات، ولایراد بالأعلم مطلق العالم العارف بمدارک الأحکام ولا علم لنا بمن هم من أهل الخبرة عندکم، والله العالم</w:t>
      </w:r>
      <w:r>
        <w:rPr>
          <w:rFonts w:eastAsia="IRNazanin" w:cs="IRNazanin"/>
          <w:color w:val="111111"/>
          <w:sz w:val="28"/>
          <w:szCs w:val="28"/>
          <w:rtl w:val="true"/>
          <w:lang w:bidi="fa-IR"/>
        </w:rPr>
        <w:t>.</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المقلد غیر مطمئن فی التقلید للمراجع الموجودین فماذا یجب علیه أن یعمل لکی یبرئ ذمته؟</w:t>
      </w:r>
    </w:p>
    <w:p>
      <w:pPr>
        <w:pStyle w:val="BookText"/>
        <w:rPr/>
      </w:pPr>
      <w:r>
        <w:rPr>
          <w:rFonts w:ascii="IRNazanin" w:hAnsi="IRNazanin" w:eastAsia="IRNazanin"/>
          <w:color w:val="111111"/>
          <w:sz w:val="28"/>
          <w:sz w:val="28"/>
          <w:szCs w:val="28"/>
          <w:rtl w:val="true"/>
          <w:lang w:bidi="fa-IR"/>
        </w:rPr>
        <w:t>وهل الواجب العینی تقلید الأصلح أم الأعلم؟</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یعتبر فی المجتهد الذی یقلّده المکلّف أن یکون أعلم من غیره، أو یکون هو بخصوصه محتمل الأعلمیة، وفی تشخیص الأعلم لا بد من الفحص والرجوع إلی أهل الخبرة، ومع اختلاف أهل الخبرة فی تعیین الأعلم یؤخذ بقول من کانت خبرته أکثر،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ذکرتم فی صراط النجاة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عدالة للإمام إذا کان مروّجاً للباطل وأهل الضلال ولو بالتقلید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ماذا تقصدون من هذا الجواب؟</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إمام الجماعة مقلداً لمن لیس بمجتهد أو من یقطع بعدم أعلمیته من دون حجة شرعیة فی حقه فالائتمام به مشکل إذا احتمل أنه یعمل فی صلاته برأی مخالف لرأی الأعلم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 الإخوان سنی عراقی الجنسیة وکبیر العمر یرید التشیع، فبماذا توجهون سماحتکم لنا فی توجیهه فی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تحدید اختیار المرجع له لکونه لم یفهم معنی التقلید، وهل یتم اختیار المرجع الأعلم أم یمکن اختیار المرجع ذی الأعلمیة حسب رأی أهل الخبرة؟</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فی الواجبات الفائتة کالصلاة والصوم والخمس والزکاة والحج؟</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علیه تقلید الأعلم أو محتمل الأعلمیة، وهذا یحدده أهل الخبرة من أهل العلم، ولایقضی صلاته ولاصیامه وحجه إلا الزکاة،</w:t>
      </w:r>
    </w:p>
    <w:p>
      <w:pPr>
        <w:pStyle w:val="BookText"/>
        <w:rPr/>
      </w:pPr>
      <w:r>
        <w:rPr>
          <w:rFonts w:ascii="IRNazanin" w:hAnsi="IRNazanin" w:eastAsia="IRNazanin"/>
          <w:color w:val="111111"/>
          <w:sz w:val="28"/>
          <w:sz w:val="28"/>
          <w:szCs w:val="28"/>
          <w:rtl w:val="true"/>
          <w:lang w:bidi="fa-IR"/>
        </w:rPr>
        <w:t>وعباداته السابقة صحیحة علی وفق مذهبه الذی کان علیه قبل دخوله فی التشیع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هل وجوب التخییر بین المتساویین من المجتهدین ابتدائی، أو استمراری؟</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التخییر فی الفرض بدوی، فإذا تعلّم من أحدهما المسائل للعمل بها لا یجوز العدول إلی الآخر، إلا إذا ظهر أن الثانی أعلم أو یختص احتمال الأعلمیة به،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قلّد أحد الإخوة السید 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وفاته انتقل فی تقلیده إلی السید السیستانی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أحرز أعلمیته هل عدوله شرعی؟ وتقلیده صحیح؟</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أحرز أعلمیة المعدول إلیه بوجه شرعی معتبر أو انحصر احتمال الأعلمیة به صح العدول،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أُحب أن أسال العالم بأنی من مقلدی السید فضل الله وکما نعرف بأن فضل الله کان العید عنده یوم الخمیس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أول أیام العید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ولکنی أنا لم أفطر فقد فطرت یوم الجمعة فما حکم ذلک؟</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وکذلک عندی سؤال ثانٍ، إنّ زوجتی کذلک من مقلدی فضل الله وکانت یوم الخمیس قد أصابتها العادة یعنی أنها کانت فاطرة فهل یوجب علیها صیام یوم الخمیس أم لا؟</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تقلید السید المشار إلیه فی السؤال باطل، فالتعویل علی کلامه فی ثبوت الهلال بقول الفلکیین وإن لم یر غیر مبرئ للذمة، فمن أفطر فی آخر یوم من شهر رمضان من دون حجة شرعیة فعلیه القضاء والکفارة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 لدینا من أهل الخبرة والعلم أعلمیة اثنین من العلماء، وأنا مقلد لأحدهما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أن أنقل تقلیدی من أحدهما إلی الآخر بحجة أن الأخیر یبیح بعض الأُمور خلافاً مع العالم الأول الذی یحرمه؟</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یثبت بدلیل معتبر أعلمیة الآخر أو احتمال أعلمیته لم یجز العدول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اُقلد مرجعاً مات منذ زمن طویل جداً ولم أره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بحکم طبیعة مجتمعنا والآن اُقلد مرجعاً من الأحیاء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یجب رجوعی إلی الأعلم وهل مجرد عملی بالحکم الشرعی لمرجعی الجدید یعنی أننی الآن لااتبع مرجعی السابق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هل علی أی شیء من تقلیدی السابق أو فقط مجرد أن اُقلد المرجع الأعلم وأعمل بأحکامه الشرعیة واعتبر اننی من مقلدیه</w:t>
      </w:r>
      <w:r>
        <w:rPr>
          <w:rFonts w:eastAsia="IRNazanin" w:cs="IRNazanin"/>
          <w:color w:val="111111"/>
          <w:sz w:val="28"/>
          <w:szCs w:val="28"/>
          <w:rtl w:val="true"/>
          <w:lang w:bidi="fa-IR"/>
        </w:rPr>
        <w:t>.</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علیک تقلید المجتهد الحی الأعلم أو من یختص به احتمال الأعلمیة وتشخیص ذلک من قبل أهل الخبرة من أهل العلم</w:t>
      </w:r>
      <w:r>
        <w:rPr>
          <w:rFonts w:eastAsia="IRNazanin" w:cs="IRNazanin"/>
          <w:color w:val="111111"/>
          <w:sz w:val="28"/>
          <w:szCs w:val="28"/>
          <w:rtl w:val="true"/>
          <w:lang w:bidi="fa-IR"/>
        </w:rPr>
        <w:t>.</w:t>
      </w:r>
      <w:bookmarkStart w:id="36" w:name="pg12446_114129"/>
    </w:p>
    <w:p>
      <w:pPr>
        <w:pStyle w:val="Heading3"/>
        <w:numPr>
          <w:ilvl w:val="2"/>
          <w:numId w:val="1"/>
        </w:numPr>
        <w:rPr/>
      </w:pPr>
      <w:bookmarkStart w:id="37" w:name="__RefHeading___Toc29033_77815467"/>
      <w:bookmarkStart w:id="38" w:name="_Toc13"/>
      <w:bookmarkEnd w:id="36"/>
      <w:bookmarkEnd w:id="37"/>
      <w:r>
        <w:rPr>
          <w:rtl w:val="true"/>
        </w:rPr>
        <w:t>فی التقلید</w:t>
      </w:r>
      <w:bookmarkEnd w:id="38"/>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عمل بلاتقلید فترة من الزمن، ثم التفت إلی وجوب ذلک علیه ولم یکن یعلم کیفیة أعماله السابقة، فما حکمها؟</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یعرف کیفیة أعماله السابقة لم یجب قضاؤها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کان فی الوقت أتی بالعمل عن تقلید صحیح،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بالنسبة للأعمال التی یجب قضاؤها علی تقدیر فسادها لایجب قضاؤها فی هذه الصورة، وأما بالنسبة إلی غیرها ـ مما یترتب علیه الأثر الآن وفی المستقبل ـ فلا بد من إحراز الإتیان بها علی وجه صحیح بحسب فتوی المجتهد الذی تعتبر فتواه، ولو کان إحراز ذلک بکون عادته علی الإتیان بها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متی وجب التقلید علی المسلمین؟ وهل کان المسلمون أیام الأئمة مقلدین، خصوصاً اُولئک الذین کانوا فی مناطق بعیدة عن  الأئمة علیهم السلام ؟</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التقلید کان موجوداً فی زمان الرسول صلی الله علیه و آله وزمان  الأئمة علیهم السلام ، لأن معنی التقلید هو أخذ الجاهل بفهم العالم، ومن الواضح أن کل أحد فی ذلک الزمان لم یتمکن من الوصول إلی الرسول الأکرم صلی الله علیه و آله أو أحد  الأئمة علیهم السلام  وأخذ معالم دینه منه مباشرة، والله العالم</w:t>
      </w:r>
      <w:r>
        <w:rPr>
          <w:rFonts w:eastAsia="IRNazanin" w:cs="IRNazanin"/>
          <w:color w:val="111111"/>
          <w:sz w:val="28"/>
          <w:szCs w:val="28"/>
          <w:rtl w:val="true"/>
          <w:lang w:bidi="fa-IR"/>
        </w:rPr>
        <w:t>.</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یضاف إلی  جوابه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وکانوا یأخذون معالم دینهم ممن یتیسر لهم الوصول إلیه کالفقهاء والمحدثین، ولو بأخذ الحکم منهم فی صورة</w:t>
      </w:r>
    </w:p>
    <w:p>
      <w:pPr>
        <w:pStyle w:val="BookText"/>
        <w:rPr/>
      </w:pPr>
      <w:r>
        <w:rPr>
          <w:rFonts w:ascii="IRNazanin" w:hAnsi="IRNazanin" w:eastAsia="IRNazanin"/>
          <w:color w:val="111111"/>
          <w:sz w:val="28"/>
          <w:sz w:val="28"/>
          <w:szCs w:val="28"/>
          <w:rtl w:val="true"/>
          <w:lang w:bidi="fa-IR"/>
        </w:rPr>
        <w:t>الروایة وبعنوانها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یجوز لمقلدکم الرجوع إلی غیرکم فی مسألة الظن بالأفعال فی الصلاة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هناک بین المراجع الآخرین من لایفرق بین حکم الظن فی الرکعات والظن فی الأفعال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هذا من موارد الرجوع، لأن المورد فتوی منّا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لافرق بینهما فی جواز رجوع العامی إلی الغیر مع رعایة الأعلم فالأعلم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حاجتنا إلی الاجتهاد والمجتهدین منحصرة فی زمان الغیبة، أم ستظل باقیة حتی بعد ظهوره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ستظل باقیة إذا احتیج یومئذ فی أصقاع نائیة عن التشرف بلقائه</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احتیاجهم فی وقائعهم الحاضرة إلی حکم تلک الوقائع،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سیدی إذا ثبت لدینا ضرر شیء علمیاً وعقلیاً، ولکن لم تثبت الحرمة شرعاً، فهل یجوز لنا أن نحرم هذا الشیء إذا ثبت ضرره علمیاً؟</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لایجوز لغیر أهل الرأی بحق أن یبدی الرأی بحکم شرعی، بل علیه أن یتبع ذی رأی حقیق أو یحتاط فی عمله، بأن یفعل ما یحتمل وجوبه أو یترک ما یحتمل تحریمه رجاء فی الموردین، إلا أن یقطع بالحکم من غیر تقصیر فلا بأس حینئذٍ باعتقاده لحکمه،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الضرر علی النفس لایکون محرماً، وإنما یحرم الضرر الذی یعد ظلماً وجنایة علی النفس، ومن لیس أهلاً للفتوی، ولا یعرف طریق استنباط الأحکام الشرعیة من مدارکها یحرم علیه الافتاء والحکم بحرمة شیء أو وجوبه، بل علیه أن یرجع إلی من هو واجد لشرائط الإفتاء أو یحتاط فی عمله، بأن یفعل ما یحتمل وجوبه، ویترک ما یحتمل تحریمه رجاء فی الموردین،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التقلید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رأیکم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العمل استناداً إلی فتوی المجتهد، فما هو المقصود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یکون هو من الأفعال التی یجب علی العامی التقلید فیها أم لا؟</w:t>
      </w:r>
    </w:p>
    <w:p>
      <w:pPr>
        <w:pStyle w:val="BookText"/>
        <w:rPr/>
      </w:pPr>
      <w:r>
        <w:rPr>
          <w:rFonts w:ascii="IRNazanin" w:hAnsi="IRNazanin" w:eastAsia="IRNazanin"/>
          <w:color w:val="111111"/>
          <w:sz w:val="28"/>
          <w:sz w:val="28"/>
          <w:szCs w:val="28"/>
          <w:rtl w:val="true"/>
          <w:lang w:bidi="fa-IR"/>
        </w:rPr>
        <w:t>تفضلوا علینا بتوضیح وافٍ بالمقام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الاستناد هو الاعتماد، وإذا وجب علی العامی التقلید فعلیه أن یقلد ممن یقلد بالمعنی الذی یقول به من یقلده،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التقلید هو الاعتماد فی مقام العمل علی فتوی الذی تعتبر فتواه فی حق العامی، وکون التقلید هو الاعتماد فی مقام العمل هو أیضاً یؤخذ ممن تعتبر فتواه</w:t>
      </w:r>
      <w:r>
        <w:rPr>
          <w:rFonts w:eastAsia="IRNazanin" w:cs="IRNazanin"/>
          <w:color w:val="111111"/>
          <w:sz w:val="28"/>
          <w:szCs w:val="28"/>
          <w:rtl w:val="true"/>
          <w:lang w:bidi="fa-IR"/>
        </w:rPr>
        <w:t>.</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شک فی اجتهاد نفسه بأنه بلغ إلی تلک المرتبة أم لا، فما هی وظیفته إذا أراد أن لایعمل بالاحتیاط، أو تعسر علیه ذلک فی بعض الموارد؟</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وظیفته التقلید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یعتقد بکلّ الاعتقادات الأُصولیة والفروعیة، وصفات الکمال والجمال، ولکن هذا الاعتقاد نشأ عن تقلید لاعن علم ودرایة، فهل یکفی هذا فی إیمانه ویکون مثاباً مقبول العمل، أم لا؟ فإن أکثر الناس هم هکذا؟</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معتقداً جازماً بکل ما یلزم الاعتقاد به، أجزأه ولو کان بالتقلید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وجدنا فی بعض تقریراتکم حکماً بوجوب شیء أو حرمته بنحو یکون دالاً علی أنه مختارکم، نظیر الأحکام التی ذکرت فی مباحث التقیة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التنقیح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نجد ما یخالفها فی الرسالة العملیة العربیة والفارسیة، فهل یمکن العمل بهذه الأحکام بناءً علی أنها فتواکم؟</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وظیفتکم العمل بما فی الرسالة العملیة لابتقریرات دروسنا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لابأس بالعمل إذا کان موافقاً للاحتیاط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ذکرتم یجب تعلم مسائل الشک والسهو التی هی فی معرض ابتلاء المکلف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فرضنا عدم ابتلائه بتلک المسائل، هل یجب تعلمها أم لا؟</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اطمأن بعدم الابتلاء فلا بأس بإهمال تعلمها</w:t>
      </w:r>
      <w:r>
        <w:rPr>
          <w:rFonts w:eastAsia="IRNazanin" w:cs="IRNazanin"/>
          <w:color w:val="111111"/>
          <w:sz w:val="28"/>
          <w:szCs w:val="28"/>
          <w:rtl w:val="true"/>
          <w:lang w:bidi="fa-IR"/>
        </w:rPr>
        <w:t>.</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یضاف إلی  جوابه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إذا علم ابتلاء أهله وعیاله، وکان تعلیمها لأهله وعیاله موقوفاً علی تعلمه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فی العروة أن التقلید لاحاجة له فی الیقینیات، فما هی الیقینیات مفهوماً ومصداقاً، کما ذکر أن الموضوعات الصرفة لیست مورداً للتقلید، فما هی الموضوعات الصرفة مفهوماً ومصداقاً؟</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التقلید إنما هو فی الأحکام النظریة التی یتوقف إثباتها علی عملیة الاستنباط والاجتهاد، وحیث إنّ العامی لایقدر علیه بملاک عدم قدرته علی العملیة المذکورة فوظیفته الشرعیة هی الرجوع إلی من یقدر علی ذلک، وهو المجتهد، وأما الأحکام الیقینیة فبما أنّ إثباتها لایتوقف علی العملیة المذکورة فلا موضوع للتقلید فیها، فإنه أتباع المجتهد فی رأیه، ولا رأی له فیها، حیث إنّ نسبتها إلی العامی وغیره علی حد سواء، وکذا الحال فی الموضوعات الخارجیة الصرفة لأنه لامجال للاستنباط فیها،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علم المکلف، وقطع بأن رأی مقلده فی المسألة الفلانیة مخالفة لحکم الله الواقعی، وکان عالماً بالحکم الواقعی ـ فرضاً ـ فهل یعمل بعلمه، أم لابد من متابعة الفقیه؟</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التقلید المعتبر هو اتباع رأی المفتی فیما لم یکن لدی العامی علم أو علمی معتبر، وإلا فلا موضوع له فی التقلید المفروض علم المکلف بأن الواقع خلاف المفتی به، والله العالم</w:t>
      </w:r>
      <w:r>
        <w:rPr>
          <w:rFonts w:eastAsia="IRNazanin" w:cs="IRNazanin"/>
          <w:color w:val="111111"/>
          <w:sz w:val="28"/>
          <w:szCs w:val="28"/>
          <w:rtl w:val="true"/>
          <w:lang w:bidi="fa-IR"/>
        </w:rPr>
        <w:t>.</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للفقیه فی مسألة ما فتویان مجهولتا التاریخ، أو إحداهما معلومة التاریخ، والاُخری مجهولته، فبأی الفتویین یعمل؟</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یأخذ بأحوطهما، إن کان لایسع له الوقت بتحقیق المتأخر، وإلا فیؤخر إلی أن یستوضحه إن شاء،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متی بالضبط تبلورت فکرة التقلید وأخذت الصورة الحالیة؟</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 التقلید کان فی زمن  الأئمة علیهم السلام  وجملة من الرواة کانوا فقهاء و الأئمة علیهم السلام  ارجعوا إلی بعض هؤلاء الرواة من لایتمکن من لقاء  الإمام علیه السلام عند الحاجة، وقد ورد عن أبی جعفر الباقر</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لأبان بن تغلب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اجلس فی مسجد المدینة وأفتِ الناس فإنی أُحب أن یری فی شیعتی مثلک، وکذا أرجع  الإمام علیه السلام السائل ـ حین سأله عمّن آخذ معالم دینی ـ إلی زکریا بن آدم القمی فإنّه المأمون علی الدین والدنیا، وکذا ورد فی حق یونس بن عبدالرحمن حین قال السائل للإمام</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شقتی بعیدة ولست ألقاک فی کل وقت أفیونس بن عبدالرحمن ثقة آخذ عنه معالم دینی؟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غیرهم،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ورد فی کتاب العروة الوثقی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باب التقلید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محل التقلید ومورده هو الأحکام الفرعیة العملیة، فلا یجری فی اُصول الدین</w:t>
      </w:r>
      <w:r>
        <w:rPr>
          <w:rFonts w:eastAsia="IRNazanin" w:cs="IRNazanin"/>
          <w:color w:val="111111"/>
          <w:sz w:val="28"/>
          <w:szCs w:val="28"/>
          <w:rtl w:val="true"/>
          <w:lang w:bidi="fa-IR"/>
        </w:rPr>
        <w:t>».</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کان لا یجری فی أُصول الدین فما هو الطریق لأخذ العقائد؟ وما هی أهم المصادر التی یمکن الاعتماد علیها؟</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اللازم علی المکلّف فی أُصول الدین والمذهب تحصیل العلم والیقین بالأدلّة المذکورة فی الکتب المعتبرة الکلامیة ولو بالتعلّم والدراسة عند أهلها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سائر العقائد الدینیة فلایجب تحصیل المعرفة بها تفصیلاً، بل یکفی الاعتقاد بما هو علیه فی الواقع المعبّر عنه بالاعتقاد الإجمالی کخصوصیات القیامة وأمثالها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بالنسبة إلی من لایحصل له العلم والیقین إلا بالدراسة، وأمّا إذا حصل له الیقین بالأدلّة الإجمالیة فیکفی کقول الأعرابی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البعرة تدل علی البعیر والأثر یدل علی المسیر أفسماء ذات أبراج وأرض ذات فجاج لایدلان علی اللطیف الخبیر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وأمثاله، وهکذا الأدلة الإجمالیة التی یستدل بها للنبوة والإمامة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ولایخفی أنّ ما ذکرناه من مراجعة الکتب الإسلامیة وهی مؤلّفات علمائنا المتبحرین فی الأُمور الدینیة من الاعتقادات وغیرها، لاقول من یدّعی العلم ولاحظّ له من مسائل الدین اُصولاً وفروعاً، ویعتمد فی آرائه وأفکاره علی مجرد عقله الفاتر ویترک ظواهر الکتاب والسنة ویطرح الروایات المأثورة عن الأئمة الأطهار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هم عدل للکتاب فی قول النبی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تارک فیکم الثقلین کتاب الله وعترتی وانّهما لن یفترقا حتی یردا علیّ الحوض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والله العالم</w:t>
      </w:r>
      <w:r>
        <w:rPr>
          <w:rFonts w:eastAsia="IRNazanin" w:cs="IRNazanin"/>
          <w:color w:val="111111"/>
          <w:sz w:val="28"/>
          <w:szCs w:val="28"/>
          <w:rtl w:val="true"/>
          <w:lang w:bidi="fa-IR"/>
        </w:rPr>
        <w:t>.</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 العوام یزعم أنّه یقلّد وإذا سمع إجابة مسألة أو عرضت علیه مسألة وردت فی فتاوی مفتیه أو کتبه الفقهیة الموثوقة رفض وعاند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لماذا وما هی العلة؟ ولعله یهزأ ویسخر بالمسألة، هل یعدّ هذا</w:t>
      </w:r>
    </w:p>
    <w:p>
      <w:pPr>
        <w:pStyle w:val="BookText"/>
        <w:rPr/>
      </w:pPr>
      <w:r>
        <w:rPr>
          <w:rFonts w:ascii="IRNazanin" w:hAnsi="IRNazanin" w:eastAsia="IRNazanin"/>
          <w:color w:val="111111"/>
          <w:sz w:val="28"/>
          <w:sz w:val="28"/>
          <w:szCs w:val="28"/>
          <w:rtl w:val="true"/>
          <w:lang w:bidi="fa-IR"/>
        </w:rPr>
        <w:t>الشخص مقلداً وما حکم أعماله؟ وبماذا توجهونه؟</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طلب معرفة العلة للحکم لمجرد الإطلاع فلایضر ذلک بکون الشخص مقلداً، وأمّا إذا کان طلب معرفة ملاک الحکم وعلته لأجل أنّه یشترط عمله بالفتوی بمعرفة ملاکها فلا یعد هذا مقلداً وأکثر ملاکات الأحکام مجهولة لدی الفقیه فکیف یطلب منه بیانها للعوام،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وردت فی بعض الرسائل العملیة عبارة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یجب علی کل مکلف بإلزام العقل أن یکون إمّا مقلداً أو محتاطاً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الدلیل علی وجوب التقلید ولیس جوازه؟</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مقتضی العلم الإجمالی بوجود تکالیف شرعیة وجوب الخروج عن عهدتها عقلاً، والخروج عن عهدتها یکون إمّا بالامتثال العملی الذی یکون بالتقلید أو بالامتثال بالعلم الذی یکون بالاحتیاط فیتخیر بینهما،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هناک فتوی مفادها أنه لایجوز للمقلد أخذ أحکام دینه من أی مجتهد متوفر وعلیه أن یقلد مجتهداً واحداً ویأخذ جمیع الأحکام منه فقط، ما هو الدلیل العقلی والشرعی علی ذلک ومنذ متی بدأ هذا النظام؟</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المجتهد هو الأعلم من الجمیع فیجب علی العامی الرجوع إلیه فی الأحکام التی یبتلی فیها إذا علم اختلاف المجتهدین فیها ولو</w:t>
      </w:r>
    </w:p>
    <w:p>
      <w:pPr>
        <w:pStyle w:val="BookText"/>
        <w:rPr/>
      </w:pPr>
      <w:r>
        <w:rPr>
          <w:rFonts w:ascii="IRNazanin" w:hAnsi="IRNazanin" w:eastAsia="IRNazanin"/>
          <w:color w:val="111111"/>
          <w:sz w:val="28"/>
          <w:sz w:val="28"/>
          <w:szCs w:val="28"/>
          <w:rtl w:val="true"/>
          <w:lang w:bidi="fa-IR"/>
        </w:rPr>
        <w:t>إجمالاً؛ لأنّ الأعلم أقوی خبرة فی تلک المسائل کما هو سیرة العقلاء فی القضایا التی یرجع بها إلی أهل الخبرة فإذا اختلف أهل الخبرة یرجع إلی أقواهم خبرة، وأیضاً الرجوع إلی المجتهد الأعلم وارد فی مقبولة عمربن حنظلة عند اختلاف المجتهدین فی نفس الحکم الشرعی الکلی، ومن هنا یعلم أنّ هذه المسألة کانت من زمان الأئمّة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ولیست مسألة مستحدثة کما ادعی ذلک بعض ممن لا خبرة له حیث ذکر أنّ مسألة التقلید اخترعها علماء الأُصول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فراجع روایة عمر بن حنظلة الواردة فی اختلاف الحکمین فی الحکم الشرعی الکلی وهی مرویة فی روایات باب القضاء،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یوجد اختلاف فی تعریف التقلید بین الفقهاء، وفی کفایة تحققه من لدن المکلف بین العمل ومجرد العلم، فما هو تعریف التقلید عندکم؟ وما الذی یکفی فی تحققه؟</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الواجب علی کل مکلّف أن یتعلم الأحکام الشرعیة فی المسائل التی یحتمل ابتلاءه بها، والتقلید الواجب هو تعلم تلک الأحکام عمن یعرفها من مدارکها التی بأیدینا بالرجوع إلی رسالته أو أجوبة الاستفتاءات، أو ممن ینقل فتواه للناس من أهل العلم والثقة،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وبماذا کان المؤمنون یتعبدون فی غیاب الرسائل العملیة والتقلید فی القرون الأُولی؟</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الناس قدیماً یرجعون إلی علماء الطائفة فی أخذ</w:t>
      </w:r>
    </w:p>
    <w:p>
      <w:pPr>
        <w:pStyle w:val="BookText"/>
        <w:rPr/>
      </w:pPr>
      <w:r>
        <w:rPr>
          <w:rFonts w:ascii="IRNazanin" w:hAnsi="IRNazanin" w:eastAsia="IRNazanin"/>
          <w:color w:val="111111"/>
          <w:sz w:val="28"/>
          <w:sz w:val="28"/>
          <w:szCs w:val="28"/>
          <w:rtl w:val="true"/>
          <w:lang w:bidi="fa-IR"/>
        </w:rPr>
        <w:t>أحکامهم، وقد أمر أهل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المؤمنین بأخذ الأحکام الشرعیة من العلماء، سواء کان لهم رسائل عملیة أم لم تکن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بأن الرسائل موجودة من القدیم، وإن لم تکن بهذا الاسم،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لدینا شخص نقول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الفقهاء یقولون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عمل العامی من دون تقلید ولا اجتهاد ولا احتیاط باطل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وهو یقول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أُقلد الأربعة عشر معصوماً فقط، دون غیرهم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أردت أی حکم شرعی فإنی أرجع للآیات والروایات وأستخرج الحکم الشرعی، ولا أحتاج لما یسمّی بالتقلید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الشخص لایملک أی مستوی من التعلیم الدینی أو العربی، کأبسط الأشیاء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اللغة العربیة والمنطق والنحو والصرف والبلاغة والتجوید وغیرها، فضلاً عن الفقه والأُصول والعقائد والفلسفة والتاریخ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هی النصیحة الواجبة علینا تقدیمها له؟ وما واجبنا نحن اتجاهه؟ هل یجب علینا مقاطعته أو ملازمته ونصحه، أم ترکه یفعل ما یرید؟</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المقصود عامی، فإن استنباط الأحکام الشرعیة من الآیات الکریمة وروایات أهل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أمراً میسراً لکل أحد ولا یجوز لأی أحد أن یدعی ذلک ما لم یبلغ رتبة الاجتهاد، کما لا یجوز تأیید مدعی أمثال هذه الدعاوی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فرض تمکن هذا الشخص من الاستنباط من الآیات والروایات فهو مجتهد، ویکون رجوع الغیر إلیه فی أخذ الأحکام منه تقلیداً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أعاذنا اللّه وإیاکم من الزلل فی القول والفعل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شیخنا حفظکم اللّه، أنا من مقلدیکم أود أن أستفسر عن التقلید بصفة عامة، أی کیفیة تقلیدکم وشکراً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التقلید بصفة عامة، هو تعلم الفتوی والعمل بها، وفقکم اللّه للعلم والعمل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حکم التقلید بالنسبة للشباب أو الفتاة البالغین؟</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علی المکلّف إذا لم یبلغ مرتبة الاجتهاد إما التقلید من المجتهد الأعلم أو محتمل الأعلمیة، أو یحتاط فی جمیع أُموره من عباداته ومعاملاته، والاحتیاط غیر سهل لعامة المکلّفین،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المقلد المثقف بالأفکار الإسلامیة العامة، هل یصح له اعتماد ثقافته وعلمه بالکلیات والأُصول الإسلامیة بدلاً من الفتوی الصریحة لمرجعه، بحجة أنها صادرة بعیداً عن الواقعیات المحیطة فی هذه البلدان؟</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لم یکن الشخص مجتهداً فهو عامی یجب علیه إما التقلید أو الاحتیاط، ولا یجوز له الاعتماد علی ثقافته الإسلامیة العامة بدلاً من الرجوع إلی المجتهد الواجد لشرائط التقلید، واللّه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أجارکم اللّه من فتن آخر الزمان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أُرید أن أُغیر مقلدی، ما هی شروط ذلک؟ وهل هناک نیة معینة یجب أن أتلفظ بها أم لا؟</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تقلیدک وفق الموازین الشرعیة فلا یجوز لک</w:t>
      </w:r>
    </w:p>
    <w:p>
      <w:pPr>
        <w:pStyle w:val="BookText"/>
        <w:rPr/>
      </w:pPr>
      <w:r>
        <w:rPr>
          <w:rFonts w:ascii="IRNazanin" w:hAnsi="IRNazanin" w:eastAsia="IRNazanin"/>
          <w:color w:val="111111"/>
          <w:sz w:val="28"/>
          <w:sz w:val="28"/>
          <w:szCs w:val="28"/>
          <w:rtl w:val="true"/>
          <w:lang w:bidi="fa-IR"/>
        </w:rPr>
        <w:t>الانتقال إلی مجتهد آخر اعتباطاً وبلا میزان شرعی، ولا یحتاج التقلید إلی صیغة خاصة، بل هو أخذ الأحکام من العالم للعمل،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التقلید مسألة ثقافیة، أم من ضرورات المذهب؟</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التقلید رجوع الجاهل إلی العالم بالأحکام الشرعیة فی الوقایع التی یبتلی بها المکلف، ووجوب هذا التعلم ثبت بالأخبار المعتبرة کسائر الأحکام الفقهیة،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ماذا یقول سماحتکم لمن لا یعترف بالتقلید، ویدّعی بأن التقلید ما أنزل اللّه به من سلطان، وهو من صنع علماء الدین لتفریق الأُمة إلی أحزاب وفرق متحاربة متناحرة؟</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الرجل جاهل لایعتنی بقوله، واللّه الهادی،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تعارضت المصالح الإسلامیة مع المصالح القومیة والوطنیة فأیهما یجب اتباعه وتقدیمه؟ وما هو حکم مخالفة ذلک؟</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تقدم علی مصلحة الإسلام مصلحة أُخری، إلا أن تشخیص ذلک لیس لعوام الناس، واللّه العالم</w:t>
      </w:r>
      <w:r>
        <w:rPr>
          <w:rFonts w:eastAsia="IRNazanin" w:cs="IRNazanin"/>
          <w:color w:val="111111"/>
          <w:sz w:val="28"/>
          <w:szCs w:val="28"/>
          <w:rtl w:val="true"/>
          <w:lang w:bidi="fa-IR"/>
        </w:rPr>
        <w:t>.</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التقلید فی بعض المسائل العقائدیة من قبیل الشفاعة والرجعة والعصمة وإذا کان لایجوز کیف یکون للمکلف العامی القدرة علی تحقیق هذه المسائل التی کان للعلماء کلام طویل فیها؟</w:t>
      </w:r>
      <w:bookmarkStart w:id="39" w:name="pg12446_114141"/>
    </w:p>
    <w:p>
      <w:pPr>
        <w:pStyle w:val="BookText"/>
        <w:rPr/>
      </w:pPr>
      <w:bookmarkEnd w:id="39"/>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الأُمور العقائدیة لا تقلید فیها ویکفی للاستدلال علیها ذهاب مشهور العلماء إلی القول بها إذا لم یکن الشخص من أهل النظر علماً بأنه یکفی فی بعض الأُمور الاعتقادیة الاعتقاد الإجمالی مثل الصراط والرجعة والشفاعة والمیزان والجنة والنار ولا یجب فیها الاعتقاد التفصیلی، وکلام العلماء واختلافهم فی التفاصیل التی لایجب الاعتقاد بها وانما یجب الاعتقاد تفصیلاً فی الضروریات الاعتقادیة من التوحید والنبوة والامامة والعدل والمعاد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التقلید فی الجزئیات فی أُصول الدین کالتقلید فی جزئیات أسماء الله عزوجل وصفاته؟</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لایجوز التقلید فی أُصول الدین وفی المقدار الواجب معرفته یجب تحصیل العلم بذلک والیقین، والله العالم</w:t>
      </w:r>
      <w:r>
        <w:rPr>
          <w:rFonts w:eastAsia="IRNazanin" w:cs="IRNazanin"/>
          <w:color w:val="111111"/>
          <w:sz w:val="28"/>
          <w:szCs w:val="28"/>
          <w:rtl w:val="true"/>
          <w:lang w:bidi="fa-IR"/>
        </w:rPr>
        <w:t>.</w:t>
      </w:r>
    </w:p>
    <w:p>
      <w:pPr>
        <w:pStyle w:val="Heading3"/>
        <w:numPr>
          <w:ilvl w:val="2"/>
          <w:numId w:val="1"/>
        </w:numPr>
        <w:rPr/>
      </w:pPr>
      <w:bookmarkStart w:id="40" w:name="__RefHeading___Toc29035_77815467"/>
      <w:bookmarkStart w:id="41" w:name="_Toc14"/>
      <w:bookmarkEnd w:id="40"/>
      <w:r>
        <w:rPr>
          <w:rtl w:val="true"/>
        </w:rPr>
        <w:t>مصطلحات فقهیة</w:t>
      </w:r>
      <w:bookmarkEnd w:id="41"/>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قولکم فی المنهاج أو غیره 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لایخلو من 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یعد فتوی، وکذلک قولکم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یحتمل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ینبغی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فی الأولین والأخیر، والله العالم</w:t>
      </w:r>
      <w:r>
        <w:rPr>
          <w:rFonts w:eastAsia="IRNazanin" w:cs="IRNazanin"/>
          <w:color w:val="111111"/>
          <w:sz w:val="28"/>
          <w:szCs w:val="28"/>
          <w:rtl w:val="true"/>
          <w:lang w:bidi="fa-IR"/>
        </w:rPr>
        <w:t>.</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ورد فی شروط المجتهد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لایقل ضبطه عن المتعارف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معنی تلک الجملة؟</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بقلة الضبط کثرة النسیان الطارﺉ علیه أزید من المتعارف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یضاف إلی  جوابه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بالنسبة الی الأحکام الشرعیة، بل مطلقاً علی الأحوط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ذکرتم فی رسالتکم العملیة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 مبحث التقلید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کثیراً من المستحبات المذکورة فی أبواب هذه الرسالة یبتنی استحبابها علی قاعدة التسامح فی أدلة السنن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 فهل معنی هذا أن ما نصصتم علی استحبابه بقولکم یستحب ونحوه یؤتی به بعنوانها، أم أن هناک کثیر من المستحبات یؤتی بها برجاء المطلوبیة مع تعبیرکم عنها بالاستحباب، وإذا کان هذا مقصودکم فکیف یتیسر للعامی التمییز بین هذه الموارد؟</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المستحبات التی لم یعلم رأینا فی استحبابها یصح الإتیان بها رجاء، ولایشترط فی صحتها قصد وجهها حتی فیما علم وجهها، وما ذکرنا أول الرسالة لئلا یحتاج العامل إلی تعلم التمییز بینها فیما یبتلی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الفرق بین الفتوی والحکم؟</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الفتوی هی إنشاء بیان الحکم الکلی الشرعی، کأن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الخمر حرام شرعاً، والحکم هو إنشاء الحکم الشرعی الجزئی، کأن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الدار ملک لهذا المدعی لها، والله العالم</w:t>
      </w:r>
      <w:r>
        <w:rPr>
          <w:rFonts w:eastAsia="IRNazanin" w:cs="IRNazanin"/>
          <w:color w:val="111111"/>
          <w:sz w:val="28"/>
          <w:szCs w:val="28"/>
          <w:rtl w:val="true"/>
          <w:lang w:bidi="fa-IR"/>
        </w:rPr>
        <w:t>.</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یضاف إلی  جوابه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غیر فرق بین الموضوعات والأحکام الکلیة، فإن اختلاف المترافعین قد یکون فی الحکم الکلی، والقاضی یطبق</w:t>
      </w:r>
    </w:p>
    <w:p>
      <w:pPr>
        <w:pStyle w:val="BookText"/>
        <w:rPr/>
      </w:pPr>
      <w:r>
        <w:rPr>
          <w:rFonts w:ascii="IRNazanin" w:hAnsi="IRNazanin" w:eastAsia="IRNazanin"/>
          <w:color w:val="111111"/>
          <w:sz w:val="28"/>
          <w:sz w:val="28"/>
          <w:szCs w:val="28"/>
          <w:rtl w:val="true"/>
          <w:lang w:bidi="fa-IR"/>
        </w:rPr>
        <w:t>الکبری الکلیة الثابتة عنده علی المورد بإنشاء الحکم الجزئی کما أنه ینشأ الحکم الجزئی فی مقام الترافع فی الموضوعات الخارجیة، ولو بحکمه بتحقق الموضوع أو نفیه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الفرق بین العلم والاطمئنان؟</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لایخالطه احتمال الخلاف، والاطمینان هو الراجح الذی یخالطه احتمال الخلاف احتمالاً لایعتد به عقلائیاً،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قال الفقیه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إطلاقه نظر، أو فی إطلاقه إشکال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ورد فی تعلیقکم الشریف رقم </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مسألة </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مسائل الاجتهاد والتقلید فی العروة ونظائرها، فکیف یتمکن المقلد من تحدید موقفه العملی عند الابتلاء بالمسألة، بمعنی آخر ما قبل ذلک الإطلاق؟</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ما ذکر مورداً للاحتیاط من قبل المکلف،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الفرق بین الاحتیاط بالفتوی وبالاحتیاط؟</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الموارد التی قام الدلیل علی الحکم المعین لکن للتخلص من مخالفة المشهور یحتاط الفقیه ویقول الأحوط إن لم یکن أقوی کذا، ففی هذا المورد لایجوز الرجوع فیها للغیر، وأما فی غیرها فیجوز الرجوع للغیر مع مراعاة الأعلم فالأعلم، والله العالم</w:t>
      </w:r>
      <w:r>
        <w:rPr>
          <w:rFonts w:eastAsia="IRNazanin" w:cs="IRNazanin"/>
          <w:color w:val="111111"/>
          <w:sz w:val="28"/>
          <w:szCs w:val="28"/>
          <w:rtl w:val="true"/>
          <w:lang w:bidi="fa-IR"/>
        </w:rPr>
        <w:t>.</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الأعلمیة محصورة فی باب الفقه والأُصول أو أنها</w:t>
      </w:r>
    </w:p>
    <w:p>
      <w:pPr>
        <w:pStyle w:val="BookText"/>
        <w:rPr/>
      </w:pPr>
      <w:r>
        <w:rPr>
          <w:rFonts w:ascii="Amiri" w:hAnsi="Amiri" w:eastAsia="Amiri" w:cs="Amiri"/>
          <w:color w:val="111111"/>
          <w:sz w:val="28"/>
          <w:sz w:val="28"/>
          <w:szCs w:val="28"/>
          <w:rtl w:val="true"/>
          <w:lang w:bidi="ar-SA"/>
        </w:rPr>
        <w:t>تشمل المعرفة بأُمور الزمان؟</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الأعلمیة المعتبرة فی التقلید هی الأعلمیة بالفقاهة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یعتبر فی مرجع التقلید أن لا یکون شخصاً بسیطاً غیر مطلع علی جریان الأُمور وحوادث العصر،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المراد بالجاهل القاصر والجاهل المقصر أی ما هو التعریف الصحیح لهما؟</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الجاهل المقصر من لا یکون معذوراً فی جهله وکان جهله ناشئاً من ترک التعلم مع علمه ولو إجمالاً بثبوت التکالیف الموقوف امتثالها علی تعلمها، والجاهل القاصر من یکون غافلاً عن ذلک أو کان عنده حجة معتبرة،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رأیکم الشریف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الاجتهاد مقابل النص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کأن یجتهد عالم برأیه مقابل آیة قرآنیة أو حدیث شریف؟</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کانت دلالة الآیة القرآنیة أو الروایة المعتبرة علی أمر واضحة، فالرأی المخالف لهما باطل، لا اعتبار به،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الفرق بین کلمة الأحوط وجوباً والأحوط الأقوی والأحوط لزوماً؟</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ما أردنا أن تُجیبونا علیه، أفتونا مأجورین ومسددین بعنایة مولانا صاحب الزمان أرواحنا فداه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 والثالث بمعنی واحد، والثانی فتوی فلا یجوز الرجوع فیه إلی الغیر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وردت فی رسالتکم العملیة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فیه تأمل أو إشکال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فهل هذا احتیاط استحبابی أم وجوبی؟</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یکن مسبوقاً أو ملحوقاً بالفتوی فهو احتیاط وجوبی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تذکر فی بعض شهادات العلماء الآخرین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المصلحة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فهل المصلحة من الضوابط والملاکات الشرعیة؟</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المصلحة کل المصلحة فی الأحکام فی تقلید المرجع الواجد لشرائط التقلید، ومنها الأعلمیة،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معنی نفی الحرج فی الدین؟</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المقصود بنفی الحرج فی الدین، أن کل حکم إلزامی یکون منشأ للحرج علی المکلَّف ـ أی الضیق الشدید الذی لا یتحمل عادة ـ فهو مرفوع عنه، کوجوب الحج مباشرة إذا کان الذهاب للحج موجباً للحرج علی المکلَّف،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قال الفقیه</w:t>
      </w:r>
      <w:r>
        <w:rPr>
          <w:rFonts w:eastAsia="IRNazanin" w:cs="IRNazanin"/>
          <w:color w:val="111111"/>
          <w:sz w:val="28"/>
          <w:szCs w:val="28"/>
          <w:rtl w:val="true"/>
          <w:lang w:bidi="fa-IR"/>
        </w:rPr>
        <w:t>:</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 ـ لا یبعد الحکم به ولکن المسألة مشکلة، فهل یکون الفقیه قد رفع الفتوی بالاحتیاط الوجوبی، أم أن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والمسألة مشکلة، یعنی</w:t>
      </w:r>
    </w:p>
    <w:p>
      <w:pPr>
        <w:pStyle w:val="BookText"/>
        <w:rPr/>
      </w:pPr>
      <w:r>
        <w:rPr>
          <w:rFonts w:ascii="IRNazanin" w:hAnsi="IRNazanin" w:eastAsia="IRNazanin"/>
          <w:color w:val="111111"/>
          <w:sz w:val="28"/>
          <w:sz w:val="28"/>
          <w:szCs w:val="28"/>
          <w:rtl w:val="true"/>
          <w:lang w:bidi="fa-IR"/>
        </w:rPr>
        <w:t>الاحتیاط الاستحبابی؟</w:t>
      </w:r>
    </w:p>
    <w:p>
      <w:pPr>
        <w:pStyle w:val="BookText"/>
        <w:rPr/>
      </w:pPr>
      <w:r>
        <w:rPr>
          <w:rFonts w:ascii="IRNazanin" w:hAnsi="IRNazanin" w:eastAsia="IRNazanin"/>
          <w:color w:val="111111"/>
          <w:sz w:val="28"/>
          <w:sz w:val="28"/>
          <w:szCs w:val="28"/>
          <w:rtl w:val="true"/>
          <w:lang w:bidi="fa-IR"/>
        </w:rPr>
        <w:t>ب ـ إذا قال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المشهور کذا، فهل هذا یعبر عن رأیه أم لا؟ بمعنی هل یفتی هو بهذا الرأی؟</w:t>
      </w:r>
    </w:p>
    <w:p>
      <w:pPr>
        <w:pStyle w:val="BookText"/>
        <w:rPr/>
      </w:pPr>
      <w:r>
        <w:rPr>
          <w:rFonts w:ascii="IRNazanin" w:hAnsi="IRNazanin" w:eastAsia="IRNazanin"/>
          <w:color w:val="111111"/>
          <w:sz w:val="28"/>
          <w:sz w:val="28"/>
          <w:szCs w:val="28"/>
          <w:rtl w:val="true"/>
          <w:lang w:bidi="fa-IR"/>
        </w:rPr>
        <w:t>ج ـ إذا قال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وإن لا یخلو من قرب، فهل یعنی الاحتیاط الوجوبی، أم أنه احتیاط استحبابی وکلمة لا یخلو من قرب فتوی؟</w:t>
      </w:r>
    </w:p>
    <w:p>
      <w:pPr>
        <w:pStyle w:val="BookText"/>
        <w:rPr/>
      </w:pPr>
      <w:r>
        <w:rPr>
          <w:rFonts w:ascii="IRNazanin" w:hAnsi="IRNazanin" w:eastAsia="IRNazanin"/>
          <w:color w:val="111111"/>
          <w:sz w:val="28"/>
          <w:sz w:val="28"/>
          <w:szCs w:val="28"/>
          <w:rtl w:val="true"/>
          <w:lang w:bidi="fa-IR"/>
        </w:rPr>
        <w:t>د ـ ما المقصود من قول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الأحوط إن لم یکن أقوی؟</w:t>
      </w:r>
    </w:p>
    <w:p>
      <w:pPr>
        <w:pStyle w:val="BookText"/>
        <w:rPr/>
      </w:pPr>
      <w:r>
        <w:rPr>
          <w:rFonts w:ascii="IRNazanin" w:hAnsi="IRNazanin" w:eastAsia="IRNazanin"/>
          <w:color w:val="111111"/>
          <w:sz w:val="28"/>
          <w:sz w:val="28"/>
          <w:szCs w:val="28"/>
          <w:rtl w:val="true"/>
          <w:lang w:bidi="fa-IR"/>
        </w:rPr>
        <w:t>هـ ـ إذا قال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زادت الجبیرة علی المتعارف ولم یمکن النزع مسح علیها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والأحوط ضم التیمم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یترک الاحتیاط بضم التیمم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فهل هذه الصیغة تعنی أن الفقیه یفتی بکفایة المسح ویحتاط استحباباً بضم التیمم، أو أنه لا یفتی أن الاحتیاط فی مثله وجوبی؟</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أـ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المسألة مشکلة استدراک، ومفادها الاحتیاط الوجوبی،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 ـ إذا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المشهور کذا، ولم یقل خلافه فهو احتیاط فی مقام الإفتاء،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 ـ العبارة المذکورة فتوی،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 ـ فی الفرض لا یجوز الرجوع إلی الغیر،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هـ ـ هذا احتیاط وجوبی بضم التیمم إلی وضوء الجبیرة، واللّه العالم</w:t>
      </w:r>
      <w:r>
        <w:rPr>
          <w:rFonts w:eastAsia="IRNazanin" w:cs="IRNazanin"/>
          <w:color w:val="111111"/>
          <w:sz w:val="28"/>
          <w:szCs w:val="28"/>
          <w:rtl w:val="true"/>
          <w:lang w:bidi="fa-IR"/>
        </w:rPr>
        <w:t>.</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لاریب فی حجیة الأحکام الظاهریة فی عصر الغیبة</w:t>
      </w:r>
    </w:p>
    <w:p>
      <w:pPr>
        <w:pStyle w:val="BookText"/>
        <w:rPr/>
      </w:pPr>
      <w:r>
        <w:rPr>
          <w:rFonts w:ascii="IRNazanin" w:hAnsi="IRNazanin" w:eastAsia="IRNazanin"/>
          <w:color w:val="111111"/>
          <w:sz w:val="28"/>
          <w:sz w:val="28"/>
          <w:szCs w:val="28"/>
          <w:rtl w:val="true"/>
          <w:lang w:bidi="fa-IR"/>
        </w:rPr>
        <w:t>الکبری؛ لعدم إمکان تحصیل الحکم الواقعی، فما هو السر فی أن الحکم الظاهری یرقی فی الأهمیة إلی مستوی الحکم الواقعی، بحیث یکون الحکم الظاهری قانوناً إلزامیاً لکافة المکلفین، کما لو کان الحکم حکماً واقعیاً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العلة فی وجوب اتباع المعصوم</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استحالة الخطأ علیه فی کل النواحی المعرفیة الفقهیة وغیرها، فما هو المبرر العقلی والنقلی لوجوب اتباع من یمکن فی حقه الخطأ، کأقوال الفقهاء وغیرهم؟</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أن العلم الوجدانی بالأحکام الواقعیة غیر میسور غالباً، حتّی فی أزمنة حضور المعصومین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وإحراز امتثال الأحکام الواقعیة بالاحتیاط التامّ فی الواقعة لو کان ممکناً ولم یکن موجباً لاختلال النظام فلا أقل من أنه یوجب وقوع المکلفین فی العسر والحرج، ویوجب فرار الناس من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فبملاحظة تلک المصلحة العظمی وتسهیلاً علی المکلفین قد أمضی الشارع الطرق العقلائیة التی کانت موجودة عندهم فی أُمورهم ـ فی تحصیل الأحکام الشرعیة وامتثالها ـ وألزم المکلفین برعایتها، باعتبار أنها حجج شرعیة قد قررها الشارع فی ظرف عدم انکشاف الواقع، ولایجوز التخلف عنها والاعتماد علی غیر ما عیّنه الشارع،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معنی الاحتیاط الوجوبی والاحتیاط الاستحبابی؟ وما الفرق بینهما؟</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الاحتیاط الوجوبی لایجوز ترکه، والاحتیاط الاستحبابی</w:t>
      </w:r>
    </w:p>
    <w:p>
      <w:pPr>
        <w:pStyle w:val="BookText"/>
        <w:rPr/>
      </w:pPr>
      <w:r>
        <w:rPr>
          <w:rFonts w:ascii="IRNazanin" w:hAnsi="IRNazanin" w:eastAsia="IRNazanin"/>
          <w:color w:val="111111"/>
          <w:sz w:val="28"/>
          <w:sz w:val="28"/>
          <w:szCs w:val="28"/>
          <w:rtl w:val="true"/>
          <w:lang w:bidi="fa-IR"/>
        </w:rPr>
        <w:t>یجوز ترکه،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إذا وردت فی الفتوی علی الأحوط، أو علی الأحوط وجوباً، هل یمکننی الرجوع إلی الأعلم من بعد مرجعی؟</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ما الفرق بین الأحوط والأحوط وجوباً؟</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لافرق فی جواز الرجوع إلی الأعلم فالأعلم فی العبارات المذکورة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 العلاقة بین التبعیض والاحتیاط؟ وما الفرق بینهما؟</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ربط لأحدهما بالآخر لأن التبعیض یکون بین مجتهدین متساویین یقلد أحدهما فی بعض المسائل ویقلد الآخر فی البعض الآخر، وأما الاحتیاط فقد یکون بالأخذ بین فتوی المجتهدین المتساویین ولایقلدهما وإنما یجمع بین فتوییهما احتیاطاً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الأحوط الأولی هل هو احتیاط استحبابی أم وجوبی؟</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الأحوط والأولی هل هو احتیاط استحبابی أو وجوبی؟</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من العبارتین المذکورتین هو الاحتیاط الاستحبابی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صحة جواز القیاس المنصوص العلة فی مذهب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وماذا تقولون فی من یقول بجواز ذلک ممن ینتسب إلی هذا المذهب المبارک؟</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القیاس المنصوص العلة لیس قیاساً بمصطلح القوم وإن</w:t>
      </w:r>
      <w:bookmarkStart w:id="42" w:name="pg12446_114149"/>
    </w:p>
    <w:p>
      <w:pPr>
        <w:pStyle w:val="BookText"/>
        <w:rPr/>
      </w:pPr>
      <w:bookmarkEnd w:id="42"/>
      <w:r>
        <w:rPr>
          <w:rFonts w:ascii="IRNazanin" w:hAnsi="IRNazanin" w:eastAsia="IRNazanin"/>
          <w:color w:val="111111"/>
          <w:sz w:val="28"/>
          <w:sz w:val="28"/>
          <w:szCs w:val="28"/>
          <w:rtl w:val="true"/>
          <w:lang w:bidi="fa-IR"/>
        </w:rPr>
        <w:t>عبّروا عنه بالقیاس، وهذا النوع من القیاس لیس مورد الاختلاف بین المسلمین، وأما القیاس الذی أجمعت الطائفة الإمامیة علی بطلانه بل هو من مسلّمات المذهب ووردت فی النهی عن العمل به النصوص الصریحة الصحیحة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السنة إذا قیست مُحق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دین الله لایصاب بالعقول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أمر آخر لا ربط له بالقیاس المنصوص العلة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وبالجملة إذا نص علی العلة فی الخطاب الشرعی المعتبر فإن هذا یجری علی الفقاع حکم الخمر، وأما العلة إذا کانت مستنبطة بالظنون فلیست حجة لأن الظن لایغنی من الحق شیئاً وهذا النوع الثانی هو مورد الخلاف بین الشیعة والعامة حیث جعلته العامةحجة وأبطله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ماذا یعنی کلاً 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احتیاط بالفتوی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فتوی بالاحتیاط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وما الفرق بینهما؟</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الاحتیاط فی الفتوی یجوز الرجوع فیها إلی الغیر الأعلم فالأعلم، وأما الفتوی بالاحتیاط فلا یجوز الرجوع فیها إلی الغیر مثلما لو قال المجتهد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الأحوط الأقوی، فأن هذه العبارة هی فتوی بالاحتیاط</w:t>
      </w:r>
      <w:r>
        <w:rPr>
          <w:rFonts w:eastAsia="IRNazanin" w:cs="IRNazanin"/>
          <w:color w:val="111111"/>
          <w:sz w:val="28"/>
          <w:szCs w:val="28"/>
          <w:rtl w:val="true"/>
          <w:lang w:bidi="fa-IR"/>
        </w:rPr>
        <w:t>.</w:t>
      </w:r>
    </w:p>
    <w:p>
      <w:pPr>
        <w:pStyle w:val="Heading3"/>
        <w:numPr>
          <w:ilvl w:val="2"/>
          <w:numId w:val="1"/>
        </w:numPr>
        <w:rPr/>
      </w:pPr>
      <w:bookmarkStart w:id="43" w:name="__RefHeading___Toc29037_77815467"/>
      <w:bookmarkStart w:id="44" w:name="_Toc15"/>
      <w:bookmarkEnd w:id="43"/>
      <w:r>
        <w:rPr>
          <w:rtl w:val="true"/>
        </w:rPr>
        <w:t>ثبوت الاجتهاد والأعلمیة</w:t>
      </w:r>
      <w:bookmarkEnd w:id="44"/>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 الفقهاء علی وضع ثلاثة شروط للتحقق من مسألة الاجتهاد والأعلمیة، وهی الاختبار أو شهادة عدلین أو الشیاع، فما</w:t>
      </w:r>
    </w:p>
    <w:p>
      <w:pPr>
        <w:pStyle w:val="BookText"/>
        <w:rPr/>
      </w:pPr>
      <w:r>
        <w:rPr>
          <w:rFonts w:ascii="IRNazanin" w:hAnsi="IRNazanin" w:eastAsia="IRNazanin"/>
          <w:color w:val="111111"/>
          <w:sz w:val="28"/>
          <w:sz w:val="28"/>
          <w:szCs w:val="28"/>
          <w:rtl w:val="true"/>
          <w:lang w:bidi="fa-IR"/>
        </w:rPr>
        <w:t>المقصود من الشیاع وکیف یمکن للعامی أن یتحقق من أعلمیة المجتهد؟</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المقصود من الشیاع هو شیوع أعلمیة المجتهد، واشتهاره بین الناس بدرجة یفید الوثوق والاطمئنان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المقصود منه هو معروفیة شخص بالاجتهاد أو الأعلمیة عند مشهور أهل الخبرة، بحیث یفید الوثوق والاطمئنان باجتهاد أو أعلمیة من یعینه المشهور، وهذه الشهرة معتبرة فیما إذا لم یکن خبرویة الأقل أقوی من خبرویة المشهور، وأما الشهرة بین عوام الناس من دون أن یرجع إلی الشهرة بین أهل الخبرة أو تعیینهم فلا اعتبار بها،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یمکن معرفة الذی یلی الأعلم فی الأعلمیة؟</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قامت علیه البینة غیر المعارضة یؤخذ به، وإذا تعارضت البینات یؤخذ بأحوط الموردین أو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شهدت البینة من أهل الخبرة علی کون شخص یلی الأعلم فیؤخذ بقول البینة، وکذا ما اذا أخبر عدل من أهل الخبرة بذلک، ما لم یعارض البینة، أو خبر العدل بمثلها، وإلا فیؤخذ بقول من خبرویته أقوی، ویتخیر فی العمل بتعیین أی منهما مع تساویهما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متی یتحقق عدم التفاضل العلمی للمرجعین أو أکثر، أو تساوی أعلمیة المراجع للعامی؟</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الرجوع إلی أهل الخبرة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یضاف إلی  جوابه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التفصیل المذکور فی المسائل المنتخبة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یمکن معرفة الأعلم فی مرجع التقلید؟</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یؤخذ بقول البینة غیر المعارضة، وفی حال تعارض البینتین أو البینات یؤخذ بالأحوط من الموردین أو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یعلم الأعلم بما یعلم به الذی یلی الأعلم، وبالشیاع بین أهل الخبرة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قام الشیاع علی أعلمیة مجتهد، وقامت البینة علی أعلمیة آخر فأی منهما یجب تقلیده؟</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الشیاع إما أن یفید العلم بالأعلمیة مع الاطمئنان، أو لایفید ذلک ففی الصورة الأُولی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أفاد الشیاع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یقدم الشیاع علی البینة، وفی الثانیة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لم یفد الشیاع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البینة علی الشیاع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یضاف إلی  جوابه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لم یفد الشیاع العلم کما إذا کان بین غیر أهل الخبرة فلا اعتبار به ویؤخذ بقول أهل الخبرة بینة کانت أو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بالنسبة للإنسان البعید عن أجواء الحوزات العلمیة کیف یمکنه أن یعلم بأن فلاناً من العلماء من أهل الخبرة أم لا، حتی یعتمد علیه فی معرفة الأعلم من المجتهدین؟</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من إحراز خبرویته کإحراز صلاحیة أصل المرجع، ولو بالشیاع المفید للعمل أو الاطمئنان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یکفی بأن یکون الشخص من أهل الخبرة، ولیس من أهل الاستنباط لکی نسأله عن الرجوع للأعلم؟</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 الخبرة هم من یعرفون أهل الاستنباط، ویعرفون أیاً منهم أقدر من غیره فلایکون من السوقة، ولابد أن یکون من أهل الفضیلة، ولو لم یکن من أهل الاستنباط المطلق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تشخیص الأعلم راجع إلی أهل الخبرة سواء فی البینة أو فی الشیاع المفید للعلم، لکن أهل الخبرة هم المجتهدون وبالتالی فنحتاج فی تشخیص أهل الخبرة إلی أهل خبرة آخرین، فیلزم الدور أو التسلسل، فکیف نحل هذا الاشکال؟</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 الخبرة یعنی من یمیز الصفة المحتاج إلی الاطلاع علیها، وتشخیصه لا یتوقف علی دور ولاتسلسل، ولیس المرجع فیها هو المجتهد فقط، کما یراجع إلی من یعرف الطبیب الأعلم من غیر الأعلم، ولایلزم دور ولاتسلسل،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الشیاع المفید للاطمئنان یثبت به الاجتهاد والأعلمیة وهنا سؤالان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هل یتحقق الشیاع بالکثرة أو أنه یتحقق بالأکثریة؟</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المعتبر هو حصول الاطمینان، وهو یحصل بالکثرة، والله العالم</w:t>
      </w:r>
      <w:r>
        <w:rPr>
          <w:rFonts w:eastAsia="IRNazanin" w:cs="IRNazanin"/>
          <w:color w:val="111111"/>
          <w:sz w:val="28"/>
          <w:szCs w:val="28"/>
          <w:rtl w:val="true"/>
          <w:lang w:bidi="fa-IR"/>
        </w:rPr>
        <w:t>.</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هل یکفی الشیاع بین العوام، أو یلزم أن یکون بین أهل</w:t>
      </w:r>
    </w:p>
    <w:p>
      <w:pPr>
        <w:pStyle w:val="BookText"/>
        <w:rPr/>
      </w:pPr>
      <w:r>
        <w:rPr>
          <w:rFonts w:ascii="Amiri" w:hAnsi="Amiri" w:eastAsia="Amiri" w:cs="Amiri"/>
          <w:color w:val="111111"/>
          <w:sz w:val="28"/>
          <w:sz w:val="28"/>
          <w:szCs w:val="28"/>
          <w:rtl w:val="true"/>
          <w:lang w:bidi="ar-SA"/>
        </w:rPr>
        <w:t>الخبرة والعلم؟</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یحصل من أهل الخبرة،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البنت إذا بلغت تسعاً یصعب علیها فهم مسألة التقلید، واختیار المجتهد الأعلم، ویصعب تمییزها وبحثها عن الأعلم، فإذا أخبرها والدها ـ مثلاً ـ بأن الأعلم فلان وحصل عندها اطمئنان بذلک، هل یکفی، ویصح تقلیدها؟</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یکفی ذلک،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الشیاع المفید الذی یرجع إلیه المکلف فی مسألة التقلید هل هو فی بلد الباحث عن الأعلم أم الشیاع فی جمیع بلاد المسلمین؟</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الشیاع المفید فی مسألة التقلید هو الشیاع عند أهل الخبرة من غیر حصر فی بلد معین،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یقال إنّه مجتهد ویری هو فی نفسه ذلک ولکن بعض المراجع لم یثبت لهم اجتهاده هل یجوز لمن یقلد أحد هؤلاء المراجع أن یأتم به فی الصلاة ویأتم بمن یقلده أو یأتم بمن هو وکیل عنه ولکنّه لا یقلده؟</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الایتمام بمن کان عادلاً ومجرد اعتقاد الشخص باجتهاده لایضر بعدالته إذا کان جازماً بذلک ولاتحرز مخالفة اعتقاده للواقع بمجرد عدم ثبوت اجتهاده عند بعض أهل الخبرة، والله العالم</w:t>
      </w:r>
      <w:r>
        <w:rPr>
          <w:rFonts w:eastAsia="IRNazanin" w:cs="IRNazanin"/>
          <w:color w:val="111111"/>
          <w:sz w:val="28"/>
          <w:szCs w:val="28"/>
          <w:rtl w:val="true"/>
          <w:lang w:bidi="fa-IR"/>
        </w:rPr>
        <w:t>.</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 الخبرة الذین یشهدون بأعلمیة فلان من العلماء أو</w:t>
      </w:r>
    </w:p>
    <w:p>
      <w:pPr>
        <w:pStyle w:val="BookText"/>
        <w:rPr/>
      </w:pPr>
      <w:r>
        <w:rPr>
          <w:rFonts w:ascii="IRNazanin" w:hAnsi="IRNazanin" w:eastAsia="IRNazanin"/>
          <w:color w:val="111111"/>
          <w:sz w:val="28"/>
          <w:sz w:val="28"/>
          <w:szCs w:val="28"/>
          <w:rtl w:val="true"/>
          <w:lang w:bidi="fa-IR"/>
        </w:rPr>
        <w:t>بکون تقلیده مجزیاً، هل یجوز الاعتماد علی شهادتهم تلک فیما إذا کانت معرفتهم منحصرة بعلماء خاصین مثلاً دون غیرهم؟</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أعلمیة عالم بدون معرفة غیره من العلماء لااعتبار به، بل لابدّ من معرفة العلماء کی یشهد بأعلمیة فلان مع عدم معارضة ذلک ببیّنة أُخری علی أعلمیة الغیر، ومع المعارضة یتبع من کانت خبرویته أقوی،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القدر من العلماء الذی یشترط لأهل الخبرة أن یکون عارفاً به حتی یجوز الأخذ بتشخیصه للأعلم عن غیر الأعلم منهم؟</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من أحرز اجتهاده واحتمل فیه الأعلمیة یکون داخلاً فی الفرض المذکور، هذا حسب الفرض،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قال عالم من العلماء معروف بالعلم والورع والعدالة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مجتهد أو إنّی الأعلم، فهل قوله هذا یعتبر شهادة ثقة حتی لو کان فی حق نفسه، ویکون حجة للآخرین فیجوز لهم الاعتماد علیه، واعتبار هذا العالم مجتهداً أو أعلم؟ أو لا یعتد بقوله وأنّه لابدّ من شهادة ثقة آخر فی حقه بالاجتهاد أو الأعلمیة؟</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لایثبت اجتهاد شخص أو أعلمیته بقوله أنّه مجتهد أو أعلم ولو کان عدلاً، بل اللازم أن یثبت اجتهاده أو أعلمیته من طریق شهادة أهل الخبرة،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بحثنا عن شروط الاجتهاد والأعلمیة للمرجع فی بلدنا کان المرجع الفلانی، بینما فی بلد آخر کانت لغیره، فما هو العمل فی هذه الحالة ولمن یکون القول الفصل فی هذا؟</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فی ثبوت الاجتهاد أو الأعلمیة من ثبوته بنحو مطلق ولا عبرة بثبوته فی بلد معین مع ثبوت الأعلمیة أو محتمل الأعلمیة لشخص بنحو مطلق،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 ترون الأعلمیة؟</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یرجع هذا السؤال إلی أهل الخبرة والمراد من أهل الخبرة ما بیناه فی الرسالة العملیة،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ترون الاجتهاد شرطاً یجب توفره فی أهل الخبرة الذین نعتمد علیهم فی تعیین الأعلم؟</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یعتبر فی أهل الخبرة أن یکونوا قادرین علی تشخیص الاجتهاد والأعلمیة، ولایعتبر أن یکونوا بأنفسهم مجتهدین، والله العالم</w:t>
      </w:r>
      <w:r>
        <w:rPr>
          <w:rFonts w:eastAsia="IRNazanin" w:cs="IRNazanin"/>
          <w:color w:val="111111"/>
          <w:sz w:val="28"/>
          <w:szCs w:val="28"/>
          <w:rtl w:val="true"/>
          <w:lang w:bidi="fa-IR"/>
        </w:rPr>
        <w:t>.</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سماحة الشیخ تتفقون معنا أنّ هناک لغط وجدل محتدم حول مسألة وجوب الرجوع إلی الأعلم فی التقلید التی دونت فی أغلب الرسائل العملیة إلا أنّ الواقع قاضٍ بأنّ تشخیص الأعلم أمر عسیر ویکاد یکون أمراً محالاً؛ لأن کل فئة تنادی وکل طائفة تقول بأن فلان هو الأعلم وغیره لیس بأعلم، والسؤال الذی یطرح نفسه أن هناک مراجع کان یشار</w:t>
      </w:r>
    </w:p>
    <w:p>
      <w:pPr>
        <w:pStyle w:val="BookText"/>
        <w:rPr/>
      </w:pPr>
      <w:r>
        <w:rPr>
          <w:rFonts w:ascii="IRNazanin" w:hAnsi="IRNazanin" w:eastAsia="IRNazanin"/>
          <w:color w:val="111111"/>
          <w:sz w:val="28"/>
          <w:sz w:val="28"/>
          <w:szCs w:val="28"/>
          <w:rtl w:val="true"/>
          <w:lang w:bidi="fa-IR"/>
        </w:rPr>
        <w:t>إلیهم بالاعلمیة فی زمن حیاتهم وبعد مماتهم، فهل المعقول أن یبقی هؤلاء یختصون بالأعلمیة إلی فترة طویلة مع مجیء مجتهدین جدد مستمرین فی درسهم ومواکبین للأحداث التی تطرأ فی عصرهم، فهل یکون الجدد أقل علماً من أولئک الذین مضوا؟</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اشتغال الأحیاء بالتدریس لا یستلزم أن یکونوا أعلم من الماضین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طیب الله ثراهم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سیما مع کثرة ابتلاء الحاضرین بمسائل أُخری، وتشخیص الأعلم یرجع فیه إلی من کان أکثر خبرویة من غیره وإن کان أقل عدداً وهذا طریق سهل،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هی شروط تقلید الأعلم؟</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یشترط فی معرفة المجتهد الأعلم شهادة أهل الخبرة، وفی صورة تعارض أهل الخبرة فی التشخیص یؤخذ بقول أقواهما خبرة،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طلب الدعاء من مولانا أدام اللّه بقاءه، ما یقول مولانا عند وجود عدة شهادات لأکثر من عالم بصحة الرجوع فی التقلید لعالم ما أو بأعلمیته، وهناک کذلک شهادات أُخری لعالم آخر؟</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مثل هذا الموضوع المرجع أهل الخبرة من أهل العلم، ومع تعارض شهاداتهما یرجع إلی أقواهما خبرة وإن کان عددها أقل،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للزوج أن یأمر زوجته بالعدول من فقیه إلی آخر؟</w:t>
      </w:r>
    </w:p>
    <w:p>
      <w:pPr>
        <w:pStyle w:val="BookText"/>
        <w:rPr/>
      </w:pPr>
      <w:r>
        <w:rPr>
          <w:rFonts w:ascii="IRNazanin" w:hAnsi="IRNazanin" w:eastAsia="IRNazanin"/>
          <w:color w:val="111111"/>
          <w:sz w:val="28"/>
          <w:sz w:val="28"/>
          <w:szCs w:val="28"/>
          <w:rtl w:val="true"/>
          <w:lang w:bidi="fa-IR"/>
        </w:rPr>
        <w:t xml:space="preserve">و إذا کان هو یعتقد بأعلمیة المرجع الذی یرجع له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فهل علیه أن یأمرها من باب الخیر والأفضلیة؛ لأن ذلک الفقیه الفلانی أعلم من الذی هی علیه؟</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للزوجة حجة شرعیة معتبرة فی تقلیدها لشخص معین، لایجوز للزوج إلزامها بالعدول إلی غیره،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الغرض من مزاحمتکم بهذه الرسالة هوالاستفسار عن أسماء العلماء من أهل الخبرة الذین یقولون بجواز الرجوع إلی سماحتکم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یرجع فی هذا الأمر إلی أهل الخبرة من أهل العلم، وأهل الخبرة هم الذین لهم مرتبة من العلم یمیزون بینهم وبین الأعلم من غیره، وعند اختلافها یؤخذ بأقواهما خبرةً،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یعتبر دارس الدرس العالی البحث الخارج، من أهل الخبرة مطلقاً وذلک لتعیین مرجع معین لعامة الناس، أو الإشارة بالأعلم لفقیه معین؟ نرجو التفصیل؟</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راجع إلی قوة تحصیله والفترة الزمنیة التی قضاها فی التحصیل عند الأُستاذ الجامع للشرائط، ولایکون کل من یحضر درس الخارج من أهل الخبرة، واللّه العالم</w:t>
      </w:r>
      <w:r>
        <w:rPr>
          <w:rFonts w:eastAsia="IRNazanin" w:cs="IRNazanin"/>
          <w:color w:val="111111"/>
          <w:sz w:val="28"/>
          <w:szCs w:val="28"/>
          <w:rtl w:val="true"/>
          <w:lang w:bidi="fa-IR"/>
        </w:rPr>
        <w:t>.</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یمکن للعوام تشخیص الأعلم من بین العلماء، مع</w:t>
      </w:r>
    </w:p>
    <w:p>
      <w:pPr>
        <w:pStyle w:val="BookText"/>
        <w:rPr/>
      </w:pPr>
      <w:r>
        <w:rPr>
          <w:rFonts w:ascii="IRNazanin" w:hAnsi="IRNazanin" w:eastAsia="IRNazanin"/>
          <w:color w:val="111111"/>
          <w:sz w:val="28"/>
          <w:sz w:val="28"/>
          <w:szCs w:val="28"/>
          <w:rtl w:val="true"/>
          <w:lang w:bidi="fa-IR"/>
        </w:rPr>
        <w:t>توزعهم فی الأمصار؟</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وظیفة العوام فی مثل هذه الأُمور الرجوع إلی أهل الخبرة وهم یشخصون لهم وظیفتهم، وهو أمر سهل متعارف،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الاجتهاد یثبت بشهادة مجتهد آخر، أم هو متروک لکفاءة الشخص ومدی إثباته لاجتهاده وفقاهته؟</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یثبت الاجتهاد بشهادة أهل الخبرة من أهل العلم والفضل والتقوی،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أتبعه فی الإسلام مات منذ زمن ـ أنا أعتقد الرجل یجب أن یرجع إلی الحی ـ فماذا أفعل لکی أنتخب المرجع الجدید لیقود حیاتی؟</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یرجع فی تعیین مرجع التقلید إلی أهل الخبرة من أهل العلم، وإذا اختلف أهل الخبرة فی التعیین یؤخذ بقول أقواهما خبرة،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هو الأعلم بین الفقهاء؟ وکیف أعرف الأعلم، مع العلم بأنی أُقلد من یشترط تقلید الأعلم؟</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یرجع فی هذا الأمر إلی أهل الخبرة من أهل العلم، فإذا اختلفوا یؤخذ بأقواهما خبرة ولو کان أقل عدداً، واللّه العالم</w:t>
      </w:r>
      <w:r>
        <w:rPr>
          <w:rFonts w:eastAsia="IRNazanin" w:cs="IRNazanin"/>
          <w:color w:val="111111"/>
          <w:sz w:val="28"/>
          <w:szCs w:val="28"/>
          <w:rtl w:val="true"/>
          <w:lang w:bidi="fa-IR"/>
        </w:rPr>
        <w:t>.</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اطمأن شخص باجتهاد شخص، ولکن هذا الاطمئنان</w:t>
      </w:r>
    </w:p>
    <w:p>
      <w:pPr>
        <w:pStyle w:val="BookText"/>
        <w:rPr/>
      </w:pPr>
      <w:r>
        <w:rPr>
          <w:rFonts w:ascii="IRNazanin" w:hAnsi="IRNazanin" w:eastAsia="IRNazanin"/>
          <w:color w:val="111111"/>
          <w:sz w:val="28"/>
          <w:sz w:val="28"/>
          <w:szCs w:val="28"/>
          <w:rtl w:val="true"/>
          <w:lang w:bidi="fa-IR"/>
        </w:rPr>
        <w:t>لیس ناشئاً من البینة ولا من الاختبار ولا من الشیاع، فهل هذا الاطمئنان حجة؟</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الاطمئنان الناشی من الشیاع ونحوه من المناشی العقلائیة حجة، لا من الخیال والوهم،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عندکم فتوی أم احتیاط وجوبی فی مسألة البحث عن الأعلم؟</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الفحص عن الأعلم، ویحتاط وجوباً فی مدة الفحص،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یتحقق الوصول للأعلم فی ظل وجود عدد من المراجع، یُشار إلیهم بالأعلمیة بعدة شهادات من أصحاب الخبرة؟</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یرجع فی تشخیص الأعلم إلی أهل الخبرة من أهل العلم، وإذا اختلفت الشهادات یؤخذ بشهادة الأکثر خبرة،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أخبر المجتهد الذی یری وجوب تقلید الأعلم أن تقلید فلان مجزئ ومبرئ للذمة، فهل نستفید من کلامه هذا أنه یری أعلمیة هذا العالم الذی عناه؟ وهل نعتبر ذلک بمثابة الشهادة بأعلمیته؟</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العبارة لیست شهادة علی الأعلمیة أو علی احتمال الأعلمیة، واللّه العالم</w:t>
      </w:r>
      <w:r>
        <w:rPr>
          <w:rFonts w:eastAsia="IRNazanin" w:cs="IRNazanin"/>
          <w:color w:val="111111"/>
          <w:sz w:val="28"/>
          <w:szCs w:val="28"/>
          <w:rtl w:val="true"/>
          <w:lang w:bidi="fa-IR"/>
        </w:rPr>
        <w:t>.</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دارت الأعلمیة بین سماحتکم وثلاثة مراجع آخرین،</w:t>
      </w:r>
    </w:p>
    <w:p>
      <w:pPr>
        <w:pStyle w:val="BookText"/>
        <w:rPr/>
      </w:pPr>
      <w:r>
        <w:rPr>
          <w:rFonts w:ascii="IRNazanin" w:hAnsi="IRNazanin" w:eastAsia="IRNazanin"/>
          <w:color w:val="111111"/>
          <w:sz w:val="28"/>
          <w:sz w:val="28"/>
          <w:szCs w:val="28"/>
          <w:rtl w:val="true"/>
          <w:lang w:bidi="fa-IR"/>
        </w:rPr>
        <w:t>حسب قول أهل الخبرة، وکنت أحتاط بین آرائکم قدر الإمکان، أمّا فی تقدیم الخمس للمرجع العام المطلع علی الأُمور ـ إذ تحتاطون وجوباً أنتم مع آخرین، فی حین أن المرجع الرابع یفتی بجواز تقدیمه إلی أی حاکم شرعی شرط أن یکون صاحب وثاقة کبیرة، وأن یکون صاحب المال شریکه فی التوزیع فیکون مشرفاً علی ذلک ـ فهل یجوز لی الرجوع إلی ذلک المرجع، دون معرفة منزلته العلمیة بالتفصیل بین المراجع الثلاثة؟</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من الفحص والرجوع إلی أهل الخبرة، فإذا أحرز بقولهم أعلمیة شخص أو اختصاص احتمال الأعلمیة به، فیجب تقلیده وتوصیل الحقوق الشرعیة إلیه علی الأحوط وجوباً ،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یری الأعلم فی قرارة نفسه أنه الأعلم، وأن الجمیع علیهم تقلیده؟ وإن کان الجواب بالسلب، فکیف یتصدی للمرجعیة؟</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یکفی فی التصدی احتمال الأعلمیة، ولا اعتبار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الأعلم، ولا بد من الرجوع فی هذا الأمر إلی أهل الخبرة من أهل العلم،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لو تساوی الترجیح بین الأعلام، کأن تکون جماعة تذهب إلی أنّ الأعلم فلان وجماعة أُخری تذهب إلی أعلمیة مرجع آخر، فما العمل؟</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حال الاختلاف بین أهل الخبرة یؤخذ بقول أقواهما</w:t>
      </w:r>
    </w:p>
    <w:p>
      <w:pPr>
        <w:pStyle w:val="BookText"/>
        <w:rPr/>
      </w:pPr>
      <w:r>
        <w:rPr>
          <w:rFonts w:ascii="Amiri" w:hAnsi="Amiri" w:eastAsia="Amiri" w:cs="Amiri"/>
          <w:color w:val="111111"/>
          <w:sz w:val="28"/>
          <w:sz w:val="28"/>
          <w:szCs w:val="28"/>
          <w:rtl w:val="true"/>
          <w:lang w:bidi="ar-SA"/>
        </w:rPr>
        <w:t>خبرةً، واللّه العالم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نشخص الأعلم تفصیلاً؟</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بالرجوع إلی أهل الخبرة، ومع اختلاف أهل الخبرة تقدم من هو أکثر خبرویة،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یشترط فی تحدید اجتهاد أو فقاهة أو مرجعیة أحد العلماء بشهادة أحد المراجع له؟</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یشترط فی معرفة المجتهد شهادة أهل الخبرة، والمجتهد من أهل الخبرة، فإذا شهد فهو أفضلهم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مجرد الکتابة فلا تعتبر، فیما إذا احتمل صدورها لمصلحة اُخری،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من مقلدی أحد المراجع المتوفین فی البحرین، وقد توفی منذ زمن بعید، فهل یمکن البقاء علی تقلیده مع أخذ فتاوی من المقلدین الآخرین فی حالة عدم وجود فتوی؟ وهل أستطیع الاختیار بین المقلدین کما أُحب أم هناک قاعدة أتبعها فی ذلک؟</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لایجوز تقلید المیت ابتداءً، بلا فرق بین المراجع من علمائنا الماضین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أسرارهم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فلا بد من الرجوع فی التقلید إلی المجتهد الأعلم أو محتمل الأعلمیة من الأحیاء، حتّی یحرز براءة الذمة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وفقکم اللّه لکل خیر وسدد خطاکم، وجعلکم فی کنفه</w:t>
      </w:r>
      <w:r>
        <w:rPr>
          <w:rFonts w:eastAsia="IRNazanin" w:cs="IRNazanin"/>
          <w:color w:val="111111"/>
          <w:sz w:val="28"/>
          <w:szCs w:val="28"/>
          <w:rtl w:val="true"/>
          <w:lang w:bidi="fa-IR"/>
        </w:rPr>
        <w:t>.</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ترون الاجتهاد شرطاً یجب توفره فی أهل الخبرة الذین</w:t>
      </w:r>
    </w:p>
    <w:p>
      <w:pPr>
        <w:pStyle w:val="BookText"/>
        <w:rPr/>
      </w:pPr>
      <w:r>
        <w:rPr>
          <w:rFonts w:ascii="IRNazanin" w:hAnsi="IRNazanin" w:eastAsia="IRNazanin"/>
          <w:color w:val="111111"/>
          <w:sz w:val="28"/>
          <w:sz w:val="28"/>
          <w:szCs w:val="28"/>
          <w:rtl w:val="true"/>
          <w:lang w:bidi="fa-IR"/>
        </w:rPr>
        <w:t>نعتمد علیهم فی تعیین الأعلم؟</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یعتبر فی أهل الخبرة أن یکونوا قادرین علی تشخیص الاجتهاد والأعلمیة، ولا یعتبر أن یکونوا بأنفسهم مجتهدین،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أن هناک فقیهین وکان أحدهما أعلم من الآخر فی السیاسة والجهاد، هل یجب الرجرع إلیه؟</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المعیار فی تقلید الأعلم مذکور فی الرسالة العملیة،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بعض العلماء یفتون بوجوب تقلید الأعلم وبعضهم من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الاستدلال علی الأعلم من أهل الخبرة فلماذا العالم الذی یفتی بوجوب تقلید الأعلم ویری أن الکثیر من أهل الخبرة یرون أن العالم الفلانی هو الأعلم، لماذا العالم الذی یفتی بوجوب تقلید الأعلم ویری القلیل من یقول بأنه هو الأعلم، فلماذا لایحث مقلدیه بأن العالم الفلانی هو الأعلم ویدعوهم بتقلید العالم الفلانی؟</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تشخیص الأعلم یرجع فیه إلی أهل الخبرة من أهل العلم، فإذا اختلف أهل الخبرة فی التشخیص فیؤخذ بقول أقواهما خبرة، ولیست هذه المسألة مما یرجع فیها إلی مرجع التقلید،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الشیاع الذی تثبت به أعلمیة أو اجتهاد العالم؟</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الشیاع الذی هو طریق شرعی هو الشیاع عند أهل الخبرة</w:t>
      </w:r>
    </w:p>
    <w:p>
      <w:pPr>
        <w:pStyle w:val="BookText"/>
        <w:rPr/>
      </w:pPr>
      <w:r>
        <w:rPr>
          <w:rFonts w:ascii="IRNazanin" w:hAnsi="IRNazanin" w:eastAsia="IRNazanin"/>
          <w:color w:val="111111"/>
          <w:sz w:val="28"/>
          <w:sz w:val="28"/>
          <w:szCs w:val="28"/>
          <w:rtl w:val="true"/>
          <w:lang w:bidi="fa-IR"/>
        </w:rPr>
        <w:t>من العلماء الذین یمیزون الأعلم من غیره، وهم فی کل زمان عدد قلیل، ولا قیمة للشیاع برأیکم عند عوام الناس،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رأیکم فی القول التالی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المرجع الحی أعلم من المیت، باعتبار أن الحی یداور القواعد الفقهیة والأُصولیة فی رأسه یومیاً لما یرد علیه من إشکال طلابه وأفاضل الحوزة والمسائل الشرعیة العامة، أما المیت فقد توقف ما ذکر عنده؟</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الأمر یختلف باختلاف الأشخاص، فربما یکون الفقیه المیت کثیر الخبرة وعلی مرتبة عالیة من التضلع فی الفقه وفروعه بحیث لایصل إلیه الفقیه الحی إلا بعد سنین عدیدة،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فی سلک التدریس الإسلامی فی القریة تواجهنا کثیر من الأسئلة من قبل الطلاب الصغار أو الممیزین بشأن التقلید ومن یقلدون فهل یجوز إرشادهم إلی مرجع معین فی حین أن قضیة التحدید صعبة لدیهم؟</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ترشد هؤلاء الأولاد إلی من شهد أهل الخبرة من علماء الدین بأعلمیته أو کونه محتمل الأعلمیة، والله الموفق</w:t>
      </w:r>
      <w:r>
        <w:rPr>
          <w:rFonts w:eastAsia="IRNazanin" w:cs="IRNazanin"/>
          <w:color w:val="111111"/>
          <w:sz w:val="28"/>
          <w:szCs w:val="28"/>
          <w:rtl w:val="true"/>
          <w:lang w:bidi="fa-IR"/>
        </w:rPr>
        <w:t>.</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إننا سمعنا من آیة الله الشیخ حسین الخلیفة وهو وکیل السید الحکیم ومن بعده السید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وکیل مطلق فی الإحساء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بعده أمرنا أن نقلد السید السیستانی مطلقاً لأنه أعلم من السید الخوئی، فهل یجوز تقلیده مطلقاً؟</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السؤال لا یسأل منا بل یرجع إلی أهل الخبرة من أهل العلم، وإذا تعارضت أقوال أهل الخبرة یؤخذ بأقواهما خبرة، ولا اعتبار بقول غیر أهل الخبرة من أهل العلم المعروفین بالفضل والتقوی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لکم أن تستعرضوا لنا شهادات أهل الخبرة حول مرجعیتکم وتقلیدکم وإن أمکن استعراض رأی السید الخوئی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لایرجع إلینا فی هذا الموضوع وإنما یرجع إلی أهل الخبرة من أهل العلم، فهم المرجع فی التشخیص ویعتبر قولهم مع الاتفاق ومع اختلافهم فیؤخذ بقول الأعلم فیهم والأکثر خبرةً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أننی لست من أهل الخبرة فی تشخیص الفقیه الأعلم ولکننی أعتقد بأن الفقیه الفلانی هو الأعلم فهل یجوز لی أن أُقلده؟</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فی معرفة الأعلم من تشخیص أهل الخبرة والاعتقاد الشخصی لا یکفی،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هو الأعلم بین الفقهاء وکیف أعرف الأعلم مع العلم بأنی اُقلد من یشترط تقلید الأعلم؟</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یرجع فی هذا الأمر إلی أهل الخبرة من أهل العلم، فإذا اختلفوا یؤخذ بأقواهما خبرة ولو کان أقل عدداً، والله العالم</w:t>
      </w:r>
      <w:r>
        <w:rPr>
          <w:rFonts w:eastAsia="IRNazanin" w:cs="IRNazanin"/>
          <w:color w:val="111111"/>
          <w:sz w:val="28"/>
          <w:szCs w:val="28"/>
          <w:rtl w:val="true"/>
          <w:lang w:bidi="fa-IR"/>
        </w:rPr>
        <w:t>.</w:t>
      </w:r>
      <w:bookmarkStart w:id="45" w:name="pg12446_114165"/>
    </w:p>
    <w:p>
      <w:pPr>
        <w:pStyle w:val="Heading3"/>
        <w:numPr>
          <w:ilvl w:val="2"/>
          <w:numId w:val="1"/>
        </w:numPr>
        <w:rPr/>
      </w:pPr>
      <w:bookmarkStart w:id="46" w:name="__RefHeading___Toc29039_77815467"/>
      <w:bookmarkStart w:id="47" w:name="_Toc16"/>
      <w:bookmarkEnd w:id="45"/>
      <w:bookmarkEnd w:id="46"/>
      <w:r>
        <w:rPr>
          <w:rtl w:val="true"/>
        </w:rPr>
        <w:t>تقلید المیت ابتداءً</w:t>
      </w:r>
      <w:bookmarkEnd w:id="47"/>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ذکرتم فی مسائلکم المنتخبة أنه لایجوز تقلید المیت ابتداءً فما أدلتکم علی ذلک؟</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أدلتنا منها ما استدل ویستدل به بعض من دعوی الإجماع علی عدم الجواز، ولکن نحن بدورنا فی الاستدلال لانعترف بتلک الدعوی کدلیل لمنع حجیة منقولة، ثم منع محصله فی خصوص المقام لما ذکرنا فی محله، ولکن نستدل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بانصراف أدلة سؤال الجاهل عن العالم کتاباً وسنة إلی السؤال من الحی فیبقی الرجوع إلی قول العالم غیر الحی تحت دلیل حرمة العمل بغیر العلم مما یکون حجة أحیاناً للشاک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بناءً علی ما قوینا من تعین الرجوع إلی الأعلم علی العامی عند اختلاف آراء المجتهدین أو الأخذ بأحوط الآراء، فلو جاز الرجوع إلی المیت ابتداء مع القطع باختلاف الأموات مع الأحیاء وفرض أعلمیة بعض من أعیان هؤلاء الأموات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لیس بالبعید، لزم انحصار الحجیة فی قول ذلک الأعلم الراحل فقط إلی آخر طول الغیبة، وذلک اللازم مقطوع البطلان فیکشف عن بطلان ملزومه، وهو توسیع الجواز الابتدائی للأموات إذ لا یلزم الانحصار مع المنع المزبور بفرض أعلمیة واحد حی فی کل عصر قطعاً کما هو بدیهی لأهله</w:t>
      </w:r>
      <w:r>
        <w:rPr>
          <w:rFonts w:eastAsia="IRNazanin" w:cs="IRNazanin"/>
          <w:color w:val="111111"/>
          <w:sz w:val="28"/>
          <w:szCs w:val="28"/>
          <w:rtl w:val="true"/>
          <w:lang w:bidi="fa-IR"/>
        </w:rPr>
        <w:t>.</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دلیلنا علی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شمول أدلة حجیة التقلید للتقلید</w:t>
      </w:r>
    </w:p>
    <w:p>
      <w:pPr>
        <w:pStyle w:val="BookText"/>
        <w:rPr/>
      </w:pPr>
      <w:r>
        <w:rPr>
          <w:rFonts w:ascii="IRNazanin" w:hAnsi="IRNazanin" w:eastAsia="IRNazanin"/>
          <w:color w:val="111111"/>
          <w:sz w:val="28"/>
          <w:sz w:val="28"/>
          <w:szCs w:val="28"/>
          <w:rtl w:val="true"/>
          <w:lang w:bidi="fa-IR"/>
        </w:rPr>
        <w:t>الابتدائی للمیت، لاختصاصها بالرجوع إلی الحی، والسیرة العقلائیة وإن استقرت علی الأخذ بقول الأعلم مطلقاً وإن کان میتاً إلا أنه بعد ورود الإمضاء فی حصة خاصة من هذه السیرة لایمکننا من عدم ثبوت الردع عنها فی الزائد إمضاء الشارع لها، لاحتمال اکتفاء الشارع فی إمضاء هذه السیرة فی الأُمور الشرعیة بالمقدار الذی تشمله الأدلة،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مقلدی المیت ابتداءً، والذی یقتنع بالعدول للحی، یتساءل عن أعماله السالفة هل تکون ممضاة أم لا؟ وإذا کانت ممضاة فهل إمضاؤها مشروط بعدم العلم بالمخالفة للحی دون أن تناط به مهمة البحث عن المخالفة، وإذا کان عدم الإمضاء مثلاً یشکل عقبة عن الرجوع، والعدول للحی فهل یختلف الحکم؟</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یترک رکناً فلا بأس،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یعلق علی  جوابه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بالنسبة إلی الصلاة وأما غیرها فلابد من الرجوع إلی الحی لتدارک أعماله، إذا کان محل التدارک باقیاً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الباقی علی تقلید الحی بعد موته لشبهة أو لجهل، هل ینسحب علیه حکم السؤال السابق؟</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هو کسابقه،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الدلیل علی عدم تقلید المیت ابتداءً؟</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دلیلنا علی ذلک عدم شمول أدلّة حجیّة التقلید للتقلید</w:t>
      </w:r>
    </w:p>
    <w:p>
      <w:pPr>
        <w:pStyle w:val="BookText"/>
        <w:rPr/>
      </w:pPr>
      <w:r>
        <w:rPr>
          <w:rFonts w:ascii="IRNazanin" w:hAnsi="IRNazanin" w:eastAsia="IRNazanin"/>
          <w:color w:val="111111"/>
          <w:sz w:val="28"/>
          <w:sz w:val="28"/>
          <w:szCs w:val="28"/>
          <w:rtl w:val="true"/>
          <w:lang w:bidi="fa-IR"/>
        </w:rPr>
        <w:t>الابتدائی للمیت لاختصاصها بالرجوع إلی الحی، والسیرة العقلائیة وإن استقرت علی الآخذ بقول الأعلم مطلقاً وإن کان میتاً إلا أنّه بعد ورود الإمضاء فی حصّة خاصة من هذه السیرة لا یمکننا القول من عدم ثبوت الردع عنها فی الزائد وإمضاء الشارع لها، لاحتمال اکتفاء الشارع فی إمضاء هذه السیرة فی الأُمور الشرعیة بالمقدار الذی تشمله الأدلة،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الذین یقلدون المیت ابتداءً یصح تقلیدهم أم لا؟ وإذا کان لا، فما هو الدلیل علی ذلک؟</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لایصح تقلید المیت ابتداءً حیث إنّ أدلة إمضاء السیرة العقلائیة علی رجوع الجاهل إلی العالم لاتعم الرجوع إلی الأموات ابتداءً ولاتعتبر السیرة العقلائیة بدون الإمضاء من الشارع،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من مقلدی السید  الخوئی قدس سره وأُرید أن أعدل إلی تقلید أحد المراجع المتوفین، فهل یجوز لی ذلک؟</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تقلید المیت ابتداءً غیر جائز،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تقلید المیت إذا کان الأعلم مثل الإمام  الخوئی قدس سره؟</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لایجوز تقلید المیت ابتداءً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تعلم فتوی مرجع حال حیاته للعمل، فإن کان أعلم من الأحیاء وجب البقاء علی تقلیده فی تلک المسائل، واللّه العالم</w:t>
      </w:r>
      <w:r>
        <w:rPr>
          <w:rFonts w:eastAsia="IRNazanin" w:cs="IRNazanin"/>
          <w:color w:val="111111"/>
          <w:sz w:val="28"/>
          <w:szCs w:val="28"/>
          <w:rtl w:val="true"/>
          <w:lang w:bidi="fa-IR"/>
        </w:rPr>
        <w:t>.</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تقلید المیت؟</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التقلید هو تعلم الفتوی للعمل به عند الابتلاء بالواقعة، ولا یجزی التقلید إلا إذا کان التعلم حال حیاة المجتهد، فإذا تعلم کذلک یجوز العمل به حتّی بعد وفاته إذا کان أعلم أو محتمل الأعلمیة من الأحیاء،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مدی صحة عمل من قلد المیت ابتداءً، علماً أو جهلاً بالمسألة؟</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یرجع فی أعماله السابقة إلی المجتهد الجامع للشرائط، ومنها الحیاة، فإن کانت مطابقة لفتواه اجتزأ بها، وإلا أعادها، وإن لم یعرف کیفیتها وجب تدارکها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کان الشک فی خارج الوقت لم یجب القضاء،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المسائل التی تعلمها المکلف من المرجع الذی قلده ثم مات، هل یجوز له البقاء علی تقلیده فیها؟ وما حکم المسائل التی لم یعمل بها أو نسیها؟</w: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المیت أعلم وجب البقاء علی تقلیده فیما تعلمه من المسائل وإن نسیها فعلاً، وإن کان الحی أعلم أومحتمل الأعلمیة بخصوصه وجب العدول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تساویا أو کان احتمال الأعلمیة مشترکاً بینهما فیجوز البقاء علی تقلید المیت فیما تعلم من المسائل فقط،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حکم من یقلد المیت ابتداءً، کمن قلد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غیر أن یقلد الحی فی مسألة تقلید المیت فی کلا الفرضین الآتیین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ـ أن یکون الشخص مخیراً من کل الجهات، بمعنی أنه صلی أو لم یصل لا یضر؟</w:t>
      </w:r>
    </w:p>
    <w:p>
      <w:pPr>
        <w:pStyle w:val="BookText"/>
        <w:rPr/>
      </w:pPr>
      <w:r>
        <w:rPr>
          <w:rFonts w:ascii="IRNazanin" w:hAnsi="IRNazanin" w:eastAsia="IRNazanin"/>
          <w:color w:val="111111"/>
          <w:sz w:val="28"/>
          <w:sz w:val="28"/>
          <w:szCs w:val="28"/>
          <w:rtl w:val="true"/>
          <w:lang w:bidi="fa-IR"/>
        </w:rPr>
        <w:t>ب ـ أن تکون الصلاة خلفه سبباً للوحدة والأُلفة، وترکها ربما یسبب التحسس أو ما شابه ذلک؟</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المقدار لایضر بعدالة الشخص، فإذا لم یعلم المأموم بطلان صلاة الإمام من جهة أُخری، کما لو تیمم الإمام للصلاة بحسب تقلیده والمأموم یری أن وظیفة الإمام وضوء الجبیرة فلا بأس بالصلاة خلفه، مع توفر الشرائط الأُخری المعتبرة فی صلاة الجماعة،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ـ سماحتکم ـ الصلاة خلف من یُقلد المیت ابتداءً، علماً بأن هذا الإمام یجهر بالبسملة فی الأخیرتین من العشاءین، کذلک یجهر بالسبحانیة فی الأخیرتین من الظهرین؟</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الاقتداء به فی الفرض مشکل،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من مقلدی السید 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واُرید أن أعدل إلی تقلید الشهید محمد صادق الصدر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استشهاده فهل یجوز لی ذلک؟</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تقلید المیت ابتداء غیر جائز، والله العالم</w:t>
      </w:r>
      <w:r>
        <w:rPr>
          <w:rFonts w:eastAsia="IRNazanin" w:cs="IRNazanin"/>
          <w:color w:val="111111"/>
          <w:sz w:val="28"/>
          <w:szCs w:val="28"/>
          <w:rtl w:val="true"/>
          <w:lang w:bidi="fa-IR"/>
        </w:rPr>
        <w:t>.</w:t>
      </w:r>
      <w:bookmarkStart w:id="48" w:name="pg12446_114170"/>
    </w:p>
    <w:p>
      <w:pPr>
        <w:pStyle w:val="BookText"/>
        <w:rPr/>
      </w:pPr>
      <w:bookmarkEnd w:id="48"/>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تجوز الصلاة کما هی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سلسلة الینابیع الفقهیة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من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باب کیفیة الصلاة من حیث الرکعات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الإحدی والخمسین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رکعة والترتیب والقراءة فی رکوعها وسجودها وکذلک کما ذکر الشیخ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کتاب المقنع فی الاُصول والفروع ولشیخ الطائفة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کتاب 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شخص صلی بنفس الترتیب وبنفس الکیفیة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الیومیة وصلاة اللیل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وإذا کان فتواکم مخالفاً للأقوال المذکورة اذکروها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مقام العمل ترجع إلی فتوی الأعلم أو کان احتمال الأعلمیة مختصاً به وتعمل بما مذکور فی رسالته العملیة، ولا تعمل بما هو موجود فی الکتب الاستدلالیة ولو کانت الکتب للأعلم</w:t>
      </w:r>
      <w:r>
        <w:rPr>
          <w:rFonts w:eastAsia="IRNazanin" w:cs="IRNazanin"/>
          <w:color w:val="111111"/>
          <w:sz w:val="28"/>
          <w:szCs w:val="28"/>
          <w:rtl w:val="true"/>
          <w:lang w:bidi="fa-IR"/>
        </w:rPr>
        <w:t>.</w:t>
      </w:r>
    </w:p>
    <w:p>
      <w:pPr>
        <w:pStyle w:val="Heading3"/>
        <w:numPr>
          <w:ilvl w:val="2"/>
          <w:numId w:val="1"/>
        </w:numPr>
        <w:rPr/>
      </w:pPr>
      <w:bookmarkStart w:id="49" w:name="__RefHeading___Toc29041_77815467"/>
      <w:bookmarkStart w:id="50" w:name="_Toc17"/>
      <w:bookmarkEnd w:id="49"/>
      <w:r>
        <w:rPr>
          <w:rtl w:val="true"/>
        </w:rPr>
        <w:t>فی العدالة</w:t>
      </w:r>
      <w:bookmarkEnd w:id="50"/>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مخالفة المقلد للاحتیاط الوجوبی تخرجه عن العدالة أم لا؟</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لم یعمل بوظیفته من الاحتیاط أو الرجوع إلی الغیر، مع مراعاة الأعلم فالأعلم، والله العالم</w:t>
      </w:r>
      <w:r>
        <w:rPr>
          <w:rFonts w:eastAsia="IRNazanin" w:cs="IRNazanin"/>
          <w:color w:val="111111"/>
          <w:sz w:val="28"/>
          <w:szCs w:val="28"/>
          <w:rtl w:val="true"/>
          <w:lang w:bidi="fa-IR"/>
        </w:rPr>
        <w:t>.</w:t>
      </w:r>
    </w:p>
    <w:p>
      <w:pPr>
        <w:pStyle w:val="Heading3"/>
        <w:numPr>
          <w:ilvl w:val="2"/>
          <w:numId w:val="1"/>
        </w:numPr>
        <w:rPr/>
      </w:pPr>
      <w:bookmarkStart w:id="51" w:name="__RefHeading___Toc29043_77815467"/>
      <w:bookmarkStart w:id="52" w:name="_Toc18"/>
      <w:bookmarkEnd w:id="51"/>
      <w:r>
        <w:rPr>
          <w:rtl w:val="true"/>
        </w:rPr>
        <w:t>الاستفتاء</w:t>
      </w:r>
      <w:bookmarkEnd w:id="52"/>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سئل المجتهد أو وکیله عن رأی مجتهد آخر، فهل یجوز</w:t>
      </w:r>
      <w:bookmarkStart w:id="53" w:name="pg12446_114171"/>
    </w:p>
    <w:p>
      <w:pPr>
        <w:pStyle w:val="BookText"/>
        <w:rPr/>
      </w:pPr>
      <w:bookmarkEnd w:id="53"/>
      <w:r>
        <w:rPr>
          <w:rFonts w:ascii="IRNazanin" w:hAnsi="IRNazanin" w:eastAsia="IRNazanin"/>
          <w:color w:val="111111"/>
          <w:sz w:val="28"/>
          <w:sz w:val="28"/>
          <w:szCs w:val="28"/>
          <w:rtl w:val="true"/>
          <w:lang w:bidi="fa-IR"/>
        </w:rPr>
        <w:t>له عدم الإجابة، وهو یعرف رأی ذلک المجتهد الذی یقلده السائل، وأن السائل أراد الجواب طبقاً لفتوی مرجعه؟</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إرشاد الجاهل إلا إذا کان المسؤول معذوراً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بیان الحکم الذی یراه حکماً شرعیاً فی الواقعة المسؤول عن حکمها، إلا إذا کان له عذر فی الإظهار، وأما غیر ذلک فلا یجب علیه شیء، بل فی بعض الموارد لایجوز إذا کان فیه تسبیب لمخالفته 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سئلت عن مسألة فهل یجوز لی أن أُجیبه عن سؤاله حسب فتوی مقلده، علماً بأننی أری مقلده غیر عادل؟</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تجیبه بما تعلم من مقلدک، ولک أن تجیبه بفتوی مقلده، وتقول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رأی مقلدک کما أن ذلک رأی مقلدی، والله العالم</w:t>
      </w:r>
      <w:r>
        <w:rPr>
          <w:rFonts w:eastAsia="IRNazanin" w:cs="IRNazanin"/>
          <w:color w:val="111111"/>
          <w:sz w:val="28"/>
          <w:szCs w:val="28"/>
          <w:rtl w:val="true"/>
          <w:lang w:bidi="fa-IR"/>
        </w:rPr>
        <w:t>.</w:t>
      </w:r>
    </w:p>
    <w:p>
      <w:pPr>
        <w:pStyle w:val="Heading3"/>
        <w:numPr>
          <w:ilvl w:val="2"/>
          <w:numId w:val="1"/>
        </w:numPr>
        <w:rPr/>
      </w:pPr>
      <w:bookmarkStart w:id="54" w:name="__RefHeading___Toc29045_77815467"/>
      <w:bookmarkStart w:id="55" w:name="_Toc19"/>
      <w:bookmarkEnd w:id="54"/>
      <w:r>
        <w:rPr>
          <w:rtl w:val="true"/>
        </w:rPr>
        <w:t>الاختلاف فی التقلید</w:t>
      </w:r>
      <w:bookmarkEnd w:id="55"/>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اختلف اثنان فی مسألة ما، وکان رأی مرجع تقلید کل منهما یخالف الآخر فی حکم المسألة فتعصب کل منهما وقال مرجعی یقول کذا فلابد أن یکون کذا، وقال الآخر کذلک، ولا قاضی یمکن الرجوع إلیه فما هو الحکم حینئذ؟</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یختاران واحداً یعرف فصل نزاعهما فیبنیان علی حکمه</w:t>
      </w:r>
      <w:r>
        <w:rPr>
          <w:rFonts w:eastAsia="IRNazanin" w:cs="IRNazanin"/>
          <w:color w:val="111111"/>
          <w:sz w:val="28"/>
          <w:szCs w:val="28"/>
          <w:rtl w:val="true"/>
          <w:lang w:bidi="fa-IR"/>
        </w:rPr>
        <w:t>.</w:t>
      </w:r>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یکن أحدهما محتمل الأعلمیة باعتراف الآخر، ولم</w:t>
      </w:r>
    </w:p>
    <w:p>
      <w:pPr>
        <w:pStyle w:val="BookText"/>
        <w:rPr/>
      </w:pPr>
      <w:r>
        <w:rPr>
          <w:rFonts w:ascii="IRNazanin" w:hAnsi="IRNazanin" w:eastAsia="IRNazanin"/>
          <w:color w:val="111111"/>
          <w:sz w:val="28"/>
          <w:sz w:val="28"/>
          <w:szCs w:val="28"/>
          <w:rtl w:val="true"/>
          <w:lang w:bidi="fa-IR"/>
        </w:rPr>
        <w:t>یتصالحا بشیء فیرجعان إلی من یعرف فصل نزاعهما بوجه شرعی، بحیث یکون فصل نزاعهما بتراضیهما حکماً شرعیاً، أو مصالحة شرعیة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یوجد فی بعض المجتمعات الشیعیة أفراد یحقدون ویعادون بعضهم البعض بسبب الاختلاف فی مرجع التقلید، فهل توجبون فی هذه الحالة ترک العداوة ولزوم احترام بعضهم البعض وکذا احترام مراجع التقلید العدول کافة؟</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علیهم ترک العداء والتصدّی بالنُصح والإرشاد، ولا یجوز هتک عالم دینی إذا لم یخرج من زیّ العلماء فی أعماله وأقواله فی إرشاد الناس إلی الحق والترغیب فی الواجبات ونهیهم عن المنکرات،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ورد فی الرسالة العملیة وجوب الرجوع إلی الأعلم، والسؤال أنّه فی حال اطمئنان شخص بأعلمیة أحد المراجع والحاصل عن طریق الشیاع بین أهل الخبرة، فهل یجوز إلی هذا الشخص الصلاة خلف إمام جماعة لایرجع إلی الأعلم من المراجع حسب اطمئنان المأموم الحاصل من ذلک الشیاع من رجوع الإمام إلی غیر الأعلم فی نظر المأموم؟</w:t>
      </w:r>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لابأس بصلاة المأموم خلف الإمام مع اختلافهما فی التقلید مادام لم یعلم المأموم ببطلان صلاة الإمام بحسب تقلیده کأن یصلّی الإمام قصراً ووظیفته التمام بحسب تقلید المأموم أو یصلّی مع التیمم</w:t>
      </w:r>
      <w:bookmarkStart w:id="56" w:name="pg12446_114173"/>
    </w:p>
    <w:p>
      <w:pPr>
        <w:pStyle w:val="BookText"/>
        <w:rPr/>
      </w:pPr>
      <w:bookmarkEnd w:id="56"/>
      <w:r>
        <w:rPr>
          <w:rFonts w:ascii="IRNazanin" w:hAnsi="IRNazanin" w:eastAsia="IRNazanin"/>
          <w:color w:val="111111"/>
          <w:sz w:val="28"/>
          <w:sz w:val="28"/>
          <w:szCs w:val="28"/>
          <w:rtl w:val="true"/>
          <w:lang w:bidi="fa-IR"/>
        </w:rPr>
        <w:t>ووظیفته وضوء الجبیرة بحسب تقلید المأموم،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اختلف تقلید شخصین، فی مسائل الطهارة والنجاسة مثلاً، کما فی مسألة حجم الماء الکر أو الاختلاف فی طهارة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السبیرتو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الصناعی، فإن ذلک یستتبع الحرج فی التعامل بین المقلدین؛ إذ إن من یعمل وفق نجاسة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السبیرتو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 الحجم الأکبر بالنسبة للماء الکر ـ مثلاً ـ سیبنی علی نجاسة من یعمل علی خلافه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سیما إذا رآه یتعطر بعطر أو یتطهر من النجاسة بماء لا یعده هو کراً، ویستتبع نجاسة الفراش والأدوات وما شاکلها إذا باشرها بالرطوبة المسریة، فما هو الحکم فی هذه الحالة؟ وما هو الأُسلوب الصحیح للتعامل بین المقلدین؟</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اختلاف المقلدین، فإن کان کل منهما یفتی فی المسألة وجب عمل کل منهما علی حسب وظیفته الشرعیة، وإذا کان أحدهما یحتاط وجوباً فیجوز العدول عنه إلی الغیر ممّن یفتی بخلافه، مع مراعاة الأعلم فالأعلم، والله العالم</w:t>
      </w:r>
      <w:r>
        <w:rPr>
          <w:rFonts w:eastAsia="IRNazanin" w:cs="IRNazanin"/>
          <w:color w:val="111111"/>
          <w:sz w:val="28"/>
          <w:szCs w:val="28"/>
          <w:rtl w:val="true"/>
          <w:lang w:bidi="fa-IR"/>
        </w:rPr>
        <w:t>.</w:t>
      </w:r>
    </w:p>
    <w:p>
      <w:pPr>
        <w:pStyle w:val="Heading3"/>
        <w:numPr>
          <w:ilvl w:val="2"/>
          <w:numId w:val="1"/>
        </w:numPr>
        <w:rPr/>
      </w:pPr>
      <w:bookmarkStart w:id="57" w:name="__RefHeading___Toc29047_77815467"/>
      <w:bookmarkStart w:id="58" w:name="_Toc20"/>
      <w:bookmarkEnd w:id="57"/>
      <w:r>
        <w:rPr>
          <w:rtl w:val="true"/>
        </w:rPr>
        <w:t>العمل من دون التقلید</w:t>
      </w:r>
      <w:bookmarkEnd w:id="58"/>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عمل العامی بلا تقلید ولا احتیاط باطل، إلا أن یعلم بمطابقته للواقع، أو لفتوی من یجب علیه تقلیده فعلاً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فهل مرادکم من الواقع هو حکم الله الواقعی النفس الأمری؟</w:t>
      </w:r>
    </w:p>
    <w:p>
      <w:pPr>
        <w:pStyle w:val="BookText"/>
        <w:rPr/>
      </w:pPr>
      <w:r>
        <w:rPr>
          <w:rFonts w:ascii="IRNazanin" w:hAnsi="IRNazanin" w:eastAsia="IRNazanin"/>
          <w:color w:val="111111"/>
          <w:sz w:val="28"/>
          <w:sz w:val="28"/>
          <w:szCs w:val="28"/>
          <w:rtl w:val="true"/>
          <w:lang w:bidi="fa-IR"/>
        </w:rPr>
        <w:t>وإذا کان کذلک فمن أین یمکن للعامی معرفة ذلک، مع أن حکم الله الواقعی موجود عند صاحب الزمان</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للعامی أن یأتی بعمل جامع لجمیع ما یحتمل دخله فی صحة عمله واقعاً، وبعنوان الاحتیاط، وان لم یعلم بما هو دخیل بعینه ولم یکن قلد فیه أحداً فیقطع فی مثله بمطابقته للواقع، حیث لم یخل بما یحتمل دخله فی واقعه،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للعامی الذی لم یقلد ولم یحتط أن یعلم بمطابقة عمله للواقع، کأن یصبح مجتهداً بعد ذلک، وقد عمل برهة من الزمن برجاء مطابقة عمله للواقع، ولم یحتط، ولم یقلد کأن اقتصر فی مورد دوران الأمر بین القصر والتمام علی التمام ثم اجتهد بعد ذلک، فرأی أن عمله السابق مطابق لمقتضی الأدلة، أو راجع فتاوی العلماء فرأی أنهم یفتون جمیعاً بذلک، فقطع بمطابقة عمله للواقع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العامی استناداً إلی تقلید غیر مبتنٍ علی أساس شرعی ـ کالتقلید لمرجع اعتماداً علی والده، واُسرته دون أن یتحقق عنده إحدی الطرق الشرعیة ـ هل یکون کعمل غیر المقلد؟ وإذا أراد العدول إلی مجتهد آخر حینئذٍ، هل یجوز له العدول بإخبار اثنین من أهل الخبرة العدول بأعلمیة الآخر، دون أن یحصل له العلم بذلک؟</w:t>
      </w:r>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یعتبر کمن لم یقلد، ویعمل بما شهدت به البینة غیر</w:t>
      </w:r>
    </w:p>
    <w:p>
      <w:pPr>
        <w:pStyle w:val="BookText"/>
        <w:rPr/>
      </w:pPr>
      <w:r>
        <w:rPr>
          <w:rFonts w:ascii="Amiri" w:hAnsi="Amiri" w:eastAsia="Amiri" w:cs="Amiri"/>
          <w:color w:val="111111"/>
          <w:sz w:val="28"/>
          <w:sz w:val="28"/>
          <w:szCs w:val="28"/>
          <w:rtl w:val="true"/>
          <w:lang w:bidi="ar-SA"/>
        </w:rPr>
        <w:t>المعارضة، والله العالم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بالبینة المعارضة إذا کانت أقوی خبرة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حکم من هو باقٍ فترة من الزمان مثلاً مدة خمس سنوات أو أکثر من دون تقلید؟</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علیه الرجوع للحی الأعلم أو محتمل الأعلمیة، فإن کانت أعماله السابقة بنظر الفقیه الذی رجع إلیه مما لا یجب إعادتها فلا شیء علیه وإلا أعادها،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فتاة فی بلد لایوجد بها تعلیم للنساء ولا تستطیع النساء الخروج للتعلیم، وبعد أن تعلمت شیء من أحکام الصلاة وصلیت سنوات انکشف لی أن صلاتی ناقصة، حیث إنّی آتی بالتشهد ناقصاً فی بعض أجزائه، فما حکم صلاتی؟</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کانت معتقدة بأن ما تفعله هو التشهد الصحیح أو کانت معتقدة بأن إخبار أبویها بتلک الکیفیة الخاصة إخبار معتبر فهی قاصرة ولا یجب علیها الإعادة وإلا فهی مقصرة وعلیها الإعادة، والله العالم</w:t>
      </w:r>
      <w:r>
        <w:rPr>
          <w:rFonts w:eastAsia="IRNazanin" w:cs="IRNazanin"/>
          <w:color w:val="111111"/>
          <w:sz w:val="28"/>
          <w:szCs w:val="28"/>
          <w:rtl w:val="true"/>
          <w:lang w:bidi="fa-IR"/>
        </w:rPr>
        <w:t>.</w:t>
      </w:r>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 تعلم الصلاة بشکل خاطئ بأن کان یأتی بالسلام فی الرکعة الثانیة فی جمیع صلواته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الثلاثیة والرباعیة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یقوم للرکعة الثالثة وهکذا استمر علی هذا النحو لمدة سنوات اعتقاداً منه بأن هذه هی الطریقة الصحیحة للصلاة إلی أن تعلم الصلاة علی النهج الصحیح، فما هو</w:t>
      </w:r>
    </w:p>
    <w:p>
      <w:pPr>
        <w:pStyle w:val="BookText"/>
        <w:rPr/>
      </w:pPr>
      <w:r>
        <w:rPr>
          <w:rFonts w:ascii="IRNazanin" w:hAnsi="IRNazanin" w:eastAsia="IRNazanin"/>
          <w:color w:val="111111"/>
          <w:sz w:val="28"/>
          <w:sz w:val="28"/>
          <w:szCs w:val="28"/>
          <w:rtl w:val="true"/>
          <w:lang w:bidi="fa-IR"/>
        </w:rPr>
        <w:t>حکم صلاته فی هذه المدة إذا کان جهله عن قصور لا عن تقصیر؟</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معتقداً أن التشهد الصحیح هکذا کما هو الفرض فلا إعادة علیه،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أـ إذا لم یتم تعلیم البنت الصلاة ولا الوضوء عند بلوغها وقامت هی بذلک علی حد فهمها بشکل غیر صحیح، والآن عمرها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وقد عرفت الصلاة والوضوء الصحیح منذ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سنوات، فما الحکم؟</w:t>
      </w:r>
    </w:p>
    <w:p>
      <w:pPr>
        <w:pStyle w:val="BookText"/>
        <w:rPr/>
      </w:pPr>
      <w:r>
        <w:rPr>
          <w:rFonts w:ascii="IRNazanin" w:hAnsi="IRNazanin" w:eastAsia="IRNazanin"/>
          <w:color w:val="111111"/>
          <w:sz w:val="28"/>
          <w:sz w:val="28"/>
          <w:szCs w:val="28"/>
          <w:rtl w:val="true"/>
          <w:lang w:bidi="fa-IR"/>
        </w:rPr>
        <w:t>وإن کان یجب علیها إعادة الصلوات الفائتة فما الطریقة الیسیرة للإعادة؟ وما هی الأعمال التی تساعد علی التخفیف من صوم أو صلاة معینة أو غیرهما؟</w:t>
      </w:r>
    </w:p>
    <w:p>
      <w:pPr>
        <w:pStyle w:val="BookText"/>
        <w:rPr/>
      </w:pPr>
      <w:r>
        <w:rPr>
          <w:rFonts w:ascii="IRNazanin" w:hAnsi="IRNazanin" w:eastAsia="IRNazanin"/>
          <w:color w:val="111111"/>
          <w:sz w:val="28"/>
          <w:sz w:val="28"/>
          <w:szCs w:val="28"/>
          <w:rtl w:val="true"/>
          <w:lang w:bidi="fa-IR"/>
        </w:rPr>
        <w:t>ب ـ ما حکم ظهور کف المرأة فی الشارع؟</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ـ تقضی المقدار المعلوم بطلانه من الصلاة ولو تدریجیاً،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 ـ لا بأس بظهور الکف إذا لم یوجب لفت نظر الرجال الأجانب إلیها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حکم عدم التقلید للإنسان البالغ؟</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العامی بدون تقلید ولااحتیاط باطل، بمعنی عدم الاجتزاء به بنظر العقل، واللّه العالم</w:t>
      </w:r>
      <w:r>
        <w:rPr>
          <w:rFonts w:eastAsia="IRNazanin" w:cs="IRNazanin"/>
          <w:color w:val="111111"/>
          <w:sz w:val="28"/>
          <w:szCs w:val="28"/>
          <w:rtl w:val="true"/>
          <w:lang w:bidi="fa-IR"/>
        </w:rPr>
        <w:t>.</w:t>
      </w:r>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المکلف من دون تقلید وحسب ما یرتئیه من فهمه العام لأحکام الشریعة، جائز أم لا؟</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مفروض المسألة یعتبر عمله من دون تقلید، وعمل العامی من دون تقلید باطل،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تجوز أعمال إنسان لا یقلد؟</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لم یبلغ مرتبة الاجتهاد یجب علیه إما التقلید وإما الاحتیاط، وعمل العامی من دون تقلید 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إنسان یؤدی عباداته کاملة، لکنه لا یقلد، ولبث علی ذلک مدة طویلة، ثم علم أهمیة التقلید ووجوبه، فهل علیه إعادة الأعمال السابقة؟</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علیه الرجوع إلی الحی الأعلم، فإن کانت أعماله السابقة بنظر الفقیه الذی رجع إلیه ممّا لا یجب إعادتها فلا شیء علیه، وإلا أعادها،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شاب بحرینی بلغت من العمر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وأنا أُقلد الشیخ حسین العلامة من البحرین وهو میت، ولقد أُخبرت من أحد الاخوان أن تقلید المیت لا یجوز شرعاً، هل هذا الکلام صحیح أم خطأ، إذا کان الکلام صحیحاً فما حکم أعمالی من صلاة وصوم وغیره من الأعمال؟ وماذا تنصحونا أن نعمل؟</w:t>
      </w:r>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لایجوز تقلید المیت ابتداء وترجع إلی الأعلم من الأحیاء أو محتمل الأعلمیة، وتأخذ فتواه فی أعمالک السابقة،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کانت بنت لم تقلد وقد بلغت؟</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علی کل مکلف لم یبلغ مرتبة الاجتهاد إما التقلید وإما الاحتیاط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فتاة بلغت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سنوات وبدأت تصلی وتصوم بالشکل الذی تعلمته من أهلها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بناء علی رأی مرجع معین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ولکنها لم تکن تعلم، بل لم تکن ملتفتة إلی من کانت ترجع إلیه فی تقلیدها، وقد بلغت الآن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هو حکم أعمالها الماضیة؟</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کانت أعمالها السابقة مطابقة لفتوی المرجع الذی قلدته بعد ذلک بتقلید صحیح فلا شیء علیها، کما إذا لم تکن فی صلواتها السابقة مخلة بالطهارة أو الأرکان، ممّا یکون الخلل فیها مبطلاً لها ولو سهواً، واللّه العالم</w:t>
      </w:r>
      <w:r>
        <w:rPr>
          <w:rFonts w:eastAsia="IRNazanin" w:cs="IRNazanin"/>
          <w:color w:val="111111"/>
          <w:sz w:val="28"/>
          <w:szCs w:val="28"/>
          <w:rtl w:val="true"/>
          <w:lang w:bidi="fa-IR"/>
        </w:rPr>
        <w:t>.</w:t>
      </w:r>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مکلّف یعمل بواجباته ویترک محرماته من غیر أن یشخص له مرجعاً یرجع إلیه فی اُموره الشرعیة، ومن ثم صمم علی أن یشخص مرجعاً أعلم لکی یقلده، ولکن هل أعماله التی عملها سابقاً یعیدها أم یری إن وافق أعماله بفتاوی مرجعه الحالی؟ فالسؤال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نعلم أنـّه إن وافق أعماله المرجع الذی اختاره أعلم لاإشکال فیه، ولکن إن لم توافق أعماله فتاوی مرجعه الحالی فما العمل؟ أو إذا وافقت أعماله مرجعاً من المراجع وخالفت أعماله فتاوی المرجع الذی اختاره حالیاً وهو الأعلم فما العمل؟</w:t>
      </w:r>
      <w:bookmarkStart w:id="59" w:name="pg12446_114179"/>
    </w:p>
    <w:p>
      <w:pPr>
        <w:pStyle w:val="BookText"/>
        <w:rPr/>
      </w:pPr>
      <w:bookmarkEnd w:id="59"/>
      <w:r>
        <w:rPr>
          <w:rFonts w:ascii="IRNazanin" w:hAnsi="IRNazanin" w:eastAsia="IRNazanin"/>
          <w:color w:val="111111"/>
          <w:sz w:val="28"/>
          <w:sz w:val="28"/>
          <w:szCs w:val="28"/>
          <w:rtl w:val="true"/>
          <w:lang w:bidi="fa-IR"/>
        </w:rPr>
        <w:t>وإن لم توافق أعماله أحداً من المراجع بتاتاً فما العمل؟</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رجوعه إلی الأعلم ففی الموارد التی یخالف عمله فیها رأی مرجعه لابد أن یأخذ ویعمل بفتوی الأعلم فیها، فقد یری صحة هذه الأعمال ولو مع المخالفة وقد یری بطلانها ووجوب الإعادة أو القضاء</w:t>
      </w:r>
      <w:r>
        <w:rPr>
          <w:rFonts w:eastAsia="IRNazanin" w:cs="IRNazanin"/>
          <w:color w:val="111111"/>
          <w:sz w:val="28"/>
          <w:szCs w:val="28"/>
          <w:rtl w:val="true"/>
          <w:lang w:bidi="fa-IR"/>
        </w:rPr>
        <w:t>.</w:t>
      </w:r>
    </w:p>
    <w:p>
      <w:pPr>
        <w:pStyle w:val="Heading3"/>
        <w:numPr>
          <w:ilvl w:val="2"/>
          <w:numId w:val="1"/>
        </w:numPr>
        <w:rPr/>
      </w:pPr>
      <w:bookmarkStart w:id="60" w:name="__RefHeading___Toc29049_77815467"/>
      <w:bookmarkStart w:id="61" w:name="_Toc21"/>
      <w:bookmarkEnd w:id="60"/>
      <w:r>
        <w:rPr>
          <w:rtl w:val="true"/>
        </w:rPr>
        <w:t>التبعیض فی التقلید</w:t>
      </w:r>
      <w:bookmarkEnd w:id="61"/>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المجتهدان متساویین فی العلم، هل یصح للمکلف التبعیض فی المسائل، بأن یأخذ بعضها عن أحدهما، وبعضها عن الآخر، فی صورة اختلافهما فی بعض الفتاوی، وإذا کان یجوز هل له أن یعمل علی رأی الثانی فیما عمله علی رأی الأول من قبل؟</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لابأس ما لم یعلم ولو اجمالاً المخالفة بینهما، فیما هو مورد ابتلائه من المسائل، فان علم ذلک فلیأخذ ما هو الأحوط من القولین،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یعلق علی  جوابه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یجوز اختیار أحدهما ابتداءً حتی مع العلم بالمخالفة</w:t>
      </w:r>
      <w:r>
        <w:rPr>
          <w:rFonts w:eastAsia="IRNazanin" w:cs="IRNazanin"/>
          <w:color w:val="111111"/>
          <w:sz w:val="28"/>
          <w:szCs w:val="28"/>
          <w:rtl w:val="true"/>
          <w:lang w:bidi="fa-IR"/>
        </w:rPr>
        <w:t>.</w:t>
      </w:r>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یجیز سماحتکم التجزئة فی التقلید بین عدة فقهاء کل واحد منهم أعلم من الآخر فی باب معیّن من أبواب الفقه؟ بل هل تتحقق الأعلمیة فی بعض الأبواب الفقهیة دون الأُخری؟</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فرض الأمر کذلک فلا بأس ولکنّه مجرّد فرض،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التبعیض فی المسألة یکفی فیها النیة؟</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التبعیض هو العمل بفتوی مجتهد فی مسألة والعمل بفتوی مجتهد آخر فی مسألة أُخری،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ترون صحة تقلید مجتهدین فیما یرجع إلی عمل واحد، مثلاً یقلد أحدهما ـ الذی یری لزوم تعدد الغسل ـ فی أنّ مقدار الکر حجماً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ویقلد الآخر الذی یری أنّ مقدار الکر </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کفایة التطهیر به مرة واحدة؟ أو یقلد أحدهما فی إجزاء غسل زیارة الإمام الحسین</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الوضوء ویقلد الآخر فی ثبوت هذا الغسل شرعاً؟ فی فرض عدم علمه بالمخالفة بینهما؟ أو مع العلم بالمخالفة وقد أفتی الأعلم بجواز تقلید غیر الأعلم؟</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استلزم العلم الإجمالی بالمخالفة العملیة فی الوقائع فلا یجوز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لو کان کل منهما جائز التقلید بأن کان محتمل الأعلمیة أو کانا متساویین،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التبعیض إذا نقل لی أحد الثقاة بأنّ الأعلمیة منحصرة فی ثلاثة أشخاص وتقلید أحد هؤلاء الثلاث مجزئ ومبرئ للذمة؟</w:t>
      </w:r>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التبعیض إذا کان القائل بانحصار الأعلمیة فی ثلاثة</w:t>
      </w:r>
    </w:p>
    <w:p>
      <w:pPr>
        <w:pStyle w:val="BookText"/>
        <w:rPr/>
      </w:pPr>
      <w:r>
        <w:rPr>
          <w:rFonts w:ascii="IRNazanin" w:hAnsi="IRNazanin" w:eastAsia="IRNazanin"/>
          <w:color w:val="111111"/>
          <w:sz w:val="28"/>
          <w:sz w:val="28"/>
          <w:szCs w:val="28"/>
          <w:rtl w:val="true"/>
          <w:lang w:bidi="fa-IR"/>
        </w:rPr>
        <w:t>من أهل الخبرة ولم یکن قوله معارضاً بشهادة غیره من أهل الخبرة وإلا أخذ بقول أقواهما خبرة،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تساوی مرجعان من حیث الأعلمیة هل استطیع التبعیض فی المسائل بینهما بمعنی أخذ فتوی من المرجع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وفتوی اُخری من المرجع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لابأس بالتبعیض إذا لم یحصل العلم الإجمالی بمخالفة التکلیف الإلزامی من التبعیض،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أخذت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فتوی المرجع 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حالة من الحالات هل أستطیع بعد ذلک أخذ نفس الفتوی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المرجع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حالة أُخری مع تعارض الفتوی بین المرجعین؟</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الأحوط فی فرض الرجوع إلی أحدهما فی مسألة عدم الرجوع إلی الآخر فی نفس المسألة،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التبعیض فی التقلید من الأحیاء؟ وماذا عن الأموات؟</w:t>
      </w:r>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التبعیض إذا لم یعلم الخلاف بین المجتهدین فی المسائل ولو إجمالاً، وأمّا مع العلم به ولو إجمالاً فیجب تقلید الأعلم أو محتمل الأعلمیة لو اختص الاحتمال بأحدهما ومع احتمال کلیهما یتخیر،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تجوزون التبعیض؟ ومتی وفی أی المسائل یمکن ذلک؟</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التبعیض فی التقلید فی حد نفسه لا مانع منه إذا لم یعلم الاختلاف بین المجتهدین فی الأبعاض، وأما مع العلم بالاختلاف ولو إجمالاً ففیه إشکال وتفصیل،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تجوزون التبعیض فی التقلید، کأن اُقلدکم فی المعاملات واُقلد غیرکم فی مسائل عبادیة کالصلاة أو الصیام؟</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ملاک التقلید فی کلیهما موجوداً فلا بأس بالتبعیض المذکور،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التبعیض؟</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کل واحد من المجتهدین أعلم من الآخر فی باب من أبواب الفقه، فیجب علی المکلّف تقلید کل منهما فیما هو أعلم فیه، وإذا لم یحرز أعلمیة أحدهما مع احتمال الأعلمیة فی کل منهما جاز له التبعیض بینهما، إلا إذا علم إجمالاً ببطلان عمله، کما إذا قلد أحدهما فی الاکتفاء بغسل الزیارة من دون وضوء مع فتوی الآخر بعدم الکفایة، وقلد الثانی فی عدم وجوب اعتماد الجبهة علی الأرض حال السجود مع فتوی الأول بلزومها، فإن ذلک موجب لعلمه ببطلان عمله علی طبق کلا الفتویین</w:t>
      </w:r>
      <w:r>
        <w:rPr>
          <w:rFonts w:eastAsia="IRNazanin" w:cs="IRNazanin"/>
          <w:color w:val="111111"/>
          <w:sz w:val="28"/>
          <w:szCs w:val="28"/>
          <w:rtl w:val="true"/>
          <w:lang w:bidi="fa-IR"/>
        </w:rPr>
        <w:t>.</w:t>
      </w:r>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التبعیض فی التقلید بأن یقلد جمیع الفقهاء کلاً فی</w:t>
      </w:r>
    </w:p>
    <w:p>
      <w:pPr>
        <w:pStyle w:val="BookText"/>
        <w:rPr/>
      </w:pPr>
      <w:r>
        <w:rPr>
          <w:rFonts w:ascii="IRNazanin" w:hAnsi="IRNazanin" w:eastAsia="IRNazanin"/>
          <w:color w:val="111111"/>
          <w:sz w:val="28"/>
          <w:sz w:val="28"/>
          <w:szCs w:val="28"/>
          <w:rtl w:val="true"/>
          <w:lang w:bidi="fa-IR"/>
        </w:rPr>
        <w:t>مسألة؟ وهل هذا الجواز ابتدائی أم استمراری؟</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التبعیض فی التقلید فی حد نفسه لا مانع منه، إذا لم یعلم الاختلاف بین المجتهدین فی الأبعاض، وأما مع العلم بالاختلاف ولو إجمالاً ففیه إشکال،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رجع إلی غیرکم فی مسائل الصیام فی شهر رمضان المبارک، هل یبقی علی رجوعه إلی نهایة دراسته، أم یستطیع أن یتخیر بحیث یبعّض فی شهر رمضان ویرجع لکم فی الأشهر الباقیة؟</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کانت المسألة عندنا احتیاط أمکن الرجوع إلی الغیر الأعلم فالأعلم، وبعد الرجوع إلیه لایجوز الرجوع إلینا،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شهد أهل الخبرة بتساوی مجتهدین فی الأعلمیة، فهل یجوز التبعیض بینهما؟</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بالتبعیض، إذا لم ینته إلی العلم الإجمالی بالمخالفة القطعیة للواقع فی بعض المسائل،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یقلد مجتهداً اعتماداً علی ما قاله بعض مشائخ البلد، ولکن بعد البحث اطمأن إلی مجتهد آخر، فهل یجوز له العدول إلیه؟</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العدول إلیه، إذا ثبت أنه أعلم أو محتمل الأعلمیة،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ماذا یقول سماحتکم ـ دام ظلکم العالی ـ عن التبعیض</w:t>
      </w:r>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131</w:t>
      </w:r>
      <w:bookmarkStart w:id="62" w:name="pg12446_114184"/>
    </w:p>
    <w:p>
      <w:pPr>
        <w:pStyle w:val="BookText"/>
        <w:rPr/>
      </w:pPr>
      <w:bookmarkEnd w:id="62"/>
      <w:r>
        <w:rPr>
          <w:rFonts w:ascii="IRNazanin" w:hAnsi="IRNazanin" w:eastAsia="IRNazanin"/>
          <w:color w:val="111111"/>
          <w:sz w:val="28"/>
          <w:sz w:val="28"/>
          <w:szCs w:val="28"/>
          <w:rtl w:val="true"/>
          <w:lang w:bidi="fa-IR"/>
        </w:rPr>
        <w:t>فی التقلید؟</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الذی یقلَّد أعلم أو محتمل الأعلمیة فلا یجوز العدول، ولو بنحو التبعیض،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تجوزون التبعیض فی التقلید فیما لو لم یتشخص الأعلم؟ أم أنه إذا التزم المکلف بتقلید فقیه لایجوز الرجوع إلی غیره إلا بالاحتیاط؟</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یحرز أعلمیة أحد المجتهدین ولم یحتمل أعلمیة أحدهما بعینه تخیر فی تقلید أی منهما ابتداءً، فإذا رجع لأحدهما فرجوعه عنه للثانی محل 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اعتبار الأعلمیة فی مرجع التقلید، هل یمکن تبعیضها باعتبار المسائل فلو ثبت للمکلف أعلمیة مجتهد ما من مرجعه فی مسألة ما جاز أو وجب تقلیده؟ أم أن الأعلمیة هی من حیث مجموع المسائل فیبقی علی تقلید مرجعه علی کل حال؟</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أمکن هذا الفرض فلا بأس بالتبعیض فی التقلید، والله العالم</w:t>
      </w:r>
      <w:r>
        <w:rPr>
          <w:rFonts w:eastAsia="IRNazanin" w:cs="IRNazanin"/>
          <w:color w:val="111111"/>
          <w:sz w:val="28"/>
          <w:szCs w:val="28"/>
          <w:rtl w:val="true"/>
          <w:lang w:bidi="fa-IR"/>
        </w:rPr>
        <w:t>.</w:t>
      </w:r>
    </w:p>
    <w:p>
      <w:pPr>
        <w:pStyle w:val="Heading3"/>
        <w:numPr>
          <w:ilvl w:val="2"/>
          <w:numId w:val="1"/>
        </w:numPr>
        <w:rPr/>
      </w:pPr>
      <w:bookmarkStart w:id="63" w:name="__RefHeading___Toc29051_77815467"/>
      <w:bookmarkStart w:id="64" w:name="_Toc22"/>
      <w:bookmarkEnd w:id="63"/>
      <w:r>
        <w:rPr>
          <w:rtl w:val="true"/>
        </w:rPr>
        <w:t>وظیفة المجتهد</w:t>
      </w:r>
      <w:bookmarkEnd w:id="64"/>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یُعتبر فی أعلمیة المجتهد أن یکون متصدیّاً لکل ما یُبتلی</w:t>
      </w:r>
      <w:bookmarkStart w:id="65" w:name="pg12446_114185"/>
    </w:p>
    <w:p>
      <w:pPr>
        <w:pStyle w:val="BookText"/>
        <w:rPr/>
      </w:pPr>
      <w:bookmarkEnd w:id="65"/>
      <w:r>
        <w:rPr>
          <w:rFonts w:ascii="IRNazanin" w:hAnsi="IRNazanin" w:eastAsia="IRNazanin"/>
          <w:color w:val="111111"/>
          <w:sz w:val="28"/>
          <w:sz w:val="28"/>
          <w:szCs w:val="28"/>
          <w:rtl w:val="true"/>
          <w:lang w:bidi="fa-IR"/>
        </w:rPr>
        <w:t>به المکلفون من مسائل شخصیة واجتماعیة وما إلی ذلک؟</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یدخل فی الوظیفة الشرعیة یجب علی المجتهد التصدی له،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الفقهاء العدول الجامعون لشرائط الفتوی والتقلید الذین هم الأُمناء علی فقه آل محمد، هل هم أُمناء علی العقائد أیضاً؟ هل یصح أن یقول البعض أنّهم ـ والعیاذ بالله ـ یؤیدون الخرافات والأساطیر ویتبنونها مراعاة للعوام، خوفاً منهم أو حرصاً علی استمرار الاتصال بهم؟</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وظیفة العلماء بیان الحلال والحرام وإظهار العقائد الحقّة وبیان فساد العقائد الباطلة التی یحسبها بعض الضالین من الدین، وما قیل من أنّهم لایعتنون بالعقائد الفاسدة خوفاً من إعراض الناس عنهم کلام لاأساس له من الصحة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لایتعرضون بشیء لاینافی أُمور الدین ویحتمل صحته واقعاً، وفی بعض الموارد یلاحظون الأهم والمهم، ویبینون الشیء الفاسد المعتقد عند بعض العوام تدریجیاً کما إذا کان هؤلاء الجماعة حدیثی العهد بالإسلام، وهذا کان فی صدر الإسلام أیضاً وفی زمن  الأئمة علیهم السلام ، والله العالم</w:t>
      </w:r>
      <w:r>
        <w:rPr>
          <w:rFonts w:eastAsia="IRNazanin" w:cs="IRNazanin"/>
          <w:color w:val="111111"/>
          <w:sz w:val="28"/>
          <w:szCs w:val="28"/>
          <w:rtl w:val="true"/>
          <w:lang w:bidi="fa-IR"/>
        </w:rPr>
        <w:t>.</w:t>
      </w:r>
    </w:p>
    <w:p>
      <w:pPr>
        <w:pStyle w:val="Heading3"/>
        <w:numPr>
          <w:ilvl w:val="2"/>
          <w:numId w:val="1"/>
        </w:numPr>
        <w:rPr/>
      </w:pPr>
      <w:bookmarkStart w:id="66" w:name="__RefHeading___Toc29053_77815467"/>
      <w:bookmarkStart w:id="67" w:name="_Toc23"/>
      <w:bookmarkEnd w:id="66"/>
      <w:r>
        <w:rPr>
          <w:rtl w:val="true"/>
        </w:rPr>
        <w:t>الولایة علی الصغیر</w:t>
      </w:r>
      <w:bookmarkEnd w:id="67"/>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للرجل أن یجعل زوجته الولی الشرعی علی</w:t>
      </w:r>
    </w:p>
    <w:p>
      <w:pPr>
        <w:pStyle w:val="BookText"/>
        <w:rPr/>
      </w:pPr>
      <w:r>
        <w:rPr>
          <w:rFonts w:ascii="IRNazanin" w:hAnsi="IRNazanin" w:eastAsia="IRNazanin"/>
          <w:color w:val="111111"/>
          <w:sz w:val="28"/>
          <w:sz w:val="28"/>
          <w:szCs w:val="28"/>
          <w:rtl w:val="true"/>
          <w:lang w:bidi="fa-IR"/>
        </w:rPr>
        <w:t xml:space="preserve">أطفاله مع وجود أبیه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صح ذلک فهل تلغی ولایة الجد أو أنّها باقیة، وإذا کانت باقیة بقول من یُؤخذ إذا تعارض رأیه مع رأی الزوجة؟</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لایجوز جعل القیم علی الأیتام مع وجود جدّهم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الأب لأبیهم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الولایة للأب علی الصغیر والمجنون والسفیه عامة إلا ما استثنی؟</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ولایة الأب علی الصغیر والمجنون فی النکاح وفی أموالهم مع مراعاة الأصلح إذا کانت وجوه الصرف متعددة ومع عدم التعدد یلاحظ ما لیس فیه مفسدة،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تکن الولایة للأب عامة، فما هی الموارد التی تثبت ولایته فیها علیهم؟</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یظهر جوابه مما سبق،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قام الطفل الممیز بعمل له أُجرة بأمر وأنا ولیه وتارة لا أکون ولیه بل عمه، أمرته فغسل سیارتی، هل له علیّ أُجرة أم یعتمد علی قصده إذا کان بقصد المجانیة؟</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الطفل الممیز فی مفروض السؤال له أُجرة المثل، سواء کان الآمر الولی أم غیره ویأخذها الولی ویحفظها له، والله العالم</w:t>
      </w:r>
      <w:r>
        <w:rPr>
          <w:rFonts w:eastAsia="IRNazanin" w:cs="IRNazanin"/>
          <w:color w:val="111111"/>
          <w:sz w:val="28"/>
          <w:szCs w:val="28"/>
          <w:rtl w:val="true"/>
          <w:lang w:bidi="fa-IR"/>
        </w:rPr>
        <w:t>.</w:t>
      </w:r>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ـ هل الولایة للأب علی الصغیر والمجنون والسفیه عامة</w:t>
      </w:r>
    </w:p>
    <w:p>
      <w:pPr>
        <w:pStyle w:val="BookText"/>
        <w:rPr/>
      </w:pPr>
      <w:r>
        <w:rPr>
          <w:rFonts w:ascii="IRNazanin" w:hAnsi="IRNazanin" w:eastAsia="IRNazanin"/>
          <w:color w:val="111111"/>
          <w:sz w:val="28"/>
          <w:sz w:val="28"/>
          <w:szCs w:val="28"/>
          <w:rtl w:val="true"/>
          <w:lang w:bidi="fa-IR"/>
        </w:rPr>
        <w:t>إلا ما استثنی؟</w:t>
      </w:r>
    </w:p>
    <w:p>
      <w:pPr>
        <w:pStyle w:val="BookText"/>
        <w:rPr/>
      </w:pPr>
      <w:r>
        <w:rPr>
          <w:rFonts w:ascii="IRNazanin" w:hAnsi="IRNazanin" w:eastAsia="IRNazanin"/>
          <w:color w:val="111111"/>
          <w:sz w:val="28"/>
          <w:sz w:val="28"/>
          <w:szCs w:val="28"/>
          <w:rtl w:val="true"/>
          <w:lang w:bidi="fa-IR"/>
        </w:rPr>
        <w:t>ب ـ إذا لم تکن الولایة للأب عامة، فما هی الموارد التی ثبتت ولایته فیها علیهم؟</w:t>
      </w:r>
    </w:p>
    <w:p>
      <w:pPr>
        <w:pStyle w:val="BookText"/>
        <w:rPr/>
      </w:pPr>
      <w:r>
        <w:rPr>
          <w:rFonts w:ascii="IRNazanin" w:hAnsi="IRNazanin" w:eastAsia="IRNazanin"/>
          <w:color w:val="111111"/>
          <w:sz w:val="28"/>
          <w:sz w:val="28"/>
          <w:szCs w:val="28"/>
          <w:rtl w:val="true"/>
          <w:lang w:bidi="fa-IR"/>
        </w:rPr>
        <w:t>ج ـ إذا کان الصغار یرغبون فی السفر، ویشتاقون إلیه کلّما رأوا بقیة الصغار من أهلهم یسافرون، فهل یجوز للأب أو الولی أن یصرف من أموال صغاره ما یشتری به تذاکر السفر لهم؟</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ـ ولایة الأب علی الصغیر والمجنون فی النکاح وفی أموالهم مع مراعاة الأصلح إذا کانت وجوه الصرف متعددة، ومع عدم التعدد یلاحظ ما لیس فیه مفسدة،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 ـ یظهر جوابه مما سبق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 ـ لابأس إذا لم یکن فی السفر إتلاف لأموالهم بلا موجب،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ـ عندما یولد مولود جدید ویأتی المؤمنون للزیارة یضع بعضهم أموالاً فی فراش الطفل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ولکننا نشک هل یقصد تملیک الطفل هذه الأموال أم تملیک الأبوین، فما هو الحکم الشرعی؟</w:t>
      </w:r>
    </w:p>
    <w:p>
      <w:pPr>
        <w:pStyle w:val="BookText"/>
        <w:rPr/>
      </w:pPr>
      <w:r>
        <w:rPr>
          <w:rFonts w:ascii="IRNazanin" w:hAnsi="IRNazanin" w:eastAsia="IRNazanin"/>
          <w:color w:val="111111"/>
          <w:sz w:val="28"/>
          <w:sz w:val="28"/>
          <w:szCs w:val="28"/>
          <w:rtl w:val="true"/>
          <w:lang w:bidi="fa-IR"/>
        </w:rPr>
        <w:t>ب ـ هل یجوز للأب أو الأُم الاقتراض من أموال طفلهما أو إقراض الآخرین؟</w:t>
      </w:r>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 ـ إذا حصل الطفل علی هدایا عینیة متکررة،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حصل علی</w:t>
      </w:r>
      <w:bookmarkStart w:id="68" w:name="pg12446_114188"/>
    </w:p>
    <w:p>
      <w:pPr>
        <w:pStyle w:val="BookText"/>
        <w:rPr/>
      </w:pPr>
      <w:bookmarkEnd w:id="68"/>
      <w:r>
        <w:rPr>
          <w:rFonts w:ascii="IRNazanin" w:hAnsi="IRNazanin" w:eastAsia="IRNazanin"/>
          <w:color w:val="111111"/>
          <w:sz w:val="28"/>
          <w:sz w:val="28"/>
          <w:szCs w:val="28"/>
          <w:rtl w:val="true"/>
          <w:lang w:bidi="fa-IR"/>
        </w:rPr>
        <w:t>نفس اللعبة خمس مرات من خمسة أشخاص، هل یجوز للأب أن یتصرف بالهدایا المتکررة فیهدیها أطفالاً آخرین من الأقارب أو غیرهم؟</w:t>
      </w:r>
    </w:p>
    <w:p>
      <w:pPr>
        <w:pStyle w:val="BookText"/>
        <w:rPr/>
      </w:pPr>
      <w:r>
        <w:rPr>
          <w:rFonts w:ascii="IRNazanin" w:hAnsi="IRNazanin" w:eastAsia="IRNazanin"/>
          <w:color w:val="111111"/>
          <w:sz w:val="28"/>
          <w:sz w:val="28"/>
          <w:szCs w:val="28"/>
          <w:rtl w:val="true"/>
          <w:lang w:bidi="fa-IR"/>
        </w:rPr>
        <w:t>ث ـ هل یجوز للأب أو الاُم أن یتصرفا فی أموال ابنهما البالغ العاقل الرشید بدون إذنه ورضاه؟</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ـ الأموال التی کانت مختصة بالطفل، بأن قامت قرینة علی کونها له مثل الألعاب فهی للطفل وفی غیرها إن قبضها الأب بنیة التملک للطفل فهی للطفل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أخذ بنیة التملک لنفسه فهی له، وإن قال للاُم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خذیها لنفسک، فهی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 ـ إذا احتاج الأب إلی الاقتراض من أموال طفله فلا بأس به، وأما إقراض الآخرین ففیه 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 ـ لا مانع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 ـ إن کانت لأبیه ضرورة فیجوز له الاقتراض أو الصرف، واللّه العالم</w:t>
      </w:r>
      <w:r>
        <w:rPr>
          <w:rFonts w:eastAsia="IRNazanin" w:cs="IRNazanin"/>
          <w:color w:val="111111"/>
          <w:sz w:val="28"/>
          <w:szCs w:val="28"/>
          <w:rtl w:val="true"/>
          <w:lang w:bidi="fa-IR"/>
        </w:rPr>
        <w:t>.</w:t>
      </w:r>
    </w:p>
    <w:p>
      <w:pPr>
        <w:pStyle w:val="Heading3"/>
        <w:numPr>
          <w:ilvl w:val="2"/>
          <w:numId w:val="1"/>
        </w:numPr>
        <w:rPr/>
      </w:pPr>
      <w:bookmarkStart w:id="69" w:name="__RefHeading___Toc29055_77815467"/>
      <w:bookmarkStart w:id="70" w:name="_Toc24"/>
      <w:bookmarkEnd w:id="69"/>
      <w:r>
        <w:rPr>
          <w:rtl w:val="true"/>
        </w:rPr>
        <w:t>ولایة عدول المؤمنین</w:t>
      </w:r>
      <w:bookmarkEnd w:id="70"/>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هی الموارد التی ثبتت فیها الولایة لعدول المؤمنین؟</w:t>
      </w:r>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یکن فی موارد الحاجة إلی الولی ولی، ولم یتمکن من الحاکم الشرعی ولا وکیله فی موارد التصرف فیما یتعلق بالقاصرین تصل النوبة إلی عدول المؤمنین، والله العالم</w:t>
      </w:r>
      <w:r>
        <w:rPr>
          <w:rFonts w:eastAsia="IRNazanin" w:cs="IRNazanin"/>
          <w:color w:val="111111"/>
          <w:sz w:val="28"/>
          <w:szCs w:val="28"/>
          <w:rtl w:val="true"/>
          <w:lang w:bidi="fa-IR"/>
        </w:rPr>
        <w:t>.</w:t>
      </w:r>
      <w:bookmarkStart w:id="71" w:name="pg12446_114189"/>
    </w:p>
    <w:p>
      <w:pPr>
        <w:pStyle w:val="Heading3"/>
        <w:numPr>
          <w:ilvl w:val="2"/>
          <w:numId w:val="1"/>
        </w:numPr>
        <w:rPr/>
      </w:pPr>
      <w:bookmarkStart w:id="72" w:name="__RefHeading___Toc29057_77815467"/>
      <w:bookmarkStart w:id="73" w:name="_Toc25"/>
      <w:bookmarkEnd w:id="71"/>
      <w:bookmarkEnd w:id="72"/>
      <w:r>
        <w:rPr>
          <w:rtl w:val="true"/>
        </w:rPr>
        <w:t>کتب الضلال</w:t>
      </w:r>
      <w:bookmarkEnd w:id="73"/>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معنی قول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کتاب الفلانی أو الشخص ضال مضل؟ هل یعتبر حجة علینا، فهل یجوز لی قراءتها؛ لأن المسألة تشخیص بید المکلف؟</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الضلال لا یجوز نشرها ولا ترویجها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قراءتها للرد علیها لمن کان قادراً علی ذلک لا بأس بها، واللّه العالم</w:t>
      </w:r>
      <w:r>
        <w:rPr>
          <w:rFonts w:eastAsia="IRNazanin" w:cs="IRNazanin"/>
          <w:color w:val="111111"/>
          <w:sz w:val="28"/>
          <w:szCs w:val="28"/>
          <w:rtl w:val="true"/>
          <w:lang w:bidi="fa-IR"/>
        </w:rPr>
        <w:t>.</w:t>
      </w:r>
    </w:p>
    <w:p>
      <w:pPr>
        <w:pStyle w:val="Heading3"/>
        <w:numPr>
          <w:ilvl w:val="2"/>
          <w:numId w:val="1"/>
        </w:numPr>
        <w:rPr/>
      </w:pPr>
      <w:bookmarkStart w:id="74" w:name="__RefHeading___Toc29059_77815467"/>
      <w:bookmarkStart w:id="75" w:name="_Toc26"/>
      <w:bookmarkEnd w:id="74"/>
      <w:r>
        <w:rPr>
          <w:rtl w:val="true"/>
        </w:rPr>
        <w:t>تبدل الفتوی</w:t>
      </w:r>
      <w:bookmarkEnd w:id="75"/>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نرجو التفضل علینا بالإجابة عن السؤال التالی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السؤال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یقلد مرجعاً، وبعد فترة من تقلیده تبدل رأی مرجعه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مسألة ما، وبقی یعمل برأی مقلده فی تلک المسألة لعلمه ببقاء رأی مقلده وعدم تبدل رأیه فیها دون تقصیر منه فی الوصول إلی الرأی الجدید؛ إما لعدم انتشار تقلید مقلده فی بلاده، أو لصعوبة وصول فتاواه الجدیدة ـ مثلاً ـ أو لغیر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وبعد فترة من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سنتین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تبین بطلان صلاته التی صلاها بذلک الرأی الأول، فهل یجب علیه القضاء فی مثل هذا المورد؟ وما هی وظیفته الفعلیة؟ وهل رأی السید الخوئی موافق لرأیکم؟ أفتونا مأجورین</w:t>
      </w:r>
      <w:r>
        <w:rPr>
          <w:rFonts w:eastAsia="IRNazanin" w:cs="IRNazanin"/>
          <w:color w:val="111111"/>
          <w:sz w:val="28"/>
          <w:szCs w:val="28"/>
          <w:rtl w:val="true"/>
          <w:lang w:bidi="fa-IR"/>
        </w:rPr>
        <w:t>.</w:t>
      </w:r>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کنت معتقداً بصحة صلاتک قبل العلم برأی مقلدک الجدید، ولم یکن الإخلال بأرکان الصلاة المذکور فی الرسالة العملیة فلا</w:t>
      </w:r>
      <w:bookmarkStart w:id="76" w:name="pg12446_114190"/>
    </w:p>
    <w:p>
      <w:pPr>
        <w:pStyle w:val="BookText"/>
        <w:rPr/>
      </w:pPr>
      <w:bookmarkEnd w:id="76"/>
      <w:r>
        <w:rPr>
          <w:rFonts w:ascii="IRNazanin" w:hAnsi="IRNazanin" w:eastAsia="IRNazanin"/>
          <w:color w:val="111111"/>
          <w:sz w:val="28"/>
          <w:sz w:val="28"/>
          <w:szCs w:val="28"/>
          <w:rtl w:val="true"/>
          <w:lang w:bidi="fa-IR"/>
        </w:rPr>
        <w:t>قضاء علیک، ویجب العمل فیما یأتی علی رأی مقلدک الجدید،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قلّد مرجعاً، وبعد فترة من تقلیده تبدل رأی مرجعه فی مسألة ما، وبقی یعمل بفتواه فی تلک المسألة؛ لعلمه ببقاء رأی مرجعه وعدم تبدل رأیه فیها دون تقصیر منه فی الوصول إلی الرأی الجدید، إما لعدم انتشار تقلید مرجعه فی بلاده، أو لصعوبة وصول فتاواه الجدیدة أو لغیر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سنتین تبین بطلان صلاته التی صلاها بذلک الرأی الأول، ما هی وظیفته الفعلیة؟ وهل رأیکم یوافق رأی اُستاذکم المرحوم سماحة آیة اللّه السید الخوئی؟</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الخلل المفروض إذا کان مبطلاً للصلاة حتّی مع العذر فیجب علیه القضاء علی الأحوط، وأما إذا کان مبطلاً للصلاة مع العمد لا مع العذر فلا یجب علیه القضاء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ورأی السید 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القضاء فی الشق الأول، وأما فی الشق الثانی فرأینا موافق لرأیه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والله العالم</w:t>
      </w:r>
      <w:r>
        <w:rPr>
          <w:rFonts w:eastAsia="IRNazanin" w:cs="IRNazanin"/>
          <w:color w:val="111111"/>
          <w:sz w:val="28"/>
          <w:szCs w:val="28"/>
          <w:rtl w:val="true"/>
          <w:lang w:bidi="fa-IR"/>
        </w:rPr>
        <w:t>.</w:t>
      </w:r>
    </w:p>
    <w:p>
      <w:pPr>
        <w:pStyle w:val="Heading3"/>
        <w:numPr>
          <w:ilvl w:val="2"/>
          <w:numId w:val="1"/>
        </w:numPr>
        <w:rPr/>
      </w:pPr>
      <w:bookmarkStart w:id="77" w:name="__RefHeading___Toc29061_77815467"/>
      <w:bookmarkStart w:id="78" w:name="_Toc27"/>
      <w:bookmarkEnd w:id="77"/>
      <w:r>
        <w:rPr>
          <w:rtl w:val="true"/>
        </w:rPr>
        <w:t>تشخیص الموضوعات</w:t>
      </w:r>
      <w:bookmarkEnd w:id="78"/>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کثیر من المسائل یکلف المرجع مقلده تشخیص أُمور معینة ینبنی علیها الحکم والتکلیف، لکن الانسان من طبعه یمیل إلی الراحة وحب السهولة، وبالتالی فالکثیر من المکلفین یشخص المواضیع بما یناسب</w:t>
      </w:r>
    </w:p>
    <w:p>
      <w:pPr>
        <w:pStyle w:val="BookText"/>
        <w:rPr/>
      </w:pPr>
      <w:r>
        <w:rPr>
          <w:rFonts w:ascii="IRNazanin" w:hAnsi="IRNazanin" w:eastAsia="IRNazanin"/>
          <w:color w:val="111111"/>
          <w:sz w:val="28"/>
          <w:sz w:val="28"/>
          <w:szCs w:val="28"/>
          <w:rtl w:val="true"/>
          <w:lang w:bidi="fa-IR"/>
        </w:rPr>
        <w:t>راحته ومیوله، فهل یؤثم هذا الشخص علی ذلک؟ وکیف یستطیع تجنب ذلک؟</w:t>
      </w:r>
    </w:p>
    <w:p>
      <w:pPr>
        <w:pStyle w:val="BookText"/>
        <w:rPr/>
      </w:pPr>
      <w:r>
        <w:rPr>
          <w:rFonts w:ascii="IRNazanin" w:hAnsi="IRNazanin" w:eastAsia="IRNazanin"/>
          <w:color w:val="111111"/>
          <w:sz w:val="28"/>
          <w:sz w:val="28"/>
          <w:szCs w:val="28"/>
          <w:rtl w:val="true"/>
          <w:lang w:bidi="fa-IR"/>
        </w:rPr>
        <w:t>وعندما یکون المکلف جاهلاً بکثیر من الأُمور المتعلقة بأمر معین، سیکون من الصعب علیه التشخیص الصحیح لذلک الأمر فهل یجوز له التشخیص لما یوافق هواه؟ وإن لم یجز فما الواجب علیه؟</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المیزان میول الشخص فی التشخیص، وإنما هو بید العرف فإذا عدّ شیء مثلاً عند أهل العرف من آلات القمار أو الموسیقی اللهویة، فاللعب فی الأول ولو بلا رهان حرام، وکذا استعمال الثانی فی الموسیقی اللهویة،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اختلف تشخیص المقلد مع تشخیص مرجع فی الموضوعات الخارجیة، ماذا یصنع المکلف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وهل إذا عمل المقلد علی طبق تشخیصه مع علمه بتشخیص مرجعه یلزمه شیء أم لا یلزمه شیء؟ وهل لا بد للمقلد أن یرجع فی تشخیص الموضوعات الخارجیة إلی المرجع أم لا؟ أو یرتبط بنوع الموضوع الخارجی؟ تفضلوا علینا بالإجابة والبیان؟</w:t>
      </w:r>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الموضوع من الموضوعات المستنبطة یرجع فی تشخیصه إلی مرجعه دون الموضوعات الأُخری، إذ لاتقلید فی الموضوعات الخارجیة، والله العالم</w:t>
      </w:r>
      <w:r>
        <w:rPr>
          <w:rFonts w:eastAsia="IRNazanin" w:cs="IRNazanin"/>
          <w:color w:val="111111"/>
          <w:sz w:val="28"/>
          <w:szCs w:val="28"/>
          <w:rtl w:val="true"/>
          <w:lang w:bidi="fa-IR"/>
        </w:rPr>
        <w:t>.</w:t>
      </w:r>
      <w:bookmarkStart w:id="79" w:name="pg12446_114192"/>
    </w:p>
    <w:p>
      <w:pPr>
        <w:pStyle w:val="Heading3"/>
        <w:numPr>
          <w:ilvl w:val="2"/>
          <w:numId w:val="1"/>
        </w:numPr>
        <w:rPr/>
      </w:pPr>
      <w:bookmarkStart w:id="80" w:name="__RefHeading___Toc29063_77815467"/>
      <w:bookmarkStart w:id="81" w:name="_Toc28"/>
      <w:bookmarkEnd w:id="79"/>
      <w:bookmarkEnd w:id="80"/>
      <w:r>
        <w:rPr>
          <w:rtl w:val="true"/>
        </w:rPr>
        <w:t>سن التکلیف وعلامات البلوغ والتمییز</w:t>
      </w:r>
      <w:bookmarkEnd w:id="81"/>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أی سنة تبلغ البنت ویجب علیها التکالیف الشرعیة من الصلاة والصیام والحجاب وما أشبه؟</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أکملت تسع سنین قمریة، فقد بلغت وصارت مکلفة،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سن التکلیف للصبی؟</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أتم الصبیّ السنة الخامسة عشر فقد بلغ،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علامات البلوغ؟</w:t>
      </w:r>
    </w:p>
    <w:p>
      <w:pPr>
        <w:pStyle w:val="BookText"/>
        <w:rPr/>
      </w:pPr>
      <w:r>
        <w:rPr>
          <w:rFonts w:ascii="IRNazanin" w:hAnsi="IRNazanin" w:eastAsia="IRNazanin"/>
          <w:color w:val="111111"/>
          <w:sz w:val="28"/>
          <w:sz w:val="28"/>
          <w:szCs w:val="28"/>
          <w:rtl w:val="true"/>
          <w:lang w:bidi="fa-IR"/>
        </w:rPr>
        <w:t>هل الأونو للتسلیة حرام؟</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علامات البلوغ فی الذکر هی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إتمام الذکر خمس عشرة سنة قمریة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نبات الشعر الخشن علی العانة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الاحتلام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تحقق فی الذکر إحدی هذه العلامات فقد بلغ، واللّه العالم</w:t>
      </w:r>
      <w:r>
        <w:rPr>
          <w:rFonts w:eastAsia="IRNazanin" w:cs="IRNazanin"/>
          <w:color w:val="111111"/>
          <w:sz w:val="28"/>
          <w:szCs w:val="28"/>
          <w:rtl w:val="true"/>
          <w:lang w:bidi="fa-IR"/>
        </w:rPr>
        <w:t>.</w:t>
      </w:r>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 یتضح لنا المراد من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الأونو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 کان داخلاً فی آلة اللهو أو آلات القمار فلا یجوز اللعب بها، سواء للتسلیة أو لغیرها من الأغراض،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نظرکم عن بلوغ البنت فی الشریعة وهو تسع سنین قمریة، فإذا ارتکبت جریمة التی یکون جزاؤها التعلیق للضرب بالسیاط أو قطع الأیدی، أو یکون جزاؤها مئة ضربة بالسیاط وغیرها من المجازات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سیدی هل هی قابلة لتحمل المشقّة والعذاب فی هذا العمر؟ أو أن هناک واجبات مختلفه فی مراحل الأعمار ـ للصلاة ویدها ـ وبعضها فی مرحلة من العمر تستحق فیها العذاب حسب ما تفرضه الشریعة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اکملت البنت تسع سنین وجبت علیها سائر التکالیف فإن عجزت عن بعضها سقط عنها، وإذا ارتکبت ما یوجب الحد أُقیم علیها الحد إذا لم تکن معذورة کما فی صورة الجهل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تعممون سن التکلیف عند الفتاة علی جمیع أُمور التکلیف أم تمیزون بین واجبات وأُخری، والسؤال حصراً عن الحجاب هل یجب علی الفتاة التی بدأ سن تکلیفها أن تتحجب کالمرأة أم ان ذلک یتأخر حتی سن الحیض مثلاً</w:t>
      </w:r>
      <w:r>
        <w:rPr>
          <w:rFonts w:eastAsia="IRNazanin" w:cs="IRNazanin"/>
          <w:color w:val="111111"/>
          <w:sz w:val="28"/>
          <w:szCs w:val="28"/>
          <w:rtl w:val="true"/>
          <w:lang w:bidi="fa-IR"/>
        </w:rPr>
        <w:t>.</w:t>
      </w:r>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أتمت البنت تسع سنین قمریة فهی مکلّفة بجمیع التکالیف فیحرم علیها جمیع المحرمات کما یجب علیها الواجبات إلا ما لاتقدر علی أدائه مثل الصوم لمن هی فی أوّل بلوغها فقد تعجز عنه ولاتطیقه فتؤدی الفدیة بدل الصوم إذا کان لها مال وإلا لاشیء علیها، والله العالم</w:t>
      </w:r>
      <w:r>
        <w:rPr>
          <w:rFonts w:eastAsia="IRNazanin" w:cs="IRNazanin"/>
          <w:color w:val="111111"/>
          <w:sz w:val="28"/>
          <w:szCs w:val="28"/>
          <w:rtl w:val="true"/>
          <w:lang w:bidi="fa-IR"/>
        </w:rPr>
        <w:t>.</w:t>
      </w:r>
      <w:bookmarkStart w:id="82" w:name="pg12446_114194"/>
    </w:p>
    <w:p>
      <w:pPr>
        <w:pStyle w:val="BookText"/>
        <w:rPr/>
      </w:pPr>
      <w:bookmarkEnd w:id="82"/>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فتی فی السادسة عشرة من عمری، اُرید طرح عدة مسائل شرعیة لسماحتکم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هل یجوز لی التقلید الآن واختیار المقلد علماً بأنی سألت عن المقلد، وذلک بسؤال أهل الخبرة شخصیاً؟</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وما حکم أعمالی الشرعیة الآن بدون اختیار مقلد أو بدون تقلید حتی اختیار المقلد المعروف؟</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مکلّف ویجب علیک تقلید الأعلم أو من کان احتمال الأعلمیة فیه متعیناً، والأعمال التی کانت بدون تقلید فیجب تصحیحها بعد التقلید، نعم إذا کانت موافقة لفتوی من یجب علیک تقلیده فعلاً فهی مجزیة</w:t>
      </w:r>
      <w:r>
        <w:rPr>
          <w:rFonts w:eastAsia="IRNazanin" w:cs="IRNazanin"/>
          <w:color w:val="111111"/>
          <w:sz w:val="28"/>
          <w:szCs w:val="28"/>
          <w:rtl w:val="true"/>
          <w:lang w:bidi="fa-IR"/>
        </w:rPr>
        <w:t>.</w:t>
      </w:r>
    </w:p>
    <w:p>
      <w:pPr>
        <w:pStyle w:val="Heading3"/>
        <w:numPr>
          <w:ilvl w:val="2"/>
          <w:numId w:val="1"/>
        </w:numPr>
        <w:rPr/>
      </w:pPr>
      <w:bookmarkStart w:id="83" w:name="__RefHeading___Toc29065_77815467"/>
      <w:bookmarkStart w:id="84" w:name="_Toc29"/>
      <w:bookmarkEnd w:id="83"/>
      <w:r>
        <w:rPr>
          <w:rtl w:val="true"/>
        </w:rPr>
        <w:t>تأدیب الأولاد وتربیتهم</w:t>
      </w:r>
      <w:bookmarkEnd w:id="84"/>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یحق للأهل معاملة الابن الأصغر علی أساس أنه أصغر من فی البیت، یعنی لیس له الحق فی أن یعمل بحقوقه إلا بالاستشارة؟</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بلغ الشخص وکان عاقلاً رشیداً فلا ولایة لأحد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للأهل إرشاده إلی ما فیه الصلاح والنصیحة له لما فیه خیره،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موضع التأدیب فی الجسد للأولاد؟</w:t>
      </w:r>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توقف تأدیبه الشرعی علی الضرب یجوز بمقدار یحتمل</w:t>
      </w:r>
      <w:bookmarkStart w:id="85" w:name="pg12446_114195"/>
    </w:p>
    <w:p>
      <w:pPr>
        <w:pStyle w:val="BookText"/>
        <w:rPr/>
      </w:pPr>
      <w:bookmarkEnd w:id="85"/>
      <w:r>
        <w:rPr>
          <w:rFonts w:ascii="IRNazanin" w:hAnsi="IRNazanin" w:eastAsia="IRNazanin"/>
          <w:color w:val="111111"/>
          <w:sz w:val="28"/>
          <w:sz w:val="28"/>
          <w:szCs w:val="28"/>
          <w:rtl w:val="true"/>
          <w:lang w:bidi="fa-IR"/>
        </w:rPr>
        <w:t>حصول الأدب معه ولایجوز التعدی، ویجتنب المواضع الحساسة کالرأس والمذاکیر،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السن الذی یجب فیه ضرب البنت علی الصلاة فی حال عنادها؟</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الضرب علی الصلاة حتّی قبل بلوغها،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 الابن الرشید ـ کجزء من تربیة المنزل ـ هذا الفعل یحرمه الفقهاء، ولکن یری الآباء بأنه لیس هناک بدیل عن الضرب، فهل هناک نصائح وبدائل یمکنکم تقدیمها للآباء؟</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الولد البالغ الرشید مرتکباً لمعصیة شرعیة وتوقف نهیه عن المنکر علی الضرب فلا بأس به، بل هو إحسان لولده، وإن کان مخالفاً للأب فی أمر دنیوی فلیس للأب إلا النصح فقط، واللّه العالم</w:t>
      </w:r>
      <w:r>
        <w:rPr>
          <w:rFonts w:eastAsia="IRNazanin" w:cs="IRNazanin"/>
          <w:color w:val="111111"/>
          <w:sz w:val="28"/>
          <w:szCs w:val="28"/>
          <w:rtl w:val="true"/>
          <w:lang w:bidi="fa-IR"/>
        </w:rPr>
        <w:t>.</w:t>
      </w:r>
    </w:p>
    <w:p>
      <w:pPr>
        <w:pStyle w:val="Heading3"/>
        <w:numPr>
          <w:ilvl w:val="2"/>
          <w:numId w:val="1"/>
        </w:numPr>
        <w:rPr/>
      </w:pPr>
      <w:bookmarkStart w:id="86" w:name="__RefHeading___Toc29067_77815467"/>
      <w:bookmarkStart w:id="87" w:name="_Toc30"/>
      <w:bookmarkEnd w:id="86"/>
      <w:r>
        <w:rPr>
          <w:rtl w:val="true"/>
        </w:rPr>
        <w:t>التشبه بالکفّار</w:t>
      </w:r>
      <w:bookmarkEnd w:id="87"/>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انطلاقاً من القاعدة الفقهیة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التشبه بالکافر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هناک من الشباب الذی له حلاقة فیها تشبه بالعالم الغربی، أو کما نسمیها فی العرف قصّة أمریکیة أو فرنسیة أو فرزاجی فیرزاتشی، والسلاسل علی الرقاب والمعصم، والحلق علی الآذان وغیرها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ولایسعنی ذکرها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هو الحکم الشرعی لهذه الظاهرة، ونصیحتکم للآباء ولیس الأبناء لاجتثاث</w:t>
      </w:r>
    </w:p>
    <w:p>
      <w:pPr>
        <w:pStyle w:val="BookText"/>
        <w:rPr/>
      </w:pPr>
      <w:r>
        <w:rPr>
          <w:rFonts w:ascii="IRNazanin" w:hAnsi="IRNazanin" w:eastAsia="IRNazanin"/>
          <w:color w:val="111111"/>
          <w:sz w:val="28"/>
          <w:sz w:val="28"/>
          <w:szCs w:val="28"/>
          <w:rtl w:val="true"/>
          <w:lang w:bidi="fa-IR"/>
        </w:rPr>
        <w:t>هذه الظاهرة إذا کانت محرمة؟</w:t>
      </w:r>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أمر یکون شیوعه فی المجتمع الإسلامی معرضاً لتضعیف تدین المسلمین وعدم مبالاتهم بالواجبات وفعل المحرمات، فالقیام به غیر جائز، واللّه العالم</w:t>
      </w:r>
      <w:r>
        <w:rPr>
          <w:rFonts w:eastAsia="IRNazanin" w:cs="IRNazanin"/>
          <w:color w:val="111111"/>
          <w:sz w:val="28"/>
          <w:szCs w:val="28"/>
          <w:rtl w:val="true"/>
          <w:lang w:bidi="fa-IR"/>
        </w:rPr>
        <w:t>.</w:t>
      </w:r>
      <w:bookmarkStart w:id="88" w:name="pg12446_114197"/>
    </w:p>
    <w:p>
      <w:pPr>
        <w:pStyle w:val="Heading2"/>
        <w:numPr>
          <w:ilvl w:val="1"/>
          <w:numId w:val="1"/>
        </w:numPr>
        <w:rPr/>
      </w:pPr>
      <w:bookmarkStart w:id="89" w:name="__RefHeading___Toc29069_77815467"/>
      <w:bookmarkStart w:id="90" w:name="_Toc31"/>
      <w:bookmarkEnd w:id="88"/>
      <w:bookmarkEnd w:id="89"/>
      <w:r>
        <w:rPr>
          <w:rtl w:val="true"/>
        </w:rPr>
        <w:t>کتاب الطهارة</w:t>
      </w:r>
      <w:bookmarkEnd w:id="90"/>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91" w:name="__RefHeading___Toc29071_77815467"/>
      <w:bookmarkStart w:id="92" w:name="_Toc32"/>
      <w:bookmarkEnd w:id="91"/>
      <w:r>
        <w:rPr>
          <w:rtl w:val="true"/>
        </w:rPr>
        <w:t>اشارة</w:t>
      </w:r>
      <w:bookmarkStart w:id="93" w:name="pg12446_114199"/>
      <w:bookmarkEnd w:id="92"/>
    </w:p>
    <w:p>
      <w:pPr>
        <w:pStyle w:val="Heading3"/>
        <w:numPr>
          <w:ilvl w:val="2"/>
          <w:numId w:val="1"/>
        </w:numPr>
        <w:rPr/>
      </w:pPr>
      <w:bookmarkStart w:id="94" w:name="__RefHeading___Toc29073_77815467"/>
      <w:bookmarkStart w:id="95" w:name="_Toc33"/>
      <w:bookmarkEnd w:id="93"/>
      <w:bookmarkEnd w:id="94"/>
      <w:r>
        <w:rPr>
          <w:rtl w:val="true"/>
        </w:rPr>
        <w:t>المیاه</w:t>
      </w:r>
      <w:bookmarkEnd w:id="95"/>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ماء العیون یعتبر جاریاً، هل یختلف الحال لو سحب بالماکینة أو جری بنفسه؟</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تجری أحکام الجاری فی الفرض الأول،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جریان حکم الجاری فی الفرض الأول، فیما إذا فرض عدم تقطیع الماء واقعاً لاحساً فقط عند سحبه، بحیث یکون الماء المسحوب متصلاً بماء العین فی جمیع آنات السحب 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ماء العیون إذا أخرج بالماکینة إلی برکة متصلة بالماء الذی یخرج من البئر هل یعد جاریاً أو کراً؟</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متصلاً ولم ینقطع کان جاریاً، وان انقطع ترتب علیه حکم الکر إذا بلغ حده،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ظهر الحال مما تقدم</w:t>
      </w:r>
      <w:r>
        <w:rPr>
          <w:rFonts w:eastAsia="IRNazanin" w:cs="IRNazanin"/>
          <w:color w:val="111111"/>
          <w:sz w:val="28"/>
          <w:szCs w:val="28"/>
          <w:rtl w:val="true"/>
          <w:lang w:bidi="fa-IR"/>
        </w:rPr>
        <w:t>.</w:t>
      </w:r>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فی العروة أن الماء الجاری هو النابع السائل علی وجه</w:t>
      </w:r>
    </w:p>
    <w:p>
      <w:pPr>
        <w:pStyle w:val="BookText"/>
        <w:rPr/>
      </w:pPr>
      <w:r>
        <w:rPr>
          <w:rFonts w:ascii="IRNazanin" w:hAnsi="IRNazanin" w:eastAsia="IRNazanin"/>
          <w:color w:val="111111"/>
          <w:sz w:val="28"/>
          <w:sz w:val="28"/>
          <w:szCs w:val="28"/>
          <w:rtl w:val="true"/>
          <w:lang w:bidi="fa-IR"/>
        </w:rPr>
        <w:t>الأرض فوقها أو تحتها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وعلیه فهل یعتبر ماء البحر جاریاً أو یکون بحکم الکر؟</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بحکم الکر،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الماء الموجود فی الأنابیب والذی یصل بواسطة الحنفیة هل هو بحکم الکر من دون تفصیل أو یفصل بلحاظ المنبع الذی یصل منه إلینا؟</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یکفی فی الحکم بالکریة وصول مجموع ما فی المنبع والأنابیب حد الکر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ماء النهر یعد من الجاری، ولکن لو سحب الماء منه بواسطة الأنابیب أو آلة أُخری قریبة منها فهل یطبق علی الماء المسحوب أحکام الماء الجاری؟</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یطبق ما دام الاتصال مستمراً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کثیر من البلدان الأجنبیة وبعض البلدان الإسلامیة توجد عملیة إعادة میاه المجاری والبالوعات إلی میاه نقیة، وتوزیعها فی الأنابیب بعد أن تجری علیها بعض العملیات المیکانیکیة التی تنتج تصفیة هذه المیاه وتنقیتها وجعلها صالحة للشرب والاستعمال طبیاً، فما حکم هذه المیاه شرعاً من حیث الطهارة والنجاسة والاستعمال وعدمه؟</w:t>
      </w:r>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علمت حالتها السابقة بالنجاسة فتبقی علی حکم تلک الحالة لمن سبق العلم بها له، ولاتطهر بمجرد تلک العملیة المیکانیکیة غیر الموجبة</w:t>
      </w:r>
    </w:p>
    <w:p>
      <w:pPr>
        <w:pStyle w:val="BookText"/>
        <w:rPr/>
      </w:pPr>
      <w:r>
        <w:rPr>
          <w:rFonts w:ascii="IRNazanin" w:hAnsi="IRNazanin" w:eastAsia="IRNazanin"/>
          <w:color w:val="111111"/>
          <w:sz w:val="28"/>
          <w:sz w:val="28"/>
          <w:szCs w:val="28"/>
          <w:rtl w:val="true"/>
          <w:lang w:bidi="fa-IR"/>
        </w:rPr>
        <w:t>للاستحالة، أما لو استحال بتلک العملیة إلی ماء صاف جدید حکم بطهارته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یعلق علی  جوابه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علمت حالتها السابقة بالنجاسة یحکم ببقائها، إلا إذا استحال الی البخار أو غیره، وانصب عند صیرورته ماء فی مخزن طاهر، أو اتصل بعد تصفیته بماء معتصم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مزجت هذه المیاه المصفاة من المجاری مع میاه النهر أو المیاه العادیة الطاهرة أساساً، وتم توزیعها فی البلد هل یصح استعمالها والتطهیر بها؟</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خلطت مع میاه النهر الطاهرة البالغة حد العاصمیة طهرت، وصح استعمالها للشرب والتطهیر حینئذ ان علم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الماء الخارج من دوش الحمام، والذی یتساقط کالمطر، هل هو بحکم ماء المطر؟</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حال تساقطه متصلاً بالمادة فحکمه حکم ماء الکر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تساقط بصورة القطرات المتتالیة کما هو ظاهر السؤال فحکمه حکم الماء القلیل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مقدار الکر بالمساحة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شبراً وبالوزن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منّـاً تبریزیاً إلا</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مثقالاً، کما قررتم ذلک فی محله، فإذا کانت المساحة المعینة لا تستوعب المقدار المذکور، فهل یعتبر المقدار بالوزن أم بالمساحة؟</w:t>
      </w:r>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کلاً من الوزن والمساحة کافٍ فی تعیین المقدار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الأحوط لو لم یکن أظهر ملاحظة المساحة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المیاه المعدة للشرب، والتی تصل الی المنازل بواسطه الأنابیب کثیراً مایکون لون مائها کلون الحلیب، لکن بعد مضی وقت قصیر علی انفصالها عن الأُنبوب، واستقرارها فی الاناء یزول ذلک التغیر الذی ینشأ کما یقال من إضافة بعض المواد المعقمة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للمیاه لتمنع من الأمراض، فهل حکم هذه المیاه کحکم الماء المضاف؟</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الماء المضاف هو الذی لایصدق علیه اسم الماء عرفاً کماء العنب والرمان وأمثالهما، وهو لایصیر ماء مطلقاً إلا اذا انفصلت عنه الأجزاء التی خالطته نظیر ماء الورد، حال ترسب الورد فی قعر الاناء، وأما تغیر الماء من جهة الطعم أو الرائحة فلا یوجب الإضافة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یضاف إلی  جوابه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والمراد أن الماء المزبور مطلق، ولا یخرج بما ذکر إلی الإضافة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أنّه یصعب علیّ وزن الماء أو شبره فما رأیکم فی مقداره التقریبی باللیتر المتعارف علیه علمیاً؟</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من إحراز الکریة ومع الشک فیها یترتب علی الماء أحکام القلیل، والله العالم</w:t>
      </w:r>
      <w:r>
        <w:rPr>
          <w:rFonts w:eastAsia="IRNazanin" w:cs="IRNazanin"/>
          <w:color w:val="111111"/>
          <w:sz w:val="28"/>
          <w:szCs w:val="28"/>
          <w:rtl w:val="true"/>
          <w:lang w:bidi="fa-IR"/>
        </w:rPr>
        <w:t>.</w:t>
      </w:r>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مجری ماء المطبخ والحمام مجری واحد، فهل یجوز غسل الید التی علیها شیء من الطعام أو غسل الصحون التی فیها بقایا الطعام</w:t>
      </w:r>
      <w:bookmarkStart w:id="96" w:name="pg12446_114203"/>
    </w:p>
    <w:p>
      <w:pPr>
        <w:pStyle w:val="BookText"/>
        <w:rPr/>
      </w:pPr>
      <w:bookmarkEnd w:id="96"/>
      <w:r>
        <w:rPr>
          <w:rFonts w:ascii="IRNazanin" w:hAnsi="IRNazanin" w:eastAsia="IRNazanin"/>
          <w:color w:val="111111"/>
          <w:sz w:val="28"/>
          <w:sz w:val="28"/>
          <w:szCs w:val="28"/>
          <w:rtl w:val="true"/>
          <w:lang w:bidi="fa-IR"/>
        </w:rPr>
        <w:t>وإرسال الماء إلی ماء المجاری المتنجس؟</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لابأس بذلک ولکن الأولی أن یجعل لها بالوعة خاصة،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حکم المجاری فی الشوارع وفی المناطق السکنیة حیث کثیر من العوائل تغسل ملابس الأطفال النجسة بالأحواض التی تصب بهذه المجاری؟</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یحکم بطهارة الماء الموجود فیها إذا لم یکن متغیراً بأوصاف النجس، والله العالم</w:t>
      </w:r>
      <w:r>
        <w:rPr>
          <w:rFonts w:eastAsia="IRNazanin" w:cs="IRNazanin"/>
          <w:color w:val="111111"/>
          <w:sz w:val="28"/>
          <w:szCs w:val="28"/>
          <w:rtl w:val="true"/>
          <w:lang w:bidi="fa-IR"/>
        </w:rPr>
        <w:t>.</w:t>
      </w:r>
    </w:p>
    <w:p>
      <w:pPr>
        <w:pStyle w:val="Heading3"/>
        <w:numPr>
          <w:ilvl w:val="2"/>
          <w:numId w:val="1"/>
        </w:numPr>
        <w:rPr/>
      </w:pPr>
      <w:bookmarkStart w:id="97" w:name="__RefHeading___Toc29075_77815467"/>
      <w:bookmarkStart w:id="98" w:name="_Toc34"/>
      <w:bookmarkEnd w:id="97"/>
      <w:r>
        <w:rPr>
          <w:rtl w:val="true"/>
        </w:rPr>
        <w:t>أحکام الخلوة والاستبراء والاستنجاء</w:t>
      </w:r>
      <w:bookmarkEnd w:id="98"/>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ذکرتم فی أحکام الخلوة أنه یجب فی الغسل بالماء إزالة العین والأثر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فما هو الأثر؟</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الآثار التی لاتزول بالمسح مع الأحجار والخرق، ولکن تزول بالغسل، کالأجزاء الصغار،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تعتبر المحارم الورقیة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الکلینکس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شابهها من الخرق القالعة للنجاسة؟</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بالاستنجاء بمثل ذلک، والله العالم</w:t>
      </w:r>
      <w:r>
        <w:rPr>
          <w:rFonts w:eastAsia="IRNazanin" w:cs="IRNazanin"/>
          <w:color w:val="111111"/>
          <w:sz w:val="28"/>
          <w:szCs w:val="28"/>
          <w:rtl w:val="true"/>
          <w:lang w:bidi="fa-IR"/>
        </w:rPr>
        <w:t>.</w:t>
      </w:r>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طهر موضع البول قبل أن یستبرئ، ثم استبرأ فی الحال،</w:t>
      </w:r>
    </w:p>
    <w:p>
      <w:pPr>
        <w:pStyle w:val="BookText"/>
        <w:rPr/>
      </w:pPr>
      <w:r>
        <w:rPr>
          <w:rFonts w:ascii="IRNazanin" w:hAnsi="IRNazanin" w:eastAsia="IRNazanin"/>
          <w:color w:val="111111"/>
          <w:sz w:val="28"/>
          <w:sz w:val="28"/>
          <w:szCs w:val="28"/>
          <w:rtl w:val="true"/>
          <w:lang w:bidi="fa-IR"/>
        </w:rPr>
        <w:t>ولکن لم یغسل موضع البول بعد الاستبراء، فما هو حکم الرطوبة المشتبهة الخارجة بعده؟</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یخرج مع الاستبراء شیء، فلا حکم للخارج بعده فی مفروض السؤال،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حکم من شک بعد الاستنجاء بالماء القلیل أنه غسل موضع البول مرة أو مرتین، وما الحکم فیما لو کان من عادته الغسل مرتین؟</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حکمه أن یغسله مرة أُخری فی البول، ولا اعتبار بالعادة، ما لم یکن شکه من وسواس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المنهاج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فائدة الاستبراء تترتب علیه، ولو بفعل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معنی هذه العبارة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 بفعل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أن أثر الاستبراء وهو إلغاء احتمال ناقضیة الرطوبة الخارجة ونجاستها بعد الاستبراء بمباشرة استبراء شخص آخر للذی بال، کزوجته أو وصیفته، ولاینحصر بمباشرة نفسه، ولعله قد لایتمکن من ذلک لمرض ونحوه،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المراحیض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الموجودة فی بلاد الاسلام، فی حالة الشک فیها، هل یبنی علی کونها غیر مستقبله للقبلة أم لا؟</w:t>
      </w:r>
    </w:p>
    <w:p>
      <w:pPr>
        <w:sectPr>
          <w:footerReference w:type="default" r:id="rId1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أن یطمئن به، إذا لم یکن فی حرج إلی أن یطمئن،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تحصیل الاطمئنان، إلا أن یکون تأخیر التخلی والانتقال إلی مکان آخر حرجیاً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یجب علی الولی أو غیره من المکلفین أن لا یستقبل ولا یستدبر بالطفل جهة القبلة فی حالة التخلی؟</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المکلف یستعمل حبوباً لتنظیف المسالک البولیة، وهذه الحبوب تجعل من لون الإدرار أحمر، ویقوم بالخرطات التسعة، ویعتقد نظافة المجری، لکن الذی یحدث هو تلون اللباس من جرّاء بقاء الإدرار فی رأس المجری، فهل یحکم بالنجاسة أم لا؟</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 یخرج بعد عملیة الخرطات محکوم بالطهارة، ما لم یعلم بالبولیة وان کان أحمر،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توضأ وشرع فی الصلاة، ثم شعر أنه قطر شیء لایدری أهو بول أم لا، ویحصل هذا بصورة مستمرة ما حکمه هنا؟</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لم یعلم أنه بول لم یعتنِ به، واستمر فی صلاته، وصحت فیما إذا استبرأ بعد البول</w:t>
      </w:r>
      <w:r>
        <w:rPr>
          <w:rFonts w:eastAsia="IRNazanin" w:cs="IRNazanin"/>
          <w:color w:val="111111"/>
          <w:sz w:val="28"/>
          <w:szCs w:val="28"/>
          <w:rtl w:val="true"/>
          <w:lang w:bidi="fa-IR"/>
        </w:rPr>
        <w:t>.</w:t>
      </w:r>
    </w:p>
    <w:p>
      <w:pPr>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یکشف أحیاناً بعد انتهاء الصلاة فیجد سائلاً لکنه مازال فی الداخل، ولم یخرج الی الخارج، فعلی فرض أن هذا السائل بول هل ینبغی إعادة التطهیر والوضوء والصلاة؟</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فی الداخل لم یجب التطهیر إلا اذا خرج وعلم أنه بول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المکلف یغسل موضع البول مرة واحدة جهلاً بلزوم التعدد فما حکم أعماله المشروطة بالطهارة؟</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یغسل ما أصاب الموضع برطوبة، وأما طهارته الحدثیة صحت وصحت الصلوات التی صلیت مع تلک الملابس، والموضع، إذا کانت بالجهل عن قصور لا التقصیر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یضاف إلی  جوابه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مع التقصیر اذا کان معتقداً کفایة المرة الواحدة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مقدار الفترة المتعارفة فی الاستبراء بالبول؟</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یلزم أن یکون بمقدار یقطع بعدم وجود شیء فی المجری، بأن احتمل أن الخارج نزل من الأعلی، ولایکفی الظن بعدم البقاء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یعلق علی  جوابه قدس سره ـ یقطع ـ أو یطمئن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ذکرتم فی رسالتکم العملیة طریقة الاستبراء بعد البول، وهو أن یمسح من المقعدة إلی أصل القضیب ثلاثاً ثم منه إلی رأس الحشفة ثلاثاً ثم ینترها ثلاثاً وذکرتم أنه یوجد للاستبراء کیفیة أُخری فما هی؟ وهل هناک فرق بین عصر الحشفة أو نترها إذ إنکم ذکرتم فی المنهاج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المسائل المنتخبة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1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کلاهما سیان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الأشخاص یشتکون من أنّهم إذا استبرؤوا ونشفوا بدنهم ففی الغالب یرون بعد فترة قصیرة رطوبة قلیلة أو کثیرة مثل القطرة، فما حکم هذه الرطوبة؟</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الاستبراء بعد البول یکون الخارج محکوماً بالطهارة،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کان یستبرئ خطأ لمدة طویلة حیث جعل الخرطات ستة مثلاً ورتب الأثر الشرعی بالحکم بالطهارة علی الرطوبة الخارجة منه بعد استبرائه، فما هو تکلیفه بالنسبة لصلواته السابقة وعباداته الأُخر؟</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بذلک إذا کان المسح من أصل القضیب إلی رأس الحشفة بل مع عدمه أیضاً إذا کان مطمئنّاً بعدم بقاء البول فی المجری،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تجوز قراءة الصحف والمجلات فی الحمام أثناء قضاء الحاجة؟</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التکلم أثناء قضاء الحاجة مکروه، وأما النظر فیما ذکر من دون قراءة فلا بأس،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استقبال القبلة أو استدبارها أثناء قضاء الحاجة؟</w:t>
      </w:r>
    </w:p>
    <w:p>
      <w:pPr>
        <w:sectPr>
          <w:footerReference w:type="default" r:id="rId1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استقبال القبلة واستدبارها فی أثناء قضاء الحاجة،</w:t>
      </w:r>
    </w:p>
    <w:p>
      <w:pPr>
        <w:pStyle w:val="BookText"/>
        <w:rPr/>
      </w:pPr>
      <w:r>
        <w:rPr>
          <w:rFonts w:ascii="IRNazanin" w:hAnsi="IRNazanin" w:eastAsia="IRNazanin"/>
          <w:color w:val="111111"/>
          <w:sz w:val="28"/>
          <w:sz w:val="28"/>
          <w:szCs w:val="28"/>
          <w:rtl w:val="true"/>
          <w:lang w:bidi="fa-IR"/>
        </w:rPr>
        <w:t>وأمّا التطهیر منها فلا بأس،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یجزئ فی الاستبراء بالخرطات التسعة الضغط مع السحب من أصل القضیب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ولیس من مخرج الغائط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بدایة مقدمة رأس القضیب ثلاثاً، ثمّ عصر رأس القضیب ثلاثاً، ثمّ عصر القضیب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من أصله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رأس القضیب براحة الید ثلاثاً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ملاحظة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المکلف من الباقین علی تقلید الإمام الخوئی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اطمأن بأنه لا یبقی فی المجری شیء من البول بالکیفیة المذکورة فی السؤال فلا بأس، وللاستبراء کیفیة خاصة مذکورة فی الرسالة العملیة،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للرجل التبول وقوفاً فی حالة ارتدائه ملابس یصعب خلعها أثناء عملیة التبول؟</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هو مکروه،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أثناء الاستبراء أحیاناً أشک فی عدد الخرطات، مثلاً أشک فی عصر الحشفة هل عصرتها ثلاث مرات أو أقل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وماذا لو عملت أکثر من ثلاث مرات للإجزاء، مثلاً الخرطات الثلاثة الأُولی وعملت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مرات، هل یجب أن أُعید الاستبراء من البدایة؟</w:t>
      </w:r>
    </w:p>
    <w:p>
      <w:pPr>
        <w:sectPr>
          <w:footerReference w:type="default" r:id="rId1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لابأس بعصر الحشفة أکثر من ثلاث مرات، وتکرار العمل للاطمئنان علی صحة الفعل فهو حسن،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شاب أبلغ من العمر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عاماً، منذ حوالی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سنوات لاحظت خروج قطرات من البول بعد ذهابی للحمام بدقائق، أخذت أتأخر فی خروجی من الحمام ولکن المشکلة لم تتغیر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المشکلة أنه لایوجد وقت محدد لخروج هذه القطرات، ذهبت للعلاج وللأسف الشدید لم أستفد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المشکلة تسبب لی آلاماً نفسیة ووساوس شیطانیة، ولکم تصور المعاناة التی أعیش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فقبل کلّ صلاة یجب أن أغسل موضع خروج البول وأبدل ملابسی بالکامل فی البرد القارص لصلاة الصبح وفی الحر فی الصیف، لا أستطیع أن أُصلی خارج المنزل إلا إذا کنت قد تطهرت قبل خروجی ولم أذهب للحمام، أمّا إذا کنت قد ذهبت للحمام فلابدّ أن أعود للمنزل لکی أتطهر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المعاناة تجعلنی أحیاناً أُؤخّر الصلاة فلا أستطیع أن أُصلی صلاة الظهر والعصر فی الجامعة أو العمل، وأنتظر حتّی أعود للمنزل الساعة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سببت لی هذه المشکلة وساوس فی الوضوء وفی الصلاة فی عدد الرکعات، وفی قدراتی الشخصیة وفی عملی، یتساءل أصحابی عن عدم الصلاة فی وقتها ممّا یسبب لی حرجاً کبیراً، بدأت المشکلة فی التأثیر علی جهازی العصبی من خلال کثرة الاستحمام، بدأت أُوسوس من أصغر قطرة 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أذهب للحمام وأضغط علی نفسی خوفاً من خروج هذه القطرات</w:t>
      </w:r>
      <w:r>
        <w:rPr>
          <w:rFonts w:eastAsia="IRNazanin" w:cs="IRNazanin"/>
          <w:color w:val="111111"/>
          <w:sz w:val="28"/>
          <w:szCs w:val="28"/>
          <w:rtl w:val="true"/>
          <w:lang w:bidi="fa-IR"/>
        </w:rPr>
        <w:t>.</w:t>
      </w:r>
    </w:p>
    <w:p>
      <w:pPr>
        <w:sectPr>
          <w:footerReference w:type="default" r:id="rId1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حجم هذه القطرات بدأ یقل فی السنوات الأخیرة، فبعد أن کان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 xml:space="preserve">أصبح الیوم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وأحیاناً لا شیء، ومع ذلک ما زلت أُوسوس وأحتاط بالاستحمام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استبرأ الإنسان بعد التبول بأن مسح من المقعدة إلی أصل القضیب ثلاثاً ومنه إلی رأس الحشفة ثلاثاً ونتر الحشفة ثلاثاً، فالمائع المحتمل کونه بولاً إذا خرج بعد الاستبراء طاهر ولا شیء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تیقن بکونه بولاً وکان مصاباً بالسلس، فیحدد الفترة التی تسعه للوضوء والصلاة من دون حدث ویصلی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یجب علیه التحفظ من تعدی النجاسة لبدنه أو ثوبه بوضع کیس ونحوه، ولا یجب تغییره لکل صلاة ولا یجب الاستحمام عند خروج البول ولا تکراره بتکرر خروجه، إنّما تطهیر الموضع فقط،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وددت سؤال سماحتکم عن حکم دخول الحمام بالآیات القرآنیة والأسماء المقدسة، کأسماء النبی و الأئمة علیهم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بدخول الحمام بالآیات القرآنیة والأسماء المقدّسة علی الکراهة، ولا یجوز تنجیسها،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الاستبراء ما حکمه وکیفیته؟</w:t>
      </w:r>
    </w:p>
    <w:p>
      <w:pPr>
        <w:sectPr>
          <w:footerReference w:type="default" r:id="rId1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الاستبراء هو الخرطات التسع، وهی المسح من مخرج الغائط إلی أصل القضیب ثلاث مرات، ومسح القضیب بإصبعین؛ أحدهما من فوقه والآخر من تحته إلی الحشفة ثلاث مرات، وعصر الحشفة ثلاث</w:t>
      </w:r>
    </w:p>
    <w:p>
      <w:pPr>
        <w:pStyle w:val="BookText"/>
        <w:rPr/>
      </w:pPr>
      <w:r>
        <w:rPr>
          <w:rFonts w:ascii="IRNazanin" w:hAnsi="IRNazanin" w:eastAsia="IRNazanin"/>
          <w:color w:val="111111"/>
          <w:sz w:val="28"/>
          <w:sz w:val="28"/>
          <w:szCs w:val="28"/>
          <w:rtl w:val="true"/>
          <w:lang w:bidi="fa-IR"/>
        </w:rPr>
        <w:t>مرات، لیطمئن بأنه لایبقی شیء من البول فی المجری،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یجزئ الانحراف عن القبلة یسیراً فی قضاء الحاجة، أم لا بد من تجاوز خمس وأربعین درجة یمیناً وشمالاً؟</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بد أن یجلس بحیث لایقال إنّه مستقبل القبلة کما لو انحرف عنها یمیناً أو یساراً، وهذا راجع إلی العرف ولیس فی المقام تحدید شرعی للانحراف عن القبلة فی الفرض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الجملة، لا یجوز الجلوس لقضاء الحاجة إلی القبلة الاختیاریة،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الجماع والاغتسال والاستبراء یخرج سائل، هل یجب تبدیل الملابس؟ وما حکم الصلاة أثناء خروج البول؟</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السائل المشتبه إذا خرج بعد الغسل المسبوق بالاستبراء من البول محکوم بالطهارة، ولا یجب تطهیر الملابس منه،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هی عورة المرأة بالنسبة للمرأة، وما معنی البیضتان؟</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عورة الرجل بالنسبة للرجل القبل والدبر والبیضتان، أی الخصیتان، وعورة المرأة بالنسبة للمرأة القبل والدبر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وعورة المرأة بالنسبة إلی الرجال المحارم ما بین سرّتها ورکبتیها علی الأحوط، واللّه العالم</w:t>
      </w:r>
      <w:r>
        <w:rPr>
          <w:rFonts w:eastAsia="IRNazanin" w:cs="IRNazanin"/>
          <w:color w:val="111111"/>
          <w:sz w:val="28"/>
          <w:szCs w:val="28"/>
          <w:rtl w:val="true"/>
          <w:lang w:bidi="fa-IR"/>
        </w:rPr>
        <w:t>.</w:t>
      </w:r>
    </w:p>
    <w:p>
      <w:pPr>
        <w:sectPr>
          <w:footerReference w:type="default" r:id="rId1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أُصیب بشلل النصف الأسفل من جسده بما فیه الأعضاء التناسلیة، وقد تلفت الکلیتان عنده فیجری له غسل للکلیة مع إخراج السوائل والأملاح من جسده بالآلات من موضع آخر غیر الموضع</w:t>
      </w:r>
    </w:p>
    <w:p>
      <w:pPr>
        <w:pStyle w:val="BookText"/>
        <w:rPr/>
      </w:pPr>
      <w:r>
        <w:rPr>
          <w:rFonts w:ascii="IRNazanin" w:hAnsi="IRNazanin" w:eastAsia="IRNazanin"/>
          <w:color w:val="111111"/>
          <w:sz w:val="28"/>
          <w:sz w:val="28"/>
          <w:szCs w:val="28"/>
          <w:rtl w:val="true"/>
          <w:lang w:bidi="fa-IR"/>
        </w:rPr>
        <w:t>الطبیعی، وبالتالی أضحی مجری البول أو الموضع الطبیعی لخروج البول معطّلاً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خرج من هذا الموضع ـ أی الموضع الطبیعی لخروج البول ـ بلل مشتبه لایدری أنّه بول أم غیره، علماً أنّه لایخرج البول من هذا الموضع منذ استحداث الموضع الآخر، فهل یحکم بکونه بولاً أم یبنی علی طهارته؟</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الأحوط فی صورة خروج بلل مشتبه بین البول وغیره من الموضع الطبیعی وإن کان معطلاً کما فرض أن یطهّره ویتوضأ إذا أراد الصلاة، وکذا علیه الوضوء للصلاة إذا خرج البول من غیر المکان الطبیعی کما فرض، وإن تلوث المکان بالبول وجب تطهیره،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نثق بالطفل الذی یقوم بتطهیر نفسه من البول والغائط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أجلکم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لا یستوعب أُمور النجاسة والطهارة وعمره بین الرابعة والخامسة؟</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عالماً بکیفیة التطهیر وحصل الاطمئنان بتطهیره فلا بأس،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یطهر الورق والمحارم الورقیة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الکلینیکس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بالماء فقط أم یجب العصر؟</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یعتبر العصر فی تطهیرها من النجاسة، والله العالم</w:t>
      </w:r>
      <w:r>
        <w:rPr>
          <w:rFonts w:eastAsia="IRNazanin" w:cs="IRNazanin"/>
          <w:color w:val="111111"/>
          <w:sz w:val="28"/>
          <w:szCs w:val="28"/>
          <w:rtl w:val="true"/>
          <w:lang w:bidi="fa-IR"/>
        </w:rPr>
        <w:t>.</w:t>
      </w:r>
    </w:p>
    <w:p>
      <w:pPr>
        <w:sectPr>
          <w:footerReference w:type="default" r:id="rId1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حکم السائل الخارج بعد الاستبراء وعمل الخرطات التسع، بل أکثر من تسع، بحیث یشعر بخروج نقطة سائل مع حرقة؟ وإذا</w:t>
      </w:r>
    </w:p>
    <w:p>
      <w:pPr>
        <w:pStyle w:val="BookText"/>
        <w:rPr/>
      </w:pPr>
      <w:r>
        <w:rPr>
          <w:rFonts w:ascii="IRNazanin" w:hAnsi="IRNazanin" w:eastAsia="IRNazanin"/>
          <w:color w:val="111111"/>
          <w:sz w:val="28"/>
          <w:sz w:val="28"/>
          <w:szCs w:val="28"/>
          <w:rtl w:val="true"/>
          <w:lang w:bidi="fa-IR"/>
        </w:rPr>
        <w:t xml:space="preserve">کان الخارج یشبه البول هل یعتبر طاهراً أم هو نجس فی هذه الحالة، یعنی خروج أیّ سائل بعد الخرطات والاستبراء یکون طاهراً حتّی لو کان بتحلیله اتضح أنّه بول،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وهذه تحدث فی العادة شتاء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السائل المشتبه بین البول وغیر المنی محکوم بالطهارة بعد الاستبراء من البول بالخرطات کما فرضت، کما أنه لا ینقض الطهارة لمن کان متطهراً،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مراحیض بیوت الخلاء فی هذا الزمان صلبة، فهل هی مشمولة لکراهة البول علی الأرض الصلبة؟</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لیست مشمولة للکراهة،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تطهیر مجری البول أسکب ماء الإبریق بدون انقطاع ولعلی اسکب نصف الابریق أو أکثر ولکن لاأقطع صب الماء مرة بعد مرة، فهل یکون هذا العمل کافیاً للطهارة؟ أم لابد من قطع ماء الابریق مرة بعد أُخری؟ إذا کان لا یکفی فماذا عن عبادتی السابقة سواء کنت قاصراً أم مقصراً بجهلی للحکم؟</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یعدّ صب ماء الإبریق دفعة واحدة علی موضع البول غسلتین علی الأحوط بل علیه التکرار وعباداته السابقة لا یجب قضاؤها، والله العالم</w:t>
      </w:r>
      <w:r>
        <w:rPr>
          <w:rFonts w:eastAsia="IRNazanin" w:cs="IRNazanin"/>
          <w:color w:val="111111"/>
          <w:sz w:val="28"/>
          <w:szCs w:val="28"/>
          <w:rtl w:val="true"/>
          <w:lang w:bidi="fa-IR"/>
        </w:rPr>
        <w:t>.</w:t>
      </w:r>
    </w:p>
    <w:p>
      <w:pPr>
        <w:sectPr>
          <w:footerReference w:type="default" r:id="rId1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ـ امرأة مبتلیة بکثرة خروج الافرازات اللزجة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مخاطیة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p>
    <w:p>
      <w:pPr>
        <w:pStyle w:val="BookText"/>
        <w:rPr/>
      </w:pPr>
      <w:r>
        <w:rPr>
          <w:rFonts w:ascii="IRNazanin" w:hAnsi="IRNazanin" w:eastAsia="IRNazanin"/>
          <w:color w:val="111111"/>
          <w:sz w:val="28"/>
          <w:sz w:val="28"/>
          <w:szCs w:val="28"/>
          <w:rtl w:val="true"/>
          <w:lang w:bidi="fa-IR"/>
        </w:rPr>
        <w:t>الفرج، وأثناء عملیة التبول تکون الافرازات موجودة ما بین الشفرتین فتتنجس الافرازات بالبول وکلما أزیل جزء من الافرازات یخرج آخر وهکذا؟</w:t>
      </w:r>
    </w:p>
    <w:p>
      <w:pPr>
        <w:pStyle w:val="BookText"/>
        <w:rPr/>
      </w:pPr>
      <w:r>
        <w:rPr>
          <w:rFonts w:ascii="IRNazanin" w:hAnsi="IRNazanin" w:eastAsia="IRNazanin"/>
          <w:color w:val="111111"/>
          <w:sz w:val="28"/>
          <w:sz w:val="28"/>
          <w:szCs w:val="28"/>
          <w:rtl w:val="true"/>
          <w:lang w:bidi="fa-IR"/>
        </w:rPr>
        <w:t>ب ـ هذه المرأة أیضاً تقول إنها بخروج سائل بعد التبول یحتمل احتمال کبیر جداً قد یصل فی بعض الأحیان إلی الیقین بأنه بول وعلیه فإذا کان بولاً کیف تکون عملیة التطهیر مع ملاحظة خروج الافرازات وملاقاتها للبول؟</w:t>
      </w:r>
    </w:p>
    <w:p>
      <w:pPr>
        <w:pStyle w:val="BookText"/>
        <w:rPr/>
      </w:pPr>
      <w:r>
        <w:rPr>
          <w:rFonts w:ascii="IRNazanin" w:hAnsi="IRNazanin" w:eastAsia="IRNazanin"/>
          <w:color w:val="111111"/>
          <w:sz w:val="28"/>
          <w:sz w:val="28"/>
          <w:szCs w:val="28"/>
          <w:rtl w:val="true"/>
          <w:lang w:bidi="fa-IR"/>
        </w:rPr>
        <w:t>ج ـ ما حکم القطرات المرتدة أثناء عملیة التطهیر هذه من موضع البول أو القطرات المرتدة من أرضیة الحمام، وخصوصاً فی بدایة وضع الماء علی موضع البول؟</w:t>
      </w:r>
    </w:p>
    <w:p>
      <w:pPr>
        <w:pStyle w:val="BookText"/>
        <w:rPr/>
      </w:pPr>
      <w:r>
        <w:rPr>
          <w:rFonts w:ascii="IRNazanin" w:hAnsi="IRNazanin" w:eastAsia="IRNazanin"/>
          <w:color w:val="111111"/>
          <w:sz w:val="28"/>
          <w:sz w:val="28"/>
          <w:szCs w:val="28"/>
          <w:rtl w:val="true"/>
          <w:lang w:bidi="fa-IR"/>
        </w:rPr>
        <w:t>د ـ ما حکم أطراف الموضع التی أصابها البول أو ماء التطهیر، فهل حکمها حکم ماء الاستنجاء أم لا، بالنسبة للقطرات المرتدة منها؟</w:t>
      </w:r>
    </w:p>
    <w:p>
      <w:pPr>
        <w:pStyle w:val="BookText"/>
        <w:rPr/>
      </w:pPr>
      <w:r>
        <w:rPr>
          <w:rFonts w:ascii="IRNazanin" w:hAnsi="IRNazanin" w:eastAsia="IRNazanin"/>
          <w:color w:val="111111"/>
          <w:sz w:val="28"/>
          <w:sz w:val="28"/>
          <w:szCs w:val="28"/>
          <w:rtl w:val="true"/>
          <w:lang w:bidi="fa-IR"/>
        </w:rPr>
        <w:t xml:space="preserve">هـ ـ هل یمکن أن نعتبر هذه المرأة أن حالتها هذه حالة وسواسیة خصوصاً إذا کانت تبقی فی بیت الخلاء فترة طویلة جداً قد تصل فی بعض الاحیان إلی نصف ساعة أو أکثر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فهل یجوز لها أن لا تهتم بهذه الحالة، حتی لو کانت متیقنة أن بعض الخارج هو بول؟</w:t>
      </w:r>
    </w:p>
    <w:p>
      <w:pPr>
        <w:pStyle w:val="BookText"/>
        <w:rPr/>
      </w:pPr>
      <w:r>
        <w:rPr>
          <w:rFonts w:ascii="IRNazanin" w:hAnsi="IRNazanin" w:eastAsia="IRNazanin"/>
          <w:color w:val="111111"/>
          <w:sz w:val="28"/>
          <w:sz w:val="28"/>
          <w:szCs w:val="28"/>
          <w:rtl w:val="true"/>
          <w:lang w:bidi="fa-IR"/>
        </w:rPr>
        <w:t xml:space="preserve">و ـ هل یکفی تنشیف موضع البول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وکذا الافرازات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بالمحارم الورقیة ثم غسله مرة واحدة، أم لابد من التعدد؟</w:t>
      </w:r>
    </w:p>
    <w:p>
      <w:pPr>
        <w:sectPr>
          <w:footerReference w:type="default" r:id="rId1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أـ ما یخرج من الافرازات من الفرج بعد التطهیر طاهر،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 ـ مع الشک فی بولیة الخارج فهو محکوم بالطهارة،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 ـ ماء الاستنجاء طاهر، وأما الماء المرتد من أرض الحمام فإن کانت الارض طاهرة فهو طاهر هذا فی الماء القلیل، وأما فی الماء الکثیر المعتصم کماء الحنفیة فلا بأس فیما یرتد منه إذا لم یتغیر بالنجاسة،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 ـ المواضع التی تصیبها قطرات البول ولو بالطفرة والارتداد تتنجس بالبول وتطهیرها کتطهیر موضع البول بلا فرق،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هـ ـ ذکرنا أن هذه الافرازات الخارجة بعد التطهیر طاهرة ویجب علی هذه المرأة أن تترک حالة الوسواس،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ـ الغسل من البول یجب فیه التعدد إن کان بالماء القلیل، وأما بالماء المعتصم فیکفی مرة واحدة، ولا أثر للتنشیف للحکم المذکور،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الماء المتطایر من الاستبراء هل هو نجس؟</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غسالة الاستنجاء طاهرة،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المرات ادخل إلی بیت الراحة وفی جیبی دراسة إسلامیة مکتوبة أو یکون فی جیبی مصحف أو کتاب دعاء أو قلادة فیها اسم الله أو اسم أحد الأئمة أو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لی أن أدخل لقضاء حاجة بشریة؟</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لابأس بالدخول بها إلی المرافق الصحیة، والله العالم</w:t>
      </w:r>
      <w:r>
        <w:rPr>
          <w:rFonts w:eastAsia="IRNazanin" w:cs="IRNazanin"/>
          <w:color w:val="111111"/>
          <w:sz w:val="28"/>
          <w:szCs w:val="28"/>
          <w:rtl w:val="true"/>
          <w:lang w:bidi="fa-IR"/>
        </w:rPr>
        <w:t>.</w:t>
      </w:r>
    </w:p>
    <w:p>
      <w:pPr>
        <w:sectPr>
          <w:footerReference w:type="default" r:id="rId1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المقصود بالوصلة المرطوبة فی العروة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أحکام</w:t>
      </w:r>
    </w:p>
    <w:p>
      <w:pPr>
        <w:pStyle w:val="BookText"/>
        <w:rPr/>
      </w:pPr>
      <w:r>
        <w:rPr>
          <w:rFonts w:ascii="Amiri" w:hAnsi="Amiri" w:eastAsia="Amiri" w:cs="Amiri"/>
          <w:color w:val="111111"/>
          <w:sz w:val="28"/>
          <w:sz w:val="28"/>
          <w:szCs w:val="28"/>
          <w:rtl w:val="true"/>
          <w:lang w:bidi="ar-SA"/>
        </w:rPr>
        <w:t>الاستنجاء المسألة الثالثة؟</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بها قطعة القماش التی یمسح بها الموضع ویعتبر فیها أن لا تکون مرطوبة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أُلاحظ أنه فی کل مرة أتبول وبعد الخرطات التسع خروج قطرات، وذلک بدقیقة أو خمس دقائق من التبول لدرجة تجعلنی أشک هل هذا بول أو ودی أو مذی؟</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الرطوبة المشتبهة بین البول والمذی الخارجة بعد الاستبراء من البول بالخرطات محکومة بالطهارة، ولا تنقض الوضوء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لدی مشکلة استسلمت لها وهی أنه بعد الخرطات أسبح فی الماء لا اعرف الخروج أو بالمعنی الأصح طهارة موضع البول حتی لو ضغطت علی فوهة القضیب لما تم تجففه حیث تعود القطرات تظهر؛ لذا یکلفنی المکث فی الماء ربما ساعتین وأحیاناً کثیرة أعاود التبول مع العلم أنه یجف تقریباً بعد الخرطات خارج الماء وخروجی من الماء لعلّه من باب الصدفة ولا یمکن لی السباحة فی ماء الحنفیة مباشرة کل ذلک لعدم الاتقان من الطهارة أو هل أعمل بالخرطات داخل الماء وأخرج غیر مبالٍ بما یخرج؟</w:t>
      </w:r>
    </w:p>
    <w:p>
      <w:pPr>
        <w:sectPr>
          <w:footerReference w:type="default" r:id="rId1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عملت بالخرطات بعد التبول والتطهیر فالبلل الخارج بعد ذلک محکوم بالطهارة، کما إن خروج بلل مشتبه بعد مدة طویلة مثل ساعة أو ساعتین بعد التبول والتطهیر محکوم بالطهارة، والله العالم</w:t>
      </w:r>
      <w:r>
        <w:rPr>
          <w:rFonts w:eastAsia="IRNazanin" w:cs="IRNazanin"/>
          <w:color w:val="111111"/>
          <w:sz w:val="28"/>
          <w:szCs w:val="28"/>
          <w:rtl w:val="true"/>
          <w:lang w:bidi="fa-IR"/>
        </w:rPr>
        <w:t>.</w:t>
      </w:r>
      <w:bookmarkStart w:id="99" w:name="pg12446_114217"/>
    </w:p>
    <w:p>
      <w:pPr>
        <w:pStyle w:val="BookText"/>
        <w:rPr/>
      </w:pPr>
      <w:bookmarkEnd w:id="99"/>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یکفی تنشیف موضع البول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وکذلک الإفرازات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بالمحارم الورقیة ثمّ غسله مرة واحدة، أم لابد من التعدد؟</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الغسل من البول یجب فیه التعدد إن کان بالماء القلیل، وأما بالماء المعتصم فیکفی مرة واحدة، ولا أثر للتنشیف فی الحکم المذکور، واللّه العالم</w:t>
      </w:r>
      <w:r>
        <w:rPr>
          <w:rFonts w:eastAsia="IRNazanin" w:cs="IRNazanin"/>
          <w:color w:val="111111"/>
          <w:sz w:val="28"/>
          <w:szCs w:val="28"/>
          <w:rtl w:val="true"/>
          <w:lang w:bidi="fa-IR"/>
        </w:rPr>
        <w:t>.</w:t>
      </w:r>
    </w:p>
    <w:p>
      <w:pPr>
        <w:pStyle w:val="Heading3"/>
        <w:numPr>
          <w:ilvl w:val="2"/>
          <w:numId w:val="1"/>
        </w:numPr>
        <w:rPr/>
      </w:pPr>
      <w:bookmarkStart w:id="100" w:name="__RefHeading___Toc29077_77815467"/>
      <w:bookmarkStart w:id="101" w:name="_Toc35"/>
      <w:bookmarkEnd w:id="100"/>
      <w:r>
        <w:rPr>
          <w:rtl w:val="true"/>
        </w:rPr>
        <w:t>الوضوء وأحکامه</w:t>
      </w:r>
      <w:bookmarkEnd w:id="101"/>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التزام المکلف بإتیان نیة القربة فی العمل العبادی أن یکون بنحو الامتثال لله تعالی، فهل فی محبوبیة الکون علی طهارة أمر فعلی متوجه إلی المکلف أن یکون علی طهارة، وبعبارة أُخری هل یمکن للمکلف أن ینتزع من المحبوبیات الذاتیة فی الکون علی طهارة أمراً استحبابیاً یتصوره متوجهاً إلیه ثم یأتی بالطهارة امتثالاً لهذا الأمر؟</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الطهارات الثلاث فی نفسها مستحبة، فیجوز الإتیان بها بداعی أمرها الاستحبابی، کما أنه یکفی فی نیة القربة کون العمل محبوباً بلاحاجة إلی الأمر</w:t>
      </w:r>
      <w:r>
        <w:rPr>
          <w:rFonts w:eastAsia="IRNazanin" w:cs="IRNazanin"/>
          <w:color w:val="111111"/>
          <w:sz w:val="28"/>
          <w:szCs w:val="28"/>
          <w:rtl w:val="true"/>
          <w:lang w:bidi="fa-IR"/>
        </w:rPr>
        <w:t>.</w:t>
      </w:r>
    </w:p>
    <w:p>
      <w:pPr>
        <w:sectPr>
          <w:footerReference w:type="default" r:id="rId1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الوضوء والغسل بل التیمم ـ بالنسبة إلی المعذورین من استعمال الماء لا لضیق الوقت ـ مستحبة فی نفسها، فیجوز الإتیان بها بداعی الأمر الاستحبابی بها أو غیرها من الغایات التی توجب القربة، کالتوضؤ</w:t>
      </w:r>
    </w:p>
    <w:p>
      <w:pPr>
        <w:pStyle w:val="BookText"/>
        <w:rPr/>
      </w:pPr>
      <w:r>
        <w:rPr>
          <w:rFonts w:ascii="Amiri" w:hAnsi="Amiri" w:eastAsia="Amiri" w:cs="Amiri"/>
          <w:color w:val="111111"/>
          <w:sz w:val="28"/>
          <w:sz w:val="28"/>
          <w:szCs w:val="28"/>
          <w:rtl w:val="true"/>
          <w:lang w:bidi="ar-SA"/>
        </w:rPr>
        <w:t>لقراءة القرآن أو لصلاة النافلة ونحوها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کان یتوضأ مدة من عمره غیر ملتفت إلی ما یسمی بالمقدمة العلمیة، وهی إدخال شیء زائداً عن الحد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یجب غسله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یعلم کیف کان یقع وضوءه، فهل یحکم بصحة وضوءه أم لا؟</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یغسل حسب متعارف المتوضئین یحکم بصحة ما مضی من وضوئه، ولا إعادة علیه،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الجاهل القاصر یعذر فی الطهارات الثلاث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بحیث لا یمکنه التعلم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لاعذر للقاصر فی الطهارات الثلاث، إلا فی البقاء العمدی علی الجنابة بما هو مفطر لصومه، إذا فعل طهارة باطلة اعتقد بصحتها فیحکم بصحة صومه، وعدم وجوب القضاء والکفارة فی شهر رمضان،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کان یمسح قدمیه فی الوضوء، ولکن لایتصور کیف کان یمسح، هل إلی قبة القدم أم إلی المفصل، ولبث علی ذلک سنین عدیدة، والآن یشک هل کان عالماً بالاحتیاط الوجوبی فی المسح إلی المفصل أم لا، فما حکم صلواته التی صلاها بذلک الوضوء؟</w:t>
      </w:r>
    </w:p>
    <w:p>
      <w:pPr>
        <w:sectPr>
          <w:footerReference w:type="default" r:id="rId1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لابأس بالرجوع إلی مجتهد آخر یری عدم وجوب المسح إلی المفصل،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یجب قضاء الصلوات السابقة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المقصود من عبارتکم فی المنهاج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 لا بأس باختلاط بلل الید الیمنی ببلل الید الیسری، الناشئ من الاستمرار فی غسل الیسری بعد الانتهاء من غسلها، هل المقصود بلل الید کلها،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یشمل الذراع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خصوص الکف؟</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المقصود منه بلل الید کلها، ما دام مشغولاً بغسل الیسری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احتمل انسان وجود حاجب فی مواضع الوضوء، ففتش ولم یجده، ثم احتاط بالوضوء والتیمم، وبعد الصلاة وجد الحاجب فهل صلاته صحیحة أم لا؟</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لاتصح صلاته، وعلیه إعادة الوضوء والصلاة، والتیمم فی المقام لغو لا أثر له،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عاجزاً عن مباشرة الوضوء، فباشر غیره، فإذا کان یعجز عن المسح بیده أیضاً، فهل یمسح بید الآخر أم ماذا؟</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یأخذ الآخر الرطوبة التی فی ید المتوضئ العاجز، ویمسح بها رأسه ورجلیه،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یضاف إلی  جوابه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إذا لم یمکن المسح بید العاجز ولو بمعونة الغیر</w:t>
      </w:r>
      <w:r>
        <w:rPr>
          <w:rFonts w:eastAsia="IRNazanin" w:cs="IRNazanin"/>
          <w:color w:val="111111"/>
          <w:sz w:val="28"/>
          <w:szCs w:val="28"/>
          <w:rtl w:val="true"/>
          <w:lang w:bidi="fa-IR"/>
        </w:rPr>
        <w:t>.</w:t>
      </w:r>
    </w:p>
    <w:p>
      <w:pPr>
        <w:sectPr>
          <w:footerReference w:type="default" r:id="rId1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علم فی الوضوء أنه قد وضع یده علی رأسه، ولکن</w:t>
      </w:r>
    </w:p>
    <w:p>
      <w:pPr>
        <w:pStyle w:val="BookText"/>
        <w:rPr/>
      </w:pPr>
      <w:r>
        <w:rPr>
          <w:rFonts w:ascii="IRNazanin" w:hAnsi="IRNazanin" w:eastAsia="IRNazanin"/>
          <w:color w:val="111111"/>
          <w:sz w:val="28"/>
          <w:sz w:val="28"/>
          <w:szCs w:val="28"/>
          <w:rtl w:val="true"/>
          <w:lang w:bidi="fa-IR"/>
        </w:rPr>
        <w:t>شک هل جرها أو کان ما فعله مجرد وضع، هل یعتبر هذا شکاً فی صحة المسح أم فی أصله؟</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یعتبر هذا شکاً فی وجود المسح وتحققه،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یشترط فی وجوب الفحص عن الحاجب عند الشک فیه أن یکون منشأ وجوده عقلائی الاحتمال لمزاولة الصبغ مثلاً، أم یکفی مجرد الشک الساذج الذی ینشأ من شیء یعتد به کالمزاولات العادیة؟</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یکفی فی وجوب الفحص مجرد الشک،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ینجمد علی الدمل ویکون خشناً کالجلد هل تجب إزالته للوضوء أو الغسل، أم أن هذا الحکم مختص بما ینجمد علی الجرح؟</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وجوب الإزالة لایختص بما ینجمد علی الجرح،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یعتبر فی مسح الرجلین اتحاد الجزء الممسوح به من الید، فلو ابتدأ فی مسح رجله بباطن کفه، فهل یجوز له أن یتم المسح بأطراف أصابعه مثلاً، أم یجب أن یختم بباطن کفه أیضاً، حیث إنّ بعضهم استشکل فی الصورة الأُولی لأنّه یلزم اختلاط بلة الوضوء بالبلة الخارجیة؟</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یجوز له ذلک،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یعتبر تجفیف بعض أعضاء الوضوء مخلاً بالموالاة؟</w:t>
      </w:r>
    </w:p>
    <w:p>
      <w:pPr>
        <w:sectPr>
          <w:footerReference w:type="default" r:id="rId1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یخل بالموالاة،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توضأ بماء مستصحب الطهارة، ثم انکشف نجاسته، ماذا یجب علیه لو کان علمه بعد الصلاة؟</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تجب إعادة وضوءه وصلاته،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فی مسح الرأس وضع الید بتمامها علی الرأس ثم جرها قلیلاً؟</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یخلو من إشکال،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بذلک إذا کان الوضع والجر فی مقدم رأسه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ماذا تقصدون من الالتفات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هو قید فی جریان قاعدة الفراغ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هو الالتفات الشخصی إلی خصوص الموضع الذی وجد فیه الحاجب، أم یکفی الالتفات إلی مانعیة الحاجب، ولنفرضه أنه توضأ فی مکان مظلم، لکنه فی حال الوضوء کان مطمئناً بانتفاء الحاجب؟</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یکون محتملاً للعمل بالوظیفة، مع علمه بها، ولاتکون صورة العمل محفوظة لدیه حین الشک، مع عدم الیقین بغفلته</w:t>
      </w:r>
      <w:r>
        <w:rPr>
          <w:rFonts w:eastAsia="IRNazanin" w:cs="IRNazanin"/>
          <w:color w:val="111111"/>
          <w:sz w:val="28"/>
          <w:szCs w:val="28"/>
          <w:rtl w:val="true"/>
          <w:lang w:bidi="fa-IR"/>
        </w:rPr>
        <w:t>.</w:t>
      </w:r>
    </w:p>
    <w:p>
      <w:pPr>
        <w:sectPr>
          <w:footerReference w:type="default" r:id="rId1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یکون الانسان حینما أقدم علی الوضوء أو الصلاة ملتفتاً إجمالاً إلی أنهما مشروطان ببعض الشرائط، وکان ظاهر حاله أنه فی صدد الإتیان بالوضوء أو الصلاة علی ما هما علیه من الحالة الشرعیة علی الإجمال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فرض أنه غیر ملتفت ولا متصور لبعض الشرائط تفصیلاً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الفراغ من الوضوء رأی حاجباً، أو بعد الصلاة نام، وبعد الیقظة رأی</w:t>
      </w:r>
    </w:p>
    <w:p>
      <w:pPr>
        <w:pStyle w:val="BookText"/>
        <w:rPr/>
      </w:pPr>
      <w:r>
        <w:rPr>
          <w:rFonts w:ascii="IRNazanin" w:hAnsi="IRNazanin" w:eastAsia="IRNazanin"/>
          <w:color w:val="111111"/>
          <w:sz w:val="28"/>
          <w:sz w:val="28"/>
          <w:szCs w:val="28"/>
          <w:rtl w:val="true"/>
          <w:lang w:bidi="fa-IR"/>
        </w:rPr>
        <w:t>آثار الجنابة، وشک أنها کانت قبل الصلاة أو حدثت بعدها، فهل یعتبر فی هذا الفرض ملتفتاً أم لا؟</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فصلنا لک أعلاه، هو العلم بالوظیفة، واحتمال مراعاتها عند العمل، وعدم القطع بغفلته حینه،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 توضأ، ورأی الحاجب بعد الفراغ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والحالة التی کان علیها قبل 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کان یعلم أن الحاجب مانع من الوضوء، وملتفت إلی هذا الحکم، وکان عنده اطمئنان بعدم الحاجب، ولنفرضه توضأ فی مکان مظلم البتة، فهل تجری فی حقه القاعدة؟</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مجرد الیقین لایجعله ملتفتاً، بل هو حافظ لصورة العمل عند الشک بأنه لم یفتش عن بدنه للظلمة، فلامورد فیها للقاعدة،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کان یتوضأ وضوءاً صحیحاً، إلا أنه بعد الفراغ من غسل الیدین یبلل الرأس أو الرجلین ببلة الکف، ثم یمسح المسح الواجب، فما حکم هذا الوضوء؟</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کانت رطوبة المسح غالبة علی الرطوبة الموجودة علی المحل صح الوضوء، وإلا فلا، والله العالم</w:t>
      </w:r>
      <w:r>
        <w:rPr>
          <w:rFonts w:eastAsia="IRNazanin" w:cs="IRNazanin"/>
          <w:color w:val="111111"/>
          <w:sz w:val="28"/>
          <w:szCs w:val="28"/>
          <w:rtl w:val="true"/>
          <w:lang w:bidi="fa-IR"/>
        </w:rPr>
        <w:t>.</w:t>
      </w:r>
    </w:p>
    <w:p>
      <w:pPr>
        <w:sectPr>
          <w:footerReference w:type="default" r:id="rId1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أراد شخص وضع 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رجله لیمسحها، وقبل أن تصل الید إلی الرجل نزلت قطرة ماء من الکف علی الرجل، فهل هذه القطرة ماء خارجی؟</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بحکم الماء الخارجی، لایصح بها إلا أن یستهلک فی رطوبة الکف،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إشکال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أن یمسح سال الماء من ذراعه إلی کفه، فهل یجوز المسح بماء هذه الکف؟</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غلبته رطوبة الکف السابقة فلا بأس،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یقدح فی شرط المباشرة أن یکون صاب الماء علی ید المتوضئ غیره؟</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یقدح ذلک ما لم یتم به غسله المفروض،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ذکرتم فی مسألة </w:t>
      </w:r>
      <w:r>
        <w:rPr>
          <w:rFonts w:eastAsia="IRNazanin" w:cs="IRNazanin"/>
          <w:color w:val="111111"/>
          <w:sz w:val="28"/>
          <w:szCs w:val="28"/>
          <w:rtl w:val="true"/>
          <w:lang w:bidi="fa-IR"/>
        </w:rPr>
        <w:t>(</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المنهاج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الأرمد إذا کان یضره استعمال الماء تیمم، وان أمکن غسل ما حول العینین فالأحوط استحباباً الجمع بین الوضوء والتیمم، فهل هذا الجمع حکم من علیه الوضوء أم یشمل من علیه الغسل أیضاً؟</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لایختص ذلک بالوضوء، بل من هو وظیفته الغسل یستحب احتیاطاً أیضاً أن یجمع بین التیمم والغسل، إن أمکن غسل ما حول العین، والله العالم</w:t>
      </w:r>
      <w:r>
        <w:rPr>
          <w:rFonts w:eastAsia="IRNazanin" w:cs="IRNazanin"/>
          <w:color w:val="111111"/>
          <w:sz w:val="28"/>
          <w:szCs w:val="28"/>
          <w:rtl w:val="true"/>
          <w:lang w:bidi="fa-IR"/>
        </w:rPr>
        <w:t>.</w:t>
      </w:r>
    </w:p>
    <w:p>
      <w:pPr>
        <w:sectPr>
          <w:footerReference w:type="default" r:id="rId1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وصلت لکف الید الیسری رطوبة خارجیة، وشک هل هی غالبة لرطوبة الکف أو مغلوبة، أو مساویة، فهل یجوز المسح حینئذٍ؟</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یجوز ذلک، مع الشک المزبور،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کانت هذه الرطوبة الخارجیة علی العضو الممسوح، وشک الشک المزبور، فهل یلزم تجفیفه، أم یجزئ المسح علیه، وهو مرطوب؟</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یلزم تجفیفه بما یطمئن بحصول تأثر المحل برطوبة الماسح،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بعض الدول، یکون ماء المساجد علی حساب الدولة، لامن مال الواقف أو المتولی، بمعنی أن الدولة تمد وتوصل له الماء مجاناً، لکن التمدیدات المائیة داخل المسجد والبناء هی من حساب الواقف أو المتولی، ففی هذه الصورة، هل یؤثر قصد الواقف، بمعنی أنه لو لم یعلم بعموم الوقف، فهل یجوز لغیر المصلین فی هذه المساجد الوضوء فیها؟</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فی مفروض 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الوضوء فی هذه المساجد،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شک الانسان ـ بعد الفراغ من الوضوء، أو فی أثنائه ـ فی خروج الریح منه، لأجل اضطراب حصل فی دبره أو نحو ذلک، فهل یبطل وضوءه أم لا؟</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لایعتنی بذلک ما لم یتیقن بالحدث، والله العالم</w:t>
      </w:r>
      <w:r>
        <w:rPr>
          <w:rFonts w:eastAsia="IRNazanin" w:cs="IRNazanin"/>
          <w:color w:val="111111"/>
          <w:sz w:val="28"/>
          <w:szCs w:val="28"/>
          <w:rtl w:val="true"/>
          <w:lang w:bidi="fa-IR"/>
        </w:rPr>
        <w:t>.</w:t>
      </w:r>
    </w:p>
    <w:p>
      <w:pPr>
        <w:sectPr>
          <w:footerReference w:type="default" r:id="rId1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یُضاف إلی  جوابه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یطمئن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کان بحکم عمله یسبب وجود حائل بصورة مستمرة فی مواضع الوضوء فما هو حکمه بالنسبة للوضوء والغسل، مع العلم بأن إزالة الحائل معسرة جداً وتؤدی إلی الضرر فی بعض الأحیان؟</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متمکناً من ترک هذا العمل فعلیه ذلک، والاشتغال بعمل لایوجب ابتلاءه بذلک، وأما إذا لم یتمکن من ترکه فإن تمکن من الإزالة وجبت، وإلا فإن کان الحائل فی مواضع التیمم فعلیه أن یجمع بین الوضوء والتیمم، وإن لم یکن فی مواضع التیمم وجب علیه التیمم،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یضاف إلی  جوابه قدس سره بعد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وإلا فإن کان الحائل فی مواضع التیمم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وجب علیه الوضوء والغسل، وإن لم یکن فی مواضع التیمم وجب علیه التیمم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قطعت یداه من فوق المرفقین ما الذی یجب علیه بالنسبة إلی الوضوء والطهارة؟</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یستنیب للوضوء یعنی فی غسل الوجه والمسح،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تمکن من مباشرة غسل الوجه ولو بجعله تحت الحنفیة یفعله، ویستنیب للمسح وإن لم یتمکن منه أیضاً یستنیب لغسل الوجه والمسح معاً</w:t>
      </w:r>
      <w:r>
        <w:rPr>
          <w:rFonts w:eastAsia="IRNazanin" w:cs="IRNazanin"/>
          <w:color w:val="111111"/>
          <w:sz w:val="28"/>
          <w:szCs w:val="28"/>
          <w:rtl w:val="true"/>
          <w:lang w:bidi="fa-IR"/>
        </w:rPr>
        <w:t>.</w:t>
      </w:r>
    </w:p>
    <w:p>
      <w:pPr>
        <w:sectPr>
          <w:footerReference w:type="default" r:id="rId1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کثیراً ما یسأل عن مقطوع الیدین من المفصل وما فوق فما</w:t>
      </w:r>
    </w:p>
    <w:p>
      <w:pPr>
        <w:pStyle w:val="BookText"/>
        <w:rPr/>
      </w:pPr>
      <w:r>
        <w:rPr>
          <w:rFonts w:ascii="IRNazanin" w:hAnsi="IRNazanin" w:eastAsia="IRNazanin"/>
          <w:color w:val="111111"/>
          <w:sz w:val="28"/>
          <w:sz w:val="28"/>
          <w:szCs w:val="28"/>
          <w:rtl w:val="true"/>
          <w:lang w:bidi="fa-IR"/>
        </w:rPr>
        <w:t>هی وظیفته فی وضوئه أو تیممه، وإن ذکرتم ذلک فی الرسالة وأنه یسقط إلا أنه هل یکتفی فقط بغسل الوجه أو مسحه بالتراب، أو یستنیب لمسح الرأس والرجلین؟</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یکتفی بذلک، ویستنیب لمسح الرأس والرجلین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مسح المتوضئ رأسه من أسفل إلی أعلی أو من أحد الجانبین إلی الآخر هل یبطل وضوءه لو کان عالماً أو جاهلاً؟</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یبطل علی الأحوط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یسقط المسح علی الرجل الیمنی مثلاً إذا کانت الید الیمنی مقطوعة من أصلها؟</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الصورة المفروضة یمسحها بالید الیسری،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بالإنسان جرح ینزف منه الدم دائماً حتی لو وضع علیه جبیرة فکیف یتوضأ؟</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کانت أطراف الجرح نظیفة اقتصر علی غسل الأطراف، ولایتعرض للجرح نفسه وإلا تیمم، والله العالم</w:t>
      </w:r>
      <w:r>
        <w:rPr>
          <w:rFonts w:eastAsia="IRNazanin" w:cs="IRNazanin"/>
          <w:color w:val="111111"/>
          <w:sz w:val="28"/>
          <w:szCs w:val="28"/>
          <w:rtl w:val="true"/>
          <w:lang w:bidi="fa-IR"/>
        </w:rPr>
        <w:t>.</w:t>
      </w:r>
    </w:p>
    <w:p>
      <w:pPr>
        <w:sectPr>
          <w:footerReference w:type="default" r:id="rId1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اعتقد المکلف مشروعیة الغسل ثلاث مرات فی الوضوء جهلاً، وبقی لفترة طویلة علی هذا هل یجب علیه قضاء صلاته؟ وإذا أخذ والحالة هذه عند جفاف رطوبة الکف للمسح من لحیته أو حاجبه هل یحکم بالصحة؟</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فسد وضوءه وبطلت الصلاة المؤداة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یضر وجود الماء الکثیر أو العرق الغزیر علی أعضاء الوضوء التی یجب غسلها، بحیث یقع الغسل مع وجود هذا الماء أو العرق أم لا بد من تجفیفه؟</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یستهلک فی ماء وضوئه لایجب تجفیفه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ماء الوضوء غالباً فلا بأس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توضأ شخص قبل دخول وقت الفریضة، ومع هذا نوی الوضوء للفریضة جاهلاً بالحکم، فما حکم وضوئه وصلاته، ولو فرضنا أنه استمر علی هذه الحالة فترة من الزمن لجهله بالحکم فما حکم صلاته الفائتة؟</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 وضوءه ذلک، وما أتی معه من صلاة وغیرها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حکم من کان جاهلاً بحکم بطلان وضوئه وعلم بذلک بعد فراغه؟</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لافرق فی بطلان الوضوء بین صورة العلم والجهل،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المتوضئ یمسح علی الرجلین معاً أی لایقدم الیمنی علی الیسری مدة طویلة جاهلاً ذلک، ماحکم صلاته السابقة، وما حکم الطواف وصلاته إذا کان قد حج أو اعتمر؟</w:t>
      </w:r>
    </w:p>
    <w:p>
      <w:pPr>
        <w:sectPr>
          <w:footerReference w:type="default" r:id="rId1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لایصح علی الأحوط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والعمل المشروط به مع تلک</w:t>
      </w:r>
    </w:p>
    <w:p>
      <w:pPr>
        <w:pStyle w:val="BookText"/>
        <w:rPr/>
      </w:pPr>
      <w:r>
        <w:rPr>
          <w:rFonts w:ascii="IRNazanin" w:hAnsi="IRNazanin" w:eastAsia="IRNazanin"/>
          <w:color w:val="111111"/>
          <w:sz w:val="28"/>
          <w:sz w:val="28"/>
          <w:szCs w:val="28"/>
          <w:rtl w:val="true"/>
          <w:lang w:bidi="fa-IR"/>
        </w:rPr>
        <w:t>الصورة محکوم بالبطلان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یحکم بصحة الأعمال السابقة من صلاة وطواف وصلاته، ولکن بالنسبة إلی الأعمال الآتیة فالأحوط وجوباً مراعاة تقدیم الیمنی علی الیسری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مسح القدم حالة الوضوء یلزم أن یکون من رؤوس الاصابع، ولکن هل یلزم أن یکون من رأس الإبهام أم یجوز أن یکون من الاصبع الآخر الذی یلیه؟ وهل هناک فرق بین حالة الاختیار وحالة الضرورة أم لا؟</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لایلزم ذلک ولافرق بین الحالتین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أدخل الإنسان یده الیمنی بقصد الوضوء فی ماء مغصوب ثم أجاز المالک فهل یکتفی بذلک الغسل، أم لا بد من إخراجها وإدخالها ثانیاً؟</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یخرج ثم یدخل ثانیاً بقصد الوضوء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الزیادة علی عشر غرفات فی الوضوء لغسل الید مثلاً طالما بقی قسماً منها دون غسل ولم یکفِ الماء الجاری علیها من عشرة غرفات؟</w:t>
      </w:r>
    </w:p>
    <w:p>
      <w:pPr>
        <w:sectPr>
          <w:footerReference w:type="default" r:id="rId1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لابأس بها، وإنما لایجوز غسل الوجه والید الیمنی أکثر من مرتین، وأما غسل الید الیسری فلا بد أن یکون مرة واحدة، وأما صب الماء</w:t>
      </w:r>
    </w:p>
    <w:p>
      <w:pPr>
        <w:pStyle w:val="BookText"/>
        <w:rPr/>
      </w:pPr>
      <w:r>
        <w:rPr>
          <w:rFonts w:ascii="IRNazanin" w:hAnsi="IRNazanin" w:eastAsia="IRNazanin"/>
          <w:color w:val="111111"/>
          <w:sz w:val="28"/>
          <w:sz w:val="28"/>
          <w:szCs w:val="28"/>
          <w:rtl w:val="true"/>
          <w:lang w:bidi="fa-IR"/>
        </w:rPr>
        <w:t>علی الوجه والیدین فغیر محدد بعدد 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مالم یصل الماء إلی تمام العضو الواحد فلا بأس بالصب، فإن الصب بمجرده لا تحدید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تجفیف أعضاء الوضوء والشروع من الأول لأجل وسوسة أو غیرها من جهة الحکم الوضعی، أو اللازم الصبر إلی الجفاف أو إحداث ما یبطل الوضوء أو یختص ذلک بغیر الید الیسری؟</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الاستیناف فی الاثناء، لکن بصورة لا تکون بعد فوت الموالاة مع الأول، للحوق الأفعال الباقیة مع الاختصاص بغیر الید الیسری،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جفف الأعضاء، أو مکث مدة تفوت معها الموالاة أو أحدث ما یبطل الوضوء یستأنف وضوءه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حکم من یتوضأ وحین ینهی المسح علی الرأس یشبک کفیه ببعضهما عمداً معتقداً أن ذلک مما لا بأس فیه، ثم بعد ذلک یمسح علی قدمیه فهل علیه إعادة الصلوات التی صلاها رغم جهله بالحکم؟</w:t>
      </w:r>
    </w:p>
    <w:p>
      <w:pPr>
        <w:sectPr>
          <w:footerReference w:type="default" r:id="rId1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التشبیک بعد إتمام غسل الید الیسری وقبل عمل المسح أو بعد عمل مسح الرأس کما مورد السؤال الأخیر فهذا التشبیک یخل برطوبة الماسح اللازم خلوصه عن رطوبة العضو الآخر، فیکون قد أخل بوضوئه عند عمل المسح الواجب علی الأحوط، فالنتیجة لزوم إعادة</w:t>
      </w:r>
    </w:p>
    <w:p>
      <w:pPr>
        <w:pStyle w:val="BookText"/>
        <w:rPr/>
      </w:pPr>
      <w:r>
        <w:rPr>
          <w:rFonts w:ascii="IRNazanin" w:hAnsi="IRNazanin" w:eastAsia="IRNazanin"/>
          <w:color w:val="111111"/>
          <w:sz w:val="28"/>
          <w:sz w:val="28"/>
          <w:szCs w:val="28"/>
          <w:rtl w:val="true"/>
          <w:lang w:bidi="fa-IR"/>
        </w:rPr>
        <w:t>الصلاة التی أدیت بعد ذلک الوضوء علی الأحوط،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لایبعد عدم البأس بذلک التشبیک وإن کان الأحوط ترکه، وأما الصلاة التی صلاها بذاک الوضوء فلا یجب إعادتها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سمعنا عن کراهة الوضوء فی بیت الخلاء وأنه یورث الفقر، والحال أن بیوت الخلاء فی هذا الزمان مشترکة مع الحمام والمغسلة والمرحاض، أما سابقاً فکانت منفصلة، فهل تبقی الکراهة؟</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یکره عندنا هو التوضؤ فی محل استنجی فیه، أما التوضؤ فی المغسلة المفروضة فلا یکره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الجلالة أو صفاته سبحانه إذا غیرت صورتها بحذف حرف أو زیادة حرف، أو بالشطب علیها بالحبر مثلاً، فهل یجوز مسها علی غیر طهارة حینئذ أو وضعها فی موضع لا یؤمن فیه من الإهانة، کالوضع فی الجادة أو القمامة مثلاً؟</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مسها فلا یجوز بغیر طهارة، ولابأس بالشطب علیها بالحبر من غیر مس بجلده، ولایجوز الوضع فیما یستلزم الإهانة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یجوز مس الضمیر فی مثل هذا المرکب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أنه یعود علی المولی سبحانه وتعالی؟</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لایجوز بغیر طهارة</w:t>
      </w:r>
      <w:r>
        <w:rPr>
          <w:rFonts w:eastAsia="IRNazanin" w:cs="IRNazanin"/>
          <w:color w:val="111111"/>
          <w:sz w:val="28"/>
          <w:szCs w:val="28"/>
          <w:rtl w:val="true"/>
          <w:lang w:bidi="fa-IR"/>
        </w:rPr>
        <w:t>.</w:t>
      </w:r>
    </w:p>
    <w:p>
      <w:pPr>
        <w:sectPr>
          <w:footerReference w:type="default" r:id="rId1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الأحوط ترکه بغیر طهارة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قطعت الید الیمنی للمکلف من فوق المرفق فعند الوضوء هل یمسح رأسه ورجله الیمنی والیسری؟ أم رأسه ورجله الیسری فقط؟</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علیه مسح رجله الیمنی والیسری 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کثیر الشک لا یلتفت إلی شکه علی القاعدة، ولکن هل تجری فی الوضوء وهو فی الأثناء، فمثلاً کثیراً ما یشک فی المسح علی الرأس قبل المسح علی القدمین فما وظیفته هنا؟</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تجری فی الوضوء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یضاف إلی  جوابه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الأحوط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الدم الذی یکون علی الجرح جامداً، یصعب ازالته لأنه سوف یفتح الجرح ثانیة، وکذلک یصعب وضع شیء علیه لأنه سوف یستر قسماً زائداً مما حوله، فکیف یتم الوضوء، والغسل فی هذه الحالة؟</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الوظیفة فی هذه الحالة هی التیمم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أمکن غسل أطرافه، ولو بوضع العضو تحت الحنفیة ووضع شیء کإصبعه علی موضع الدم بحیث یجری الماء علی أطراف الجرح بقصد الوضوء فیجمع بین التیمم والوضوء علی الأحوط، ولا یجب وضع خرقة علی موضع الدم والمسح علیها</w:t>
      </w:r>
      <w:r>
        <w:rPr>
          <w:rFonts w:eastAsia="IRNazanin" w:cs="IRNazanin"/>
          <w:color w:val="111111"/>
          <w:sz w:val="28"/>
          <w:szCs w:val="28"/>
          <w:rtl w:val="true"/>
          <w:lang w:bidi="fa-IR"/>
        </w:rPr>
        <w:t>.</w:t>
      </w:r>
    </w:p>
    <w:p>
      <w:pPr>
        <w:sectPr>
          <w:footerReference w:type="default" r:id="rId1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الجرح الذی ینزف باستمرار، هل یوضع شیء علیه</w:t>
      </w:r>
    </w:p>
    <w:p>
      <w:pPr>
        <w:pStyle w:val="BookText"/>
        <w:rPr/>
      </w:pPr>
      <w:r>
        <w:rPr>
          <w:rFonts w:ascii="IRNazanin" w:hAnsi="IRNazanin" w:eastAsia="IRNazanin"/>
          <w:color w:val="111111"/>
          <w:sz w:val="28"/>
          <w:sz w:val="28"/>
          <w:szCs w:val="28"/>
          <w:rtl w:val="true"/>
          <w:lang w:bidi="fa-IR"/>
        </w:rPr>
        <w:t>کالجبیرة، أو تکون الوظیفة هنا التیمم؟</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تکون الوظیفة التیمم فی مفروض السؤال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أمکن تطهیر أطراف الجرح، ولو بوضع خرقة علی الجرح، فیجمع بین الوضوء والتیمم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حکم وضوء الفرد الذی علی وجهه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 الشباب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خرج أثناء الوضوء شیئا من القیح أو الدم؟</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بالوضوء المزبور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خرج الدم أثناء الوضوء وغسل الوجه فیعید غسل الوجه بعد تطهیره، وأما إذا خرج الدم بعد الوضوء أو خرج القیح فلایکون مضراً بالوضوء،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یری سماحتکم الکراهة فی تجفیف أعضاء الوضوء بعد الفراغ منه؟</w:t>
      </w:r>
    </w:p>
    <w:p>
      <w:pPr>
        <w:pStyle w:val="BookText"/>
        <w:rPr/>
      </w:pPr>
      <w:r>
        <w:rPr>
          <w:rFonts w:ascii="IRNazanin" w:hAnsi="IRNazanin" w:eastAsia="IRNazanin"/>
          <w:color w:val="111111"/>
          <w:sz w:val="28"/>
          <w:sz w:val="28"/>
          <w:szCs w:val="28"/>
          <w:rtl w:val="true"/>
          <w:lang w:bidi="fa-IR"/>
        </w:rPr>
        <w:t>وهل یجوز تجفیف أعضاء الوضوء قبل الفراغ من الوضوء، کما لو جفف الوجه بعد غسل یده الیمنی مثلاً؟</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لابأس بتجفیف شیء من الأعضاء الذی تم غسله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حکم الوضوء فیما لو غسل وجهه فقط ثلاث مرات؟</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یضر فی مفروض السؤال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حکم الوضوء لو غسل وجهه مع یدیه ثلاث مرات؟</w:t>
      </w:r>
    </w:p>
    <w:p>
      <w:pPr>
        <w:sectPr>
          <w:footerReference w:type="default" r:id="rId1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هذه الصورة یفسد وضوءه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قلتم فی المسح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یعتبر أن لا یکون علی الممسوح بلل ظاهر، بحیث یختلط ببلل الماسح بمجرد المماسة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 معنی هذه العبارة؟</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تساوت الرطوبتان وکانت رطوبة محل المسح أغلب فلایصح المسح حینئذ، نعم لا تقدح رطوبة محل المسح فیما لو کانت أقل من رطوبة ماء المسح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عن رسالتکم أنه إذا توضأ من وقفٍ وُقف للمصلین بنیة الصلاة هناک ثم عدل، فوضوؤه باطل، وأما إذا أخذ قهراً فلایبطل، مع أنه فی کلتا الصورتین لم یکن من الموقوف علیهم فی الواقع، فما الفارق؟ والإکراه علی الأخذ لا یجعله من الحصة الخاصة؟</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الإکراه علی الأخذ وإن لم یجعله من الحصة الخاصة إلا أنه لما کان معتقداً بالتمکن من الصلاة فیه، ثم انکشف عدم تمکنه منها فیه بسبب من الأسباب ولو بأخذه قهراً وإخراجه من المکان المذکور، ففی هذا الفرض جاز له الوضوء من ذلک الوقف واقعاً، فإذا جاز لذلک صح وضوؤه، وان لم یکن من الموقوف علیهم،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یضاف إلی  جوابه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علم من الأول أنه یمنع عن الصلاة قهراً بعد الوضوء، فلا یجوز الوضوء، بل لا یبعد عدم الجواز مع الاحتمال أیضاً</w:t>
      </w:r>
      <w:r>
        <w:rPr>
          <w:rFonts w:eastAsia="IRNazanin" w:cs="IRNazanin"/>
          <w:color w:val="111111"/>
          <w:sz w:val="28"/>
          <w:szCs w:val="28"/>
          <w:rtl w:val="true"/>
          <w:lang w:bidi="fa-IR"/>
        </w:rPr>
        <w:t>.</w:t>
      </w:r>
    </w:p>
    <w:p>
      <w:pPr>
        <w:sectPr>
          <w:footerReference w:type="default" r:id="rId1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فی الغسلة الواجبة أن لا یکمل بها العضو، بأن</w:t>
      </w:r>
    </w:p>
    <w:p>
      <w:pPr>
        <w:pStyle w:val="BookText"/>
        <w:rPr/>
      </w:pPr>
      <w:r>
        <w:rPr>
          <w:rFonts w:ascii="IRNazanin" w:hAnsi="IRNazanin" w:eastAsia="IRNazanin"/>
          <w:color w:val="111111"/>
          <w:sz w:val="28"/>
          <w:sz w:val="28"/>
          <w:szCs w:val="28"/>
          <w:rtl w:val="true"/>
          <w:lang w:bidi="fa-IR"/>
        </w:rPr>
        <w:t>یغسل قسماً منه ثم یکمله بالغسلة المستحبة؟</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مادام العضو لم یغسل کاملاً فالمطلوب غیر حاصل، سواء الواجب أو المستحب، وعلیه فلا إشکال فی إکماله إذا لم یکن قد غسله کاملاً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یضاف إلی  جوابه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وبعبارة أُخری اذا لم یکمل غسل العضو فلا بأس بإعادة الغسل من الأول، وتعد الثانیة الغسلة الأُولی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غسل وجهه ویدیه بدون قصد الوضوء، ثم قصد الوضوء بذلک الماء الموجود علی أعضائه والذی یکفی لجریانه علی جمیع الأجزاء مع مراعاة الأعلی فالأعلی، فهل یصح ذلک؟</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إشکال فی مفروض السؤال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صلی متوضأً بالماء المستعمل فی رفع الحدث الاکبر، أو متیمماً بدون أن یتوضأ بهذا الماء فما حکمه؟</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 الوضوء، ولم یصح التیمم حینئذ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یضاف إلی  جوابه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وبعبارة أُخری مع وجود الماء المستعمل فی رفع الحدث الأکبر، لا تصل النوبة إلی التیمم، ولو مع انحصار الماء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مع الانحصار الأحوط استحباباً ضم التیمم الیه</w:t>
      </w:r>
      <w:r>
        <w:rPr>
          <w:rFonts w:eastAsia="IRNazanin" w:cs="IRNazanin"/>
          <w:color w:val="111111"/>
          <w:sz w:val="28"/>
          <w:szCs w:val="28"/>
          <w:rtl w:val="true"/>
          <w:lang w:bidi="fa-IR"/>
        </w:rPr>
        <w:t>.</w:t>
      </w:r>
    </w:p>
    <w:p>
      <w:pPr>
        <w:sectPr>
          <w:footerReference w:type="default" r:id="rId1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ماء الورد المسمی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کلابی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المتعارف فی زماننا، هل یجوز الوضوء به، وهل هو مفطر بغمس الرأس فیه؟</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خلیطه قلیلاً جداً لایعد مضافاً، وان اکتسب الریح منه فیجوز الوضوء به، ویکون غمس الرأس فیه مفطراً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ماء الورد المتعارف خارجاً المسمی 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قسم الماء المطلق، لا یجوز ارتماس الصائم فیه، ولا یبعد صحة الوضوء منه، وان کان الأحوط ترک ذلک مع وجود ماء آخر، ومع عدمه یضم التیمم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ذکرتم فی شرائط الوضوء الشرط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طهارة أعضاء الوضوء بمعنی أن یکون کل عضو طاهراً حین غسله أو مسحه، ثم قلتم تکفی طهارة کل عضو حین غسله ولو بغسلة الوضوء نفسها، إذاً فلماذا اشتراط طهارة الأعضاء قبل الغسل أو المسح أو لیست حین بمعنی قبل؟</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لیست طهارة الأعضاء شرطاً عندنا قبل الغسل أو المسح، بل تکفی طهارتها حینه ولیس حین بمعنی قبل، ومن هنا تکفی طهارة کل عضو ولو بغسلة الوضوء نفسها وإن کان ذلک لا یتصور بالإضافة إلی المسح 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صاحب العروة الوثقی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مفهومه فی الوضوء فی المسح علی مقدمة الرأس أنه یکفی مسمّی المسح طولاً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مسح المتوضئ من الأعلی إلی الأسفل وقبل أن یصل إلی قصاص الشعر مما یلی الجبهة قطع المسح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یصح الوضوء أم لا؟</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یصح الوضوء</w:t>
      </w:r>
      <w:r>
        <w:rPr>
          <w:rFonts w:eastAsia="IRNazanin" w:cs="IRNazanin"/>
          <w:color w:val="111111"/>
          <w:sz w:val="28"/>
          <w:szCs w:val="28"/>
          <w:rtl w:val="true"/>
          <w:lang w:bidi="fa-IR"/>
        </w:rPr>
        <w:t>.</w:t>
      </w:r>
    </w:p>
    <w:p>
      <w:pPr>
        <w:sectPr>
          <w:footerReference w:type="default" r:id="rId1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الشعر النابت فی مقدمة الرأس خارجاً بمدّه عن</w:t>
      </w:r>
    </w:p>
    <w:p>
      <w:pPr>
        <w:pStyle w:val="BookText"/>
        <w:rPr/>
      </w:pPr>
      <w:r>
        <w:rPr>
          <w:rFonts w:ascii="IRNazanin" w:hAnsi="IRNazanin" w:eastAsia="IRNazanin"/>
          <w:color w:val="111111"/>
          <w:sz w:val="28"/>
          <w:sz w:val="28"/>
          <w:szCs w:val="28"/>
          <w:rtl w:val="true"/>
          <w:lang w:bidi="fa-IR"/>
        </w:rPr>
        <w:t>حده وکان مسرحاً، فهل یکفی المسح علی مقدمة الرأس، حیث إنّ الشعر مسرح لا مجموع علی الناصیة، أم یلزمه أن یفرق؟ وعلی فرض عدم لزوم الفرق فهل هو جائز أم لا، وعلی فرض جوازه، هل هو مختص بمن کان شعر ناصیته خارجاً بمده عن حده؟</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یکفی المسح علی أُصول الشعر الخارج بمده عن حده، کما أنه یجوز الفرق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بعد وضوئه قطع جلدة صغیرة من أطراف أظافره بحیث أصبح ما تحتها ظاهراً، فهل یجب علیه إعادة الوضوء قبل الصلاة، أم أنّ وضوءه صحیح لعدم تأثیر ذلک فی البطلان؟</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لایجب إعادة الوضوء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یضاف إلی  جوابه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أکانت الجلدة المقطوعة صغیرة أم کبیرة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قطعت یده الیمنی من فوق الزند، هل یلزمه المسح بباطن الید المقطوعة، أم ینتقل إلی باطن الید الیسری، فإن عدم جواز مسح الرجل الیمنی بالید الیسری هو من باب الاحتیاط علی فتواکم؟</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یمسح بباطن ذراعه المقطوعة</w:t>
      </w:r>
      <w:r>
        <w:rPr>
          <w:rFonts w:eastAsia="IRNazanin" w:cs="IRNazanin"/>
          <w:color w:val="111111"/>
          <w:sz w:val="28"/>
          <w:szCs w:val="28"/>
          <w:rtl w:val="true"/>
          <w:lang w:bidi="fa-IR"/>
        </w:rPr>
        <w:t>.</w:t>
      </w:r>
    </w:p>
    <w:p>
      <w:pPr>
        <w:sectPr>
          <w:footerReference w:type="default" r:id="rId1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یجب مسح القدم بکلّ الکف أم یکفی برؤوس الأصابع، وهل یکفی بإصبع واحد؟</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یکفی بإصبع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یکفی برؤوس الأصابع، بل بإصبع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أن شخصاً کان یمسح رأسه مرتین، مرة بالکف الأیمن، وأُخری بالکف الأیسر مدة من الزمن جهلاً بالحکم، فما حکم وضوئه وصلواته السابقة مع أنه مضی علیه عدة سنوات وهو علی هذه الحالة؟</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لایضره ذلک من ناحیة تکرار المسح إذا بقیت فی کفه الیسری رطوبتها الباقیة من وضوئه یمسح بها رجله الیسری کما هو الغالب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شعره کثیراً فهل یجوز له أن یدخل یده فی الشعر النابت فی المقدمة من الأسفل إلی الأعلی، ویمسح من الأعلی إلی الاسفل، مع علمه بأن رطوبة المسح تغلب علی الرطوبة المتکونة من حال إدخال یده فی الشعر؟</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کانت رطوبة المسح غالبة بحیث تنمحی الأُولی فی الثانیة فلا بأس بتلک الکیفیة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فی الوضوء غسل الید إلی الزند تماماً ثم إکمال غسل الید من الزند إلی أطراف الاصابع، یعنی هل یجب فی غسل الید من المرفق والانتهاء إلی الاصابع دفعة واحدة، أم تجوز التجزئة بغسلها الی الزند، ثم غسل بقیة الید من الزند إلی أطراف الأصابع؟</w:t>
      </w:r>
    </w:p>
    <w:p>
      <w:pPr>
        <w:sectPr>
          <w:footerReference w:type="default" r:id="rId1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لابأس بذلک ویجزئ</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تبقَ بیده رطوبة للمسح بها ولم یکن ملتحیاً فهل یأخذ من بلل شاربه؟ وعلی فرض الجواز هل یترتب الشارب علی اللحیة فی أخذ البلل أم لا، لتابعیته لها وکذلک شعر الحاجبین هل یجوز منه؟</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الصورة المفروضة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علیه تجدید الوضوء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یخلُّ بالموالاة فیما لو کانت القدمان رطبتین وبعد غسل الید الیسری تنشف الرجل الیمنی بالثوب، ثم تمسحها بالید الیمنی ثم تنشف الرجل الیسری بالثوب ثم تمسحها بالید الیسری، وهل یخلُّ لو جفت الرجل الیمنی وباطن الید الیمنی قبل مسح الرجل الیسری، سواء کان بریح أو حرارة الجو أو عن تعمد کتجفیفها بمندیل مثلاً؟</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به مالم تجف کفه الیمنی لمسح یمناه والیسری لیسراه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جفت الید الیسری قبل مسح الرجل الیسری بها، هل یجوز أن آخذ من الید الیمنی أو من اللحیة إذا کان بسبب التأخیر؟</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یأخذ من یمینه ویأخذ من لحیته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بلل أعضاء وضوئه أولاً ثم بدأ بالوضوء، ومسح بیده علی وجهه ویدیه من غیر استعمال ماء جدید، فما حکم وضوئه؟</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الاکتفاء بعد النیة بذلک التبلیل مشکل بدون صب الماء معها أو بعدها فلا یکتفی به</w:t>
      </w:r>
      <w:r>
        <w:rPr>
          <w:rFonts w:eastAsia="IRNazanin" w:cs="IRNazanin"/>
          <w:color w:val="111111"/>
          <w:sz w:val="28"/>
          <w:szCs w:val="28"/>
          <w:rtl w:val="true"/>
          <w:lang w:bidi="fa-IR"/>
        </w:rPr>
        <w:t>.</w:t>
      </w:r>
    </w:p>
    <w:p>
      <w:pPr>
        <w:sectPr>
          <w:footerReference w:type="default" r:id="rId1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حکم من مسح الرجلین معاً فی الوضوء لمدة</w:t>
      </w:r>
    </w:p>
    <w:p>
      <w:pPr>
        <w:pStyle w:val="BookText"/>
        <w:rPr/>
      </w:pPr>
      <w:r>
        <w:rPr>
          <w:rFonts w:ascii="IRNazanin" w:hAnsi="IRNazanin" w:eastAsia="IRNazanin"/>
          <w:color w:val="111111"/>
          <w:sz w:val="28"/>
          <w:sz w:val="28"/>
          <w:szCs w:val="28"/>
          <w:rtl w:val="true"/>
          <w:lang w:bidi="fa-IR"/>
        </w:rPr>
        <w:t>طویلة، وهو لایعلم بفتواکم بالاحتیاط الوجوبی؟</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لایجب قضاء ما آتاه من الصلاة بهذا الوضوء، ولکن یحتاط بعد العلم بما 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المکلف لایستطیع الانحناء للمسح علی القدمین فما هی وظیفته؟</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ینوب عنه غیره، ویمسح بیده، ویمسح قدمیه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تمکن من رفع رجله، ولو بوضعها علی جسم مرتفع أو باستعانة شخص آخر لیرفع رجله لزم ذلک، ولا تصل النوبة إلی الاستنابة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تعرضتم فی المسائل المستحدثة إلی أحکام الشوارع المفتوحة من قبل الدولة، فما هو رأیکم فی التوضؤ، والغسل، والتیمم، والصلاة، فی تلک الشوارع؟</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لامانع من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بعد دخول الوقت أن یتوضأ بقصد القربة للصلاة أو بقصد الاستحباب کما هو الظاهر من مذاقکم؟</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یکفی</w:t>
      </w:r>
      <w:r>
        <w:rPr>
          <w:rFonts w:eastAsia="IRNazanin" w:cs="IRNazanin"/>
          <w:color w:val="111111"/>
          <w:sz w:val="28"/>
          <w:szCs w:val="28"/>
          <w:rtl w:val="true"/>
          <w:lang w:bidi="fa-IR"/>
        </w:rPr>
        <w:t>.</w:t>
      </w:r>
    </w:p>
    <w:p>
      <w:pPr>
        <w:sectPr>
          <w:footerReference w:type="default" r:id="rId1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الفألول الذی یظهر أحیاناً فی الید، ولأجل أن یقطع یشد أصله بخیط شداً قویاً، حتی ینفصل عن الید، فما هی وظیفة المصلی حینئذ إذا أراد الصلاة؟</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أمکنه رفع الخیط للوضوء والغسل لزمه ذلک، فیما إذا توقف علیه إیصال الماء لموضع الخیط، وفی حال کونه معذوراً عن رفعه، ولم یکن موضعه فی محل المسح کأطراف الأصابع تعین علیه التیمم، وکذا إذا کان فی باطن الکف، وأما إذا کان فی محل المسح فلابد من الجمع بین الوضوء والتیمم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باب الوضوء المسألة </w:t>
      </w:r>
      <w:r>
        <w:rPr>
          <w:rFonts w:eastAsia="IRNazanin" w:cs="IRNazanin"/>
          <w:color w:val="111111"/>
          <w:sz w:val="28"/>
          <w:szCs w:val="28"/>
          <w:rtl w:val="true"/>
          <w:lang w:bidi="fa-IR"/>
        </w:rPr>
        <w:t>(</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توضیح المسائل ذکرتم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الید الیسری لابد أن لاتغسل ارتماساً، للإشکال فی المسح حینئذ، وفی المسألة التی بعدها </w:t>
      </w:r>
      <w:r>
        <w:rPr>
          <w:rFonts w:eastAsia="IRNazanin" w:cs="IRNazanin"/>
          <w:color w:val="111111"/>
          <w:sz w:val="28"/>
          <w:szCs w:val="28"/>
          <w:rtl w:val="true"/>
          <w:lang w:bidi="fa-IR"/>
        </w:rPr>
        <w:t>(</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بیان کیفیة الوضوء الارتماسی ـ لابد من رمس الوجه فی الماء من طرف الجبهة الی الأسفل، ورمس الیدین من طرف المرفق کذلک، مع أنّ الإشکال علی کل حال متحقق نرجو منکم توضیح ذلک؟</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المسألة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متکفلة ببیان کیفیة الوضوء الارتماسی، وغیر ناظرة الی إشکال الید الیمنی الذی تکفلت ببیانه المسألة </w:t>
      </w:r>
      <w:r>
        <w:rPr>
          <w:rFonts w:eastAsia="IRNazanin" w:cs="IRNazanin"/>
          <w:color w:val="111111"/>
          <w:sz w:val="28"/>
          <w:szCs w:val="28"/>
          <w:lang w:bidi="fa-IR"/>
        </w:rPr>
        <w:t>367</w:t>
      </w:r>
      <w:r>
        <w:rPr>
          <w:rFonts w:eastAsia="IRNazanin" w:cs="IRNazanin"/>
          <w:color w:val="111111"/>
          <w:sz w:val="28"/>
          <w:szCs w:val="28"/>
          <w:rtl w:val="true"/>
          <w:lang w:bidi="fa-IR"/>
        </w:rPr>
        <w:t>.</w:t>
      </w:r>
    </w:p>
    <w:p>
      <w:pPr>
        <w:sectPr>
          <w:footerReference w:type="default" r:id="rId1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من المسألة الأُولی أن تمام الید الیسری لا تغسل بالارتماس وأما غسل بعضها من المرفق فلا بأس به، ویبقی بعضها الآخر، فیغسله بالید الیمنی خارج الماء، فیحصل فی الیدین بلة الوضوء فیمسح بتلک البلة، وأما المسألة الثانیة فلا بد أن یکون غسل الید الیسری بالارتماس، أی بعضها من طرف المرفق، ویغسل الباقی بالید الیمنی خارج الماء کما تقدم، فلا</w:t>
      </w:r>
    </w:p>
    <w:p>
      <w:pPr>
        <w:pStyle w:val="BookText"/>
        <w:rPr/>
      </w:pPr>
      <w:r>
        <w:rPr>
          <w:rFonts w:ascii="IRNazanin" w:hAnsi="IRNazanin" w:eastAsia="IRNazanin"/>
          <w:color w:val="111111"/>
          <w:sz w:val="28"/>
          <w:sz w:val="28"/>
          <w:szCs w:val="28"/>
          <w:rtl w:val="true"/>
          <w:lang w:bidi="fa-IR"/>
        </w:rPr>
        <w:t>منافاة بین المسألتین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ذکرتم فی المسألة </w:t>
      </w:r>
      <w:r>
        <w:rPr>
          <w:rFonts w:eastAsia="IRNazanin" w:cs="IRNazanin"/>
          <w:color w:val="111111"/>
          <w:sz w:val="28"/>
          <w:szCs w:val="28"/>
          <w:lang w:bidi="fa-IR"/>
        </w:rPr>
        <w:t>367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الوضوء الارتماسی هو رمس الوجه والیدین فی الماء بقصد الوضوء، لکن یشکل المسح ببلل الید حینئذ، فعلیه لابد من عدم رمس الید الیسری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فما حکم من تعذر علیه غسل الید الیسری ترتیباً، لوجود جرح أو جبیرة فی الید الیمنی؟</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مفروض 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أن یستنیب شخصاً آخر فی غسل 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تمکن من غسل الید الیسری ترتیباً ولو بأخذها تحت ماء الاُنبوب لیستولی الماء شیئاً فشیئاً إلی تمام یده الیسری مع الترتیب من المرفق إلی أطراف الأصابع فیتعین أن یغسل الیسری کما ذکرنا، وإلا فیستنیب شخصاً فی صب الماء علی یسراه کما 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یتوضأ وحینما یغسل إحدی یدیه ویقوم بمسحها بعد ذلک أثناء المسح تقع قطرات من ماء المطر علی یدیه، فما حکم ذلک؟</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وقعت القطرات علی ظاهر الید أو وقعت علی جانب من الباطن ومسح بالجانب الآخر من الباطن، وکذا إذا وقعت علی الباطن وکانت رطوبة الماسح غالبة فی جمیع ذلک لا بأس، والله العالم</w:t>
      </w:r>
      <w:r>
        <w:rPr>
          <w:rFonts w:eastAsia="IRNazanin" w:cs="IRNazanin"/>
          <w:color w:val="111111"/>
          <w:sz w:val="28"/>
          <w:szCs w:val="28"/>
          <w:rtl w:val="true"/>
          <w:lang w:bidi="fa-IR"/>
        </w:rPr>
        <w:t>.</w:t>
      </w:r>
    </w:p>
    <w:p>
      <w:pPr>
        <w:sectPr>
          <w:footerReference w:type="default" r:id="rId1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عندما یُغسل الوجه ویمرر بالید من الأعلی إلی الأسفل وعندما ینتهی الماسح من آخر جزء من الوجه یرفع یده لیجلب الماء لکنّه وبصورة غیر متعمّدة تصطدم یده فی وجهه فترتفع من الأسفل إلی الأعلی</w:t>
      </w:r>
    </w:p>
    <w:p>
      <w:pPr>
        <w:pStyle w:val="BookText"/>
        <w:rPr/>
      </w:pPr>
      <w:r>
        <w:rPr>
          <w:rFonts w:ascii="IRNazanin" w:hAnsi="IRNazanin" w:eastAsia="IRNazanin"/>
          <w:color w:val="111111"/>
          <w:sz w:val="28"/>
          <w:sz w:val="28"/>
          <w:szCs w:val="28"/>
          <w:rtl w:val="true"/>
          <w:lang w:bidi="fa-IR"/>
        </w:rPr>
        <w:t>علی بعض أجزاء الوجه، فهل هذا العمل الغیر عمدی یعتبر نکساً فی الوضوء؟</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لایعتبر ذلک نکساً فی الوضوء،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بطل العضو الأخیر مثل الید الیمنی أو الیسری فهل یجب علیه إعادة العضو فقط أو یعید الوضوء بأکمله؟</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إعادة غسل العضو فقط،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یجب استئناف الوضوء إذا سقط غیر ماء الوضوء علی أعضاء الوضوء فی أثنائه؟</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مفروض السؤال لا یجب استئناف الوضوء،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أن أتوضأ وأحدهم یصب لی الماء؟</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الصب علی الید وأنت غسلت أعضاء الوضوء فلا بأس،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بقینا فترة من الزمن نتوضأ قبل دخول وقت الفریضة وننوی وضوء الفریضة فما هو حکم الوضوء؟</w:t>
      </w:r>
    </w:p>
    <w:p>
      <w:pPr>
        <w:sectPr>
          <w:footerReference w:type="default" r:id="rId1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الوضوء قبل الوقت بقصد الوجوب فهو باطل ولو مشی المکلف علی ذلک فترة من الزمن فلا یجب علیه الإعادة وإذا کان الوضوء قبل الوقت بداعی الإتیان بالفریضة بعد الوقت فلا بأس،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أنّ شخصاً توضأ ورجع ماءٌ من یده الماسحة وسقط علی یده الممسوحة بحیث یکون لهذا الماء أثر فی الوضوء فلو اعتبرناه ماءً خارجیاً لأبطل الوضوء فما حکمه فی هذه الحالة؟</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یمسح القدم بغیر الجهة التی وقع علیها الماء فلو وقع الماء علی باطن الکف مسح بظاهرها أو یقوم بتجفیفه لئلاّ یمسح به،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کریمات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مقاومة للماء للبشرة فما حکمها عند الوضوء؟</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تمنع من وصول الماء إلی البشرة فلا بأس ومع المنع فلابدّ من إزالتها عند الوضوء أو الغسل،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یمسح فی الوضوء رجلیه بکلتا یدیه فی آن واحد فما حکم وضوئه السابق؟</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مسح الرجلین بالیدین فی آن واحد فیه إشکال وأمّا صلاته السابقة بالوضوء السابق فهی محکومة بالصحة،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هناک سؤال یُطرح من العوام وهو هل قلم الجاف له جرم أم لا؟</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له جرم لکن إذا مسح وبقی لونه فقط لا یکون حائلاً، والله العالم</w:t>
      </w:r>
      <w:r>
        <w:rPr>
          <w:rFonts w:eastAsia="IRNazanin" w:cs="IRNazanin"/>
          <w:color w:val="111111"/>
          <w:sz w:val="28"/>
          <w:szCs w:val="28"/>
          <w:rtl w:val="true"/>
          <w:lang w:bidi="fa-IR"/>
        </w:rPr>
        <w:t>.</w:t>
      </w:r>
    </w:p>
    <w:p>
      <w:pPr>
        <w:sectPr>
          <w:footerReference w:type="default" r:id="rId1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الحبر المائع یُعتبر مانعاً من الوضوء؟ وما هو حکم</w:t>
      </w:r>
    </w:p>
    <w:p>
      <w:pPr>
        <w:pStyle w:val="BookText"/>
        <w:rPr/>
      </w:pPr>
      <w:r>
        <w:rPr>
          <w:rFonts w:ascii="IRNazanin" w:hAnsi="IRNazanin" w:eastAsia="IRNazanin"/>
          <w:color w:val="111111"/>
          <w:sz w:val="28"/>
          <w:sz w:val="28"/>
          <w:szCs w:val="28"/>
          <w:rtl w:val="true"/>
          <w:lang w:bidi="fa-IR"/>
        </w:rPr>
        <w:t>الحبر الجاف کالأقلام الجافة مثلاً علماً بأنّنا نری لها طبقة دهنیة؟</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یکن له جرم بل مجرد اللون فلا بأس،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یُعتبر الزیت المقوی للشعر حاجباً للوضوء ومثله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فی محل الغسل أو المسح حاجب فلا یصح الوضوء، ومع الشک یجب رفع الحاجب،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ـ ما حکم الوسواسی وهو لایطمئن بسرعة وکیف یمکن أن ینهی غسله مع عدم حصوله الاطمئنان بغسل تمام یده فماذا یعمل؟</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لایجب علیه الاطمئنان بصحة غسله، بل یکفی احتمال الصحة فی البناء علی صحة الغسل وعدم الاعتناء بالشک،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ـ ما حکم المکلف الذی یشک أنّه وسواسی أم لا؟ یشک أنّه قد تحقق فی غسله هذا الشرط المذکور فی المسألة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أزاد فی غسل الیسری من الیدین فی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لا؟</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قیل له عند الناس أنّه وسواسی فیجری علیه حکم الوسواسی من عدم الاعتناء بشکه فی تمام موارد وسوسته ومنها غسل الید الیسری فی الوضوء، والله العالم</w:t>
      </w:r>
      <w:r>
        <w:rPr>
          <w:rFonts w:eastAsia="IRNazanin" w:cs="IRNazanin"/>
          <w:color w:val="111111"/>
          <w:sz w:val="28"/>
          <w:szCs w:val="28"/>
          <w:rtl w:val="true"/>
          <w:lang w:bidi="fa-IR"/>
        </w:rPr>
        <w:t>.</w:t>
      </w:r>
    </w:p>
    <w:p>
      <w:pPr>
        <w:sectPr>
          <w:footerReference w:type="default" r:id="rId1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مسح وفی أثناء المسح کان یضع یده علی رجله وتکون الید ثابتة ویحرک الرجل، فهل یعد هذا عندکم من مصادیق المسح؟</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الوضوء بالکیفیة المذکورة باطل، ویجب فیه أن یمسح رجله بیده لا یده برجله، کما فی ظاهر 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إعادة الصلوات التی یتیقن أن وضوءه لها کان بالکیفیة المذکورة فی السؤال،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حکم غسل الرجلین فی الوضوء؟</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الواجب علی مذهب الإمامیة مسح القدمین فی الوضوء، ویبطل الوضوء بغسل الرجلین،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یضع بعض الشباب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مثبتة للشعر علی رؤوسهم وهی مادة تذوب فی الماء ـ غیر دهنیة ـ فهل یصح الوضوء وهی علی الشعر؟ إذا کان الجواب بلا، فما هو حکم الصلاة التی صلاها الشباب والجل علی رأسه؟</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المادة مادامت تذوب فی الماء فهی حائل، فإذا لم یبقَ مقدار للمسح فالوضوء باطل، وعلیه إعادة الصلوات التی صلاها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فی الغسل إذا لم یصل الماء إلی بشرة الرأس فالغسل باطل،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أنّ شخصاً لایقوم بعملیة مسح الرأس، وإنما تثبیت القدمین فقط فی الوضوء؛ لجهله بأنّ الوضوء ینتهی بانتهاء غسل الید الیمنی مثلاً، فما حکم صلاته فی مفروض السؤال؟ وهل یوجد فرق بین الجاهل القاصر أو المقصر؟</w:t>
      </w:r>
    </w:p>
    <w:p>
      <w:pPr>
        <w:sectPr>
          <w:footerReference w:type="default" r:id="rId1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وضوؤه باطل بالکیفیة المذکورة، وعلیه قضاء الصلوات</w:t>
      </w:r>
    </w:p>
    <w:p>
      <w:pPr>
        <w:pStyle w:val="BookText"/>
        <w:rPr/>
      </w:pPr>
      <w:r>
        <w:rPr>
          <w:rFonts w:ascii="IRNazanin" w:hAnsi="IRNazanin" w:eastAsia="IRNazanin"/>
          <w:color w:val="111111"/>
          <w:sz w:val="28"/>
          <w:sz w:val="28"/>
          <w:szCs w:val="28"/>
          <w:rtl w:val="true"/>
          <w:lang w:bidi="fa-IR"/>
        </w:rPr>
        <w:t>التی صلاها بالوضوء المذکور، بلا فرق ببن الجاهل القاصر والمقصر،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أنّ شخصاً أصاب إصبعه صمغ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وحاول إزالته بشتی الوسائل فلم یستطع إزالته، فصلی أکثر من صلاة بهذا الغراء، فما حکم صلاته؟</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علی مواضع الوضوء مانع لا یمکن إزالته وجب التیمم، فإن کان المانع فی مواضع التیمم أیضاً فیکفی الوضوء، والأحوط استحباباً الجمع بین الوضوء والتیمم،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الشعر الکثیر إذا کان المسح أن أُدخل یدی داخل شعری نکساً من غیر أن تلامس بشرة الرأس، بعد هذا أُنزلها علی الرأس وأمسح بها للأمام، وعملت بهذه الطریقة فترة غیر معلومة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بعد أن سألت بعض المشایخ عن الأمر قالوا ببطلان الوضوء، وعلّلوا أنی أمسح علی ماء خارجی وأنّ علیّ إعادة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الحکم؟ وهل تجب علیّ إعادة الصلاة، مع جهلی بالأمر سابقاً وجهلی بعدد الصلوات حالیاً؟</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کنت تمسح علی بشرة الرأس بالسحب لا بالإدخال تحت الشعر فلا بأس، واللّه العالم</w:t>
      </w:r>
      <w:r>
        <w:rPr>
          <w:rFonts w:eastAsia="IRNazanin" w:cs="IRNazanin"/>
          <w:color w:val="111111"/>
          <w:sz w:val="28"/>
          <w:szCs w:val="28"/>
          <w:rtl w:val="true"/>
          <w:lang w:bidi="fa-IR"/>
        </w:rPr>
        <w:t>.</w:t>
      </w:r>
    </w:p>
    <w:p>
      <w:pPr>
        <w:sectPr>
          <w:footerReference w:type="default" r:id="rId1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حکم الوضوء عند أخذ الماء المتبقی من الید الیمنی بالید الیسری فی حال التثبیت بدلاً من ماء الوجه، وذلک لجفاف الماء من</w:t>
      </w:r>
    </w:p>
    <w:p>
      <w:pPr>
        <w:pStyle w:val="BookText"/>
        <w:rPr/>
      </w:pPr>
      <w:r>
        <w:rPr>
          <w:rFonts w:ascii="IRNazanin" w:hAnsi="IRNazanin" w:eastAsia="IRNazanin"/>
          <w:color w:val="111111"/>
          <w:sz w:val="28"/>
          <w:sz w:val="28"/>
          <w:szCs w:val="28"/>
          <w:rtl w:val="true"/>
          <w:lang w:bidi="fa-IR"/>
        </w:rPr>
        <w:t>الید الیسری؟</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الأحوط وجوباً الاقتصار فی الأخذ من بلل اللحیة الداخلة فی الوجه، ومع عدم البلل کما فرض، فالأحوط إعادة الوضوء،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 ـ یتوضأ البعض بالطریقة التالیة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یفتح حنفیة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الماء، ویترک الماء یتدفق من دون قطعه أثناء الوضوء بالصورة التالیة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 ـ یأخذ غرفة بیده ویصبها علی وجهه، ویظل یمسح ویوزع الماء علی جبینه وخدیه وصدغیه وعینیه لمدة طویلة، یکرر فیها المسح والتوزیع علی الأجزاء المذکورة، والماء یتدفق دون انقطاع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 ـ ثم یأخذ غرفة أو غرفتین لصبها علی الید الیمنی، ویظل یمسح ویوزع الماء من المرفق إلی أطراف الأصابع بشکل متکرر ولمدة زمنیة طویلة نسبیاً، مع استمرار تدفق الماء دون انقطاع، ویکرّر نفس العملیة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 ـ البعض یواصل لیمسح مقدم الرأس، ثمّ یجفّف رجلیه الیمنی والیسری لیمسحهما، ثم بعد الانتهاء من هذا کله یعمد لإغلاق الحنفیة لیوقف جریان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هذا العمل مستحب أو مکروه أو حرام أو مباح؟</w:t>
      </w:r>
    </w:p>
    <w:p>
      <w:pPr>
        <w:sectPr>
          <w:footerReference w:type="default" r:id="rId1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لایضر هذا العمل بصحة الوضوء، إلا أنّ هذا العمل إمّا محرّم إذا کان تبذیراً للماء مع حاجة الناس إلیه، أو مکروه مع عدمها،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وصلت فی الوضوء إلی غسل الید الیسری، وصببت الماء علی الید الیسری، هل تغلق الماء أم تجعله مفتوحاً حتّی تخلص من مسح الید؟</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بغلق الحنفیة قبل إتمام غسل الید الیسری، هذا إذا کان بصب الماء علی الید الیسری، أمّا إذا کانت الید الیسری تحت الحنفیة فلا بد من سحبها قبل إتمام غسلها ثم غسلها بالید الیمنی،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شخص أتوضأ بماء مشکوک فی أنّه حلال أو حرام، وبناءً علی ذلک هل صلاتی صحیحة؟ وموضع 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یوم انقطع الماء فی الکلیة، فوجدت أُناساً یتوضؤون بماء معبأ فی أکواب، فسألتهم من أین أحضروا الماء،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آخر القسم، وهو مکان وضع فیه الماء بخصوص الطلاب، حین قالوا لی ذلک أیقنت أنّه مباح، وأخذت بعض الماء وأنا صائم وتوضأت به وصلیت، ولکن بعد ذلک شککت فی صحة صلاتی، وخاصة أنی لما عدت إلی البیت أعدت الصلاة خوفاً من عدم صحتها وبطلان الصوم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لابأس بالوضوء من الماء المذکور المعدّ للطلاب، ولا حاجة إلی إعادة الصلاة کما فعلت، واللّه العالم</w:t>
      </w:r>
      <w:r>
        <w:rPr>
          <w:rFonts w:eastAsia="IRNazanin" w:cs="IRNazanin"/>
          <w:color w:val="111111"/>
          <w:sz w:val="28"/>
          <w:szCs w:val="28"/>
          <w:rtl w:val="true"/>
          <w:lang w:bidi="fa-IR"/>
        </w:rPr>
        <w:t>.</w:t>
      </w:r>
    </w:p>
    <w:p>
      <w:pPr>
        <w:sectPr>
          <w:footerReference w:type="default" r:id="rId1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ـ هل یبطل الوضوء إذا وجدت فی مکان الوضوء قطرات من الماء المتبقی الناتج من غسلی لموضع البول والغائط؟ وقصدی إذا طهرت</w:t>
      </w:r>
    </w:p>
    <w:p>
      <w:pPr>
        <w:pStyle w:val="BookText"/>
        <w:rPr/>
      </w:pPr>
      <w:r>
        <w:rPr>
          <w:rFonts w:ascii="IRNazanin" w:hAnsi="IRNazanin" w:eastAsia="IRNazanin"/>
          <w:color w:val="111111"/>
          <w:sz w:val="28"/>
          <w:sz w:val="28"/>
          <w:szCs w:val="28"/>
          <w:rtl w:val="true"/>
          <w:lang w:bidi="fa-IR"/>
        </w:rPr>
        <w:t>موضع الغائط والبول یبقی فی یدی قطرات من الماء، هل أُجفف یدی أو لا یضر بالوضوء؟</w:t>
      </w:r>
    </w:p>
    <w:p>
      <w:pPr>
        <w:pStyle w:val="BookText"/>
        <w:rPr/>
      </w:pPr>
      <w:r>
        <w:rPr>
          <w:rFonts w:ascii="IRNazanin" w:hAnsi="IRNazanin" w:eastAsia="IRNazanin"/>
          <w:color w:val="111111"/>
          <w:sz w:val="28"/>
          <w:sz w:val="28"/>
          <w:szCs w:val="28"/>
          <w:rtl w:val="true"/>
          <w:lang w:bidi="fa-IR"/>
        </w:rPr>
        <w:t>ب ـ إذا خرج منّی ریح وأردت أن أتوضأ فهل أتوضأ مباشرة، أم لابد من غسل مخرج الریح بالماء قبل الوضوء؟ وکذلک أثناء الغسل إذا خرج منّی ریح هل یبطل الغسل، أم أُکمل الغسل؟ وکذلک إذا خرج الریح وأنا فی منتصف الاستبراء هل أُکمله أم أُعیده؟</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یجب تجفیف الید بعد التطهیر ولا یضر ذلک البلل بالوضوء، ولا یجب غسل موضع الریح إذا أردت تجدید 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وقع الحدث بالأصغر أثناء غسل الجنابة أعدته من جدید، والأحوط ضم الوضوء إلیه للصلاة، ولا یضر خروج الریح أثناء الاستبراء، واللّه العالم والموفق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یعتبر الحبر حاجزاً فی الوضوء؟ وما الحکم لو رأیت الحبر فی کفی وأنا أُصلی؟</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مجرّد اللون فلا بأس،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تجب نیة الوضوء مثل نیة الصلاة والغسل، مع العلم أننی فی نیتی ذاهب للوضوء؟ وما حکم الصلاة التی لا تأتی بنیة الوضوء؟</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ذکرته من ذهابک کان فی النیة إذا استمریت علی ذلک إلی الانتهاء منه</w:t>
      </w:r>
      <w:r>
        <w:rPr>
          <w:rFonts w:eastAsia="IRNazanin" w:cs="IRNazanin"/>
          <w:color w:val="111111"/>
          <w:sz w:val="28"/>
          <w:szCs w:val="28"/>
          <w:rtl w:val="true"/>
          <w:lang w:bidi="fa-IR"/>
        </w:rPr>
        <w:t>.</w:t>
      </w:r>
    </w:p>
    <w:p>
      <w:pPr>
        <w:sectPr>
          <w:footerReference w:type="default" r:id="rId1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الوضوء من ماء زمزم المعدّ للشرب؟</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بالوضوء منه إذا لم یمنعوا منه،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حکم وجود حائل فی موضع للوضوء والتیمم، مع ضیق الوقت لإزالته؟</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الأظهر کفایة الوضوء، وإن کان الأحوط الجمع بینه وبین التیمم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هناک فرق فی الحکم فی حالة وجود حرج أو ضرر من إزالته من عدمه؟</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أمکن رفعه وجب رفعه والوضوء بعده، وأما إذا أضر الماء بأطراف الجرح یکفی المسح علی الجبیرة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والأحوط وجوباً ضم التیمم إذا کانت الأطراف المتضررة أزید من المتعارف، وإذا کانت موجبة لفوات الوقت فالأظهر العدول إلی التیمم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وماذا لو کان الحائل دواء؟</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اللطوخ المطلی بها العضو للتداوی یجری علیها حکم الجبیرة،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وماذا لو کان الحائل نجساً؟</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ضاق الوقت انتقل الفرض إلی التیمم</w:t>
      </w:r>
      <w:r>
        <w:rPr>
          <w:rFonts w:eastAsia="IRNazanin" w:cs="IRNazanin"/>
          <w:color w:val="111111"/>
          <w:sz w:val="28"/>
          <w:szCs w:val="28"/>
          <w:rtl w:val="true"/>
          <w:lang w:bidi="fa-IR"/>
        </w:rPr>
        <w:t>.</w:t>
      </w:r>
    </w:p>
    <w:p>
      <w:pPr>
        <w:sectPr>
          <w:footerReference w:type="default" r:id="rId2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حکم صلاة صلیتها ثم بعد ذلک رأیت أن فی یدی صبغ، هل هی باطلة؟ ولو کان الصبغ فی غیر أماکن الوضوء هل</w:t>
      </w:r>
    </w:p>
    <w:p>
      <w:pPr>
        <w:pStyle w:val="BookText"/>
        <w:rPr/>
      </w:pPr>
      <w:r>
        <w:rPr>
          <w:rFonts w:ascii="Amiri" w:hAnsi="Amiri" w:eastAsia="Amiri" w:cs="Amiri"/>
          <w:color w:val="111111"/>
          <w:sz w:val="28"/>
          <w:sz w:val="28"/>
          <w:szCs w:val="28"/>
          <w:rtl w:val="true"/>
          <w:lang w:bidi="ar-SA"/>
        </w:rPr>
        <w:t>تبطل الصلاة؟</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التفاته بعد الوقت فیحکم بصحة صلاته إذا احتمل أنه أصابه الصبغ بعد الوضوء، بل لا یبعد الحکم بصحة الصلاة قبل انتهاء الوقت إذا احتمل الإصابة بعد الوضوء، ولکن علیه إعادة الوضوء بعد إزالة الصبغ،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أنّ مکلّفاً فی أثناء الوضوء مرّ بیده علی وجهه جهلاً ـ وباعتقاد أنّ ذلک لایضر لکونه من بلة الوضوء ـ بعد غسل الید الیسری وقبل المسح، فهل وضوؤه صحیح؟ وما هو حکم صلاته السابقة؟ وما هو حکم عمرته؟ وماذا یجب علیه إذا کان متزوّجاً؟</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لاقضاء علیک، لافی الصلاة ولافی العمرة، وعلیک بعد ذلک مسح الرجل الیسری ببلة الید الیسری من غیر أن یخالطها بلة أُخری،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عندما أکون فی الصلاة أو الوضوء یکون عندی بعض الأحیان إحساس بخروج ریح خفیف جداً، بحیث لا رائحة له ولا صوت؟</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یکن له رائحة ولا صوت أصلاً فهو من نفخ الشیطان لا ینقض الوضوء، واللّه العالم</w:t>
      </w:r>
      <w:r>
        <w:rPr>
          <w:rFonts w:eastAsia="IRNazanin" w:cs="IRNazanin"/>
          <w:color w:val="111111"/>
          <w:sz w:val="28"/>
          <w:szCs w:val="28"/>
          <w:rtl w:val="true"/>
          <w:lang w:bidi="fa-IR"/>
        </w:rPr>
        <w:t>.</w:t>
      </w:r>
    </w:p>
    <w:p>
      <w:pPr>
        <w:sectPr>
          <w:footerReference w:type="default" r:id="rId2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کثیرة الحدث فی الغازات، وأُحس دائماً أنّه ینزل منّی نجاسة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وخاصة فی الصلاة، شکوت حالی للآخرین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w:t>
      </w:r>
    </w:p>
    <w:p>
      <w:pPr>
        <w:pStyle w:val="BookText"/>
        <w:rPr/>
      </w:pPr>
      <w:r>
        <w:rPr>
          <w:rFonts w:ascii="IRNazanin" w:hAnsi="IRNazanin" w:eastAsia="IRNazanin"/>
          <w:color w:val="111111"/>
          <w:sz w:val="28"/>
          <w:sz w:val="28"/>
          <w:szCs w:val="28"/>
          <w:rtl w:val="true"/>
          <w:lang w:bidi="fa-IR"/>
        </w:rPr>
        <w:t>مجرد إحساس أو حالة نفسیة ونفخ الشیطان، ولاتلتفتی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وعرضت نفسی عند أطباء نفسیة وتناولت أدویة نفسیة ولکن الحالة ازدادت سوءاً بعد الحمل، وعرفت أنها حقیقة ولیست حالة نفسیة واعتقدت أن هذا المرض أنا السبب فی إصابتی به غیر ما أحد یقول لی عن أسبابه، وأن اللّه سیعاقبنی علی ذلک وسأدخل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فأهملت الالتزام بالطهارة وترکت الصلاة، وصرت أجلس فی کل مکان وأغسل ملابسی مع ملابس أولادی، وبعد الولادة لم ألتزم بتکلیفی الشرعی من أغسال وصلاة اعتقاداً منّی أن کل هذا لا یفید وأنا نجسة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وجاء رمضان وصمت ولکننی علی غیر طهارة، کل هذا عملته لیس عصیاناً أو تمرداً منّی علی اللّه سبحانه وتعالی، ولکن کیف أُصلی وأنا علی هذه الحالة؟ والآن أنا متحیرة متحسرة فی نفس الوقت کیف أُصلی وکیف أقضی الصلوات التی فاتتنی، وکیف أقضی الأغسال وهل أُعید صیام شهر رمضان؟ وکیف أُطهر ملابسی وملابس أولادی؟ وکیف أُطهر السجاد والفراش والکنب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الأریکة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 شیء فی المنزل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أفیدونی مأجورین</w:t>
      </w:r>
      <w:r>
        <w:rPr>
          <w:rFonts w:eastAsia="IRNazanin" w:cs="IRNazanin"/>
          <w:color w:val="111111"/>
          <w:sz w:val="28"/>
          <w:szCs w:val="28"/>
          <w:rtl w:val="true"/>
          <w:lang w:bidi="fa-IR"/>
        </w:rPr>
        <w:t>.</w:t>
      </w:r>
    </w:p>
    <w:p>
      <w:pPr>
        <w:sectPr>
          <w:footerReference w:type="default" r:id="rId2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ینقض الوضوء الریح الخارجة من القبل، وأما الخارجة من الدبر فإن کان لها رائحة أو صوت فهی تنقض الوضوء، وإلا فهی من نفخ الشیطان، لا أثر لها ولا تنقض 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السائل الخارج من القبل، فإن احتمل أنه من فضاء الفرج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طاهر ولا ینقض الوضوء،</w:t>
      </w:r>
    </w:p>
    <w:p>
      <w:pPr>
        <w:pStyle w:val="BookText"/>
        <w:rPr/>
      </w:pPr>
      <w:r>
        <w:rPr>
          <w:rFonts w:ascii="IRNazanin" w:hAnsi="IRNazanin" w:eastAsia="IRNazanin"/>
          <w:color w:val="111111"/>
          <w:sz w:val="28"/>
          <w:sz w:val="28"/>
          <w:szCs w:val="28"/>
          <w:rtl w:val="true"/>
          <w:lang w:bidi="fa-IR"/>
        </w:rPr>
        <w:t>وکذا الخارج من موضع البول ولم یحرز أنه بول؛ لاحتمال کونه من بعض الإفرازات الأُخری المحکومة بالطهارة فهی لا تنقض الوضوء، ولا تدعی الشیطان یستولی علیک ویمنعک من أداء الواجبات من الطهارة والصلاة والصیام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کلّ حال، فما فاتک من الصلاة والصیام فعلیک قضاؤه ولو بالتدریج، ولا یجب تطهیر أثاث المنزل، بل المعتبر طهارة اللباس والبدن وموضع السجود فی الصلاة، واستغفری اللّه وتوکلی علیه فهو نعم المولی ونعم النصیر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شعری طوله تقریباً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 فی المقدمة، وفی حالة التثبیت فی الوضوء هل یجب علی فرق شعری لیصل الماء إلی الجلد الذی علی فروة رأسی؟ أنا لا أُفرق شعری فی الوضوء سابقاً ما حکم صلاتی؟</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یکفی المسح علی مقدم شعر الرأس ولا یجب المسح علی فروة الرأس، وما مضی من صلاتک محکوم بالصحة،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یتوضأ وعند وضوئه عند مسح الرجلین یرفع أصابع رجلیه عن الأرض دون رفع الرجل کاملة، فما الحکم فی المسألة؟</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بالفعل المذکور، المطلوب فی المسح علی القدم إمرار الماسح علی الممسوح بالمقدار الواجب مسحه، واللّه العالم</w:t>
      </w:r>
      <w:r>
        <w:rPr>
          <w:rFonts w:eastAsia="IRNazanin" w:cs="IRNazanin"/>
          <w:color w:val="111111"/>
          <w:sz w:val="28"/>
          <w:szCs w:val="28"/>
          <w:rtl w:val="true"/>
          <w:lang w:bidi="fa-IR"/>
        </w:rPr>
        <w:t>.</w:t>
      </w:r>
    </w:p>
    <w:p>
      <w:pPr>
        <w:sectPr>
          <w:footerReference w:type="default" r:id="rId2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من المستحبّات أن أُثلث غسل الوجه والیدین فی الوضوء؟</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المستحب هو تثنیة الغسلات لا تثلیثها، کما أنّ الأحوط ترک تثنیة غسل الید الیسری لأجل المسح بها،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أُرید تعریفاً یشمل معنی الریح، فنحن نعرف أن الریح هو ما یخرج من الخلف ولکن هل یجب أن تکون به رائحة أو هل یجب أن یکون بمقدار معین کبیر أو صغیر حتّی یصح علیه مصطلح الریح؟</w:t>
      </w:r>
    </w:p>
    <w:p>
      <w:pPr>
        <w:pStyle w:val="BookText"/>
        <w:rPr/>
      </w:pPr>
      <w:r>
        <w:rPr>
          <w:rFonts w:ascii="IRNazanin" w:hAnsi="IRNazanin" w:eastAsia="IRNazanin"/>
          <w:color w:val="111111"/>
          <w:sz w:val="28"/>
          <w:sz w:val="28"/>
          <w:szCs w:val="28"/>
          <w:rtl w:val="true"/>
          <w:lang w:bidi="fa-IR"/>
        </w:rPr>
        <w:t>أنا أُعانی فی هذه الأیام من الإمساک وأنتم تعرفونه، وهو تیبس البطن، وفی أغلب الأحیان أُحس بأنه یخرج منّی ریح ولکن لیس کالمعروف، أی أنی لست متأکداً من أنه ریح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فرضنا أنّه ریح، فهل تعتقدون أنی أندرج تحت دائمی الحدث، حیث إنّه یلازمنی أغلب الوقت ویسبب لی الإحراج فی الصلاة؟ فأرجو منکم أن تفیدونا أفادکم اللّه، ونرجو منکم الإسراع إذا أمکن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خروج الریح بصوت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بدون صوت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الدبر موجب للوضوء، ولا فرق بین کونه کثیراً من حیث المقدار أو قلیلاً، کما لا فرق بین إحراز رائحته أو بدونه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کان خروج الریح کثیراً صار المریض مبتلی بسلس الریح، ویجری علیه حکم المبتلی بسلس البول، واللّه العالم</w:t>
      </w:r>
      <w:r>
        <w:rPr>
          <w:rFonts w:eastAsia="IRNazanin" w:cs="IRNazanin"/>
          <w:color w:val="111111"/>
          <w:sz w:val="28"/>
          <w:szCs w:val="28"/>
          <w:rtl w:val="true"/>
          <w:lang w:bidi="fa-IR"/>
        </w:rPr>
        <w:t>.</w:t>
      </w:r>
    </w:p>
    <w:p>
      <w:pPr>
        <w:sectPr>
          <w:footerReference w:type="default" r:id="rId2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حکم وضع الوشم المتعارف علیه فی الدول الغربیة علی أجزاء الجسم، وأثره علی غسل ووضوء المسلم، وذلک بوخز الإبرة</w:t>
      </w:r>
    </w:p>
    <w:p>
      <w:pPr>
        <w:pStyle w:val="BookText"/>
        <w:rPr/>
      </w:pPr>
      <w:r>
        <w:rPr>
          <w:rFonts w:ascii="IRNazanin" w:hAnsi="IRNazanin" w:eastAsia="IRNazanin"/>
          <w:color w:val="111111"/>
          <w:sz w:val="28"/>
          <w:sz w:val="28"/>
          <w:szCs w:val="28"/>
          <w:rtl w:val="true"/>
          <w:lang w:bidi="fa-IR"/>
        </w:rPr>
        <w:t>وخروج الدم ممّا یتسبب بذلک وشماً علی الجسم لا یزول؟</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الوشم تحت الجلد لایمنع من وصول الماء إلی البشرة فی الوضوء والغسل،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الوضوء عندما نمسح علی الرأس یکون هناک بلل ناتج عن غسل الوجه علی الشعر، فهل یعتبر هذا إشکال فی المسح؟ وإن کان نعم، فما الحل لهذا الإشکال؟</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یجفف موضع المسح قبل المسح بمندیل ونحوه، ثم یمسح علی الرأس،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حکم الشعر المزروع علی الرأس والذی ینمو ویسقط ویتجدد نموه فی المسح علیه وغسله مع الأغسال، مع العلم أنّه یختلف عن الشعر الملصوق علی الرأس بمواد لا صقة والذی لا ینمو ولا یتجدد؟</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لابأس بالمسح علیه فی الوضوء، وکذا یجب غسله مع البشرة فی الغسل فی الفرض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الشعر اللاصق فلا یجوز المسح علیه فی الوضوء، وکذا غسله فی الغسل، بل یجب إزالته لأنه حاجب، واللّه العالم</w:t>
      </w:r>
      <w:r>
        <w:rPr>
          <w:rFonts w:eastAsia="IRNazanin" w:cs="IRNazanin"/>
          <w:color w:val="111111"/>
          <w:sz w:val="28"/>
          <w:szCs w:val="28"/>
          <w:rtl w:val="true"/>
          <w:lang w:bidi="fa-IR"/>
        </w:rPr>
        <w:t>.</w:t>
      </w:r>
    </w:p>
    <w:p>
      <w:pPr>
        <w:sectPr>
          <w:footerReference w:type="default" r:id="rId2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یطمئن المکلف بأنه غسل یدیه غسلة واحدة أو غسلتین، فبعض المکلفین یغسلون أیدیهم ببطء شدید، والبعض الآخر بسرعة لکی لا تعتبر أنها غسلتان فی الوضوء؟</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استوعب الماء کامل الید فقد تحققت الغسلة التامة، ولا فرق بین کون الغسل بالسرعة أو مع البطء،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علمت بالصدفة أنّ وضوئی فیه خلل، وهو أنی عندما أغسل یدی لا أغسل باطن الکف لکن أغسل باقی الکف من فوقها والأصابع کاملة، لکنی کنت لا أعلم بأنّ وجوب غسل باطن الکف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کنت حذراً فی تعلم الوضوء بالدقة المطلوبة منا لکن هذا الذی حصل، وبعد ما ذهبت حجة الإسلام الواجبة علی علمت أنّ وضوئی فیه خلل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 صلواتی الماضیة باطلة وحجة الإسلام التی قمت بها غیر مجزیة وباطلة، وعلی إعادتهما، أی الصلوات منذ البلوغ والحج؟</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کنت تؤدی الوضوء بما هو وظیفتک ومطلوب منک، وکان الماء یصل إلی باطن الکف وإن لم تقصد ذلک عند أداء الوضوء، بل قصدت الوضوء بما هو واجب شرعاً، صح الوضوء ولا یجب قضاء الصلوات ولا الحج،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ماذا تکون النیة فی الوضوء قبل دخول الوقت بدقائق معدودة، مع التفصیل؟</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یکفی نیة الکون علی الطهارة، فإذا دخل وقت الصلاة صلی بتلک الطهارة، واللّه العالم</w:t>
      </w:r>
      <w:r>
        <w:rPr>
          <w:rFonts w:eastAsia="IRNazanin" w:cs="IRNazanin"/>
          <w:color w:val="111111"/>
          <w:sz w:val="28"/>
          <w:szCs w:val="28"/>
          <w:rtl w:val="true"/>
          <w:lang w:bidi="fa-IR"/>
        </w:rPr>
        <w:t>.</w:t>
      </w:r>
    </w:p>
    <w:p>
      <w:pPr>
        <w:sectPr>
          <w:footerReference w:type="default" r:id="rId2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حکم الوضوء إذا کانت هناک صبغة من قلم الحبر،</w:t>
      </w:r>
    </w:p>
    <w:p>
      <w:pPr>
        <w:pStyle w:val="BookText"/>
        <w:rPr/>
      </w:pPr>
      <w:r>
        <w:rPr>
          <w:rFonts w:ascii="IRNazanin" w:hAnsi="IRNazanin" w:eastAsia="IRNazanin"/>
          <w:color w:val="111111"/>
          <w:sz w:val="28"/>
          <w:sz w:val="28"/>
          <w:szCs w:val="28"/>
          <w:rtl w:val="true"/>
          <w:lang w:bidi="fa-IR"/>
        </w:rPr>
        <w:t>هل یجوز الوضوء علیها أم یجب إزالتها قبل الوضوء؟ وما هو الحکم إذا تعذرت إزالتها؟</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یجب إزالة اللون عن أعضاء الوضوء فی الوضوء، ویجب إزالة الجرم والحاجب،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یصح الوضوء بالماء المعد للشرب فی الحرم النبوی؟</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زاحم شرب الناس ففیه إشکال،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الرأس فیه بعض البلل فی القشرة للرأس، هل أستطیع أن أُصلی أم لا؟</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لابأس بالصلاة مع البلل فی الرأس من القشرة أو غیرها، وأما المسح علی الرأس فی الوضوء فإن کان موضع المسح مبللاً فلابد من تجفیفه بمندیل أو نحوه، ثم المسح علی الرأس حتّی لا یختلط بلل الوضوء بماء جدید،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عزّ من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إذا قمتم إلی الصلاة فاغسلوا وجوهکم وأیدیکم إلی المرافق وامسحوا برؤوسکم وأرجلکم إلی الکعبین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تحمل الآیة فی دلالتها حکماً شرعیاً یتعلق بمسألة اختلفت علی کیفیة أدائها المذاهب الإسلامیة، وهی مسح أو غسل الرجلین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استند کل فریق منهم علی أدلة لغویة أو اصطلاحیة فی تدعیم رأیه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السؤال</w:t>
      </w:r>
      <w:r>
        <w:rPr>
          <w:rFonts w:eastAsia="IRNazanin" w:cs="IRNazanin"/>
          <w:color w:val="111111"/>
          <w:sz w:val="28"/>
          <w:szCs w:val="28"/>
          <w:rtl w:val="true"/>
          <w:lang w:bidi="fa-IR"/>
        </w:rPr>
        <w:t>:</w:t>
      </w:r>
    </w:p>
    <w:p>
      <w:pPr>
        <w:sectPr>
          <w:footerReference w:type="default" r:id="rId2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رأی سماحتکم فی هذه المسألة الفقهیة؟</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أجمع علماء الإمامیة علی أن التحدید المذکور فی الآیة الکریمة للمغسول لا للغسل؛ لأن الید تطلق فی اللغة العربیة علی الأصابع وحدها وعلی الید من المفصل وعلی الید من المرفق وعلی الید إلی الکتف؛ لذلک حددت الآیة الکریمة أن المغسول لابد أن یکون إلی المرفق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کیفیة الغسل فقد بینته الروایات والوضوءات البیانیة، حیث توضأ  الإمام علیه السلام أمام الناس،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وضوء رسول اللّه و الأئمة علیهم السلام  عترة النبی صلی الله علیه و آله، الذین قال عنهم رسول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أنهما لن یفترقا حتّی یردا علیّ الحوض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کما فی الروایة المتواترة عند الخاصة والعامة المتفق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ولولم یکن الوضوء هکذا کما توضأ الإمام أمام الناس لتحقق الافتراق، وهو خلاف قول رسول اللّه صلی الله علیه و آله الذی لا ینطق عن الهوی وإنما هو وحی یوحی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أثر ذلک عملاً فإن صحة الصلاة مترتبة علی صحة الوضوء؛ إذ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صلاة إلا بطهور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الطهور الصحیح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وفقک اللّه للعلم والعمل الصالح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توضأت لصلاة الظهرین، وبقیت علی الوضوء حتّی صلاة المغرب، هل یجوز لی أداء صلاة المغرب بوضوء صلاة الظهرین، أم علی التجدید لصلاة المغرب؟ هل النیة فی الوضوء بحیث أن تکون لصلاة؟</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بصلاة المغرب والعشاء بذلک الوضوء ولا تحتاج إلی تجدیده وتجدیده حسن، فهو نور علی نور، واللّه العالم</w:t>
      </w:r>
      <w:r>
        <w:rPr>
          <w:rFonts w:eastAsia="IRNazanin" w:cs="IRNazanin"/>
          <w:color w:val="111111"/>
          <w:sz w:val="28"/>
          <w:szCs w:val="28"/>
          <w:rtl w:val="true"/>
          <w:lang w:bidi="fa-IR"/>
        </w:rPr>
        <w:t>.</w:t>
      </w:r>
    </w:p>
    <w:p>
      <w:pPr>
        <w:sectPr>
          <w:footerReference w:type="default" r:id="rId2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کان یتوضأ خطأ، ولم ینفع معه التعلیم أبداً</w:t>
      </w:r>
    </w:p>
    <w:p>
      <w:pPr>
        <w:pStyle w:val="BookText"/>
        <w:rPr/>
      </w:pPr>
      <w:r>
        <w:rPr>
          <w:rFonts w:ascii="IRNazanin" w:hAnsi="IRNazanin" w:eastAsia="IRNazanin"/>
          <w:color w:val="111111"/>
          <w:sz w:val="28"/>
          <w:sz w:val="28"/>
          <w:szCs w:val="28"/>
          <w:rtl w:val="true"/>
          <w:lang w:bidi="fa-IR"/>
        </w:rPr>
        <w:t>لتصحیح طوافه وصلاته، فهل ینتقل إلی الاستنابة فی الوضوء؟ ولو رفض ذلک، فهل یعتبر معذوراً عن الطواف فیستناب عنه وکذلک صلاة الطواف؟</w:t>
      </w:r>
    </w:p>
    <w:p>
      <w:pPr>
        <w:pStyle w:val="BookText"/>
        <w:rPr/>
      </w:pPr>
      <w:r>
        <w:rPr>
          <w:rFonts w:ascii="IRNazanin" w:hAnsi="IRNazanin" w:eastAsia="IRNazanin"/>
          <w:color w:val="111111"/>
          <w:sz w:val="28"/>
          <w:sz w:val="28"/>
          <w:szCs w:val="28"/>
          <w:rtl w:val="true"/>
          <w:lang w:bidi="fa-IR"/>
        </w:rPr>
        <w:t>وما حکمه لو کان یحج نیابة؟</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علیه أن یستعین بشخص آخر، یلقنه الوضوء الصحیح عند الوضوء،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مکلف کان یتوضأ للصلاة قبل وقتها بما یزید علی الساعتین، ومضت علی ذلک مدة، فما حکم صلاته التی صلاها بذلک الوضوء؟</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بالصلاة بهذا الوضوء إذا کان الداعی للوضوء هو الصلاة عند حلول وقتها، ولکن لاتنوِ بالوضوء المفروض الوجوب،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فتاة ذهبت إلی العمرة فی أثناء طواف النساء، شککت بأن نقض وضوئی بسبب الریح فقد تمالکت نفسی ولا أدری هل نقض وضوئی أم لا، وکنت قبل طواف النساء متوضئة وأکملت الطواف، وأنا محتارة وأُوسوس کثیراً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الشک فی انتقاض الوضوء لا أثر له، واللّه العالم</w:t>
      </w:r>
      <w:r>
        <w:rPr>
          <w:rFonts w:eastAsia="IRNazanin" w:cs="IRNazanin"/>
          <w:color w:val="111111"/>
          <w:sz w:val="28"/>
          <w:szCs w:val="28"/>
          <w:rtl w:val="true"/>
          <w:lang w:bidi="fa-IR"/>
        </w:rPr>
        <w:t>.</w:t>
      </w:r>
    </w:p>
    <w:p>
      <w:pPr>
        <w:sectPr>
          <w:footerReference w:type="default" r:id="rId2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الماء المعدّ للشرب فقط، من قبل شخص أو أشخاص هل یجوز الوضوء به؟ وعلی فرض عدم الصحة لو توضأ به شخص ناسیاً ولم</w:t>
      </w:r>
    </w:p>
    <w:p>
      <w:pPr>
        <w:pStyle w:val="BookText"/>
        <w:rPr/>
      </w:pPr>
      <w:r>
        <w:rPr>
          <w:rFonts w:ascii="IRNazanin" w:hAnsi="IRNazanin" w:eastAsia="IRNazanin"/>
          <w:color w:val="111111"/>
          <w:sz w:val="28"/>
          <w:sz w:val="28"/>
          <w:szCs w:val="28"/>
          <w:rtl w:val="true"/>
          <w:lang w:bidi="fa-IR"/>
        </w:rPr>
        <w:t>یتذکر إلا بعد فراغ الوضوء؟</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لایجوز الوضوء فی الفرض مع العلم والالتفات أو الاحتمال بأنه معدّ للشرب، ولو توضأ غافلاً صحّ وضوؤه،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طریقة الوضوء تختلف بین الرجل والمرأة، وبالتحدید فی غسل الیدین؟</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فرق بین الرجل والمرأة فیما یجب فی 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یوجد اختلاف فی بعض المستحبات وهی مذکورة فی الرسائل العملیة فی آداب الوضوء،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حکم الوضوء للصلاة قبل دخول الوقت؟ وهل یفرق فی ذلک بین الجهل والعلم؟</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لابأس بالوضوء قبل دخول وقت الصلاة للطهارة، فإذا دخل الوقت صلّی بذلک الوضوء ولا یحتاج إلی تجدیده،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بالنسبة للغسل فی الوضوء، لو صبّ الماء علی منطقة الأنف ثم غسل إلی أسفل ثم أرجع یده إلی قصاص الشعر وأمرّها إلی الأسفل، فهل یعتبر غسل المنطقة التی فوق الأنف؟ وهل یجزی ذلک أم لا؟ وما حکم عمل من فعل ذلک فی السابق إن کان لا یجزی هذا العمل؟</w:t>
      </w:r>
    </w:p>
    <w:p>
      <w:pPr>
        <w:sectPr>
          <w:footerReference w:type="default" r:id="rId2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أخذ الماء من وجهه وغسل الوجه من قصاص الشعر إلی طرف الذقن صحّ الوضوء،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ماذا علیّ أن أفعل حتّی أتخلص من الوسواس، فأنا أکاد أُجن من کثرة الشک فی الصلاة والوضوء وغیرها، فمثلاً فی الوضوء عندما أسکب الماء علی وجهی ینزل شعری علی وجهی، ومن ثم لا أستطیع أن أُوصل الماء إلی الأماکن التی أُریدها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مع العلم بأن شعری لا یعد طویلاً، فهل أستطیع أن أرفع شعری بیدی الیسری ثم أسکب الماء وإن لامس الماء یدی الیسری أثناء السکب؟ الأمر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أجد صعوبة فی نطق بعض الکلمات فقط فی الصلاة، فمثلاً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اهدنا الصراط المستقیم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الصلاة أحتاج أن أُعیدها کثیراً من الأحیان حتّی أنطقها صحیحة، وخصوصاً فی أثناء الإخفات فی القراءة، فإنی أجد صعوبة کبیرة فی القراءة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فی التشهد أجد صعوبة فی 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وأشهد أنّ محمداً عبده ورسوله، اللهم صلّ علی محمد وآل محمد، بینما لا أجد هذه الصعوبة عندما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علی محمد وآل محمد، بعد ذکر الرکوع والسجود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الوسواس من الشیطان، ولا ینبغی للمؤمن أن یسلط الشیطان علی نفسه، وعملک فی الوضوء صحیح وإن أصاب الماء یدک التی ترفع بها شعرک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لا یجوز تکرار الآیات بالشکل الذی ذکرت، ویکفی قراءتها مرة واحدة، تبنی علی صحة قراءتها ولا تکرر القراءة، واللّه العالم</w:t>
      </w:r>
      <w:r>
        <w:rPr>
          <w:rFonts w:eastAsia="IRNazanin" w:cs="IRNazanin"/>
          <w:color w:val="111111"/>
          <w:sz w:val="28"/>
          <w:szCs w:val="28"/>
          <w:rtl w:val="true"/>
          <w:lang w:bidi="fa-IR"/>
        </w:rPr>
        <w:t>.</w:t>
      </w:r>
    </w:p>
    <w:p>
      <w:pPr>
        <w:sectPr>
          <w:footerReference w:type="default" r:id="rId2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الوضوء من الماء الموضوع أمام المنازل وهو ملک خاص لصاحب المنزل، والمخصص للشرب؟</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من إحراز رضا مالک الماء بالوضوء منه،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عندما انتهیت من الصلاة وجدت قشرة سمکة علی إحدی یدی، مع العلم أنی لا أعلم بوجودها قبل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وضوئی صحیح، وبذلک صلاتی صحیحة، أم ماذا؟ أفیدونی جزاکم اللّه خیراً، ودمتم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کنت مطمئناً أنّ القشرة لم تکن عند الوضوء فلا بأس، وإذا احتملت أنّ القشرة موجودة عند الوضوء فیجب إعادة الوضوء للصلاة الآتیة، وأمّا الصلاة فإن خرج وقتها فلا یجب قضاؤها،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للمتوضی تعمد ترک غسل بعض أجزاء الوجه أو الید الیمنی فی الغسلة الواجبة فیهما، ثم غسل ما تبقی منهما فی الغسلة المستحبة؟</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تتم الغسلة الواجبة إذا غسل تمام الوجه أو الید المعتبر غسله فی الوضوء إن تعدّد صب الماء،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کان وضوؤها بغسل کل عضو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مرات باعتقادها هو الصحیح، وعرفت الآن أنه لایجوز غسل الید الیسری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مرات، فهل یبطل الوضوء، هل علیها إعادة السنین الماضیة من صلاة بتلک الکیفیة بالوضوء؟</w:t>
      </w:r>
    </w:p>
    <w:p>
      <w:pPr>
        <w:sectPr>
          <w:footerReference w:type="default" r:id="rId2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احتملت أن بعض الغسلات ناقصة فلایجب علیها</w:t>
      </w:r>
    </w:p>
    <w:p>
      <w:pPr>
        <w:pStyle w:val="BookText"/>
        <w:rPr/>
      </w:pPr>
      <w:r>
        <w:rPr>
          <w:rFonts w:ascii="IRNazanin" w:hAnsi="IRNazanin" w:eastAsia="IRNazanin"/>
          <w:color w:val="111111"/>
          <w:sz w:val="28"/>
          <w:sz w:val="28"/>
          <w:szCs w:val="28"/>
          <w:rtl w:val="true"/>
          <w:lang w:bidi="fa-IR"/>
        </w:rPr>
        <w:t>القضاء،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شخص علق به مواد صعبة الإزالة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عازلة للماء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الجسد علی مناطق الوضوء کالید، حتّی أنّ یده أصبحت محمرة من محاولته لتنظیف هذه المنطقة وبقی منه القلیل، فما حکم الوضوء؟ ودمتم فی خدمة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یمکن إزالة المانع المذکور کما فرض، فیجمع بین الوضوء مع الحاجب والتیمم،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تضع النساء بعض مساحیق التجمیل علی الجبهة بعد الوضوء، هل تعتبر حائل بین ما یصح السجود علیه والجبهة؟ وفی حال عدم جواز السجود علیها ما حکم الصلاة السابقة؟ وهل علیها القضاء؟</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یعدّ من التدهین، بحیث یمتصه الجسد ویحفظ لطافته من غیر جرم، أو یعدّ من الغبار الخفیف الذی لا یمنع من مماسة البشرة للتراب أو لما یصح السجود علیه فلا بأس،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حکم الجلد المیت فی القدمین والشفتین، هل یعتبر حاجباً أم لا؟</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متصلاً بالجسد ولم یرتفع عن الجسد فلایعدّ حاجباً فی الغسل أو الوضوء، واللّه العالم</w:t>
      </w:r>
      <w:r>
        <w:rPr>
          <w:rFonts w:eastAsia="IRNazanin" w:cs="IRNazanin"/>
          <w:color w:val="111111"/>
          <w:sz w:val="28"/>
          <w:szCs w:val="28"/>
          <w:rtl w:val="true"/>
          <w:lang w:bidi="fa-IR"/>
        </w:rPr>
        <w:t>.</w:t>
      </w:r>
    </w:p>
    <w:p>
      <w:pPr>
        <w:sectPr>
          <w:footerReference w:type="default" r:id="rId2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حکم دائم الحدث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دائم الحدث مذکور فی الرسالة العملیة فی باب المبطون والمسلوس، 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عندما یری المکلف حاجباً علی بعض أعضاء وضوئه أو غسله ولکنه شاک فی کونه جزءاً من البدن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البدن هو الذی کوّنه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کونه أجنبیاً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ـ هل یجب الفحص فی تعیین أحد الأمرین؟</w:t>
      </w:r>
    </w:p>
    <w:p>
      <w:pPr>
        <w:pStyle w:val="BookText"/>
        <w:rPr/>
      </w:pPr>
      <w:r>
        <w:rPr>
          <w:rFonts w:ascii="IRNazanin" w:hAnsi="IRNazanin" w:eastAsia="IRNazanin"/>
          <w:color w:val="111111"/>
          <w:sz w:val="28"/>
          <w:sz w:val="28"/>
          <w:szCs w:val="28"/>
          <w:rtl w:val="true"/>
          <w:lang w:bidi="fa-IR"/>
        </w:rPr>
        <w:t>ب ـ وإذا فحص ولم یتعین الحال، ماذا یبنی؟</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ـ نعم یجب علیه الفحص،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 ـ إذا لم یمکن إزالته وعدّ جزءاً من الجلد فیجوز غسله،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عبارة المنهاج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إشکال المسح علی الخف یرد فی غیر مورد التقیة، فما هو تکلیف المؤمن إذا لم یمکنه الوضوء العادی والصلاة کاملة فی غیر التقیة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أرجو بیان الترتیب اللازم أداؤه، وهل یتأثر الحکم فیما إذا أمکنه ضم التیمم أو لا؟</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یمکنه الوضوء فی جمیع الوقت فینتقل إلی التیمم، وأما فی مورد التقیة فالأحوط غسل الرجلین بدل المسح علیهما، والله العالم</w:t>
      </w:r>
      <w:r>
        <w:rPr>
          <w:rFonts w:eastAsia="IRNazanin" w:cs="IRNazanin"/>
          <w:color w:val="111111"/>
          <w:sz w:val="28"/>
          <w:szCs w:val="28"/>
          <w:rtl w:val="true"/>
          <w:lang w:bidi="fa-IR"/>
        </w:rPr>
        <w:t>.</w:t>
      </w:r>
    </w:p>
    <w:p>
      <w:pPr>
        <w:sectPr>
          <w:footerReference w:type="default" r:id="rId2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حکم الوشم المتعارف لدی بعض الناس، هل هو جائز أم لا، وفی مفروض الجواز، هل یکون ذلک مانعاً من صحة الغسل والوضوء؟</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لابأس إذا لم یکن من الاسماء المبارکة ولا یمنع من صحة الوضوء أو الغسل إذا کان الوشم تحت الجلد،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الماء المسخن بحرارة الشمس مکروه، ولکن لو کان مواسیر الماء مستورة فی باطن الأرض مدفونة وحرارة الشمس المتوقدة سعرت الأرض فأصبحت المواسیر بمائها حارة بحرارة الأرض لابحرارة الشمس مباشرة، فهل یشملها حکم الکراهة؟</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تشمل الأنابیب التی تصیبها الشمس دون ما کانت تحت الأرض،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یبدو أنّ المستفاد من مسألة المنهاج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وکما یلحق بها مسألة صراط النجاة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حتی یتحقق صحة الغسل لابد أن یکون هناک إحداث فی الغسل، أما لو نوی الغسل وهو تحت الماء فالغسل علی الأحوط غیر صحیح لعدم صدق الاحداث علیه فالسؤال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ظاهر عبارة المنهاج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بجواز الوضوء وهو تحت المیزاب ونحوه، ولو لم ینوِ من الأول فظاهر هذه المسألة أن الاحداث غیر متحقق، فهل یوجد تعارض بین المسألتین أرجو التوضیح؟</w:t>
      </w:r>
    </w:p>
    <w:p>
      <w:pPr>
        <w:sectPr>
          <w:footerReference w:type="default" r:id="rId2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المسألة رقم </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جری ماء المیزاب علی وجهه ثم وضع کفه من قصاص الشعر إلی الذقن بحیث صدق علی إمرار الکف عنوان الجریان فهو کافٍ فی صحة وضوئه لصدق الاحداث بالجریان</w:t>
      </w:r>
    </w:p>
    <w:p>
      <w:pPr>
        <w:pStyle w:val="BookText"/>
        <w:rPr/>
      </w:pPr>
      <w:r>
        <w:rPr>
          <w:rFonts w:ascii="IRNazanin" w:hAnsi="IRNazanin" w:eastAsia="IRNazanin"/>
          <w:color w:val="111111"/>
          <w:sz w:val="28"/>
          <w:sz w:val="28"/>
          <w:szCs w:val="28"/>
          <w:rtl w:val="true"/>
          <w:lang w:bidi="fa-IR"/>
        </w:rPr>
        <w:t>الجدید فلا تنافی بین المسألتین،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الوضوء من ماء زمزم سواء المعد للشرب فی الخزانات الموقوفة من قبل القائمین علی الحرم الشریف أو کان فی الأنابیب المعدة للشرب، أو من زمزم المعروف فی زماننا، وهل یختلف الحال بین الاختیار وعدمه؟</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الوضوء من الماء وإن کان معداً للشرب،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استمر فی مسح یده الیسری لوقت طویل مع بقاء البلل للمسح، فهل هذا یضر بالموالاة فی الوضوء؟</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کرر المسح علی الکف الیسری فقط فلا بأس بذلک ولا یضر ذلک بالموالاة،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شک فی مسح رأسه فمسحه فرأی رطوبة علی رأسه وتیقن أنها من المسحة الأُولی، فهل یضر اختلاط ماء المسحة الأُولی مع ماء المسحة الثانیة کی یمسح بها رجله؟</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لابأس بذلک،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شک المتوضئ فی أن الرطوبة المتبقیة علی یده بعد مسح الرأس کافیة فی تحقّق المسح المطلوب علی القدم أم لا، فماذا یصنع؟</w:t>
      </w:r>
    </w:p>
    <w:p>
      <w:pPr>
        <w:sectPr>
          <w:footerReference w:type="default" r:id="rId2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تکن الرطوبة للمسح علی القدمین کافیة أخذ من</w:t>
      </w:r>
    </w:p>
    <w:p>
      <w:pPr>
        <w:pStyle w:val="BookText"/>
        <w:rPr/>
      </w:pPr>
      <w:r>
        <w:rPr>
          <w:rFonts w:ascii="IRNazanin" w:hAnsi="IRNazanin" w:eastAsia="IRNazanin"/>
          <w:color w:val="111111"/>
          <w:sz w:val="28"/>
          <w:sz w:val="28"/>
          <w:szCs w:val="28"/>
          <w:rtl w:val="true"/>
          <w:lang w:bidi="fa-IR"/>
        </w:rPr>
        <w:t>لحیته،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یتوقف إبطال الوضوء علی ذهاب الموالاة لمن أراد أن یبطل وضوءه وإعادته، أم یکفی مجرد قصد الإبطال وعدم المواصلة؟</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مجرد نیّة الإبطال لایبطل الوضوء بل لابد من انتفاء الموالاة بالانتظار بحیث یجف العضو الذی غسله لکن لو توضأ قبل الجفاف صحّ وضوؤه إذا نوی مطلق التوضؤ ثانیاً،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حکم لو استعملت أو دخلت مسجد وقضیت الحاجة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دخلت الحمام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أن أتوضأ للصلاة هل واجب أن أُصلی رکعتین أم لا؟ ولم أُصلی فی المسجد وذهبت لمسجد آخر؟</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لابأس بذلک، ولا یجب الوضوء والصلاة فی المسجد إلا إذا کانت المراحیض فی ذلک المسجد موقوفة علی من یصلی فی المسجد صلاة، وکذا الحکم فی الحمام إذا کان موقوفاً علی من یصلی فی المسجد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حکم وضوء من کان یغسل أعضاء الوضوء ثلاث مرات مع العلم أن الغسلة الثالثة کما ورد فی الروایة بدعة؟</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کانت الغسلات الثلاث تامة بطل الوضوء وأما إذا کانت الأُولی والثانیة ناقصة وتمت الغسلة للیدین بالغسلة الثالثة فلابأس، والله العالم</w:t>
      </w:r>
      <w:r>
        <w:rPr>
          <w:rFonts w:eastAsia="IRNazanin" w:cs="IRNazanin"/>
          <w:color w:val="111111"/>
          <w:sz w:val="28"/>
          <w:szCs w:val="28"/>
          <w:rtl w:val="true"/>
          <w:lang w:bidi="fa-IR"/>
        </w:rPr>
        <w:t>.</w:t>
      </w:r>
    </w:p>
    <w:p>
      <w:pPr>
        <w:sectPr>
          <w:footerReference w:type="default" r:id="rId2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للشخص فی حال الوضوء أن یضع یدیه فی حال</w:t>
      </w:r>
    </w:p>
    <w:p>
      <w:pPr>
        <w:pStyle w:val="BookText"/>
        <w:rPr/>
      </w:pPr>
      <w:r>
        <w:rPr>
          <w:rFonts w:ascii="IRNazanin" w:hAnsi="IRNazanin" w:eastAsia="IRNazanin"/>
          <w:color w:val="111111"/>
          <w:sz w:val="28"/>
          <w:sz w:val="28"/>
          <w:szCs w:val="28"/>
          <w:rtl w:val="true"/>
          <w:lang w:bidi="fa-IR"/>
        </w:rPr>
        <w:t>الوضوء تحت المیزاب قاصداً غسلها بماء المیزاب أو لابد أن یستثنی الکف الیسری فقط من الزند ویغسلها بیده الیمنی لیخلص من إشکال الارتماس؟</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یجب بعض الید الیسری بید الیمنی حتی یجوز المسح الرأس والرجلین ببلل الیدین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الوضوء بنیة الصلاة الواجبة الحالیة قبل دخول وقتها؟</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الوضوء بقصد التهیؤ للفریضة عند دخول وقتها صحیح،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نرجو من سماحتکم الإجابة عن السؤال الآتی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مرة یتم غسل الوجه فی الوضوء بعد النیة للوضوء لو کان لصلاة الواجب أو لصلاة المستحب، علماً بأن هناک لغط یقول أن غسل الوجه فی الوضوء لایتعدی الاثنین وإذا کان ثلاثة فإن الوضوء یکون باطلاً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یغسل الوجه بتمامه کاملاً وتستحب الغسله الثانیة علی المشهور وإذا کان نیة المکلف أنه لا یکفی فی غسل الوجه مرتین أیضاً بل لابد من غسله ثلاث مرات یبطل غسل وجهه بهذه النیة، والله العالم</w:t>
      </w:r>
      <w:r>
        <w:rPr>
          <w:rFonts w:eastAsia="IRNazanin" w:cs="IRNazanin"/>
          <w:color w:val="111111"/>
          <w:sz w:val="28"/>
          <w:szCs w:val="28"/>
          <w:rtl w:val="true"/>
          <w:lang w:bidi="fa-IR"/>
        </w:rPr>
        <w:t>.</w:t>
      </w:r>
    </w:p>
    <w:p>
      <w:pPr>
        <w:sectPr>
          <w:footerReference w:type="default" r:id="rId2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حکم شخص تعلم أساسیات الوضوء والصلاة من المدرسة مع العلم بأن المدرسة علی مذهب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لایعلم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الشرع أیصح ما سبق من العبادات؟</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وضوءه مخالفاً للوضوء الشرعی کما لو غسل رجلیه بدل المسح وجب علیه إعادة العبادات التی أتی بها بهذا الوضوء الفاسد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للمصلی أن یتوضأ بسرعة لکی لایراه أحد خشیة من الریاء؟</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مراعیاً لوظیفته لابأس به ولیعلم أن تخیّل الریاء ربما کان من إلقاءات الشیطان والله العالم ولایبعد أن یکون مورد السؤال من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التمندل ـ بمعنی تنشیف أعضاء الوضوء ـ بعد الوضوء مکروه؟</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یکره التمندل بل مطلق مسح البلل عن أعضاء الوضوء ومعنی الکراهة هنا هو أفضلیة ترک التمندل الموجب لفضیلة الوضوء،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کانت رجله مقطوعه وهو یرید أن یتوضأ هل یعمل بالتیمم أم أن هناک طریقة أُخری للوضوء؟</w:t>
      </w:r>
    </w:p>
    <w:p>
      <w:pPr>
        <w:sectPr>
          <w:footerReference w:type="default" r:id="rId2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وظیفة مقطوع القدم الوضوء، غایة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لایجب علیه مسح القدم المقطوعة إذا لم یبقَ من القدم شیء من موضع المسح وإلا فیجب مسحه،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الوشم حلال، مکروه، أم حرام؟</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لابأس به فی نفسه ولایعد حاجباً یمنع من وصول الماء إلی البشرة فی الوضوء والغسل،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الآثار الشرعیة المترتبة علی المرأة حین ذهابها للصالونات حیث تبقی المرأة بدون صلاة لمدة یومین علی الأقل لکی لاتزول مواد الزینة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الماکیاج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علی وجهها؟ وماذا ستکون الآثار علی المرأة إن کانت هی المتزوجة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العروس لیلة عرسها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وهل یشرع لها أن تتیمم مع وجود الماء، بقصد عدم إزالة مواد الزینة؟</w:t>
      </w:r>
    </w:p>
    <w:p>
      <w:pPr>
        <w:pStyle w:val="BookText"/>
        <w:rPr/>
      </w:pPr>
      <w:r>
        <w:rPr>
          <w:rFonts w:ascii="IRNazanin" w:hAnsi="IRNazanin" w:eastAsia="IRNazanin"/>
          <w:color w:val="111111"/>
          <w:sz w:val="28"/>
          <w:sz w:val="28"/>
          <w:szCs w:val="28"/>
          <w:rtl w:val="true"/>
          <w:lang w:bidi="fa-IR"/>
        </w:rPr>
        <w:t xml:space="preserve">هل صحیح أن هناک تأثیراً علی الأولاد فی المستقبل حیث تکون أُمهم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یومین لم تصلِّ؟ وإن صلّت بدون وضوء فهی تخاف من إزالة مواد الماکیاج؟</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کانت المرأة مکلفة بالصلاة فیجب علیها إزالة المکیاج والوضوء للصلاة ولایصح منها التیمم، ولایعد العذر المذکور مسوغاً ومجوزاً للتیمم، والله العالم</w:t>
      </w:r>
      <w:r>
        <w:rPr>
          <w:rFonts w:eastAsia="IRNazanin" w:cs="IRNazanin"/>
          <w:color w:val="111111"/>
          <w:sz w:val="28"/>
          <w:szCs w:val="28"/>
          <w:rtl w:val="true"/>
          <w:lang w:bidi="fa-IR"/>
        </w:rPr>
        <w:t>.</w:t>
      </w:r>
    </w:p>
    <w:p>
      <w:pPr>
        <w:sectPr>
          <w:footerReference w:type="default" r:id="rId2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یصیب ید الطالب خطوطاً من القلم الحبر الجاف فیصلی وهو لایعلم بذلک إلا بعد الانتهاء من الصلاة أو فی أثنائها؟ وما الحکم إذا علم لکنه نسی وصلی بدون إزالته؟ وإذا کان لایجوز هل یجب علیه إعادة صلواته السابقة قبل أن یعلم بالحکم؟</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الحبر إذا کان لوناً ولیس جرماً مانعاً من وصول الماء إلی البشرة فلا یضر وجوده فی صحة الوضوء،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حکم وضوء شخص مصاب بمرض یسبب له خروج الریح بصورة کثیرة حتی أنه لایکاد یصلی رکعة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 أحسن الأحوال صلاة قد یتمکن من إتمام الصلاة الرباعیة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 أن یحدث؟ ما الفرق فی الحکم بین الصلاة الواجبة والمستحبة؟</w:t>
      </w:r>
    </w:p>
    <w:p>
      <w:pPr>
        <w:pStyle w:val="BookText"/>
        <w:rPr/>
      </w:pPr>
      <w:r>
        <w:rPr>
          <w:rFonts w:ascii="IRNazanin" w:hAnsi="IRNazanin" w:eastAsia="IRNazanin"/>
          <w:color w:val="111111"/>
          <w:sz w:val="28"/>
          <w:sz w:val="28"/>
          <w:szCs w:val="28"/>
          <w:rtl w:val="true"/>
          <w:lang w:bidi="fa-IR"/>
        </w:rPr>
        <w:t>إذا کان الأکل بصورة عامة یزید من هذه الأعراض فهل یجب علیه اجتناب الأکل قبل الصلاة؟</w:t>
      </w:r>
    </w:p>
    <w:p>
      <w:pPr>
        <w:pStyle w:val="BookText"/>
        <w:rPr/>
      </w:pPr>
      <w:r>
        <w:rPr>
          <w:rFonts w:ascii="IRNazanin" w:hAnsi="IRNazanin" w:eastAsia="IRNazanin"/>
          <w:color w:val="111111"/>
          <w:sz w:val="28"/>
          <w:sz w:val="28"/>
          <w:szCs w:val="28"/>
          <w:rtl w:val="true"/>
          <w:lang w:bidi="fa-IR"/>
        </w:rPr>
        <w:t>إذا تحدثنا عن صلاة اللیل مثلاً، هل یجب الوضوء بعد کل تسلیمة أی بین کل رکعتین؟</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الأحوط أن یتوضّأ لکل صلاة واجبة أو مستحبة ولایجب علیه اجتناب الأکل قبل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کان له فترة لایخرج منه الریح بلا اختیار یجب أن یصلّی فیها،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حکم تنشیف الماء من علی الأیدی والوجه بعد الانتهاء من الوضوء؟</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لابأس بذلک، والله العالم</w:t>
      </w:r>
      <w:r>
        <w:rPr>
          <w:rFonts w:eastAsia="IRNazanin" w:cs="IRNazanin"/>
          <w:color w:val="111111"/>
          <w:sz w:val="28"/>
          <w:szCs w:val="28"/>
          <w:rtl w:val="true"/>
          <w:lang w:bidi="fa-IR"/>
        </w:rPr>
        <w:t>.</w:t>
      </w:r>
    </w:p>
    <w:p>
      <w:pPr>
        <w:sectPr>
          <w:footerReference w:type="default" r:id="rId2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ولعدة سنوات کان یمسح علی رأسه بیده الیمنی ثم یمسح رجله الیمنی وبعد ذلک یمسح رأسه مرة أُخری بیده الیسری ثم</w:t>
      </w:r>
    </w:p>
    <w:p>
      <w:pPr>
        <w:pStyle w:val="BookText"/>
        <w:rPr/>
      </w:pPr>
      <w:r>
        <w:rPr>
          <w:rFonts w:ascii="IRNazanin" w:hAnsi="IRNazanin" w:eastAsia="IRNazanin"/>
          <w:color w:val="111111"/>
          <w:sz w:val="28"/>
          <w:sz w:val="28"/>
          <w:szCs w:val="28"/>
          <w:rtl w:val="true"/>
          <w:lang w:bidi="fa-IR"/>
        </w:rPr>
        <w:t>یمسح رجله الیسری بعد ذلک؟ ألیس وضوؤه باطلاً حینئذ؟</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مسح قدمه الیسری بیده الیسری بالبلل ولم یختلط کلیاً بالبلل السابق الموجود من مسح الرأس ببل الید الیمنی فلابأس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ماحکم من ترک مسح الرأس والقدمین فی الوضوء جاهلاً بذلک مدة اربع سنوات؟</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قضاء الصلوات التی صلاها بمثل ذلک الوضوء،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أرجو المعذرة عن طبیعة السؤال حیث انی من المستبصرین ولا عهد لی برؤیة ما یفعله الناس ولکن یتم أخذ الاحکام الشرعیة من الرسائل العملیة مباشرة، وسؤالی عن الوضوء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 ـ عند غسل الوجه أقوم بصب غرفتین من الماء علی الوجه من أعلی إلی أسفل، ثم أقوم بتحریک الید علی الوجه عدة مرات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أکثر من مرتین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لضمان وصول الماء إلی جمیع أجزاء الوجه، وتکون حرکة الید فی جمیع الاتجاهات</w:t>
      </w:r>
      <w:r>
        <w:rPr>
          <w:rFonts w:eastAsia="IRNazanin" w:cs="IRNazanin"/>
          <w:color w:val="111111"/>
          <w:sz w:val="28"/>
          <w:szCs w:val="28"/>
          <w:rtl w:val="true"/>
          <w:lang w:bidi="fa-IR"/>
        </w:rPr>
        <w:t>.</w:t>
      </w:r>
    </w:p>
    <w:p>
      <w:pPr>
        <w:sectPr>
          <w:footerReference w:type="default" r:id="rId2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 ـ عند غسل الید الیمنی أقوم بصب غرفتین من الماء بواسطه الید الیسری من المرفق إلی أطراف الأصابع ثم أقوم بإمرار الید الیسری عدة مرات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أکثر من مرتین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الید الیمنی لضمان وصول المیاه إلی جمیع أجزاء الید وکذلک أفعل عند غسل الید الیسری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والسؤال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هذا الفعل صحیح لانی أعلم أنّ الغسل ثلاث مرات یبطل الوضوء؟</w:t>
      </w:r>
    </w:p>
    <w:p>
      <w:pPr>
        <w:pStyle w:val="BookText"/>
        <w:rPr/>
      </w:pPr>
      <w:r>
        <w:rPr>
          <w:rFonts w:ascii="IRNazanin" w:hAnsi="IRNazanin" w:eastAsia="IRNazanin"/>
          <w:color w:val="111111"/>
          <w:sz w:val="28"/>
          <w:sz w:val="28"/>
          <w:szCs w:val="28"/>
          <w:rtl w:val="true"/>
          <w:lang w:bidi="fa-IR"/>
        </w:rPr>
        <w:t>وإذا لم یکن فعلی صحیحاً فما هو حکم الصلاة التی أدیتها بواسطة مثل هذا الوضوء؟</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الوضوء بالطریقة المذکورة صحیح ولا یعد تکرار صب الماء علی أعضاء الوضوء غسلاً لها ما لم یتم غسل العضو باستیعاب الماء لتمامه ولو بإمرار الید علیه،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یعتبر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الأساس التی تضعه المرأة للتجمیل وهو یتکون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مخلوط بالبودرة وهو فی حالة جفافة یشکل طبقة رقیقة لا تکاد تمیزها فی الید إلا بلونها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الحکم فی الصلاة التی صلیتها مع العلم أننی سألت عن ذلک أحد المشایخ دون أن أُوضح له المسألة بشکل جید ففهم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لایشکل طبقة کالدهن مثلاً فأجاب بصحة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 بعض النساء سألتنی عن ذلک فأجبتهن بصحة العمل فما واجبی تجاههن وهل یجب علیهن أیضاً إعادة الصلاة؟</w:t>
      </w:r>
    </w:p>
    <w:p>
      <w:pPr>
        <w:sectPr>
          <w:footerReference w:type="default" r:id="rId2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یشکل طبقة حاجبة عن وصول الماء إلی البشرة کما هو المعروف فلا یصح الوضوء إلا بعد إزالته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کان لوناً محضاً لیس مانعاً من وصول الماء إلی البشرة فلابأس بالوضوء مع وجوده، ومع الشک فی کونه حاجباً أم لا فما مضی من الصلوات لایجب قضاؤه ویجب</w:t>
      </w:r>
    </w:p>
    <w:p>
      <w:pPr>
        <w:pStyle w:val="BookText"/>
        <w:rPr/>
      </w:pPr>
      <w:r>
        <w:rPr>
          <w:rFonts w:ascii="IRNazanin" w:hAnsi="IRNazanin" w:eastAsia="IRNazanin"/>
          <w:color w:val="111111"/>
          <w:sz w:val="28"/>
          <w:sz w:val="28"/>
          <w:szCs w:val="28"/>
          <w:rtl w:val="true"/>
          <w:lang w:bidi="fa-IR"/>
        </w:rPr>
        <w:t>إحراز وصول الماء إلی البشرة فیما بعد،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الوضوء من ماء مخصص للشرب فی الحالة التالیة؟</w:t>
      </w:r>
    </w:p>
    <w:p>
      <w:pPr>
        <w:pStyle w:val="BookText"/>
        <w:rPr/>
      </w:pPr>
      <w:r>
        <w:rPr>
          <w:rFonts w:ascii="IRNazanin" w:hAnsi="IRNazanin" w:eastAsia="IRNazanin"/>
          <w:color w:val="111111"/>
          <w:sz w:val="28"/>
          <w:sz w:val="28"/>
          <w:szCs w:val="28"/>
          <w:rtl w:val="true"/>
          <w:lang w:bidi="fa-IR"/>
        </w:rPr>
        <w:t>یوجد ماءان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ماء مخصص للشرب وماء مخصص لباقی الاستعمالات، لکن الماء المخصص لباقی الاستعمالات مشکوک فی طهارته وهناک احتمال کبیر فی أنه نجس حیث یقع بالقرب من دورات المیاه بحیث إنّ الشخص الذی یخرج من الحمام یأتی ویغسل یده، إضافة لذلک أن الصنبور الذی یخرج منه الماء المخصص لباقی الاستعمالات ملطخ وملطخ حوالیه ببعض مواد التشحیم الدهنیة وبعض مواد الصباغة التی یحتمل أنها نجسه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تلک الحالة هل یجوز الوضوء بالماء المخصص للشرب؟</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الماء المشکوک فی طهارته محکوم بالطهارة ولا أثر للظن بالنجاسة مالم تعلم نجاسته، ولابأس بالوضوء منه، ولا یتوضأ من الماء المخصص للشرب، والله العالم</w:t>
      </w:r>
      <w:r>
        <w:rPr>
          <w:rFonts w:eastAsia="IRNazanin" w:cs="IRNazanin"/>
          <w:color w:val="111111"/>
          <w:sz w:val="28"/>
          <w:szCs w:val="28"/>
          <w:rtl w:val="true"/>
          <w:lang w:bidi="fa-IR"/>
        </w:rPr>
        <w:t>.</w:t>
      </w:r>
    </w:p>
    <w:p>
      <w:pPr>
        <w:sectPr>
          <w:footerReference w:type="default" r:id="rId2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البیت الحرام یوجد ماء زمزم مبرد، وهو نوعان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 مخصوص للشرب وموضوع فی ظروف خاصة وإلی جنبه أکواب خاصة للشرب، والثانی وهو الموجود فی الأسفل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السرداب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مبرد أیضاً ولکنه غیر مخصص للشرب، بل هو موضوع للاستعمالات الأُخری کالصب علی الرأس والظهر، ولذا لیس بجانبه أیة أکواب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والسؤال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حکم الوضوء بهذا الماء الموجود فی الأسفل، علماً بأنه غیر مخصص للوضوء ولا للشرب، وقد سألنا بعض العمال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خدام البیت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المتواجدین هناک فقالوا بعدم المانع من الوضوء به، فهل یحرم الوضوء بهذا الماء؟ وعلی فرض الحرمة هل یبطل الوضوء والأعمال المترتبة علیه، حیث إنّ بعض المؤمنین قد ابتلوا بهذه المسألة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لابأس بالوضوء من الماء الموجود فی السرداب والأحوط الاجتناب عن الماء الموجود فوق فی الوضوء،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فی الوضوء الغسل الجانبی للعضو؟ مثلاً عند غسل الوجه یمرر یده علی عینیه من الیمین للشمال أو عند غسل الیدین کذلک؟</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یکن منافیاً للابتداء من الأعلی إلی الأسفل کما فی فرض إمرار الید علی العین فلا یضر بصحة الوضوء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لایستطیع أن یغسل بیده الیمنی، هل یغسل الوجه بالید الیسری؟ أم بماذا؟ أم ان حکمه حکم من لا یستطیع الغسل بنفسه فیوضئه غیره؟</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یجب غسل الوجه بالید الیمنی فیکفی الغسل بالیسری</w:t>
      </w:r>
      <w:r>
        <w:rPr>
          <w:rFonts w:eastAsia="IRNazanin" w:cs="IRNazanin"/>
          <w:color w:val="111111"/>
          <w:sz w:val="28"/>
          <w:szCs w:val="28"/>
          <w:rtl w:val="true"/>
          <w:lang w:bidi="fa-IR"/>
        </w:rPr>
        <w:t>.</w:t>
      </w:r>
    </w:p>
    <w:p>
      <w:pPr>
        <w:sectPr>
          <w:footerReference w:type="default" r:id="rId2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إبقاء صبغ الأظافر علی أظافر القدمین عند الوضوء علماً أنّ المسح یکون بتمام الکف ویستوعب جمیع اللحم المتواجد</w:t>
      </w:r>
    </w:p>
    <w:p>
      <w:pPr>
        <w:pStyle w:val="BookText"/>
        <w:rPr/>
      </w:pPr>
      <w:r>
        <w:rPr>
          <w:rFonts w:ascii="IRNazanin" w:hAnsi="IRNazanin" w:eastAsia="IRNazanin"/>
          <w:color w:val="111111"/>
          <w:sz w:val="28"/>
          <w:sz w:val="28"/>
          <w:szCs w:val="28"/>
          <w:rtl w:val="true"/>
          <w:lang w:bidi="fa-IR"/>
        </w:rPr>
        <w:t>حول الأظافر؟</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تحقق المسح من طرف الأصبع بإصابة اللحم المحیط بالاظفر صح المسح،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یجب فرق الشعر أثناء الوضوء أو قبله للمسح علی الرأس علماً أنّ المسح یکون علی الشعر الراجع علی مقدمة الرأس أی من ابتدائه؟</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المسح علی أُصول الشعر النابت علی مقدم الرأس، وإذا کان الشعر طویلاً وجب فرقه والمسح علیه حتی یصیب المسح أطراف الشعر وأُصوله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یجوز وضع الکحل فی العینین علماً بأنه مع عدم القصد إلی إثارة الرجال الأجانب، وان کان یجوز فکلمة الکحل تعنی جمیع الأنواع بما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المتعارف الیوم عندنا أم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کحل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من الزینة کما هو المعروف وجب ستره علی النساء أمام الرجال الأجانب ولایجوز استعماله للرجال</w:t>
      </w:r>
      <w:r>
        <w:rPr>
          <w:rFonts w:eastAsia="IRNazanin" w:cs="IRNazanin"/>
          <w:color w:val="111111"/>
          <w:sz w:val="28"/>
          <w:szCs w:val="28"/>
          <w:rtl w:val="true"/>
          <w:lang w:bidi="fa-IR"/>
        </w:rPr>
        <w:t>.</w:t>
      </w:r>
    </w:p>
    <w:p>
      <w:pPr>
        <w:sectPr>
          <w:footerReference w:type="default" r:id="rId2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جهلاً بالمسألة کان فی وضوئه خطأ بأن کان یستجلب رطوبة خارجة ویمسح بها رأسه حیث کان یضع یدیه بعد غسل یده الیمنی تحت حنفیة الماء ومن ثم ینفضها ویمسح بها رأسه ورجلیه، فما حکم صلواته التی صلاها بهذا الوضوء؟</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الوضوء المذکور بالکیفیة المذکورة باطل، وعلیه قضاء الصلوات التی صلاها بالوضوء الباطل المذکور فی السؤال ولو تدریجیاً بحیث لایقع فی الحرج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عندی استفتاء وهو انی حککت یدی وطلع منها دم ونسیت أن أُطهّر موضع الدم، وجاءت الصلاة وصلیت بدون أن أُطهره ـ یعنی توضأت مباشرة ـ فهل تصح صلاتی أم لا؟</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محتملاً أنه بصب الماء علی الید النجسة من الحنفیة قبل الوضوء قد أزال الدم وطهر الموضع النجس، فالغسلة الثانیة للید من المرافق إلی الأصابع جزء من الوضوء عند غسل الید مرة ثانیة فیصح الوضوء، ولایجب قضاء الصلوات،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غسل الیدین فی الوضوء عرضاً مع مراعاة من الأعلی إلی الأسفل؟</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غسل تمام موضع الغسل مع مراعاة الأعلی إلی الأسفل فلابأس به، لکن الأحوط الاکتفاء بالکیفیة المتعارفة،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هناک إشکال فی تحریک المغسول مع سکون الغاسل کما لو غسل وجهه أو یدیه مباشرة تحت الحنفیة؟</w:t>
      </w:r>
    </w:p>
    <w:p>
      <w:pPr>
        <w:sectPr>
          <w:footerReference w:type="default" r:id="rId2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لابأس بغسل الوجه والیدین تحت الحنفیة لکن بالنسبة إلی غسل الید الیسری لابد من أن لایغسل تمامها تحت الحنفیة بل یبقی غسل</w:t>
      </w:r>
    </w:p>
    <w:p>
      <w:pPr>
        <w:pStyle w:val="BookText"/>
        <w:rPr/>
      </w:pPr>
      <w:r>
        <w:rPr>
          <w:rFonts w:ascii="IRNazanin" w:hAnsi="IRNazanin" w:eastAsia="IRNazanin"/>
          <w:color w:val="111111"/>
          <w:sz w:val="28"/>
          <w:sz w:val="28"/>
          <w:szCs w:val="28"/>
          <w:rtl w:val="true"/>
          <w:lang w:bidi="fa-IR"/>
        </w:rPr>
        <w:t>البعض منها فیغسلها بالید الیمنی لیکون الماء الموجود فی الکفین ـ الذی یمسح به الرأس والرجلین ـ من بلة الوضوء،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ماحکم التثبیت وفی رجلی بعض حبات الرمل؟</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لایضر وجود بعض حبات الرمل الصغیرة علی مکان المسح فی صحة المسح علی القدم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غسل الید ارتماساً فی الوضوء؟</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غسل الید ارتماساً من المرفق مع مراعاة غسل الأعلی فالأعلی ولکن لایجوز أن ینوی الغسل بإدخالها فی الماء من المرفق،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یقبل الوضوء إذا کان الإنسان عاریاً من دون لبس أی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کان الشعر مرطوب هل علیّ أن أُجففه تماماً عند الوضوء؟</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یصح الوضوء من الشخص العاری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لایجوز کشف العورة مع وجود الناظر المحترم حتی الممیز من الأطفال، ولابد فی المسح من تجفیف محله فیما کان علیه رطوبة مسریة،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لابد أن یکون الماء جاریاً أثناء 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شاهدت بعض الأخوات یتوضأن بکأس من الماء لکثرة الزحام؟</w:t>
      </w:r>
    </w:p>
    <w:p>
      <w:pPr>
        <w:sectPr>
          <w:footerReference w:type="default" r:id="rId2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الجربان فی الوضوء یکفی فیه انتقال الماء من مکان إلی مکان وهذا یتحقق بالوضوء بکأس من ماء ولایکفی مجرد المسح مع الرطوبة</w:t>
      </w:r>
    </w:p>
    <w:p>
      <w:pPr>
        <w:pStyle w:val="BookText"/>
        <w:rPr/>
      </w:pPr>
      <w:r>
        <w:rPr>
          <w:rFonts w:ascii="IRNazanin" w:hAnsi="IRNazanin" w:eastAsia="IRNazanin"/>
          <w:color w:val="111111"/>
          <w:sz w:val="28"/>
          <w:sz w:val="28"/>
          <w:szCs w:val="28"/>
          <w:rtl w:val="true"/>
          <w:lang w:bidi="fa-IR"/>
        </w:rPr>
        <w:t>علی الأعضاء التی یجب فیها الغسل،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امرأة کانت تتوضأ بطریقة خاطئة لمدة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بحیث تغسل الید الیسری قبل الیمنی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حکم صلاتها؟</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الوضوء المذکور باطل وعلیها أن تقضی المقدار الممکن ولو تدریجاً کل صلاة صلتها بالوضوء المذکور،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الماء المضاف مثل الشای أو القهوة أو ماء الورد یرفع الحدث الأکبر، وهل یجوز الوضوء منه؟</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الماء المضاف ومنه المذکورات لا یرفع الحدث الأکبر والأصغر، ولا یصح الوضوء منه،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بعد قبة القدم ماء ولاقت الید عند المسح الماء فهل یکون هذا ماءً جدیداً وهل یصح الوضوء؟</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قلیلاً مثل قطرة أو قطرات فلا یضر وجوده فی صحة المسح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یخل بالوضوء جفاف العضو السابق أثناء انشغالی بغسل العضو اللاحق علماً بأن الموالاة مستمرة؟</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کانت الموالاة العرفیة محفوظة کما فرضت فلا یضر ذلک فی صحة الوضوء کما لو کان الجفاف لحرارة الهواء لا بالتأخیر</w:t>
      </w:r>
      <w:r>
        <w:rPr>
          <w:rFonts w:eastAsia="IRNazanin" w:cs="IRNazanin"/>
          <w:color w:val="111111"/>
          <w:sz w:val="28"/>
          <w:szCs w:val="28"/>
          <w:rtl w:val="true"/>
          <w:lang w:bidi="fa-IR"/>
        </w:rPr>
        <w:t>.</w:t>
      </w:r>
    </w:p>
    <w:p>
      <w:pPr>
        <w:sectPr>
          <w:footerReference w:type="default" r:id="rId2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أثناء مسح الرأس ینزل جزء من إصبعی علی الجبهة هل</w:t>
      </w:r>
    </w:p>
    <w:p>
      <w:pPr>
        <w:pStyle w:val="BookText"/>
        <w:rPr/>
      </w:pPr>
      <w:r>
        <w:rPr>
          <w:rFonts w:ascii="IRNazanin" w:hAnsi="IRNazanin" w:eastAsia="IRNazanin"/>
          <w:color w:val="111111"/>
          <w:sz w:val="28"/>
          <w:sz w:val="28"/>
          <w:szCs w:val="28"/>
          <w:rtl w:val="true"/>
          <w:lang w:bidi="fa-IR"/>
        </w:rPr>
        <w:t>هذا العمل یضر بالوضوء علماً بأن الجبهة جافة؟</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یضر بصحة الوضوء سقوط بعض القطرات من الماء علی الجبهة أثناء المسح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أنجبتُ من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بعملیة قیصریة وما زال الدم ینزل منی ولکنه خفیف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هو حکم الطهارة لدی هل یجب أن أغتسل لکل صلاة أم لا؟</w:t>
      </w:r>
    </w:p>
    <w:p>
      <w:pPr>
        <w:pStyle w:val="BookText"/>
        <w:rPr/>
      </w:pPr>
      <w:r>
        <w:rPr>
          <w:rFonts w:ascii="IRNazanin" w:hAnsi="IRNazanin" w:eastAsia="IRNazanin"/>
          <w:color w:val="111111"/>
          <w:sz w:val="28"/>
          <w:sz w:val="28"/>
          <w:szCs w:val="28"/>
          <w:rtl w:val="true"/>
          <w:lang w:bidi="fa-IR"/>
        </w:rPr>
        <w:t xml:space="preserve">وهل یجوز أن استبدل الغسل بالتیمم حیث إن الجرح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جرح العملیة القیصریة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یضره الماء، ویجب أن یکون جافاً دائماً والماء یرطبه ویؤدی إلی فتح الجرح،</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الدم ینزف من مکان الجرح کما هو الظاهر من السؤال ولم یمکن تطهیره لغرض الضرر فیکفی وضع خرقة أو شیء مانع من سریان الدم إلی سائر البدن أو الثیاب ثم الوضوء والصلاة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حال الجرح فی أحد الیدین فی مکان الوضوء، وفی حال جفاف الدم وتکون الطبقة السوداء فی معرض برء الجرح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فی حال الوضوء وصب الماء علیها بأخذ غرفة بالید هل یتنجس الماء؟</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فی حال تنجس الماء ما حکم الوضوء؟</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فی حال کون تلک الطبقة دم ونجسة کیف یتم الوضوء؟</w:t>
      </w:r>
    </w:p>
    <w:p>
      <w:pPr>
        <w:sectPr>
          <w:footerReference w:type="default" r:id="rId2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فی حال کون تلک الطبقة دم ونجسة واستمر المکلف علی الوضوء</w:t>
      </w:r>
    </w:p>
    <w:p>
      <w:pPr>
        <w:pStyle w:val="BookText"/>
        <w:rPr/>
      </w:pPr>
      <w:r>
        <w:rPr>
          <w:rFonts w:ascii="IRNazanin" w:hAnsi="IRNazanin" w:eastAsia="IRNazanin"/>
          <w:color w:val="111111"/>
          <w:sz w:val="28"/>
          <w:sz w:val="28"/>
          <w:szCs w:val="28"/>
          <w:rtl w:val="true"/>
          <w:lang w:bidi="fa-IR"/>
        </w:rPr>
        <w:t>بالغرفة أی بالماء القلیل الذی ینفعل بالنجاسة، ما حکم صلاته فی تلک الفترة؟</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فی حال الجهل بالحکم ما حکم صلاته؟</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 هل هناک من مخرج شرعی فی بطلان الصلاة؟</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ـ ألا یعتبر ذلک مما یسبب الحرج والمشقة علی المکلف؟ فمما لا شک فیه أن الإنسان معرض لتلک الحوادث علی الدوام وأن الجرح یحتاج إلی فترة لا تقل عن أُسبوع لبرئه تماماً إذا لم یکن أکثر؟</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غسل موضع الجرح یزول الدم ویبقی المکان أحمر وعلیه طبقة من الجلد المتجمد الأحمر ولیس هو دم، وعلی هذا یصح الوضوء بصب الماء علی الید المجروحة وغسلها من المرفق إلی أطراف الأصابع، ولا یحکم بنجاسة ملاقی موضع الجرح هذا إذا لم یضر الماء بالجرح کما هو ظاهر الفرض</w:t>
      </w:r>
      <w:r>
        <w:rPr>
          <w:rFonts w:eastAsia="IRNazanin" w:cs="IRNazanin"/>
          <w:color w:val="111111"/>
          <w:sz w:val="28"/>
          <w:szCs w:val="28"/>
          <w:rtl w:val="true"/>
          <w:lang w:bidi="fa-IR"/>
        </w:rPr>
        <w:t>.</w:t>
      </w:r>
    </w:p>
    <w:p>
      <w:pPr>
        <w:sectPr>
          <w:footerReference w:type="default" r:id="rId2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 الشباب یطرح هذا السؤال حیث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فی فترة المراهقة لا أعرف کیفیة الوضوء طبق مذهب أهل البیت، مع أنی متولد من أبوین شیعیین وفی مجتمع شیعی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القطیف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حیث کنت أتوضأ وضوء أبناء العامة وبعدها کنت أتوضأ دون المسح وأحیاناً النکس فقط الوضوء من الأعلی إلی الأسفل أو العکس، وبعدها أصبحت أتوضأ مع مسح الرجلین دفعة واحدة وأحیاناً الیمین ثم الیسار، علماً بأن أُسرتی دفعتنی وفق رغبتی</w:t>
      </w:r>
    </w:p>
    <w:p>
      <w:pPr>
        <w:pStyle w:val="BookText"/>
        <w:rPr/>
      </w:pPr>
      <w:r>
        <w:rPr>
          <w:rFonts w:ascii="IRNazanin" w:hAnsi="IRNazanin" w:eastAsia="IRNazanin"/>
          <w:color w:val="111111"/>
          <w:sz w:val="28"/>
          <w:sz w:val="28"/>
          <w:szCs w:val="28"/>
          <w:rtl w:val="true"/>
          <w:lang w:bidi="fa-IR"/>
        </w:rPr>
        <w:t>فی فترة الطفولة إلی تعلم الصلاة عن أحد المؤمنین ولکنه عفا الله عنه لا یسألنا عن وضوئنا وما هی صحته؟ وعندما انتبهت لکتب تعلیم الصلاة وما یطرح فی المساجد من أبحاث الصلاة قمت بتعلم الوضوء الصحیح؟ فما حکم صلواتی السابقة؟</w:t>
      </w:r>
    </w:p>
    <w:p>
      <w:pPr>
        <w:pStyle w:val="BookText"/>
        <w:rPr/>
      </w:pPr>
      <w:r>
        <w:rPr>
          <w:rFonts w:ascii="IRNazanin" w:hAnsi="IRNazanin" w:eastAsia="IRNazanin"/>
          <w:color w:val="111111"/>
          <w:sz w:val="28"/>
          <w:sz w:val="28"/>
          <w:szCs w:val="28"/>
          <w:rtl w:val="true"/>
          <w:lang w:bidi="fa-IR"/>
        </w:rPr>
        <w:t xml:space="preserve">بالإضافة إلی أننی لم أتعلم وقتها أو لم أعرف کیفیة الغسل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غسل الجنابة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فصادف أن صمت جهالة دون غسل لعدم معرفتی قیمته وحکمه الحقیقی؟</w:t>
      </w:r>
    </w:p>
    <w:p>
      <w:pPr>
        <w:pStyle w:val="BookText"/>
        <w:rPr/>
      </w:pPr>
      <w:r>
        <w:rPr>
          <w:rFonts w:ascii="IRNazanin" w:hAnsi="IRNazanin" w:eastAsia="IRNazanin"/>
          <w:color w:val="111111"/>
          <w:sz w:val="28"/>
          <w:sz w:val="28"/>
          <w:szCs w:val="28"/>
          <w:rtl w:val="true"/>
          <w:lang w:bidi="fa-IR"/>
        </w:rPr>
        <w:t xml:space="preserve">إضافة إلی أنی قمت بعملیة الدلک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الاستمناء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نهار شهر رمضان ظناً أنها لن تسفر عن القذف، فی نفس فترة المراهقة ولعدم معرفتی بالحکم الحقیقی وما یترتب علیه من تشدید وقبح لهذا العمل اسمع فی مناهج السنة التی تدرس من قبیل حرام ومبطل للصوم وصیام ثلاثة أیام، ولکن لجهلی بحقیقة الحکم وفق مذهب أهل البیت ولجهلی وقتها بالحلال والحرام، ومن فترة طویلة تبت إلی الله ببرکة محمد وآل محمد وإمام الزمان</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والآن أقضی صلوات سنین من فترة البلوغ وما بعدها احتیاطاً، وفی حیرة من أمری بین قضاء الصلاة التی لا أدری هل یجب علی قضاؤها وبین صلاة اللیل والنوافل التی أتمنی أن أُواظب علیها وأترکها بسبب قضاء الصلاة احتیاطاً، فأرجو نصحی؟</w:t>
      </w:r>
    </w:p>
    <w:p>
      <w:pPr>
        <w:sectPr>
          <w:footerReference w:type="default" r:id="rId2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تدمع عینی لجهلی وإسرافی وتقصیری ولا أدری ماذا مصیری فی عالم</w:t>
      </w:r>
    </w:p>
    <w:p>
      <w:pPr>
        <w:pStyle w:val="BookText"/>
        <w:rPr/>
      </w:pPr>
      <w:r>
        <w:rPr>
          <w:rFonts w:ascii="IRNazanin" w:hAnsi="IRNazanin" w:eastAsia="IRNazanin"/>
          <w:color w:val="111111"/>
          <w:sz w:val="28"/>
          <w:sz w:val="28"/>
          <w:szCs w:val="28"/>
          <w:rtl w:val="true"/>
          <w:lang w:bidi="fa-IR"/>
        </w:rPr>
        <w:t>البرزخ، وهل سیقبلنی الله وهل سیقبلنی الرسول وآله الأطهار وهل یشملنا دعاء الإمام ولی العصر فی حیاتی وشفاعته وآبائه الأطهار، وتبقی شهادة أحملها معی إلی قبری ونشری؟ إنّ علماءنا لم یقصروا فی توضیح المسائل وإنهم دلونا علی طریق النجاح بخط أهل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الأئمة ما قصروا ولهم حق علینا فی الدنیا والآخرة ولولاهم لکنا کالحیوانات 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علیک قضاء الصلاة والصیام مع الوضوء الباطل وعدم الغسل للصیام، وإذا لم تعلم مقدار ما صلیته باطلاً فالواجب قضاؤه علیک أن تقضی القدر المتیقن، ویقدم القضاء علی صلاة النوافل، وما فعلته من الاستمناء فی نهار شهر رمضان فعلیک قضاء ذلک الیوم والکفارة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حکم الوضوء إذا تطشرت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انتثرت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قطرات الماء من الید أثناء مسحها إلی الوجه دون تعمد؟ وما حکمه إذا کان العکس؟</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یضر هذا المقدار من القطرات الواقعة علی الوجه أو علی الیدین فی صحة الوضوء</w:t>
      </w:r>
      <w:r>
        <w:rPr>
          <w:rFonts w:eastAsia="IRNazanin" w:cs="IRNazanin"/>
          <w:color w:val="111111"/>
          <w:sz w:val="28"/>
          <w:szCs w:val="28"/>
          <w:rtl w:val="true"/>
          <w:lang w:bidi="fa-IR"/>
        </w:rPr>
        <w:t>.</w:t>
      </w:r>
    </w:p>
    <w:p>
      <w:pPr>
        <w:sectPr>
          <w:footerReference w:type="default" r:id="rId2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غسل الید فی الوضوء بغرفتین ولکل مسحة غرفتین؟ وهل یجوز مسح الماء بعد الوضوء؟ وما هی المدة القصوی التی یجوز للشخص الصلاة بعد الوضوء فهل یجوز التوضؤ فی الصباح لصلاة الظهر لأننا نبقی فی الجامعة من الصبح حتی المغرب مع أخذ الحیطة أی عدم الغیبة وتجنب مبطلات الوضوء؟</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تعدد الصب علی الید أو الوجه لا بأس به فی الوضوء ما لم یکمل غسل العضو باستیعاب الماء علی تمام العضو، ولا بأس بمسح مواضع الوضوء قبل تمام الوضوء أو بعد إتمامه، ولا بأس بالوضوء فی الصباح والصلاة بتلک الطهارة صلاة الظهر والعصر أو المغرب والعشاء إذا لم یتخلل الحدث بین الوضوء والصلاة عند الظهر أو حتی العصر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سمعت من قبل أن مسح الرأس یمکن أن یکون فی مقدمة الرأس من أی اتجاه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أقصد بأنه یمکن أن نمسح علی رأسنا فی جهة الیمین أو الیسار ولیس شرط أن تکون فی النصف من الرأس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وأنا أخذت بهذا الکلام من مدة طویلة وسمعت مؤخراً بأن هذا الکلام خاطئ فلو سمحت شیخنا ما هو ردکم؟ وهل الصلاة التی أدیتها بمسح الرأس من جهة غیر نصف الرأس خاطئة وهل علیّ أن أقضیها؟</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یعتبر المسح علی مقدم الرأس ولایعتبر فی وسطه، فإذا صدق فی المسح علی الیمین قلیلاً أو الیسار قلیلاً أنّه من مقدم الرأس صح المسح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هناک رجل کان یمسح قدمیه فی الوضوء إلی حد قبة القدم جهلاً بحیث لا یصل المسح إلی المفصل لسنین طویلة، فما حکم صلاته؟</w:t>
      </w:r>
    </w:p>
    <w:p>
      <w:pPr>
        <w:sectPr>
          <w:footerReference w:type="default" r:id="rId2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یجب علیه قضاء الصلوات التی صلاها، وإن کان أحوط بالوضوء المذکور، ولکن الواجب أن یمسح قدمیه فی المستقبل إلی</w:t>
      </w:r>
    </w:p>
    <w:p>
      <w:pPr>
        <w:pStyle w:val="BookText"/>
        <w:rPr/>
      </w:pPr>
      <w:r>
        <w:rPr>
          <w:rFonts w:ascii="IRNazanin" w:hAnsi="IRNazanin" w:eastAsia="IRNazanin"/>
          <w:color w:val="111111"/>
          <w:sz w:val="28"/>
          <w:sz w:val="28"/>
          <w:szCs w:val="28"/>
          <w:rtl w:val="true"/>
          <w:lang w:bidi="fa-IR"/>
        </w:rPr>
        <w:t>مفصل الساق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حکم وضوء من توضأ وحین ینهی المسح علی الرأس أو قبله یشبک کفیه بعضهما ببعض معتقداً أن ذلک مما لا بأس به ثم یمسح علی قدمیه؟ وحکم صلاته التی صلاها بهذا الوضوء؟</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شبک یدیه قبل المسح علی الرأس حتی لا تیبس یداه عن المسح علی الرأس والرجلین فلا بأس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یجب أن یکون الرأس ثابتاً عند المسح علیه فی حالة الوضوء وإن کان یجب فما حکم الوضوء عند تحریک الرأس؟ هل یجب المسح علی بشرة الرأس أو علی عموم الشعر؟</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الملاک أن یمر الماسح علی الممسوح وتحریک الرأس قلیلاً إذا تحقق المسح بما ذکرنا لا یضر بصحة المسح، ویکون المسح علی مقدم الرأس أو الشعر الذی علی مقدم الرأس الذی لا یخرج بمدّه عن حدّه، وإلا یجب المسح علی منابت شعر مقدم الرأس</w:t>
      </w:r>
      <w:r>
        <w:rPr>
          <w:rFonts w:eastAsia="IRNazanin" w:cs="IRNazanin"/>
          <w:color w:val="111111"/>
          <w:sz w:val="28"/>
          <w:szCs w:val="28"/>
          <w:rtl w:val="true"/>
          <w:lang w:bidi="fa-IR"/>
        </w:rPr>
        <w:t>.</w:t>
      </w:r>
    </w:p>
    <w:p>
      <w:pPr>
        <w:sectPr>
          <w:footerReference w:type="default" r:id="rId2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 المؤمنین کان یتوضأ للصلاة کل یوم قبل دخول وقتها، بحیث یکون علی طهارة عند حلول الصلاة، فیتوضأ فی الساعة الواحدة ظهراً مثلاً، استعداداً لصلاة المغرب، بحیث یکون علی طهارة حینذاک، فهل یجزیه ذلک؟ أم یجب علیه إعادة الصلوات التی صلاها بذاک الوضوء؟</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یجزیه ذلک الوضوء لصلاة المغرب، ولکل ما هو مشروط بالطهارة، ولا یجب أن یکون الوضوء بعد دخول الوقت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تعلمت الوضوء والصلاة علی مذهب أهل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ید والدیّ، فکانا یقولان بأنه لا یضر بالوضوء غسل کلٍّ من الوجه والیدین ثلاث مرات، وقد تزامن هذا التعلم مع تعلمی للوضوء علی مذهب أهل السنة فی المدارس الحکومیة، فبسبب تأثری بهذا التعلم أصبحت أغسل کلاً من الوجه والیدین ثلاث مرات، حتی بلغت الثامنة عشرة من عمری نبهنی أحد المؤمنین بأن الوضوء خاطئ ویجب أن أُعید صلاة ثلاث سنوات لأننی جاهل مقصر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والسؤال هو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هل أُعدّ جاهلاً قاصراً أم مقصراً؟</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ما هو حکم تلک الصلوات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هی صحیحة أم خاطئة وهل یجب إعادتها؟</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کانت إحدی هذه الغسلات ناقصة بحیث یکون تمامها بالغسلة التی تلیها صح وضوؤک، ومع الشک فی صحة الوضوء الماضی یمکن إجراء قاعدة الفراغ فیه ولا حاجة إلی قضاء الصلوات التی صلیتها بتلک الوضوءات، والله العالم</w:t>
      </w:r>
      <w:r>
        <w:rPr>
          <w:rFonts w:eastAsia="IRNazanin" w:cs="IRNazanin"/>
          <w:color w:val="111111"/>
          <w:sz w:val="28"/>
          <w:szCs w:val="28"/>
          <w:rtl w:val="true"/>
          <w:lang w:bidi="fa-IR"/>
        </w:rPr>
        <w:t>.</w:t>
      </w:r>
    </w:p>
    <w:p>
      <w:pPr>
        <w:sectPr>
          <w:footerReference w:type="default" r:id="rId2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غسل الید علی بعض القطرات التی قد تکونت من جراء غسل الوجه؟ أم یجب التجفیف قبل غسل الید؟ أم التجفیف</w:t>
      </w:r>
    </w:p>
    <w:p>
      <w:pPr>
        <w:pStyle w:val="BookText"/>
        <w:rPr/>
      </w:pPr>
      <w:r>
        <w:rPr>
          <w:rFonts w:ascii="IRNazanin" w:hAnsi="IRNazanin" w:eastAsia="IRNazanin"/>
          <w:color w:val="111111"/>
          <w:sz w:val="28"/>
          <w:sz w:val="28"/>
          <w:szCs w:val="28"/>
          <w:rtl w:val="true"/>
          <w:lang w:bidi="fa-IR"/>
        </w:rPr>
        <w:t>فقط للمسح؟</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یجب تجفیف الید من القطرات علی الید عند إرادة غسل الید للوضوء، وأما المسح فیجب أن یکون ببلل الید الیمنی ولا یختلط بماء جدید،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کنت متوضأً وذاهباً للمسجد وسلمت علی زوجتی، فهل فی هذه الحالة یبطل الوضوء وکان السلام من دون شهوة؟</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یبطل الوضوء بالمصافحة مع الزوجة حتی لو کانت المصافحة مع الشهوة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یجب مسح الوجه والیدین فی الوضوء أم یکفی استیعاب الماء لها ولو بالصب علیها مع مراعاة الشروط الأُخری؟</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تحقق غسل الوجه من الأعلی إلی الأسفل برمسه بالماء صح غسله ولا یحتاج إلی المسح علیه بالید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کان یمسح جنب رأسه الأیمن فوق الأذن بقلیل لا علی مقدم الرأس، فهل علیه قضاء الصلوات التی صلاها هذا الوضوء أم لا؟</w:t>
      </w:r>
    </w:p>
    <w:p>
      <w:pPr>
        <w:sectPr>
          <w:footerReference w:type="default" r:id="rId2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یصب البلل مقدم الرأس فی المسح علیه فالوضوء باطل، ومع بطلانه یجب قضاء جمیع الصلوات التی تمت بالوضوء الباطل،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رأیکم فی من وضوؤه غیر صحیح حتی بلغ الأربعین من عمره، فهل علیه قضاء کل الصلوات الواجبة والمستحبة معاً؟</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یقضی ما صلاه بالوضوء الباطل الصلاة الواجبة، ولا یجب قضاء المستحبة، وإذا شک فی مقدارها قضی القدر المتیقن منها،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استخدمت زیت شعر وتلطخت یدی بالزیت ونسیت ولم أغسلها، ومرت فترة علی ذلک وحان وقت الصلاة وتوضأت وصلیت، وبعد الصلاة تذکرت أنی لمست الزیت ولم أغسلها قبل الوضوء، مع العلم أن فی وقت الوضوء لم أحس بوجود شیء من الزیت فی یدی، فهل أُعید صلاتی أم لا؟</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امتص البدن الدهن ولم یبقَ منه إلا اللیونة فی البدن الظاهرة فلا تضر فی صحة الوضوء،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طالب وکثیر الدراسة وغالباً ما یکون حبر علی یدی یصعب إزالته من الیدین فسؤالی هو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هل یعد الحبر من موانع الوضوء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هل یعد الجاف من موانع الوضوء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ما هو المقدار المانع من ذلک؟</w:t>
      </w:r>
    </w:p>
    <w:p>
      <w:pPr>
        <w:sectPr>
          <w:footerReference w:type="default" r:id="rId2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ما کان جرماً مانعاً من وصول الماء إلی البشرة یجب</w:t>
      </w:r>
    </w:p>
    <w:p>
      <w:pPr>
        <w:pStyle w:val="BookText"/>
        <w:rPr/>
      </w:pPr>
      <w:r>
        <w:rPr>
          <w:rFonts w:ascii="IRNazanin" w:hAnsi="IRNazanin" w:eastAsia="IRNazanin"/>
          <w:color w:val="111111"/>
          <w:sz w:val="28"/>
          <w:sz w:val="28"/>
          <w:szCs w:val="28"/>
          <w:rtl w:val="true"/>
          <w:lang w:bidi="fa-IR"/>
        </w:rPr>
        <w:t>إزالته عند الوضوء أو الغسل، کما یجب إزالة کل ما شک فی مانعیته، والضابطة ما ذکرناه، وإن کان لوناً لا یمنع من وصول الماء إلی البشرة فلا بأس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التثبت علی الکریم أو الدهن الموجود علی الرأس؟</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الدهن مانعاً من وصول الماء إلی الشعر الموجود فی مقدم الرأس فلا یصح المسح علیه، بل یجب رفع المانع وفرق الشعر لیصل الماء إلی البشرة عند المسح،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الکحل یشکل مانعاً للوضوء؟</w:t>
      </w:r>
    </w:p>
    <w:p>
      <w:pPr>
        <w:pStyle w:val="BookText"/>
        <w:rPr/>
      </w:pPr>
      <w:r>
        <w:rPr>
          <w:rFonts w:ascii="IRNazanin" w:hAnsi="IRNazanin" w:eastAsia="IRNazanin"/>
          <w:color w:val="111111"/>
          <w:sz w:val="28"/>
          <w:sz w:val="28"/>
          <w:szCs w:val="28"/>
          <w:rtl w:val="true"/>
          <w:lang w:bidi="fa-IR"/>
        </w:rPr>
        <w:t>وإذا کان کذلک ما حکم الصلوات الماضیة؟ الرجاء ذکر رأی العلمین الخوئی والتبریزی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داخل العین کما هو المتعارف فلا یجب غسل الباطن لا فی الوضوء ولا فی الغسل، وأما إذا کان خارج العین فلا بد من إزالته فهو حاجب یمنع من وصول الماء إلی البشرة، هذا إذا کان له عین، وکذا یجب إزالته إذا کان باختلاطه مع ماء الوضوء یصیر الماء مضافاً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علی قدمی نقطة صبغ علی حافة القدم لیست من أعلی وتوضأت ومسحت علی رجلی، هل هذه النقطة تبطل الوضوء؟</w:t>
      </w:r>
    </w:p>
    <w:p>
      <w:pPr>
        <w:sectPr>
          <w:footerReference w:type="default" r:id="rId2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یضر وجود نقطة الصبغ علی القدم فی صحة المسح إذا</w:t>
      </w:r>
    </w:p>
    <w:p>
      <w:pPr>
        <w:pStyle w:val="BookText"/>
        <w:rPr/>
      </w:pPr>
      <w:r>
        <w:rPr>
          <w:rFonts w:ascii="IRNazanin" w:hAnsi="IRNazanin" w:eastAsia="IRNazanin"/>
          <w:color w:val="111111"/>
          <w:sz w:val="28"/>
          <w:sz w:val="28"/>
          <w:szCs w:val="28"/>
          <w:rtl w:val="true"/>
          <w:lang w:bidi="fa-IR"/>
        </w:rPr>
        <w:t>تحقّق مسمی المسح من جانب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614</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هل یجزی وضوئی لصلاة الظهر والعصر مثلاً بأن أُصلی به أیضاً المغرب والعشاء إذا لم یحدث ناقض من نواقض الوضوء؟</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یحدث ناقض من نواقض الوضوء وبقیت الطهارة محفوظة فلا بأس بالصلاة بالوضوء السابق ولا حاجة إلی تجدید الوضوء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هل یجوز إذا کان علی الوجه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کریم أساس خفیف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أتوضأ وأُصلی؟</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حاجباً کما هو الظاهر فلا بد من إزالته للوضوء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إحدی الأخوات المؤمنات، کانت تأتی بغسل رجلیها، عوضاً عن المسح أثناء الوضوء، ظناً منها بصحة فعلها، والآن وبعد أکثر من عشر سنوات علمت بخطأ فعلها، ما هو تکلیفها؟</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علیها إعادة جمیع الصلوات السابقة التی صلّتها بهذا الوضوء وکذلک إعادة الطواف</w:t>
      </w:r>
      <w:r>
        <w:rPr>
          <w:rFonts w:eastAsia="IRNazanin" w:cs="IRNazanin"/>
          <w:color w:val="111111"/>
          <w:sz w:val="28"/>
          <w:szCs w:val="28"/>
          <w:rtl w:val="true"/>
          <w:lang w:bidi="fa-IR"/>
        </w:rPr>
        <w:t>.</w:t>
      </w:r>
    </w:p>
    <w:p>
      <w:pPr>
        <w:sectPr>
          <w:footerReference w:type="default" r:id="rId2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البسملة من المستحبات؟ قال لی أحدهم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صلاة لمن لا وضوء له، ولا وضوء لمن لم یقرأ البسملة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لی آخر أن لا وضوء بدون الصلاة علی محمد وآل محمد، أرجو التوضیح مع تبیان حکم من توضأ بدون أن یبسمل، أو یصلی علی محمد وآله وهو غیر مدرک لوجوبهما، إن کان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یجب ذکر البسملة ولا الصلاة علی محمد وأهل بیته عند 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یستحب ذکر بعض الأدعیة المأثورة عند الوضوء، لکنها لیست شرطاً فی صحة الوضوء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غسل الید الیمنی، هل یجب أولاً تلقی الماء براحة الید الیمنی ثم نقله لراحة الید الیسری، لتقوم بغسل الید الیمنی أم لا؟ هل هنالک تفصیل واجب فی هذه المسألة أم هو أمر متروک؟</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یجب ذلک، نعم هو مستحب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الفراغ من غسل الید الیسری، وقبل مسح الرأس والقدمین، قیل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تقفل الحنفیة قبل أن تکمل الوضوء، فهل یبطل الوضوء إذا أقفلت الحنفیة قبل المسح علی الرأس والقدمین أو بینهما أو لامست یدی أی شیء آخر جماد أو إنسان قبل أو بین غسل الیدین ومسح الرأس والقدمین؟ هل هنالک تفصیل واجب فی هذا الأمر أم نفسه متروک؟</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یتم غسل الید الیسری فلا بأس بقفل الحنفیة، وأما بعد تمام غسل الید الیسری فإن کانت الحنفیة مبللة یشکل المسح علی الرأس ببلل الوضوء لاختلاطه بما علی الحنفیة من الماء الجدید</w:t>
      </w:r>
      <w:r>
        <w:rPr>
          <w:rFonts w:eastAsia="IRNazanin" w:cs="IRNazanin"/>
          <w:color w:val="111111"/>
          <w:sz w:val="28"/>
          <w:szCs w:val="28"/>
          <w:rtl w:val="true"/>
          <w:lang w:bidi="fa-IR"/>
        </w:rPr>
        <w:t>.</w:t>
      </w:r>
    </w:p>
    <w:p>
      <w:pPr>
        <w:sectPr>
          <w:footerReference w:type="default" r:id="rId2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الطریقة مع أصابع الیدین أثناء غسل الیدین، هل یجب أن تخلل کل إصبع، أم أن المقصود فقط هو غسل الیدین من المرفقین حتی آخر الأصابع من دون الحاجة للتأکید علی راحة الید والأصابع فی</w:t>
      </w:r>
    </w:p>
    <w:p>
      <w:pPr>
        <w:pStyle w:val="BookText"/>
        <w:rPr/>
      </w:pPr>
      <w:r>
        <w:rPr>
          <w:rFonts w:ascii="Amiri" w:hAnsi="Amiri" w:eastAsia="Amiri" w:cs="Amiri"/>
          <w:color w:val="111111"/>
          <w:sz w:val="28"/>
          <w:sz w:val="28"/>
          <w:szCs w:val="28"/>
          <w:rtl w:val="true"/>
          <w:lang w:bidi="ar-SA"/>
        </w:rPr>
        <w:t>الأصل مبللة؟</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الواجب إیصال الماء إلی کامل العضو المغسول ولا بأس بالتخلل للاستظهار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أُحب أن أسأل حضرتکم بشأن ماء ممدود لنا بغیر علم الحکومة ونحن نستخدمه فی الوضوء وما شابه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 یجوز لنا ذلک أم لا وهل هذا حرام أو حلال؟</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لایبطل الوضوء إذا حصل بهذا الماء مع الاضطرار إلی استعماله، علماً بأن سحب الماء بدون علم الحکومة مخالفٌ للنظام العام فلا یجوز، إلا مع الاضطرار إلی ذلک وعدم إمکان الاستفادة من ماء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الغسلة الثالثة فی الوضوء للوجه أو الیدین الاثنین دون الاعتقاد بوجوبها هل تبطل صحة الوضوء؟</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الغسلة الثالثة فی الید الیسری مبطلة للوضوء؛ حیث یعتبر أن یکون مسح الرأس والرجلین من نداوة الوضوء فی الکفین،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المسح علی الرأس بالیدین أثناء الوضوء وما حکم من یقوم بهذا العمل؟ أو بالأحری یمسح الشخص بیده الیمنی علی رأسه ویمسح علی رجله الیسری وکذلک یعملها لیده الیسری، فما الحکم فی ذلک؟</w:t>
      </w:r>
    </w:p>
    <w:p>
      <w:pPr>
        <w:sectPr>
          <w:footerReference w:type="default" r:id="rId2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یصح الوضوء فی مفروض السؤال، بل لابد أن یمسح</w:t>
      </w:r>
    </w:p>
    <w:p>
      <w:pPr>
        <w:pStyle w:val="BookText"/>
        <w:rPr/>
      </w:pPr>
      <w:r>
        <w:rPr>
          <w:rFonts w:ascii="IRNazanin" w:hAnsi="IRNazanin" w:eastAsia="IRNazanin"/>
          <w:color w:val="111111"/>
          <w:sz w:val="28"/>
          <w:sz w:val="28"/>
          <w:szCs w:val="28"/>
          <w:rtl w:val="true"/>
          <w:lang w:bidi="fa-IR"/>
        </w:rPr>
        <w:t>بیده الیمنی علی رجله الیمنی قبل أن یمسح بیده الیسری علی رجله الیسری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شک فی مرات غسل الوجه وأنه غسل مرة أو مرتین، وکذلک بالنسبة إلی الید، وکذلک بالنسبة إلی الأُمور المستحبة إذا شک فی مرات غسل الیدین أو الاستنشاق أو المضمضة، فما الحکم فی کل ذلک؟</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شک فی أنه أتی بالمستحب وهو تکرار الغسلة مثلاً بنی علی عدمه، والإتیان به فعلاً فیما احتمل زیادته وفقدان شرط المسح معه کغسل الیدین مرة أُخری لخروج ماء الیدین من نداوة الوضوء غیر جائز،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شک الإنسان أثناء الصلاة أن وضوءه قد بطل أو شک أثناء الطواف ما حکم الشک یبطل الوضوء أم لا؟</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یبنی علی بقاء طهارته ما لم یحرز انتقاضها بالحدث</w:t>
      </w:r>
      <w:r>
        <w:rPr>
          <w:rFonts w:eastAsia="IRNazanin" w:cs="IRNazanin"/>
          <w:color w:val="111111"/>
          <w:sz w:val="28"/>
          <w:szCs w:val="28"/>
          <w:rtl w:val="true"/>
          <w:lang w:bidi="fa-IR"/>
        </w:rPr>
        <w:t>.</w:t>
      </w:r>
    </w:p>
    <w:p>
      <w:pPr>
        <w:sectPr>
          <w:footerReference w:type="default" r:id="rId2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أبلغ من العمر أربعین سنة، حججت وتعمرت کثیراً، وفی یوم من الأیام وفی درس فقهی عن الوضوء تکلم المعلم عن غسل الوجه وعن التأکید علی أن الغسل من أعلی إلی أسفل، وأنا أعلم منذ أن تعلمت الوضوء علی أنه کذلک من أعلی إلی أسفل ولکن أخذ یدقق علی حرکة الید علی أنه یجب التأکد من أنها لا تغسل یمیناً ولا شمالاً وکرر ذلک، ومن المعروف أنه الغسل من الأعلی إلی أسفل عرفاً حیث إن الید لا یمکن ضبطها بدقة وأنه قد یکون بسبب ارتفاع الخد وغیره تلف یمیناً أو یساراً بشکل</w:t>
      </w:r>
    </w:p>
    <w:p>
      <w:pPr>
        <w:pStyle w:val="BookText"/>
        <w:rPr/>
      </w:pPr>
      <w:r>
        <w:rPr>
          <w:rFonts w:ascii="IRNazanin" w:hAnsi="IRNazanin" w:eastAsia="IRNazanin"/>
          <w:color w:val="111111"/>
          <w:sz w:val="28"/>
          <w:sz w:val="28"/>
          <w:szCs w:val="28"/>
          <w:rtl w:val="true"/>
          <w:lang w:bidi="fa-IR"/>
        </w:rPr>
        <w:t>بسیط،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عندها صار عندی نوع من الشک علی أنی کنت أُدیر یدی أثناء غسل الوجه وبالخصوص ترکز الشک عند الغسل فی بدایة الوجه أی عند الجبهة حیث إنی قد أُدیر یدی کاملة بخط منحنی أثناء غسل الجبهة ومن ثم أنزل للأسفل علی الخد وغیره، وأنا ممن یحرصون کثیراً، وأخذت بعد هذا الشک أُطبق وضوئی لأُقنع نفس بأنی لا أُدیر یدی أثناء الغسل وأُکرر بالخصوص عند البدایة أی عند الجبهة، ومن التکرار أخذت أتصور أنی قد کنت ألف یدی، فتورث عندی الشک علی أنه فی السابق قد کنت أتوضأ بشکل خاطئ السؤال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ماذا أبنی هذا الشک بالنسبة للصلوات السابقة وکذلک صلاة الأعمال التعبدیة من حج وعمره وغیرها، هل أُطبق قاعدة الشک وأنا فرغت من السابق ولا علم لی به لأنه لا أعلم هل هو صحیح أم خطأ أم ماذا أعمل أفیدونی بعد هذا العمر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خصوص المسألة السابقة، هل تجری قاعدة الفراغ، فیما إذا شک المتوضئ فی صحة الوضوء بعد الانتهاء من الوضوء؟ وماذا لو کنت غیر مقصر فی تلک الأُمور؟</w:t>
      </w:r>
    </w:p>
    <w:p>
      <w:pPr>
        <w:sectPr>
          <w:footerReference w:type="default" r:id="rId2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کنت شاکاً فی کیفیة وضوئک مع العلم بکیفیة الوضوء الصحیح فشکک لیس بشیء مع احتمال مراعاة الوضوء الصحیح عند</w:t>
      </w:r>
    </w:p>
    <w:p>
      <w:pPr>
        <w:pStyle w:val="BookText"/>
        <w:rPr/>
      </w:pPr>
      <w:r>
        <w:rPr>
          <w:rFonts w:ascii="IRNazanin" w:hAnsi="IRNazanin" w:eastAsia="IRNazanin"/>
          <w:color w:val="111111"/>
          <w:sz w:val="28"/>
          <w:sz w:val="28"/>
          <w:szCs w:val="28"/>
          <w:rtl w:val="true"/>
          <w:lang w:bidi="fa-IR"/>
        </w:rPr>
        <w:t>أدائه، والصلوات المترتبة علی هذه الوضوءات وأعمال العمرة والحج صحیحة مع احتمال مراعاة الشروط المعتبرة فیها وفی الحج والعمرة من الجهات الأُخری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شخص أُعانی من غازات کثیرة تخرج منی تنقض وضوئی، وأحیاناً لا أستطیع حتی من إکمال الصلاة فأُکرر الصلاة مراتٍ کثیرة وأبقی لساعات طویلة فی إعادة المحاولة ولکن دون جدوی، فما العمل الذی ینبغی علی فعله؟</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تکن لک فترة تسع الطهارة والصلاة فحکمک حکم المبطون والمسلوس المذکور فی الرسالة العملیة،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أُعانی من کثرة الغازات وانتفاخ بالبطن بحیث ما إن أتوضأ ومن ثم أتوجه إلی الصلاة تخرج منی الغازات أو ما شابه مثل الانتفاخ فی البطن وهذا یتکرر معی فی جمیع الصلوات، فما حکم الصلاة التی صلیتها وهل یجب علی إعادتها مع العلم بأنی کنت أُعیدها وکثیراً ما تتکرر نفس الحالة؟ لو صلیت صلاة الظهر مع العلم بأنه یحدث لی مثل ما ذکرت سابقاً فهل یجب علی تجدید الوضوء لصلاة العصر؟</w:t>
      </w:r>
    </w:p>
    <w:p>
      <w:pPr>
        <w:pStyle w:val="BookText"/>
        <w:rPr/>
      </w:pPr>
      <w:r>
        <w:rPr>
          <w:rFonts w:ascii="IRNazanin" w:hAnsi="IRNazanin" w:eastAsia="IRNazanin"/>
          <w:color w:val="111111"/>
          <w:sz w:val="28"/>
          <w:sz w:val="28"/>
          <w:szCs w:val="28"/>
          <w:rtl w:val="true"/>
          <w:lang w:bidi="fa-IR"/>
        </w:rPr>
        <w:t>وإذا کان الواجب تجدید الوضوء، فما الحکم إذا کان هناک حرج، مثال ذلک فی المسجد عند الوضوء بین الصلاتین یلفت أنظار المصلین؟</w:t>
      </w:r>
    </w:p>
    <w:p>
      <w:pPr>
        <w:sectPr>
          <w:footerReference w:type="default" r:id="rId2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مجرد انتفاخ البطن لا یوجب بطلان الوضوء فوظیفتک</w:t>
      </w:r>
      <w:bookmarkStart w:id="102" w:name="pg12446_114296"/>
    </w:p>
    <w:p>
      <w:pPr>
        <w:pStyle w:val="BookText"/>
        <w:rPr/>
      </w:pPr>
      <w:bookmarkEnd w:id="102"/>
      <w:r>
        <w:rPr>
          <w:rFonts w:ascii="IRNazanin" w:hAnsi="IRNazanin" w:eastAsia="IRNazanin"/>
          <w:color w:val="111111"/>
          <w:sz w:val="28"/>
          <w:sz w:val="28"/>
          <w:szCs w:val="28"/>
          <w:rtl w:val="true"/>
          <w:lang w:bidi="fa-IR"/>
        </w:rPr>
        <w:t>البناء علی صحة وضوئک وصلاتک ما لم تسمع صوتاً أو تشم ریحاً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عندما أُلامس الماء للوضوء ینتابنی الحدث بخروج ریح ولذا أُکرر الوضوء مرات کثیرة حتی إن ثیابی تبتل وأُغیّرها، وکذلک فی الصلاة، فما أفعل وأنا أبکی وأعترف أنه لا توجد لدی فترة یسیرة للوضوء إلا نادراً، فهل أُصلی بالکیفیة هذه، ولو أردت الطواف حول الکعبة بتلک الکیفیة یجوز أن أتوضأ وضوءاً واحداً حتی لو کان مصحوباً بالحدث أم أستعمل التیمم؟</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حکمک حکم المبطون والمسلوس وهو مذکور مفصلاً فی الرسالة العملیة، وبیانه إذا کان لدیک فترة تسع الوضوء والصلاة وجب اختیار تلک الفترة لأداء الصلاة، وان لم تکن لک فترة تسع الطهارة والصلاة أو الطواف أجزأک وضوء واحد لکل صلاة وإن حصل الحدث أثناء الصلاة ومع الوضوء لا حاجة إلی التیمم، وأما فی الطواف فیکفیک وضوء واحد للطواف ثم تتوضأ لصلاة الطواف علی الأحوط</w:t>
      </w:r>
      <w:r>
        <w:rPr>
          <w:rFonts w:eastAsia="IRNazanin" w:cs="IRNazanin"/>
          <w:color w:val="111111"/>
          <w:sz w:val="28"/>
          <w:szCs w:val="28"/>
          <w:rtl w:val="true"/>
          <w:lang w:bidi="fa-IR"/>
        </w:rPr>
        <w:t>.</w:t>
      </w:r>
    </w:p>
    <w:p>
      <w:pPr>
        <w:pStyle w:val="Heading3"/>
        <w:numPr>
          <w:ilvl w:val="2"/>
          <w:numId w:val="1"/>
        </w:numPr>
        <w:rPr/>
      </w:pPr>
      <w:bookmarkStart w:id="103" w:name="__RefHeading___Toc29079_77815467"/>
      <w:bookmarkStart w:id="104" w:name="_Toc36"/>
      <w:bookmarkEnd w:id="103"/>
      <w:r>
        <w:rPr>
          <w:rtl w:val="true"/>
        </w:rPr>
        <w:t>وضوء الجبیرة</w:t>
      </w:r>
      <w:bookmarkEnd w:id="104"/>
    </w:p>
    <w:p>
      <w:pPr>
        <w:sectPr>
          <w:footerReference w:type="default" r:id="rId2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کان علی بعض أعضائه جبیرة ـ وکانت فی محل الغسل ـ ففی حال الوضوء هل یجب المسح علیها بخصوص الید، أم یجزئ المسح بأی شیء آخر کقطعة اسفنج أو قطن؟</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یجزئ المسح بأی شیء آخر غیر خصوص کفه،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معالجة الکسور فی المستشفیات، المتعارف وضع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أزید من الکسر بکثیر، هل یجوز المسح علیه؟</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زاد ذلک عن المقدار المتعارف، ولم یمکن إزالة المقدار الزائد وجب علیه التیمم إن لم یکن ذلک فی مواضع التیمم، وإلا جمع بین الوضوء والتیمم،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بذلک إذا کان متعارفاً کما هو المفروض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فی ذراع المکلف جرح ثم لفه بخرقة سوف تغطی الخرقة أطراف الجرح، لانها لایمکن إلصاقها علی الجرح إلا باللف، هل یعفی عن البشرة التی غطتها الخرقة بلفها علی الذراع؟</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بقدر اللازم المتعارف کان له حکم الجبیرة والغسل والوضوء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ذو الجبیرة یجهل حکمه الشرعی فیقتصر علی التیمم أو الوضوء، وقد یتفق أن یجمع بینهما رجاء، وکذلک الغسل أو التیمم، أو یجمع بینهما، ماحکم عمله فی الحالات الثلاث؟</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عاملاً بالوظیفة ولو إجمالاً صح عمله، وإلا بأن لم یتفق موافقاً لوظیفته بطل ولزمه الإعادة</w:t>
      </w:r>
      <w:r>
        <w:rPr>
          <w:rFonts w:eastAsia="IRNazanin" w:cs="IRNazanin"/>
          <w:color w:val="111111"/>
          <w:sz w:val="28"/>
          <w:szCs w:val="28"/>
          <w:rtl w:val="true"/>
          <w:lang w:bidi="fa-IR"/>
        </w:rPr>
        <w:t>.</w:t>
      </w:r>
    </w:p>
    <w:p>
      <w:pPr>
        <w:sectPr>
          <w:footerReference w:type="default" r:id="rId2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انفسخ عظم الید أو الرجل، أو کاد أن ینفسخ</w:t>
      </w:r>
    </w:p>
    <w:p>
      <w:pPr>
        <w:pStyle w:val="BookText"/>
        <w:rPr/>
      </w:pPr>
      <w:r>
        <w:rPr>
          <w:rFonts w:ascii="IRNazanin" w:hAnsi="IRNazanin" w:eastAsia="IRNazanin"/>
          <w:color w:val="111111"/>
          <w:sz w:val="28"/>
          <w:sz w:val="28"/>
          <w:szCs w:val="28"/>
          <w:rtl w:val="true"/>
          <w:lang w:bidi="fa-IR"/>
        </w:rPr>
        <w:t>ووضعت علیه جبیرة هل تلحق بالکسور فی الغسل والوضوء؟</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یلحق به مع جبیرته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أتی بالغسل الجبیری ثم ارتفع عذره وأُزیلت الجبیرة، فمن البدیهی إن ما أتی به من العبادات وقع صحیحاً لأنّه طبقاً لوظیفته فهو صحیح، لکن العبادات الآتیة هل تحتاج إلی غسل، أم لا؟</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أثر غسله باق ولایحتاج الی الإعادة، وکذا الوضوء مالم یأتِ بناقض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ماهو الفرق بین الجرح والقرح؟</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منهما له وزن واحد وأثر واحد، والقرح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کالدمل، والجرح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کالشق الحاصل فی الجلد من السکین ونحوها، وهذا هو الفرق بین هذین موضوعاً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مراد السید الخوئی من النفض فی التیمم هل یضرب باطن الیمنی بباطن الیسری أم یضرب ظهر الیمنی بظهر الیسری حتی لا تختلط الیمنی بالیسری؟</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المقصود بالنفض ضرب باطن الیمنی بباطن الیسری، والله العالم</w:t>
      </w:r>
      <w:r>
        <w:rPr>
          <w:rFonts w:eastAsia="IRNazanin" w:cs="IRNazanin"/>
          <w:color w:val="111111"/>
          <w:sz w:val="28"/>
          <w:szCs w:val="28"/>
          <w:rtl w:val="true"/>
          <w:lang w:bidi="fa-IR"/>
        </w:rPr>
        <w:t>.</w:t>
      </w:r>
    </w:p>
    <w:p>
      <w:pPr>
        <w:sectPr>
          <w:footerReference w:type="default" r:id="rId2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هناک جرح فی بطن القدم، وأخاف علیه من الماء ویجب علی الغسل، ماذا أفعل إذا کان الجرح ملفوفاً بجبیرة أو کان</w:t>
      </w:r>
    </w:p>
    <w:p>
      <w:pPr>
        <w:pStyle w:val="BookText"/>
        <w:rPr/>
      </w:pPr>
      <w:r>
        <w:rPr>
          <w:rFonts w:ascii="IRNazanin" w:hAnsi="IRNazanin" w:eastAsia="IRNazanin"/>
          <w:color w:val="111111"/>
          <w:sz w:val="28"/>
          <w:sz w:val="28"/>
          <w:szCs w:val="28"/>
          <w:rtl w:val="true"/>
          <w:lang w:bidi="fa-IR"/>
        </w:rPr>
        <w:t>بدون جبیرة؟</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الجرح ملفوفاً بجبیرة وکانت الجبیرة طاهرة مسح علیها، وإن لم یکن الجرح ملفوفاً بجبیرة أو کان ملفوفاً وکانت الجبیرة نجسة یتیمم بدل الغسل،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الجبیرة فی الوضوء یجری فی الأغسال ما عدا غسل الجنابة، فهل معنی ذلک أنه ینتقل للتیمم إذا لم یمکن رفع الحاجب من جبیرة أو لاصق ونحوه؟</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المذکور فی السؤال صحیحاً، بل یجری حکم الجبیرة فی سائر الأغسال حتّی غسل الجنابة إلا غسل المیت، وبالتالی لا ینتقل الفرض إلی التیمم مع عدم إمکان رفع الجبیرة، والأحوط ضم التیمم إلی الغسل مع الجبیرة،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 صدیق مبتلی بإصابات خطیرة فی یده وقدمه، وقد ربطهما الأطباء ولا یستطیع فک الرباط، فکیف یتعامل مع مسألة الوضوء والطهارة وکذلک الصلاة،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ملاحظة أنه فی کثیر من الأحیان لا یوجد من یساعده علی الطهارة والوضوء، وهو کما علمتم لا یستطیعهما وحده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2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یمکنه الوضوء بنحو الجبیرة یتیمم ویعمل بوظیفته حسب قدرته، ویسأل عن وظیفته الفعلیة من أهل العلم، حتّی یبینوا له وظیفته حتّی لایذهب عمله هدراً،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المسائل المنتخبة فی أحکام الجبائر، فی بعض الصور توضع خرقة، فهل یصح أن نضع بدل الخرقة سواء مع توفرها أم مع عدم توفرها ما یلی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قطنة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کیس بلاستیک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لصقة طبیة أو غیر طبیة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فرق فی الجبیرة بین کونها من القماش أو القطن أو اللصقة الطبیة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641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إذا کان الجرح مکشوفاً کفی غسل ما حوله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الحکم لو لم یمکن غسل ما حوله، هل ینتقل إلی التیمم أم یضع خرقة علی الجرح ویمسح علیها؟</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یتمکن من غسل ما حوله لتضرر الجرح بذلک فوظیفته التیمم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إذا کان علی الجرح ضماد لکن یمکن إزالته فهل تجب إزالته وغسل ما حوله أم یکفی المسح علی الضماد؟</w:t>
      </w:r>
    </w:p>
    <w:p>
      <w:pPr>
        <w:sectPr>
          <w:footerReference w:type="default" r:id="rId2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یجب رفع الضماد لغسل ما حول الجرح بل یمسح علیه؛ فإن الضماد جبیرة فیجری علیه حکم الجبیرة حین غسل باقی الأطراف</w:t>
      </w:r>
      <w:r>
        <w:rPr>
          <w:rFonts w:eastAsia="IRNazanin" w:cs="IRNazanin"/>
          <w:color w:val="111111"/>
          <w:sz w:val="28"/>
          <w:szCs w:val="28"/>
          <w:rtl w:val="true"/>
          <w:lang w:bidi="fa-IR"/>
        </w:rPr>
        <w:t>.</w:t>
      </w:r>
      <w:bookmarkStart w:id="105" w:name="pg12446_114301"/>
    </w:p>
    <w:p>
      <w:pPr>
        <w:pStyle w:val="Heading3"/>
        <w:numPr>
          <w:ilvl w:val="2"/>
          <w:numId w:val="1"/>
        </w:numPr>
        <w:rPr/>
      </w:pPr>
      <w:bookmarkStart w:id="106" w:name="__RefHeading___Toc29081_77815467"/>
      <w:bookmarkStart w:id="107" w:name="_Toc37"/>
      <w:bookmarkEnd w:id="105"/>
      <w:bookmarkEnd w:id="106"/>
      <w:r>
        <w:rPr>
          <w:rtl w:val="true"/>
        </w:rPr>
        <w:t>غسل الجنابة وأحکامه</w:t>
      </w:r>
      <w:bookmarkEnd w:id="107"/>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حکم ملحقات المسجد کبیوت الخلاء بالنسبة إلی أحکام الجنب والحائض وغیرهما؟</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لابأس لهؤلاء فی تلک، والله العالم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تجنب المرأة بدون الجماع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بالاحتلام مثلاً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تجنب المرأة بالاحتلام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تجنب المرأة بالاحتلام، ولکن لایجب علی الناس إخبارها بهذا الحکم الشرعی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للمرأة منی؟ وما هی علاماته؟</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لها منی کالرجل، وعند الشک إذا کان واجداً للصفات الثلاثة، الشهوة والفتور والدفق، کما فی الرجل یحکم بکونه منیاً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فی المرأة إذا وجد الأولان دون الأخیر فالأحوط الجمع بین الغسل والوضوء،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یضاف إلی آخر  جوابه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الأظهر الاکتفاء بالغسل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مایحصل من رطوبة عند المرأة أثناء الملاعبة والتهیؤ الجنسی هل هو طاهر أم نجس؟</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طاهر، ولافرق هذا الحکم بین الرجل والمرأة</w:t>
      </w:r>
      <w:r>
        <w:rPr>
          <w:rFonts w:eastAsia="IRNazanin" w:cs="IRNazanin"/>
          <w:color w:val="111111"/>
          <w:sz w:val="28"/>
          <w:szCs w:val="28"/>
          <w:rtl w:val="true"/>
          <w:lang w:bidi="fa-IR"/>
        </w:rPr>
        <w:t>.</w:t>
      </w:r>
    </w:p>
    <w:p>
      <w:pPr>
        <w:sectPr>
          <w:footerReference w:type="default" r:id="rId2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یوجد معها الشهوة والفتور فهو محکوم بالطهارة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البلل الذی تشعر به المرأة بعد المداعبة وقبل التهیج الکامل هل هو نجس أم طاهر؟ وهل یوجب ذلک الغسل أم لا؟</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طاهر ولا یوجب الغسل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یعلم حکمه مما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حکم الماء الذی یخرج من المرأة بعد انتهائها من الغسل وبعد استبرائها بالبول من المنی، فهل یجب علیها إعادة الغسل وهل یجزی هذا الغسل عن الوضوء فی هذه الحالة أم لا؟</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علمت بأنه منیها وجب الغسل عنه وأجزأ عن الوضوء، وإلا فلا غسل علیها به وهو طاهر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الرجل جاهلاً بکیفیة غسل الجنابة قصوراً، فصلی وصام سنین ثم بعد ذلک علم، فهل یجب علیه قضاء ما مضی من صلاته وصیامه أم لا؟</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صیامه فلا یجب علیه قضاؤه، وأما الصلاة فیجب علیه قضاؤها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إذا کان المراد من جهله بکیفیة الغسل أنه یقدم غسل البدن علی الرأس، وأما إذا کان المراد من جهله به أنه یقدم غسل الأیسر علی الأیمن أو یغسلهما بدون ترتیب فلا یجب علیه قضاء شیء منهما</w:t>
      </w:r>
      <w:r>
        <w:rPr>
          <w:rFonts w:eastAsia="IRNazanin" w:cs="IRNazanin"/>
          <w:color w:val="111111"/>
          <w:sz w:val="28"/>
          <w:szCs w:val="28"/>
          <w:rtl w:val="true"/>
          <w:lang w:bidi="fa-IR"/>
        </w:rPr>
        <w:t>.</w:t>
      </w:r>
    </w:p>
    <w:p>
      <w:pPr>
        <w:sectPr>
          <w:footerReference w:type="default" r:id="rId2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الحکم کذلک بالنسبة للمرأة الجاهلة بکیفیة الأغسال الواجبة للحیض والاستحاضة؟</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الحکم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فرض أن شخصاً کان یغتسل فترة طویلة من حیاته غسل الجنابة بصب الماء علی جمیع جسده من دون ترتیب بین الأطراف، بل یقف تحت الدوش مدة ویخرج فما هو حکمه؟</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قاصداً للغسل الصحیح فی هذا النحو من صب الماء علی نفسه صح غسله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نوی الغسل دفعة واحدة بأن یحصل غسل الرأس وتمام جسده مرة واحدة، فهذا محکوم بالبطلان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سألناکم فی الرسالة السابقة عمن یدخل الحمام للاغتسال من الجنابة ویریق الماء علی جمیع جسده من دون أن ینوی الترتیب فأجبتم إذا کان ناویاً الغسل الصحیح کان غسله صحیحاً وإلا فلا، وهذا الجواب فیه أکثر من احتمال عندما قرأناه فالرجاء إیضاحه أکثر؟</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قلنا بذلک فیما إذا فرض أن الماء استوعب تمام الرأس والرقبة قبل سائر البدن، بحیث تحقق الترتیب واقعاً، وإن لم یکن منویاً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ظهر جوابه مما قلناه فی المسألة السابقة</w:t>
      </w:r>
      <w:r>
        <w:rPr>
          <w:rFonts w:eastAsia="IRNazanin" w:cs="IRNazanin"/>
          <w:color w:val="111111"/>
          <w:sz w:val="28"/>
          <w:szCs w:val="28"/>
          <w:rtl w:val="true"/>
          <w:lang w:bidi="fa-IR"/>
        </w:rPr>
        <w:t>.</w:t>
      </w:r>
    </w:p>
    <w:p>
      <w:pPr>
        <w:sectPr>
          <w:footerReference w:type="default" r:id="rId2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کان یغتسل من الجنابة وعلی بدنه حاجب، کان یعتقد أنه لایضر فی الغسل، لأنه ملصق باللحم بحیث إنه یخاف من إزالته، وبعد سنین تبین أنه غیر ذلک وإزالته سهلة جداً، فهل یجب علیه إعادة</w:t>
      </w:r>
    </w:p>
    <w:p>
      <w:pPr>
        <w:pStyle w:val="BookText"/>
        <w:rPr/>
      </w:pPr>
      <w:r>
        <w:rPr>
          <w:rFonts w:ascii="IRNazanin" w:hAnsi="IRNazanin" w:eastAsia="IRNazanin"/>
          <w:color w:val="111111"/>
          <w:sz w:val="28"/>
          <w:sz w:val="28"/>
          <w:szCs w:val="28"/>
          <w:rtl w:val="true"/>
          <w:lang w:bidi="fa-IR"/>
        </w:rPr>
        <w:t>الصوم مع قضاء الصلاة أو لیس علیه شیء؟</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یجب علیه قضاء الصلاة دون الصوم،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یجب علیه قضاء المتیقن من الصلوات التی أتی بها مع ذلک الغسل دون الصوم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یجب علی المرأة الانتظار لفترة معینة بعد مواقعة زوجها إیاها، قبل الشروع بالغسل کی تطمئن بخروج السائل منها؟</w:t>
      </w:r>
    </w:p>
    <w:p>
      <w:pPr>
        <w:pStyle w:val="BookText"/>
        <w:rPr/>
      </w:pPr>
      <w:r>
        <w:rPr>
          <w:rFonts w:ascii="IRNazanin" w:hAnsi="IRNazanin" w:eastAsia="IRNazanin"/>
          <w:color w:val="111111"/>
          <w:sz w:val="28"/>
          <w:sz w:val="28"/>
          <w:szCs w:val="28"/>
          <w:rtl w:val="true"/>
          <w:lang w:bidi="fa-IR"/>
        </w:rPr>
        <w:t xml:space="preserve">وإذا اغتسلت ثم خرج سائل تحتمل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تعتقد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من منی زوجها فهل یجب علیها إعادة الغسل؟</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یجب علیها إعادة الغسل، حتی مع فرض الاعتقاد بأنه من منی زوجها،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الجنابة الارتماسی إذا وجد حائل بعده وقبل الإتیان بالحدث، هل یعاد الغسل من أوله، أم یکتفی بغسل مکان الحائل بنیة الغسل؟</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الغسل المذکور باطل، وتجب إعادته ارتماساً أو ترتیباً</w:t>
      </w:r>
      <w:r>
        <w:rPr>
          <w:rFonts w:eastAsia="IRNazanin" w:cs="IRNazanin"/>
          <w:color w:val="111111"/>
          <w:sz w:val="28"/>
          <w:szCs w:val="28"/>
          <w:rtl w:val="true"/>
          <w:lang w:bidi="fa-IR"/>
        </w:rPr>
        <w:t>.</w:t>
      </w:r>
    </w:p>
    <w:p>
      <w:pPr>
        <w:sectPr>
          <w:footerReference w:type="default" r:id="rId2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استیقظ النائم ووجد علی ثوبه شیئاً یشبه المنی بعد جفافه، بل هو أشبه بالمنی ولکنه لم یشعر فی أثناء النوم بأی دفق أو فتور فی الجسد، وبالأحری لم یرَ فی منامه ما یسبب خروج المنی بالاحتلام، فما هو الحکم فی هذه المسألة؟</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اطمأن بأنه منی وأنه منه وجب الغسل وإلا فلا،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الحکم لمن صار بالغاً وکان جاهلاً بوجوب الغسل وکیفیته، ومضت علیه مدة تبلغ سبع سنوات، وبعدها علم بوجوب التقلید ووجوب غسل الجنابة علیه، بالنسبة للصلاة والصوم فی تلک المدة؟</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مفروض 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أن یقضی کل صلاة فریضة صلاها بتلک الحالة قدر ما یتیقن، وإن قضی کل تلک السبع سنین مما یحتمل إن کانت بتلک الحالة کان حسناً واحتیاطاً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صیامه فی تلک السبع سنین مع جهله بالحکم وعدم احتمال لزوم الغسل علیه للصیام فلا شیء علیه فیه من قضاء ولا کفارة، وصح جمیع ما صامه،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مفروض 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أن یقضی قدر ما یتیقن من الصلوات التی صلاها بتلک الحالة، وإن قضی کل تلک السبع سنین مما یحتمل إن کانت بتلک الحالة کان حسناً واحتیاطاً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صیامه فی تلک السبع سنین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فمع علمه بخروج المنی وبقائه علی تلک الحالة إلی طلوع الفجر ولو لجهله بوجوب الغسل الناشئ من ترک التعلم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فیجب قضاؤه ولکن لاکفارة علیه</w:t>
      </w:r>
      <w:r>
        <w:rPr>
          <w:rFonts w:eastAsia="IRNazanin" w:cs="IRNazanin"/>
          <w:color w:val="111111"/>
          <w:sz w:val="28"/>
          <w:szCs w:val="28"/>
          <w:rtl w:val="true"/>
          <w:lang w:bidi="fa-IR"/>
        </w:rPr>
        <w:t>.</w:t>
      </w:r>
    </w:p>
    <w:p>
      <w:pPr>
        <w:sectPr>
          <w:footerReference w:type="default" r:id="rId2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إنسان یدخل الحمام للغسل من الجنابة، ویغسل النصف</w:t>
      </w:r>
    </w:p>
    <w:p>
      <w:pPr>
        <w:pStyle w:val="BookText"/>
        <w:rPr/>
      </w:pPr>
      <w:r>
        <w:rPr>
          <w:rFonts w:ascii="IRNazanin" w:hAnsi="IRNazanin" w:eastAsia="IRNazanin"/>
          <w:color w:val="111111"/>
          <w:sz w:val="28"/>
          <w:sz w:val="28"/>
          <w:szCs w:val="28"/>
          <w:rtl w:val="true"/>
          <w:lang w:bidi="fa-IR"/>
        </w:rPr>
        <w:t>الأیمن من جمیع الجسد، ثم النصف الثانی من جمیع الجسد فهل غسله هذا صحیح أم لا؟</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لایصح هذا الغسل لفقد الترتیب بین غسل الرأس والرقبة وبین سایر البدن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اغتسل الإنسان للجنابة وصلی بذاک الغسل، ثم شک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بنحو الشک الساری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کونه جنباً أم لا، فما هی وظیفته؟</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وظیفته الوضوء وإعادة الصلاة،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أجنب الرجل ولم یعلم بکونه جنباً وأتی بإحدی الأغسال المستحبة التی تغنی عن الوضوء، فهل یجزی ذلک الغسل عن غسل الجنابة؟</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یجزی ذلک عما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علمنا بجنابة غیر المکلف کالمجنون والطفل هل یجوز لنا إدخاله المسجد، وهل یجب إخراجه لو کان داخل المسجد وغیره من الأماکن المقدسة؟</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فی الأول، ولا یجب فی الثانی</w:t>
      </w:r>
      <w:r>
        <w:rPr>
          <w:rFonts w:eastAsia="IRNazanin" w:cs="IRNazanin"/>
          <w:color w:val="111111"/>
          <w:sz w:val="28"/>
          <w:szCs w:val="28"/>
          <w:rtl w:val="true"/>
          <w:lang w:bidi="fa-IR"/>
        </w:rPr>
        <w:t>.</w:t>
      </w:r>
    </w:p>
    <w:p>
      <w:pPr>
        <w:sectPr>
          <w:footerReference w:type="default" r:id="rId2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الشعر طویلاً کشعر المرأة مثلاً، فهل یجب استیعابه بالغسل بالماء أثناء الغسل، أم یکفی غسل الشعر المتعارف المحیط لبشرة</w:t>
      </w:r>
    </w:p>
    <w:p>
      <w:pPr>
        <w:pStyle w:val="BookText"/>
        <w:rPr/>
      </w:pPr>
      <w:r>
        <w:rPr>
          <w:rFonts w:ascii="IRNazanin" w:hAnsi="IRNazanin" w:eastAsia="IRNazanin"/>
          <w:color w:val="111111"/>
          <w:sz w:val="28"/>
          <w:sz w:val="28"/>
          <w:szCs w:val="28"/>
          <w:rtl w:val="true"/>
          <w:lang w:bidi="fa-IR"/>
        </w:rPr>
        <w:t>الرأس دون سواه؟</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فی الاغتسال غسل البشرة التی نبت علیها الشعر دون الشعر نفسه، ولیجهد بإیصال الماء إلی البشرة وقد تکون شعور خفاف تعد من البشرة فتلک یجب غسلها مع البشرة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أراد المکلف أن یغتسل غسلاً ارتماسیاً ونزل تحت الماء بنیة الغسل، لکنه بقی لابساً بعض الثیاب التی تستر العورة لاعتقاده أن ذلک لایؤثر فی الغسل، لأنّ الماء سیصل إلی البدن ولو بواسطة تبلل الثیاب بالماء، فهل یؤثر ذلک علی صحة الغسل؟</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یؤثر، ولایصح الغسل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الأظهر کفایة وصول الماء إلی جمیع بشرته فی تغطیة واحدة وإن کان وصول الماء إلی بعض بشرته متأخراً ولو لحاجب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نزل تحت الماء بنیة الغسل الارتماسی لابساً بعض الثیاب، لکنه نزعها وهو تحت الماء، فهل یصح الغسل بهذه الحالة؟</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صحته محل 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مفروض 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نزل تحت الماء بنیة الغسل الارتماسی صح غسله إذا نزع اللباس لإیصال الماء إلی بشرته</w:t>
      </w:r>
      <w:r>
        <w:rPr>
          <w:rFonts w:eastAsia="IRNazanin" w:cs="IRNazanin"/>
          <w:color w:val="111111"/>
          <w:sz w:val="28"/>
          <w:szCs w:val="28"/>
          <w:rtl w:val="true"/>
          <w:lang w:bidi="fa-IR"/>
        </w:rPr>
        <w:t>.</w:t>
      </w:r>
    </w:p>
    <w:p>
      <w:pPr>
        <w:sectPr>
          <w:footerReference w:type="default" r:id="rId2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هناک مسألة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دار أمر المشتبه بین البول والمنی بعد الاستبراء بالبول والخرطات، فإن کان متطهراً من الحدثین وجب علیه الغسل</w:t>
      </w:r>
    </w:p>
    <w:p>
      <w:pPr>
        <w:pStyle w:val="BookText"/>
        <w:rPr/>
      </w:pPr>
      <w:r>
        <w:rPr>
          <w:rFonts w:ascii="IRNazanin" w:hAnsi="IRNazanin" w:eastAsia="IRNazanin"/>
          <w:color w:val="111111"/>
          <w:sz w:val="28"/>
          <w:sz w:val="28"/>
          <w:szCs w:val="28"/>
          <w:rtl w:val="true"/>
          <w:lang w:bidi="fa-IR"/>
        </w:rPr>
        <w:t>والوضوء معاً، وإن کان محدثاً بالأصغر وجب علیه الوضوء فقط؟ هل هذا الحکم جارٍ فیما إذا دار أمر المشتبه بین البول والمنی بعد الاستبراء قبل أن یأتی بالخرطات؟</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له الحکمان قبله، وإنما یکتفی بالوضوء فقط ویجتزئ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له الحکمان قبل الاستبراء، وإنما یکتفی بالوضوء فقط ویجتزئ به، کما أن حکمه فی موارد الاشتباه بعد الاستبراء أیضاً الاکتفاء بالوضوء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اغتسل وأخرج ریحاً أثناء الغسل ولم یستأنف الغسل جاهلاً بالحکم، فما هو حکمه؟</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حکمه حکم تارک الغسل فی لزوم إعادة الصلوات التی أتی بها فی هذه الحالة،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یعید علی الأحوط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جاهلاً بکیفیة الغسل الصحیح، فکان یغسل نصف الرأس الأیمن مع النصف الأیمن من البدن، ثم النصف الآخر من الرأس مع النصف الأیسر من البدن، فهل هذا الغسل مجزئ أم لا؟</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لایجزئ الغسل المذکور</w:t>
      </w:r>
      <w:r>
        <w:rPr>
          <w:rFonts w:eastAsia="IRNazanin" w:cs="IRNazanin"/>
          <w:color w:val="111111"/>
          <w:sz w:val="28"/>
          <w:szCs w:val="28"/>
          <w:rtl w:val="true"/>
          <w:lang w:bidi="fa-IR"/>
        </w:rPr>
        <w:t>.</w:t>
      </w:r>
    </w:p>
    <w:p>
      <w:pPr>
        <w:sectPr>
          <w:footerReference w:type="default" r:id="rId2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الظاهر من الأُذن الذی یجب غسله، وما هو الباطن الذی لا یجب غسله فی الغسل؟</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الذی لایصل الیه الماء مع الصب عادیاً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کان فی داخل أُذن الجنب مرض یضره الماء، ویمکنه الاغتسال من دون إیصال الماء إلی خارج الاُذن إلا بطریق المسح حتی لایتسرب إلی داخلها، فهل یجتزئ بهذا الغسل أم یلزمه التیمم؟</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یکفی إجراء الماء بالید بحیث یصدق الغسل، ولا یکتفی بمجرد المسح کما فی مسح الرأس أو الرجلین، ولاینتقل إلی التیمم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أمکن وضع شیء یمنع من وصول الماء إلی داخل الأُذن الذی یعد من الباطن فیتعین علیه الغسل، وإلا یتعین علیه التیمم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فی باطن عین المتوضئ أو المغتسل مرض یمنع غسل ظاهرها إلا بطریقة المسح بتبلیل الاصبع، هل یجب الغسل مع المسح حول العین أو یتیمم؟</w:t>
      </w:r>
    </w:p>
    <w:p>
      <w:pPr>
        <w:pStyle w:val="BookText"/>
        <w:rPr/>
      </w:pPr>
      <w:r>
        <w:rPr>
          <w:rFonts w:ascii="IRNazanin" w:hAnsi="IRNazanin" w:eastAsia="IRNazanin"/>
          <w:color w:val="111111"/>
          <w:sz w:val="28"/>
          <w:sz w:val="28"/>
          <w:szCs w:val="28"/>
          <w:rtl w:val="true"/>
          <w:lang w:bidi="fa-IR"/>
        </w:rPr>
        <w:t>وکذا لو کان فی الأُذن أو الفم أو غیرها من البواطن المتصلة بالظاهر؟</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لایجب الصب، بل یجری الماء ولو بمعونة إمرار الید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أمکن سد العینین والغسل تعین علیه ذلک، وإلا فمجرد المسح من غیر صدق الغسل غیر مجزٍ لا فی الوضوء، ولا فی الغسل</w:t>
      </w:r>
      <w:r>
        <w:rPr>
          <w:rFonts w:eastAsia="IRNazanin" w:cs="IRNazanin"/>
          <w:color w:val="111111"/>
          <w:sz w:val="28"/>
          <w:szCs w:val="28"/>
          <w:rtl w:val="true"/>
          <w:lang w:bidi="fa-IR"/>
        </w:rPr>
        <w:t>.</w:t>
      </w:r>
    </w:p>
    <w:p>
      <w:pPr>
        <w:sectPr>
          <w:footerReference w:type="default" r:id="rId2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خرج من ذکر الرجل شیء علی شکل قطع جامدة بعد البول مباشرة بدون انتصاب ولا شهوة ولا شبق، فهل یجب علیه الغسل للجنابة؟</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لاشیء علیه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الغسل الترتیبی إذا رمس العضو فی الماء ولم یخرجه، بل مسح العضو حال کونه فی الماء بقصد الغسل، فما حکمه؟</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لامانع من مسح العضو داخل الماء بقصد دفع الماء المحیط بالعضو، ویتحقق الغسل بوصول الماء الجدید بعد عبور الید الماسحة من المحل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یضاف إلی  جوابه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إذا کان المسح مستوعباً لتمام مقدار العضو الذی فی الماء وإلا فالإجزاء مشکل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اللزقة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ما یجعل علی موضع الألم بغیة تخفیفه أو إزالته، هل هی کاللطوخ المطلی بها العضو، أو کالعصابة التی یعصب بها العضو، لألم أو ورم، فلو أصابته جنابة، فهل یتخیر بین الغسل والتیمم؟</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سئل عنه کاللطوخ المطلی للتداوی، ویتعین الغسل جبیرة، ولیس من موارد التخییر،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یضاف الی  جوابه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الأحوط ضم التیمم فی الفرض</w:t>
      </w:r>
      <w:r>
        <w:rPr>
          <w:rFonts w:eastAsia="IRNazanin" w:cs="IRNazanin"/>
          <w:color w:val="111111"/>
          <w:sz w:val="28"/>
          <w:szCs w:val="28"/>
          <w:rtl w:val="true"/>
          <w:lang w:bidi="fa-IR"/>
        </w:rPr>
        <w:t>.</w:t>
      </w:r>
    </w:p>
    <w:p>
      <w:pPr>
        <w:sectPr>
          <w:footerReference w:type="default" r:id="rId2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متی یتحقق الفراغ من غسل الطرف الأیسر فی الغسل الترتیبی، حتی یترتب علیه عدم الاعتناء بالشک فیما لو شک بالشرائط والإجزاء ووصول الماء؟</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یتحقق الفراغ بالدخول فی الصلاة أو غیرها من الاُمور المشروطة بالغسل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أتی بغسل واجب، وفی ذمته غسل واجب آخر، ولم ینوه، إما لنسیانه له، أو لجهله به، فما حکم ذلک؟</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غسله الواجب یکفی عن الغسل الآخر، بل إن الغسل إذا کان مسلم الاستحباب یسقط الغسل الواجب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تبلیل الید للغسل الترتیبی، أو للوضوء علی نحو مسحها بالزیت هل یکفی أم لا؟</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یکفی ذلک فیما لو صدق الغسل بالجریان أو بمعونة الید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یکفی المسح مع مسمی الجریان ولو بواسطة الید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الشخص الجنب إذا کان داخل الحوض أو الخزینة، فبعد غسل الرأس والرقبة هل یجب علیه لغسل الطرف الأیمن والأیسر أن یخرج بتمام بدنه أم لایجب ذلک؟ وکذا تحت دوش الحمام فهل یجب قطع جریان ماء الدوش لغسل الطرف الأیمن والأیسر أو انه یبتعد عن ماء الدوش، ثم یقف تحته لغسل کل واحد من الطرفین أم لا یجب ذلک؟</w:t>
      </w:r>
    </w:p>
    <w:p>
      <w:pPr>
        <w:sectPr>
          <w:footerReference w:type="default" r:id="rId2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بناء علی الاحتیاط الوجوبی لابد من إخراج بدنه، ثم رمسه بقصد الغسل، وکذا فی ماء الدوش، والمطر، والمیزاب، وأمثال ذلک، فلا بد من الابتعاد عن الماء ثم الوقوف تحته بقصد الغسل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أتی بغسل الجنابة فی شهر رمضان ثم صام أیاماً، قطع بعدها ببطلان ما أتی به من الغسل، فما حکم صلاته وصومه؟</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یلزمه قضاء ما وجب علیه فی تلک المدة من الصلاة والصوم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یعید الصلاة ولا یعید الصوم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حصل له القطع بأنه اغتسل بعد أن کان جنباً، فبنی علی قطعه وصام، ثم بان له عدم اغتساله، فما حکم صومه؟</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علیه قضاء الصوم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القضاء علی الأحوط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ذکرتم فی منهاج الصالحین فی باب غسل الجنابة مسألة </w:t>
      </w:r>
      <w:r>
        <w:rPr>
          <w:rFonts w:eastAsia="IRNazanin" w:cs="IRNazanin"/>
          <w:color w:val="111111"/>
          <w:sz w:val="28"/>
          <w:szCs w:val="28"/>
          <w:rtl w:val="true"/>
          <w:lang w:bidi="fa-IR"/>
        </w:rPr>
        <w:t>(</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عبارته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یعتبر خروج البدن کلاً أو بعضاً من الماء ثم رمسه بقصد الغسل علی الأحوط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یصدق البعض المذکور علی إخراج الید أو الرجل أو جزء منها کإخراج الاصبع؟</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إنّ هذا حد الاعتبار فی الارتماس، فأقل ما یکفی فیه أن یکون الخارج فیه الرأس والرقبة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یکفی فی الغسل الارتماسی أن یکون عضو منه أو بعضه خارج الماء، سواء أکان الخارج الرأس والرقبة، أو بعض الرأس</w:t>
      </w:r>
      <w:r>
        <w:rPr>
          <w:rFonts w:eastAsia="IRNazanin" w:cs="IRNazanin"/>
          <w:color w:val="111111"/>
          <w:sz w:val="28"/>
          <w:szCs w:val="28"/>
          <w:rtl w:val="true"/>
          <w:lang w:bidi="fa-IR"/>
        </w:rPr>
        <w:t>.</w:t>
      </w:r>
    </w:p>
    <w:p>
      <w:pPr>
        <w:sectPr>
          <w:footerReference w:type="default" r:id="rId2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أجنب وکانت وظیفته التیمم لعذر، واستمر عذره لمدة، فهل یجب علیه الغسل بعد ارتفاع العذر؟</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یجب الاغتسال،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دخل فی غسل ما، وفی أثنائه أراد أن یضیف إلی ذلک الغسل غسلاً آخر، فهل یصح ذلک، مثلاً کان مشتغلاً بغسل الجنابة، وفی أثناء غسل الرأس والرقبة أو بعدهما أراد أن یضم إلی نیة ذلک الغسل غسل الجمعة وغسل الزیارة؟</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لایصح امتثالاً عما لم ینوِه أولاً، ولکن یجزی مع عدم قصده عن إعادة الغسل ثانیاً له،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اغتسل للجنابة فی فجر یوم الجمعة، ثم اغتسل قبل الزوال أو بعده غسل الجمعة، وصلی بناءً علی إجزائه عن الوضوء، فما حکم صلاته؟</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ما أحدث من غسله الأول، لایجزیه ذلک الثانی عن الوضوء،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یضاف إلی  جوابه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إذا کان البدء بغسل الجنابة قبل الفجر وإتمامه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إیقاع غسل الجنابة بنیة الاستحباب، إذا کان فی غیر وقت الصلاة، وهل یجوز إیقاعه بنیة رفع الحدث کذلک، من دون أن یقصد استحباب الطهارة، ولاغیرها من الغایات؟</w:t>
      </w:r>
    </w:p>
    <w:p>
      <w:pPr>
        <w:sectPr>
          <w:footerReference w:type="default" r:id="rId2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یجوز،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ماذا یعنی التداخل القهری للأغسال، وهل یشمل ما إذا کان فی یوم الجمعة مثلاً، فاغتسل غسل جنابة، ولم یستحضر فی نیته غسل الجمعة، فهل یقال إنّ غسل الجمعة وقع قهراً من دون قصد أم لا، فیکون غسل الجمعة لازال مشروعاً فیأتی به، وما هی ثمرة التداخل القهری؟</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اغتسل فی یوم الجمعة بقصد الجنابة کفاه عن غسل الجمعة، وان کان غافلاً عنه غیر قاصد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والضابط أن من علیه أغسال متعددة یکفیه غسل واحد بنیة الجمیع، أو بنیة البعض، وإذا نوی البعض لا یشرع له الغسل بنیة الباقی،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یضاف إلی  جوابه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یجوز الإتیان بالمغفول عنه بقصد الرجاء، ولکن لا یکتفی به للدخول فی الصلاة، إذا کان محدثاً بالأصغر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تحرک المنی من مکانه، ولکن لم یخرج حال الشهوة، وخرج بعد ذلک مع البول، فهل یجب الغسل، فی الرجل والمرأة؟</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یجب الغسل فیهما،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امرأة کانت تحتلم، ولم تکن تعلم بوجوب الغسل، وصلّت مدة من الزمن، فما حکم صلواتها تلک؟</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علیها إعادتها، والله العالم</w:t>
      </w:r>
      <w:r>
        <w:rPr>
          <w:rFonts w:eastAsia="IRNazanin" w:cs="IRNazanin"/>
          <w:color w:val="111111"/>
          <w:sz w:val="28"/>
          <w:szCs w:val="28"/>
          <w:rtl w:val="true"/>
          <w:lang w:bidi="fa-IR"/>
        </w:rPr>
        <w:t>.</w:t>
      </w:r>
    </w:p>
    <w:p>
      <w:pPr>
        <w:sectPr>
          <w:footerReference w:type="default" r:id="rId2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لایجب إعادة الصلوات السابقة، وتغتسل للصلوات الآتیة بعد علمها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امرأة کانت تغتسل للجنابة والحیض، ولکن حین الغسل کان یوجد مساکات حدیدیة للمّ شعر رأسها، ولم تکن تزیلها حین الغسل، فی حین أنها حاجبة لوصول الماء للشعر، فما حکم غسلها؟</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لابأس بذلک، مادام یصل الماء إلی البشرة،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لاعب الرجل زوجته، وحصل شهوة وقذف وفتور، ولکن لم یخرج إلی الخارج، هل یجب علیهما الغسل أم لا؟</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لایجب ما لم یخرج،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وجب علیه الغسل، وکان اللاصق بالعضو غیر الدواء فی مواضع التیمم فما حکمه؟</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یجمع بین الغسل والتیمم، کمن کان وظیفته الوضوء،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فی مواضع التیمم کما هو الفرض یکفی الوضوء أو الغسل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کان اللاصق بالعضو دواء، فهل یجری علیه حکم الجبیرة فی الغسل، أو یحتاط بالجمع بین التیمم والغسل مع الجبیرة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یجری علیه حکم الجبیرة، کما فیمن وظیفته الوضوء، والله العالم</w:t>
      </w:r>
      <w:r>
        <w:rPr>
          <w:rFonts w:eastAsia="IRNazanin" w:cs="IRNazanin"/>
          <w:color w:val="111111"/>
          <w:sz w:val="28"/>
          <w:szCs w:val="28"/>
          <w:rtl w:val="true"/>
          <w:lang w:bidi="fa-IR"/>
        </w:rPr>
        <w:t>.</w:t>
      </w:r>
    </w:p>
    <w:p>
      <w:pPr>
        <w:sectPr>
          <w:footerReference w:type="default" r:id="rId2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ذکرتم فی مسألة </w:t>
      </w:r>
      <w:r>
        <w:rPr>
          <w:rFonts w:eastAsia="IRNazanin" w:cs="IRNazanin"/>
          <w:color w:val="111111"/>
          <w:sz w:val="28"/>
          <w:szCs w:val="28"/>
          <w:rtl w:val="true"/>
          <w:lang w:bidi="fa-IR"/>
        </w:rPr>
        <w:t>(</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المنهاج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یجری حکم الجبیرة فی</w:t>
      </w:r>
    </w:p>
    <w:p>
      <w:pPr>
        <w:pStyle w:val="BookText"/>
        <w:rPr/>
      </w:pPr>
      <w:r>
        <w:rPr>
          <w:rFonts w:ascii="IRNazanin" w:hAnsi="IRNazanin" w:eastAsia="IRNazanin"/>
          <w:color w:val="111111"/>
          <w:sz w:val="28"/>
          <w:sz w:val="28"/>
          <w:szCs w:val="28"/>
          <w:rtl w:val="true"/>
          <w:lang w:bidi="fa-IR"/>
        </w:rPr>
        <w:t>الأغسال، غیر غسل المیت، کما کان یجری فی الوضوء، فهل إذا کان الحکم فیما إذا کان علیه وضوء التیمم بدل الوضوء، فیکون الحکم فی الغسل التیمم بدل الغسل؟ وما إذا کان الحکم فی الوضوء الجمع بین التیمم ووضوء الجبیرة یکون الحکم فی الغسل الجمع بین التیمم وغسل الجبیرة؟</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یکون الحکم فی الغسل أیضاً کذلک،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الموارد التی یکون الجمع للجبیرة فی أعضاء الوضوء والتیمم أو الغسل والتیمم یکفی الوضوء أو الغسل کما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کان ینوی الوجوب فی غسل الجنابة فی غیر وقت الصلاة، واستمر علی ذلک مدة غیر عالم بالحکم، فهل یجب علیه قضاء صلاته وصومه وغسله أم لا؟</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مع قصد القربة، کما هو کذلک لامحالة، فلا یجب علیه شیء مما ذکر،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أجنب بالجماع دبراً، فهل یکون من الجنابة المحرمة، فیکون عرقه عرق المجنب من الحرام؟</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إن کان مع غیر زوجته، وعلی الأحوط إن کان مع زوجته،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یعلق علی  جوابه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یختص بالأول</w:t>
      </w:r>
      <w:r>
        <w:rPr>
          <w:rFonts w:eastAsia="IRNazanin" w:cs="IRNazanin"/>
          <w:color w:val="111111"/>
          <w:sz w:val="28"/>
          <w:szCs w:val="28"/>
          <w:rtl w:val="true"/>
          <w:lang w:bidi="fa-IR"/>
        </w:rPr>
        <w:t>.</w:t>
      </w:r>
    </w:p>
    <w:p>
      <w:pPr>
        <w:sectPr>
          <w:footerReference w:type="default" r:id="rId2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أجنب الانسان من 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والعیاذ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فعرق ثم جف</w:t>
      </w:r>
    </w:p>
    <w:p>
      <w:pPr>
        <w:pStyle w:val="BookText"/>
        <w:rPr/>
      </w:pPr>
      <w:r>
        <w:rPr>
          <w:rFonts w:ascii="IRNazanin" w:hAnsi="IRNazanin" w:eastAsia="IRNazanin"/>
          <w:color w:val="111111"/>
          <w:sz w:val="28"/>
          <w:sz w:val="28"/>
          <w:szCs w:val="28"/>
          <w:rtl w:val="true"/>
          <w:lang w:bidi="fa-IR"/>
        </w:rPr>
        <w:t>عرقه علی جسمه أو ملابسه فهل یجوز له الصلاة حینئذٍ؟</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یجوز،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یضاف إلی  جوابه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یتخلف أثر منه علی الثوب، کما یری الأثر عندما یعرق الانسان کثیراً فی أیام الصیف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خرج من الانسان سائل وشک فی حصول الجنابة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فمع اجتماع الصفات الثلاثة عند الرجل، أو الصفتین عند المریض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یحکم فقط بحصول الجنابة فی هذه الحالة، أو یحکم بنجاسة السائل الخارج أیضاً، وإذا اجتمعت صفتا الشهوة والفتور عند المرأة هل تحکم بالجنابة؟</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یحکم بالجنابة، ونجاسة الماء المزبور، باعتبار أنه منی،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حکم المرأة التی تحتلم لیلاً، فی حالة نزول الماء منها، وما حکمها إذا لم ینزل منها الماء؟</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نزل منها ماء تعتبر مجنبة، ولا تکون مجنبة بمجرد الاحتلام إذا لم یخرج منها منیاً،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یضاف إلی  جوابه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کانت جاهلة بالحکم فیجزی أعمالها مع الوضوء</w:t>
      </w:r>
      <w:r>
        <w:rPr>
          <w:rFonts w:eastAsia="IRNazanin" w:cs="IRNazanin"/>
          <w:color w:val="111111"/>
          <w:sz w:val="28"/>
          <w:szCs w:val="28"/>
          <w:rtl w:val="true"/>
          <w:lang w:bidi="fa-IR"/>
        </w:rPr>
        <w:t>.</w:t>
      </w:r>
    </w:p>
    <w:p>
      <w:pPr>
        <w:sectPr>
          <w:footerReference w:type="default" r:id="rId2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یوجد طریقة لمنع الحمل تسمّی بالقمیص، وهو عبارة عن غلاف مطاطی یغلف به القضیب، بحیث یتجمع المنی داخل هذا الغلاف،</w:t>
      </w:r>
    </w:p>
    <w:p>
      <w:pPr>
        <w:pStyle w:val="BookText"/>
        <w:rPr/>
      </w:pPr>
      <w:r>
        <w:rPr>
          <w:rFonts w:ascii="IRNazanin" w:hAnsi="IRNazanin" w:eastAsia="IRNazanin"/>
          <w:color w:val="111111"/>
          <w:sz w:val="28"/>
          <w:sz w:val="28"/>
          <w:szCs w:val="28"/>
          <w:rtl w:val="true"/>
          <w:lang w:bidi="fa-IR"/>
        </w:rPr>
        <w:t>والسؤال هو أنّه لو تم الإدخال بدون الإنزال، فهل یجب الغسل فی حال تغلیف القضیب بهذا الغلاف؟</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یجب الغسل وإن لم ینزل،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یجب غسل شعر الرأس فی غسل الجنابة؟ أم المطلوب هو البشرة؟</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الشعر بالمقدار المتعارف فیجب غسله،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یصح الغسل الارتماسی إذا أدخلتُ کل جسمی تحت الماء وأنا أرتدی الملابس الطاهرة؟ وهل یختلف الحکم باختلاف کون الماء نافذاً إلی الداخل أو أنّه یأتی من خلال الرطوبة التی تأتی من الملابس المبللة تحت الماء؟</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وصل الماء إلی جسمه ولو بواسطة الملابس عند کونه تحت الماء صح غسله،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الشباب کان یغتسل بالطریقة التالیة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یقف تحت الدوش وینوی غسل الجنابة ثم یغسل رأسه وبدنه بالصابون وبعد ذلک یبدأ بالغسل الترتیبی فی الماء الذی یرفع الصابون عن البدن</w:t>
      </w:r>
      <w:r>
        <w:rPr>
          <w:rFonts w:eastAsia="IRNazanin" w:cs="IRNazanin"/>
          <w:color w:val="111111"/>
          <w:sz w:val="28"/>
          <w:szCs w:val="28"/>
          <w:rtl w:val="true"/>
          <w:lang w:bidi="fa-IR"/>
        </w:rPr>
        <w:t>.</w:t>
      </w:r>
    </w:p>
    <w:p>
      <w:pPr>
        <w:sectPr>
          <w:footerReference w:type="default" r:id="rId2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فالسؤال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یعتبر هذا الماء ماء مضاف حین الغسل؟ وما هو حکم لو کان یشک فی أنّه ماء مضاف أو مطلق؟ وما حکم الأعمال السابقة</w:t>
      </w:r>
    </w:p>
    <w:p>
      <w:pPr>
        <w:pStyle w:val="BookText"/>
        <w:rPr/>
      </w:pPr>
      <w:r>
        <w:rPr>
          <w:rFonts w:ascii="Amiri" w:hAnsi="Amiri" w:eastAsia="Amiri" w:cs="Amiri"/>
          <w:color w:val="111111"/>
          <w:sz w:val="28"/>
          <w:sz w:val="28"/>
          <w:szCs w:val="28"/>
          <w:rtl w:val="true"/>
          <w:lang w:bidi="ar-SA"/>
        </w:rPr>
        <w:t>المشروطة بالطهارة؟</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قصد الغُسل حین غسل الصابون بالماء وراعی الترتیب فلا بأس، ولا یصبح الماء مضافاً بالصابون فی مفروض السؤال،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 المؤمنین یغتسل من الجنابة مکتفیاً بالجزء الأمامی من الجسم معتقداً أنّ هذا هو ظاهر البدن الواجب غسله، ولم یکن ملتفتاً إلی وجوب غسل الجزء الخلفی من البدن اعتقاداً منه أنّه باطن البدن، فالسؤال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ـ تارة یکون متأکداً أنّه لم یغسل الجزء الخلفی؟ فما حکم غسله والأحکام المشروطة بالطهارة؟</w:t>
      </w:r>
    </w:p>
    <w:p>
      <w:pPr>
        <w:pStyle w:val="BookText"/>
        <w:rPr/>
      </w:pPr>
      <w:r>
        <w:rPr>
          <w:rFonts w:ascii="IRNazanin" w:hAnsi="IRNazanin" w:eastAsia="IRNazanin"/>
          <w:color w:val="111111"/>
          <w:sz w:val="28"/>
          <w:sz w:val="28"/>
          <w:szCs w:val="28"/>
          <w:rtl w:val="true"/>
          <w:lang w:bidi="fa-IR"/>
        </w:rPr>
        <w:t>ب ـ وتارة لم یکن متأکداً من وصول الماء للجزء الخلفی، ولکنّه قد یکون وصل للعادة الجاریة عند الاغتسال من وصول الماء، فما هو حکم غسله والأعمال المشروطة بالطهارة؟</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وصل الماء إلی الجزء الخلفی وفُرض استیعابه له فیکفی ذلک وغسله صحیح، وإلا فالجنابة باقیة ویجب علیه قضاء الصلوات التی صلاها بعد ذلک الغسل وکذا الطواف،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إضافة أغسال أُخری إلی غسل الجنابة والاکتفاء بغسل واحد عنهن؟ أم یجب التفریق؟</w:t>
      </w:r>
    </w:p>
    <w:p>
      <w:pPr>
        <w:sectPr>
          <w:footerReference w:type="default" r:id="rId2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یجوز إضافة أغسال أُخری إلی غسل الجنابة،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أسلم الکافر، فهل یجب علیه غسل الجنابة؟</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الأحوط الغسل،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وسواسی فی الطهارة یعید غسل الجنابة مثلاً حتی یخاف علیه من الضرر لکثرة الإطالة والإعادة، فهل یجوز إلزامه بالتیمم دفعاً للضرر المحتمل مع کثرة إعادة الغسل؟</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یلزم أن یغتسل بالکیفیة المتعارفة ولا یجتزئ فی الفرض بالتیمّم،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ذکرتم فی منهاج الصالحین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ولایجب غسل الشعر، إلا ما کان من توابع البدن کالشعر الرقیق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یستنتج علی ضوء هذا القول أنّه یجب إیصال الماء إلی البشرة التی تحت الشعر سواء فی ذلک بشرة الرأس أو غیره؟</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یعتبر فی الغسل إیصال الماء إلی البشرة التی تحت الشعر،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یجب فی الغسل أن یغلب ماء الغسل علی الماء أو العرق الموجود علی البدن الکائن قبل الغسل أو لا یجب؟</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لایجب ذلک،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للجنب أنّه یتلفظ باسم الجلالة والمعصومین؟</w:t>
      </w:r>
    </w:p>
    <w:p>
      <w:pPr>
        <w:sectPr>
          <w:footerReference w:type="default" r:id="rId2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معنی المراد من الشهوة کأمارة من أمارات معرفة المنی، من المعنیین المذکورین أدناه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الحالة النفسیة المقترنة مع التخیلات الجنسیة أو الملاعبة أو النظر إلی امرأة جمیلة سواء وصل إلی حالة الإنزال أم لم یصل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حالة الارتعاش والوصول إلی ذروة اللذة وهی الحالة الملازمة للإنزال غالباً فی الحال الطبیعی؟</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من معنی الشهوة فی مفروض السؤال هو التلذّذ الخاص یطرأ علی الرجل عند الإنزال وکذا المرأة عندما تنزل،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یحرم علی المجنب کل السورة من سور العزائم أو المحرم قراءة نفس آیة السجدة؟</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المحرم علیه قراءة نفس آیة السجدة،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وطء رجل زوجته فی دبرها ولم یتم الإنزال، هل یجب الغسل لکلا الطرفین؟</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تحقق الدخول وجب الغسل علیه وعلیها، واللّه العالم</w:t>
      </w:r>
      <w:r>
        <w:rPr>
          <w:rFonts w:eastAsia="IRNazanin" w:cs="IRNazanin"/>
          <w:color w:val="111111"/>
          <w:sz w:val="28"/>
          <w:szCs w:val="28"/>
          <w:rtl w:val="true"/>
          <w:lang w:bidi="fa-IR"/>
        </w:rPr>
        <w:t>.</w:t>
      </w:r>
    </w:p>
    <w:p>
      <w:pPr>
        <w:sectPr>
          <w:footerReference w:type="default" r:id="rId2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شاب فی العشرین من عمری، أُعانی من مشکلة وهی کالآتی ـ أرجو الإجابة عنها فی أسرع وقت ممکن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أعرف شخصاً عزیزاً علی نفسی، ولکن کلما أجلس معه أُحس بانتصاب عضو الذکورة من غیر</w:t>
      </w:r>
    </w:p>
    <w:p>
      <w:pPr>
        <w:pStyle w:val="BookText"/>
        <w:rPr/>
      </w:pPr>
      <w:r>
        <w:rPr>
          <w:rFonts w:ascii="IRNazanin" w:hAnsi="IRNazanin" w:eastAsia="IRNazanin"/>
          <w:color w:val="111111"/>
          <w:sz w:val="28"/>
          <w:sz w:val="28"/>
          <w:szCs w:val="28"/>
          <w:rtl w:val="true"/>
          <w:lang w:bidi="fa-IR"/>
        </w:rPr>
        <w:t>رغبة فی فعل الفاحشة، ومن غیر شهوة، ویؤدّی هذا إلی خروج سائل شفاف عدیم اللون لا أشعر بخروجه، فما هذا السائل؟ وهل یوجب الغسل؟</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السائل المذکور لایوجب الغسل، ولکن لاتجلس مع الشاب مادام الأمر کذلک، فإنّه مدعاة للفتنة، فإنّ الشیطان غوی غرور،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حکم المادة التی تخرج من الرجل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عندما یصیب الزوجة دون القذف فی الداخل، هل فی هذه الحالة یجب علی الزوجة الغسل؟</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یتحقق الدخول بالمرأة حتی بمقدار الحشفة، فنزول المنی علی بدنها لا یوجب الغسل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هو نجس، یجب تطهیر الموضع الذی أصابه،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أنّ شخصاً أجنب بالحرام واغتسل ترتیبیاً، هل فی ذلک إشکال؟</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إشکال فی غسله الترتیبی،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جامع الرجل زوجته علیهما غسل الجنابة، وهل من موجبات لغسل الجنابة بالنسبة للمرأة فیما لولم یجامعها زوجها؟</w:t>
      </w:r>
    </w:p>
    <w:p>
      <w:pPr>
        <w:sectPr>
          <w:footerReference w:type="default" r:id="rId2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الجنابة واجب علی المرأة مع الجماع، ویکفی فیه</w:t>
      </w:r>
    </w:p>
    <w:p>
      <w:pPr>
        <w:pStyle w:val="BookText"/>
        <w:rPr/>
      </w:pPr>
      <w:r>
        <w:rPr>
          <w:rFonts w:ascii="IRNazanin" w:hAnsi="IRNazanin" w:eastAsia="IRNazanin"/>
          <w:color w:val="111111"/>
          <w:sz w:val="28"/>
          <w:sz w:val="28"/>
          <w:szCs w:val="28"/>
          <w:rtl w:val="true"/>
          <w:lang w:bidi="fa-IR"/>
        </w:rPr>
        <w:t>غیبوبة الحشفة أو مع الإمناء بدون جماع،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اکتشفت فی الآونة الأخیرة أن خطیبتی تغتسل غسلاً غیر صحیح بتاتاً، علماً أنّها ذهبت إلی زیارة الأماکن المقدسة والعمرة، فماذا العمل؟</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قدمت غسل البدن علی غسل الرأس ـ مثلاً ـ فغسلها باطل، ویجب إعادة الصلوات الواجبة، أمّا العمرة المفردة التی أتت بها فیجب علیها الرجوع إلی مکة، والأحوط أن تحرم من المیقات رجاء، ثم تأتی بأعمال العمرة السابقة وطواف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والأحوط أن تأتی بأعمال عمرة أُخری رجاء مع طواف النساء،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رأی سماحتکم حول ماء المرأة؟ الرجاء الإجابة عن ذلک بشکل مفصّل؛ لأنّ الأمر عندنا محل ابتلاء وسؤال الأخوات عنه بشکل متواصل، فالرجاء إفادتنا عن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المرأة تجنب کما یجنب الرجل وإن کانت جنابتها تختلف عن الرجل، فإذا أنزلت الماء ولو فی الداخل مع حصول الفتور عندها فقد أجنبت ووجب علیها الغسل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فی غیر الدخول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إذا تحقق الدخول فقد أجنبت أنزلت أم لم تنزل، واللّه العالم</w:t>
      </w:r>
      <w:r>
        <w:rPr>
          <w:rFonts w:eastAsia="IRNazanin" w:cs="IRNazanin"/>
          <w:color w:val="111111"/>
          <w:sz w:val="28"/>
          <w:szCs w:val="28"/>
          <w:rtl w:val="true"/>
          <w:lang w:bidi="fa-IR"/>
        </w:rPr>
        <w:t>.</w:t>
      </w:r>
    </w:p>
    <w:p>
      <w:pPr>
        <w:sectPr>
          <w:footerReference w:type="default" r:id="rId2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خرجت منّی رطوبة کثیرة، وشککت بأنّها منی، فما هو الحکم؟ ولو شککت بأن الرطوبة الخارجة غیر المنی، ولکنی لم أطمئن</w:t>
      </w:r>
    </w:p>
    <w:p>
      <w:pPr>
        <w:pStyle w:val="BookText"/>
        <w:rPr/>
      </w:pPr>
      <w:r>
        <w:rPr>
          <w:rFonts w:ascii="IRNazanin" w:hAnsi="IRNazanin" w:eastAsia="IRNazanin"/>
          <w:color w:val="111111"/>
          <w:sz w:val="28"/>
          <w:sz w:val="28"/>
          <w:szCs w:val="28"/>
          <w:rtl w:val="true"/>
          <w:lang w:bidi="fa-IR"/>
        </w:rPr>
        <w:t>جیداً، واغتسلت غسل الجنابة ثم صلّیت، هل تعتبر صلاتی صحیحة؟ ولو شککت فی الرطوبة الخارجة مع کثرتها ولم أعتبرها ولم أغتسل منها، فهل صلاتی صحیحة؟ ولو خرجت منّی رطوبة کثیرة ولم أُمیز هل هی منی أو غیر منی، فما هو الحکم؟ وهل اللون والکثرة واللزجة تدل دائماً علی أن الرطوبة الخارجة منی؟ وما هو حکم الشخص کثیر الاحتلام؟</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فی وجوب الغسل من إحراز أن الخارج منی، ولایکفی الشک، والسائل المردد بین کونه منیاً أو غیره لایحکم بکونه منیاً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والغسل منه بدون وضوء لایکفی فی الطهارة للصلاة، بل لابد من الوضوء للصلاة، إذا دار الأمر بین البول والمنی،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مولانا، إذا جامع الزوج زوجته فی قبلها ولم یستمن، هل یجب علیها الغسل؟</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التقا الختانان وجب الغسل علی کلا الطرفین،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ماذا یکفی فی الغسل؟</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یکفی فی الغسل جریان الماء ووصوله إلی جمیع البدن، مع مراعاة الترتیب فی الغسل الترتیبی، واللّه العالم</w:t>
      </w:r>
      <w:r>
        <w:rPr>
          <w:rFonts w:eastAsia="IRNazanin" w:cs="IRNazanin"/>
          <w:color w:val="111111"/>
          <w:sz w:val="28"/>
          <w:szCs w:val="28"/>
          <w:rtl w:val="true"/>
          <w:lang w:bidi="fa-IR"/>
        </w:rPr>
        <w:t>.</w:t>
      </w:r>
    </w:p>
    <w:p>
      <w:pPr>
        <w:sectPr>
          <w:footerReference w:type="default" r:id="rId2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الرجل جاهلاً بکیفیة غسل الجنابة قصوراً، فصلی وصام سنین، ثم بعد ذلک علم، فهل یجب علیه قضاء ما مضی من صلاته</w:t>
      </w:r>
    </w:p>
    <w:p>
      <w:pPr>
        <w:pStyle w:val="BookText"/>
        <w:rPr/>
      </w:pPr>
      <w:r>
        <w:rPr>
          <w:rFonts w:ascii="IRNazanin" w:hAnsi="IRNazanin" w:eastAsia="IRNazanin"/>
          <w:color w:val="111111"/>
          <w:sz w:val="28"/>
          <w:sz w:val="28"/>
          <w:szCs w:val="28"/>
          <w:rtl w:val="true"/>
          <w:lang w:bidi="fa-IR"/>
        </w:rPr>
        <w:t>وصیامه أم لا؟</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صیامه فلایجب علیه قضاؤه، وأمّا الصلاة فیجب علیه قضاؤها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إذا کان المراد من جهله بکیفیة الغسل أنه یقدم غسل البدن علی الرأس، وأما إذا کان المراد من جهله به أنه یقدم غسل الأیسر علی الأیمن أو یغسلهما بدون ترتیب فلا یجب علیه قضاء شیء منهما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الجاهل بأصل الجنابة هل صومه صحیح؟</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حین أنّه جاء فی الجزء الثانی مایلی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 أتی بغسل الجنابة فی شهر رمضان، ثم صام أیاماً قطع بعدها ببطلان ما أتی به من الغسل، فما حکم صلاته وصومه؟</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یلزمه قضاء ما وجب علیه فی تلک المدة من الصلاة والصوم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فأیّ المسألتین هو الصحیح؟</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 الجوابین صحیح؛ أمّا الأول فالمقصود به من أتی بغسل باطل معتقداً صحة غسله، وأمّا الثانی فالمقصود من أتی بالغسل شاکاً فی صحته ثم انکشف بطلانه، وفی هذه الصورة أفتی السید  الخوئی قدس سره ببطلان الصوم، والأحوط وجوباً عندنا قضاؤه، واللّه العالم</w:t>
      </w:r>
      <w:r>
        <w:rPr>
          <w:rFonts w:eastAsia="IRNazanin" w:cs="IRNazanin"/>
          <w:color w:val="111111"/>
          <w:sz w:val="28"/>
          <w:szCs w:val="28"/>
          <w:rtl w:val="true"/>
          <w:lang w:bidi="fa-IR"/>
        </w:rPr>
        <w:t>.</w:t>
      </w:r>
    </w:p>
    <w:p>
      <w:pPr>
        <w:sectPr>
          <w:footerReference w:type="default" r:id="rId2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قمت بأداء عدد من الصلوات الواجبة وأنا علی جنابة، وقد کان ذلک عن جهل منّی بأحکام الطهارة وغسل الجنابة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سن</w:t>
      </w:r>
    </w:p>
    <w:p>
      <w:pPr>
        <w:pStyle w:val="BookText"/>
        <w:rPr/>
      </w:pPr>
      <w:r>
        <w:rPr>
          <w:rFonts w:ascii="IRNazanin" w:hAnsi="IRNazanin" w:eastAsia="IRNazanin"/>
          <w:color w:val="111111"/>
          <w:sz w:val="28"/>
          <w:sz w:val="28"/>
          <w:szCs w:val="28"/>
          <w:rtl w:val="true"/>
          <w:lang w:bidi="fa-IR"/>
        </w:rPr>
        <w:t>المراهقة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فماذا أفعل إذا کنت لا أعلم عدد وماهیة تلک الصلوات؟</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تقضی المقدار المتیقن من الصلوات التی تعلم أنک صلیتها مع الجنابة بدون غسل، دون المشکوک،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حکم من احتلم لیلة ما ولم یغتسل لسبب ما، وفی اللیلة التالیة احتلم أیضاً، فکیف یکون الغسل، هل غسل واحد یکفی للجنابتین أو لکل جنابة غسل؟</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یکفی غسل واحد، وإن تعدّدت الجنابة،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امرأة تعلمت الغسل علی ید أحد المؤمنین بعد التکلیف، علی النحو التالی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أبتدئ بالجانب الأیمن من الجسم ثم الأیسر ثم الرأس فالرقبة، واتضح لی بعد مضی عشرین عاماً أن غسلی باطل، وإنی امرأة متزوجة ولدیّ أطفال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حکم أعمالی فی الفترة السابقة بالنسبة للصلاة والصوم ونکاحی مثلاً؟</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النکاح صحیح، إلا أنه علیکِ إعادة الصلوات التی صلیتیها بهذه الکیفیة فی الغسل، ولا یجب علیکِ إعادة الصیام، واللّه العالم</w:t>
      </w:r>
      <w:r>
        <w:rPr>
          <w:rFonts w:eastAsia="IRNazanin" w:cs="IRNazanin"/>
          <w:color w:val="111111"/>
          <w:sz w:val="28"/>
          <w:szCs w:val="28"/>
          <w:rtl w:val="true"/>
          <w:lang w:bidi="fa-IR"/>
        </w:rPr>
        <w:t>.</w:t>
      </w:r>
    </w:p>
    <w:p>
      <w:pPr>
        <w:sectPr>
          <w:footerReference w:type="default" r:id="rId2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یؤثر غسل إمام الجماعة الذی لا یرتب بین الجانب الأیمن والجانب الأیسر من بدنه اجتهاداً أو تقلیداً علی صحة اقتداء المأموم الذی یوجب الترتیب بینهما اجتهاداً أو تقلیداً؟</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الإمام اجتهاداً وتقلیداً بعدم اعتبار الترتیب بین الأیمن والأیسر فی الغسل لا یقتضی أنّ الإمام لا یرتب بینهما، فیحمل غسله علی الصحة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أخبر الإمام أنی لا أُرتب فی الغسل بین الأیمن والأیسر فی جمیع موارد الغسل، فیشکل لمن یعتبر الترتیب الاقتداء به،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سن البلوغ کنت أغتسل أغسال الجنابة بدون ترتیب وکنت أُمارس الصلاة والصوم، مثلاً کنت فی بعض الأوقات أغسل القدمین ثم الرأس، وبعد عدة سنین اکتشفت أنّ السیّد یشترط الترتیب، فما هو حکم الصلاة والصوم، هل علی القضاء؟ وما هو الحکم العام المترتب علی الأعمال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الواجبات، مثل الصلاة وکل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غسل الجنابة یغسل الرأس والرقبة أوّلاً ثم سائر البدن، فإن کان الشخص ملتفتاً إلی اعتبار الترتیب ثم شک فی صحة غسله لأجل الشک فی مراعاة الترتیب وعدمه صح غسله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إذا لم یکن ملتفتاً إلی ذلک واطمأن بعدم تحقق الصلاة بغسل صحیح، أعاد الغسل مع الترتیب، وقضی الصلوات التی صلاها بالغسل الباطل ولا یقضی الصوم، واللّه العالم</w:t>
      </w:r>
      <w:r>
        <w:rPr>
          <w:rFonts w:eastAsia="IRNazanin" w:cs="IRNazanin"/>
          <w:color w:val="111111"/>
          <w:sz w:val="28"/>
          <w:szCs w:val="28"/>
          <w:rtl w:val="true"/>
          <w:lang w:bidi="fa-IR"/>
        </w:rPr>
        <w:t>.</w:t>
      </w:r>
    </w:p>
    <w:p>
      <w:pPr>
        <w:sectPr>
          <w:footerReference w:type="default" r:id="rId2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أغتسل بهذه الطریقة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تقدیم الرأس والرقبة فی الماء، وبما أن شعری کثیف وطویل، لذا فإنی أقوم بفرک شعری تحت الماء بواسطة الیدین، وذلک للتأکد من وصول الماء إلی فروة الشعر أو ما یسمی</w:t>
      </w:r>
    </w:p>
    <w:p>
      <w:pPr>
        <w:pStyle w:val="BookText"/>
        <w:rPr/>
      </w:pPr>
      <w:r>
        <w:rPr>
          <w:rFonts w:ascii="IRNazanin" w:hAnsi="IRNazanin" w:eastAsia="IRNazanin"/>
          <w:color w:val="111111"/>
          <w:sz w:val="28"/>
          <w:sz w:val="28"/>
          <w:szCs w:val="28"/>
          <w:rtl w:val="true"/>
          <w:lang w:bidi="fa-IR"/>
        </w:rPr>
        <w:t>بالبشرة، ومن ثَمّ تقدیم البدن کاملاً تحت الماء والحرص علی وصول الماء إلی جمیع أجزاء البدن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هذا صحیح؟</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الطریقة المذکورة فی الغسل صحیحة، إذا أخرجت الجسد بعد غسل الرأس والرقبة من تحت الماء، ثم وقفت تحت الماء إلی أن جری الماء علی جمیع البدن،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الآن علی ما أعتقد فی السنة الرابعة منذ أن بدأت مشکلتی، وهی أنّی بعد قضاء الصلاة اکتشفت بأننی لست علی طهارة کاملة، مع العلم بأنی أقضی وقتاً طویلاً فی الحمام؛ کی أکون علی طهارة کاملة، فما حکم صلاتی، وهل یجب علی أن اُعید جمیع صلواتی السابقة؟</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کنت تشک فی صحة الغسل بعد الصلاة فلا تعتن بشکک، بل تبنی علی صحة غسلک، ولا تعد صلواتک الماضیة ولا الغسل للصلوات الآتیة،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من الواجب ذکر دعاء عند الغسل عن الحیض؟ وإذا کان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فما هو الدعاء الصحیح الواجب قوله؟</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یجب الدعاء عند الغسل، بلا فرق بین الأغسال، وإنما یعتبر النیة عند الغسل ومراعاة کیفیة الغسل إذا کان ترتیبیاً، واللّه العالم</w:t>
      </w:r>
      <w:r>
        <w:rPr>
          <w:rFonts w:eastAsia="IRNazanin" w:cs="IRNazanin"/>
          <w:color w:val="111111"/>
          <w:sz w:val="28"/>
          <w:szCs w:val="28"/>
          <w:rtl w:val="true"/>
          <w:lang w:bidi="fa-IR"/>
        </w:rPr>
        <w:t>.</w:t>
      </w:r>
    </w:p>
    <w:p>
      <w:pPr>
        <w:sectPr>
          <w:footerReference w:type="default" r:id="rId2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مرة یغسل الرأس والرقبة؟ وکم مرة یغسل الجانب الأیمن؟ وکم مرة یغسل الجانب الأیسر؟ وهل یجب علیه تخلیل الماء إلی</w:t>
      </w:r>
    </w:p>
    <w:p>
      <w:pPr>
        <w:pStyle w:val="BookText"/>
        <w:rPr/>
      </w:pPr>
      <w:r>
        <w:rPr>
          <w:rFonts w:ascii="IRNazanin" w:hAnsi="IRNazanin" w:eastAsia="IRNazanin"/>
          <w:color w:val="111111"/>
          <w:sz w:val="28"/>
          <w:sz w:val="28"/>
          <w:szCs w:val="28"/>
          <w:rtl w:val="true"/>
          <w:lang w:bidi="fa-IR"/>
        </w:rPr>
        <w:t>الأماکن التی لم یصلها الماء؟</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یکفی فی صحة الغسل وصول الماء إلی البشرة، ولایجب تکرار الغسل، ویجب تخلیل الأماکن التی لا یصل إلیها الماء إلا بالتخلیل،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هی أنواع الغسل وکیفیّتها؟</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الغسل إمّا ارتماسی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غسل تمام البدن فی الماء دفعة واحدة عرفیة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غسل ترتیبی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غسل الرأس والرقبة أولاً، ثم غسل باقی البدن، والأحوط تقدیم الطرف الأیمن علی الأیسر،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حکم من کان غسلها خطأ وهی لا تعلم بذلک وعلمت بذلک بعد عدة سنوات؟ وما حکم صلاتها وصیامها؟ وما حکم من لم تقض الصیام الواجب علیها فی شهر رمضان والذی أفطرته خلال الدورة الشهریة ولعدّة سنوات، وهی جاهلة بالحکم الشرعی؟ وهل یجب علیها القضاء؟ وإذا کان کذلک فما الحکم إذا کانت لا تستطیع قضاءه، وذلک لأسباب صحیة؟</w:t>
      </w:r>
    </w:p>
    <w:p>
      <w:pPr>
        <w:sectPr>
          <w:footerReference w:type="default" r:id="rId2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ـ إذا کان الخطأ فی الغسل من جهة تقدیم الطرف الأیسر علی الأیمن فالغسل صحیح، وإذا کان من جهة تقدیم البدن علی الرأس والرقبة فالغسل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ویجب علیها قضاء الصلاة والصوم فی تمام هذه المدة إلا إذا کانت قاطعة بصحة غسلها فلا تقضی الصوم،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 ـ إذا أفطرت فی شهر رمضان بسبب الدورة الشهریة ولم تقض الصوم إلی رمضان الثانی جهلاً بالحکم، فیجب علیها القضاء، فإن لم تستطع القضاء أوصت بذلک کی یقضی عنها بعد وفاتها،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الانتهاء من عملیة الجماع وبعد التبول والاغتسال، یستمر نزول السائل المنوی من المرأة لفترة قد تطول بعض الأحیان، هل یؤخذ علی أنه طاهر بعد التبول، مثل ما یعتد ذلک عند الرجل، أم یجب الانتظار حتّی یقف؟</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اغتسلت بعد الجماع من الجنابة وکان النازل منها منی الرجل بعد الغسل فلا یجب الغسل منه، ولکن یجب تطهیر الموضع منه؛ لأنّه نجس إذا أرادت الصلاة،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یکفی فی الاغتسال صب الماء من الحنفیة علی الجسم فقط؟</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یکفی ذلک،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مداعبة الرجل لزوجته تصبح منطقة فرج الزوجة رطبة مع لزوجة، ما هی هذه الرطوبة؟ وما هو حکمها من حیث الطهارة والنجاسة؟ وهل یجب علیها الغسل أم لا؟</w:t>
      </w:r>
    </w:p>
    <w:p>
      <w:pPr>
        <w:sectPr>
          <w:footerReference w:type="default" r:id="rId2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یحرز أن الخارج منی فهو محکوم بالطهارة، ولا یوجب الغسل،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اغتسل شخص من الجنابة، وبعد مدة ساعتین من الزمن وجد حائلاً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لاصقاً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مثلاً من عملیة جراحیة أو غیرها، فما الحکم فی الحالات التالیة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ـ إذا اغتسل وأحدث قبل الصلاة؟</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أعاد الغسل، والأحوط وجوباً ضم الوضوء إلیه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 ـ إذا اغتسل وأحدث بعد الصلاة؟</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أعاد الغسل والصلاة، وضم الوضوء علی الأحوط وجوباً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 ـ إذا اغتسل وصلّی ولم یحدث؟</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یتم الغسل بغسل الحائل، ویعید الصلاة إذا علم أنّ الحائل کان قبل الغسل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 ـ إذا التفت إلی الحائل فی أثناء الغسل؟</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الحائل، وأتمّ غسله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هـ ـ ما هو حکم الصوم فی تلک الفروض السابقة؟</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صومه 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ـ ما هو حکم ذلک إذا کان جاهلاً، قاصراً أو مقصراً؟</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لافرق بینهما</w:t>
      </w:r>
      <w:r>
        <w:rPr>
          <w:rFonts w:eastAsia="IRNazanin" w:cs="IRNazanin"/>
          <w:color w:val="111111"/>
          <w:sz w:val="28"/>
          <w:szCs w:val="28"/>
          <w:rtl w:val="true"/>
          <w:lang w:bidi="fa-IR"/>
        </w:rPr>
        <w:t>.</w:t>
      </w:r>
    </w:p>
    <w:p>
      <w:pPr>
        <w:sectPr>
          <w:footerReference w:type="default" r:id="rId2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 ـ هل الحکم یختلف إذا کان الحائل فی الرأس، أو فی الجانب الأیمن</w:t>
      </w:r>
    </w:p>
    <w:p>
      <w:pPr>
        <w:pStyle w:val="BookText"/>
        <w:rPr/>
      </w:pPr>
      <w:r>
        <w:rPr>
          <w:rFonts w:ascii="IRNazanin" w:hAnsi="IRNazanin" w:eastAsia="IRNazanin"/>
          <w:color w:val="111111"/>
          <w:sz w:val="28"/>
          <w:sz w:val="28"/>
          <w:szCs w:val="28"/>
          <w:rtl w:val="true"/>
          <w:lang w:bidi="fa-IR"/>
        </w:rPr>
        <w:t>أو الأیسر؟</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الحائل فی الرأس والرقبة غسله وأعاد الغسل علی الجسد، وأما إذا کان فی بقیة الجسد فیکفی غسله بنیة إتمام الغسل إذا لم یحدث،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کان دوش الحمام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بالفعل عندنا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یستوعب فی تقاطره الرأس وشیئاً یسیراً من الجانبین عند الغسل للجنابة، بحیث یلزم علی المغتسل أن یتحرک قلیلاً لإدخال الکتف الأیمن تحت الدوش للشروع فی غسل الجانب الأیمن، وکذا لغسل الجانب الأیسر، فهل مع ذلک لا بد من قطع جریان ماء الدوش أو الخروج من تحت الدوش لغسل العضو التالی؟ وعلی فرض لزوم قطع جریان الماء عندکم، هل یصحح الغسل اعتقاد المکلف بأنّ شروعه فی غسل العضو التالی شروع فی غسل جدید، ولیس استمراراً للتقاطر الکائن حال غسل العضو السابق؟</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الماء جاریاً علی العضو المغسول قبل قصد الغسل فالأحوط وجوباً إخراج العضو من تحت الماء ثمّ إدخاله تحته بقصد الغسل، ولا یکفی الاجتزاء بالغسل اعتقاد المکلف بأن شروعه مشروع فی غسل جدید، مع کون العضو تحت الماء علی الأحوط وجوباً،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یعتبر الوسخ الذی فی السرة حائلاً للماء فی الغسل؟</w:t>
      </w:r>
    </w:p>
    <w:p>
      <w:pPr>
        <w:sectPr>
          <w:footerReference w:type="default" r:id="rId2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الأحوط إزالة الوسخ منها، وغسل موضع الوسخ فی</w:t>
      </w:r>
    </w:p>
    <w:p>
      <w:pPr>
        <w:pStyle w:val="BookText"/>
        <w:rPr/>
      </w:pPr>
      <w:r>
        <w:rPr>
          <w:rFonts w:ascii="IRNazanin" w:hAnsi="IRNazanin" w:eastAsia="IRNazanin"/>
          <w:color w:val="111111"/>
          <w:sz w:val="28"/>
          <w:sz w:val="28"/>
          <w:szCs w:val="28"/>
          <w:rtl w:val="true"/>
          <w:lang w:bidi="fa-IR"/>
        </w:rPr>
        <w:t>الغسل،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فتاة تغتسل طیلة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عاماً تحت الدوش، والآن اکتشفت أنّ غسلها غیر صحیح، مع العلم أنها نُبهت من بعضهم، وقالت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غسلها صحیح؛ لأنّها درسته بهذه الطریقة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حکم صلاتها وصیامها؟</w:t>
      </w:r>
    </w:p>
    <w:p>
      <w:pPr>
        <w:pStyle w:val="BookText"/>
        <w:rPr/>
      </w:pPr>
      <w:r>
        <w:rPr>
          <w:rFonts w:ascii="IRNazanin" w:hAnsi="IRNazanin" w:eastAsia="IRNazanin"/>
          <w:color w:val="111111"/>
          <w:sz w:val="28"/>
          <w:sz w:val="28"/>
          <w:szCs w:val="28"/>
          <w:rtl w:val="true"/>
          <w:lang w:bidi="fa-IR"/>
        </w:rPr>
        <w:t>فتاة تغتسل الغسل الترتیبی ابتداء من الرأس ثم الجانب الأیمن والجانب الأیمن من العورة ولیس کلها، ثم الجانب الأیسر والأیسر من العورة أیضاً، فما حکم صلاتها وصیامها؟</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کانت تغسل الرأس والرقبة أولاً، ثم تقوم بغسل البدن بتمامه، سواء أقدّمت الأیمن علی الأیسر أو العکس، وسواء بدأت بالنصف الأسفل أو بالأعلی، فغسلها صحیح ولا شیء علیها،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نام فی اللیل وجلس فی الصباح وصلی الفرائض کلها ثم أتی لیسبح فی الحمام فعندما خلع ملابسه رأی أثر المنی علیه، لکنه لم یحس بذلک فی اللیل عندما نام، فما حکم صلاته التی صلاها؟ هل هی صحیحة أم علیه إعادتها؟</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اطمأن أنّه جنب ولو بسبب رؤیة المنی فی ثوبه فعلیه الغسل وإعادة الصلوات التی صلاها بلا غسل، والله العالم</w:t>
      </w:r>
      <w:r>
        <w:rPr>
          <w:rFonts w:eastAsia="IRNazanin" w:cs="IRNazanin"/>
          <w:color w:val="111111"/>
          <w:sz w:val="28"/>
          <w:szCs w:val="28"/>
          <w:rtl w:val="true"/>
          <w:lang w:bidi="fa-IR"/>
        </w:rPr>
        <w:t>.</w:t>
      </w:r>
    </w:p>
    <w:p>
      <w:pPr>
        <w:sectPr>
          <w:footerReference w:type="default" r:id="rId2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غسل الجنابة بالنسبة للمرأة یجزی عن الوضوء؟</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یجزی عن الوضوء،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غسل الجنابة یجزی عن الوضوء، أم أنّ هناک غسل جنابة آخر لا یجزی عن الوضوء، وهو غسل الجنابة الحرام؟</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الجنابة یجزی عن الوضوء مطلقاً،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مصاب بمرض وهو نزول المنی عند التخلی، بدون شهوة أو فتور فی البدن، فهل یجب علیه الغسل؟ وماذا یفعل إذا احتاج للتخلی فی نهار رمضان، فهل هو کمتعمد الإفطار؟ وماذا یفعل إذا أراد الذهاب إلی الحج؟</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کنت تحتمل أن الخارج منک سائل آخر غیر المنی، فقد یخرج من الرجل سوائل أُخری، کالمذی والودی وهو حالة شائعة، فالسائل الخارج محکوم بالطهارة ولا ینقض وضوءًا ولا غسلاً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یضر خروجه فی نهار شهر رمضان ولا فی الحج،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أنّ شخصاً کان یغتسل ترتیبیاً للجنابة علی النحو الآتی</w:t>
      </w:r>
      <w:r>
        <w:rPr>
          <w:rFonts w:eastAsia="IRNazanin" w:cs="IRNazanin"/>
          <w:color w:val="111111"/>
          <w:sz w:val="28"/>
          <w:szCs w:val="28"/>
          <w:rtl w:val="true"/>
          <w:lang w:bidi="fa-IR"/>
        </w:rPr>
        <w:t>:</w:t>
      </w:r>
    </w:p>
    <w:p>
      <w:pPr>
        <w:sectPr>
          <w:footerReference w:type="default" r:id="rId2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حیث کان یملأ المغطس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البانیو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مقداراً من الماء، ومع الإبقاء علی الحنفیة مفتوحة لتحقق الاتصال بالکریة، ویقوم بإدخال تمام الرأس والرقبة بالماء ثم یرفعهما، وبعدها یدخل الجانب الأیمن بالماء بنیة الترتیب ومن ثم یستدیر ویدخل الجانب الأیسر للنیة ذاتها، مع أنّه لم یشک یوماً أن غسله غیر</w:t>
      </w:r>
    </w:p>
    <w:p>
      <w:pPr>
        <w:pStyle w:val="BookText"/>
        <w:rPr/>
      </w:pPr>
      <w:r>
        <w:rPr>
          <w:rFonts w:ascii="IRNazanin" w:hAnsi="IRNazanin" w:eastAsia="IRNazanin"/>
          <w:color w:val="111111"/>
          <w:sz w:val="28"/>
          <w:sz w:val="28"/>
          <w:szCs w:val="28"/>
          <w:rtl w:val="true"/>
          <w:lang w:bidi="fa-IR"/>
        </w:rPr>
        <w:t>صحیح علی هذا النحو، فهل الغسل صحیح؟ وما حکم ما مضی من صلوات؟</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یحتاج إلی قضاء ما مضی من الصلوات، والأحوط وجوباً إذا أراد الترتیب بین الیمین والیسار أن یخرج تمام الجانب الأیمن لا بعضه من الماء، ثم یدخله فی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یفعل فی غسل الجانب الأیسر،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إمرار قطعة القماش أو القطن المبلّلة بالماء علی الجسم، هل یتحقق الغسل بهذة الطریقة إذا روعی الترتیب فی ذلک أم لا؟</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مرّر الماء علی البدن ولو بواسطة القماش صحّ الغسل، مع مراعاة الترتیب،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یلزم البسملة عند القیام بغسل الجنابة؟</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لاتعتبر البسملة ویکفی نیة الغسل للجنابة،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تکون طهارة المنی عند الاحتلام؟</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المنی نجس فإذا أصاب موضعاً من البدن نجّسه، ویطهر الموضع المتنجس به بعد زوال عین النجاسة بصب الماء علیه مرة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 خروج المنی بالاحتلام أو بغیره سبب للجنابة، ویجب علی المجنب إذا أراد الصلاة غسل الجنابة، واللّه العالم</w:t>
      </w:r>
      <w:r>
        <w:rPr>
          <w:rFonts w:eastAsia="IRNazanin" w:cs="IRNazanin"/>
          <w:color w:val="111111"/>
          <w:sz w:val="28"/>
          <w:szCs w:val="28"/>
          <w:rtl w:val="true"/>
          <w:lang w:bidi="fa-IR"/>
        </w:rPr>
        <w:t>.</w:t>
      </w:r>
    </w:p>
    <w:p>
      <w:pPr>
        <w:sectPr>
          <w:footerReference w:type="default" r:id="rId2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یخرج من العضو الذکری بعض من المواد السائلة فی</w:t>
      </w:r>
    </w:p>
    <w:p>
      <w:pPr>
        <w:pStyle w:val="BookText"/>
        <w:rPr/>
      </w:pPr>
      <w:r>
        <w:rPr>
          <w:rFonts w:ascii="IRNazanin" w:hAnsi="IRNazanin" w:eastAsia="IRNazanin"/>
          <w:color w:val="111111"/>
          <w:sz w:val="28"/>
          <w:sz w:val="28"/>
          <w:szCs w:val="28"/>
          <w:rtl w:val="true"/>
          <w:lang w:bidi="fa-IR"/>
        </w:rPr>
        <w:t>حالات مختلفة، منها المنی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أرجو ذکر هذه المواد بالتفصیل، وکیف یتم التفریق بینها؟ وأیّها طاهر وأیّها نجس؟ ثم ما طریقة تطهیرها؟</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یحرز کون السائل منیاً فهو محکوم بالطهارة، ویعتبر فی علامات المنی الشهوة وفتور الجسد والدفق،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ینزل من المرأة عند الملاعبة وذروة الشهوة طاهر أم نجس؟</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یحرز کونه منیاً فهو محکوم بالطهارة، وأمّا المنی فهو نجس ویوجب نزوله منها الغسل، ویعرف بالفتور والشهوة دون الدفق،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احتلمت المرأة أو تخیلت زوجها فأمنت، وهل تمنی المرأة أم لا، وهل یجب علیها الغسل فی مثل ذلک؟</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أنزلت المرأة مع الشهوة فهو منی، وصارت جنباً،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أن تستمنی المرأة زوجها بفعل یدها أو العکس، ولو کان ذلک من المداعبة أو کان من وجود حرج علی المرأة بأنّها لاتقدر علی المواقعة؟</w:t>
      </w:r>
    </w:p>
    <w:p>
      <w:pPr>
        <w:sectPr>
          <w:footerReference w:type="default" r:id="rId2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بمداعبة کلّ من الزوج والزوجة للآخر، وإن أدی الفعل المذکور إلی الإمناء،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عندما أجلس مع خطیبتی یخرج منی سائل شفاف لزج، ویخرج من خطیبتی نفس المادة، فما هو هذا السائل وما حکمه؟</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لم یحرز أنّ الخارج منی فلا یجب الغسل، فقد یخرج من الإنسان فی مثل هذه الحالة سائل یسمّی بالمذی، وهو طاهر،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شاهدت صورة عورة امرأة أجنبیة فی الکمبیوتر فی شهر رمضان، وخرج من القضیب الشهوة ولیس المنی، فما هو حکمی؟</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یکن منیاً فلا یضر خروجه فی صحّة الصوم، وهو شیء طاهر لا یبطل الوضوء إذا کان الشخص متوضئاً،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مجرد اللزوجة التی تحصل للمرأة عند الإثارة الجنسیة نجسة ویجب تطهیر ما یلامس تلک اللزوجة مثل الید والمندیل؟ وهل الماء المتدفق من المرأة عند وصولها مرحلة الذروة والذی یصحبه نوع من الاسترخاء نجس؟</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یعتبر فی علامات المنی فی المرأة الشهوة والفتور، ولایعتبر الخروج بالدفع، ومنی المرأة نجس کمنی الرجل، بعد إحراز کونه منیاً بالعلامتین المذکورتین،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احتلمت المرأة وشعرت بالشهوة ووجدت بللاً، هل یجب علیها الغسل؟</w:t>
      </w:r>
    </w:p>
    <w:p>
      <w:pPr>
        <w:sectPr>
          <w:footerReference w:type="default" r:id="rId2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أنزلت المرأة المنی بالاحتلام صارت جنباً وإن لم یجب</w:t>
      </w:r>
    </w:p>
    <w:p>
      <w:pPr>
        <w:pStyle w:val="BookText"/>
        <w:rPr/>
      </w:pPr>
      <w:r>
        <w:rPr>
          <w:rFonts w:ascii="IRNazanin" w:hAnsi="IRNazanin" w:eastAsia="IRNazanin"/>
          <w:color w:val="111111"/>
          <w:sz w:val="28"/>
          <w:sz w:val="28"/>
          <w:szCs w:val="28"/>
          <w:rtl w:val="true"/>
          <w:lang w:bidi="fa-IR"/>
        </w:rPr>
        <w:t>إعلامها بذلک،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رأی الرجل رطوبة بعد استیقاظه من النوم مباشرة، فما حکم هذه الرطوبة، هل هی طاهرة أم لا؟ وإذا لم تکن طاهرة، فهل یکفی تطهیر الموضع بالماء ثم الوضوء للدخول فی الصلاة، أم لا بد من الغسل؟ وهل لهذه الرطوبة مسمّی خاص فی الفقه؟</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لم یکن منیاً فهو محکوم بالطهارة، واسمها فی الفقه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طاهر،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أری فی بعض الأحیان نقطة بیضاء فی سروالی ولا أعلم ما هی فتکون جامدة، ویحدث ذلک لی کثیراً أحیاناً أکثر من مرّة فی الیوم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فماذا أفعل، هل یوجب الغسل وهل یبطل الصیام؟ أفتونا بسرعة، جزاکم اللّه خیر الجزاء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تحرز أنّ الخارج منی فلا شیء علیک، ولا یضر ذلک بصیامک،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حکم السائل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لونه أبیض شفاف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ینزل من المرأة، أی من غیر شهوة أو نحو ذلک؟</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یعلم کونه منیاً فهو محکوم بالطهارة، واللّه العالم</w:t>
      </w:r>
      <w:r>
        <w:rPr>
          <w:rFonts w:eastAsia="IRNazanin" w:cs="IRNazanin"/>
          <w:color w:val="111111"/>
          <w:sz w:val="28"/>
          <w:szCs w:val="28"/>
          <w:rtl w:val="true"/>
          <w:lang w:bidi="fa-IR"/>
        </w:rPr>
        <w:t>.</w:t>
      </w:r>
    </w:p>
    <w:p>
      <w:pPr>
        <w:sectPr>
          <w:footerReference w:type="default" r:id="rId2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الفرق بین المذی والمنی، وما هو الحکم بینهما فی الطهارة؟</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أحیاناً یخرج من بدن الرجل سائل بعد الملاعبة أو عندها غیر مصحوب بالفتور والشهوة، فهو ما یسمّی بالمذی، وهو طاهر ولا یوجب خروجه حدثاً لمن کان متطهراً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المنی فهو سائل معروف یخرج بدفق وشهوة وفتور، ویوجب خروجه الغسل،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الماء الذی یخرج من الرجل قبل القذف یعتبر نجساً أم لا؟</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المذی لیس نجساً،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حکم خروج المنی؟</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المنی من الرجل والأحوط وجوباً من المرأة نجس ویترتب علیه الجنابة، ویحرم علی الجنب جمیع ما یشرط فیه الطهارة، ولا یصح من الجنب جمیع ما لا یصح من غیر المتوضی،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وجد المکلف حائل علی أحد أظافر رجلیه بعد فترة من غسل الجنابة أثناء قصه لأظافره فقص ذلک الظفر ثم شک أو تیقن بوجود ذلک الحائل أثناء الغسل، ما حکم غسله فهل تجب الإعادة وما حکم صومه إذا مرت علیه عدة أیام علی هذه الحالة؟</w:t>
      </w:r>
    </w:p>
    <w:p>
      <w:pPr>
        <w:sectPr>
          <w:footerReference w:type="default" r:id="rId2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احتمل أنه عند الغسل کان ملتفتاً إلی قدمه وانه لم یکن فیها حائل فغسله صحیح، وان کان غافلاً حین الغسل فعلیه إعادة الغسل، والأحوط ضم الوضوء إلیه لصلاته الآتیة، ولایجب قضاء الصوم</w:t>
      </w:r>
    </w:p>
    <w:p>
      <w:pPr>
        <w:pStyle w:val="BookText"/>
        <w:rPr/>
      </w:pPr>
      <w:r>
        <w:rPr>
          <w:rFonts w:ascii="IRNazanin" w:hAnsi="IRNazanin" w:eastAsia="IRNazanin"/>
          <w:color w:val="111111"/>
          <w:sz w:val="28"/>
          <w:sz w:val="28"/>
          <w:szCs w:val="28"/>
          <w:rtl w:val="true"/>
          <w:lang w:bidi="fa-IR"/>
        </w:rPr>
        <w:t>والصلوات الفائتة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الصلاة التی لم ینقضِ وقتها علیه إعادتها،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إنه لا حیاء فی الدین، فسوف أسأل حضرتکم سؤالاً محرجاً بعض الشیء وأنا آسف علی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تبولی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أجلکم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یخرج من القضیب بعد البول سائل أشبه ما یکون بالمنی، وهذا السائل یخرج منی بدون أی ملاعبة للقضیب والحمد لله، وأنا أعرف أن المنی عندما یخرج من الإنسان یولد من بعده فتور واسترخاء للجسم وأنا ما أشعر بشیء من هذا الکلام، والحالة هذه تصیر معی کثیراً وأحیاناً یخرج هذا السائل بمقدار بسیط وأحیان یخرج بمقدار قلیل جداً، هل أحتاج لغسل جنابة أم ماذا؟</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لم یحرز أنه منی فهو محکوم بالطهارة ولا داعی للقلق،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أن المرأة جاءتها النشوة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الشهوة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إما بالمداعبة أو بالاحتلام وهی نائمة ولم تعلم بنزول الماء، أو علمت بعدم النزول، فهل یجب علیها الغسل؟</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یجب علیها الغسل إلا مع علمها بالحکم وخروج الماء، والله العالم</w:t>
      </w:r>
      <w:r>
        <w:rPr>
          <w:rFonts w:eastAsia="IRNazanin" w:cs="IRNazanin"/>
          <w:color w:val="111111"/>
          <w:sz w:val="28"/>
          <w:szCs w:val="28"/>
          <w:rtl w:val="true"/>
          <w:lang w:bidi="fa-IR"/>
        </w:rPr>
        <w:t>.</w:t>
      </w:r>
    </w:p>
    <w:p>
      <w:pPr>
        <w:sectPr>
          <w:footerReference w:type="default" r:id="rId2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نعرف أن علامات الجنابة 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الدفق والشهوة والفتور، فکیف احتاط الفقهاء فی موارد نزول المنی بدون هذه الأُمور</w:t>
      </w:r>
    </w:p>
    <w:p>
      <w:pPr>
        <w:pStyle w:val="BookText"/>
        <w:rPr/>
      </w:pPr>
      <w:r>
        <w:rPr>
          <w:rFonts w:ascii="IRNazanin" w:hAnsi="IRNazanin" w:eastAsia="IRNazanin"/>
          <w:color w:val="111111"/>
          <w:sz w:val="28"/>
          <w:sz w:val="28"/>
          <w:szCs w:val="28"/>
          <w:rtl w:val="true"/>
          <w:lang w:bidi="fa-IR"/>
        </w:rPr>
        <w:t>الثلاثة، کما فیمن اغتسل فی صباح شهر رمضان بدون استبراء حیث یلزمه إمساک البول إن علم بنزول شیء من المنی أثناء البول لئلا یتحقّق الاجناب، فإنه وان نزل کذلک لکنه بدون الشهوة والدفق فکیف یحکم بجنابته؟</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ذکرت من العلامات إنما تعتبر فیما إذا خرج المنی بالإنزال، وأمّا خروج القطرة أو القطرات الباقیة منه فی المجری فلا اعتبار بتلک العلامات فیه، فلو اغتسل الشخص من الجنابة من دون أن یستبرﺉ بالبول فالبلل الخارج منه بعد الغسل یحکم بأنه منی، وخروجه موجب للجنابة إذا لم یحرز أنه بول،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یجب فی الغسل أن یغلب ماء الغسل علی الماء أو العرق الموجود علی البدن الکائن قبل الغسل أو لایجب؟</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لایجب ذلک،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ذکرتم فی منهاج الصالحین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ولایجب غسل الشعر إلا ما کان من توابع البدن کالشعر الرقیق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فهل یستنتج علی ضوء هذا القول أنه یجب إیصال الماء إلی البشرة التی تحت الشعر سواء فی ذلک بشرة الرأس أو غیره؟</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یعتبر فی الغسل إیصال الماء إلی البشرة التی تحت الشعر، والله العالم</w:t>
      </w:r>
      <w:r>
        <w:rPr>
          <w:rFonts w:eastAsia="IRNazanin" w:cs="IRNazanin"/>
          <w:color w:val="111111"/>
          <w:sz w:val="28"/>
          <w:szCs w:val="28"/>
          <w:rtl w:val="true"/>
          <w:lang w:bidi="fa-IR"/>
        </w:rPr>
        <w:t>.</w:t>
      </w:r>
    </w:p>
    <w:p>
      <w:pPr>
        <w:sectPr>
          <w:footerReference w:type="default" r:id="rId2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الجنابة الحاصلة عند الاحتلام تعد من الحرام، حتی لا یجوز أن یصلی بالعرق الحاصل من البدن علی الجسد واللباس أم لا؟</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لاتعد من الحرام،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ذکرتم فی منهاج الصالحین وجوب استئناف الغسل مع الوضوء فیما إذا أحدث المجنب أثناء غسل الجنابة بالحدث الأصغر، وأجبتم فی توضیح المسائل بإتمام الغسل والوضوء بعده فأی القولین هو الصحیح؟</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یعمل بما ذکرنا فی المسائل المنتخبة من إعادة الغسل والوضوء بعده علی الأحوط،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علیّ إعادة الصلاة والصیام إذا کنت جاهلاً بأن هذا السائل منی وأنه یجب الغسل؟</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إعادة الصلاة إذا أحرز أن السائل منی، بل یجب إعادة الصوم إذا أحرز أنه منی عند الخروج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لایجب إعادة الصوم لو أحرز أن السائل منی بعد الصوم،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یجب الفحص للتأکد من أنّه منی أو سائل آخر؟</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لایجب علیه الفحص، بل یبنی علی الطهارة، والله العالم</w:t>
      </w:r>
      <w:r>
        <w:rPr>
          <w:rFonts w:eastAsia="IRNazanin" w:cs="IRNazanin"/>
          <w:color w:val="111111"/>
          <w:sz w:val="28"/>
          <w:szCs w:val="28"/>
          <w:rtl w:val="true"/>
          <w:lang w:bidi="fa-IR"/>
        </w:rPr>
        <w:t>.</w:t>
      </w:r>
    </w:p>
    <w:p>
      <w:pPr>
        <w:sectPr>
          <w:footerReference w:type="default" r:id="rId2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بالنسبة للغسل، لو انتهیت مثلاً من الرأس والرقبة وبدأت بمباشرة النصف الأیمن من الجسم مع الرقبة طبعاً، وفی أثناء ذلک تبلل الرأس ببعض الماء بدون قصد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قبل أن أکمل الغسل إلی النصف الأیسر من الجسم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هل یکون الغسل صحیحاً؟ ثم هل یجب علی المغتسل أن یکون</w:t>
      </w:r>
    </w:p>
    <w:p>
      <w:pPr>
        <w:pStyle w:val="BookText"/>
        <w:rPr/>
      </w:pPr>
      <w:r>
        <w:rPr>
          <w:rFonts w:ascii="IRNazanin" w:hAnsi="IRNazanin" w:eastAsia="IRNazanin"/>
          <w:color w:val="111111"/>
          <w:sz w:val="28"/>
          <w:sz w:val="28"/>
          <w:szCs w:val="28"/>
          <w:rtl w:val="true"/>
          <w:lang w:bidi="fa-IR"/>
        </w:rPr>
        <w:t>جسمه ناشف أی لا علیه ماء أبداً؟ وإن کان علیه ماء واغتسل فهل الغاسل خاطئ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وأخیراً ما أکثر مقدار من الماء یکون علی الجسم فلا یصح عنده الغسل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وعلی أی الأغسال ینطبق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لایضر وصول الماء إلی طرف أثناء غسل طرف آخر، ولایعتبر فی الغسل أن یکون البدن ناشفاً،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کان یغتسل خطأ، فکان یغسل أولاً جسمه الأیمن فالایسر ثم یغسل رأسه، فما هو حکم صلاته السابقة؟</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یقضی المقدار المتیقن الذی صلاه بهذا الغسل، ولایجب قضاء الصوم،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یتعلق 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أفعال الوضوء من العروة المرتبطة بوضوء الوسواسی، ما حکم الوسواسی، فهو لا یطمئن بسرعة، وکیف یمکن أن ینهی غسله مع عدم حصول الاطمئنان بغسل تمام یده فماذا یعمل؟</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لایجب علیه الاطمئنان بصحة غسله، بل یکفی احتمال الصحة فی البناء علی صحة الغسل وعدم الاعتناء بالشک، والله العالم</w:t>
      </w:r>
      <w:r>
        <w:rPr>
          <w:rFonts w:eastAsia="IRNazanin" w:cs="IRNazanin"/>
          <w:color w:val="111111"/>
          <w:sz w:val="28"/>
          <w:szCs w:val="28"/>
          <w:rtl w:val="true"/>
          <w:lang w:bidi="fa-IR"/>
        </w:rPr>
        <w:t>.</w:t>
      </w:r>
    </w:p>
    <w:p>
      <w:pPr>
        <w:sectPr>
          <w:footerReference w:type="default" r:id="rId2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أغتسل غسلاً ترتیبیاً قبل سنوات علی أساس أنّ الماء یصل إلی الأُذن أو ظاهر الأُذن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یظهر من الأُذن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والآن یراودنی شک هل وصل الماء أم لا؟ علماً بأنّی قبل فترة کنت أُدقق فی وصول الماء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اعتبار بهذا الشک،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احتلم لیلاً ثم قام فاستبرأ بالخرطات التسع بعد التبول، ثمّ اغتسل غسل الجنابة فصلی الصبح مباشرة بعد الغسل، بعد فترة قصیرة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خمسة دقائق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 رطوبة، فذهب للتبول فرأی سائلاً لزجاً فی آخر البول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لا یعلم إن کان هذا السائل اللزج مستمراً من أول البول أم کان فقط فی 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 ـ ما حکم هذه الرطوبة وما حکم هذا السائل اللزج؟ هل یحکم بطهارتهما أم بنجاستهما وهل توجبان الاغتسال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غسل الجنابة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ـ وما حکم هذه الرطوبة وهذا السائل لو خرجا بعد الغسل بفترة أطول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ساعة أو أکثر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وهل هذه الرطوبة وهذا السائل هما ما یسمی بالفقه 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لا؟</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توجد علائم المنی یحکم بطهارة هذه الرطوبة وهذا السائل، ولایجب الغسل بخروجهما، ولافرق بین ما إذا خرجا بعد الغسل بفترة قصیرة وما إذا خرجا بعده بفترة أطول،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نعلم أنّه عندما یغتسل الانسان غسل الجنابة یجزیه ذلک عن الوضوء</w:t>
      </w:r>
      <w:r>
        <w:rPr>
          <w:rFonts w:eastAsia="IRNazanin" w:cs="IRNazanin"/>
          <w:color w:val="111111"/>
          <w:sz w:val="28"/>
          <w:szCs w:val="28"/>
          <w:rtl w:val="true"/>
          <w:lang w:bidi="fa-IR"/>
        </w:rPr>
        <w:t>.</w:t>
      </w:r>
    </w:p>
    <w:p>
      <w:pPr>
        <w:sectPr>
          <w:footerReference w:type="default" r:id="rId2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والسؤال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یجزیه الغسل عن الوضوء فی حال أنه أجنب ثم أحدث بالأصغر ثم اغتسل؟</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یجزی الغسل المذکور عن الوضوء ولا أثر للحدث الأصغر قبل الغسل،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یجزی ما حکم صلواته السابقة مع صیامه؟</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صلواته بالغسل المذکور صحیحة،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الغسل هل یجزی صب الماء علی الجسم مع تحریک أم أنه یجب إمرار الید علی الأعضاء؟</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فی صحة غسل الجنابة والأغسال الواجبة الأُخری من إیصال الماء إلی جمیع أجزاء البدن علی الترتیب المذکور فی الرسالة العملیة، ولایعتبر إمرار الید علی أعضاء البدن،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نام فی اللیل وجلس فی الصباح وصلی الفرائض کلها، ثم أتی لیسبح فی الحمام فعندما خلع ملابسه رأی أثر المنی علیه، لکنه لم یحس بذلک فی اللیل عندما نام، فما حکم صلاته التی صلاها؟ هل هی صحیحة أم علیه إعادتها؟</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اطمئن أنه جنب ولو بسبب رؤیة المنی فی ثوبه فعلیه الغسل وإعادة الصلوات التی صلاها بلاغسل، والله العالم</w:t>
      </w:r>
      <w:r>
        <w:rPr>
          <w:rFonts w:eastAsia="IRNazanin" w:cs="IRNazanin"/>
          <w:color w:val="111111"/>
          <w:sz w:val="28"/>
          <w:szCs w:val="28"/>
          <w:rtl w:val="true"/>
          <w:lang w:bidi="fa-IR"/>
        </w:rPr>
        <w:t>.</w:t>
      </w:r>
    </w:p>
    <w:p>
      <w:pPr>
        <w:sectPr>
          <w:footerReference w:type="default" r:id="rId2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هی العلامات التی تستطیع المرأة أن تمیز بها المنی من غیره من السوائل التی تخرج بالإثارة والمداعبة منها، وهل یجب علیها الغسل بمجرد خروج سائل منها علماً بأنّ منی المرأة لیس کمنی الرجل فی الصفة</w:t>
      </w:r>
    </w:p>
    <w:p>
      <w:pPr>
        <w:pStyle w:val="BookText"/>
        <w:rPr/>
      </w:pPr>
      <w:r>
        <w:rPr>
          <w:rFonts w:ascii="IRNazanin" w:hAnsi="IRNazanin" w:eastAsia="IRNazanin"/>
          <w:color w:val="111111"/>
          <w:sz w:val="28"/>
          <w:sz w:val="28"/>
          <w:szCs w:val="28"/>
          <w:rtl w:val="true"/>
          <w:lang w:bidi="fa-IR"/>
        </w:rPr>
        <w:t>حتی تستطیع التفریق مثلا بین المنی أو المذی الذی لا یوجب الغسل؟</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أنزلت مع الشهوة فهو منی إذا کان مع الفتور، بل بدونه أیضاً علی الأحوط،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متی یجب علی المرأة غسل الجنابة؟</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عند الجماع ولو لم تنزل الزوجة، وکذلک یجب عند إنزالها المنی فی الیقظة أو النوم، ولکن لایجب إعلامها بأنها تحتلم،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هی الأُمور التی تنافی الغسل قبل عقده النیة؟</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اغتسل ثم أحدث بالأصغر أو أکل أو لبس ما یحرم أعاد غسله،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من الممکن أن یحتلم الإنسان بمن یحرم علیه نکاحها؟ وهل هوأمر طبیعی؟ وهل فیه شیء؟</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الأحلام لیس فیه حلال وحرام فإذا تحققت الجنابة بالاحتلام وجب الغسل، والله العالم</w:t>
      </w:r>
      <w:r>
        <w:rPr>
          <w:rFonts w:eastAsia="IRNazanin" w:cs="IRNazanin"/>
          <w:color w:val="111111"/>
          <w:sz w:val="28"/>
          <w:szCs w:val="28"/>
          <w:rtl w:val="true"/>
          <w:lang w:bidi="fa-IR"/>
        </w:rPr>
        <w:t>.</w:t>
      </w:r>
    </w:p>
    <w:p>
      <w:pPr>
        <w:sectPr>
          <w:footerReference w:type="default" r:id="rId2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یجب الغسل إذا جامع الرجل زوجته من الدبر مع العلم أنه أدخل الحشفة فقط؟ وهل یجب الغسل إذا شک فی دخول الحشفة؟ وهل بإمکان الزوج مجامعة زوجته أکثر من مرة وجعل غسلهم مرة واحدة بعد ذلک أو علیهم غسل لکل مرة؟</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الغسل فی الصورة الأُولی علی الفاعل والمفعول به علی الأحوط وجوباً وإدخال الحشفة دخول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عند الشک فی الدخول لایجب شیء ویکفی غسل واحد فی الصورة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یکره المجامعة مرة أُخری من دون تخلل الغسل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ـ اغتسلت عن الجنابة وبعد أُسبوع انتبهت إلی لاصق کان علی ظهری یمنع وصول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حکم الغسل والصلوات الماضیة وماذا یجب علیّ فعله الآن؟</w:t>
      </w:r>
    </w:p>
    <w:p>
      <w:pPr>
        <w:pStyle w:val="BookText"/>
        <w:rPr/>
      </w:pPr>
      <w:r>
        <w:rPr>
          <w:rFonts w:ascii="IRNazanin" w:hAnsi="IRNazanin" w:eastAsia="IRNazanin"/>
          <w:color w:val="111111"/>
          <w:sz w:val="28"/>
          <w:sz w:val="28"/>
          <w:szCs w:val="28"/>
          <w:rtl w:val="true"/>
          <w:lang w:bidi="fa-IR"/>
        </w:rPr>
        <w:t>ب ـ صلیت وبعد أن فرغت مباشرة کان علی یدی مقدار نقطة عازل یمنع وصول الماء ماحکم الصلاة وماذا یجب علیّ فعله لو انتبهت إلی النقطة العازلة بعد أُسبوع؟ وفقکم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أحرز أن المانع من وصول الماء سابق علی الغسل أو الوضوء أعادهما، وکذا الصلوات السابقة، وإلا فلایجب علیه القضاء،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786</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هل غسل الجنب من الحرام یجزی عن الوضوء؟</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لو علم أن الغسل کان باطلاً بسبب وجود حائل، هل الملابس التی ارتداها بعد هذا الغسل تعتبر نجسة؟ من باب أن عرق الجنب من الحرام یعتبر نجس</w:t>
      </w:r>
      <w:r>
        <w:rPr>
          <w:rFonts w:eastAsia="IRNazanin" w:cs="IRNazanin"/>
          <w:color w:val="111111"/>
          <w:sz w:val="28"/>
          <w:szCs w:val="28"/>
          <w:rtl w:val="true"/>
          <w:lang w:bidi="fa-IR"/>
        </w:rPr>
        <w:t>.</w:t>
      </w:r>
    </w:p>
    <w:p>
      <w:pPr>
        <w:sectPr>
          <w:footerReference w:type="default" r:id="rId2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یغنی عن الوضوء، ولیس عرق الجنب من الحرام</w:t>
      </w:r>
    </w:p>
    <w:p>
      <w:pPr>
        <w:pStyle w:val="BookText"/>
        <w:rPr/>
      </w:pPr>
      <w:r>
        <w:rPr>
          <w:rFonts w:ascii="IRNazanin" w:hAnsi="IRNazanin" w:eastAsia="IRNazanin"/>
          <w:color w:val="111111"/>
          <w:sz w:val="28"/>
          <w:sz w:val="28"/>
          <w:szCs w:val="28"/>
          <w:rtl w:val="true"/>
          <w:lang w:bidi="fa-IR"/>
        </w:rPr>
        <w:t>نجساً،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 یسکن مع بعض أصحابه فی شقة مستأجرة، وکان هو یرتکب بعض المحرمات الموجبة للجنابة من الحرام، ثم یغتسل فهل غسله صحیح؟ أو أنه متوقف علی إجازة من معه فی السکن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طبعاً هو یعلم أنهم لو اطّلعوا علی حاله لنهروه عن المحرمات، لکن لایعلم أنهم یجیزوا له الغسل أو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ماذا عن صلاته وصومه؟ وماذا لو کان ذلک فی بیت والده؟</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من وثوقه برضاهم باغتساله،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بینما أنا نائم، وإذا بی أستیقض ولم أشعر بنفسی إلا وأنا أستمنی بتدفق بعد استیقاضی بأجزاء من الثانیة، علماً بأننی لم أتعمد الاستمناء ولم أشعر یأی شیء بعد خروجه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فتور الجسم أو غیرها إلا أننی محتار ماذا أفعل، فهل هذا الاستمناء یوجب الغسل، وما حکمه وما سببه؟ وإذا لم أغتسل هل صومی صحیح؟ وإذا لم أغتسل هل صلاتی صحیحة؟ ماذا أفعل فی مثل هذه الحالة شاکرین حسن تعاونکم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خرج المنی وجب الغسل سواء کان خروج المنی بسبب محرم أو محلل، والصلاة بدون الغسل وکذلک کل مشروط بالطهارة باطل، والله العالم</w:t>
      </w:r>
      <w:r>
        <w:rPr>
          <w:rFonts w:eastAsia="IRNazanin" w:cs="IRNazanin"/>
          <w:color w:val="111111"/>
          <w:sz w:val="28"/>
          <w:szCs w:val="28"/>
          <w:rtl w:val="true"/>
          <w:lang w:bidi="fa-IR"/>
        </w:rPr>
        <w:t>.</w:t>
      </w:r>
    </w:p>
    <w:p>
      <w:pPr>
        <w:sectPr>
          <w:footerReference w:type="default" r:id="rId2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الغسل هل یجب الخروج من الاستحمام عند غسل کل</w:t>
      </w:r>
    </w:p>
    <w:p>
      <w:pPr>
        <w:pStyle w:val="BookText"/>
        <w:rPr/>
      </w:pPr>
      <w:r>
        <w:rPr>
          <w:rFonts w:ascii="IRNazanin" w:hAnsi="IRNazanin" w:eastAsia="IRNazanin"/>
          <w:color w:val="111111"/>
          <w:sz w:val="28"/>
          <w:sz w:val="28"/>
          <w:szCs w:val="28"/>
          <w:rtl w:val="true"/>
          <w:lang w:bidi="fa-IR"/>
        </w:rPr>
        <w:t>عضو؟ أی أنه عند غسل الرأس والرقبة هل یجب الخروج من حوض الاستحمام ثم العودة له لغسل الجانب الأیمن؟</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عضو یرید غَسله فی الغسل الترتیبی فالأحوط أن یکون قبل الغسل خارجاً عن الماء، ثم یوضع فی الماء بقصد الغسل،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مشکلتی انی لم أکن أعرف أنّ الجنابة بین الزوجین تتحقق من إحدی شیئین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بإنزال أو الإدخال، وکنت أعتقد أنّ الجنابة تتحقق فقط بالإنزال، فلما أقوم بالجماع ولایخرج شیء لا أعتبر تحققت، وبقیت علی ذلک فترة أنا وزوجتی التی لاتعلم أیضاً الا بما علمت، علماً بأنّ فی هذه الفترة التی تقارب الثمانیة أشهر کنا نصلی ونصوم شهر رمضان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حکم صلاتی وصلاة زوجتی وهل یجب الإعادة وما حکم صوم شهر رمضان؟</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قضاء الصلوات وقضاء الصیام لأیام لم تغتسل أصلاً،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الفرق بین أن یکون الغسل واجب لنفسه وأن یکون واجب لغیره؟</w:t>
      </w:r>
    </w:p>
    <w:p>
      <w:pPr>
        <w:sectPr>
          <w:footerReference w:type="default" r:id="rId2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الأغسال الواجبة کغسل الجنابة والحیض وغسل مس المیت واجبات للغیر وشرط بما هو مشروط بالطهارة وأما تغسیل المیت</w:t>
      </w:r>
    </w:p>
    <w:p>
      <w:pPr>
        <w:pStyle w:val="BookText"/>
        <w:rPr/>
      </w:pPr>
      <w:r>
        <w:rPr>
          <w:rFonts w:ascii="Amiri" w:hAnsi="Amiri" w:eastAsia="Amiri" w:cs="Amiri"/>
          <w:color w:val="111111"/>
          <w:sz w:val="28"/>
          <w:sz w:val="28"/>
          <w:szCs w:val="28"/>
          <w:rtl w:val="true"/>
          <w:lang w:bidi="ar-SA"/>
        </w:rPr>
        <w:t>بالأغسال الثلاثة فهو واجب لنفسه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علی المرأة إثم عندما تغتسل من الجماع دون غسل شعر رأسها؟</w:t>
      </w:r>
    </w:p>
    <w:p>
      <w:pPr>
        <w:pStyle w:val="BookText"/>
        <w:rPr/>
      </w:pPr>
      <w:r>
        <w:rPr>
          <w:rFonts w:ascii="IRNazanin" w:hAnsi="IRNazanin" w:eastAsia="IRNazanin"/>
          <w:color w:val="111111"/>
          <w:sz w:val="28"/>
          <w:sz w:val="28"/>
          <w:szCs w:val="28"/>
          <w:rtl w:val="true"/>
          <w:lang w:bidi="fa-IR"/>
        </w:rPr>
        <w:t>وإذا لاترید غسله لسبب صحی أو بدون سبب وإنما یزعجها وجود الماء فی شعرها ویسبب لها الزکام من المکیّف أو تقلّب الجو، وإنما تکتفی بغسله مرّة أو مرّتین فی الأُسبوع فهل تأثم؟ وهل الجماع فی نهایة الحیض ولیس بانتهائه یکون حرام؟</w:t>
      </w:r>
    </w:p>
    <w:p>
      <w:pPr>
        <w:pStyle w:val="BookText"/>
        <w:rPr/>
      </w:pPr>
      <w:r>
        <w:rPr>
          <w:rFonts w:ascii="IRNazanin" w:hAnsi="IRNazanin" w:eastAsia="IRNazanin"/>
          <w:color w:val="111111"/>
          <w:sz w:val="28"/>
          <w:sz w:val="28"/>
          <w:szCs w:val="28"/>
          <w:rtl w:val="true"/>
          <w:lang w:bidi="fa-IR"/>
        </w:rPr>
        <w:t>إذا ولدت المرأة فی شهر رمضان، وما أرادت قضاءه فیما بعد لأسباب صحیة وغیرها، ولاتقدر أن تصومه فی أیام متفرقة، وتخاف أن یأتی شهر رمضان مرة أُخری وهی لم تقضیه، هل هناک شیء تقوم به غیر الصیام؟ إذا حصل الجماع وجاء وقت الصلاة ولایوجد ماء للاغتسال فماذا نفعل؟</w:t>
      </w:r>
    </w:p>
    <w:p>
      <w:pPr>
        <w:pStyle w:val="BookText"/>
        <w:rPr/>
      </w:pPr>
      <w:r>
        <w:rPr>
          <w:rFonts w:ascii="IRNazanin" w:hAnsi="IRNazanin" w:eastAsia="IRNazanin"/>
          <w:color w:val="111111"/>
          <w:sz w:val="28"/>
          <w:sz w:val="28"/>
          <w:szCs w:val="28"/>
          <w:rtl w:val="true"/>
          <w:lang w:bidi="fa-IR"/>
        </w:rPr>
        <w:t>النفساء لاتجب علیها الصلاة إلی أربعین یوماً حتی تطهر صح أو خطأ؟</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أجنبت المرأة بالجماع أو بغیره وجب علیها غسل الجنابة، ولابد أن یصل الماء إلی تمام البشرة، ولایجب غسل شعر الرأس إذا کان طویلاً، وإنما الواجب إیصال الماء إلی بشرة الرأس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کان الماء یزعجها فهذا لایوجب الانتقال إلی التیمم ما لم یبلغ حد الضرر</w:t>
      </w:r>
      <w:r>
        <w:rPr>
          <w:rFonts w:eastAsia="IRNazanin" w:cs="IRNazanin"/>
          <w:color w:val="111111"/>
          <w:sz w:val="28"/>
          <w:szCs w:val="28"/>
          <w:rtl w:val="true"/>
          <w:lang w:bidi="fa-IR"/>
        </w:rPr>
        <w:t>.</w:t>
      </w:r>
    </w:p>
    <w:p>
      <w:pPr>
        <w:sectPr>
          <w:footerReference w:type="default" r:id="rId3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ولایجوز جماع الحائض قبل النقاء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لم تقدر المرأة علی الصیام بعد رمضان إلی انتهاء السنة للخوف علی صحتها حتی مجیء رمضان الآتی لایجب علیها القضاء، بل علیها أن تدفع الفدیة عن کل یوم مدّ من الطعام للفقیر المؤمن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لم یوجد ماء للغسل وقد ضاق وقت الصلاة فالوظیفة التیمم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ولیس صحیحاً ما ذکر فی النفساء، بل نفاسها مقدار عادتها، فإن زاد الدم علی العشرة أیام جعلت مقدار عادتها نفاساً، ومازاد علی ذلک فهو استحاضة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وأحکام النفاس موجودة مفصّلاً فی الرسالة العملیة 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لدی استفساران أولهما یتعلق بالمرأة، فأنا عاقد علی زوجة طیبة مطیعة، وقد أخبرتنی مؤخراً ونحن لم یبقَ علی زواجنا الکثیر بأنی عندما أُقبلها، أو أمسک بیدیها بین یدی، أو أُقبل خدها وجبینها، وغیر ذلک تشعر بالاستثارة ویخرج منها سائل، فسألتنی هل المرأة تحتلم أم لا؟ وإذا کانت تحتلم أو تنزل لدی الاستثارة فهل یجب علیها الغسل، فأخبرتها بأنّ ما أعرفه بأنّ المرأه لاتحتلم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وبخصوص الإنزال لا أعلم هل یجب علیها الغسل کالرجل أم لا؟ ولذا سأُحاول التوقف عن ما یثیرک حتی نتأکد من الحکم الشرعی، وقد کانت تغتسل دون إخباری علی وجه الاحتیاط، فأفیدونا بأسرع ما یمکن</w:t>
      </w:r>
      <w:r>
        <w:rPr>
          <w:rFonts w:eastAsia="IRNazanin" w:cs="IRNazanin"/>
          <w:color w:val="111111"/>
          <w:sz w:val="28"/>
          <w:szCs w:val="28"/>
          <w:rtl w:val="true"/>
          <w:lang w:bidi="fa-IR"/>
        </w:rPr>
        <w:t>.</w:t>
      </w:r>
    </w:p>
    <w:p>
      <w:pPr>
        <w:sectPr>
          <w:footerReference w:type="default" r:id="rId3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انزلت المرأة مع الشهوه فهو منی ویجب علیها الغسل وإلا فلا یجب علیها الغسل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ولیعلم ان الإنزال مع الشهوه لایلزم خروجه</w:t>
      </w:r>
    </w:p>
    <w:p>
      <w:pPr>
        <w:pStyle w:val="BookText"/>
        <w:rPr/>
      </w:pPr>
      <w:r>
        <w:rPr>
          <w:rFonts w:ascii="IRNazanin" w:hAnsi="IRNazanin" w:eastAsia="IRNazanin"/>
          <w:color w:val="111111"/>
          <w:sz w:val="28"/>
          <w:sz w:val="28"/>
          <w:szCs w:val="28"/>
          <w:rtl w:val="true"/>
          <w:lang w:bidi="fa-IR"/>
        </w:rPr>
        <w:t>خارج الفرج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کان علیه غسل جنابة، ولکنه لم یعلم به إلا بعد فترة من الزمن قرابة ستة أشهر، ولکنه کان متعود علی غسل الجمعة کل أُسبوع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یجزی غسل الجمعة عن غسل الجنابة فی هذه الحالة أم علیه إعادة الصلاة والصیام طول الستّة أشهر؟</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الجمعة یجزی عن غسل الجنابة ویرفع الجنابة،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الماء المتساقط أثناء الاغتسال من البدن یحکم علیه بالطهور أو النجاسة؟</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الجنب لیس نجساً، فإذا لم یتنجس بنجاسة خارجیة فالماء المتساقط عند الغسل طاهر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أتی الزوج زوجته فی منتصف اللیل وقرر أن یغتسل فی الفجر هل یجوز له أن ینام علی تلکم الحال أم یتیمم أو یتوضأ ثم فی الفجر یغتسل غسل الجنابة؟</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فی النومة الأُولی وکان ناویاً للغسل مع احتماله الانتباه قبل الفجر ثم غلبه النوم حتی طلع الفجر یتم صیامه ولاشیء علیه، والله العالم</w:t>
      </w:r>
      <w:r>
        <w:rPr>
          <w:rFonts w:eastAsia="IRNazanin" w:cs="IRNazanin"/>
          <w:color w:val="111111"/>
          <w:sz w:val="28"/>
          <w:szCs w:val="28"/>
          <w:rtl w:val="true"/>
          <w:lang w:bidi="fa-IR"/>
        </w:rPr>
        <w:t>.</w:t>
      </w:r>
    </w:p>
    <w:p>
      <w:pPr>
        <w:sectPr>
          <w:footerReference w:type="default" r:id="rId3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أراد الزوج أن یأتی زوجته مرّة ثانیة فی نفس اللیلة هل</w:t>
      </w:r>
    </w:p>
    <w:p>
      <w:pPr>
        <w:pStyle w:val="BookText"/>
        <w:rPr/>
      </w:pPr>
      <w:r>
        <w:rPr>
          <w:rFonts w:ascii="IRNazanin" w:hAnsi="IRNazanin" w:eastAsia="IRNazanin"/>
          <w:color w:val="111111"/>
          <w:sz w:val="28"/>
          <w:sz w:val="28"/>
          <w:szCs w:val="28"/>
          <w:rtl w:val="true"/>
          <w:lang w:bidi="fa-IR"/>
        </w:rPr>
        <w:t>یکفی أن یتوضأ، ثم یأتی زوجته للمرّة الثانیة، وفی الفجر یغتسل أم ماذا علیه؟</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أراد الزوج معاودة الجماع استحب له الغسل ثم العود ولایکفی الوضوء علی الأحوط وتکره المعاودة من دون غسل،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ماذا لو أن إنساناً شک فی غسله هل یعید الغسل؟ وما حکم کثرة الاغتسال؟ کیف نحکم علی بطلان الغسل من صحته؟</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شک فی غسله وقد دخل فی الصلاة، فإن کان شکه فی عدم غسل بعض الموضع فلایعتنی بشکه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قبل ذلک فعلیه تدارک ماشک فی غسله علی الأحوط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أحد الأیام کنت متألم من ظهری حیث قمت ووضعت لی لزق لسحب ألم الظهر، ثم قمت بخلع اللزق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واکتشفت بعد أیام أن المادة اللزجة باقیة فی ظهری حیث إننی قمت بعدة صلوات، حیث إننی متزوج وأقوم بغسل الجنابة ولم ینتهی آثار اللزق، حیث إنها کانت تمنع وصول الماء إلی جسمی، فما الواجب علیّ أفیدونی جزاکم الله خیراً؟</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تقضی الصلوات التی صلیتها بالغسل الباطل، وتغتسل غسلاً جدیداً بقصد الإتمام أو التمام بعد إزالة الحاجب المفروض، والله العالم</w:t>
      </w:r>
      <w:r>
        <w:rPr>
          <w:rFonts w:eastAsia="IRNazanin" w:cs="IRNazanin"/>
          <w:color w:val="111111"/>
          <w:sz w:val="28"/>
          <w:szCs w:val="28"/>
          <w:rtl w:val="true"/>
          <w:lang w:bidi="fa-IR"/>
        </w:rPr>
        <w:t>.</w:t>
      </w:r>
    </w:p>
    <w:p>
      <w:pPr>
        <w:sectPr>
          <w:footerReference w:type="default" r:id="rId3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احتلم لمدة سنتین ولا أدری أنّ الاحتلام یلزم</w:t>
      </w:r>
    </w:p>
    <w:p>
      <w:pPr>
        <w:pStyle w:val="BookText"/>
        <w:rPr/>
      </w:pPr>
      <w:r>
        <w:rPr>
          <w:rFonts w:ascii="IRNazanin" w:hAnsi="IRNazanin" w:eastAsia="IRNazanin"/>
          <w:color w:val="111111"/>
          <w:sz w:val="28"/>
          <w:sz w:val="28"/>
          <w:szCs w:val="28"/>
          <w:rtl w:val="true"/>
          <w:lang w:bidi="fa-IR"/>
        </w:rPr>
        <w:t xml:space="preserve">الغسل، وبعدها قرأت فی أحد کتب تعلیم الصلاة أنّ الاحتلام یلزم الغسل إما ارتماساً أو ترتیباً، وکنت أعتقد لقصر عقلی آنذاک أنّ الغسل الارتماسی یعنی تشغیل الدوش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الرشاش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وإدخال الجسم مرة واحدة تحته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ولکننی بعد أن دخلت مرحلة الثانویة عرفت أن غسلی کان خاطئاً وأن الغسل یجب أن یکون ترتیباً فیما لاتوجد برکة سباحة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یجب علیّ قضاء تلک الصلوات؟ وهل یجب إعادة الصیام؟ وهل توجد کفارة لمن کان فی مثل عمری بحیث یکون قاصراً من الناحیة العقلیة حتی فی معرفة ماهیة الغسل الارتماسی؟</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لایجب قضاء الصوم ولاتوجد کفارة علی الغسل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الصلاة فیجب قضاؤها، وإذا لم تعلم مقدار الصلاة تقضی القدر المتیقن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 أجنب وهو لا یعرف شیء عن الجنابة لأن عمره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لذلک لم یغتسل، وخلال سنتین اکتشف أنها کانت جنابة، فما حکمه وحکم صلاته وصومه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هناک فرق لو کان هو المتسبب بالجنابة، وهو یجهل بحرمة ما فعله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عمره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تقریباً؟</w:t>
      </w:r>
    </w:p>
    <w:p>
      <w:pPr>
        <w:sectPr>
          <w:footerReference w:type="default" r:id="rId3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قضاء الصلاة کما یجب قضاء کل یوم صامه من شهر رمضان وهو علی جنابة من اللیل أو أجنب فی النهار عمداً، وإذا کان عالماً بحرمة ما یرتکبه من إجناب نفسه فیجب علیه الکفارة مضافاً للقضاء، بل یجب علیه فی الإفطار بالجنابة المحرّمة کفارة الجمع بین صوم شهرین متتابعین</w:t>
      </w:r>
    </w:p>
    <w:p>
      <w:pPr>
        <w:pStyle w:val="BookText"/>
        <w:rPr/>
      </w:pPr>
      <w:r>
        <w:rPr>
          <w:rFonts w:ascii="IRNazanin" w:hAnsi="IRNazanin" w:eastAsia="IRNazanin"/>
          <w:color w:val="111111"/>
          <w:sz w:val="28"/>
          <w:sz w:val="28"/>
          <w:szCs w:val="28"/>
          <w:rtl w:val="true"/>
          <w:lang w:bidi="fa-IR"/>
        </w:rPr>
        <w:t>وإطعام ستین مسکیناً وعتق رقبة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فتاة أبلغ من العمر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وأنا مخطوبة لا أعرف ما هو شکل السائل المنوی، لأن الذی یخرج منی هو سائل شفاف وهذا السائل یخرج عادة عندما أتحدث مع زوجی فی أُمور جنسیة ویخرج منی بشکل خفیف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فهل هذا السائل یوجب الغسل؟</w:t>
      </w:r>
    </w:p>
    <w:p>
      <w:pPr>
        <w:pStyle w:val="BookText"/>
        <w:rPr/>
      </w:pPr>
      <w:r>
        <w:rPr>
          <w:rFonts w:ascii="IRNazanin" w:hAnsi="IRNazanin" w:eastAsia="IRNazanin"/>
          <w:color w:val="111111"/>
          <w:sz w:val="28"/>
          <w:sz w:val="28"/>
          <w:szCs w:val="28"/>
          <w:rtl w:val="true"/>
          <w:lang w:bidi="fa-IR"/>
        </w:rPr>
        <w:t>أیضاً عند مقابلتی لزوجی تحدث بینی وبینه بعض المداعبات مما یسبب خروج هذا السائل بکثرة فهل یوجب الغسل، أم یجب الغسل فقط عند الجماع؟</w:t>
      </w:r>
    </w:p>
    <w:p>
      <w:pPr>
        <w:pStyle w:val="BookText"/>
        <w:rPr/>
      </w:pPr>
      <w:r>
        <w:rPr>
          <w:rFonts w:ascii="IRNazanin" w:hAnsi="IRNazanin" w:eastAsia="IRNazanin"/>
          <w:color w:val="111111"/>
          <w:sz w:val="28"/>
          <w:sz w:val="28"/>
          <w:szCs w:val="28"/>
          <w:rtl w:val="true"/>
          <w:lang w:bidi="fa-IR"/>
        </w:rPr>
        <w:t>إننا مخطوبان منذ أکثر من خمسة شهور ولکننی کنت أجهل هذه الأُمور، فهل فی حال کون هذا السائل یوجب الغسل تجب علیّ إعادة صلاتی وصومی أم أن صلاتی وصومی صحیحان، مع العلم أننی لم أغتسل منذ ذلک الحین إلا عند انتهاء کل دورة شهریة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لایجب الغسل مع عدم إحراز کون الخارج منیاً وعلامته عند النساء خروجه مع الفتور والشهوة،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حال الإنزال قبلاً ودبراً، وبعد الغسل نزل سائل یحتمل کونه منیاً، وقد یقطع بکونه منیاً؟ فما الحکم؟</w:t>
      </w:r>
    </w:p>
    <w:p>
      <w:pPr>
        <w:sectPr>
          <w:footerReference w:type="default" r:id="rId3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هل إدخال الأصبع فی الفرج یوجب الجنابة؟ وما هو المحذور شرعاً فی</w:t>
      </w:r>
    </w:p>
    <w:p>
      <w:pPr>
        <w:pStyle w:val="BookText"/>
        <w:rPr/>
      </w:pPr>
      <w:r>
        <w:rPr>
          <w:rFonts w:ascii="IRNazanin" w:hAnsi="IRNazanin" w:eastAsia="IRNazanin"/>
          <w:color w:val="111111"/>
          <w:sz w:val="28"/>
          <w:sz w:val="28"/>
          <w:szCs w:val="28"/>
          <w:rtl w:val="true"/>
          <w:lang w:bidi="fa-IR"/>
        </w:rPr>
        <w:t>العلاقة الجنسیة بین الزوج وزوجته؟</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قطع بأن النازل منی وجب إعادة الغسل وکذا إذا لم یستبرئ بعد المنی بالبول وتردد النازل بین کونه منیاً أو بولاً مع قصر المدة بین الغسل وخروج النازل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وإدخال الأصبع فی الفرج لایوجب الجنابة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ویجوز للزوج الاستمتاع ببدن زوجته الا الوطی فی حال الحیض حتی الوطی فی الدبر علی الأحوط وجوباً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امرأة کانت تغتسل ولاتغسل أُذنیها جهلاً بالمسألة فما الحکم؟ وإذا کانت شاکة تغسلهما أم لا فما الحکم؟</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لایجب غسل باطن الأُذن، وأما ظاهرها فیجب غسله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کانت تغتسل عملاً بوظیفتها الشرعیة ووصل الماء الی ظاهر الأُذن قهراً صح غسلها کما أنها إذا کانت شاکة فی صحة غسلها بعد الغسل فلاشیء علیها وتبقی علی صحة غسلها مع احتمال التفاتها حال الغسل ورعایة إیصال الماء عنده،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إدخال حقنة فیها مرهم للالتهاب فی عنق الرحم یوجب الغسل أم لا؟</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هذا من موجبات الغسل</w:t>
      </w:r>
      <w:r>
        <w:rPr>
          <w:rFonts w:eastAsia="IRNazanin" w:cs="IRNazanin"/>
          <w:color w:val="111111"/>
          <w:sz w:val="28"/>
          <w:szCs w:val="28"/>
          <w:rtl w:val="true"/>
          <w:lang w:bidi="fa-IR"/>
        </w:rPr>
        <w:t>.</w:t>
      </w:r>
    </w:p>
    <w:p>
      <w:pPr>
        <w:sectPr>
          <w:footerReference w:type="default" r:id="rId3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تحدث بینی وبین زوجتی مداعبات جنسیة بدون إیلاج</w:t>
      </w:r>
    </w:p>
    <w:p>
      <w:pPr>
        <w:pStyle w:val="BookText"/>
        <w:rPr/>
      </w:pPr>
      <w:r>
        <w:rPr>
          <w:rFonts w:ascii="IRNazanin" w:hAnsi="IRNazanin" w:eastAsia="IRNazanin"/>
          <w:color w:val="111111"/>
          <w:sz w:val="28"/>
          <w:sz w:val="28"/>
          <w:szCs w:val="28"/>
          <w:rtl w:val="true"/>
          <w:lang w:bidi="fa-IR"/>
        </w:rPr>
        <w:t>تنتهی بنزول مائها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یجب الغسل؟ وماذا عن المرات التی أنزلت فیها ولم تغتسل عن جهل؟ وهل تصح صلاتها صیامها؟ وما هی طریقة الغسل بنسبة لها؟</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أحرزت أن النازل منها منیّ وجب علیها الغسل، وأما مع الشک فی کونه منیاً أو سائل آخر فلا شیء علیها،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أحدث شخص حدثاً أصغراً وهو یغتسل غسل الجنابة، فهل علیه أن یتوضأ بعد الغسل للصلاة؟</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یستأنف الغسل من جدید، والأحوط ضم الوضوء إلی الغسل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 الإخوة الکرام قد سألنی وأشکل علیّ ما إذا کان الغسل صحیحاً حیث یکون الغسل من الأسفل إلی الأعلی؟ وهل هذا یجوز؟</w:t>
      </w:r>
    </w:p>
    <w:p>
      <w:pPr>
        <w:pStyle w:val="BookText"/>
        <w:rPr/>
      </w:pPr>
      <w:r>
        <w:rPr>
          <w:rFonts w:ascii="IRNazanin" w:hAnsi="IRNazanin" w:eastAsia="IRNazanin"/>
          <w:color w:val="111111"/>
          <w:sz w:val="28"/>
          <w:sz w:val="28"/>
          <w:szCs w:val="28"/>
          <w:rtl w:val="true"/>
          <w:lang w:bidi="fa-IR"/>
        </w:rPr>
        <w:t>مع أنه کیف یتم توزیع الماء من الأسفل إلی الأعلی فهو غیر قانون الطبیعة؟</w:t>
      </w:r>
    </w:p>
    <w:p>
      <w:pPr>
        <w:sectPr>
          <w:footerReference w:type="default" r:id="rId3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الترتیب فی الغسل الترتیبی معتبر فی البدن فیقدم غسل الرأس والرقبة علی سائر البدن، وأما الترتیب فی القسم الواحد فهو غیر معتبر فلابأس أن یغسل سائر بدنه بعد غسل الرأس والرقبة من الأعلی إلی الأسفل أو من الأسفل إلی الأعلی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هو غیر متعارف، ولکنه لایضر</w:t>
      </w:r>
    </w:p>
    <w:p>
      <w:pPr>
        <w:pStyle w:val="BookText"/>
        <w:rPr/>
      </w:pPr>
      <w:r>
        <w:rPr>
          <w:rFonts w:ascii="Amiri" w:hAnsi="Amiri" w:eastAsia="Amiri" w:cs="Amiri"/>
          <w:color w:val="111111"/>
          <w:sz w:val="28"/>
          <w:sz w:val="28"/>
          <w:szCs w:val="28"/>
          <w:rtl w:val="true"/>
          <w:lang w:bidi="ar-SA"/>
        </w:rPr>
        <w:t>بصحة الغسل، والله العالم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تصح الصلاة عندما یغتسل الرجل المتزوج وقد اغتسل بعد قیامه من نومه فی الصباح دون أن یتوضأ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علمت أن غسل الجنابة یجزئ عن الوضوء، سؤالی هو تأخیر الغسل بعد الجماع هل یجزئ عن الوضوء مع جزیل الشکر؟</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یجزئ غسل الجنابة عن الوضوء سواء کان بعد الاحتلام أو بعد الجماع مباشرة أو مع الفاصل الزمنی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استیقظ علی جنابة قبل طلوع الشمس واعتقد أن الوقت یکفی للغسل والصلاة، لکن بعد الغسل وقبل الصلاة تبیّن أن الشمس قد طلعت، فما حکم غسله؟ وکذلک لو کان یعلم بعدم کفایة الوقت وأن تکلیفه التیمم فعصی واغتسل حتی فاته الوقت فما حکم غسله أیضاً؟</w:t>
      </w:r>
    </w:p>
    <w:p>
      <w:pPr>
        <w:pStyle w:val="BookText"/>
        <w:rPr/>
      </w:pPr>
      <w:r>
        <w:rPr>
          <w:rFonts w:ascii="IRNazanin" w:hAnsi="IRNazanin" w:eastAsia="IRNazanin"/>
          <w:color w:val="111111"/>
          <w:sz w:val="28"/>
          <w:sz w:val="28"/>
          <w:szCs w:val="28"/>
          <w:rtl w:val="true"/>
          <w:lang w:bidi="fa-IR"/>
        </w:rPr>
        <w:t>و لو کان الوقت ضیقاً حتی عن تطهیر موضع النجاسة فتیمم وصلی بالنجاسة فهل یجب علیه أن یقضی الصلاة بعد ذلک؟</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غسله 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إذا علم أن الوقت لایکفی للغسل واغتسل لصلاة الفجر عمداً فالأحوط إعادة الغسل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الاغتسال بماء البحر؟</w:t>
      </w:r>
    </w:p>
    <w:p>
      <w:pPr>
        <w:sectPr>
          <w:footerReference w:type="default" r:id="rId3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لابأس بالاغتسال فی ماء البحر والملوحة الزائدة فیه</w:t>
      </w:r>
    </w:p>
    <w:p>
      <w:pPr>
        <w:pStyle w:val="BookText"/>
        <w:rPr/>
      </w:pPr>
      <w:r>
        <w:rPr>
          <w:rFonts w:ascii="IRNazanin" w:hAnsi="IRNazanin" w:eastAsia="IRNazanin"/>
          <w:color w:val="111111"/>
          <w:sz w:val="28"/>
          <w:sz w:val="28"/>
          <w:szCs w:val="28"/>
          <w:rtl w:val="true"/>
          <w:lang w:bidi="fa-IR"/>
        </w:rPr>
        <w:t>لاتجعله مضافاً کما یتوهم،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مجامعة الرجل لزوجته ولم ینزل المنی داخل الزوجة، هل یجب علی الزوجة الغسل أم لا؟ ولو تم القذف فی الخارج أی علی جسد الزوجة فهل یجب علیها الغسل؟</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دخل مقدار الحشفة فی قبل المرأة ودبرها وجب الغسل علی کل منهما سواء حصل الإنزال أم لم یحصل، وکذا یجب الغسل علی الزوج إذا أنزل وإن لم یتحقق الدخول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إننی أحیاناً عندما أستیقظ أجد فی ملابسی الداخلیة سائلاً أصفر اللون، وهذا السائل غلیظ حیث إنه یترسب علی الملابس الداخلیة بشکل کبیر، مع العلم بأنه یظهر من دون شهوة، فما هذا السائل وأحکامه؟</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یکن السائل منیاً کما فرض فهو محکوم بالطهارة ولا یوجب الغسل،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814</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عند الوضوء أو الغسل هل یجب الفحص عن وجود حاجب یمنع وصول الماء قبل الغسل أو الوضوء؟</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باطن القدم غالباً ما تکون متسخة بما تعلق بها من تراب الأرض فهل یعد هذا حاجباً عن وصول الماء أثناء الغسل، وهل یعد الغسل باطلاً عند عدم إزالة هذا الوسخ؟</w:t>
      </w:r>
    </w:p>
    <w:p>
      <w:pPr>
        <w:sectPr>
          <w:footerReference w:type="default" r:id="rId3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إذا افترضنا بطلان الغسل فی الحالة الثانیة، وإذا علمت أن معظم</w:t>
      </w:r>
    </w:p>
    <w:p>
      <w:pPr>
        <w:pStyle w:val="BookText"/>
        <w:rPr/>
      </w:pPr>
      <w:r>
        <w:rPr>
          <w:rFonts w:ascii="IRNazanin" w:hAnsi="IRNazanin" w:eastAsia="IRNazanin"/>
          <w:color w:val="111111"/>
          <w:sz w:val="28"/>
          <w:sz w:val="28"/>
          <w:szCs w:val="28"/>
          <w:rtl w:val="true"/>
          <w:lang w:bidi="fa-IR"/>
        </w:rPr>
        <w:t>المصلین فی صلاة الجماعة لا یزیلون الحاجب عن باطن القدم، فهل یکون لی اتصال بالإمام؟ وبالتالی هل تبطل الصلاة؟</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أنا فی الواقع أُعید الصلاة بعد صلاة الجماعة بنیة قضاء عما فی الذمة، فهل علیَّ إشکال فی ذلک؟</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بد فی صحة الوضوء أو الغسل من إحراز وصول الماء إلی البشرة، ویجب رفع الحاجب المانع من وصول الماء إلی البشرة، بل حتی مشکوک المانعیة أو الحاجبیة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یحمل عمل المؤمن علی الصحة إذا کان ملتفتاً إلی وجوب الوضوء علیه أو الغسل، وهذا یکفی فی حمل صلاته علی الصحة وکفایة الاتصال به، ولا حاجة بعد صلاة الجماعة مع هؤلاء إلی إعادة الصلاة بعد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متی یجب علی المرأة غسل الجنابة؟ وهل یجب علیها غسل الجنابة إذا حدث الجماع ولکن لم یحدث خروج المنی من الرجل؟</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حصل الدخول ولو بمقدار الحشفة وجب الغسل علی الرجل والمرأة وإن لم یخرج المنی من الرجل</w:t>
      </w:r>
      <w:r>
        <w:rPr>
          <w:rFonts w:eastAsia="IRNazanin" w:cs="IRNazanin"/>
          <w:color w:val="111111"/>
          <w:sz w:val="28"/>
          <w:szCs w:val="28"/>
          <w:rtl w:val="true"/>
          <w:lang w:bidi="fa-IR"/>
        </w:rPr>
        <w:t>.</w:t>
      </w:r>
    </w:p>
    <w:p>
      <w:pPr>
        <w:sectPr>
          <w:footerReference w:type="default" r:id="rId3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816</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لماذا عند إنزال السائل المنوی یجب غسل کامل الجسد؟ ولماذا لا نعامل هذا الأمر کما وأن الشخص أحدث حدثاً صغیراً، أی غسل العضو والتوضؤ؟</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لماذا نریق الماء علی الملابس التی وصلها السائل المنوی مع العلم أنه غیر نجس؟ وهل إراقة الماء أو الفرک دلیل علی أنه غیر طاهر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باسمه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السائل المنوی نجس ویجب تطهیر الملابس منه أو البدن إذا أصابهما بالماء بعد إزالة العین، کما یجب الغسل بإنزاله، والأحکام الشرعیة لیست أسرارها وملاکاتها بأیدینا، وعلینا کمسلمین التعبد بها والتسلیم والطاعة، والغسل شرط للصلاة من الجنابة کما إن الوضوء شرط للصلاة من غیر الجنب کما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قُمْتُمْ إِلَی الصَّلاةِ فاغْسِلُواْ وُجُوهَکُمْ وَأَیْدِیَکُمْ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کُنتُمْ جُنُبًا فَاطَّهَّرُواْ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اغتسلوا، والله العالم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استیقظ من النوم ووجد رطوبة علی ثوبه لکنه لا یدری أنه منی أم لا فما هو الحکم؟</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لم یحرز کون الموجود منیاً أو بولاً فلیس علیه إلا الوضوء للصلاة</w:t>
      </w:r>
      <w:r>
        <w:rPr>
          <w:rFonts w:eastAsia="IRNazanin" w:cs="IRNazanin"/>
          <w:color w:val="111111"/>
          <w:sz w:val="28"/>
          <w:szCs w:val="28"/>
          <w:rtl w:val="true"/>
          <w:lang w:bidi="fa-IR"/>
        </w:rPr>
        <w:t>.</w:t>
      </w:r>
    </w:p>
    <w:p>
      <w:pPr>
        <w:sectPr>
          <w:footerReference w:type="default" r:id="rId3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إننی فتاة أبلغ من العمر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وکنت لا أعرف عن غسل الجنابة شیئاً وکان یخرج منی سائل بسبب الشهوة ولم أعلم أنه یجب علیّ الاغتسال؟ والآن بعد أن عرفت ماذا أفعل هل أُعید الصلوات أم ماذا؟ وهل فی شیء غیر الصلاة؟ علماً بأننی غیر متزوجة ومنذ سنوات وأنا أُمارس هذه العملیة</w:t>
      </w:r>
      <w:r>
        <w:rPr>
          <w:rFonts w:eastAsia="IRNazanin" w:cs="IRNazanin"/>
          <w:color w:val="111111"/>
          <w:sz w:val="28"/>
          <w:szCs w:val="28"/>
          <w:rtl w:val="true"/>
          <w:lang w:bidi="fa-IR"/>
        </w:rPr>
        <w:t>.</w:t>
      </w:r>
      <w:bookmarkStart w:id="108" w:name="pg12446_114362"/>
    </w:p>
    <w:p>
      <w:pPr>
        <w:pStyle w:val="BookText"/>
        <w:rPr/>
      </w:pPr>
      <w:bookmarkEnd w:id="108"/>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أحرزت الجنابة ولم تغتسل الغسل الصحیح وجب علیها إعادة الصلاة،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ملاعبة الزوج للزوجة فی اللیل بدون إدخال علیها وحصل لها رعشة ورغبة وخرج منها شیء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هل یجب علیها الغسل؟</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أنزلت فعلیها الغسل، وتفطر إذا کانت صائمة، وعلیها القضاء،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یجب الترتیب فی الغسل، وسواء جاز أم لا هل یجوز غسل کل عضو بعضوه بمعنی حتی بعد جفاف السابق؟</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لابأس، ولایعتبر الموالاة بین أجزاء البدن فی الغسل</w:t>
      </w:r>
      <w:r>
        <w:rPr>
          <w:rFonts w:eastAsia="IRNazanin" w:cs="IRNazanin"/>
          <w:color w:val="111111"/>
          <w:sz w:val="28"/>
          <w:szCs w:val="28"/>
          <w:rtl w:val="true"/>
          <w:lang w:bidi="fa-IR"/>
        </w:rPr>
        <w:t>.</w:t>
      </w:r>
    </w:p>
    <w:p>
      <w:pPr>
        <w:pStyle w:val="Heading3"/>
        <w:numPr>
          <w:ilvl w:val="2"/>
          <w:numId w:val="1"/>
        </w:numPr>
        <w:rPr/>
      </w:pPr>
      <w:bookmarkStart w:id="109" w:name="__RefHeading___Toc29083_77815467"/>
      <w:bookmarkStart w:id="110" w:name="_Toc38"/>
      <w:bookmarkEnd w:id="109"/>
      <w:r>
        <w:rPr>
          <w:rtl w:val="true"/>
        </w:rPr>
        <w:t>الاستمناء والإمناء</w:t>
      </w:r>
      <w:bookmarkEnd w:id="110"/>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شیخ، أنا عمری الآن سبع عشرة سنة، وعندما کنت فی سن الخامس عشرة سنة کنت اُمارس العادة السریة فی نهار رمضان وماذا أفعل الآن؟</w:t>
      </w:r>
    </w:p>
    <w:p>
      <w:pPr>
        <w:sectPr>
          <w:footerReference w:type="default" r:id="rId3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الفعل المذکور فی نهار شهر رمضان من المفطرات، یوجب القضاء فقط مع الجهل بحرمته، کما لا کفارة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 العلم بحرمته یوجب کفارة الجمع علی الأحوط، ویجب علی الفاعل الإمساک بقیة النهار،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فتاة کانت تمارس العادة السریة ولم تعلم أنّ حکمها حرام، وکانت جاهلة بحکم الجنابة، فلم تغتسل، فهل علیها إعادة الصلوات والصیام، علماً أنّ المدة کانت منذ بلوغها إلی العشر سنوات؟ أفتونا مأجورین، ولکم جزیل الشکر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کانت تصل بالفعل المذکور إلی الإمناء فیجب علیها الغسل وإعادة أو قضاء الصلوات التی صلتها، وکذا الصوم الذی صامته بدون غسل، علماً بأنّ الأغسال الواجبة الأُخری، مثل غسل الحیض أو الاستحاضة، أو بعض الأغسال المستحبة مثل غسل الجمعة، یغنی عن غسل الجنابة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وعند الشک فی مقدار ما أدته من الصلوات بدون غسل تقضی القدر المتیقن من الصلوات والصیام،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للأسف سلکت طریق العادة السریة؛ لجهل کان یعترینی، وعندما علمت بحرمتها وحاولت ترکها والحمد للّه أُوفق لبضعة أشهر ترک هذه العادة الخبیثة، ولکن مع ما یحیطنی من مغریات أفقد صبری بمعاونة الشیطان اللعین، فأُعاود تلک العادة الخبیثة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لکم أن تساعدونی أولاً بدعاء اللّه لی بالهدایة والتوفیق بالابتعاد عن المحرّمات، والسیر علی خط آل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3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وظیفتک التوبة النصوح، والعزم علی ترک هذا الذنب العظیم، مع اقتران العزم بالترک المستمر المناسب للخوف من اللّه والحذر من</w:t>
      </w:r>
    </w:p>
    <w:p>
      <w:pPr>
        <w:pStyle w:val="BookText"/>
        <w:rPr/>
      </w:pPr>
      <w:r>
        <w:rPr>
          <w:rFonts w:ascii="IRNazanin" w:hAnsi="IRNazanin" w:eastAsia="IRNazanin"/>
          <w:color w:val="111111"/>
          <w:sz w:val="28"/>
          <w:sz w:val="28"/>
          <w:szCs w:val="28"/>
          <w:rtl w:val="true"/>
          <w:lang w:bidi="fa-IR"/>
        </w:rPr>
        <w:t>عذاب الآخرة، 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عبادی الذین أسرفوا علی أنفسهم لا تقنطوا من رحمة اللّه إن اللّه یغفر الذنوب جمیعاً إنه هو الغفور الرحیم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واللّه الموفق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للشخص ممارسة العادة السریة، سواء کان ذکراً أو اُنثی؟</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العادة السریة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الاستمناء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بلا فرق بین الذکر أو الأُنثی،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حکم من استمنی فی لیل رمضان ونام ولم یغتسل حتّی الصباح متکاسلاً، ثمّ فی الصباح اغتسل وواصل صومه؟</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مفروض السؤال مصداق لمن تعمّد البقاء علی الجنابة إلی طلوع الفجر، فالصوم فاسد یجب قضاؤه، کما یجب الکفارة علیه أیضاً،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مکلّف کان یستمنی باستمرار ولفترة قاربت الثلاث سنوات، مع التزامه الدینی والأخلاقی، ولکن توقف عن هذا العمل، هل هذا الشخص قد قنط من رحمة اللّه؟ والرجاء تبیین ما یجب علیه فعله لیغفر اللّه له، وهل حقاً الاستمناء بمرتبة الزنا؟</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تاب إلی ربِّه توبة نصوحاً، بأن ندم علی فعله وعزم علی ترک العود إلیه مادام حیاً، واستغفر ربَّه، فإن رحمة اللّه تعالی تسعه إن</w:t>
      </w:r>
    </w:p>
    <w:p>
      <w:pPr>
        <w:sectPr>
          <w:footerReference w:type="default" r:id="rId3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شاء اللّه، واللّه الهادی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الاستمناء لشاب قد أصبح مدمناً علیه؟</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الاستمناء حرام، بلا فرق بین الرجل والمرأة،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للمسلم المکلف أن یستخدم آلات الاستمناء، أو یعمل عملاً لتهییج الشهوة عنده، بأن یدلک ذکره بیده أو ما شابه ذلک ولکن دون أن ینزل؟</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إخراج المنی بآلة أو بغیرها داخل فی الاستمناء المحرّم، وأما العبث بالذکر من دون قصد الإمناء إذا لم یخرج المنی فلا بأس به، وإن کان الأحوط ترکه حتّی فی هذه الصورة،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حکم تعمّد الاستمناء؟</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الاستمناء حرام، ویجب الاستغفار والتوبة بفعله کما یجب التوبة من سائر المعاصی والذنوب</w:t>
      </w:r>
      <w:r>
        <w:rPr>
          <w:rFonts w:eastAsia="IRNazanin" w:cs="IRNazanin"/>
          <w:color w:val="111111"/>
          <w:sz w:val="28"/>
          <w:szCs w:val="28"/>
          <w:rtl w:val="true"/>
          <w:lang w:bidi="fa-IR"/>
        </w:rPr>
        <w:t>.</w:t>
      </w:r>
    </w:p>
    <w:p>
      <w:pPr>
        <w:sectPr>
          <w:footerReference w:type="default" r:id="rId3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أرجو منک أن تساعدنی فی مشکلتی هذه، أنا اُعانی من کثرة العادة السریة، وقد ظهرت أعراضها، مثل عدم الترکیز، وقد بدأت أُلاحظ ضعفاً فی جسمی ودائماً مرهق، علماً بأنی طالب جامعی وأنا مغترب عن أهلی وأعیش تقریباً وحیداً فی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وأرجو من سماحتکم أن تدلونی علی بعض العلاجات، من أعشاب أو أی مواد غذائیة تعیننی علی</w:t>
      </w:r>
    </w:p>
    <w:p>
      <w:pPr>
        <w:pStyle w:val="BookText"/>
        <w:rPr/>
      </w:pPr>
      <w:r>
        <w:rPr>
          <w:rFonts w:ascii="IRNazanin" w:hAnsi="IRNazanin" w:eastAsia="IRNazanin"/>
          <w:color w:val="111111"/>
          <w:sz w:val="28"/>
          <w:sz w:val="28"/>
          <w:szCs w:val="28"/>
          <w:rtl w:val="true"/>
          <w:lang w:bidi="fa-IR"/>
        </w:rPr>
        <w:t>ترک هذه العادة، أو أی أعمال تساعدنی علی ترکها، علماً بأنی حاولت مراراً ولم أستطع ترکها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اجتنب مصاحبة أصحاب السوء وأماکن الخلوة وکل ما یکون فیه إثارة الشهوة الجنسیة، وعلیک بالتفکیر فی الآثار السیئة لهذه العادة من الناحیة الصحیة والدینیة، فإنّها محرّمة وموجبة للعقاب فی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والدوام فی قراءة سورة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وتأمل فی معانی آیاتها، فإنّها تنفعک إن شاء اللّه،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منّ اللّه علی ـ والفضل له ـ بدخولی فی حلقة من حلقات التفقه الدینی، فتعلمت الغسل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سؤالی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عند دخولی کنت أکملت الرابع عشرة سنة و ثمانیة أشهر، وأذکر أنّی کنت أُمارس العادة السریة والعیاذ باللّه، ولم أکن أعلم بأنّها حرام، إلی أن منّ اللّه علی والتحقت بحلقة التفقه فعلمت بحرمة العادة السریة ووجوب الغسل عند حصول الجنابة، سواء کان من العادة السریة أو الاحتلام اللیلی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حکم صلاتی وصومی، علماً بأنی لا أعلم متی کان بلوغی، ولا أذکر متی بدأت اُمارس العادة السریة ولا أستطیع التحدید؟</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تقضی الصلوات التی صلیتها بدون غسل من العمل المذکور، وعند الشک فی مقدارها تقضی القدر المتیقن، واللّه العالم</w:t>
      </w:r>
      <w:r>
        <w:rPr>
          <w:rFonts w:eastAsia="IRNazanin" w:cs="IRNazanin"/>
          <w:color w:val="111111"/>
          <w:sz w:val="28"/>
          <w:szCs w:val="28"/>
          <w:rtl w:val="true"/>
          <w:lang w:bidi="fa-IR"/>
        </w:rPr>
        <w:t>.</w:t>
      </w:r>
    </w:p>
    <w:p>
      <w:pPr>
        <w:sectPr>
          <w:footerReference w:type="default" r:id="rId3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هناک إشکال فی ممارسة العادة السریة فی أثناء الدورة</w:t>
      </w:r>
    </w:p>
    <w:p>
      <w:pPr>
        <w:pStyle w:val="BookText"/>
        <w:rPr/>
      </w:pPr>
      <w:r>
        <w:rPr>
          <w:rFonts w:ascii="IRNazanin" w:hAnsi="IRNazanin" w:eastAsia="IRNazanin"/>
          <w:color w:val="111111"/>
          <w:sz w:val="28"/>
          <w:sz w:val="28"/>
          <w:szCs w:val="28"/>
          <w:rtl w:val="true"/>
          <w:lang w:bidi="fa-IR"/>
        </w:rPr>
        <w:t>الشهریة للمرأة، علماً أنّ الرجل ینزل المنی عن طریق مداعبة زوجته لذکره، وما رأیکم فی حالة عمله للعادة السریة بمفرده دون تدخل الزوجة فی أثناء الدورة الشهریة؟</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الاستمناء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إخراج المنی بواسطة بدن الزوجة ومداعبتها لزوجها لا بأس به،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رأیکم فی إنزال الرجل للمنی فی فم زوجته؟</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به، ولکن لا یجوز للزوجة بلع المنی؛ لأنّه نجس،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 عمل زوجتی بعید عنّی، حیث تغیب عنّی أُسبوعاً أو أُسبوعین، فهل یجوز لی الاستمناء وذلک عن طریق إثارة زوجتی عن طریق الهاتف؟</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الصورة المفروضة داخلة فی الاستمناء المحرم علی الرجال والنساء،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للفتاة عادة سریة؟ وهل علیها غسل؟</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الاستمناء حرام، بلا فرق بین الرجال والنساء، وإذا أمنت المرأة وجب علیها الغسل، واللّه العالم</w:t>
      </w:r>
      <w:r>
        <w:rPr>
          <w:rFonts w:eastAsia="IRNazanin" w:cs="IRNazanin"/>
          <w:color w:val="111111"/>
          <w:sz w:val="28"/>
          <w:szCs w:val="28"/>
          <w:rtl w:val="true"/>
          <w:lang w:bidi="fa-IR"/>
        </w:rPr>
        <w:t>.</w:t>
      </w:r>
    </w:p>
    <w:p>
      <w:pPr>
        <w:sectPr>
          <w:footerReference w:type="default" r:id="rId3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حکم العادة السریة؟ وما العمل لتجنبها؟ وهل تجب علیه کفارة؟ وهل هناک دلیل من القرآن؟</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الاستمناء حرام، وتجنبها یکون بالنظر فی عواقب المعصیة من العذاب وبالخوف من اللّه وحسابه، ولکن لا تجب الکفارة بفعلها، بل یجب الاستغفار والتوبة کما تجب التوبة من سائر المعاصی والذنوب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دلت الروایات علی تحریمه، وکذا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لفروجهم حافظون إلا علی أزواجهم أو ما ملکت أیمانهم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داخل فی المستثنی منه،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النظر إلی صور للزوجة إلی حدّ الإنزال؟ وهل یجوز العبث بالید حال النظر؟</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الإنزال بالعبث بالید مع النظر حرام، وکذا بدون العبث بالید قبل الزواج؛ لأنّه داخل فی الاستمناء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یعدّ من الاستمناء المحرّم النظر إلی صور الزوجة بعد موتها إذا کان بقصد الإمناء،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لدی سؤال حول حکم الاستمناء فی نهار شهر رمضان فخرج منه المنی، علماً بأنّه قصد الملاعبة دون إخراج المنی ولکن المنی خرج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 بأنه قصد الملاعبة دون الإخراج ولم یتعمد الإفطار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 حکم صومه؟ وماذا یترتب علیه من القضاء؟</w:t>
      </w:r>
    </w:p>
    <w:p>
      <w:pPr>
        <w:sectPr>
          <w:footerReference w:type="default" r:id="rId3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الاستمناء حرام، بلا فرق بین کونه فی نهار شهر رمضان أو فی غیره، إلا أنّه فی نهار شهر رمضان یوجب الإفطار، وعلی الفاعل القضاء وکفارة الجمع علی الأحوط إذا علم بحرمة الاستمناء،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شاب یعانی من الضغط الجنسی وهو یکبت نفسه إلی درجة أنّ هذا الکبت یسبب له آلاماً وأوجاعاً مبرحة أسفل السرة فی منطقة العانة، فهل یجوز له الاستمناء کی یتخلص من هذه الآلام والأوجاع؟</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الاستمناء حرام، والزواج مستحب دواماً أو متعة، واللّه الموفق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زوجان یعانیان من صعوبة التلاقح إلا عن طریق التلقیح بالإبرة، ویحتم هذا العلاج علی الزوج إخراج المنی، فهل یجوز له الاستمناء؟</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أخرج الزوج المنی بواسطة الملاعبة مع الزوجة ولو عن طریق الملاعبة بید الزوجة وقام بنفسه بوضع الإبرة فی فرج الزوجة فلا بأس بذلک، وأمّا فی غیر هذا الفرض فهو غیر جائز،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للمؤمن أن یتفکر فی الحور العین، وإن أدّی لشهوة ولذة؟</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لابأس به فی نفسه، ولکن إذا أمنی عدّ استمناء،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داعب الصائم بقصد خروج المنی هل یبطل صومه، إن لم یخرج منه المنی؟ وما عن ما إذا داعب الصائم لا بقصد خروج المنی؟</w:t>
      </w:r>
    </w:p>
    <w:p>
      <w:pPr>
        <w:sectPr>
          <w:footerReference w:type="default" r:id="rId3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المداعبة مع احتمال خروج المنی مبطل للصوم، وإن نزل</w:t>
      </w:r>
    </w:p>
    <w:p>
      <w:pPr>
        <w:pStyle w:val="BookText"/>
        <w:rPr/>
      </w:pPr>
      <w:r>
        <w:rPr>
          <w:rFonts w:ascii="IRNazanin" w:hAnsi="IRNazanin" w:eastAsia="IRNazanin"/>
          <w:color w:val="111111"/>
          <w:sz w:val="28"/>
          <w:sz w:val="28"/>
          <w:szCs w:val="28"/>
          <w:rtl w:val="true"/>
          <w:lang w:bidi="fa-IR"/>
        </w:rPr>
        <w:t>المنی بالمداعبة فعلیه الکفارة، وأمّا إذا داعب لابقصد المنی والوثوق بعدم نزوله فنزل المنی اتفاقاً فصومه صحیح،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علی الاستمناء بالنسبة للرجل والمرأة دیة أو کفارة أو تعزیر إذا تحقق الإمناء؟</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للحاکم الشرعی إذا کان مبسوط الید أن یعزّره إذا أقرّ عنده بذلک ویدبِّر أمر تزویجه، ولا شیء علیهما من الکفارة أو الدیة،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لدی استفسار بخصوص فتاة کانت تمارس الاستمناء عن طریق ضم الفخذین، ولم تکن تعلم أنّه حرام ومفطر وموجب للغسل، وقد توقفت عن ممارسته منذفترة طویلة، ولکنها لم تعرف أنّه موجب للغسل إلا منذ فترة قصیرة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یجزی غسلها للحیض فی تلک الفترة وتعتبر جمیع ما قامت به من عبادات بعد الغسل صحیحة، بفرض عدم ممارستها للاستمناء بعد ذلک الغسل، خاصة أنّکم وضحتم فی بعض المسائل لبعض ممن یجهل بوجوب الغسل بعد الاستمناء بأنّه تصحّ عباداته بعد تحقّق أیّ غسل مشروع، وإن کان مستحباً حتّی عروض الجنابة ثانیة؟</w:t>
      </w:r>
    </w:p>
    <w:p>
      <w:pPr>
        <w:pStyle w:val="BookText"/>
        <w:rPr/>
      </w:pPr>
      <w:r>
        <w:rPr>
          <w:rFonts w:ascii="IRNazanin" w:hAnsi="IRNazanin" w:eastAsia="IRNazanin"/>
          <w:color w:val="111111"/>
          <w:sz w:val="28"/>
          <w:sz w:val="28"/>
          <w:szCs w:val="28"/>
          <w:rtl w:val="true"/>
          <w:lang w:bidi="fa-IR"/>
        </w:rPr>
        <w:t>وسؤالی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یجب أن یغتسل المستمنی بالماء البارد؟</w:t>
      </w:r>
    </w:p>
    <w:p>
      <w:pPr>
        <w:sectPr>
          <w:footerReference w:type="default" r:id="rId3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الحیض أو الغسل الثابت استحبابه یجزی فی تحقق الطهارة، والصلاة بعد هذه الأغسال صحیحة، ولا یجب علی المستمنی</w:t>
      </w:r>
    </w:p>
    <w:p>
      <w:pPr>
        <w:pStyle w:val="BookText"/>
        <w:rPr/>
      </w:pPr>
      <w:r>
        <w:rPr>
          <w:rFonts w:ascii="IRNazanin" w:hAnsi="IRNazanin" w:eastAsia="IRNazanin"/>
          <w:color w:val="111111"/>
          <w:sz w:val="28"/>
          <w:sz w:val="28"/>
          <w:szCs w:val="28"/>
          <w:rtl w:val="true"/>
          <w:lang w:bidi="fa-IR"/>
        </w:rPr>
        <w:t>الاغتسال بالماء البارد،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إننی مصاب بمرض سرعة الإنزال، فالأطباء یقولون لعلاج هذا المرض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یجب أن أستمنی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الاستمناء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وأعمل عدّة أشیاء للتخفیف من المرض أو لعلّه للشفاء منه والاستمناء حرام، فهل هناک دعاء للشفاء من هذا المرض، أم یجب أن لا أفعل شیئاً أو أسمع کلام الأطباء؟</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لایجوز الاستمناء، ولابأس باستعمال الأدویة الأُخری المحلّلة الموصوفة لهذا المرض، واللّه المعافی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فتاة کانت تعمل العادة السریة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الاستمناء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وتمنی بسبب ذلک، ولم تکن تغتسل من هذا الاستمناء، وأحیاناً یحدث ذلک فی شهر رمضان، وکانت تتصور جهلاً أنّ أحکام العادة السریة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الاستمناء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تلحق الرجال فقط ولا تلحق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حکم صلاتها وصومها؟</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تقضی الصلاة التی صلتها قبل أن تغتسل ولو غسلاً آخر کغسل الحیض، وکذلک تقضی الصوم ولا کفارة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إذا کانت قد أنزلت کما هو ظاهر الفرض، وأما مع عدم الإنزال فتقضی الصوم دون الصلاة، واللّه العالم</w:t>
      </w:r>
      <w:r>
        <w:rPr>
          <w:rFonts w:eastAsia="IRNazanin" w:cs="IRNazanin"/>
          <w:color w:val="111111"/>
          <w:sz w:val="28"/>
          <w:szCs w:val="28"/>
          <w:rtl w:val="true"/>
          <w:lang w:bidi="fa-IR"/>
        </w:rPr>
        <w:t>.</w:t>
      </w:r>
    </w:p>
    <w:p>
      <w:pPr>
        <w:sectPr>
          <w:footerReference w:type="default" r:id="rId3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مارست فتاة فی بدایة عمرها العادة السریة عن طریق رشّ الماء بقوة علی الموضع، وتصل إلی ما یصل إلیه النساء مع أزواجهن من الرعشة والفتور، هل علیها الغسل، مع العلم أنها لا تعلم أنّ هذا</w:t>
      </w:r>
    </w:p>
    <w:p>
      <w:pPr>
        <w:pStyle w:val="BookText"/>
        <w:rPr/>
      </w:pPr>
      <w:r>
        <w:rPr>
          <w:rFonts w:ascii="IRNazanin" w:hAnsi="IRNazanin" w:eastAsia="IRNazanin"/>
          <w:color w:val="111111"/>
          <w:sz w:val="28"/>
          <w:sz w:val="28"/>
          <w:szCs w:val="28"/>
          <w:rtl w:val="true"/>
          <w:lang w:bidi="fa-IR"/>
        </w:rPr>
        <w:t>الفعل حرام؟</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صلّت أو صامت بعد غسل الحیض وقبل فعل العادة السریّة فصلاتها وصومها صحیحان، وأمّا إذا صلّت أو صامت بعد العادة السریَّة وقبل الحیض فتعید الصلاة والصوم علی الأحوط،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امرأة لم یتزوج منها أحد حتی وصلت قرابة الخمسین، ومما لاشک فیه أن عامل الشهوة عند الإنسان شیء طبیعی، فهل یجوز لها الاستمناء دفعا للکبت؟ هل یسمح لها الشارع الاستمناء تخفیفاً عن نفسها؟</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الاستمناء مطلقاً،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فتاة غیر متزوجة مستقیمة وملتزمة بتعالیم الدین الإسلامی ولکنها من غیر إرادتها تری أحیاناً فی المنام مناظر جنسیة مما یؤدی إلی شعورها برعشة وأحیاناً تصبّ إفرازات، ما حکم ذلک؟ وهل یعتبر ذلک استمناء یوجب الغسل؟ علماً بأن الفتاة تتجنب رؤیة المشاهد المثیرة بالیقظة، کما أصبحت فی حالة نفسیة سیئة، لأن کل ذلک خارج عن إرادتها، وهی تحاول الاکثار من العبادات وقراءة القرآن الکریم للخلاص من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لایعتبر ذلک استمناءً ولا یجب علیها الغسل ما لم یثبت جنابتها، والله العالم</w:t>
      </w:r>
      <w:r>
        <w:rPr>
          <w:rFonts w:eastAsia="IRNazanin" w:cs="IRNazanin"/>
          <w:color w:val="111111"/>
          <w:sz w:val="28"/>
          <w:szCs w:val="28"/>
          <w:rtl w:val="true"/>
          <w:lang w:bidi="fa-IR"/>
        </w:rPr>
        <w:t>.</w:t>
      </w:r>
    </w:p>
    <w:p>
      <w:pPr>
        <w:sectPr>
          <w:footerReference w:type="default" r:id="rId3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أود الاستفسار فی من یتعمد إنزال الماء منه هل علیه کفارة أم مجرد الاستغفار والتوبة تکفیه؟</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لاکفارة علیه إلا إذا کان ذلک فی شهر رمضان فإنه علیه الجمع بین الخصال علی الأحوط،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الشباب یقرأ القصص الجنسیة المثیرة ویتسلی بها وقد یصل به الأمر فی بعض الحالات إلی الإمناء التلقائی ـ یعنی من غیر إجراء عملیة الاستمناء ـ فما حکم ذلک؟</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لایجوز قراءة ما یوجب تهییج الشهوة والإمناء،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مفروض السؤال الأول حرام، وقد استخدم ذلک لدفع الوقوع فی الحرام کالنظر إلی الأجنبیة، وما شاکل فما هو حکمه؟</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فعله حرام فعلیه التوبة والاستغفار،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تأتینی رغبة جنسیة لزوجتی فی فترة حیضها، فأقول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امسکی بذکری وتلعب به إلی أن یخرج المنی، فهل هذا جائز شرعاً وما حکمه؟ علماً بأنی عندما لا أفعل ذلک تکون عندی رغبة ملحة لمشاهدة أی فتاة ولا أستطیع أن أغض بصری؟</w:t>
      </w:r>
    </w:p>
    <w:p>
      <w:pPr>
        <w:pStyle w:val="BookText"/>
        <w:rPr/>
      </w:pPr>
      <w:r>
        <w:rPr>
          <w:rFonts w:ascii="IRNazanin" w:hAnsi="IRNazanin" w:eastAsia="IRNazanin"/>
          <w:color w:val="111111"/>
          <w:sz w:val="28"/>
          <w:sz w:val="28"/>
          <w:szCs w:val="28"/>
          <w:rtl w:val="true"/>
          <w:lang w:bidi="fa-IR"/>
        </w:rPr>
        <w:t>وأخیراً اعذرونی لصراحتی، ولو لم أکن أعرف أن ذلک یمکن أن یضر بدینی لما سألت؟</w:t>
      </w:r>
    </w:p>
    <w:p>
      <w:pPr>
        <w:sectPr>
          <w:footerReference w:type="default" r:id="rId3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یکن منک فعل فی الإنزال لابأس به وتصیر جنباً، ولایجوز النظر إلی الأجنبیة،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یرغب الإنسان فی حیاته إلی السعادة، ومن أجلها یسعی للمعرفة، ولکی تؤدی المعارف دورها فی تحقیق سعادة الإنسان، لابد أن یصاحبها سلوک فاضل فی الحیاة الیومیة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ولد الإنسان علی فطرة الخیر، وانحرافه وجنوحه نتیجة البیئة الملوثة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أصبح لزاماً له اعتصامه عن الهوی، وتأکید المعرفة الحقة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لیکون لدیه إنضباط وسلوک صالح فی الحیاة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ولدینا لسماحتکم بعض الأسئلة والاستفسارات التی تحتاج إلی أجوبة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نعتذر مسبقاً عن تطفلنا علی أوقاتکم ولکننا نرجو الإفادة للجمیع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وأسئلتنا 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هناک المطلقة أو الأرملة أو التی زوجها بعید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یتخیلن أزواجهن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وهن فی حالة الیقظة أو فی حالة الحلم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وضع الجماع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وهناک منهن من تثار شهوتها الجنسیة بمشاهدة الأفلام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فی تلک الحالات یجب علی المرأة أن تغتسل غسل الجنابة؟</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علیها غسل مالم تمنِ والأحوط وجوباً عدم النظر إلی الأفلام الخلاعیة سواء أدی إلی الإمناء أم لم یؤد،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إخراج السائل المنوی عمداً محرم فی دیننا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یعتبر الشخص الذی یزاول العادة السریة نجس بحیث ینجس الأشیاء التی یلامسها خصوصاً عند وجود رطوبة مسریة؟ وهل ترتفع هذه النجاسة إن وجدت بغسل الجنابة؟ أجیبونا یرحمکم الله</w:t>
      </w:r>
      <w:r>
        <w:rPr>
          <w:rFonts w:eastAsia="IRNazanin" w:cs="IRNazanin"/>
          <w:color w:val="111111"/>
          <w:sz w:val="28"/>
          <w:szCs w:val="28"/>
          <w:rtl w:val="true"/>
          <w:lang w:bidi="fa-IR"/>
        </w:rPr>
        <w:t>.</w:t>
      </w:r>
    </w:p>
    <w:p>
      <w:pPr>
        <w:sectPr>
          <w:footerReference w:type="default" r:id="rId3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324</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الجنب سواء کان بالحلال أو الحرام نجساً، وإنما هو محدث بحدث الجنابة، بمعنی أنه لاینجس الأشیاء التی یلامسها مع الرطوبه المسریة، ویرتفع حدث الجنابة بالغسل علماً بأن الاستمناء حرام،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للزوج أن یتحدث مع زوجته عبر الهاتف حدیثاً شهویاً إلی أن یخرج المنی منه أو منها؟ وهل یجوز لأحد الزوجین النظر إلی صورة الآخر بشهوة إلی أن یخرج المنی؟</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الصورتان المذکورتان داخلتان فی الاستمناء المحرم إذا استعان ببعض بدنه فی خروج المنی وإلا فلابأس بذلک،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القذف اخرج القضیب وفی أثناء خروج المنی اُدلکه بعض الدلک بیدی وذلک لإتمام القذف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والسؤال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ما أقوم به هو استمناء، وبالتالی یدخل فی المحرم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وعندما أشعر بأنی سوف اقذف اخرجه ـ أی القضیب ـ واتم عملیة القذف بیدی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والسؤال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ما أقوم به هو استمناء؟ وبالتالی یدخل فی المحرم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أرجو من سماحتکم الإجابة المحددة علی ما یخص السؤالین وبوضوح وجزاکم الله عنی خیر الجزاء</w:t>
      </w:r>
      <w:r>
        <w:rPr>
          <w:rFonts w:eastAsia="IRNazanin" w:cs="IRNazanin"/>
          <w:color w:val="111111"/>
          <w:sz w:val="28"/>
          <w:szCs w:val="28"/>
          <w:rtl w:val="true"/>
          <w:lang w:bidi="fa-IR"/>
        </w:rPr>
        <w:t>.</w:t>
      </w:r>
    </w:p>
    <w:p>
      <w:pPr>
        <w:sectPr>
          <w:footerReference w:type="default" r:id="rId3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یعد الفعل المذکور استمناءً وهو غیر جائز وحرام کالزنا، ولیس فیه حد، بل تعزیر</w:t>
      </w:r>
      <w:r>
        <w:rPr>
          <w:rFonts w:eastAsia="IRNazanin" w:cs="IRNazanin"/>
          <w:color w:val="111111"/>
          <w:sz w:val="28"/>
          <w:szCs w:val="28"/>
          <w:rtl w:val="true"/>
          <w:lang w:bidi="fa-IR"/>
        </w:rPr>
        <w:t>.</w:t>
      </w:r>
      <w:bookmarkStart w:id="111" w:name="pg12446_114376"/>
    </w:p>
    <w:p>
      <w:pPr>
        <w:pStyle w:val="Heading3"/>
        <w:numPr>
          <w:ilvl w:val="2"/>
          <w:numId w:val="1"/>
        </w:numPr>
        <w:rPr/>
      </w:pPr>
      <w:bookmarkStart w:id="112" w:name="__RefHeading___Toc29085_77815467"/>
      <w:bookmarkStart w:id="113" w:name="_Toc39"/>
      <w:bookmarkEnd w:id="111"/>
      <w:bookmarkEnd w:id="112"/>
      <w:r>
        <w:rPr>
          <w:rtl w:val="true"/>
        </w:rPr>
        <w:t>غسل الحیض والاستحاضة والنفاس</w:t>
      </w:r>
      <w:bookmarkEnd w:id="113"/>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المرأة ذات العادة العددیة أو العددیة الوقتیة، التی رأت الدم أیام عادتها ثم انقطع الدم لیوم وعاد لیتوقف علی العشرة أو قبلها، ما حکم الدم الذی هو خارج العادة؟</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بصفة الحیض تحیضت به، وإلا جعلته استحاضة وعملت عملها لفرائضها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الزائد علی العادة بصفة الحیض تحیضت، وإلا جعلته استحاضة، وعملت عملها لفرائضها، هذا حکم الوقتیة والعددیة، وأما العددیة فقط فإن کان الزائد علی العادة بصفة الحیض تحیضت به، وإلا فالأحوط وجوباً الجمع فی الباقی بین وظائف المستحاضة وتروک الحائض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امرأة لم تکن تمیز بین الحیض والاستحاضة فکانت تفطر فی فترة الاستحاضة هل یجب علیها الکفارة علی ذلک؟</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کانت قاطعة بأن لها الإفطار فی حالتها تلک فلیس علیها سوی قضاء صومها، ویجب أن تقضی صلاتها الفائتة تلک الأیام التی تجهل حکمها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الیوم الذی یجب علی المرأة أن تستظهر فیه بترک العبادات لو تبین واقعاً أنه استحاضة لتجاوز الدماء العشرة هل یجب إعادة الأعمال التی ترکتهافیه؟</w:t>
      </w:r>
    </w:p>
    <w:p>
      <w:pPr>
        <w:sectPr>
          <w:footerReference w:type="default" r:id="rId3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326</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مفروض 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تجب إعادة ما فاتها من العبادة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المرأة الحائض هل لها الدخول فی رواق حرم  الأئمة علیهم السلام أم لا، ثم تفضلوا علینا ببیان حدود الحرم؟</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لامانع من توقف الجنب والحائض فی رواق الحرم المطهر للأئمة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وحدود الحرم معلومة ومعروفة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یوصف دم الحیض بأنه طری ما هو معنی الطراوة؟</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معناها واضح عرفاً کالغض، والعبیط قبال الدم المحتبس الخالی عن الطراوة، راجع اللغة والحدیث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من الطری ما لم یمضِ علیه مدة توجب تغیره وفساده، بخلاف الاستحاضة فإنها دم محتبس فاسد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امرأة أُجریت لها عملیة فأُخرج رحمها ولم ترَ دماً مدة مدیدة کعشر سنوات، ثم رأت دماً کثیراً نصف ساعة تقریباً ثم بعد ذلک صارت تری الدم قلیلاً جداً کالخیط فما حکمها؟</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المرأة فی أحکام الدماء الثلاثة کغیرها ولایقتضی إجراء العملیة المذکورة حکماً خاصاً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حکم الدم الذی یخرج بعد سقوط الجنین، قبل أن تلجه الروح، وبعد أن تلجه الروح قبل إکمال الشهر السادس؟</w:t>
      </w:r>
    </w:p>
    <w:p>
      <w:pPr>
        <w:sectPr>
          <w:footerReference w:type="default" r:id="rId3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محکوم بأنه دم نفاس بشرط العلم بکونه مبدأ نشوء الإنسان،</w:t>
      </w:r>
    </w:p>
    <w:p>
      <w:pPr>
        <w:pStyle w:val="BookText"/>
        <w:rPr/>
      </w:pPr>
      <w:r>
        <w:rPr>
          <w:rFonts w:ascii="IRNazanin" w:hAnsi="IRNazanin" w:eastAsia="IRNazanin"/>
          <w:color w:val="111111"/>
          <w:sz w:val="28"/>
          <w:sz w:val="28"/>
          <w:szCs w:val="28"/>
          <w:rtl w:val="true"/>
          <w:lang w:bidi="fa-IR"/>
        </w:rPr>
        <w:t>بحیث یصدق علی ذلک الولادة فیکون الدم الخارج معه نفاساً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محکوم بأنه دم نفاس بشرط العلم بکونه مبدأ نشوء الإنسان بحیث یصدق علی ذلک الولادة ووضع الحمل فیکون الدم الخارج معه نفاساً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المرأة التی قطع مبیضها والطبیب یقول إنها لا تحیض بعد ذلک وهی فی سن من تحیض، فإذا رأت الدم بصفات الحیض فهل هو بحکم الحیض، أم الاستحاضة أم غیر ذلک؟</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صورة الشک فیما تراه مع تحقق علائم الحیض، أو کونها فی أیام العادة فذلک محکوم بالحیض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النساء اللاتی یتعاطین الأقراص، أحیاناً یرین الدم أیام العادة یوماً أو یومین لاجمیع أیام العادة، وأحیانا بعد أیام العادة مثلاً بعد سبعة أیام یرینه یوماً أو یومین، فهل تجری علیهن أحکام العادة، أم لا؟</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المورد المذکور مالم یتصل ثلاثة أیام لایترتب علیه أحکام الحیض، ویلحق بالحیض اذا اتصل ثلاثة أیام وانقطع فی فترات أثناء العشرة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جلست المرأة بعد طلوع الشمس ورأت الدم ولم تعلم أنه قبل الفجر أو بعد الفجر فماذا یجب علیها أن ترتب من أثر، هل تقضی الصلاة أم لا تقضیها؟</w:t>
      </w:r>
    </w:p>
    <w:p>
      <w:pPr>
        <w:sectPr>
          <w:footerReference w:type="default" r:id="rId3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علیها قضاء الصلاة فی مفروض المسألة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لایجب علیها قضاء الصلاة، فإن استصحاب عدم الحیض لا یثبت الفوت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استیقظت المرأة بعد طلوع الفجر أو طلوع الشمس وهی حائض فهل یجب علیها قضاء الصلاة أم لا؟</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حیضها بعد طلوع الفجر بمقدار کانت المرأة متمکنة من الإتیان بصلاة الفجر قبل خروج الدم وجب علیها قضاؤها، ومنه یظهر حال ما إذا کان بعد طلوع الشمس، وأما إذا علمت بأن حیضها کان قبل طلوع الفجر فلا یجب علیها القضاء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یعلق علی جوابه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إذا إحتملت لم یجب علیها القضاء وان کان القضاء أحوط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رأیکم أن المرأة تصیر ذات عادة بتکرار الحیض مرتین فی شهرین متوالیین، ما المقصود من الشهر، هل الشهر الهلالی أم الشهر الحیضی لیتسنی معرفة المقصود من 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أیام العادة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المسائل اللاحقة، ومن أحکام ذات العادة، فلو کانت المرأة تری الدم خمسة أیام ثم تطهر خمسة عشر یوماً ثم تری الدم خمسة أیام وهکذا، فهل تکون هذه المرأة ذات عادة وقتیة وعددیة تتحیض بمجرد رؤیة الدم، بعد مضی خمسة عشر یوماً من طهرها، ولو کان فاقداً للصفات أم لا؟</w:t>
      </w:r>
    </w:p>
    <w:p>
      <w:pPr>
        <w:sectPr>
          <w:footerReference w:type="default" r:id="rId3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تحصل العادة بما ذکرتم، ولا تختص بشهرین هلالیین فی</w:t>
      </w:r>
    </w:p>
    <w:p>
      <w:pPr>
        <w:pStyle w:val="BookText"/>
        <w:rPr/>
      </w:pPr>
      <w:r>
        <w:rPr>
          <w:rFonts w:ascii="IRNazanin" w:hAnsi="IRNazanin" w:eastAsia="IRNazanin"/>
          <w:color w:val="111111"/>
          <w:sz w:val="28"/>
          <w:sz w:val="28"/>
          <w:szCs w:val="28"/>
          <w:rtl w:val="true"/>
          <w:lang w:bidi="fa-IR"/>
        </w:rPr>
        <w:t>العددیة، وأما الوقتیة فلا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العادة العددیة کما ذکر، وأما الوقتیة فلا تحصل إلا بتکرار الحیض مرات بحیث یصبح لها عادة طبیعیة لا شرعیة، وتتحیض حینئذ بمجرد رؤیة الدم فی الوقت الذی صارت عادة طبیعیة، وتراعی عادتها العددیة فی عدد أیام الحیض، اذا اتفق تجاوز الدم عن العشرة، أو انقطع الدم علی العشرة، وکانت صفرة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حکم ذات العادة العددیة إذا رأت الدم فی الفترات القادمة مرة ـ مثلاً سبعة أیام ـ وأُخری ثمانیة أیام فی الشهر الثانی، هل تبقی عددیة أو تتغیر عادتها، وما هی القاعدة فی مثل هذه الحالات؟</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کان التخلف مرة واحدة فلا یضر، وان تکرر هدم العادة،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یعلق علی  جوابه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زوال العادة السابقة بذلک إشکال، فلا یبعد بقاؤها ما لم تتکرر المخالفة علی ذلک مرات متعددة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حکم ذات العادة الوقتیة إذا تغیر الوقت بین فترة وأُخری، ومثاله لو کانت الفترة بین الحیضتین عشرین یوماً ثم أصبحت بعد فترة اثنین وعشرین یوماً ثم بعد فترة خمسة وعشرین یوماً، فهل تبقی وقتیة أم تتغیر عادتها؟</w:t>
      </w:r>
    </w:p>
    <w:p>
      <w:pPr>
        <w:sectPr>
          <w:footerReference w:type="default" r:id="rId3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المناط فی الوقت هو الاتحاد فی أول الوقت بدءاً أو آخره ختماً،</w:t>
      </w:r>
    </w:p>
    <w:p>
      <w:pPr>
        <w:pStyle w:val="BookText"/>
        <w:rPr/>
      </w:pPr>
      <w:r>
        <w:rPr>
          <w:rFonts w:ascii="IRNazanin" w:hAnsi="IRNazanin" w:eastAsia="IRNazanin"/>
          <w:color w:val="111111"/>
          <w:sz w:val="28"/>
          <w:sz w:val="28"/>
          <w:szCs w:val="28"/>
          <w:rtl w:val="true"/>
          <w:lang w:bidi="fa-IR"/>
        </w:rPr>
        <w:t>أو فی بعض أیام الوسط، فما لم یختلف مکرراً فی کل تلک الثلاث لم یضر،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رأت المرأة الدم أربعة أیام بصفات الحیض وانقطع یوماً واحداً، ثم رأت الدم بعد ذلک بلون أصفر الی الیوم السادس أو السابع أو لم یتجاوز العشرة فما حکم الدم الاصفر؟</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رأت الدم ولو بعد الانقطاع ـ وإن فرض کون الدم أصفر ـ حکم بکونه من دم الحیض، مادامت الرؤیة فی أیام العادة، وإذا رأت المرأة الدم الأصفر بعد أیام عادتها لم یکن الدم محکوماً بالحیض وان لم یتجاوز العشرة أیضاً،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حکم المرأة التی جاءها الحیض سبعة أیام بصفات الحیض ثم انقطع یوم أو یومین ثم نزل علیها مادة خضراء، فما حکم هذه المادة؟</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المادة الخضراء لیست من دم الحیض، والله العالم</w:t>
      </w:r>
      <w:r>
        <w:rPr>
          <w:rFonts w:eastAsia="IRNazanin" w:cs="IRNazanin"/>
          <w:color w:val="111111"/>
          <w:sz w:val="28"/>
          <w:szCs w:val="28"/>
          <w:rtl w:val="true"/>
          <w:lang w:bidi="fa-IR"/>
        </w:rPr>
        <w:t>.</w:t>
      </w:r>
    </w:p>
    <w:p>
      <w:pPr>
        <w:sectPr>
          <w:footerReference w:type="default" r:id="rId3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امرأة ذات عادة عددیة وعادتها ستة أیام جاءها الحیض هذه الفترة واستمر إلی الیوم الثالث عشر دون انقطاع، ثم انقطع أربعة أیام ثم جاءها الدم بصفات الحیض أیضاً واستمر إلی أکثر من شهر فما حکم الدم الأول؟ وکیف تحسب فترة الحیض فی فترة أکثر من شهر؟ وهل تعتبر فی هذه الحالة قد تغیرت عادتها إلی مضطربة أم لا؟</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الصورة المفروضة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تجعل عادتها حیضاً والباقی استحاضة، وکذا تجعل الدم الثانی حیضاً بالمقدار الذی کان واجداً للصفات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استمر الدم الواجد لها وتجاوز العشرة فإن کانت ذات عادة عددیة تجعل أیام عادتها حیضاً والباقی استحاضة، وإلا فتجعل العشرة حیضاً وما زاد علیها استحاضة،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تجعل الدم الثانی الواجد لها حیضاً من أول رؤیة الدم الثانی بمقدار عادتها، والباقی استحاضة، وکذا الدم الأول محکوم بالحیض بمقدار عادتها والباقی استحاضة، فیتخلل فی الفرض بین الدمین أقل الطهر أی عشرة أیام، هذا إذا کان رؤیة الدم من الأول فی أیام عادتها، وإلا فتعمل بما تقدم فی جواب السید  الخوئی 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کانت المستحاضة جاهلة بأحکامها، وکانت تقتصر علی الغسل مثلاً أو الوضوء فقط هل یصح عملها، ولو کانت تجمع بین الوضوء والغسل دون أن تعرف أحکامها هل یحکم بصحة عملها؟</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التارکة لوظیفتها بطل عملها من صلاة وصوم سواء جهلت بها أم لا، والعاملة بها ولو إجمالاً صح عملها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حصل النقاء للمرأة من الاستحاضة القلیلة، ولم ترَ الدم بعد ذلک، هل یجب علیها الغسل للنقاء؟</w:t>
      </w:r>
    </w:p>
    <w:p>
      <w:pPr>
        <w:sectPr>
          <w:footerReference w:type="default" r:id="rId3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لایجب الغسل فی الاستحاضة القلیلة، حتی بعد النقاء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تری بعض النساء فی بعض الأحیان قطرة من الدم، أو قطرات فهل تأخذ أحکام الاستحاضة أم لا؟</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لم یکن من قرح أو جرح، فهو محکوم بالاستحاضة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المرأة فی الاستحاضة الکثیرة، لو لم تنتبه للصلاة عند الفجر، فهنا تصبح الصلاة قضاء، فإذا أرادت تأخیرها للظهر، واغتسلت للظهرین فقط، هل یجوز لها ذلک؟</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یجوز لها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وجب الجمع بین تروک النفساء وأفعال المستحاضة علی ناحیة الاحتیاط فهل یلزمها قضاء الصوم بعد النقاء، أم أن الصوم الذی صامته کافٍ لها؟</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علیها قضاء الصوم احتیاطاً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أسقطت المرأة حملها وکان له شهر أو شهران هل یعتبر دمها نفاس أم لا؟</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الاعتبار فیه مشکل یلزمها الاحتیاط فی الأیام المقررة بالجمع بین تروک النفساء وأحکام المستحاضة، وتلزم الدیة علی من أسقط</w:t>
      </w:r>
      <w:r>
        <w:rPr>
          <w:rFonts w:eastAsia="IRNazanin" w:cs="IRNazanin"/>
          <w:color w:val="111111"/>
          <w:sz w:val="28"/>
          <w:szCs w:val="28"/>
          <w:rtl w:val="true"/>
          <w:lang w:bidi="fa-IR"/>
        </w:rPr>
        <w:t>.</w:t>
      </w:r>
    </w:p>
    <w:p>
      <w:pPr>
        <w:sectPr>
          <w:footerReference w:type="default" r:id="rId3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لابأس بترک الاحتیاط فإنه لیس بنفاس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اذا صادف أیام حیضها فهو محکوم بالحیض، وکذا إذا کان بصفات الحیض وشرائطه، وتلزم الدیة علی من أسقط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استمر دم الحیض حتی تجاوز العشرة، واستمر عشرة أیام أو أکثر، ثم تغیر الدم إلی صفة الحیض، أو وافق أیام العادة، هل تعتبر الأیام التی هی بین الحیضین طهر حتی لو لم تکن نقیة من دم الاستحاضة، أم یشترط فی الطهر کونها خالیة من الدم؟</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ان استمر من بعد العادة إلی أن تجدد بالصفات بعد أقل أیام الطهر اعتبر حیضاً جدیداً، ولایشترط فی أیام الطهر خلوها عن الدم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تجاوز الدم الثانی العشرة لایعتبر حیضاً، هل یکفی تجاوز العشرة مثل ساعة، أو نصف ساعة أو دقائق ثم ینقطع؟</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الملاک هو صدق التجاوز عرفاً،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امرأة عندها استحاضة وسطی، واغتسلت قبل الفجر، وطهرت عصراً، فعلیها أن تعید الصلاة والوضوء، والسؤال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تعید الغسل أیضاً عصراً، أم تکفی بإعادة الوضوء والصلاة؟</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مفروض 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غسلها أیضاً مع وضوئها، وتعید صلاة فجرها مع الظهر والعصر،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امرأة فی الاستحاضة الوسطی، لم تستیقظ من النوم إلا بعد طلوع الشمس، متی تغتسل غسلها فی هذا الیوم، ومتی تغتسل کل یوم؟</w:t>
      </w:r>
    </w:p>
    <w:p>
      <w:pPr>
        <w:sectPr>
          <w:footerReference w:type="default" r:id="rId3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تغتسل عند قیامها، وتتوضأ، وتصلی فجرها، وتغتسل کل</w:t>
      </w:r>
    </w:p>
    <w:p>
      <w:pPr>
        <w:pStyle w:val="BookText"/>
        <w:rPr/>
      </w:pPr>
      <w:r>
        <w:rPr>
          <w:rFonts w:ascii="IRNazanin" w:hAnsi="IRNazanin" w:eastAsia="IRNazanin"/>
          <w:color w:val="111111"/>
          <w:sz w:val="28"/>
          <w:sz w:val="28"/>
          <w:szCs w:val="28"/>
          <w:rtl w:val="true"/>
          <w:lang w:bidi="fa-IR"/>
        </w:rPr>
        <w:t>یوم غسلاً واحداً لصلاة فجرها دون الصلوات الأربع الأُخری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رأت الدم عشرة أیام متوالیة، وانقطع قبل الدخول فی الیوم الحادی عشر، بنصف ساعة، ثم دخلت لیلة الحادی عشر وهی نقیة، ثم جاءها الدم فی نفس اللیلة، فهنا هل یعتبر دمها متجاوزاً أم ماذا یکون حکم یوم العاشر؟</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 الانقطاع أن لایبقی شیء فی باطن المحل أیضاً، ویعلم باختبارها بإدخال القطنة، فان کانت غیر ذات العادة وانقطع علی العشرة فهی حیضها، فإن استمر بها حکم فی الزائد بالاستحاضة، وان کانت من ذوات العادة بأقل من عشرة، فلها صور تجد حکمها فی المنهاج والمسائل مفصلة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العادة العددیة، إذا رأت الدم وعلمت أنه سیستمر إلی ما فوق الثلاثة أیام، ولکن أول ما تراه یکون فاقداً لصفات الحیض، ثم یکون بصفات الحیض فیما بعد، فالدماء التی بصفات الحیض ثلاثة فما فوق دون العشرة، فما حکم الدم الفاقد لصفات الحیض، فی هذه الحالة، هل هو حیض أم استحاضة؟</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استحاضة، والله العالم</w:t>
      </w:r>
      <w:r>
        <w:rPr>
          <w:rFonts w:eastAsia="IRNazanin" w:cs="IRNazanin"/>
          <w:color w:val="111111"/>
          <w:sz w:val="28"/>
          <w:szCs w:val="28"/>
          <w:rtl w:val="true"/>
          <w:lang w:bidi="fa-IR"/>
        </w:rPr>
        <w:t>.</w:t>
      </w:r>
    </w:p>
    <w:p>
      <w:pPr>
        <w:sectPr>
          <w:footerReference w:type="default" r:id="rId3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الاستحاضة الصغری إذا خرج منها الدم إلی الخارج، وفیما بعد یبقی فی داخل الرحم، ولا یخرج إلی الخارج، هل یجب علیها</w:t>
      </w:r>
    </w:p>
    <w:p>
      <w:pPr>
        <w:pStyle w:val="BookText"/>
        <w:rPr/>
      </w:pPr>
      <w:r>
        <w:rPr>
          <w:rFonts w:ascii="IRNazanin" w:hAnsi="IRNazanin" w:eastAsia="IRNazanin"/>
          <w:color w:val="111111"/>
          <w:sz w:val="28"/>
          <w:sz w:val="28"/>
          <w:szCs w:val="28"/>
          <w:rtl w:val="true"/>
          <w:lang w:bidi="fa-IR"/>
        </w:rPr>
        <w:t>وضع القطنة، وتجدیدها لکل صلاة أم لا، مع أن القطنة تبقی نقیة؟</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یختص وجوب التبدیل بما إذا کانت ملوّثة،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دخول الحائض إلی المشاهد المشرفة للأئمة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کالرواق وعند الضریح؟</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لها دخول الرواق، ولایجوز دخول المشهد نفسه وعند الضریح علی الأحوط وجوباً ،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الأضرحة المقدسة تحیط بها مساحات مکشوفة، وهی المعروفة بالصحن، والسؤال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تجری علی هذه الصحون أحکام المسجدیة فی حرمة التنجیس، وعدم جواز دخول الحائض والنفساء أم لا؟</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تجری،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ترکت المرأة غسل الحیض أو الاستحاضة، جهلاً بالمسألة، أو نسیاناً، ومضت علیها أیام کثیرة، فهل صلواتها تحتاج إلی الإعادة، مع العلم بأنها اغتسلت أغسالاً أُخری واجبة ـ کالجنابة ـ أو مستحبة ـ کالجمعة؟</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یجزی ما ذکرتم من الأغسال، عما ترکته من الاغسال التی کانت واجبة علیها، وان لم تلتفت إلی ما یجب علیها، فلایجب علیها إلا إعادة ما أتت به قبل أن تأتی بأحد الأغسال عن واجبها، والله العالم</w:t>
      </w:r>
      <w:r>
        <w:rPr>
          <w:rFonts w:eastAsia="IRNazanin" w:cs="IRNazanin"/>
          <w:color w:val="111111"/>
          <w:sz w:val="28"/>
          <w:szCs w:val="28"/>
          <w:rtl w:val="true"/>
          <w:lang w:bidi="fa-IR"/>
        </w:rPr>
        <w:t>.</w:t>
      </w:r>
    </w:p>
    <w:p>
      <w:pPr>
        <w:sectPr>
          <w:footerReference w:type="default" r:id="rId3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فتاة مؤمنة کانت ردحاً من الزمن تغتسل غسل الحیض</w:t>
      </w:r>
    </w:p>
    <w:p>
      <w:pPr>
        <w:pStyle w:val="BookText"/>
        <w:rPr/>
      </w:pPr>
      <w:r>
        <w:rPr>
          <w:rFonts w:ascii="IRNazanin" w:hAnsi="IRNazanin" w:eastAsia="IRNazanin"/>
          <w:color w:val="111111"/>
          <w:sz w:val="28"/>
          <w:sz w:val="28"/>
          <w:szCs w:val="28"/>
          <w:rtl w:val="true"/>
          <w:lang w:bidi="fa-IR"/>
        </w:rPr>
        <w:t>بالکیفیّة التالیّة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تغسل رأسها ورقبتها ثمّ الجانب الأیمن ثمّ الجانب الأیسر إلی أسفل البطن فقط بنیّة الغسل، ثمّ تسکب الماء علی باقی الأعضاء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من أسفل البطن إلی القدمین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غیر نیّة للغسل معتقدةً بصحة غسلها بالکیفیة المذکورة، ثمّ علمت مؤخراً أنّ غسلها بالکیفیّة المذکورة غیر صحیح، فما حکم صلاتها وصیامها، هل هما صحیحان أم غیر صحیحین ویجب علیها قضاؤهما؟</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کانت تصب الماء علی باقی جسدها بعنوان أنّه وظیفتها ولو لم تعتقد أنّه جزء من الغسل فغسلها صحیح، وفی غیر الفرض یجب علیها قضاء الصلاة دون الصوم،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یکون الدم الذی تراه المرأة التی تستعمل العقاقیر الطبیة لتأخیر العادة الشهریة قلیلاً وبشکل متقطّع، ولکن یستمر معها ثلاثة أیام أو أقل، فما هو حکم هذا الدم إذا کان متقطّعاً واستمرّ إلی أکثر من ثلاثة أیام، وما هو حکمه إذا کان کذلک ولکن لم یستمر ثلاثة أیام، وهل الدم إذا انقطع ثلاث ساعات أو أقل یطلق علیه متقطّع؟</w:t>
      </w:r>
    </w:p>
    <w:p>
      <w:pPr>
        <w:sectPr>
          <w:footerReference w:type="default" r:id="rId3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استمر الدم ثلاثة أیام ولو فی باطن الفرج بحیث إذا أدخلت شیئاً من القطنة فی فضاء الفرج تتلوّث فإن کان الدم فی أیام العادة أو کان بصفات الحیض فهو حیض، وإن لم یستمر ثلاثة أیام ولو فی الباطن فهو استحاضة، کما إذا استمر ثلاثة أیام ولم یکن بصفات الحیض بأن کان</w:t>
      </w:r>
    </w:p>
    <w:p>
      <w:pPr>
        <w:pStyle w:val="BookText"/>
        <w:rPr/>
      </w:pPr>
      <w:r>
        <w:rPr>
          <w:rFonts w:ascii="IRNazanin" w:hAnsi="IRNazanin" w:eastAsia="IRNazanin"/>
          <w:color w:val="111111"/>
          <w:sz w:val="28"/>
          <w:sz w:val="28"/>
          <w:szCs w:val="28"/>
          <w:rtl w:val="true"/>
          <w:lang w:bidi="fa-IR"/>
        </w:rPr>
        <w:t>أصفراً فهو استحاضة أیضاً، وانقطاع الدم ثلاث ساعات بل أقل من ذلک منفصلاً عن الأکثر یحسب انقطاعاً إذا لم یکن فی الباطن دم کما ذکرنا،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رأت المرأة الدم لأکثر من ثلاثة أیام فی وقت عادتها أو فی غیر وقتها، وکانت مواصفاته مواصفات دم الحیض أو لیس کدم الحیض، ولکن طوال هذه الثلاثة أیام کان ینزل ساعة وینقطع أُخری، أی أنّها لا تراه باستمرار، فما هو حکم هذا الدم؟</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ذکرنا معنی استمرار الدم فی السؤال المتقدم وانقطاعه فترات یسیرة علی ما هو المتعارف عند النساء کدقائق مثلاً ولو فی باطن الفرج لا یضر ذلک،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رأت المرأة الدم فی أیّام حیضها قلیلاً ولمدة ثلاثة أیّام کل یوم شیئاً قلیلاً فهل یعتبر هذا حیضاً؟</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مستمراً فی باطن الرحم ثلاثة أیّام فهو حیض وإلا فلا، والله العالم</w:t>
      </w:r>
      <w:r>
        <w:rPr>
          <w:rFonts w:eastAsia="IRNazanin" w:cs="IRNazanin"/>
          <w:color w:val="111111"/>
          <w:sz w:val="28"/>
          <w:szCs w:val="28"/>
          <w:rtl w:val="true"/>
          <w:lang w:bidi="fa-IR"/>
        </w:rPr>
        <w:t>.</w:t>
      </w:r>
    </w:p>
    <w:p>
      <w:pPr>
        <w:sectPr>
          <w:footerReference w:type="default" r:id="rId3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المسائل المنتخبة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رسالة السید  الخوئی قدس سره ذکر أنّ ذات العادة العددیة فقط إذا رأت الدم بصفات الحیض ثمّ بصفات الاستحاضة کان ما بصفة الحیض حیضاً وما بصفة الاستحاضة استحاضة، فهل هذا الأمر ینطبق علی ذات العادة الوقتیة والعددیة، تأخّر الدم یومین</w:t>
      </w:r>
    </w:p>
    <w:p>
      <w:pPr>
        <w:pStyle w:val="BookText"/>
        <w:rPr/>
      </w:pPr>
      <w:r>
        <w:rPr>
          <w:rFonts w:ascii="IRNazanin" w:hAnsi="IRNazanin" w:eastAsia="IRNazanin"/>
          <w:color w:val="111111"/>
          <w:sz w:val="28"/>
          <w:sz w:val="28"/>
          <w:szCs w:val="28"/>
          <w:rtl w:val="true"/>
          <w:lang w:bidi="fa-IR"/>
        </w:rPr>
        <w:t>عن أول وقت العادة ثمّ استمرّ فی یومین الأخیرین بصفة الاستحاضة وهما خارج وقت عادتها، علماً بأنّ غالب النساء من الیومین الأخیرین یکون الدم عندهم بصفات الاستحاضة مع ذلک الفرق بمدة استمرار دم الحیض؟</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ذکره السید  الخوئی قدس سره مختص بذات العادة العددیة، وأمّا ذات العادة الوقتیة والعددیة فإن رأت بعض الدم بعد أیام عادتها کما إذا کانت عادتها سبعة أیام من أول الشهر ورأت الدم فی الیوم الثالث إلی سبعة أیام، فإن لم یکن الدم فی الیومین الأخیرین بصفات الحیض تحتاط فیهما، وأمّا إذا کانت أکثر کما إذا رأت خمسة أیام من أیام عادتها ثمّ رأت خمسة أُخری بصفات الاستحاضة بعد أیام عادتها فالخمسة الأخیرة محکومة بأنّها استحاضة،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الحساب العلمی للعادة یقتضی تکرر الدورة کل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ولیس کل شهر، فالواقع کل امرأة إذا أردنا أن نقول إنّ عادتها مرتبة لا یأتی لها الدم دقیقاً فی أول کل شهر بل یتقدم بیوم أو یومین عن أول الشهر وهکذا یستمرّ التراجع، فهل هذا یضر بکونها وقتیة أم لا، فیکون المقصود بالشهر هو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w:t>
      </w:r>
    </w:p>
    <w:p>
      <w:pPr>
        <w:sectPr>
          <w:footerReference w:type="default" r:id="rId3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الحساب العلمی لااعتبار به بل الاعتبار بالشهور القمریة غایة الأمر أنّ العادة قد تتقدم یوماً أو یومین فیحکم علی الدم أنّه دم حیض حتی إذا کانت صفرة فی یومین قبلها،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المستحاضة الکثیرة إذا لم تتمکن من الغسل وأرادت التیمم بدلاً منه، فهل تکتفی بوضوء واحد مع هذا التیمم للصلاتین کصلاتی الظهر والعصر، أم أنّها تتوضأ وتتیمم وتصلّی الظهر ثمّ تتوضأ للعصر أیضاً؟</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لها من الوضوء والأحوط استحباباً أن تتوضأ لکل فریضة،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العروة الوثقی توجد العبارة التالیة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فصل فی النفاس، وهو دم یخرج مع ظهور أول جزء من الولد أو بعده قبل انقضاء عشرة أیام من حین الولادة، سواء کان تام الخلقة أو لا کالسقط، وإن لم تلج فیه الروح، بل ولو کان مضغة أو علقة بشرط العلم بکونها مبدأ نشوء الإنسان، ولو شک فی الولادة أو فی کون الساقط مبدأ نشوء الإنسان لم یحکم بالنفاس ولایلزم الفحص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والسؤال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المقصود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مبدأ نشوء الإنسان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بأنّ المضغة والعلقة بل وحتی النطفة هی مبدأ نشوء الإنسان بالتأکید؟ ثمّ ما المقصود بصدقیة الولادة، أی کیف تارة یصدق علیه ولادة وتارة لا یصدق علیه ولادة؟</w:t>
      </w:r>
    </w:p>
    <w:p>
      <w:pPr>
        <w:sectPr>
          <w:footerReference w:type="default" r:id="rId3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انعقاد النطفة بحیث لو بقیت فی الرحم لنمت وصارت إنساناً لا أنّها صارت مبدأ نشؤ الانسان وهکذا لا تصدق الولادة إذا</w:t>
      </w:r>
    </w:p>
    <w:p>
      <w:pPr>
        <w:pStyle w:val="BookText"/>
        <w:rPr/>
      </w:pPr>
      <w:r>
        <w:rPr>
          <w:rFonts w:ascii="IRNazanin" w:hAnsi="IRNazanin" w:eastAsia="IRNazanin"/>
          <w:color w:val="111111"/>
          <w:sz w:val="28"/>
          <w:sz w:val="28"/>
          <w:szCs w:val="28"/>
          <w:rtl w:val="true"/>
          <w:lang w:bidi="fa-IR"/>
        </w:rPr>
        <w:t>کان الخارج منها قطع صغیرة متفرقة کالدم المتقطع،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المرأة المستحاضة إذا کان الدم الذی یخرج منها قلیلاً، لکنّها إذا اشتغلت أو ضغط علی بطنها مثلاً خرج منها فی تلک الحال دم کثیر بحیث تصبح کثیرة، وبعد فترة قصیرة یرجع الدم إلی وضعه الطبیعی ویکون قلیلاً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فخروج الدم الکثیر لطارئ وإلا فإنّ طبیعة الدم الخارج قلیل فهل علیها أحکام الکثیرة بعد الاستلقاء مثلاً أم لا؟</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خرج الدم الطارئ وسال من القطنة فتجری أحکام الکثیرة،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إعادة الوضوء بالنسبة إلی المستحاضة لصلاة العصر بعد صلاة الظهر مثلاً حکم تعبدی أم أنّه لا تجب الإعادة فیما لو تیقنت بعدم خروج دم الاستحاضة بین الصلاتین؟</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علمت بعدم خروج شیء من الدم من حین الشروع فی الوضوء لصلاة الظهر ـ کما لو وجدت القطنة بعد الصلاة التی جددتها قبل الوضوء لصلاة الظهر نظیفة لم یصبها أی شیء ـ فلا یجب علیها إعادة الوضوء لصلاة العصر، والله العالم</w:t>
      </w:r>
      <w:r>
        <w:rPr>
          <w:rFonts w:eastAsia="IRNazanin" w:cs="IRNazanin"/>
          <w:color w:val="111111"/>
          <w:sz w:val="28"/>
          <w:szCs w:val="28"/>
          <w:rtl w:val="true"/>
          <w:lang w:bidi="fa-IR"/>
        </w:rPr>
        <w:t>.</w:t>
      </w:r>
    </w:p>
    <w:p>
      <w:pPr>
        <w:sectPr>
          <w:footerReference w:type="default" r:id="rId3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901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حکم المرأة التی لم تکن تعلم بلزوم الوضوء لکل فریضة فی الاستحاضة وقد صلّت الظهرین بوضوء واحد والعشاءین بوضوء واحد تجمع بینهما مدّة من الزمن جهلاً بالحکم؟</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تقضی العصر والعشاء فی المدّة التی تعلم أنّها صلّتها کذلک ومع الشک تکتفی بالقدر المتیقن،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902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رأت شیئاً من الدم فی لباسها الداخلی بعد تمام الصلاة بقلیل ولم تعلم أنها حصلت فی الأثناء أو بعد صلاتی المغرب والعشاء مثلاً، فهل تجب الإعادة؟</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یکن یابساً وکان رطباً واحتملت أنه حدث بعد الصلاة فلا شیء علیها بالنسبة للصلاة السابقة،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903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هی المدة التی تلزم للاختبار أو الاستبراء والحال أنّ البکر قد تخشی علی نفسها إذا وضعت القطنة فی الموضع مدة تزید علی الدقیقة والدقیقتین؟</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المدة تکفی للاختبار أو الاستبراء ولا یلزم أکثر من ذلک،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904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توضأت المستحاضة القلیلة واشتغلت بعده عن الصلاة نصف ساعة أو أقل أو أکثر، فهل یلزمها إعادة الوضوء قبل الصلاة؟ وهل الإقامة فوریة؟</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الأحوط وجوب المبادرة العرفیة إلی الصلاة، والله العالم</w:t>
      </w:r>
      <w:r>
        <w:rPr>
          <w:rFonts w:eastAsia="IRNazanin" w:cs="IRNazanin"/>
          <w:color w:val="111111"/>
          <w:sz w:val="28"/>
          <w:szCs w:val="28"/>
          <w:rtl w:val="true"/>
          <w:lang w:bidi="fa-IR"/>
        </w:rPr>
        <w:t>.</w:t>
      </w:r>
    </w:p>
    <w:p>
      <w:pPr>
        <w:sectPr>
          <w:footerReference w:type="default" r:id="rId3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905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امرأة نفساء وقد انقطع الدم عنها أکثر من عشرة فحسبت الدم بأیام عادتها وجعلت الباقی استحاضة، ثم بعد أُسبوع مثلاً من هذا</w:t>
      </w:r>
    </w:p>
    <w:p>
      <w:pPr>
        <w:pStyle w:val="BookText"/>
        <w:rPr/>
      </w:pPr>
      <w:r>
        <w:rPr>
          <w:rFonts w:ascii="IRNazanin" w:hAnsi="IRNazanin" w:eastAsia="IRNazanin"/>
          <w:color w:val="111111"/>
          <w:sz w:val="28"/>
          <w:sz w:val="28"/>
          <w:szCs w:val="28"/>
          <w:rtl w:val="true"/>
          <w:lang w:bidi="fa-IR"/>
        </w:rPr>
        <w:t>الدم رأت دماً یتفق مع صفة الحیض، فهل تتحیض برؤیته؟</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أن الفصل بین الدمین أقل من أیام الطهر تجمع فی الدم الواقع فی أیام عادتها أو الواجد لصفات الحیض إذا لم یکن الدم الحاصل واجداً للصفات بین تروک الحائض وأفعال المستحاضة،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906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یکون الجمع بین أعمال الطاهرة وأعمال الحائض؟</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تترک جمیع تروک الحائض وتغتسل وتصلّی رجاءً لأنّ حرمة الصلاة علی الحائض تشریعیة لا ذاتیة،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907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المرأة التی تعلم بطروق الحیض لها فی أیام أدائها أعمال العمرة والحج، هل تستطیع تناول قرص أو نحوه لمنع تلک العادة؟</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لابأس بتناول حبوب منع الدورة الشهریة، إذا لم یکن جنایة النفس بتسبیبه لتلف عضو أو حدوث عقم ونحو ذلک،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908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امرأة جاهلة بالحکم بلغت، ولکن لجهلها لم تکن تغتسل من الحیض أبداً لمدة ثلاث سنوات، فما هو حکم صلاتها وصیامها، مع أنها لم تکن تغتسل للجنابة أو بقیة الأغسال المستحبة؟</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صومها صحیح، وتقضی الصلوات التی تعلم بإتیانها بدون غسل، واللّه العالم</w:t>
      </w:r>
      <w:r>
        <w:rPr>
          <w:rFonts w:eastAsia="IRNazanin" w:cs="IRNazanin"/>
          <w:color w:val="111111"/>
          <w:sz w:val="28"/>
          <w:szCs w:val="28"/>
          <w:rtl w:val="true"/>
          <w:lang w:bidi="fa-IR"/>
        </w:rPr>
        <w:t>.</w:t>
      </w:r>
    </w:p>
    <w:p>
      <w:pPr>
        <w:sectPr>
          <w:footerReference w:type="default" r:id="rId3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909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المستحاضة المتوسطة أو الکثیرة یجب أن تأتی بوظائف المستحاضة للطواف المستحب أم لا؟ وهل یجوز لها دخول المسجد الحرام بلا</w:t>
      </w:r>
    </w:p>
    <w:p>
      <w:pPr>
        <w:pStyle w:val="BookText"/>
        <w:rPr/>
      </w:pPr>
      <w:r>
        <w:rPr>
          <w:rFonts w:ascii="IRNazanin" w:hAnsi="IRNazanin" w:eastAsia="IRNazanin"/>
          <w:color w:val="111111"/>
          <w:sz w:val="28"/>
          <w:sz w:val="28"/>
          <w:szCs w:val="28"/>
          <w:rtl w:val="true"/>
          <w:lang w:bidi="fa-IR"/>
        </w:rPr>
        <w:t>غسل أم لا؟</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الطواف المستحب لاتعتبر فیه الطهارة من حدث الاستحاضة، لکنّها معتبرة فی صلاته،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910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حکم الإفرازات التی تأتی بعد انقطاع الدورة الشهریة مباشرة وعادة تکون ذات لون بنی؟ فهل تحتسب من أیام الدورة أو لا؟</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دماً وکان بصفات الحیض وانقطع قبل العشرة فهو حیض، وإلا فهو محکوم بکونه استحاضة، وإن انقطع قبل العشرة والحیض مقدار العادة،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امرأة دورتها عددیة ووقتیة، ولکن فی شهر من الأشهر بسبب تعاطیها الأدویة جاءتها الدورة الشهریة أکثر من عادتها المعتادة، وفی الیوم التاسع طهرت واغتسلت وصلت ولکن فی الیوم العاشر نزل علیها دم بصفات الحیض، فهل تعتبر جمیع الدماء التی رأتها فی أیام دورتها حیضاً، أم تحسب فقط بعدد دورتها والباقی استحاضة حتّی ولو بمواصفات الحیض؟</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تجاوز الدم العشرة فتجعل مقدار عادتها حیضاً والباقی استحاضة، وأمّا إذا لم یتجاوز العشرة وانقطع قبلها فالدم کله محکوم علیه بکونه حیضاً، واللّه العالم</w:t>
      </w:r>
      <w:r>
        <w:rPr>
          <w:rFonts w:eastAsia="IRNazanin" w:cs="IRNazanin"/>
          <w:color w:val="111111"/>
          <w:sz w:val="28"/>
          <w:szCs w:val="28"/>
          <w:rtl w:val="true"/>
          <w:lang w:bidi="fa-IR"/>
        </w:rPr>
        <w:t>.</w:t>
      </w:r>
    </w:p>
    <w:p>
      <w:pPr>
        <w:sectPr>
          <w:footerReference w:type="default" r:id="rId3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912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کانت عادتها ثمانیة أیام وفی النفاس زاد الدم عن الثمانیة، فما هو حکمها؟</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تجاوز الدم العشرة فتأخذ مقدار عادتها وتجعله نفاساً والزائد استحاضة، وأمّا إذا انقطع قبل العشرة فکل الدم نفاس،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913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أُجری إلی المرأة الحامل عملیة قیصریة لإخراج الجنین بشق البطن وإخراج الطفل، وبعدها یخرج الدم من الرحم، هل یعد هذا الدم أنّه نفاس؟</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لایعدّ الدم الخارج من شق البطن دم نفاس، ما لم یخرج من الرحم،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914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للمرأة الحائض الدخول للمآتم الحسینیة وهی حائض للاستماع للمحاضرات الإسلامیة والدروس؟</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یکن المکان مسجداً، فلا بأس بحضور الحائض فیه،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915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امرأة لا یأتیها الحیض إلا فی کل شهرین مرة واحدة یومین أو ثلاثة، وفی هذه المدة المذکورة تری الحمرة وترشحات من الدم، فما وظیفتها؟</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رأت الدم بصفات الحیض واستمر ولو فی باطن الرحم لمدة ثلاثة أیام فهو حیض، وإلا فلیس بحیض، واللّه العالم</w:t>
      </w:r>
      <w:r>
        <w:rPr>
          <w:rFonts w:eastAsia="IRNazanin" w:cs="IRNazanin"/>
          <w:color w:val="111111"/>
          <w:sz w:val="28"/>
          <w:szCs w:val="28"/>
          <w:rtl w:val="true"/>
          <w:lang w:bidi="fa-IR"/>
        </w:rPr>
        <w:t>.</w:t>
      </w:r>
    </w:p>
    <w:p>
      <w:pPr>
        <w:sectPr>
          <w:footerReference w:type="default" r:id="rId3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916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تأت المستحاضة بالأغسال المترتبة علیها، فهل یجوز</w:t>
      </w:r>
    </w:p>
    <w:p>
      <w:pPr>
        <w:pStyle w:val="BookText"/>
        <w:rPr/>
      </w:pPr>
      <w:r>
        <w:rPr>
          <w:rFonts w:ascii="IRNazanin" w:hAnsi="IRNazanin" w:eastAsia="IRNazanin"/>
          <w:color w:val="111111"/>
          <w:sz w:val="28"/>
          <w:sz w:val="28"/>
          <w:szCs w:val="28"/>
          <w:rtl w:val="true"/>
          <w:lang w:bidi="fa-IR"/>
        </w:rPr>
        <w:t>لها أن تدخل المسجد؟</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یجوز لها الدخول فی المسجد،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917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حکم من رأت الدم ولم یکن بصفات دم الحیض، ولم یخرج منه إلا شیء بسیط، مع العلم أنها ذات عادة وقتیة عددیة؟ وما الحکم إذا کان ذلک بعد تأخّر العادة أربعة أیام عن وقتها أو أکثر؟ وما حکم الجماع فی حال الاستحاضة؟</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یستمر الدم بعد الخروج ثلاثة أیام ـ ولو فی باطن الفرج ـ فهو محکوم بالاستحاضة، ولا فرق فی ذلک بین أن یکون الدم المذکور فی أیام عادة المرأة أو قبلها أو بعدها،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یکفی غسل واحد عن الحیض والجنابة؟</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نوت أحدهما کفی عن الآخر، وإن کان الأحوط قصدهما فی غسل واحد،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یجوز للمستحاضة الکثیرة أن تفصل بین صلواتها بالتعقیبات والنوافل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الظهر والعصر ـ والمغرب والعشاء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أم یجب علیها المبادرة إلی الصلاة التالیة؟</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الفصل بالتعقیب القلیل المتعارف لا یضر بصحة الصلاة الثانیة، وأما التعقیب المطول فالأحوط ترکه، واللّه العالم</w:t>
      </w:r>
      <w:r>
        <w:rPr>
          <w:rFonts w:eastAsia="IRNazanin" w:cs="IRNazanin"/>
          <w:color w:val="111111"/>
          <w:sz w:val="28"/>
          <w:szCs w:val="28"/>
          <w:rtl w:val="true"/>
          <w:lang w:bidi="fa-IR"/>
        </w:rPr>
        <w:t>.</w:t>
      </w:r>
    </w:p>
    <w:p>
      <w:pPr>
        <w:sectPr>
          <w:footerReference w:type="default" r:id="rId3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المرأة التی تحیض بعد منتصف اللیل، هل علیها انتظار</w:t>
      </w:r>
    </w:p>
    <w:p>
      <w:pPr>
        <w:pStyle w:val="BookText"/>
        <w:rPr/>
      </w:pPr>
      <w:r>
        <w:rPr>
          <w:rFonts w:ascii="IRNazanin" w:hAnsi="IRNazanin" w:eastAsia="IRNazanin"/>
          <w:color w:val="111111"/>
          <w:sz w:val="28"/>
          <w:sz w:val="28"/>
          <w:szCs w:val="28"/>
          <w:rtl w:val="true"/>
          <w:lang w:bidi="fa-IR"/>
        </w:rPr>
        <w:t>الوقت الذی حاضت فیه بعد انقضاء أیامها لتغتسل وتصلی فی هذا الوقت الاضطراری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المرأة التی تطهر بعد منتصف اللیل، هل علیها الاغتسال وأداء الصلاة فی هذا الوقت الاضطراری؟</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طهرت بعد منتصف اللیل کما فرض، تغتسل وتصلی صلاة المغرب والعشاء، والأحوط أن تأتی بهما بقصد الأعم من الأداء والقضاء،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921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دورتی غیر منتظمة، یعنی عددیة فقط، وأری قبل الدورة وبعدها إفرازات لونها بنی فاتح، فما حکمها، علماً أننی لا أحسبها من الدورة فی البدایة؟</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کانت هذه الصفرة قبل العادة بیوم أو یومین فتحتاطین فیها بالجمع بین تروک الحائض وأعمال المستحاضة، وأما الصفرة بعد العادة فهی محکومة بکونها استحاضة،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922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فتاة اعتمرت استحباباً، وقبل الإحرام حاضت فتناولت حبوباً أوقفت الدورة الشهریة، فقامت بأعمال العمرة المفردة، وبعد العمرة بیوم عاد الدم إلیها، فلا تدری هل هی استحاضة أم أن الدورة الشهریة لم تنقطع، بل احتبست فی باطن الرحم،فما هو تکلیفها الآن وقد غادرت مکة إلی مقر إقامتها؟</w:t>
      </w:r>
    </w:p>
    <w:p>
      <w:pPr>
        <w:sectPr>
          <w:footerReference w:type="default" r:id="rId3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انقطع الدم قبل الثلاثة أیام ولو بسبب تناول الحبوب</w:t>
      </w:r>
    </w:p>
    <w:p>
      <w:pPr>
        <w:pStyle w:val="BookText"/>
        <w:rPr/>
      </w:pPr>
      <w:r>
        <w:rPr>
          <w:rFonts w:ascii="IRNazanin" w:hAnsi="IRNazanin" w:eastAsia="IRNazanin"/>
          <w:color w:val="111111"/>
          <w:sz w:val="28"/>
          <w:sz w:val="28"/>
          <w:szCs w:val="28"/>
          <w:rtl w:val="true"/>
          <w:lang w:bidi="fa-IR"/>
        </w:rPr>
        <w:t>فالدم محکوم بکونه استحاضة، وعمرتها التی جاءت بها إذا أدت أعمال المستحاضة صحیحة،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923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تکلیف المستحاضة المتوسطة؟</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علیها أن تغتسل فی کل یوم قبل صلاة الفجر، وتتوضأ لکلّ صلاة،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924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انقطع دم الحیض فی الیوم الخامس، وأدخلت المرأة قطنة فخرجت نقیة تماماً لکن فی الیوم التاسع خرجت قطرات صفراء من الفرج، فما حکم هذه القطرات؟ وماحکم الأیام المتخللة من الیوم الخامس إلی التاسع؟</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الصفرة بعد أیام العادة محکومة بکونها استحاضة،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925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المرأة الحامل، ما هی وظیفتها فی حال نزل علیها الدم الذی یسبق الولادة فی أثناء وقت الصلاة؟ مع توضیح ما هو هذا الدم؟ هل هو دم حیض أو استحاضة أو نفاس؟</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لایعتبر الدم الذی یسبق الولادة دم حیض ولا نفاس، وعلیها تطهیر الموضع والصلاة ما لم تلد،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926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تکلیف المستحاضة القلیلة؟</w:t>
      </w:r>
    </w:p>
    <w:p>
      <w:pPr>
        <w:sectPr>
          <w:footerReference w:type="default" r:id="rId3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علیها أن تتوضأ لکلّ صلاة،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927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امرأة مستحاضة بالصغری، کانت تصلی العصر والعشاء بوضوء الظهر والمغرب جاهلة بوجوب الوضوء لکلّ صلاة، ما حکم صلاتها؟</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ینزل علیها الدم من حین الشروع فی وضوء صلاة العصر إلی حین الانتهاء من صلاة المغرب صحت صلاة المغرب، وإلا وجب علیها إعادتها مع الوضوء لها وتطهیر موضع الدم وتبدیل القطنة،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928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شکت المرأة بعد الطواف أو الصلاة أنها کانت حائضاً آنذاک أم لا، فهل تصحّ أعمالها، وهل یجب إعادتهما أم لا؟</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لایجب علیها إعادة أعمالها فی الفرض المذکور،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929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امرأة تعلم قبل أن تحرم لعمرة التمتع أنّ عادتها تستمر عشرة أیام، وأنها لا تستطیع أداء عمرة التمتع ومع ذلک نوت التمتع، فما الذی یلزمها لإبدال عمرة التمتع بحج الإفراد؟</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مفروض السؤال إن أحرمت فی المیقات بقصد الوظیفة الفعلیة یحسب إحرامها إحراماً لحج الإفراد، ولا شیء علیها، واللّه العالم</w:t>
      </w:r>
      <w:r>
        <w:rPr>
          <w:rFonts w:eastAsia="IRNazanin" w:cs="IRNazanin"/>
          <w:color w:val="111111"/>
          <w:sz w:val="28"/>
          <w:szCs w:val="28"/>
          <w:rtl w:val="true"/>
          <w:lang w:bidi="fa-IR"/>
        </w:rPr>
        <w:t>.</w:t>
      </w:r>
    </w:p>
    <w:p>
      <w:pPr>
        <w:sectPr>
          <w:footerReference w:type="default" r:id="rId3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930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أتت المرأة بأعمال التمتع، ثم علمت أنّ طوافها باطل وبعدما علمت لاحظت أنّها حائض، فما هو تکلیفها؟</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مفروض السؤال، إذا لم تتمکن من تدارک الأعمال قبل الوقوف بعرفة؛ لبقاء حیضها إلی ذاک الزمان، فتأتی بالسعی والتقصیر لعمرة التمتع احتیاطاً، وتحرم لحج التمتع وتذهب إلی الوقوفین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الرجوع من منی تقضی طواف عمرة التمتع وصلاته، بل السعی أیضاً قبل الإتیان بطواف الحج، وإن بقیت استطاعتها إلی السنة القادمة فالأحوط علیها أن تعید الحج،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931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الواجب علی المرأة فی أثناء حیضها اتجاه القرآن الکریم، هل هو الواجب علیها عدم قراءة ما زاد علی سبع آیات أم أنه یکره لها ذلک؟ فمثلاً إذا جاءها الحیض فی شهر رمضان، فهل تضیع علیها فرصة القراءة الکریمة للقرآن، وتکتفی بقراءة أقل من سورة الفاتحة وهی سبع آیات، ونساؤنا یقومون بتربیة أبنائهن علی تعلم القرآن، فکیف حکمهن وهن یعلمنهم أکثر من سبع آیات؟ نرجو بیان الحکم الشرعی الواضح فی هذه المسألة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یکره للحائض قراءة مازاد علی سبع آیات ولا یحرم علیها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 یجوز لها قراءة سور العزائم، واللّه العالم</w:t>
      </w:r>
      <w:r>
        <w:rPr>
          <w:rFonts w:eastAsia="IRNazanin" w:cs="IRNazanin"/>
          <w:color w:val="111111"/>
          <w:sz w:val="28"/>
          <w:szCs w:val="28"/>
          <w:rtl w:val="true"/>
          <w:lang w:bidi="fa-IR"/>
        </w:rPr>
        <w:t>.</w:t>
      </w:r>
    </w:p>
    <w:p>
      <w:pPr>
        <w:sectPr>
          <w:footerReference w:type="default" r:id="rId3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932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المستحاضة التی لابد لها أن تغتسل وتتوضأ، أتت بهما وحصل فصل طویل بین الأعمال، کما إذا اضطرت إلی أن تذهب إلی منزلها فتغتسل وتعود، فهل یضر هذا الفصل؟</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علیها إعادة الغسل والوضوء، إلا أن تعلم بنقاء باطن رحمها من الدم منذ أن بدأت بالغسل أو الوضوء إلی زمان الصلاة أو الطواف، ومع الاضطرار إلی الفصل الطویل وعدم تیسر الغسل فی مکان قریب فالأحوط ضم التیمم إلیه قبل الصلاة والطواف،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933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زوجتی دورتها سبع عشرة یوماً، یسبقها یوم وأحیاناً یومان دم متقطع، بین کل مرّة تری فیها الدم أکثر من ثلاث إلی ست ساعات، وربما أکثر 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فالبارحة رأت دماً ولکنها لم تغتسل وطول النهار لم تصم ولم تصل منتظرة نزول الدم ولکنه لم ینزل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وسؤالی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کان علیها أن تغتسل علی أساس أن الیوم التالی هو یوم طهرها وتصوم، أو ربما الیوم التالی هو آخر یوم فلا تغتسل ولا تصلی ولا تصوم؟</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الدم فی ظرف انقطاع الدم موجوداً فی فضاء الرحم، بحیث لو أُدخل شیء من القطنة إلی فضائه تلوث بالدم ولو قلیلاً، فهذا المقدار یکفی فی إلحاقه بأیام الحیض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لم تتلوث القطنة بالإدخال أصلاً، بأن لم یکن فی فضاء الفرج دم أصلاً، فالدم المذکور استحاضة، فعلیها العمل بوظیفة المستحاضة،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934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للحائض قراءة الزیارات الیومیة والأدعیة؟</w:t>
      </w:r>
    </w:p>
    <w:p>
      <w:pPr>
        <w:sectPr>
          <w:footerReference w:type="default" r:id="rId3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للحائض بقراءة الأدعیة والزیارات، ولا تمسّ الأسماء المقدسة،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935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نساء مجتمعنا یعتقدن أنّ فترة النفاس قدتمتد إلی عشرة أیام أو أکثر، ممّا یعنی ترک الصلاة، هلا تفضلتم بتوضیح الحکم الشرعی؟</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لایزید النفاس علی عشرة أیام، فإذا زاد علی العشرة کان نفاسها بمقدار عادتها، وإذا لم یزد علی العشرة فکله نفاس،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936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امرأة مستحاضة بالاستحاضة الوسطی تأتی بالوضوء لکل صلاة ولکن مع عدم الإتیان بالغسل؟</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علیها قضاء تلک الصلوات،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937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امرأة عادتها الشهریة بین ستة إلی سبعة أیام، توقف عنها الدم فی الیوم الرابع من رؤیة الدم وفی الیوم الخامس رأت أوساخاً لونها یمیل إلی البنی وأحیاناً إلی الأصفر، فهل تعتبر هذه الأوساخ من الدورة وحکمها حکم الدورة، أم لابد أن تغتسل عنها وتؤدی الصلاة التی فاتتها بعد انقطاع الدم؟</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الخارج دماً ولو کان لونه بنیاً فهو حیض، مادام خروجه فی أیام عادتها کما فرض،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938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أن یجامع الرجل زوجته بعد أن تطهر من الحیض وقبل أن تغتسل؟</w:t>
      </w:r>
    </w:p>
    <w:p>
      <w:pPr>
        <w:sectPr>
          <w:footerReference w:type="default" r:id="rId3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بما ذکر، ولکن الأولی تأخیره إلی ما بعد الاغتسال</w:t>
      </w:r>
    </w:p>
    <w:p>
      <w:pPr>
        <w:pStyle w:val="BookText"/>
        <w:rPr/>
      </w:pPr>
      <w:r>
        <w:rPr>
          <w:rFonts w:ascii="IRNazanin" w:hAnsi="IRNazanin" w:eastAsia="IRNazanin"/>
          <w:color w:val="111111"/>
          <w:sz w:val="28"/>
          <w:sz w:val="28"/>
          <w:szCs w:val="28"/>
          <w:rtl w:val="true"/>
          <w:lang w:bidi="fa-IR"/>
        </w:rPr>
        <w:t>من الحیض،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939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الانتهاء من الاستحاضة الصغری هل وظیفة المرأة الغسل؟</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اغتسلت عن الکثیرة أو المتوسطة انتقلت للصغری بعد الغسل وجب علیها الغسل عند انقطاع الدم انقطاع برء، وإذا انتقلت للصغری قبل الاغتسال واغتسلت لم یجب علیها الغسل،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940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المرأة بعد الولادة وانتهاء نفاسها بمقدار أیام عادتها الشهریة، فهل یجب علیها الوضوء للظهر والعصر، ولایفصل بین الصلاتین إلا التعقیب، أم الوضوء لصلاة الظهر ومن ثم الوضوء من جدید لصلاة العصر؟</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النفساء إذا لم یتجاوز دمها العشرة فکله نفاس، وإذا تجاوز دمها العشرة کان النفاس بمقدار عادتها فی الحیض والباقی استحاضة، فإن کانت کثیرة فاللازم ثلاثة أغسال؛ غسل للفجر وغسل للظهرین تجمع بینهما، وغسل للعشاءین تجمع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کانت متوسطة فعلیها الغسل لصلاة الفجر مضافاً للوضوء لکلّ صلاة، وإن کانت قلیلة فحکمها الوضوء لکل فریضة أو نافلة، واللّه العالم</w:t>
      </w:r>
      <w:r>
        <w:rPr>
          <w:rFonts w:eastAsia="IRNazanin" w:cs="IRNazanin"/>
          <w:color w:val="111111"/>
          <w:sz w:val="28"/>
          <w:szCs w:val="28"/>
          <w:rtl w:val="true"/>
          <w:lang w:bidi="fa-IR"/>
        </w:rPr>
        <w:t>.</w:t>
      </w:r>
    </w:p>
    <w:p>
      <w:pPr>
        <w:sectPr>
          <w:footerReference w:type="default" r:id="rId3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941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یمکن للحائض أن تأتی بالأغسال المستحبة فی بعض المناسبات، کلیالی القدر؛ لتحوز ثوابها؟</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بإتیان الحائض بالأغسال المذکورة برجاء المطلوبیة،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942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امرأة بلغت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عاماً تعانی من عدم توقف الدورة الشهریة، إمّا أُسبوعیاً أو کلّ عشرة أیام، وذلک بشکل غیر منتظم، فماذا یلزمها فعله؟</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رأت الدم بعد بلوغ الخمسین فالأحوط وجوباً أن تجمع بین تروک الحائض وأفعال المستحاضة إذا کان الدم بصفات الحیض، أو أنّها رأته أیام العادة،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943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هی وظیفة المرأة التی طهرت من الاستحاضة الصغری؟</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علیها الوضوء للصلاة الآتیة مع تطهیر الموضع،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944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سؤالی هو عن صلاة زوجتی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هی بعد الولادة بعدد أیام دورتها سبعة أیام، أم هی عشرة أیام ثم تغتسل وتصلی؟</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تجاوز الدم عن العشرة فنفاسها بمقدار عادتها، وقد ینقطع الدم قبل ذلک، فإذا انقطع الدم فقد تمّ النفاس، واللّه العالم</w:t>
      </w:r>
      <w:r>
        <w:rPr>
          <w:rFonts w:eastAsia="IRNazanin" w:cs="IRNazanin"/>
          <w:color w:val="111111"/>
          <w:sz w:val="28"/>
          <w:szCs w:val="28"/>
          <w:rtl w:val="true"/>
          <w:lang w:bidi="fa-IR"/>
        </w:rPr>
        <w:t>.</w:t>
      </w:r>
    </w:p>
    <w:p>
      <w:pPr>
        <w:sectPr>
          <w:footerReference w:type="default" r:id="rId3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945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المرأة التی تری الحیض یصبح دمها مائلاً للاصفرار فی الیوم الأخیر، کما هو معلوم، فتری خمسة أیام ـ مثلاً ـ بصفة الحیض، ثم</w:t>
      </w:r>
    </w:p>
    <w:p>
      <w:pPr>
        <w:pStyle w:val="BookText"/>
        <w:rPr/>
      </w:pPr>
      <w:r>
        <w:rPr>
          <w:rFonts w:ascii="IRNazanin" w:hAnsi="IRNazanin" w:eastAsia="IRNazanin"/>
          <w:color w:val="111111"/>
          <w:sz w:val="28"/>
          <w:sz w:val="28"/>
          <w:szCs w:val="28"/>
          <w:rtl w:val="true"/>
          <w:lang w:bidi="fa-IR"/>
        </w:rPr>
        <w:t>فی الیوم السادس یخف لون الدم لیصیر أصفر ثم یتبعه النقاء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ما تراه بهذا اللون یکون حیضاً حتّی فی غیر ذات الوقت؟</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کانت عادتها ستة أیام وفی الیوم السادس یخفّ لون الدم ویصیر أصفر کما هو المتعارف عند النساء، فیعتبر الیوم السادس من أیام العادة،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946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کفارة جماع الزوجة فی الثلث الأخیر من الحیض، یرجی توضیح القیمة؟</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دخول الرجل بزوجته فی آخر الحیض ربع دینار علی الأحوط الأولی، أی ربع مثقال ذهب شرعی، والمثقال الشرعی ینقص عن المثقال الصیرفی بالربع،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947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الحکم إذا جامع الرجل زوجته أثناء الحیض من غیر الوطء، ممّا یؤدّی إلی الإنزال؟ وماذا یترتب بذلک علیهما؟</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المحرّم وطء الزوجة أیام الحیض، وأمّا سائر الاستمتاعات الأُخری فلا بأس بها، أنزل أو لم ینزل فلا شیء علیهما فی غیر الوطء، واللّه العالم</w:t>
      </w:r>
      <w:r>
        <w:rPr>
          <w:rFonts w:eastAsia="IRNazanin" w:cs="IRNazanin"/>
          <w:color w:val="111111"/>
          <w:sz w:val="28"/>
          <w:szCs w:val="28"/>
          <w:rtl w:val="true"/>
          <w:lang w:bidi="fa-IR"/>
        </w:rPr>
        <w:t>.</w:t>
      </w:r>
    </w:p>
    <w:p>
      <w:pPr>
        <w:sectPr>
          <w:footerReference w:type="default" r:id="rId3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948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امرأة ذات عادة وقتیة وعددیة یأتیها الدم بین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یتعدی هذه الأیام ومدته خمسة أیام فقط، إلا أنّها رأت هذه المرة فی أیام عادتها قلیلاً جداً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نقاط خفیفة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وتوقف، وهو مختلف من حیث اللون</w:t>
      </w:r>
    </w:p>
    <w:p>
      <w:pPr>
        <w:pStyle w:val="BookText"/>
        <w:rPr/>
      </w:pPr>
      <w:r>
        <w:rPr>
          <w:rFonts w:ascii="IRNazanin" w:hAnsi="IRNazanin" w:eastAsia="IRNazanin"/>
          <w:color w:val="111111"/>
          <w:sz w:val="28"/>
          <w:sz w:val="28"/>
          <w:szCs w:val="28"/>
          <w:rtl w:val="true"/>
          <w:lang w:bidi="fa-IR"/>
        </w:rPr>
        <w:t>لدم عادتها الطبیعی بلون فاتح وبلا حرقة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لا تدری هل هو بدایة لحیضها أم هو استحاضة؟ ماذا یجب علیها؟</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الدم مستمراً ثلاثة أیام ولو فی باطن الفرج فهو محکوم بکونه حیضاً، بلا فرق بین کونه قلیلاً أو کثیراً ولو لم یکن واجداً للصفات مع کون الدم فی أیام عادتها کما فرض فی السؤال،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949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امرأة تستمر معها العادة خمسة أیام أو ستة منتظمة شهریاً، انقطع عنها الدم بعد ثلاثة أیام لمدّة یومین ثم اغتسلت وتم الجماع فی اللیل، وفی الصباح خرج قلیل من الدم الفاتح اللون، وفی الظهر خرج دم أحمر بکمیة قلیلة جداً، وفی المغرب دم بنی وقلیل، فما الحکم فی ذلک سواء فی الجماع والصلاة؟</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رأت الدم الثانی فی أیام عادتها وإن کان بغیر صفات الحیض فهو حیض، والنقاء المتخلل بینهما بحکم الحیضیة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إذا کان بعد عادتها کما إذا کانت عادتها خمسة أیام، فالدم الثانی إذا کان بغیر صفات الحیض واستحاضة فصلاتها وغسلها صحیح، تعمل أعمال المستحاضة، واللّه العالم</w:t>
      </w:r>
      <w:r>
        <w:rPr>
          <w:rFonts w:eastAsia="IRNazanin" w:cs="IRNazanin"/>
          <w:color w:val="111111"/>
          <w:sz w:val="28"/>
          <w:szCs w:val="28"/>
          <w:rtl w:val="true"/>
          <w:lang w:bidi="fa-IR"/>
        </w:rPr>
        <w:t>.</w:t>
      </w:r>
    </w:p>
    <w:p>
      <w:pPr>
        <w:sectPr>
          <w:footerReference w:type="default" r:id="rId3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امرأة استأصل رحمها فأصبحت تری الدم بلا انقطاع، فأیّ الأیام تجعلها حیضاً وأیّها استحاضة، أو أنّ التی لارحم لها لاتتحیض أصلاً وکل ما تراه استحاضة؟</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تکن لها عادة أو زالت عادتها بعد قلع الرحم، فإذا اختلف الدم ما بصفة الحیض ثلاثة أیام أو أکثر وتغیّر عند تمام العشرة أو قبلها تجعل ما بصفة الحیض حیضاً، سواء کان من الأول أو من الآخر أو من الوسط والباقی استحاضة، وإن کان کل الدم علی حد سواء من حیث الأوصاف تجعل فی کل شهر ستة أیام أو سبعة أیام حیضاً والباقی استحاضة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وعدم الرحم لا ینافی وجود عروق الدم والحکم بالتحیض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هی لا تحمل، وهذه لا ربط له بالحیض کالمرأة العقیمة،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951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فی امرأة لها عادة وقتیة وعددیة منتظمة ولکن هذه المرّة رأت الدم مختلفاً عن صفات الحیض، وقد تقدم نزوله عن یوم عادتها بیومین واستمر بها الدم الفاقد لصفات الحیض ستة أیام، وبعد الستة أیام جاءها الدم بصفات الحیض واستمر أحد عشر یوماً أحمر وغلیظاً وبحرقة، فماذا تفعل فی رمضان؟</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یعتبر الدم الأول حیضاً؛ لأنه فی أیام عادتها ولو تقدم علیها بیومین، وما خرج من الدم بعد أیام العادة یعتبر استحاضة ولو کان بصفات الحیض،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952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حکم نکاح الزوجة دبراً أیام الطهر؟ وما حکمه أیام الحیض؟</w:t>
      </w:r>
    </w:p>
    <w:p>
      <w:pPr>
        <w:sectPr>
          <w:footerReference w:type="default" r:id="rId3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لایجوز وطء الحائض أیام حیضها، وإذا وقع ذلک فعلیه</w:t>
      </w:r>
    </w:p>
    <w:p>
      <w:pPr>
        <w:pStyle w:val="BookText"/>
        <w:rPr/>
      </w:pPr>
      <w:r>
        <w:rPr>
          <w:rFonts w:ascii="IRNazanin" w:hAnsi="IRNazanin" w:eastAsia="IRNazanin"/>
          <w:color w:val="111111"/>
          <w:sz w:val="28"/>
          <w:sz w:val="28"/>
          <w:szCs w:val="28"/>
          <w:rtl w:val="true"/>
          <w:lang w:bidi="fa-IR"/>
        </w:rPr>
        <w:t xml:space="preserve">الاستغفار والأولی التکفیر، کما ذکر فی المسألة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مسائل الحیض فی المسائل المنتخبة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وطء الزوجة دبراً فالأحوط ترکه، خصوصاً مع عدم رضاها،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953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سبعة أیام عدد أیام الحیض تم غسل النفاس، وفی الیوم الثامن تم القیام بواجبات التکلیف مع العمل بالاستحاضة، هل یوجد إشکال فیما ورد؟</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تجاوز الدم العشرة فتجعل أیام عادتها نفاساً ومازاد علی ذلک استحاضة ـ کما ذکرت ـ وأما إذا لم یتجاوز الدم العشرة فکله نفاس یجب الغسل بعد انقطاعه،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954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حامل تری الدم فی وقت عادتها، والدم لیس بصفات الحیض أسود غیر حار، غیر طری، والطبیبات قلن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مصدر هذا الدم هو نزیف فی المشیمة المحیطة بالجنین، السائلة لم تر الدم منذ ستین یوماً تقریباً، أی منذ الحمل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نرجو إجابتنا، حیث إنّ الطبیبات منعن السائلة من إدخال القطنة فی الفرج، لأسباب طبیة، وعندها لا یمکنها أن تمیز أی أنواع الاستحاضات</w:t>
      </w:r>
      <w:r>
        <w:rPr>
          <w:rFonts w:eastAsia="IRNazanin" w:cs="IRNazanin"/>
          <w:color w:val="111111"/>
          <w:sz w:val="28"/>
          <w:szCs w:val="28"/>
          <w:rtl w:val="true"/>
          <w:lang w:bidi="fa-IR"/>
        </w:rPr>
        <w:t>.</w:t>
      </w:r>
    </w:p>
    <w:p>
      <w:pPr>
        <w:sectPr>
          <w:footerReference w:type="default" r:id="rId3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الدم فی أیام عادتها التی کانت قبل الحمل واستمر ثلاثة أیام فهو حیض، وإلا فهو استحاضة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یجب إدخال القطنة داخل الرحم، بل یکفی وضع القطنة علی باب الفرج بحیث إذا خرج الدم یلامس</w:t>
      </w:r>
    </w:p>
    <w:p>
      <w:pPr>
        <w:pStyle w:val="BookText"/>
        <w:rPr/>
      </w:pPr>
      <w:r>
        <w:rPr>
          <w:rFonts w:ascii="IRNazanin" w:hAnsi="IRNazanin" w:eastAsia="IRNazanin"/>
          <w:color w:val="111111"/>
          <w:sz w:val="28"/>
          <w:sz w:val="28"/>
          <w:szCs w:val="28"/>
          <w:rtl w:val="true"/>
          <w:lang w:bidi="fa-IR"/>
        </w:rPr>
        <w:t>القطنة ومنه یعرف مقدار الاستحاضة،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955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حکم الدم النازل من المرأة أیام الحمل الکاذب لا غیره؟</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الدم بصفات الحیض أو کان فی أیام العادة فهو محکوم بأنّه حیض،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956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دخل وقت الصلاة وتأخّرت المرأة فی أدائها عن أول الوقت؛ لانشغالها ثم نزل علیها الدم، فهل یجب علیها قضاء الصلاة بعد انقضاء الحیض؟</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علیها قضاء تلک الصلاة،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957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امرأة لا تعرف غسل الحیض، وبعد عدة سنوات عرفته، فما الحکم فی ذلک؟ وصلواتها هل تعیدها أم غیر ذلک، وکذلک الصیام؟</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تقضی الصلوات التی صلتها بالغسل الباطل، وکذا تقضی الصیام، واللّه العالم</w:t>
      </w:r>
      <w:r>
        <w:rPr>
          <w:rFonts w:eastAsia="IRNazanin" w:cs="IRNazanin"/>
          <w:color w:val="111111"/>
          <w:sz w:val="28"/>
          <w:szCs w:val="28"/>
          <w:rtl w:val="true"/>
          <w:lang w:bidi="fa-IR"/>
        </w:rPr>
        <w:t>.</w:t>
      </w:r>
    </w:p>
    <w:p>
      <w:pPr>
        <w:sectPr>
          <w:footerReference w:type="default" r:id="rId3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958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منهاج آیة الله السید  الخوئی قدس سره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نسی الصائم غسل الجنابة حتی مضی علیه یوم أو أیام من شهر رمضان بطل صومه وعلیه القضاء دون غیره من الواجب المعین وغیره وإن کان أحوط استحباباً والأقوی عدم إلحاق غسل الحیض والنفاس إذا نسته المرأة بالجنابة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والسؤال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کانت تغتسل منهما ولکن غسلها کان باطلاً ففی هذه</w:t>
      </w:r>
    </w:p>
    <w:p>
      <w:pPr>
        <w:pStyle w:val="BookText"/>
        <w:rPr/>
      </w:pPr>
      <w:r>
        <w:rPr>
          <w:rFonts w:ascii="IRNazanin" w:hAnsi="IRNazanin" w:eastAsia="IRNazanin"/>
          <w:color w:val="111111"/>
          <w:sz w:val="28"/>
          <w:sz w:val="28"/>
          <w:szCs w:val="28"/>
          <w:rtl w:val="true"/>
          <w:lang w:bidi="fa-IR"/>
        </w:rPr>
        <w:t>الصورة، ما حکم صلاتها وصومها؟</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کانت معتقدة لصحة غسلها فصومها محکوم بالصحة وعلیها الغسل وتقضی صلواتها التی صلتها بالغسل الباطل،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959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یذکر السید  الخوئی قدس سره فی الفصل الرابع من باب الحیض المسألة </w:t>
      </w:r>
      <w:r>
        <w:rPr>
          <w:rFonts w:eastAsia="IRNazanin" w:cs="IRNazanin"/>
          <w:color w:val="111111"/>
          <w:sz w:val="28"/>
          <w:szCs w:val="28"/>
          <w:rtl w:val="true"/>
          <w:lang w:bidi="fa-IR"/>
        </w:rPr>
        <w:t>(</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العبارة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غیر ذات العادة الوقتیة، سواء أکانت ذات عادة عددیة فقط أم لم تکن ذات عادة أصلاً کالمبتدأة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فهل قوله الأخیر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لم تکن ذات عادة أصلاً کالمبتدأة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یشمل المضطربة، فیکون ذکره للمبتدأة من باب المثال لامن باب الحصر وعلیه تشمل غیر ذات العادة الوقتیة ثلاث مصادیق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مبتدأة، مضطربة، عادة عددیة؟</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ذکر المبتدأة فی الکلام من باب المثال،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الفصل الخامس من کتاب منهاج الصالحین، باب الحیض یعنون السید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المسألة 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الدم أیام العادة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 تقییدها بالعادة الوقتیة مع أنّ کلامه فی المسألة ینطبق علی العادة الوقتیة فقط دون العددیة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هذا العنوان یشمل العادة الوقتیة والعددیة ومن ثمّ یکون صحیحاً أو أن هذا العنوان یختص بالعادة الوقتیة فقط فیکون هناک تسامح فی العنونة والتعبیر لیس إلا؟</w:t>
      </w:r>
    </w:p>
    <w:p>
      <w:pPr>
        <w:sectPr>
          <w:footerReference w:type="default" r:id="rId3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من أیام العادة فی العنوان العادة الوقتیة فقط،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961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نفس الفصل الخامس باب حکم الدم فی أیام العادة یذکر السید</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 تساویا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فهل المقصود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تساوی الدمین فی صفات الحیض فقط أو تساوی الدمین فی نفس صفات الدم، وان لم یتساویا فی صفات الحیضیة بأن یکون أحدهما بصفات الاستحاضة مثلاً أو الآخر أیضاً بصفات الاستحاضة فتکون العبارة الثانیة أعم من الأُولی فشملت مصداقین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حیض مقابل حیض أو استحاضة مقابل استحاضة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المراد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 تساویا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التساوی فی صفات الحیض،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962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الفصل المتقدّم یقول فی المسألة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إذا لم یصادف شیء من الدمین العادة ولو لعدم کونها ذات عادة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عدم مصادفة العادة ألیس فرع أن یکون لها عادة؟ فکیف یا تری یقول السید ولو لعدم کونها ذات عادة؟</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بقوله ولو لعدم کونها ذات عادة أی کما لو کانت مبتدأة أو مضطربة، والله العالم</w:t>
      </w:r>
      <w:r>
        <w:rPr>
          <w:rFonts w:eastAsia="IRNazanin" w:cs="IRNazanin"/>
          <w:color w:val="111111"/>
          <w:sz w:val="28"/>
          <w:szCs w:val="28"/>
          <w:rtl w:val="true"/>
          <w:lang w:bidi="fa-IR"/>
        </w:rPr>
        <w:t>.</w:t>
      </w:r>
    </w:p>
    <w:p>
      <w:pPr>
        <w:sectPr>
          <w:footerReference w:type="default" r:id="rId3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963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الفصل الخامس من المنهاج باب حکم الدم فی أیام العادة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السید  الخوئی قدس سره قبیل آخرها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والأولی أن تحتاط فی کل من الدمین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هل المقصود بالاحتیاط أن تجعل کل من الدمین بحکم الحیض أو المقصود به أن تجمع بین تروک الحائض وأفعال المستحاضة؟</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الاحتیاط فی کل من الدمین هو الجمع بین تروک الحائض وأفعال المستحاضة،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فتاة عادتها مضطربة بحیث إنّ دورتها الشهریة تکون مرة کل خمسة أو ستة أشهر، ولعلاج ذلک الحال أعطتها الطبیبة دواءً وقالت لها خلال استعمال هذا الدواء لن تحدث بطانة للرحم ولن تکون هنا دورة شهریة ولکن الدواء سوف یسبب نزول مادة مثل فتات القهوة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ـ مع الشک بکون المادة الخارجة دم، ما هو الحکم؟</w:t>
      </w:r>
    </w:p>
    <w:p>
      <w:pPr>
        <w:pStyle w:val="BookText"/>
        <w:rPr/>
      </w:pPr>
      <w:r>
        <w:rPr>
          <w:rFonts w:ascii="IRNazanin" w:hAnsi="IRNazanin" w:eastAsia="IRNazanin"/>
          <w:color w:val="111111"/>
          <w:sz w:val="28"/>
          <w:sz w:val="28"/>
          <w:szCs w:val="28"/>
          <w:rtl w:val="true"/>
          <w:lang w:bidi="fa-IR"/>
        </w:rPr>
        <w:t>ب ـ هل یعتبر ذلک حیض أم استحاضة مع الیقین بکونه دم؟</w:t>
      </w:r>
    </w:p>
    <w:p>
      <w:pPr>
        <w:pStyle w:val="BookText"/>
        <w:rPr/>
      </w:pPr>
      <w:r>
        <w:rPr>
          <w:rFonts w:ascii="IRNazanin" w:hAnsi="IRNazanin" w:eastAsia="IRNazanin"/>
          <w:color w:val="111111"/>
          <w:sz w:val="28"/>
          <w:sz w:val="28"/>
          <w:szCs w:val="28"/>
          <w:rtl w:val="true"/>
          <w:lang w:bidi="fa-IR"/>
        </w:rPr>
        <w:t>ج ـ بشکل عام هل رأی الطب بعدم حدوث سبب الحیض کافیاً فی الحکم علی کون المادة الخارجة استحاضة؟</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ـ إذا لم یکن الخارج فیه أوصاف الحیض أو الاستحاضة ولم یعلم کونه دماً فلا شیء علیها، فالأحوط غسله ویجب الوضوء للصلوات،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 ـ إذا کان الدم علی أوصاف الحیض وشرائطه فهو محکوم بکونه حیضاً، وإن کان بأوصاف الاستحاضة فهو محکوم بکونه استحاضة، وإلا فهو دم یجب تطهیر الموضع منه ویجب الوضوء للصلاة، والله العالم</w:t>
      </w:r>
      <w:r>
        <w:rPr>
          <w:rFonts w:eastAsia="IRNazanin" w:cs="IRNazanin"/>
          <w:color w:val="111111"/>
          <w:sz w:val="28"/>
          <w:szCs w:val="28"/>
          <w:rtl w:val="true"/>
          <w:lang w:bidi="fa-IR"/>
        </w:rPr>
        <w:t>.</w:t>
      </w:r>
    </w:p>
    <w:p>
      <w:pPr>
        <w:sectPr>
          <w:footerReference w:type="default" r:id="rId3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 ـ لا اعتبار بقول الأطبّاء إذا وجد فی الدم الخارج أوصاف الحیض وشرائطه وکذا أوصاف الاستحاضة،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حکم المرأة التی لم تکن تعلم بلزوم الوضوء لکل فریضة فی الاستحاضة، وقد صلت الظهرین بوضوء واحد والعشاءین بوضوء واحد تجمع بینهما مدة من الزمن جهلاً بالحکم؟</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تقضی العصر والعشاء فی المدة التی تعلم أنها صلتها کذلک ومع الشک تکتفی بالقدر المتقین،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یعتبر فی دم الحیض الاستمرار فی الثلاثة أیام الأُولی ولکنه لاتضرّ به فترات الانقطاع الیسیرة، بکم تقدر هذه الفترة الیسیرة بحیث لو تجاوزتها لم یکن الدم حیضاً؟</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المناط فی کون المرأة حائضاً بقاء الدم فی الداخل بحیث لو أدخلت قطنة لأصابها الدم ولو قلیلاً ولایعتبر فی خروجه إلی الخارج إلا فی حدوث الحیض فقط، والاستمرار عرفی بمعنی أن المتعارف فی النساء لا یضر بصدق الاستمرار،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967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رأت الدم علی خلاف عادتها السابقة مرات متخالفة فیما بینها، فکم مرة تکفی لتنتقل إلی حکم المضطربة؟</w:t>
      </w:r>
    </w:p>
    <w:p>
      <w:pPr>
        <w:sectPr>
          <w:footerReference w:type="default" r:id="rId3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الدم فی شهرین متوالیین علی خلاف العادة السابقة لکن مع توافق الشهرین فی الوقت والعدد تصیر عادتها حسب الوضع الجدید، وأما مع الاختلاف شهور متعددة فهی بحکم المضطربة،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968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التفاوت بین الحیضتین بوقت کثیر ولکنه من اللیل کما لو کانت الأُولی خمسة أیام والأُخری خمسة أیام ولیلة أو نصف لیلة مثلاً، فهل یضر ذلک بتحقق العادة من حیث الوقت والعدد؟</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یضر ذلک فی صدق کونها ذات عادة عددیة ووقتیة من اتحادهما فی الأیام کما هو ظاهر الفرض،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969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رأت الدم فی غیر أیام العادة ولم یکن بصفات الحیض ولکن المرأة اطمأنت أو علمت بأنه حیض، فهل یحکم بحیضیة الدم أم لا؟</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یکن فی أیام عادتها ولم یکن بصفات الحیض فهو محکوم بأنه استحاضة إذا رأت الدم أیام عادتها ولا أثر لاطمئنانها فی الحکم بکونه حیضاً،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احتوی علی صفة واحدة من صفات دم الحیض کالغلظة مثلاً أو اللون فقط أو صفتان فقط وهکذا، فهل یکفی هذا الحکم بحیضیة الدم؟</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هو کاف فی الحکم بکونه حیضاً إذا کان فی أیام العادة وکذا إذا رأته أحمراً وفرض تحقق أقل الطهر بین عادتها السابقة وبین هذا الدم فهو محکوم بالحیض، والله العالم</w:t>
      </w:r>
      <w:r>
        <w:rPr>
          <w:rFonts w:eastAsia="IRNazanin" w:cs="IRNazanin"/>
          <w:color w:val="111111"/>
          <w:sz w:val="28"/>
          <w:szCs w:val="28"/>
          <w:rtl w:val="true"/>
          <w:lang w:bidi="fa-IR"/>
        </w:rPr>
        <w:t>.</w:t>
      </w:r>
    </w:p>
    <w:p>
      <w:pPr>
        <w:sectPr>
          <w:footerReference w:type="default" r:id="rId3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971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یعتبر اللون البنی من تدرجات الحمرة فیعتبر دمه حیضاً؟</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یعتبر ذلک فیعتبر حیضاً،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972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المستحاضة الوسطی لو لم تجلس لصلاة الفجر واغتسلت لصلاة الظهر أو اغتسلت لقضاء صلاة الصبح هل یکفی غسل واحد للیوم کله ثم فی الیوم التالی هل تعود للغسل لصلاة الظهر أو للصبح فقط؟</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یکفی غسل واحد، وتغتسل فی الیوم التالی بعد الفجر لصلاة الصبح،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973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قد سألتکم عن المدة التی تضع فیها ذات الاستحاضة القطنة للاختبار لتعرف من أی قسم هی، فأجبتم بأنها تضعها من وقت صلاة إلی وقت صلاة أُخری، فهل تعنون أنّها تبقیها فی الموضع طوال تلک الفترة لیکون ما تجمع من الدم فیها هو حکمها، فأرجو تحدید المدة بالدقائق إن أمکن؟</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المقصود مما أجبنا سابقاً أنّ المرأة تضع القطنة عند وقت الصلاة لتختبر حال الدم أو قبل الوقت بساعة أو نصف ساعة مثلاً لا أنّها تبقی القطنة من وقت صلاة إلی دخول وقت صلاة أُخری،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الدم کله واجداً للصفات غیر متمیز؟ الرجاء بیان حکم کل قسم من أقسام النساء فی الحیض؟</w:t>
      </w:r>
    </w:p>
    <w:p>
      <w:pPr>
        <w:sectPr>
          <w:footerReference w:type="default" r:id="rId3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الدم کله واجداً للصفات من دون تمییز فیجری علیها حکم المضطربة، وإذا کان الدم مختلفاً فما کان واجداً للصفات وأسود</w:t>
      </w:r>
    </w:p>
    <w:p>
      <w:pPr>
        <w:pStyle w:val="BookText"/>
        <w:rPr/>
      </w:pPr>
      <w:r>
        <w:rPr>
          <w:rFonts w:ascii="IRNazanin" w:hAnsi="IRNazanin" w:eastAsia="IRNazanin"/>
          <w:color w:val="111111"/>
          <w:sz w:val="28"/>
          <w:sz w:val="28"/>
          <w:szCs w:val="28"/>
          <w:rtl w:val="true"/>
          <w:lang w:bidi="fa-IR"/>
        </w:rPr>
        <w:t>اللون إن کان أکثر من ثلاثة وأقل من العشرة فکله حیض والباقی استحاضة، وإن تجاوز العشرة جری علیها حکم المضطربة،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رأت المضطربة دماً قبل مرور عشرة أیام نقاءً فإنها لاتحکم بحیضیته، ولکن لو استمر إلی أن مر أقل الطهر، فهل تعتبره حیضاً بمجرد انقضاء أقل الطهر؟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رأت دماً بعد مرور ثمانیة أیام من حیضها السابق وبقی مستمراً تسعة أیام، فهل تعتبر ما بعد الیومین الأولین المکملین لعشرة النقاء حیضاً أم لا؟</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یفصل بین الدم السابق واللاحق عشرة أیام نقاءً فالدم الثانی محکوم بالاستحاضة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کان النقاء أقل من عشرة أیام وکان الدم الثانی فی أول حدوثه أصفر بصفات الاستحاضة ثم تبدل بأوصاف الحیض ولم یکن بصفات الحیض أقل من ثلاثة أیام أو عشرة أیام یحکم بکون الدم الثانی بعد دم الصفرة حیضاً إذا کانت الصفرة مع النقاء عشرة أیام أو أکثر،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976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متی یجب علی الحائض أن تتطهر؟</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انقطع الدم أو انقضت أیام العادة أو تغیر الدم إلی الأصفر فیمن لیست لها عادة فیجب الغسل علیها، والله العالم</w:t>
      </w:r>
      <w:r>
        <w:rPr>
          <w:rFonts w:eastAsia="IRNazanin" w:cs="IRNazanin"/>
          <w:color w:val="111111"/>
          <w:sz w:val="28"/>
          <w:szCs w:val="28"/>
          <w:rtl w:val="true"/>
          <w:lang w:bidi="fa-IR"/>
        </w:rPr>
        <w:t>.</w:t>
      </w:r>
    </w:p>
    <w:p>
      <w:pPr>
        <w:sectPr>
          <w:footerReference w:type="default" r:id="rId3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977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ترکت المرأة الحائض الاستبراء لعذر من نسیان أو غیره واغتسلت وصادف براءة الرحم ونقاءه فما الحکم؟</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تبین نقاء الرحم فغسلها صحیح،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ترکته لا لعذر فهل یصح غسلها؟</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تبین نقاء الرحم صح غسلها،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لم تتمکن من الاستبراء فهل تغتسل أم لا؟</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علیها أن تغتسل إذا احتملت انقطاع الدم من الرحم ویجب علیها أن تجمع بین تروک الحائض وأعمال المستحاضة،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للمستحاضة قضاء ما فاتها من صلوات سواء أکان الفوت أیام استحاضتها أو طهرها؟</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عملت بوظیفتها من الوضوء أو الأغسال حسب حالتها للصلاة الأدائیة وأعادت تلک الاعمال للصلاة القضائیة فلا بأس، أو إذا قضت قبل دخول وقت الصلاة الأدائیة وعملت بوظیفتها للصلاة القضائیة وأعادت الأعمال للصلاة الأدائیة فلا بأس،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زیادة دم بعدد الصفات من المرجحات فی الحیض، فلو کان الدم کله بلون واحد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أحمر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ولکنه کان فی بعض الأیام فیه حرقة وغلظة مثلاً، وفی أُخری من دونها مثلاً، فما الحکم؟ وهل یجری هذا فیما لو کانت الزیادة بصفة واحدة عن الأُخری أم لا؟</w:t>
      </w:r>
    </w:p>
    <w:p>
      <w:pPr>
        <w:sectPr>
          <w:footerReference w:type="default" r:id="rId3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مجموع الدمین أکثر من عشرة أیام ولم تکن المرأة ذات عادة، وکان الدم الغلیظ واجداً للشرائط بأن کان ثلاثة أیام مستمراً</w:t>
      </w:r>
    </w:p>
    <w:p>
      <w:pPr>
        <w:pStyle w:val="BookText"/>
        <w:rPr/>
      </w:pPr>
      <w:r>
        <w:rPr>
          <w:rFonts w:ascii="IRNazanin" w:hAnsi="IRNazanin" w:eastAsia="IRNazanin"/>
          <w:color w:val="111111"/>
          <w:sz w:val="28"/>
          <w:sz w:val="28"/>
          <w:szCs w:val="28"/>
          <w:rtl w:val="true"/>
          <w:lang w:bidi="fa-IR"/>
        </w:rPr>
        <w:t>وکان عشرة أیام أو أقل فتجعله حیضاً والباقی استحاضة،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المضطربة إذا رأت دماً بالصفات اعتبرته حیضاً، فلو جاءها الدم بعد حیضها هذا بتسعة أیام ـ مثلاً ـ فلا تحکم علیه بالحیضیة لعدم فصل أقل الطهر، ولکن هل تحکم بعد مرور یوم واحد علی هذا الدم بأنه حیض لو کان بالصفات؟ وما الحکم لو کان هذا الدم ذو صفات أکثر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کالغلظة أو مصاحباً لآلام الحیض التی تعتادها المرأة والحرقة 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فهل یعتبر هذا حیضاً دون السابق؟ وما الحکم لو أورثتها هذه الصفات اطمئناناً بأنه حیضها دون السابق؟</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الدم الأول حیض، والأحوط أن تحتاط فی الدم الثانی بین تروک الحائض وأفعال المستحاضة إذا کان الدم الثانی فیه صفات أکثر،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یخرج من الحامل بعض الزوائد لا تعلم أنه حیض أو استحاضة، فما تصنع؟</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الدم فی أیام العادة أو کان بصفات الحیض ولم یزد علی عشرة ولم ینقص عن ثلاثة فهو حیض وإلا فهو استحاضة، والله العالم</w:t>
      </w:r>
      <w:r>
        <w:rPr>
          <w:rFonts w:eastAsia="IRNazanin" w:cs="IRNazanin"/>
          <w:color w:val="111111"/>
          <w:sz w:val="28"/>
          <w:szCs w:val="28"/>
          <w:rtl w:val="true"/>
          <w:lang w:bidi="fa-IR"/>
        </w:rPr>
        <w:t>.</w:t>
      </w:r>
    </w:p>
    <w:p>
      <w:pPr>
        <w:sectPr>
          <w:footerReference w:type="default" r:id="rId3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کانت الحیضتان المتتالیتان تزید إحداهما من الأُخری بربع یوم أو أکثر فإنه یضر ذلک فی تحقق العادة، فما هو مقدار التفاوت بین</w:t>
      </w:r>
    </w:p>
    <w:p>
      <w:pPr>
        <w:pStyle w:val="BookText"/>
        <w:rPr/>
      </w:pPr>
      <w:r>
        <w:rPr>
          <w:rFonts w:ascii="IRNazanin" w:hAnsi="IRNazanin" w:eastAsia="IRNazanin"/>
          <w:color w:val="111111"/>
          <w:sz w:val="28"/>
          <w:sz w:val="28"/>
          <w:szCs w:val="28"/>
          <w:rtl w:val="true"/>
          <w:lang w:bidi="fa-IR"/>
        </w:rPr>
        <w:t>الحیضتین التی لا تضر بتحقق العادة الوقتیة والعددیة أو إحداهما؟</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التفاوت بمقدار ربع ساعة ونحوه فلا یضر فی تحقق العادة الوقتیة والعددیة،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أجبتم فی استفتاء سابق بأنّه لو أُخرج الولد من غیر الفرج فالدم الخارج لاتترتب علیه أحکام النفاس، فأرجو بیان رأی السید  الخوئی قدس سره إن أمکن؟</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الدم فی أیام الحیض أو کان واجداً لصفاته فهو محکوم بالحیض، وکان رأی السید  الخوئی قدس سره کذلک،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986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رأت الدم علی خلاف عادتها السابقة مرات متخالفة فیما بینها، فکم مرة تکفی لتنقل إلی حکم المضطربة؟</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رأت الدم علی خلاف العادة الأُولی مرات عدیدة مختلفة أقله أربعة أشهر تبطل عادتها الأُولی وتلحق بالمضطربة،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خروج الدم من موضعه المعتاد ولکن بواسطة القطنة، فهل تترتب علیه أحکام الحیض أم لا؟</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تترتب علیه أحکام الحیض،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تترتب علیه أحکام الحیض إذا خرج وبقی فی باطن الفرج؟</w:t>
      </w:r>
    </w:p>
    <w:p>
      <w:pPr>
        <w:sectPr>
          <w:footerReference w:type="default" r:id="rId3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خرج منه شیء ولو بواسطة القطنة فتجری علیه أحکام</w:t>
      </w:r>
    </w:p>
    <w:p>
      <w:pPr>
        <w:pStyle w:val="BookText"/>
        <w:rPr/>
      </w:pPr>
      <w:r>
        <w:rPr>
          <w:rFonts w:ascii="IRNazanin" w:hAnsi="IRNazanin" w:eastAsia="IRNazanin"/>
          <w:color w:val="111111"/>
          <w:sz w:val="28"/>
          <w:sz w:val="28"/>
          <w:szCs w:val="28"/>
          <w:rtl w:val="true"/>
          <w:lang w:bidi="fa-IR"/>
        </w:rPr>
        <w:t>الحیض وان بقی فی باطن الفرج،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انصب الدم من الرحم إلی فضاء الفرج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یخرج منه أصلاً فما الحکم؟</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یحکم بحیضیته إلا بعد خروج شیء ولو یسیر ولو بواسطة القطنة،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صفات الحیض لازمة فی جریان أحکامه؟</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هی معتبرة إلا إذا کان الدم فی زمان العادة أو کانت مضطربة،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هناک عمر محدد یأتی فیه الحیض؟</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بعد إکمال تسع سنین، فإذا رأت الدم قبل إکمالها ولو کان بصفات الحیض فهو محکوم بالاستحاضة،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بالنسبة للاختبار بإدخال قطنة لمعرفة بقاء الدم فی الباطن أو عدمه أو لمعرفة درج الاستحاضة وغیر ذلک، بعض النساء خصوصاً الأبکار قد یحصل لهن خوف علی البکارة أو ألم ما من هذه العملیة لصغر الموضع أو نحو ذلک، فهل یعد هذا عذراً؟ فتلحق بمن لا تقدر علی الاختبار؟</w:t>
      </w:r>
    </w:p>
    <w:p>
      <w:pPr>
        <w:sectPr>
          <w:footerReference w:type="default" r:id="rId3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بالإدخال أن تضع القطنة علی فم الفرج بحیث یمسکها الفرج ولو بواسطة المشد ثم تخرجها لتتعرف علی وجود الدم</w:t>
      </w:r>
    </w:p>
    <w:p>
      <w:pPr>
        <w:pStyle w:val="BookText"/>
        <w:rPr/>
      </w:pPr>
      <w:r>
        <w:rPr>
          <w:rFonts w:ascii="IRNazanin" w:hAnsi="IRNazanin" w:eastAsia="IRNazanin"/>
          <w:color w:val="111111"/>
          <w:sz w:val="28"/>
          <w:sz w:val="28"/>
          <w:szCs w:val="28"/>
          <w:rtl w:val="true"/>
          <w:lang w:bidi="fa-IR"/>
        </w:rPr>
        <w:t>وعدمه،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بنت لا تعرف شیئاً عن العادة الشهریة ولما تفاجأت بها اضطربت، ولم تدری ما تفعل ومضی علیها فترة من الزمن فما حکم صیامها؟</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علیها قضاء الصوم الذی قامت به من دون غسل،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مستحاضة عملت بوظیفتها وبدأت بالصلاة ثمّ قطعت صلاتها لعذر أو لغیر عذر وفی نفس الوقت أرادت أن تستأنف الصلاة، فهل تعید طهارتها من وضوء أو غسل أو تیمم؟</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الأحوط أن تعید طهارتها للصلاة المستأنفة،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أکثر الحیض عشرة أیام، ولکن متی تعتبر المرأة نفسها قد تجاوزت العشرة أیام، هل بمجرد دخولها اللیلة الحادیة عشرة أم ان اللیلة لا تحسب فلا تعد متجاوزة العشرة إلا بدخولها فی الیوم الحادی عشر؟</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رأت الدم فی اللیلة الحادیة عشرة فقد تجاوز الدم عشرة أیام فیکون ذلک الدم استحاضة، وإذا کانت عادتها أقل من عشرة أیام تعتبر ما بعد العادة استحاضة، والله العالم</w:t>
      </w:r>
      <w:r>
        <w:rPr>
          <w:rFonts w:eastAsia="IRNazanin" w:cs="IRNazanin"/>
          <w:color w:val="111111"/>
          <w:sz w:val="28"/>
          <w:szCs w:val="28"/>
          <w:rtl w:val="true"/>
          <w:lang w:bidi="fa-IR"/>
        </w:rPr>
        <w:t>.</w:t>
      </w:r>
    </w:p>
    <w:p>
      <w:pPr>
        <w:sectPr>
          <w:footerReference w:type="default" r:id="rId3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امرأة مضطربة رأت دماً بالصفات بعد مرور ثمانیة أیام علی حیضها السابق فاعتبرته استحاضة واستمر الدم، فهل بمجرد مرور</w:t>
      </w:r>
    </w:p>
    <w:p>
      <w:pPr>
        <w:pStyle w:val="BookText"/>
        <w:rPr/>
      </w:pPr>
      <w:r>
        <w:rPr>
          <w:rFonts w:ascii="IRNazanin" w:hAnsi="IRNazanin" w:eastAsia="IRNazanin"/>
          <w:color w:val="111111"/>
          <w:sz w:val="28"/>
          <w:sz w:val="28"/>
          <w:szCs w:val="28"/>
          <w:rtl w:val="true"/>
          <w:lang w:bidi="fa-IR"/>
        </w:rPr>
        <w:t>یومین علی هذا الدم تحکم علیه بالحیضیة، لأنه قد مرت عشرة النقاء والدم بالصفات، فیمکن أن یکون حیضاً، أم لا؟</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الدم الثانی بصفات الحیض بعد عشرة أیام التی ثمانیة رأت فیها الدم وانقطع بیومین فهو حیض وإلا فهو استحاضة، والعشرة أیام السابقة علی الدم لیست کلها حیضاً، بل تتحیض بحکم المضطربة من جعل الستة أو السبعة حیضاً والباقی استحاضة یلحق بالثمانیة أیام التی بعدها،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اغتسلت المستحاضة المتوسطة للصلوات الیومیة، فهل یکفی ذلک الغسل للطواف أم لا؟</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الأحوط وجوباً أن تغتسل غسلاً آخر للطواف وصلاته، وأن تتوضأ لکل منهما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سائل لزج أبیض اللون أو أبیض مصفر من العضو التناسلی الاُنثوی قبل الدورة الشهریة باُسبوع، وأحیاناً عند التعب أو المشی مسافة طویلة، هل یترتب علیه الغسل؟</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یکن دم استحاضة کما هو ظاهر الفرض فلایوجب خروجه الغسل ولا تطهیر الموضع، والله العالم</w:t>
      </w:r>
      <w:r>
        <w:rPr>
          <w:rFonts w:eastAsia="IRNazanin" w:cs="IRNazanin"/>
          <w:color w:val="111111"/>
          <w:sz w:val="28"/>
          <w:szCs w:val="28"/>
          <w:rtl w:val="true"/>
          <w:lang w:bidi="fa-IR"/>
        </w:rPr>
        <w:t>.</w:t>
      </w:r>
    </w:p>
    <w:p>
      <w:pPr>
        <w:sectPr>
          <w:footerReference w:type="default" r:id="rId3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تقریباً عشر سنوات اکتشفت أننی اغتسل عن الحیض بطریقة خاطئة، فقد کنت اغتسل وبعدها أقوم بغسل شعری بالشامبو ثم</w:t>
      </w:r>
    </w:p>
    <w:p>
      <w:pPr>
        <w:pStyle w:val="BookText"/>
        <w:rPr/>
      </w:pPr>
      <w:r>
        <w:rPr>
          <w:rFonts w:ascii="IRNazanin" w:hAnsi="IRNazanin" w:eastAsia="IRNazanin"/>
          <w:color w:val="111111"/>
          <w:sz w:val="28"/>
          <w:sz w:val="28"/>
          <w:szCs w:val="28"/>
          <w:rtl w:val="true"/>
          <w:lang w:bidi="fa-IR"/>
        </w:rPr>
        <w:t>الصابون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حکم صلواتی وصومی سابقاً؟</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کنت تغسلین رأسک ورقبتک بالماء أولاً ثم سائر البدن بعد ذلک صح غسلک، وان غسلت شعرک بالشامبو بعد الغسل الواجب فان ذلک لایضر بصحة غسلک السابق،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نعلم أن غسل الحیض لایجزئ عن 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یجوز الوضوء قبل الغسل؟</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الحیض یغنی عن 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غسل الاستحاضة المتوسطة لا یغنی عن الوضوء ولابأس بالوضوء قبل الغسل أو بعده بدون فصل بینهما،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انقضی الحیض قبل أذان الفجر وأنا نائمة بعد مضی خمسة أیام علیه، وأنا معتادة علی ستة أیام، وحتی بعض الأحیان تکون سبعة أیام، ونمت علی أنه لم ینقضی ولم آتی بشیء من المفطرات، هل صومی جائز وهل علیّ قضاء وهل أغتسل فوراً أم أنتظر ربما ینزل الدم مرة أُخری؟</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نویت الصوم مع الجهل بوجوب الغسل فی الفرض فصومک صحیح ویجب علیک الغسل للصلاة</w:t>
      </w:r>
      <w:r>
        <w:rPr>
          <w:rFonts w:eastAsia="IRNazanin" w:cs="IRNazanin"/>
          <w:color w:val="111111"/>
          <w:sz w:val="28"/>
          <w:szCs w:val="28"/>
          <w:rtl w:val="true"/>
          <w:lang w:bidi="fa-IR"/>
        </w:rPr>
        <w:t>.</w:t>
      </w:r>
    </w:p>
    <w:p>
      <w:pPr>
        <w:sectPr>
          <w:footerReference w:type="default" r:id="rId3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هناک بعض المرضعات ینقطع عنهن الحیض فی مدة الرضاعة، ویرید زوجها أن یطلقها، وقد واقعها ولم یأتها الحیض بعد</w:t>
      </w:r>
    </w:p>
    <w:p>
      <w:pPr>
        <w:pStyle w:val="BookText"/>
        <w:rPr/>
      </w:pPr>
      <w:r>
        <w:rPr>
          <w:rFonts w:ascii="IRNazanin" w:hAnsi="IRNazanin" w:eastAsia="IRNazanin"/>
          <w:color w:val="111111"/>
          <w:sz w:val="28"/>
          <w:sz w:val="28"/>
          <w:szCs w:val="28"/>
          <w:rtl w:val="true"/>
          <w:lang w:bidi="fa-IR"/>
        </w:rPr>
        <w:t>المواقعة بمعنی أنها لم تخرج من طهر المواقعة، فکیف یکون طلاقها؟</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ینتطر ثلاثة أشهر بعد آخر مواقعة ثم یطلقها بعد ذلک، وإن کانت طاهرة حسب الفرض ولا تحیض مادامت مرضعة وعدتها بعد الطلاق ثلاثة أقراء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حاضت خلال هذه الشهور الثلاثة فعدتها ثلاث حیضات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امرأة تری الدم سبعة أیام أو ثمانیة، ثم تنقی منه لمدة خمسة أیام أو ستة، ثم تری الدم مرة أُخری سبعة أیام أو ثمانیة بنفس صفات الدم الأول وهکذا دوالیک طوال السنة، حدث لها هذا بعد ولادتها الأخیرة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فکیف تحسب أیام العادة وأیام الطهر؟</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الدم الأول فی کل شهر إذا کان بصفات الحیض فهو حیض إذا کان بمقدار عشرة أیام أو أقل، والدم الثانی بعد نقاء أقل من عشرة أیام استحاضة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هل یجوز لها تأخیر الحج لو کانت باقی شرائط الاستطاعة متوفرة للأعوام المقبلة کی تتعالج؟</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لایجوز لها تأخیر الحج إذا توفرت الاستطاعة کما فرض ولاتنتظر العلاج</w:t>
      </w:r>
      <w:r>
        <w:rPr>
          <w:rFonts w:eastAsia="IRNazanin" w:cs="IRNazanin"/>
          <w:color w:val="111111"/>
          <w:sz w:val="28"/>
          <w:szCs w:val="28"/>
          <w:rtl w:val="true"/>
          <w:lang w:bidi="fa-IR"/>
        </w:rPr>
        <w:t>.</w:t>
      </w:r>
    </w:p>
    <w:p>
      <w:pPr>
        <w:sectPr>
          <w:footerReference w:type="default" r:id="rId3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فیما لو ذهبت واعتمرت عمرة التمتع، ثم نزل علیها أحد الدمین من</w:t>
      </w:r>
    </w:p>
    <w:p>
      <w:pPr>
        <w:pStyle w:val="BookText"/>
        <w:rPr/>
      </w:pPr>
      <w:r>
        <w:rPr>
          <w:rFonts w:ascii="IRNazanin" w:hAnsi="IRNazanin" w:eastAsia="IRNazanin"/>
          <w:color w:val="111111"/>
          <w:sz w:val="28"/>
          <w:sz w:val="28"/>
          <w:szCs w:val="28"/>
          <w:rtl w:val="true"/>
          <w:lang w:bidi="fa-IR"/>
        </w:rPr>
        <w:t>یوم ثامن ولم تنقی حتی خروجها من مکة ولم تنتظرها الرفقة؟</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الدم دم حیض ولم یمکنها أداء الطواف بأی وجه بنفسها استنابت له ولصلاته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مسألتی هی أنّ فترة حیضی هی ستة إلی سبعة أیام، ولکن فی الفترة الأخیرة یتواصل الدم فقط إلی مدة خمس أو ست أیام ومن ثم أغتسل، ولکن بعد فترة أری بعضاً من البقع والکتل البنیة اللون فی ملابسی، فما حکمها؟</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انقطع الدم ولو فی باطن الفرج فما ترینه بعد ذلک من البقع البنیة إن کانت دماً فاسداً فهی محکومه بالاستحاضة،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استخدمت الأقراص المانعة من طروء العادة الشهریة، وفی أثناء أداء الأعمال وجدت نقطة دم فی وقت عادتی، فما هی وظیفتی؟</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یستمر الدم ثلاثة أیام ولو فی باطن الفرج فهو لیس بحیض، وعلی المرأة أن تأتی بأعمال المستحاضة، والله العالم</w:t>
      </w:r>
      <w:r>
        <w:rPr>
          <w:rFonts w:eastAsia="IRNazanin" w:cs="IRNazanin"/>
          <w:color w:val="111111"/>
          <w:sz w:val="28"/>
          <w:szCs w:val="28"/>
          <w:rtl w:val="true"/>
          <w:lang w:bidi="fa-IR"/>
        </w:rPr>
        <w:t>.</w:t>
      </w:r>
    </w:p>
    <w:p>
      <w:pPr>
        <w:sectPr>
          <w:footerReference w:type="default" r:id="rId3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لدینا مسجد قدیم هُدم لکی یُبنی من جدید بشکل یتناسب مع مجموع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لکنا الآن لا نعلم أنّ البناء الجدید مطابق للقدیم فی مکان الصلاة وحدود الحمامات وکذا حدود صحن المسجد القدیم أم زائدة عنها؟ هذا لکی یتسنّی للمرأة الحائض التواجد فی حدود غیر المسجد لبعض البرامج الدینیة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کان لدینا مساحة منه لقسم النساء وهی أعلی الحمامات، فهل یجوز للمرأة الحائض التواجد فیها لاستماع المحاضرات وبعض البرامج؟ من قبیل المنطقة المخططة؟ وکذا فیما لو کان الوصول إلیها یتم عن طریق المرور فی المسجد بعض خطوات من الباب والمدخل؟</w:t>
      </w:r>
    </w:p>
    <w:p>
      <w:pPr>
        <w:pStyle w:val="BookText"/>
        <w:rPr/>
      </w:pPr>
      <w:r>
        <w:rPr>
          <w:rFonts w:ascii="IRNazanin" w:hAnsi="IRNazanin" w:eastAsia="IRNazanin"/>
          <w:color w:val="111111"/>
          <w:sz w:val="28"/>
          <w:sz w:val="28"/>
          <w:szCs w:val="28"/>
          <w:rtl w:val="true"/>
          <w:lang w:bidi="fa-IR"/>
        </w:rPr>
        <w:t xml:space="preserve">و ما حکم منطقة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توصل لقسم النساء؟</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بجلوس الحائض فی المکان المشکوک کونه مسجداً إلا أنه خلاف الاحتیاط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لایجوز لها المرور علی أرض المسجد المعلومة کونها مسجداً للجلوس فی ذلک المکان المشکوک،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جاءتنی الدورة الشهریة ولم أکن أعلم بالغسل، فما حکم الصلاة والصیام؟ وإذا کان علی الإعادة فهل لی أن أُعید منذ أن سمعت الحکم أو ماذا؟</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قضاء الصلوات التی تمت بعد نقاء المرأة من الدم من دون غسل، کما یجب قضاء الصوم الذی ترکته المرأة أیام حیضها، والصوم الذی تعمدت المرأة فیه البقاء علی حدث الحیض من دون غسل بعد نقاءها من الدم إلی أن طلع الفجر من شهر رمضان أو قضاءه</w:t>
      </w:r>
      <w:r>
        <w:rPr>
          <w:rFonts w:eastAsia="IRNazanin" w:cs="IRNazanin"/>
          <w:color w:val="111111"/>
          <w:sz w:val="28"/>
          <w:szCs w:val="28"/>
          <w:rtl w:val="true"/>
          <w:lang w:bidi="fa-IR"/>
        </w:rPr>
        <w:t>.</w:t>
      </w:r>
    </w:p>
    <w:p>
      <w:pPr>
        <w:sectPr>
          <w:footerReference w:type="default" r:id="rId3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1008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وددت الاستفسار عن مسألة متعلقة بالاستحاضة عند المرأة، نحن نعلم أن کل ما ینزل علی المرأة فی غیر أیام العادة الشهریة یکون استحاضة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السؤال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ما ینزل علی المرأة وهو شفاف لزج</w:t>
      </w:r>
    </w:p>
    <w:p>
      <w:pPr>
        <w:pStyle w:val="BookText"/>
        <w:rPr/>
      </w:pPr>
      <w:r>
        <w:rPr>
          <w:rFonts w:ascii="IRNazanin" w:hAnsi="IRNazanin" w:eastAsia="IRNazanin"/>
          <w:color w:val="111111"/>
          <w:sz w:val="28"/>
          <w:sz w:val="28"/>
          <w:szCs w:val="28"/>
          <w:rtl w:val="true"/>
          <w:lang w:bidi="fa-IR"/>
        </w:rPr>
        <w:t>أوأبیض لزج یعتبر استحاضة؟ وإذا کان ذلک استحاضة ماذا یجب أن نفعل حیال ذلک؟ وإذا کان أصفر لزج وجب علینا الوضوء قبل کل صلاة، فهل من الواجب أن نغسل مکان خروج الصفار أیضاً أم لا؟ وهل إذا خرج وأنا أُصلی بطلت صلاتی سواء الصفار أو البیاض أو الشفاف؟</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یکن الخارج دماً فهو طاهر، ولایجب غسل موضعه ولا الوضوء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إذا کان دماً ولو أصفر فإن کان قلیلاً فتجری علیه أحکام الاستحاضة القلیلة کما فرض فیجب تطهیر الموضع والوضوء لکل صلاة،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1009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حکم النقاء فی أیام العادة؟</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النقاء المتخلل بین الدمین محکوم بحکم الحیض،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مکلفة حامل بشهرها الخامس وقد تبین بعد الکشف الطبی فی الشهر الثانی أن مشیمتها فی عنق الرحم، ومنذ ذلک الحین وهی تعانی من خروج الدم بسبب نزول المشیمة بحسب قول الأطباء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من الحیض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إنها وفی حملیها السابقین لم تعانی من هذه المشکلة، فعلیه نرجو التکرم بالإجابة عن الأسئلة الآتیة</w:t>
      </w:r>
      <w:r>
        <w:rPr>
          <w:rFonts w:eastAsia="IRNazanin" w:cs="IRNazanin"/>
          <w:color w:val="111111"/>
          <w:sz w:val="28"/>
          <w:szCs w:val="28"/>
          <w:rtl w:val="true"/>
          <w:lang w:bidi="fa-IR"/>
        </w:rPr>
        <w:t>:</w:t>
      </w:r>
    </w:p>
    <w:p>
      <w:pPr>
        <w:sectPr>
          <w:footerReference w:type="default" r:id="rId3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هل یعتبر من الوجهة الشرعیة أن الدم المذکور هو دم المشیمة ولیس دم الحیض حتی لو کان فی أیام العادة وغیرها؟</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لو کان حیضاً فی أیام العادة وکانت عادتها وقتیة عددیة تتقدم أو تتأخر یومین فقط ومدتها سبعة أیام إلا أنها رأت الدم لستة أیام وانقطع فی السابع، فهل علیها الغسل والصیام؟ وماذا لو فعلت ورأت الدم مرة أُخری فی الیوم الثامن هل یعتبر استحاضة؟</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فی حال کانت المکلفة جاهلة بالحکم وکانت تعتقد أنه لایجتمع الحمل مع الحیض وکانت تعتبر کل ما تراه استحاضة قلیلة فتطهر وتصلی أو کثیرة فی بعض الأحیان فتغسل بنیة الاستحاضة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 الحیض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فما حکم صلاتها وصومها فی أیام عادتها؟</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لو کان الدم الخارج غیر واجداً لصفات دم الحیض فی أیام عادتها، فهل یعتبر حیضاً أم لا؟</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وما الحکم بعد العادة حیث إنها لم تغتسل بنیة الطهارة من الحیض أبداً، وما حکم الصلاة والصیام وقد کانت جاهلة بالحکم؟</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 وهل إذا اغتسلت بعد الجنابة ـ مثلاً ـ أو بعد الاستحاضة الکثیرة بنیة الطهارة منهما بدون نیة الطهارة من الحیض حیث إنها کانت جاهلة بالحکم، فهل یجزئ ذلک عن غسل الطهارة من الحیض وتکون أعمالها بعد ذلک مجزئة؟</w:t>
      </w:r>
    </w:p>
    <w:p>
      <w:pPr>
        <w:sectPr>
          <w:footerReference w:type="default" r:id="rId3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ـ وهل علی الزوج شیء لو کان یجامعها وقت عادتها جاهلاً بإمکانیة الجمع بین دم الحیض والحمل ومعتقداً بجواز الجماع فی تلک الحالة؟</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الدم بصفات الحیض بحیث إذا ادخلت القطنة خرجت مستنقعة فالأحوط الجمع فیه بین تروک الحائض وأعمال المستحاضة، وبناء علی ذلک فالأحوط القضاء للصلاة والصیام الذی تم منها فی تلک الفترة من دون اعمال المستحاضة، والغسل بنیة غسل المستحاضة یکفی عن غسل الحیض وإن لم تقصد إذا کانت حائضاً فی الواقع، ولاحرمة فی الجماع فی الحیض مع القطع بعدم کونه حیضاً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امرأة اُعانی من التهابات مهبلیة حسب تشخیص الطبیبة، ودائماً تخرج منی مادة صفراء اللون أو مائلة للخضرة الخفیفة، والرجاء من سماحتکم بیان حکم هذه المادة هل هی استحاضة؟ وإذا کانت استحاضة هل أعمل عمل المستحاضة علماً بأننی علی یقین تام من عدم نزول هذه المادة بین الصلاتین؟</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النازل دماً خفیفاً أو أصفراً کما ذکرت فهو محکوم بکونه استحاضة، وإذا لم یصب الدم القطنة التی بدلتها قبل الوضوء للصلاة الماضیة إلی عند الإتیان بالصلاة الآتیة ولم یقع منها حدث فلایحتاج إلی تجدید الوضوء بالصلاة الآتیة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ماحکم ظهور الدم بعد الجماع الجنسی بین الزوجین رغم تأکد الزوجة من نظافتها من الدورة الشهریة؟</w:t>
      </w:r>
    </w:p>
    <w:p>
      <w:pPr>
        <w:sectPr>
          <w:footerReference w:type="default" r:id="rId3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یکن فی أیام العادة، کما إذا لم تکن الزوجة متّهمة</w:t>
      </w:r>
    </w:p>
    <w:p>
      <w:pPr>
        <w:pStyle w:val="BookText"/>
        <w:rPr/>
      </w:pPr>
      <w:r>
        <w:rPr>
          <w:rFonts w:ascii="IRNazanin" w:hAnsi="IRNazanin" w:eastAsia="IRNazanin"/>
          <w:color w:val="111111"/>
          <w:sz w:val="28"/>
          <w:sz w:val="28"/>
          <w:szCs w:val="28"/>
          <w:rtl w:val="true"/>
          <w:lang w:bidi="fa-IR"/>
        </w:rPr>
        <w:t>فی قولها، فهو محکوم بکونه مع عدم استمراره وصفرته بالاستحاضة، ویجری علیه حکمها من کونها قلیلة أو متوسطة أو کثیرة، وإلا لکان حیضاً، وبما انک کنت جاهلة فلیس علیک شیء، ولا تعودی حتی تتأکدی من النقاء من الحیض،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1013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فتاة فی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من عمری وأدرس فی الحوزة الإسلامیة، وقد سمعت مدرسة الفقه الإسلامی لسماحة الإمام الراحل السید الشیرازی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قراءة القرآن والمرأة حائض لاإشکال فیه ماعدا سور العزائم طبعاً، فهل هذا صحیح أم لا؟ یعنی هل یجوز لی قراءة أیة سورة وبالقدر الذی أشاء من القرآن وأنا حائض؟ وهل الثواب کامل أم نقص فی الثواب فقط کما سمعت من مدرستی؟</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یکره قراءة مازاد علی سبعة آیات للحائض ولیس حراماً ومعنی الکراهة هنا هو قلة الثواب ولایجوز للحائض قراءة الآیات التی فیها السجود من سور العزائم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1014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تتحصل المرأة علی فضل لیلة القدر إذا صادفتها وهی فی العادة الشهریة</w:t>
      </w:r>
      <w:r>
        <w:rPr>
          <w:rFonts w:eastAsia="IRNazanin" w:cs="IRNazanin"/>
          <w:color w:val="111111"/>
          <w:sz w:val="28"/>
          <w:szCs w:val="28"/>
          <w:rtl w:val="true"/>
          <w:lang w:bidi="fa-IR"/>
        </w:rPr>
        <w:t>.</w:t>
      </w:r>
    </w:p>
    <w:p>
      <w:pPr>
        <w:sectPr>
          <w:footerReference w:type="default" r:id="rId3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أعمال لیلة القدر لاتتوقف علی الطهارة مثل الزیارة وقراءة القرآن والأدعیة المأثورة إلا الصلاة، فیمکن للحائض إدراک فضل هذه الأعمال بأدائها بشرائطها المعتبرة فیها،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1015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نزلت علیّ الدورة الشهریة فی المدرسة الساعة الواحدة ظهراً، فهل علیّ إعادة صلاة الظهر والعصر عند الانتهاء من الدورة؟</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یجب علیک قضاؤها مادام الوقت کان کافیاً لأدائها ولم تؤدها،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1016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متی یبدأ حساب أول أیام الحیض فیما إذا وقع قبل الغروب، وفی أثناء اللیل؟</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یحسب المقدار الذی وقع قبل الغروب، وإذا وقع بعد الغروب یبدأ حساب أوّل أیّام الحیض من أوّل الیوم الآتی،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1017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وضعت المرأة الحناء فی یدها فی فترة الحیض حیث نعلم بأن الحناء فی فترة الحیض مکروه، لأنه یسبب البرص، ولکن سمعت بأن من تضع الحناء فی فترة الحیض لاتقبل صلاتها إلا بعد أن یزول الحناء من یدها ـ یعنی حتی لو انتهت فترة الحیض واغتسلت وکان الحناء لایزال فی یدها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صلاتها لاتقبل ـ وإذا کان کذلک هل یوجب کفارة علی مافات؟</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الحناء لایمنع قبول الصلاة، والله العالم</w:t>
      </w:r>
      <w:r>
        <w:rPr>
          <w:rFonts w:eastAsia="IRNazanin" w:cs="IRNazanin"/>
          <w:color w:val="111111"/>
          <w:sz w:val="28"/>
          <w:szCs w:val="28"/>
          <w:rtl w:val="true"/>
          <w:lang w:bidi="fa-IR"/>
        </w:rPr>
        <w:t>.</w:t>
      </w:r>
    </w:p>
    <w:p>
      <w:pPr>
        <w:sectPr>
          <w:footerReference w:type="default" r:id="rId3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1018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إننی فتاة متزوجة، واستعمل حبوب منع الحمل، وهذه الأدویة یجب أن تؤخذ فی وقت دقیق وإلا حصل اضطراب ونزول دم علی شکل نقط صغیرة ومتفرقة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ما حدث لی فما حکم الصیام والصلاة أثناء نزول هذه النقط من الدم الناتجة عن الاضطراب؟</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الدم فی أیام العادة فهو محکوم بکونه حیضاً إذا استمر ثلاثة أیام من حین رؤیته وإلا فهو محکوم بکونه استحاضة، ویختلف حکمها باختلافها من حیث القلة والکثرة،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1019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امرأة مرضع منذ خمسة أشهر مع انی استعمل مانع للحمل، فی الشهر الأخیر تقدمت ثلاثة أیام عن آخر دوره وبشکل قلیل جداً وبعد سبعة أیام أصبحت متوسط لمدة ستة أیام أُخری ـ أی ما مجموع ثلاثة عشر یوماً ـ فما حکم السبعة أیام الأُولی؟ وما زاد عن العشرة أیام؟ علماً بأنی صاحبة عادة وقتیة من سبعة إلی عشرة أیام؟</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سبق أیام العادة الوقتیة بثلاثة أیام من الدم الفاقد للصفات یجری علیه أحکام الاستحاضة، وأما ما زاد علی أیام العادة وانقطع علی العشرة فهو حیض إذا کان بصفات الحیض</w:t>
      </w:r>
      <w:r>
        <w:rPr>
          <w:rFonts w:eastAsia="IRNazanin" w:cs="IRNazanin"/>
          <w:color w:val="111111"/>
          <w:sz w:val="28"/>
          <w:szCs w:val="28"/>
          <w:rtl w:val="true"/>
          <w:lang w:bidi="fa-IR"/>
        </w:rPr>
        <w:t>.</w:t>
      </w:r>
    </w:p>
    <w:p>
      <w:pPr>
        <w:sectPr>
          <w:footerReference w:type="default" r:id="rId3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1020</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أُرید أن أعرف کیف أطهر تماماً من الحیض، فهل تنزل مادة تدل علی ذلک کما سمعت أنها مادة الطهر أم ماذا بالضبط؟ وهل نزول مادة صفراء أو شبه صفراء تعنی أن الحیض توقف؟ أرجو من سماحتکم الرد بالتفصیل وشکراً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یجوز السجود علی التربة الآلیة التی تحسب عدد السجدات والرکعات؟</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تطهر المرأة من الحیض بعد تمام العدد إذا أدخلت القطنة وخرجت بیضاء غیر ملوثة بالدم، والله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لابأس بالسجود علی التربة الآلیة لإحصاء عدد الرکعات والسجدات، والله العالم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ما حکم الدم الذی تراه المبتدأة إذا کان اثنا عشر یوماً وکان بصفة الحیض؟</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کانت لأقربائها عادة تجعلها حیضاً والباقی استحاضة، وإن لم یکن لها أقرباء أو کانت عادتهن مختلفة فالشهر الأول تجعل الحیض ستة أیام أو سبعة وتحتاط إلی عشرة أیام والزائد استحاضة، وفی سائر الأشهر تجعل الحیض ثلاثة أیام وتحتاط إلی ستة أیام أو سبعة والباقی استحاضة، والله العالم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لقد جامعنی زوجی فی أیام حیضی ولکن کنا نجهل بالحکم، وفی ما بعد علمت بحرمة ذلک وکفارته وکان الجماع فی بدایة الحیض ووسطه ونهایته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مقدار الکفارة تساوی إحدی وثلاثون ونصف حمصة ذهب ولکن لا أعرف کم تقدر بالریال السعودی؟</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وطء الزوجة فی حال حیضها محرم إلا أن الکفارة المذکورة فی الحالات الثلاث مستحبة لا واجبة، والله العالم</w:t>
      </w:r>
      <w:r>
        <w:rPr>
          <w:rFonts w:eastAsia="IRNazanin" w:cs="IRNazanin"/>
          <w:color w:val="111111"/>
          <w:sz w:val="28"/>
          <w:szCs w:val="28"/>
          <w:rtl w:val="true"/>
          <w:lang w:bidi="fa-IR"/>
        </w:rPr>
        <w:t>.</w:t>
      </w:r>
    </w:p>
    <w:p>
      <w:pPr>
        <w:sectPr>
          <w:footerReference w:type="default" r:id="rId3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1021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کانت المرأة ذات عادة وقتیة، ولکن الدم تأخر عن الوقت المحدد بأربعة أیام ثم جاء متقطعاً وباللون الأصفر لمدة یوم ثم صار</w:t>
      </w:r>
    </w:p>
    <w:p>
      <w:pPr>
        <w:pStyle w:val="BookText"/>
        <w:rPr/>
      </w:pPr>
      <w:r>
        <w:rPr>
          <w:rFonts w:ascii="IRNazanin" w:hAnsi="IRNazanin" w:eastAsia="IRNazanin"/>
          <w:color w:val="111111"/>
          <w:sz w:val="28"/>
          <w:sz w:val="28"/>
          <w:szCs w:val="28"/>
          <w:rtl w:val="true"/>
          <w:lang w:bidi="fa-IR"/>
        </w:rPr>
        <w:t>بصفات الحیض، فما حکم هذا الدم؟ وهل تتحیض بمجرد رؤیته حینئذٍ؟</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تتحیض لمجرد رؤیة الدم وإن کان بعد العادة المتأخرة حسب الفرض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فرض رؤیة الدم ثم انقطع بحیث لم یکن دم فی باطن الفرج أصلاً بحیث لو وضع قطنة لم یصبها دم أصلاً فلایکون ذلک بدم الحیض، بل دم الحیض یبدأ إذا استمر ثلاثة أیام ولو فی باطن الفرج، فالدم المفروض بحیث خرج وانقطع لا یحسب من الحیض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1022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بالنسبة للمستحاضة الصغری والوسطی التی علیها وضوء للطواف ووضوء لصلاة الطواف أنه استلزم خروجها من المسجد الحرام وحصول فاصل ربما یخل بالموالاة هل هناک بأس، أم یتغیر تکلیفها؟ وما هو المقدار الذی لا یخل بالموالاة بین الطواف وصلاتها؟</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الفصل المذکور للفرض مورد السؤال لا یضر بعملها من الطواف وصلاتها،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1023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حکم ذات العادة العادیة فقط إذا نسیت عادتها وقد تجاوز الدم العشرة؟</w:t>
      </w:r>
    </w:p>
    <w:p>
      <w:pPr>
        <w:sectPr>
          <w:footerReference w:type="default" r:id="rId3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الدم کله بصفات الحیض فتجعل المقدار الذی تحتمل العادة فیه حیضاً والباقی استحاضة، وإن احتملت العادة فیما زاد علی السبعة فالأحوط أن تجمع بین تروک الحائض وأعمال المستحاضة فی المقدار المحتمل إلی تمام العشرة،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1024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الولادة انقطعت الدورة الشهریة لمدة سبعة أشهر، وفی الشهر الثامن نزل الدم لیوم ونصف ومن ثم إنقطع مع العلم أن الدورة منتظمة، وبعد شهر ـ فی نفس الیوم الذی نزل فیه الدم ـ نزل الدم مرة أُخری لمدة یومین بشکل دم الحیض، وفی الیوم الثالث أصبح خفیفاً طوال الیوم، والیوم الرابع والخامس لم ینزل دم، ولکن عندما وضعت القطنة للتأکد کانت تخرج ملوثة بالدم، والیوم السادس خرج الطهر دلیل الطهارة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فماذا أحتسبها؟</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استمر الدم ثلاثة أیام کما فرضت فهو محکوم بکونه حیضاً مادام فی أیام العادة، وأما الدم الذی نزل بعد الولادة واستمر یوماً ونصف الیوم فهو دم محکوم بکونه استحاضة،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1025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امرأة طرقها الحیض لمدة ثلاثة أیام ثم فی الیوم الرابع انقطع عنها الدم لمدة خمس ساعات ثم رجع إلیها بصفة الاستحاضة، فما هو حکمها فی هذه الصور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ـ إذا کانت ذات عادة عددیة وکانت أیام؟</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یحکم علی الدم الثانی بکونه حیضاً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 ـ إذا کانت ذات عادة عددیة ثلاثة أیام؟</w:t>
      </w:r>
    </w:p>
    <w:p>
      <w:pPr>
        <w:sectPr>
          <w:footerReference w:type="default" r:id="rId3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تجاوز العشرة فمقدار عادتها حیض والزائد علی ذلک محکوم علیه بکونه استحاضة، وإن لم یتجاوز العشرة فالدم الأول والنقاء</w:t>
      </w:r>
    </w:p>
    <w:p>
      <w:pPr>
        <w:pStyle w:val="BookText"/>
        <w:rPr/>
      </w:pPr>
      <w:r>
        <w:rPr>
          <w:rFonts w:ascii="IRNazanin" w:hAnsi="IRNazanin" w:eastAsia="IRNazanin"/>
          <w:color w:val="111111"/>
          <w:sz w:val="28"/>
          <w:sz w:val="28"/>
          <w:szCs w:val="28"/>
          <w:rtl w:val="true"/>
          <w:lang w:bidi="fa-IR"/>
        </w:rPr>
        <w:t>المتخلل والدم الثانی محکوم علیه بکونه حیضاً إذا کان الدم بصفات الحیض، وأما إذا کان بصفات الاستحاضة فمقدار الزائد علی أیام العادة استحاضة أیضاً کما هو بعد العشرة، والله العالم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امرأة ذات عادة ترید الذهاب إلی العمرة یومین أو ثلاثة وهی مدة بقاء القافلة فی مکة، ولاتستطیع البقاء فی مکة بعد القافلة، وهی تعلم أنها لاتستطیع الإتیان بطواف الواجب وصلاة الطواف وهی علی طهارة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یجوز لها الإحرام إلی العمرة واستنابة شخص عنها للطواف والصلاة؟</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یمکنها البقاء فی مکة وأداء الأعمال بنفسها بعد الطهر کما 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استنابت للطواف وصلاته وطواف النساء وصلاته، وأتت بالسعی والتقصیر بنفسها علی الترتیب فی أعمال العمرة،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1026</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هل ینعقد نذر المرأة الحائض لقراءة القرآن حال الحیض علماً بأنه یشترط فی صحته أن یکون راجحاً؟</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إذا لم ینعقد فهل ینعقد لو کان المنذور هو القراءة المرکبة من أیام خالیة من الحیض وأیام تعلم بأن الحیض سوف یطرقها؟ وما هو الفارق بین الحالتین؟</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لابأس بنذرها فی الصورتین، ویستثنی قراءة آیات العزائم فإنه لایجوز لها قراءتها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ونذر قراءتها حال الحیض باطل، والله العالم</w:t>
      </w:r>
      <w:r>
        <w:rPr>
          <w:rFonts w:eastAsia="IRNazanin" w:cs="IRNazanin"/>
          <w:color w:val="111111"/>
          <w:sz w:val="28"/>
          <w:szCs w:val="28"/>
          <w:rtl w:val="true"/>
          <w:lang w:bidi="fa-IR"/>
        </w:rPr>
        <w:t>.</w:t>
      </w:r>
    </w:p>
    <w:p>
      <w:pPr>
        <w:sectPr>
          <w:footerReference w:type="default" r:id="rId3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1027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ذکرتم أن النفساء إذا کانت لیس لها عادة حیض ـ أی</w:t>
      </w:r>
    </w:p>
    <w:p>
      <w:pPr>
        <w:pStyle w:val="BookText"/>
        <w:rPr/>
      </w:pPr>
      <w:r>
        <w:rPr>
          <w:rFonts w:ascii="IRNazanin" w:hAnsi="IRNazanin" w:eastAsia="IRNazanin"/>
          <w:color w:val="111111"/>
          <w:sz w:val="28"/>
          <w:sz w:val="28"/>
          <w:szCs w:val="28"/>
          <w:rtl w:val="true"/>
          <w:lang w:bidi="fa-IR"/>
        </w:rPr>
        <w:t>عددها غیر معلوم ـ ورأت الدم عند الولادة وزاد علی العشرة، علیها أن تجعل عادة حیض أقاربها نفاساً وتحتاط فی الزائد علیها إلی تمام العشرة والسؤال 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ـ أن الفاصل بین النفاس والحیض المتأخر من أین یبدأ حسابه؟ أبعد نهایة عدد حیض الأقارب أو بعد العشرة؟</w:t>
      </w:r>
    </w:p>
    <w:p>
      <w:pPr>
        <w:pStyle w:val="BookText"/>
        <w:rPr/>
      </w:pPr>
      <w:r>
        <w:rPr>
          <w:rFonts w:ascii="IRNazanin" w:hAnsi="IRNazanin" w:eastAsia="IRNazanin"/>
          <w:color w:val="111111"/>
          <w:sz w:val="28"/>
          <w:sz w:val="28"/>
          <w:szCs w:val="28"/>
          <w:rtl w:val="true"/>
          <w:lang w:bidi="fa-IR"/>
        </w:rPr>
        <w:t>ب ـ إذا اختلفت عادة حیض أقاربها أو لم یکن لها أقارب، فماذا تصنع؟</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مفروض السؤال تحتاط فی الفاصل بین النفاس والحیض المتأخر أیضاً، ففی الدم الذی تراه بعد عشرة أیام من نهایة عدد حیض الأقارب إلی العشرین من یوم الولادة تحتاط بالجمع بین تروک الحائض وأعمال المستحاضة،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نفاسها عشرة أیام وتأتی بعدها فی الأیام التی تری الدم فیها إلی عشرة أیام بأعمال المستحاضة، والله العالم</w:t>
      </w:r>
      <w:r>
        <w:rPr>
          <w:rFonts w:eastAsia="IRNazanin" w:cs="IRNazanin"/>
          <w:color w:val="111111"/>
          <w:sz w:val="28"/>
          <w:szCs w:val="28"/>
          <w:rtl w:val="true"/>
          <w:lang w:bidi="fa-IR"/>
        </w:rPr>
        <w:t>.</w:t>
      </w:r>
    </w:p>
    <w:p>
      <w:pPr>
        <w:sectPr>
          <w:footerReference w:type="default" r:id="rId3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1028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امرأة حامل فی الشهر الثانی نزل الدم علیها واستمر أربعة أیام ولم یکن بصفات الحیض ولم یکن فی أیام عادتها ثم أسقطت ما فی بطنها ونزل الدم علیها متواصلاً مع السابق ولکن بصفات الحیض، فما هو حکمها من جهة الصوم والصلاة ومن جهة الحیضیة والنفاس فیما لو قلنا إنّ الدم الثانی استمر خمسة أیام فقط؟ وما هو حکمها لو استمر الدم الثانی سبعة أیام؟ وما حکمها لو استمر الدم أکثر من عشرة أیام؟</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الدم السابق علی الإسقاط محکوم بکونه استحاضة، والدم الخارج عند الإسقاط وبعده دم نفاس مادام لم یتجاوز العشرة، فما کان بمقدار العادة فهو نفاس ومازاد علی ذلک فهو محکوم بکونه استحاضة،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1029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تکلیف النفساء إذا کانت ذات عادة عددیة وقد تجاوز نزول الدم عدتها فی الحیض ولم یتجاوز مجموع الأیام عن عشرة؟ هل تحسب ذلک کله دم نفاس وتنتظر لحین انتهاء العشرة أیام، أم ماذا تعمل بالضبط؟</w:t>
      </w:r>
    </w:p>
    <w:p>
      <w:pPr>
        <w:pStyle w:val="BookText"/>
        <w:rPr/>
      </w:pPr>
      <w:r>
        <w:rPr>
          <w:rFonts w:ascii="IRNazanin" w:hAnsi="IRNazanin" w:eastAsia="IRNazanin"/>
          <w:color w:val="111111"/>
          <w:sz w:val="28"/>
          <w:sz w:val="28"/>
          <w:szCs w:val="28"/>
          <w:rtl w:val="true"/>
          <w:lang w:bidi="fa-IR"/>
        </w:rPr>
        <w:t>ما هو حکم المسألة السابقة لمن لم تکن ذات عادة عددیة؟</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یتجاوز الدم العشرة فجمیعه نفاس سواء کان للمرأة عادة عددیة أم لا،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1030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سیّدة فی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العمر أجریت عملیة لقرحة فی الرحم، وبعد العملیة نزلت علیّ کمیة من الدماء ولازالت مستمرة فی النزول مع العلم أن الدم ینزل من القرحة ولیس بدم حیض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تکرمتم أُرید معرفة حکم هذا الدم من حیث کونه استحاضة أم لا، مع العلم أن الطبیبة وصفته بأنه لیس استحاضة؟</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أُحرز أنه دم قرحة فلاتجری علیه أحکام الاستحاضة</w:t>
      </w:r>
      <w:r>
        <w:rPr>
          <w:rFonts w:eastAsia="IRNazanin" w:cs="IRNazanin"/>
          <w:color w:val="111111"/>
          <w:sz w:val="28"/>
          <w:szCs w:val="28"/>
          <w:rtl w:val="true"/>
          <w:lang w:bidi="fa-IR"/>
        </w:rPr>
        <w:t>.</w:t>
      </w:r>
    </w:p>
    <w:p>
      <w:pPr>
        <w:sectPr>
          <w:footerReference w:type="default" r:id="rId3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1031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ولدت المرأة اثنین فمن أی وقت تحسب نفاسها؟</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مبدأ العشرة من حین تمام الولادة، وأما حکم النفاس فیبدأ من حین الولادة، ولکل من الولادتین نفاس مستقل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1032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للمستحاضة القلیلة الإتیان بالطواف الاستحبابی من دون إتیان مایجب علیها للصلاة؟</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لایشترط الطهارة من الحدث فی الطواف الاستحبابی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هی شرط فی صلاته،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1033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المذکور فی الرسالة العملیة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ذات العادة الوقتیة هی التی تری الدم فی شهرین متتالیین فی نفس الوقت کأول کل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یمکن لمن تری الدم کل مدة معینة کعشرین یوماً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بشکل مستمر أن تکون أیضاً ذات عادة وقتیة أم الاعتبار فقط علی الضابطة الأُولی؟</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تعتبر المرأة فی الفرض المذکور ذات عادة وقتیة،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1034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سن الیأس المذکور فی باب الحیض هو بعینه یجری فی باب الطلاق أم أن للطلاق سن یأس واحد وهو الخمسین علی کل حال؟</w:t>
      </w:r>
    </w:p>
    <w:p>
      <w:pPr>
        <w:sectPr>
          <w:footerReference w:type="default" r:id="rId3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الأحوط للمرأة بلا فرق بین القرشیة وغیرها فی هذه الفترة الزمنیة ـ یعنی بین الخمسین والستین ـ أن تعمل بتروک الحائض وأعمال المستحاضة وعلی ذلک إذا طلقت فی هذه الفترة أن تعتد عدة الطلاق ولو مع العمل بأعمال المستحاضة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1035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أتتنی الدورة الشهریة منذ ثلاثة أیام وهی نقط قلیلة وبسیطة، وللعلم هی تأتینی غیر منتظمة، ومدتها فی الغالب عشرة أیام، فماذا أفعل؟ وأنا امتنعت عن الصلاة منذ أن جاءتنی هل أُصلی أم ماذا أفعل؟</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تجب الصلاة علی المرأة أیام عادتها ولا یجب علیها قضاؤها بعد الطهر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1036</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کنت فی الحیض لکن فی الیوم الخامس أحسست أن الدم توقف فاغتسلت وصلیت، ولکن بعد ساعات نزل دم الحیض مرة أُخری، فهل یکون المحرم الذی صلیت طاهراً، مع العلم أننی صلیت طاهرة ثم نزلت بعد انقضائی من الصلاة؟</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ما حکم دخولی المجالس الحسینیة أو سماع دعاء کمیل فی الحسینیة علی غیر طهارة؟</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نزول الدم مرة أُخری یکشف أنک ما زلت حائضاً، والمحرم إذا أصابه الدم تنجس، وأما إذا لم یصبه فهو 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بأس بدخول الحائض الحسینیات لسماع القرآن أو الأدعیة أو المجالس المقامة فیها للتعزیة، وإنما یحرم علیها دخول المساجد</w:t>
      </w:r>
      <w:r>
        <w:rPr>
          <w:rFonts w:eastAsia="IRNazanin" w:cs="IRNazanin"/>
          <w:color w:val="111111"/>
          <w:sz w:val="28"/>
          <w:szCs w:val="28"/>
          <w:rtl w:val="true"/>
          <w:lang w:bidi="fa-IR"/>
        </w:rPr>
        <w:t>.</w:t>
      </w:r>
    </w:p>
    <w:p>
      <w:pPr>
        <w:sectPr>
          <w:footerReference w:type="default" r:id="rId3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1037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امرأة ولدت وأخذت شهرین أو أکثر بعد الولادة لم یأتها حیض، وذهبت بعد هذه المدة لأداء العمرة أو الحج وفی المحرم أو بعد الإحرام فاجأها دم، فما حکم هذا الدم؟ هل تعتبره حیضاً أو استحاضة أو</w:t>
      </w:r>
    </w:p>
    <w:p>
      <w:pPr>
        <w:pStyle w:val="BookText"/>
        <w:rPr/>
      </w:pPr>
      <w:r>
        <w:rPr>
          <w:rFonts w:ascii="IRNazanin" w:hAnsi="IRNazanin" w:eastAsia="IRNazanin"/>
          <w:color w:val="111111"/>
          <w:sz w:val="28"/>
          <w:sz w:val="28"/>
          <w:szCs w:val="28"/>
          <w:rtl w:val="true"/>
          <w:lang w:bidi="fa-IR"/>
        </w:rPr>
        <w:t>غیر ذلک؟ فی الفروض التالیة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مجیئه فی وقت عادتها إذا کانت وقتیة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مجیئه فی غیر وقت عادتها کما هو العادة فی تغیر موعد الدورة بعد الولادة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کونه بمواصفات الحیض</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کونه بغیر مواصفات الحیض</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کونه متقطعاً أول ما رأته أو متواصلاً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 فرض إمکان انتظارها ثلاثة أیام أو عدم إمکانها الانتظار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الدم الخارج فی أیام عادة المرأة أو کان بصفات الحیض فهو محکوم علیه بکونه حیضاً إذا استمر ثلاثة أیام أو أکثر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1038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شابة أبلغ من العمر عشرین سنة غیر متزوجة دائماً تأتینی العادة دون انقطاع، ذهبت إلی المستشفی وأعطونی دواء عندما استخدمه تنقطع فترة وتنزل الدورة، وأنا الآن صائمة عن الأیام التی علی، وفی شهر رمضان أتتنی الدورة سبعة عشر یوماً وعند الاغتسال صمت ونزل سائل بنی فاتح عند دخولی الحمام تنزل قطعة صغیرة أو خیوط حمراء فقط، هل یقبل صومی؟ وماذا أفعل، هل یوجد حل؟</w:t>
      </w:r>
    </w:p>
    <w:p>
      <w:pPr>
        <w:sectPr>
          <w:footerReference w:type="default" r:id="rId3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الدم الزائد علی عشرة أیام کله بصفات الحیض فتأخذین فی الشهر الأول ستة أیام وتجعلینها عادة، وفی الشهر الثانی ثلاثة</w:t>
      </w:r>
    </w:p>
    <w:p>
      <w:pPr>
        <w:pStyle w:val="BookText"/>
        <w:rPr/>
      </w:pPr>
      <w:r>
        <w:rPr>
          <w:rFonts w:ascii="IRNazanin" w:hAnsi="IRNazanin" w:eastAsia="IRNazanin"/>
          <w:color w:val="111111"/>
          <w:sz w:val="28"/>
          <w:sz w:val="28"/>
          <w:szCs w:val="28"/>
          <w:rtl w:val="true"/>
          <w:lang w:bidi="fa-IR"/>
        </w:rPr>
        <w:t>أیام، وما زاد علی ذلک فهو استحاضة، وأما إذا کان لون الدم غامقاً فما کان بصفات الحیض فهو حیض ما لم یزد علی العشرة أیام، وما کان بصفات الاستحاضة فهو استحاضة،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1039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جامعت زوجتی وبعد الانتهاء من الجماع ذهبت زوجتی إلی الاغتسال فاکتشفت أن الدورة الشهریة قد نزلت علیها فی فترة الجماع، علماً أنها کانت متأکدة قبل الجماع أنها لم ینزل علیها شیء قبل الجماع، وربما قد نزل علیها فی أواخر الجماع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سؤالی ما هو الحکم الشرعی فی هذه المسألة؟</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نزول الدورة الشهریة بعد الجماع لا أثر له، ولا شیء علی الزوج فی الصورة المفروضة، ولا علی الزوجة إذا لم تعلم بنزول الدورة الشهریة قبل الجماع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علیها غسل الحیض بعد انتهاء الحیض وهو یغنی عن غسل الجنابة أیضاً</w:t>
      </w:r>
      <w:r>
        <w:rPr>
          <w:rFonts w:eastAsia="IRNazanin" w:cs="IRNazanin"/>
          <w:color w:val="111111"/>
          <w:sz w:val="28"/>
          <w:szCs w:val="28"/>
          <w:rtl w:val="true"/>
          <w:lang w:bidi="fa-IR"/>
        </w:rPr>
        <w:t>.</w:t>
      </w:r>
    </w:p>
    <w:p>
      <w:pPr>
        <w:sectPr>
          <w:footerReference w:type="default" r:id="rId3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1040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ذکرتم فی المسائل والمنهاج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ذات العادة الوقتیة تتحیض بمجرد رؤیة الدم فی أیام عادتها أو قبلها بیوم أو یومین أو أکثر مع احتمال التعجیل، وکذلک ذکرتم فی المسائل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تأخیرها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المنهاج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بعدها بیوم أو یومین أو أکثر مع احتمال تأخیرها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فهل قولکم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احتمال التعجیل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احتمال التأخیر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راجعان إلی خصوص الأکثر من یومین أم حتی إلی صورة رؤیة الدم قبل العادة بیوم أو یومین أو بعد العادة</w:t>
      </w:r>
    </w:p>
    <w:p>
      <w:pPr>
        <w:pStyle w:val="BookText"/>
        <w:rPr/>
      </w:pPr>
      <w:r>
        <w:rPr>
          <w:rFonts w:ascii="IRNazanin" w:hAnsi="IRNazanin" w:eastAsia="IRNazanin"/>
          <w:color w:val="111111"/>
          <w:sz w:val="28"/>
          <w:sz w:val="28"/>
          <w:szCs w:val="28"/>
          <w:rtl w:val="true"/>
          <w:lang w:bidi="fa-IR"/>
        </w:rPr>
        <w:t>بیوم أو یومین؟</w:t>
      </w:r>
    </w:p>
    <w:p>
      <w:pPr>
        <w:pStyle w:val="BookText"/>
        <w:rPr/>
      </w:pPr>
      <w:r>
        <w:rPr>
          <w:rFonts w:ascii="IRNazanin" w:hAnsi="IRNazanin" w:eastAsia="IRNazanin"/>
          <w:color w:val="111111"/>
          <w:sz w:val="28"/>
          <w:sz w:val="28"/>
          <w:szCs w:val="28"/>
          <w:rtl w:val="true"/>
          <w:lang w:bidi="fa-IR"/>
        </w:rPr>
        <w:t>وإذا کانت عادتها وقتیة من واحد إلی سبعة، ولکنها فی هذا الشهر رأت الدم من واحد إلی تسعة فبماذا تحکم علی الدم فی الیومین الأخیرین الجدیدین فی الصور التالیة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تحتمل تأخر العادة إلی التاسع؟</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تحتمل ذلک؟</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تقطع بأنه لیس بحیض؟</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رأت ذات العادة الوقتیة الدم فی أیام العادة وقبلها بیومین أو ثلاثة أیام، فإن کان المتقدّم بأوصاف الحیض فکلّّه محکوم بأحکام الحیض إذا لم یکن المجموع زائداً علی العشرة، وإن کانت صفرة یومین فقط یلحق بالحیض إذا لم یکن المجموع زائداً علی العشرة، وإن کان أکثر لا یلحق المتقدّم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رأت الصفرة قبل العادة بیومین وفی العادة رأت الحمرة ثمّ رأت بعد الحمرة فی العادة الصفرة فکلّها محکوم بالحیض إذا لم یتجاوز المجموع العشرة</w:t>
      </w:r>
      <w:r>
        <w:rPr>
          <w:rFonts w:eastAsia="IRNazanin" w:cs="IRNazanin"/>
          <w:color w:val="111111"/>
          <w:sz w:val="28"/>
          <w:szCs w:val="28"/>
          <w:rtl w:val="true"/>
          <w:lang w:bidi="fa-IR"/>
        </w:rPr>
        <w:t>.</w:t>
      </w:r>
    </w:p>
    <w:p>
      <w:pPr>
        <w:sectPr>
          <w:footerReference w:type="default" r:id="rId3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وإن رأت بعد العادة فقط فإن کانت بمقدار العادة فهی حیض، وإن زادت عن العادة ولم یتجاوز العشرة فکلّها حیض إذا کان الزائد حمرة، وإن تجاوز یکون ما زاد عن العادة استحاضة سواء کان الزائد حمرة أو صفرة،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هو المراد ممّا ذکر فی منهاج الصالحین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1041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فتاة تأخذ علاجاً للهرمونات وبالتحدید هرموناً للحلیب، وبسبب تناول العلاج ینزل دم فی فترات غیر وقت الدورة ـ یعنی أکثر من مرة ـ وفی بعض الأحیان ینزل لون بنی أو وردی قبل الدورة بثلاثة أیام فهل یعتبر حیضاً؟ وما الحکم الشرعی؟</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فصل بین الدورة والدم الحادث أقل الطهر فالدم الثانی حیض إذا کان بصفاته، وإذا سبق أیام العادة بیوم أو یومین فیعتبر من الحیض أیضاً إذا کان الدم أصفر، وأما إذا کان أحمر فهو حیض وإن سبق العادة بأکثر من یومین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1042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أیام الحیض لدی ستة أیام، ولکن بعد ولادتی الأخیرة زاد عدد أیام الحیض إلی تسعة، ولکن لا تتعدی عشرة أیام، کم أحسب عدد أیام الحیض؟ ومتی أُصلی؟</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تحسب جمیع المدة التی هی أقل من عشرة أیام حیضاً إذا کان بصفات الحیض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1043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کانت المرأة تری کل عشرة أیام دماً لأکثر من ثلاثة أیام، وهکذا بشکل مستمر، فهل تعتبر ذات عادة وقتیة تتحیض بمجرد رؤیة الدم أم لابد من مراعاة الصفات دائماً؟</w:t>
      </w:r>
    </w:p>
    <w:p>
      <w:pPr>
        <w:sectPr>
          <w:footerReference w:type="default" r:id="rId3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الفاصل بین الدمین عشرة أیام نقاء فکل من الدم</w:t>
      </w:r>
    </w:p>
    <w:p>
      <w:pPr>
        <w:pStyle w:val="BookText"/>
        <w:rPr/>
      </w:pPr>
      <w:r>
        <w:rPr>
          <w:rFonts w:ascii="IRNazanin" w:hAnsi="IRNazanin" w:eastAsia="IRNazanin"/>
          <w:color w:val="111111"/>
          <w:sz w:val="28"/>
          <w:sz w:val="28"/>
          <w:szCs w:val="28"/>
          <w:rtl w:val="true"/>
          <w:lang w:bidi="fa-IR"/>
        </w:rPr>
        <w:t>الأول الذی هو ثلاثة أیام وکذا الدم الثانی حیض، وأما إذا کان الفصل بین الدم الأول والثانی أقل من عشرة أیام فالدم الثانی لا یکون حیضاً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1044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امرأة عادتها مضطربة رأت الدم بمواصفات الحیض لمدة ستة أیام وفی الیوم السابع رأت الدم بصفات الاستحاضة، وکما أعلم أنها تبقی علی التحیض فإذا نقت قبل العشرة فإنها تحسب المدة التی خرج فیها الدم حیضاً حتی الذی لم یکن بمواصفات الحیض، وإذا اجتازت العشرة فإنها تحسب ما کان بمواصفات الحیض فقط وهو ستة أیام فی مثالنا، هل تستطیع هذه المرأة بعد الیوم السادس وعند رؤیة الدم بمواصفات الاستحاضة الاغتسال برجاء الطهارة لاحتمال تجاوز الدم العشرة واحتساب الحیض مدة ستة أیام فقط، ومن ثم الصلاة والصیام وتکون صلاتها وصومها صحیحین؟</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المضطربة تعتبر الدم الواجد لصفات الحیض حیضاً إذا لم یکن أقل من ثلاثة ولم یزد علی العشرة، وإذا استمر الدم بغیر صفات الحیض فالأحوط أن تجمع بین أعمال المستحاضة وتروک الحائض، وإن زاد علی العشرة أجزأ ما أتت به من صلاة وصیام</w:t>
      </w:r>
      <w:r>
        <w:rPr>
          <w:rFonts w:eastAsia="IRNazanin" w:cs="IRNazanin"/>
          <w:color w:val="111111"/>
          <w:sz w:val="28"/>
          <w:szCs w:val="28"/>
          <w:rtl w:val="true"/>
          <w:lang w:bidi="fa-IR"/>
        </w:rPr>
        <w:t>.</w:t>
      </w:r>
    </w:p>
    <w:p>
      <w:pPr>
        <w:sectPr>
          <w:footerReference w:type="default" r:id="rId3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1045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سؤالی عن امرأة انقضت أیام دورتها الشهریة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سبعة أیام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واغتسلت عن الدورة فی الیوم الثامن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وکان الأحد لیلة الاثنین أی الیوم الأخیر من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نوت الصیام، وطوال الاثنین لم تنزل أی مادة</w:t>
      </w:r>
    </w:p>
    <w:p>
      <w:pPr>
        <w:pStyle w:val="BookText"/>
        <w:rPr/>
      </w:pPr>
      <w:r>
        <w:rPr>
          <w:rFonts w:ascii="IRNazanin" w:hAnsi="IRNazanin" w:eastAsia="IRNazanin"/>
          <w:color w:val="111111"/>
          <w:sz w:val="28"/>
          <w:sz w:val="28"/>
          <w:szCs w:val="28"/>
          <w:rtl w:val="true"/>
          <w:lang w:bidi="fa-IR"/>
        </w:rPr>
        <w:t xml:space="preserve">سوی المادة العادیة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اللون الأبیض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ولیلة الثلاثاء الساعة الخامسة إلا ثلثاً فجراً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لیلة العید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نزلت نقطة صغیرة لونها بنی وبعضها کان علی شکل خیوط صغیرة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حکم الیوم الذی صامته وهل یترتب علی ذلک أحکام أُخری؟</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مفروض السؤال یجب علیها قضاء صوم ذلک الیوم، کما یجب علیها قضاء صوم الأیام السابقة علی ذلک الیوم التی ترکت صومها برؤیة الدم فی العادة،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1046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حکم الإفرازات الأخیرة للدورة الشهریة خصوصاً مع عدم القطع بکونه دماً أم لا، حیث إن لونه برتقالی مائل للاحمرار وقد سبق بطهر ونقاء، فهل هو من جنس الدم أم لا؟ وإذا کان دماً فهل هو من الحیض أو الاستحاضة وما حکمه إن کانت صاحبته ذات عادة عددیة أو عادة عددیة وقتیة، علماً أن ذلک لم یتجاوز النقطة الواحدة فی المرة الأُولی فاغتسلت مرة أُخری علی أنه بقایا الحیض وصلت، وبعد نهار کامل رأت نقطة أُخری کل ذلک بالصفات التی ذکرت، فما الحکم؟</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الدم موجوداً ولو داخل الرحم فالدم الخارج فی أیام العادة محکوم بأنه حیض ولو کانت العادة عددیة، إذا کان بصفات الحیض</w:t>
      </w:r>
      <w:r>
        <w:rPr>
          <w:rFonts w:eastAsia="IRNazanin" w:cs="IRNazanin"/>
          <w:color w:val="111111"/>
          <w:sz w:val="28"/>
          <w:szCs w:val="28"/>
          <w:rtl w:val="true"/>
          <w:lang w:bidi="fa-IR"/>
        </w:rPr>
        <w:t>.</w:t>
      </w:r>
    </w:p>
    <w:p>
      <w:pPr>
        <w:sectPr>
          <w:footerReference w:type="default" r:id="rId3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1047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امرأة لیس لها عادة معینة فی الحیض أی أنها مضطربة</w:t>
      </w:r>
    </w:p>
    <w:p>
      <w:pPr>
        <w:pStyle w:val="BookText"/>
        <w:rPr/>
      </w:pPr>
      <w:r>
        <w:rPr>
          <w:rFonts w:ascii="IRNazanin" w:hAnsi="IRNazanin" w:eastAsia="IRNazanin"/>
          <w:color w:val="111111"/>
          <w:sz w:val="28"/>
          <w:sz w:val="28"/>
          <w:szCs w:val="28"/>
          <w:rtl w:val="true"/>
          <w:lang w:bidi="fa-IR"/>
        </w:rPr>
        <w:t>وکما أعلم فإن حکم المضطربة هو أن ما تجده بمواصفات الحیض تحکم علیه بأنه حیض وما لیس واجداً للصفات تحکم علیه بأنه استحاضة، ماذا لو جاءت لهذه المرأة صفات الحیض إلی الیوم السابع مثلاً، ثم انقطع الدم عن السیلان إلی الخارج، ولکنها وضعت القطنة فی الباطن وتلوثت القطنة بدم صفته لیست صفة الحیض وإنما استحاضة، فهل یحکم ببقاء الحیض فی هذه الحالة إلی أن تدخل القطنة مرة أُخری وتظهر نقیة تماماً من الدم، أی هل المدار علی الطهر أن تدخل القطنة وتخرجها نقیة من أی دم مهما اختلفت صفته؟ وماذا لو تجاوزت عشرة أیام ولم تنقَ القطنة، فهل ما بعد الیوم العاشر یعتبر استحاضة، فتغتسل بعد الیوم العاشر وتطهر؟ وما هو نهایة الیوم العاشر هل هو غروب شمس یوم العاشر أی المغرب الشرعی لیوم العاشر أی أنه بعد المغرب الشرعی لیوم العاشر تغتسل وتصلی؟</w:t>
      </w:r>
    </w:p>
    <w:p>
      <w:pPr>
        <w:pStyle w:val="BookText"/>
        <w:rPr/>
      </w:pPr>
      <w:r>
        <w:rPr>
          <w:rFonts w:ascii="IRNazanin" w:hAnsi="IRNazanin" w:eastAsia="IRNazanin"/>
          <w:color w:val="111111"/>
          <w:sz w:val="28"/>
          <w:sz w:val="28"/>
          <w:szCs w:val="28"/>
          <w:rtl w:val="true"/>
          <w:lang w:bidi="fa-IR"/>
        </w:rPr>
        <w:t>وماذا بالنسبة للصیام لو أنها مثل ما ذکرنا وجدت صفات الحیض إلی الیوم السابع ثم انقطع الدم عن الخارج وأدخلت قطنة فوجدت دماً لیس بصفة الحیض وإنما بصفة الاستحاضة؟ وماذا عن نیة الصیام للیوم لو أدخلت القطنة فی الیوم التالی فوجدتها نقیة وهی لم تعلم أنها نقت من قبل الفجر أم بعد طلوع الفجر إضافة إلی أنها لم تغتسل، ماذا بالنسبة للصیام فی هذه الحالة؟</w:t>
      </w:r>
    </w:p>
    <w:p>
      <w:pPr>
        <w:sectPr>
          <w:footerReference w:type="default" r:id="rId3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تتحیض باستمرار الدم ولو کان بواسطة خروج</w:t>
      </w:r>
    </w:p>
    <w:p>
      <w:pPr>
        <w:pStyle w:val="BookText"/>
        <w:rPr/>
      </w:pPr>
      <w:r>
        <w:rPr>
          <w:rFonts w:ascii="Amiri" w:hAnsi="Amiri" w:eastAsia="Amiri" w:cs="Amiri"/>
          <w:color w:val="111111"/>
          <w:sz w:val="28"/>
          <w:sz w:val="28"/>
          <w:szCs w:val="28"/>
          <w:rtl w:val="true"/>
          <w:lang w:bidi="ar-SA"/>
        </w:rPr>
        <w:t>القطنة ملوثة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إذا تجاوز الدم بصفات الحیض سقوط قرص الشمس من یوم العاشر فتعتبر المضطربة ستة أیام من ابتداء الدم إذا کان بوصف الحیض أو سبعة أیام حیضاً، وما زاد علیه استحاضة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إذا لم تعلم بالنقاء قبل الفجر أو بعده فوظیفتها قضاء الیوم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1048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دورتی الشهریة غیر منتظمة بالعدد وتختلف بالأیام ما بین سبعة إلی عشرة أیام، ولکن خلال الأشهر الستة الماضیة یبدأ دم خفیف أو لون غامق بالنزول لیوم واحد، ومن ثم یظل داخل الرحم لمدة ستة أیام متواصلة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بعمل الاختبار أری الدم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الیوم السابع أو الثامن یبدأ الدم بصفات الحیض بالنزول ویستمر سبعة أیام أُخری، فالمجموع أربعة عشر أو خمسة عشر یوماً، وأنا لا أدری أیها حیض وأیها استحاضة؟</w:t>
      </w:r>
    </w:p>
    <w:p>
      <w:pPr>
        <w:pStyle w:val="BookText"/>
        <w:rPr/>
      </w:pPr>
      <w:r>
        <w:rPr>
          <w:rFonts w:ascii="IRNazanin" w:hAnsi="IRNazanin" w:eastAsia="IRNazanin"/>
          <w:color w:val="111111"/>
          <w:sz w:val="28"/>
          <w:sz w:val="28"/>
          <w:szCs w:val="28"/>
          <w:rtl w:val="true"/>
          <w:lang w:bidi="fa-IR"/>
        </w:rPr>
        <w:t>علماً بأنی من مقلدی الإمام الخمینی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المستجدات أرجع إلی سماحتکم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ما یخرج فی المرة الأُولی صفرة أو کدرة فهو محکوم علیه بالاستحاضة، وما یخرج بعد ذلک من الدم الأحمر المستمر سبعة أیام فهو حیض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کان الدم الأول الأصفر یخرج یومین فقط قبل نزوله مستمراً سبعة أیام بأوصاف الحیض فهو ملحق بالحیض</w:t>
      </w:r>
      <w:r>
        <w:rPr>
          <w:rFonts w:eastAsia="IRNazanin" w:cs="IRNazanin"/>
          <w:color w:val="111111"/>
          <w:sz w:val="28"/>
          <w:szCs w:val="28"/>
          <w:rtl w:val="true"/>
          <w:lang w:bidi="fa-IR"/>
        </w:rPr>
        <w:t>.</w:t>
      </w:r>
    </w:p>
    <w:p>
      <w:pPr>
        <w:sectPr>
          <w:footerReference w:type="default" r:id="rId3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1049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فتاة مریضة بأکیاس فی المبایض، أُعانی من نزول</w:t>
      </w:r>
    </w:p>
    <w:p>
      <w:pPr>
        <w:pStyle w:val="BookText"/>
        <w:rPr/>
      </w:pPr>
      <w:r>
        <w:rPr>
          <w:rFonts w:ascii="IRNazanin" w:hAnsi="IRNazanin" w:eastAsia="IRNazanin"/>
          <w:color w:val="111111"/>
          <w:sz w:val="28"/>
          <w:sz w:val="28"/>
          <w:szCs w:val="28"/>
          <w:rtl w:val="true"/>
          <w:lang w:bidi="fa-IR"/>
        </w:rPr>
        <w:t>العادة الشهریة لمدة سبعة عشر إلی ثلاثین یوماً، فی البدایة تنزل علی شکل استحاضة صغری لمدة یومین ثم تتوقف لمدة یوم واحد ثم تنزل بشکل نزیف لمدة سبعة عشر إلی ثلاثین یوماً، فماذا أفعل؟</w:t>
      </w:r>
    </w:p>
    <w:p>
      <w:pPr>
        <w:pStyle w:val="BookText"/>
        <w:rPr/>
      </w:pPr>
      <w:r>
        <w:rPr>
          <w:rFonts w:ascii="IRNazanin" w:hAnsi="IRNazanin" w:eastAsia="IRNazanin"/>
          <w:color w:val="111111"/>
          <w:sz w:val="28"/>
          <w:sz w:val="28"/>
          <w:szCs w:val="28"/>
          <w:rtl w:val="true"/>
          <w:lang w:bidi="fa-IR"/>
        </w:rPr>
        <w:t>هل أعتبر الدورة التی علی شکل استحاضة صغری أم إذا حدث نزیف؟ وما هو الحکم فی رمضان؟ ومتی أُعید الصیام؟ ومتی اعتبره دورة؟ علماً بأنها کانت تحدث قبل المرض لمدة ستة أیام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کانت لهذه المرأة عادة شهریة أخذت مقدار عادتها وجعلته حیضاً والزائد علی ذلک استحاضة، وإن لم تکن لها عادة فتجعل ستة أیام من حین رؤیة الدم بصفات الحیض عادة وما زاد علی ذلک فهو استحاضة، هذا إذا اتفق لون الدم، وأما إذا تفاوت فما کان بصفات الحیض فهو حیض ما لم ینقص عن الثلاثة ولم یتجاوز العشرة وما کان بصفات الاستحاضة استحاضة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1050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المرأة إذا طرقها دم الحیض الساعة الواحدة ظهر یوم السبت، واستمر إلی یوم الثلاثاء الساعة الثانیة عشرة ظهراً، فهل تحکم علیه بالحیضیة؟</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الدم التی تراه المرأة فی أیام عادتها محکوم بالحیض فتغتسل بعد انقطاعه یوم الثلاثاء، والله العالم</w:t>
      </w:r>
      <w:r>
        <w:rPr>
          <w:rFonts w:eastAsia="IRNazanin" w:cs="IRNazanin"/>
          <w:color w:val="111111"/>
          <w:sz w:val="28"/>
          <w:szCs w:val="28"/>
          <w:rtl w:val="true"/>
          <w:lang w:bidi="fa-IR"/>
        </w:rPr>
        <w:t>.</w:t>
      </w:r>
    </w:p>
    <w:p>
      <w:pPr>
        <w:sectPr>
          <w:footerReference w:type="default" r:id="rId3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1051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بالنسبة للمرأة التی اغتسلت من دم العادة الشهریة وبعد</w:t>
      </w:r>
    </w:p>
    <w:p>
      <w:pPr>
        <w:pStyle w:val="BookText"/>
        <w:rPr/>
      </w:pPr>
      <w:r>
        <w:rPr>
          <w:rFonts w:ascii="IRNazanin" w:hAnsi="IRNazanin" w:eastAsia="IRNazanin"/>
          <w:color w:val="111111"/>
          <w:sz w:val="28"/>
          <w:sz w:val="28"/>
          <w:szCs w:val="28"/>
          <w:rtl w:val="true"/>
          <w:lang w:bidi="fa-IR"/>
        </w:rPr>
        <w:t>یومین أتاها دم أصفر قلیل ولم یرجع لها مرة ثانیة، ما حکم صیامها مع هذا الدم أو المادة الصفراء إن صح القول؟</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الدم المذکور بعد العادة یعتبر استحاضة، فإن کان من الاستحاضة القلیلة کما هو المفروض فعلیها تطهیر الموضع والوضوء للصلاة وصیامها صحیح،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1052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امرأة رأت الدم قبل أربعة أیام من وقت عادتها بشکل مشحات متقطعة ثم لم تر شیئاً بعد ذلک فأحرمت للعمرة المفردة وبعد أن انتهت من أعمالها وطافت طواف النساء وأتت بصلاته، ثم فحصت فرأت دم العادة، وهی غیر متأکدة من وجوده أثناء العمل، فما حکم عمرتها؟</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مفروض السؤال الدم الذی رأته قبل ذلک هو دم الاستحاضة فإن کانت الاستحاضة قلیلة أو کانت متوسطة أو کثیرة وأتت بغسل الاستحاضة أو بغسل آخر مشروع بعدها کغسل الإحرام أو الجمعة وانقطع الدم بعد الإحرام حتی عن الباطن إلی تمام الأعمال ـ وبعد إتمام الأعمال أیضاً لم تحرز وجود الدم حین الأعمال ـ فما أتت به من أعمال العمرة صحیحة ولیس علیها شیء، والله العالم</w:t>
      </w:r>
      <w:r>
        <w:rPr>
          <w:rFonts w:eastAsia="IRNazanin" w:cs="IRNazanin"/>
          <w:color w:val="111111"/>
          <w:sz w:val="28"/>
          <w:szCs w:val="28"/>
          <w:rtl w:val="true"/>
          <w:lang w:bidi="fa-IR"/>
        </w:rPr>
        <w:t>.</w:t>
      </w:r>
    </w:p>
    <w:p>
      <w:pPr>
        <w:sectPr>
          <w:footerReference w:type="default" r:id="rId4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1053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استیقظت المرأة فی حالة ضیق وقت الصلاة، واحتملت أن دم الاستحاضة قد أتاها ولکنها لضیق الوقت توضأت وصلّت، ثم بعد الوقت تیقنت بالدم وأنه کان موجوداً قبل الصلاة، وأنه</w:t>
      </w:r>
    </w:p>
    <w:p>
      <w:pPr>
        <w:pStyle w:val="BookText"/>
        <w:rPr/>
      </w:pPr>
      <w:r>
        <w:rPr>
          <w:rFonts w:ascii="IRNazanin" w:hAnsi="IRNazanin" w:eastAsia="IRNazanin"/>
          <w:color w:val="111111"/>
          <w:sz w:val="28"/>
          <w:sz w:val="28"/>
          <w:szCs w:val="28"/>
          <w:rtl w:val="true"/>
          <w:lang w:bidi="fa-IR"/>
        </w:rPr>
        <w:t>استحاضة متوسطة، وهی ترید أن تصوم قضاءً، فهل یصح منها أن تغتسل فوراً للاستحاضة وتبقی علی الصوم؟ وهل یجب علیها قضاء الصلاة أیضاً؟</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یجب علیها قضاء الصلاة، والأحوط وجوباً إعادة قضاء الصوم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1054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شهر رمضان بحوالی عشرین یوماً نزل علیّ دم الحیض، واستمر حتی الیوم الرابع من شهر رمضان، سبعة أیام البدایة کان بصفات دم الاستحاضة، وبعدها کان الدم فی الأیام الباقیة ـ أی سبعة عشر یوماً ـ کانت صفات الدم بصفات دم الحیض؛ ولهذا احترت فیمَ أعده، أعده حیضاً خصوصاً أن الدورة کانت قد انقطعت فی الشهر الذی سبق؟ أم أعده استحاضة؟ ولما سألت قیل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أعد ما بعد العشرة استحاضة، وإنما کنت لا أعلم ما الذی یجب علی فعله، بعدها علمت أن صومی علی رأی المجتهد الذی أُقلده وهو سماحة الشیخ محمد أمین زین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لایصح إلا إذا اغتسلت قبل کل فریضة، وأنا صدقاً لم أعلم بذلک مع أنی رجعت إلی رسالته ولم ألحظ ذلک إلا فی المرة الثانیة لرجوعی لها، وأساساً لم أکن أعلم أی نوع من الاستحاضة أعدها، وهی تتفاوت وتنقطع لساعات ثم تنزل مرة أُخری بکثرة فی الیوم نفسه، والآن لا أعلم هل صومی صحیح أم یجب علیَّ إعادة الصوم؟</w:t>
      </w:r>
    </w:p>
    <w:p>
      <w:pPr>
        <w:sectPr>
          <w:footerReference w:type="default" r:id="rId4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تأت المستحاضة بوظیفتها من الأغسال النهاریة</w:t>
      </w:r>
    </w:p>
    <w:p>
      <w:pPr>
        <w:pStyle w:val="BookText"/>
        <w:rPr/>
      </w:pPr>
      <w:r>
        <w:rPr>
          <w:rFonts w:ascii="IRNazanin" w:hAnsi="IRNazanin" w:eastAsia="IRNazanin"/>
          <w:color w:val="111111"/>
          <w:sz w:val="28"/>
          <w:sz w:val="28"/>
          <w:szCs w:val="28"/>
          <w:rtl w:val="true"/>
          <w:lang w:bidi="fa-IR"/>
        </w:rPr>
        <w:t>واللیلیة، وکذلک المستحاضة المتوسطة، فیجب إعادة الصلاة، والأحوط وجوباً قضاء الصوم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1055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أُرید أن أعرف بشأن زوجتی فهی بعد الدورة بستة أیام لاحظت وجود دم لیس کدم الحیض، وقلیل جداً لونه بین الأحمر والأصفر، وقد استمر أربعة إلی الآن، فما حکم هذا الدم وما تأثیره علی الصیام والصلاة والجماع، وقد کان حدوث هذا الشیء بعد الزواج بشهرین، وقد حدث مرتین خلال دورتین متصلتین، المرة الأُولی قبل الحیض بأربعة أیام واستمر إلی حدوث الحیض وهو شبه غامق ولکن لیس کدم الحیض، والمرة الثانیة هذه، وهی بعد الحیض ولکن خفیف اللون وقلیل جداً وأقل قوة فی اللون؟</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الدم الثانی محکوم بکونه استحاضة، ویجب مراعاة حکمها من حیث کونها استحاضة قلیلة أو متوسطة أو کثیرة، وظاهر السؤال أنها قلیلة، وعلیها الوضوء لکل صلاة مع تغییر القطنة أو تبدیلها، ولا بأس بالجماع</w:t>
      </w:r>
      <w:r>
        <w:rPr>
          <w:rFonts w:eastAsia="IRNazanin" w:cs="IRNazanin"/>
          <w:color w:val="111111"/>
          <w:sz w:val="28"/>
          <w:szCs w:val="28"/>
          <w:rtl w:val="true"/>
          <w:lang w:bidi="fa-IR"/>
        </w:rPr>
        <w:t>.</w:t>
      </w:r>
    </w:p>
    <w:p>
      <w:pPr>
        <w:sectPr>
          <w:footerReference w:type="default" r:id="rId4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1056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امرأة جاءها الدم أول مرة لمدة خمسة أیام، ثم فی الشهر التالی جاءها لمدة ثلاثة أیام، ثم فی الشهر الثالث جاءها لمدة یومین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بعد ذلک بقیت لمدة إحدی عشرة سنة تری الدم بشکل منتظم لمدة یومین أو یومین ونصف فقط، فسألت أحد طلبة العلم عن وظیفتها الشرعیة فأخبرها</w:t>
      </w:r>
    </w:p>
    <w:p>
      <w:pPr>
        <w:pStyle w:val="BookText"/>
        <w:rPr/>
      </w:pPr>
      <w:r>
        <w:rPr>
          <w:rFonts w:ascii="IRNazanin" w:hAnsi="IRNazanin" w:eastAsia="IRNazanin"/>
          <w:color w:val="111111"/>
          <w:sz w:val="28"/>
          <w:sz w:val="28"/>
          <w:szCs w:val="28"/>
          <w:rtl w:val="true"/>
          <w:lang w:bidi="fa-IR"/>
        </w:rPr>
        <w:t>أن ما تراه دم حیض، فکانت إذا رأت الدم تترک الصلاة وفی شهر رمضان تترک الصیام ثم تقضیه بعد انقضاء الشهر، ثم علمت أن ما تراه لیس بدم حیض وإنما استحاضة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حکم صلاتها التی ترکتها من قبل؟ وما حکم صیامها الذی کانت تترکه فی شهر رمضان ثم تقضیه؟</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الأشهر التی تری فیها الدم خمسة أیام أو ثلاثة أیام فهو محکوم بکونه حیضاً، وما کانت تراه یومین أو یومین ونصف یوم فإن کان الدم موجوداً داخل الرحم بقیة ذلک الیوم فهو أیضاً محکوم بکونه حیضاً، وإن لم ینزل إلی الخارج لکن یمکن وجوده فی الرحم عن طریق الاختبار بإدخال قطنة، فإن خرجت ملوثة بالدم فالدم الموجود فی الداخل دم حیض، وأما إذا لم یکن الدم موجوداً حتی فی داخل الرحم بأن تخرج القطنة بیضاء فالدم الذی هو أقل من ثلاثة أیام محکوم بکونه استحاضة، والمستحاضة تعمل بوظیفتها حسب الحالة من کونها صغری أو وسطی أو کبری وتصلی وتصوم، وإذا ثبت أن دمها دم استحاضة فعلیها قضاء الصلوات التی ترکتها، ولیس علیها فی ترک الصوم شیء إلا القضاء، والله العالم</w:t>
      </w:r>
      <w:r>
        <w:rPr>
          <w:rFonts w:eastAsia="IRNazanin" w:cs="IRNazanin"/>
          <w:color w:val="111111"/>
          <w:sz w:val="28"/>
          <w:szCs w:val="28"/>
          <w:rtl w:val="true"/>
          <w:lang w:bidi="fa-IR"/>
        </w:rPr>
        <w:t>.</w:t>
      </w:r>
    </w:p>
    <w:p>
      <w:pPr>
        <w:sectPr>
          <w:footerReference w:type="default" r:id="rId4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1057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انقطاع دم النفاس لمدة ستة أیام نزلت علیّ الدورة الشهریة واستمرت لمدة أُسبوعین ثم انقطعت لمدة خمسة أیام ونزلت علی</w:t>
      </w:r>
    </w:p>
    <w:p>
      <w:pPr>
        <w:pStyle w:val="BookText"/>
        <w:rPr/>
      </w:pPr>
      <w:r>
        <w:rPr>
          <w:rFonts w:ascii="IRNazanin" w:hAnsi="IRNazanin" w:eastAsia="IRNazanin"/>
          <w:color w:val="111111"/>
          <w:sz w:val="28"/>
          <w:sz w:val="28"/>
          <w:szCs w:val="28"/>
          <w:rtl w:val="true"/>
          <w:lang w:bidi="fa-IR"/>
        </w:rPr>
        <w:t>دورة مثلها واستمرت کذلک أُسبوعین، فهل الاثنتان تعتبر دورة شهریة، وما حکم الصلاة فیها؟</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یحکم علی الدم الثانی الذی نزل بعد أیام النفاس بأنه استحاضة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کان بعضه فی أیام العادة أو کان بصفات الحیض فهو حیض، وکذلک فی الدم الثالث ویعتبر أن یتخلل بین الدمین عشرة أیام نقاء، وإلا کان الدم الثانی استحاضة تجری علیه أحکامها من حیث القلة والکثرة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1058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أرادت المستحاضة المتوسطة أو الکثیرة أن تصوم یجب علیها الأغسال الواجبة بعد الفجر، فلو قامت واغتسلت قبل الفجر بتوهم أنه مطلوب منها کذلک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هل یصح منها الغسل بالنسبة للصلاة؟</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هل یکفی هذا الغسل للصوم؟</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یصح الصوم والصلاة من المستحاضة الکثیرة والمتوسطة إلا بالغسل بعد الفجر لا قبله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1059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توضأت المستحاضة القلیلة ودخلت فی الصلاة ثم شکت أثناء الصلاة شکاً مبطلاً للصلاة، فهل یجب علیها إذا أرادت استئناف الصلاة أن تعید الوضوء أم یکفیها الوضوء الأول الذی لنفس الصلاة؟</w:t>
      </w:r>
    </w:p>
    <w:p>
      <w:pPr>
        <w:sectPr>
          <w:footerReference w:type="default" r:id="rId4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یخرج الدم القلیل إلی الخارج فلیس علیها فی إعادة</w:t>
      </w:r>
    </w:p>
    <w:p>
      <w:pPr>
        <w:pStyle w:val="BookText"/>
        <w:rPr/>
      </w:pPr>
      <w:r>
        <w:rPr>
          <w:rFonts w:ascii="IRNazanin" w:hAnsi="IRNazanin" w:eastAsia="IRNazanin"/>
          <w:color w:val="111111"/>
          <w:sz w:val="28"/>
          <w:sz w:val="28"/>
          <w:szCs w:val="28"/>
          <w:rtl w:val="true"/>
          <w:lang w:bidi="fa-IR"/>
        </w:rPr>
        <w:t>الصلاة الوضوء مرة أُخری، وتکتفی بالوضوء السابق، أما إذا خرج الدم فعلیها الوضوء وتطهیر الموضع لإعادة الصلاة علی الأحوط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1060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أرادت المستحاضة أن تقضی الصلاة، فهل یجب علیها غسل خاص لصلاة القضاء أم تکتفی بغسل الصلاة الأدائیة الیومیة؟</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تعمل بوظیفتها فی القضاء کما تعمل فی الأداء مع ملاحظة اختلاف الاستحاضة بحسب أعمالها،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1061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اختلف فی الدم الخارج من المرأة التی تلد بواسطة عملیة قیصریة هل هو دم نفاس أو غیره؟</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خرج بعض الدم من الموضع الطبیعی فإن کان بصفات الحیض أو فی أیام العادة فهو حیض، وأما الدم الخارج نتیجة الجرح فلا یعد نفاساً ولا تجری علیه أحکام النفاس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1062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وضحوا معنی هذه العبارة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کان الدم الخارج قبل ظهور الولد منفصلاً منه بأقل من عشرة أیام نقاء</w:t>
      </w:r>
      <w:r>
        <w:rPr>
          <w:rFonts w:eastAsia="IRNazanin" w:cs="IRNazanin"/>
          <w:color w:val="111111"/>
          <w:sz w:val="28"/>
          <w:szCs w:val="28"/>
          <w:rtl w:val="true"/>
          <w:lang w:bidi="fa-IR"/>
        </w:rPr>
        <w:t>)</w:t>
      </w:r>
    </w:p>
    <w:p>
      <w:pPr>
        <w:sectPr>
          <w:footerReference w:type="default" r:id="rId4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المقصود بالعبارة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الدم الخارج قبل ظهور الجنین لیس بنفاس فإن کان منفصلاً عن الولادة وسابقاً علیها بعشرة أیام نقاء فلا إشکال فیه، وإن کان متصلاً بالولادة وعلم أنه حیض جری علیه حکمه، وإن لم یعلم أنه حیض أو کان منفصلاً عن الولادة بأقل من عشرة أیام ـ کلها نقاء ـ فهو حیض إذا کان فی أیام العادة أو کان واجداً لصفات الحیض، وإلا</w:t>
      </w:r>
    </w:p>
    <w:p>
      <w:pPr>
        <w:pStyle w:val="BookText"/>
        <w:rPr/>
      </w:pPr>
      <w:r>
        <w:rPr>
          <w:rFonts w:ascii="Amiri" w:hAnsi="Amiri" w:eastAsia="Amiri" w:cs="Amiri"/>
          <w:color w:val="111111"/>
          <w:sz w:val="28"/>
          <w:sz w:val="28"/>
          <w:szCs w:val="28"/>
          <w:rtl w:val="true"/>
          <w:lang w:bidi="ar-SA"/>
        </w:rPr>
        <w:t>فهو استحاضة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1063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کنت حاملاً منذ شهر مارس، وفی بدایة شهر مایو لاحظت نزول دم أحمر خفیف، وعند الذهاب إلی المستشفی تم إخباری بأن الجنین نما لمدة شهرین فقط وتوقف عن النمو، وبأنه سوف ینزل فی خلال أُسبوع أو أُسبوعین واستمر نزول الدم لمدة عشرة أیام مع ازدیاد کمیة الدم، وبعدها نزل وذهبت للمستشفی وتم إجراء عملیة تنظیف لی، والآن مر علی هذه العملیة عشرة أیام، وقبل أربعة أیام انقطع الدم مع نزول بعض الأغشیة لونها حمراء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وسؤالی الأول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حکم الصلاة فی العشرة أیام الأُولی؟</w:t>
      </w:r>
    </w:p>
    <w:p>
      <w:pPr>
        <w:pStyle w:val="BookText"/>
        <w:rPr/>
      </w:pPr>
      <w:r>
        <w:rPr>
          <w:rFonts w:ascii="IRNazanin" w:hAnsi="IRNazanin" w:eastAsia="IRNazanin"/>
          <w:color w:val="111111"/>
          <w:sz w:val="28"/>
          <w:sz w:val="28"/>
          <w:szCs w:val="28"/>
          <w:rtl w:val="true"/>
          <w:lang w:bidi="fa-IR"/>
        </w:rPr>
        <w:t>والسؤال الثانی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حکم الصلاة فی العشرة أیام الثانیة ـ أی بعد عملیة التنظیف ـ مع العلم بأن عادتی الشهریة سبعة أیام فقط؟</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الدم النازل واقعاً فی أیام حیضک أو کان بصفات الحیض فهو محکوم علیه بکونه حیضاً، والدم النازل بعد نزول الجنین محکوم علیه بأنه دم نفاس، فإن انقطع علی العشرة فکله نفاس وإن زاد علی العشرة فما کان بمقدار عادتک الشهریة نفاس، والزائد علی ذلک استحاضة، تعملین بوظیفتک فیها من کونها کثیرة أو متوسطة أو قلیلة، وإذا أضرّ غسل الاستحاضة بصحتک یجوز ما دام کذلک التیمّم بدلاً عنه مع الوضوء</w:t>
      </w:r>
      <w:r>
        <w:rPr>
          <w:rFonts w:eastAsia="IRNazanin" w:cs="IRNazanin"/>
          <w:color w:val="111111"/>
          <w:sz w:val="28"/>
          <w:szCs w:val="28"/>
          <w:rtl w:val="true"/>
          <w:lang w:bidi="fa-IR"/>
        </w:rPr>
        <w:t>.</w:t>
      </w:r>
    </w:p>
    <w:p>
      <w:pPr>
        <w:sectPr>
          <w:footerReference w:type="default" r:id="rId4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1064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مسائل الحیض یذکرون النقاء فماذا یریدون به؟ هل</w:t>
      </w:r>
    </w:p>
    <w:p>
      <w:pPr>
        <w:pStyle w:val="BookText"/>
        <w:rPr/>
      </w:pPr>
      <w:r>
        <w:rPr>
          <w:rFonts w:ascii="IRNazanin" w:hAnsi="IRNazanin" w:eastAsia="IRNazanin"/>
          <w:color w:val="111111"/>
          <w:sz w:val="28"/>
          <w:sz w:val="28"/>
          <w:szCs w:val="28"/>
          <w:rtl w:val="true"/>
          <w:lang w:bidi="fa-IR"/>
        </w:rPr>
        <w:t xml:space="preserve">یریدون به الخلو من الدم مطلقاً حتی من الصفرة ویریدون أیضاً الخلو تماماً فی تمام العشرة أو یریدون من النقاء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الحکم بالحیض لمدة عشرة أیام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العشرة یکون الدم حیضاً مع استکمال الشرائط؟</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یدخل فی النقاء أیام الاستحاضة ولا یعتبر فیه الخلو من الدم أصلاً،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1065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ماذا نحکم علی اللون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القهوائی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البنی لو رأته المرأة؟</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رأته فی أیام العادة فهو حیض بعد إحراز کونه دماً،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1066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کل صفرة تراها المرأة 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سائل أصفر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یخرج فی غیر أیام العادة؟</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دم أصفر تراه المرأة محکوم علیه بالاستحاضة إلا إذا کان فی أیام العادة أو قبلها بیومین،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1067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امرأة تری الدم الأصفر بعد أیام العادة وتقول إنّی أجزم بکونه حیضاً نتیجة الحرقة ونحوها، فهل نحکم علیه بالحیضة أم لا؟ والمفروض أنّ المجموع لم یتجاوز العشرة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الدم المزبور لایحکم علیه بالحیض بل هو استحاضة إذا کانت ذات عادة وقتیة وعددیة کما هو ظاهر الفرض، والله العالم</w:t>
      </w:r>
      <w:r>
        <w:rPr>
          <w:rFonts w:eastAsia="IRNazanin" w:cs="IRNazanin"/>
          <w:color w:val="111111"/>
          <w:sz w:val="28"/>
          <w:szCs w:val="28"/>
          <w:rtl w:val="true"/>
          <w:lang w:bidi="fa-IR"/>
        </w:rPr>
        <w:t>.</w:t>
      </w:r>
    </w:p>
    <w:p>
      <w:pPr>
        <w:sectPr>
          <w:footerReference w:type="default" r:id="rId4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1068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امرأة عادتها سبعة أیام رأت الدم أول الشهر إلی خمسة</w:t>
      </w:r>
    </w:p>
    <w:p>
      <w:pPr>
        <w:pStyle w:val="BookText"/>
        <w:rPr/>
      </w:pPr>
      <w:r>
        <w:rPr>
          <w:rFonts w:ascii="IRNazanin" w:hAnsi="IRNazanin" w:eastAsia="IRNazanin"/>
          <w:color w:val="111111"/>
          <w:sz w:val="28"/>
          <w:sz w:val="28"/>
          <w:szCs w:val="28"/>
          <w:rtl w:val="true"/>
          <w:lang w:bidi="fa-IR"/>
        </w:rPr>
        <w:t>عشر یوماً ثمّ انقطع، ثمّ رأته بعد عشرة أیام فی الیوم السادس والعشرین إلی الیوم الواحد والثلاثین واستمر إلی هلال الشهر الثانی وهو وقت عادتها الثانیة، کم حیضها وما حکم الأیام السادس والعشرین فما فوق؟</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رأت الدم فی الشهر الثانی وما قبله أکثر من عشرة أیام فما کان فی أیام العادة حیض إذا کان بمقدار الحیض وما قبله استحاضة، وإذا کان أقلّ من مقدار الحیض فإن کان ما رأته فی الشهر الثانی مع ما قبله أکثر من عشرة أیام فلتجعل حیضها ما رأته فی الشهر الثانی وتکمله سبعة ممّا قبله والباقی استحاضة،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1069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بعضهم عن المرحوم السید  الخوئی قدس سره أنّه یری أنّ المرأة فی الحیض ذات العادة إذا کانت عادتها ـ مثلاً ـ سبعة أیام فقط، ولکنّها رأت بعد الثلاثة صفرةً ولم تتجاوز العشرة فتلک الصفرة استحاضة ولیست حیضاً، هل هذا هو رأی المرحوم السید الخوئی حقاً؟ هل توافقونه علی الرأی أم لا؟</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هو رأی المرحوم السید  الخوئی قدس سره ونحن نوافقه علی ذلک، والله العالم</w:t>
      </w:r>
      <w:r>
        <w:rPr>
          <w:rFonts w:eastAsia="IRNazanin" w:cs="IRNazanin"/>
          <w:color w:val="111111"/>
          <w:sz w:val="28"/>
          <w:szCs w:val="28"/>
          <w:rtl w:val="true"/>
          <w:lang w:bidi="fa-IR"/>
        </w:rPr>
        <w:t>.</w:t>
      </w:r>
    </w:p>
    <w:p>
      <w:pPr>
        <w:sectPr>
          <w:footerReference w:type="default" r:id="rId4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1070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صحة ما نسب للمرحوم ما حکم المرأة التی تسأل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امرأة یأتیها الدم إلی أیام ولکنّه أحیاناً تراه یوم السابع أصفر ما حکم هذه الصفرة؟ هل علینا أن نسأل منها ماذا کان یوم السابع هل هو من</w:t>
      </w:r>
    </w:p>
    <w:p>
      <w:pPr>
        <w:pStyle w:val="BookText"/>
        <w:rPr/>
      </w:pPr>
      <w:r>
        <w:rPr>
          <w:rFonts w:ascii="IRNazanin" w:hAnsi="IRNazanin" w:eastAsia="IRNazanin"/>
          <w:color w:val="111111"/>
          <w:sz w:val="28"/>
          <w:sz w:val="28"/>
          <w:szCs w:val="28"/>
          <w:rtl w:val="true"/>
          <w:lang w:bidi="fa-IR"/>
        </w:rPr>
        <w:t>أیام العادة أم لا؟ وأحیاناً تقول أنا لا أعلم ماذا کان الحال السابق فی الیوم السابع فانّه تارة یکون فیه صفرة وتارة بعض الأشهر یکون حمرة؟</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کانت عادتها سبعة أیام فالیوم السابع یکون حیضاً وإلا فیحکم بالاستحاضة فی الیوم السابع، وعلینا أن نسأل منها أنّ الیوم السابع من عادتها أم لا،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1071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امرأة استمر بها الدم ثلاثة أشهر بلا انقطاع ولو حصل فلفترة وجیزة یوماً أو بعض یوم، ولها عادة مستمرة أول الشهر وإلی خمسة أیام فهل الحیض فی خصوص أیام العادة أو یضاف إلیه ما أمکن ما هو بصفة الحیض وإن لم یکن فی العادة؟</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الحیض هو خصوص أیام العادة والباقی استحاضة،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1072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ذکرتم أنّ المرأة التی تری الدم کل ثمانیة وعشرین یوماً أنّ هذا لیس عادة شرعیة، وإنّما المرأة التی تری الدم شهرین متوالین، ولکن السؤال هل ترتب آثار العادة الشهریة علی المضطربة لو رأت الدم فی مثل هذه الحالة أصفر؟</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تکرر رؤیة الدم مرات کثیرة بحیث صارت لها طبیعة فیحکم علی الدم بکونه حیضاً وإن کان أصفر، والله العالم</w:t>
      </w:r>
      <w:r>
        <w:rPr>
          <w:rFonts w:eastAsia="IRNazanin" w:cs="IRNazanin"/>
          <w:color w:val="111111"/>
          <w:sz w:val="28"/>
          <w:szCs w:val="28"/>
          <w:rtl w:val="true"/>
          <w:lang w:bidi="fa-IR"/>
        </w:rPr>
        <w:t>.</w:t>
      </w:r>
    </w:p>
    <w:p>
      <w:pPr>
        <w:sectPr>
          <w:footerReference w:type="default" r:id="rId4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1073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المرأة فی حال النفاس بعد عشرة أیام لو استمر بها الدم</w:t>
      </w:r>
    </w:p>
    <w:p>
      <w:pPr>
        <w:pStyle w:val="BookText"/>
        <w:rPr/>
      </w:pPr>
      <w:r>
        <w:rPr>
          <w:rFonts w:ascii="IRNazanin" w:hAnsi="IRNazanin" w:eastAsia="IRNazanin"/>
          <w:color w:val="111111"/>
          <w:sz w:val="28"/>
          <w:sz w:val="28"/>
          <w:szCs w:val="28"/>
          <w:rtl w:val="true"/>
          <w:lang w:bidi="fa-IR"/>
        </w:rPr>
        <w:t>إلی شهرین أو ثلاثة أو أربعین یوماً، فهل کل ما کان بالصفات حیض أم خصوص أیام العادة، والأول ظاهر إطلاق عبارة المنهاج للسید  الخوئی قدس سره؟</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مفروض السؤال خصوص أیام العادة یکون حیضاً،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1074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الکثیر من الأخوات المؤمنات تسأل عن أُمور تخرج منهن، وعند سؤالهن عن الصفات للتمکن من الحکم علی الخارج بأنّه حیض أو استحاضة یکون الجواب أنّه سائل خاثر ذو لون بنی، وعند السؤال عن خروجه بحرقة فإن الجواب یکون دائماً بالنفی، بل إنّ الجواب منهنّ أنّ دم الحیض عندهنّ أصلاً لا یخرج بحرقة، وحتی قضیة الحرارة شبه منتفیة حتی فی دم الحیض المعروف عندهن، فما هو الحکم فی هذا السائل الأصفر علیه مع کونه رقیقاً یخرج بلا لذع أو حرقة؟</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خرج هذا الدم فی غیر أیام عادتهن یحکم بأنّه استحاضة بخلاف ما إذا خرج فی أیام عادتهن فانّ الدم الخارج أیام العادة حیض سواء کان أحمر أو أصفر أو کدراً کما لعله المراد من اللون البنیّ، وکذا إذا تقدّم هذا الدم علی أیام عادتهن بیوم أو یومین، والله العالم</w:t>
      </w:r>
      <w:r>
        <w:rPr>
          <w:rFonts w:eastAsia="IRNazanin" w:cs="IRNazanin"/>
          <w:color w:val="111111"/>
          <w:sz w:val="28"/>
          <w:szCs w:val="28"/>
          <w:rtl w:val="true"/>
          <w:lang w:bidi="fa-IR"/>
        </w:rPr>
        <w:t>.</w:t>
      </w:r>
    </w:p>
    <w:p>
      <w:pPr>
        <w:sectPr>
          <w:footerReference w:type="default" r:id="rId4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1075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حکم امرأة لم تر دماً مدة شهرین وبعد الفحوصات ظهر أنـّّها حامل منذ شهرین وبعد شهر رأت دماً لیس بأوصاف الحیض، وبعد مراجعة الطبیبة ظهر أنه قد مات حملها وهذا الدم هو دم الحمل الذی</w:t>
      </w:r>
    </w:p>
    <w:p>
      <w:pPr>
        <w:pStyle w:val="BookText"/>
        <w:rPr/>
      </w:pPr>
      <w:r>
        <w:rPr>
          <w:rFonts w:ascii="IRNazanin" w:hAnsi="IRNazanin" w:eastAsia="IRNazanin"/>
          <w:color w:val="111111"/>
          <w:sz w:val="28"/>
          <w:sz w:val="28"/>
          <w:szCs w:val="28"/>
          <w:rtl w:val="true"/>
          <w:lang w:bidi="fa-IR"/>
        </w:rPr>
        <w:t>فی بطنها وعلیها إجراء عملیة، فما حکم هذا الدم الذی رأته أهو دم نفاس أم دم عارض أم غیره؟</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الدم الذی رأته المرأة إن کان بأوصاف الحیض فهو حیض وإلا فهو استحاضة، إلا إذا کان الدم فی أیام عادتها فیحکم بکونه حیضاً،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1076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ورد فی المسائل المنتخبة ما 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ویختص الاستظهار بما إذا لم یکن الدم مستمراً قبل أیام عادتها وإلا فلا یجوز لها الاستظهار ویلزمها عمل المستحاضة بعد انقضاء أیام العادة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فهل إذا بدأ الدم بما یصدق علیه تعجیل الوقت والعادة بحسب عرف النساء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یوم أو یومین أو ثلاثة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الدم المستمر بعد العادة بحکم الاستحاضة لکونه مستمراً قبل أیام العادة، أم أنّ المراد أنّ الدم المبتدأ للمرأة من باب التعجیل حکمه حکم دم العادة ویجری علیها حکم الاستظهار، وإذا لم یکن من باب التعجیل فیلزم علی المرأة بعد انقضاء أیام العادة إذا استمر بها الدم أن تعمل أعمال المستحاضة ولا استظهار لها؟</w:t>
      </w:r>
    </w:p>
    <w:p>
      <w:pPr>
        <w:sectPr>
          <w:footerReference w:type="default" r:id="rId4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المجموع من المدة التی رأت الدم فیها قبل العادة مع أیام العادة وما بعدها ممّا لم یتجاوز العشرة فالجمیع حیض مع کونه بصفات الحیض، وإذا کان المجموع متجاوزاً العشرة فما قبل العادة وما بعدها استحاضة، فإذا سبق الدم العادة بیومین ـ مثلاً ـ فإن احتملت انقطاعه</w:t>
      </w:r>
    </w:p>
    <w:p>
      <w:pPr>
        <w:pStyle w:val="BookText"/>
        <w:rPr/>
      </w:pPr>
      <w:r>
        <w:rPr>
          <w:rFonts w:ascii="IRNazanin" w:hAnsi="IRNazanin" w:eastAsia="IRNazanin"/>
          <w:color w:val="111111"/>
          <w:sz w:val="28"/>
          <w:sz w:val="28"/>
          <w:szCs w:val="28"/>
          <w:rtl w:val="true"/>
          <w:lang w:bidi="fa-IR"/>
        </w:rPr>
        <w:t>قبل العشرة وجب علیها الاستظهار مع قضاء العبادة، وإن علمت استمرار الدم لما بعد العشرة فعلیها أن تعمل أعمال المستحاضة فی الدم السابق للعادة،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1077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ورد فی المسائل المنتخبة مسألة </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 باب الحیض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الفترات الیسیرة المتعارفة ولو فی بعض النساء لا تخل بالاستمرار المعتبر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 ـ فی مقام التطبیق العملی لا نفهم المقصود فهل إذا انقطع الدم لمدة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ساعة لابأس، وإذا انقطع لمدة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ساعة أو ساعة، أو ساعتین، أو أکثر نرجو التوضیح بصورة تستطیع فیها المرأة امتثال التکلیف بصورة فعلیة مستندة إلی حکم واضح؟</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حصل الشک فی کون فترة انقطاع الدم من الفترة الیسیرة التی لاتضر باستمرار الدم أو لا کانقطاع الدم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ساعة ـ مثلاً ـ فعلیها الجمع بین تروک الحائض وأعمال المستحاضة،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 ـ ثمّ إنّه إذا کانت المرأة نائمة ماذا تعمل بعد الاستیقاظ إذا احتملت أنّ المحل قد نقی لفترة غیر یسیرة؟</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اعتداد بهذا الاحتمال، بل علیها أن تتحیض إذا کان الدم موجوداً بالفعل بعد النوم، والله العالم</w:t>
      </w:r>
      <w:r>
        <w:rPr>
          <w:rFonts w:eastAsia="IRNazanin" w:cs="IRNazanin"/>
          <w:color w:val="111111"/>
          <w:sz w:val="28"/>
          <w:szCs w:val="28"/>
          <w:rtl w:val="true"/>
          <w:lang w:bidi="fa-IR"/>
        </w:rPr>
        <w:t>.</w:t>
      </w:r>
    </w:p>
    <w:p>
      <w:pPr>
        <w:sectPr>
          <w:footerReference w:type="default" r:id="rId4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 ـ هل یجب علی المرأة فی الأیام الثلاثة الأُولی أن تتربص بحالها وتکون</w:t>
      </w:r>
    </w:p>
    <w:p>
      <w:pPr>
        <w:pStyle w:val="BookText"/>
        <w:rPr/>
      </w:pPr>
      <w:r>
        <w:rPr>
          <w:rFonts w:ascii="IRNazanin" w:hAnsi="IRNazanin" w:eastAsia="IRNazanin"/>
          <w:color w:val="111111"/>
          <w:sz w:val="28"/>
          <w:sz w:val="28"/>
          <w:szCs w:val="28"/>
          <w:rtl w:val="true"/>
          <w:lang w:bidi="fa-IR"/>
        </w:rPr>
        <w:t>دائمة الفحص لکی تتأکد بعدم انقطاع الدم أم یکفی استصحاب الحالة الأُولی؟</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وظیفة المرأة استصحاب الحیض عند الشک فی انقطاعه، والأحوط الاختبار عند احتمال انقطاع الدم احتمالاً عقلائیاً،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1078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قلتم فی المسائل المنتخبة مسألة </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عاد قبل انقضائها أو عاد بعده وکان بصفة الحیض ثمّ انقطع فی الیوم العاشر أو دونه من أول زمان رؤیة الدم فهو حیض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ـ اللون البنی الفاتح، واللون البنی الغامق، هل هما من صفة دم الحیض؟</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الدم أسود أو أحمر فهو حیض وإذا کان أصفر فهو استحاضة،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ـ لنفرض هذه الحالة إذا جاءها الدم فی موعدها ولمدة خمسة أیام بقدر أیام عادتها ثمّ انقطع ثلاثة أیام، فهل إذا عاد بصفة الحیض وکان عوده فی باطن الفرج ولم یخرج یکون تابعاً للدم الأول أم لابدّ من خروجه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یشترط ذلک لانتقاض الطهارة کما فی بدایة الحیض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الدم العائد بصفة الحیض یتجاوز العشرة فهو مع فترة النقاء حیض وإن لم یخرج من باطن الفرج، والله العالم</w:t>
      </w:r>
      <w:r>
        <w:rPr>
          <w:rFonts w:eastAsia="IRNazanin" w:cs="IRNazanin"/>
          <w:color w:val="111111"/>
          <w:sz w:val="28"/>
          <w:szCs w:val="28"/>
          <w:rtl w:val="true"/>
          <w:lang w:bidi="fa-IR"/>
        </w:rPr>
        <w:t>.</w:t>
      </w:r>
    </w:p>
    <w:p>
      <w:pPr>
        <w:sectPr>
          <w:footerReference w:type="default" r:id="rId4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ـ لو عاد کما ذکرنا فی صورة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لمدة ثوانی أو دقائق ثمّ توقف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w:t>
      </w:r>
    </w:p>
    <w:p>
      <w:pPr>
        <w:pStyle w:val="BookText"/>
        <w:rPr/>
      </w:pPr>
      <w:r>
        <w:rPr>
          <w:rFonts w:ascii="IRNazanin" w:hAnsi="IRNazanin" w:eastAsia="IRNazanin"/>
          <w:color w:val="111111"/>
          <w:sz w:val="28"/>
          <w:sz w:val="28"/>
          <w:szCs w:val="28"/>
          <w:rtl w:val="true"/>
          <w:lang w:bidi="fa-IR"/>
        </w:rPr>
        <w:t>إذا أخذته بواسطة قطنة من باطن فرجها ولم یعد بعد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هل یکون حکمه حکم التابع والنقاء المتخلل بین الدم الأول ذو الخمسة أیام والدم الثانی ذو الثوانی أو الدقائق بحکم الحیض؟</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حکمه کما سبق،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1079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ورد فی منهاج الصالحین، الاستحاضة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القلیلة وجوب تبدیل القطنة أو تطهیرها علی الأحوط وجوباً ووجوب الوضوء لکل 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وورد أیضاً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علیها التحفظ من خروج الدم بحشو الفرج بقطنة وشده بخرقة، ونحو ذلک، فإذا قصرت وخرج الدم أعادت الصلاة بل الأحوط وجوباً إعادة الغسل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لابدّ للمرأة ذات الاستحاضة القلیلة التی خرج منها الدم بواسطة قطنة مثلاً أن تحشو باطن الفرج بقطنة حتی لو کانت تعلم بأنّه لا یخرج إلی الخارج؟</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علمت المرأة بعدم خروج الدم إلی الخارج لا یجب علیها حشو باطن الفرج بقطنة، والله العالم</w:t>
      </w:r>
      <w:r>
        <w:rPr>
          <w:rFonts w:eastAsia="IRNazanin" w:cs="IRNazanin"/>
          <w:color w:val="111111"/>
          <w:sz w:val="28"/>
          <w:szCs w:val="28"/>
          <w:rtl w:val="true"/>
          <w:lang w:bidi="fa-IR"/>
        </w:rPr>
        <w:t>.</w:t>
      </w:r>
    </w:p>
    <w:p>
      <w:pPr>
        <w:sectPr>
          <w:footerReference w:type="default" r:id="rId4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1080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کانت امرأة تری الدم أحمر مدة أربعة أیام، ثمّ یلیه بلون بنی فاتح یستمر إلی ما بعد العشرة، ویتخلله نقاءات متعددة، ثمّ بعد العشرة یستمر هذا التلوث البنی ویتخلله نقاءات متعددة إلی ماقبل العادة أیضاً حیث یتصل بها أحیاناً، وأحیاناً لا یتصل بها، وهذه الحالة مستمرة بها لفترة طویلة أکثر من سنة وهی مطمئنة فی کل دورة شهریة لها منذ بدایتها</w:t>
      </w:r>
    </w:p>
    <w:p>
      <w:pPr>
        <w:pStyle w:val="BookText"/>
        <w:rPr/>
      </w:pPr>
      <w:r>
        <w:rPr>
          <w:rFonts w:ascii="IRNazanin" w:hAnsi="IRNazanin" w:eastAsia="IRNazanin"/>
          <w:color w:val="111111"/>
          <w:sz w:val="28"/>
          <w:sz w:val="28"/>
          <w:szCs w:val="28"/>
          <w:rtl w:val="true"/>
          <w:lang w:bidi="fa-IR"/>
        </w:rPr>
        <w:t>بحصول مثل هذا التذبذب وقد کانت فی الماضی منذ أکثر من سنة ذات عادة وقتیة وعددیة سبعة أیام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أـ هل هذا التلوث البنی یعتبر دماً أو لا، مع العلم أنّه حتی أیام خروج الدم الأحمر یخرج أیضاً وهو دائماً یخرج بکمیة قلیلة ومتقطعة لا مستمرة؟</w:t>
      </w:r>
    </w:p>
    <w:p>
      <w:pPr>
        <w:pStyle w:val="BookText"/>
        <w:rPr/>
      </w:pPr>
      <w:r>
        <w:rPr>
          <w:rFonts w:ascii="IRNazanin" w:hAnsi="IRNazanin" w:eastAsia="IRNazanin"/>
          <w:color w:val="111111"/>
          <w:sz w:val="28"/>
          <w:sz w:val="28"/>
          <w:szCs w:val="28"/>
          <w:rtl w:val="true"/>
          <w:lang w:bidi="fa-IR"/>
        </w:rPr>
        <w:t>ب ـ هذه المرأة ذات عادة وقتیة طبعاً، ولکن هل هی ذات عادة عددیة أیضاً؟ وما هو العدد؟ هل هو أربعة أیام أو هی بحکم المضطربة فی تحدید العدد؟</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بالنسبة لمدة الأربعة أیام التی تری الدم فیها أحمر فهی حیض، وما بعدها إلی نهایة العدد تجمع فیها بین تروک الحائض وأعمال المستحاضة، وباقی الدم المستمر لما بعد العشرة تجری علیه أحکام الاستحاضة،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ـ إذا اعتبر دماً فهو استحاضة ما بعد العشرة بلا إشکال، ففی حالة اتصاله بدم العادة هل یکون بحکم المسألة </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فی المسائل المنتخبة بحیث لا یجوز لها الاستظهار بعد انقضاء أیام العادة أو بعد ستة أو سبعة أیام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کانت بحکم المضطربة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ذکرنا أنّه حتی لو کان متصلاً بدم العادة فإنّه قبلها بفترة ساعات لا متصلاً اتصالاً مستمراً لأیام وذلک لاستمراریة تقطعه؟</w:t>
      </w:r>
    </w:p>
    <w:p>
      <w:pPr>
        <w:sectPr>
          <w:footerReference w:type="default" r:id="rId4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الدم المتصل بالعادة لفترة ساعات یجب فیه الاستظهار إذا</w:t>
      </w:r>
    </w:p>
    <w:p>
      <w:pPr>
        <w:pStyle w:val="BookText"/>
        <w:rPr/>
      </w:pPr>
      <w:r>
        <w:rPr>
          <w:rFonts w:ascii="IRNazanin" w:hAnsi="IRNazanin" w:eastAsia="IRNazanin"/>
          <w:color w:val="111111"/>
          <w:sz w:val="28"/>
          <w:sz w:val="28"/>
          <w:szCs w:val="28"/>
          <w:rtl w:val="true"/>
          <w:lang w:bidi="fa-IR"/>
        </w:rPr>
        <w:t>کانت تحتمل عدم تجاوز الدم للعشرة،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 ـ فی حالة عدم اتصال هذا التلوث بدم العادة، ما هو الحکم؟ وکذا فی حالتی الشک والظن؟</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الشک أو الظن باتصال الدم بالعادة فالأحوط وجوباً الاختبار،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1081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النساء یستعملن نوعاً معیّناً من الدواء یمنع من نزول العادة الشهریة أو یؤخر نزولها مادامت تستعمله، ولکن فی بعض الأحیان مع أنّها تستعمل هذه العقاقیر الطبیة إلا أنّها تری شیئاً من الدم، ولا تعلم هل هو حیض أو استحاضة، وعلی فرض أنّها رأت الدم فی وقت الدورة أو فی غیر وقتها، وعلی فرض أنّ عادتها منتظمة أو غیر منتظمة، ولا یمکنها الانتظار ثلاثة أیام حتی تتحقق منه أنّه حیض أو استحاضة، ولایمکنها التحقق من لونه لأنّ الدم وإن کان دم حیض فإنّه فی الیوم الأول لا ینزل بحرقة وإنّما یکون لونه کلون دم الاستحاضة، فما هی وظیفتها، هل تحکم علیه بأنّه حیض أو استحاضة أم أنّ وظیفتها أن تعمل عمل المستحاضة وتروک الحائض؟</w:t>
      </w:r>
    </w:p>
    <w:p>
      <w:pPr>
        <w:sectPr>
          <w:footerReference w:type="default" r:id="rId4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رأت الدم أیام العادة ولم تعلم أو تطمئن بانقطاعه قبل ثلاثة أیام ولو باستعمال الحبوب فهو حیض، ومع العلم بالانقطاع أو الاطمئنان فهو استحاضة، وامّا فی غیرها فإن کان بصفات الحیض بأن کان</w:t>
      </w:r>
      <w:bookmarkStart w:id="114" w:name="pg12446_114467"/>
    </w:p>
    <w:p>
      <w:pPr>
        <w:pStyle w:val="BookText"/>
        <w:rPr/>
      </w:pPr>
      <w:bookmarkEnd w:id="114"/>
      <w:r>
        <w:rPr>
          <w:rFonts w:ascii="IRNazanin" w:hAnsi="IRNazanin" w:eastAsia="IRNazanin"/>
          <w:color w:val="111111"/>
          <w:sz w:val="28"/>
          <w:sz w:val="28"/>
          <w:szCs w:val="28"/>
          <w:rtl w:val="true"/>
          <w:lang w:bidi="fa-IR"/>
        </w:rPr>
        <w:t>أحمر ولم تعلم بانقطاعه أو تطمئن قبل الثلاثة فیحکم بکونه حیضاً أیضاً، ومع العلم أو الاطمئنان بالانقطاع فهو استحاضة، والله العالم</w:t>
      </w:r>
      <w:r>
        <w:rPr>
          <w:rFonts w:eastAsia="IRNazanin" w:cs="IRNazanin"/>
          <w:color w:val="111111"/>
          <w:sz w:val="28"/>
          <w:szCs w:val="28"/>
          <w:rtl w:val="true"/>
          <w:lang w:bidi="fa-IR"/>
        </w:rPr>
        <w:t>.</w:t>
      </w:r>
    </w:p>
    <w:p>
      <w:pPr>
        <w:pStyle w:val="Heading3"/>
        <w:numPr>
          <w:ilvl w:val="2"/>
          <w:numId w:val="1"/>
        </w:numPr>
        <w:rPr/>
      </w:pPr>
      <w:bookmarkStart w:id="115" w:name="__RefHeading___Toc29087_77815467"/>
      <w:bookmarkStart w:id="116" w:name="_Toc40"/>
      <w:bookmarkEnd w:id="115"/>
      <w:r>
        <w:rPr>
          <w:rtl w:val="true"/>
        </w:rPr>
        <w:t>غسل الأموات</w:t>
      </w:r>
      <w:bookmarkEnd w:id="116"/>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1082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ماذا 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یأذن ولی المیت لغیره بالتغسیل والصلاة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یعنی الإذن للفعل مطلقاً، بحیث یکون لأی شخص بعد الإذن القیام بالوظیفة، أم لابد من تحدید الشخص المأذون له، بحیث إنه إذا لم یتمکن هذا الشخص فلابد من إذن آخر لشخص آخر؟</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یعنی الإذن مطلقاً،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1083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مات الجنین فی بطن أُمّه ثمّ أسقطته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أن أتمّ الأربعة أشهر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حالة مشوهة نتیجة تناولها لدواء أثّر فی نموه الغیر الطبیعی، وعندما أردنا تغسیله بعد یوم ونصف من ولادته کان قد تحول إلی قطعة لینة من لحم لا یمکن غسله ولاتقلیبه إذ من الممکن أن یتقطع ویتبعثر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ما قاله الذی تولی غسله وهو رجل متدین له خبرة طویلة فی تغسیل الأموات، فما هو الحکم؟</w:t>
      </w:r>
    </w:p>
    <w:p>
      <w:pPr>
        <w:sectPr>
          <w:footerReference w:type="default" r:id="rId4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مفروض السؤال إذا مات الجنین بعد أن أتم الأربعة أشهر فإن أمکن التغسیل ولو بصبّ الماء الواجد للشرائط علیه وجب تغسیله، وإن لم یمکن التغسیل ولو بصبّ الماء فلو کان له أعضاء التیمم</w:t>
      </w:r>
    </w:p>
    <w:p>
      <w:pPr>
        <w:pStyle w:val="BookText"/>
        <w:rPr/>
      </w:pPr>
      <w:r>
        <w:rPr>
          <w:rFonts w:ascii="IRNazanin" w:hAnsi="IRNazanin" w:eastAsia="IRNazanin"/>
          <w:color w:val="111111"/>
          <w:sz w:val="28"/>
          <w:sz w:val="28"/>
          <w:szCs w:val="28"/>
          <w:rtl w:val="true"/>
          <w:lang w:bidi="fa-IR"/>
        </w:rPr>
        <w:t>وأمکن التیمم وجب التیمم، وإلا فیلفّ فی خرقة ویدفن،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1084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تعدد الولی الذکر للمیت مع بلوغ الکل، فهل یحتاج تصدی الغیر لتجهیز المیت إلی إذن الجمیع؟ وما الحکم لو کان معهم اُناث؟</w:t>
      </w:r>
    </w:p>
    <w:p>
      <w:pPr>
        <w:pStyle w:val="BookText"/>
        <w:rPr/>
      </w:pPr>
      <w:r>
        <w:rPr>
          <w:rFonts w:ascii="IRNazanin" w:hAnsi="IRNazanin" w:eastAsia="IRNazanin"/>
          <w:color w:val="111111"/>
          <w:sz w:val="28"/>
          <w:sz w:val="28"/>
          <w:szCs w:val="28"/>
          <w:rtl w:val="true"/>
          <w:lang w:bidi="fa-IR"/>
        </w:rPr>
        <w:t>وهل یعتبر الإذن الفعلی من الولی ـ بمعنی إنشاء الإجازة ـ للغیر فی التجهیز أم یکفی الإذن التقدیریة بمعنی إحراز الرضا وعدم المزاحمة؟</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الأحوط وجوباً استئذان جمیع الأولیاء الذکور، ولا یکفی مجرد إحراز رضاهم علی الأحوط،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1085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تسقط ولایة الزوج علی تجهیز زوجته المتوفاة لو کان هو قاتلها أم لا؟ وکذلک أیاً من أولیاء المیت لو کان هو القاتل أو شریکاً فی القتل؟</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الأحوط مع الإمکان وعدم الحرج الاستئذان منه، والله العالم</w:t>
      </w:r>
      <w:r>
        <w:rPr>
          <w:rFonts w:eastAsia="IRNazanin" w:cs="IRNazanin"/>
          <w:color w:val="111111"/>
          <w:sz w:val="28"/>
          <w:szCs w:val="28"/>
          <w:rtl w:val="true"/>
          <w:lang w:bidi="fa-IR"/>
        </w:rPr>
        <w:t>.</w:t>
      </w:r>
    </w:p>
    <w:p>
      <w:pPr>
        <w:sectPr>
          <w:footerReference w:type="default" r:id="rId4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1086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اللقیط المیت فی دار الکفر یجب علی الأحوط تغسیله إذا احتمل أنه مسلم، وهل یشمل هذا ما لو وجدت قرینة علی أنه کافر کوجود صلیب فی قلادة علی عاتقه مثلاً، ولم یحصل العلم، وهل یشمل فیما لو کان الاحتمال المذکور جداً ضئیلاً بلحاظ نسبة المسلمین إلی الکافرین فی تلک البلاد، وهل هذا الحکم مختص بالصغیر المتجاوز ست سنین دون الکبیر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کانت القرینة موجبة للاطمئنان بأنه کافر فلا یجب تغسیله ولا فرق فی الحکم بین الصغیر والکبیر،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1087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بعض البلدان الإسلامیة یعیش أشخاص کثیرون قدموا من دول یغلب فیها الکفار ویوجد فیها المسلمون أیضاً بکثرة کالهند أو بقلة کتایلاند، فإذا شککت فی إسلام شخص من هؤلاء هل أحکم بطهارته کما إذا لامست یده شیئاً برطوبة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نحکم بطهارة ما لامسه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وإذا مات هل یجب الصلاة علیه وإجراء بقیة أحکام المیت المسلم معه؟</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کانت البلاد أغلبها مسلمون یجب تجهیز الشخص المشکوک إسلامه ویصلی علیه ویدفن فی مقابر 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1088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مس جسد انسان، وأخبر بعد ذلک بأنه میت، ولکنه یشک أو لایعلم أنه مسه قبل موته أو بعده ما هو الحکم؟</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لاشیء علیه،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1089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یعلم أنه میت، وأنه قد برد، ولکن یشک هل تم تغسیله أم لا، فما هو الحکم؟</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علیه الغسل،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1090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غسل المیت بالماء الساخن بسبب الشمس مکروه، فهل غسله بالماء الحار بالسخان مثلاً له نفس الحکم؟</w:t>
      </w:r>
    </w:p>
    <w:p>
      <w:pPr>
        <w:sectPr>
          <w:footerReference w:type="default" r:id="rId4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المیت یغسل بالماء البارد وتغسیله بالماء الحار مکروه، بلا</w:t>
      </w:r>
    </w:p>
    <w:p>
      <w:pPr>
        <w:pStyle w:val="BookText"/>
        <w:rPr/>
      </w:pPr>
      <w:r>
        <w:rPr>
          <w:rFonts w:ascii="IRNazanin" w:hAnsi="IRNazanin" w:eastAsia="IRNazanin"/>
          <w:color w:val="111111"/>
          <w:sz w:val="28"/>
          <w:sz w:val="28"/>
          <w:szCs w:val="28"/>
          <w:rtl w:val="true"/>
          <w:lang w:bidi="fa-IR"/>
        </w:rPr>
        <w:t>فرق بین ماسخن بالشمس أو بالسخان،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 إلینا جثث مصابة بإصابات بلیغة جراء الحوادث المروریة، والدم ینزف من أماکن متفرقة منها، فلا نستطیع إیقافه، فنضطر فی هذه الحالة إلی تیمیم الجثة ومن ثمّ لفّها فی کیس من النایلون وتکفینها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واللف فی کیس النایلون هو من أجل عدم تسرب الدم إلی الکفن، ولکن البعض یعترض بحجة أن اللف فی أکیاس النایلون غیر جائز شرعیاً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یوضع علی مواضع الجروح القطن أو شیء آخر یوقف الدم أو یمنع من سرایته، فإذا لم یمکن تغسیله غسل المیت یمّم المیت ثلاث تیممات بدل کلّ غسل تیمم، بل إذا أمکن تغسیله یمّم أیضاً علی الأحوط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یکفّن، وإذا أردتم وضعه فی کیس النایلون بعد التکفین فلا بأس،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1092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النظر الی عورة المیت حال تغسیله، خاصة وأنه قد یستلزم التغسیل النظر للتأکد من عدم وجود حاجب علی البشرة، أو نجاسة، وهل یجوز مس العورة حال غسلها؟</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لایجوز ذلک، والأثر المنظور یمکن التوصل إلیه مع القفار وغسلها بصابون ونحوه، والله العالم</w:t>
      </w:r>
      <w:r>
        <w:rPr>
          <w:rFonts w:eastAsia="IRNazanin" w:cs="IRNazanin"/>
          <w:color w:val="111111"/>
          <w:sz w:val="28"/>
          <w:szCs w:val="28"/>
          <w:rtl w:val="true"/>
          <w:lang w:bidi="fa-IR"/>
        </w:rPr>
        <w:t>.</w:t>
      </w:r>
    </w:p>
    <w:p>
      <w:pPr>
        <w:sectPr>
          <w:footerReference w:type="default" r:id="rId4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1093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وضع علی المیت أثناء تغسیله إزاراً أو خرقة أو فوطة ونحوها فهل تطهر بتغسیله تبعاً أم لا؟</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تطهر بإتمام الأغسال الثلاثة، وطهارة المیت،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1094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یکفی فی إذن ولی المیت لغیره، فی تجهیزه الإذن التقدیریة، وعلی فرض أن المیت لیس له من الورثة إلا أطفال صغار من الطبقة الاُولی، فهل ینتقل الإذن إلی الطبقة التالیة، وهل یکفی استئذان الذکور دون الإناث؟</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یکفی،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1095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کانت علی جسد المیت جبیرة لاصقة لصوقاً شدیداً علی بشرته، بحیث إنه قد یستلزم رفعها إزالة أجزاء من لحمه فما هو التکلیف حینئذٍ؟</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الوظیفة فی الصورة المفروضة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أن ییمم المیت بدلاً عن أغساله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1096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تعرض الإنسان لحادث ومات ولم یمکن تغسیله ولاتیمیمه لفقدان مواضع التیمم أو بعضها فما حکمه؟</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المفقود جمیع مواضع التیمم منه دفن کما هو بعد التکفین والصلاة علیه، وإن کان المفقود بعضها ییم الباقی منها ویکفن ویصلی علیه ویدفن، وعلی الذی یمّمه غسل المس، والله العالم</w:t>
      </w:r>
      <w:r>
        <w:rPr>
          <w:rFonts w:eastAsia="IRNazanin" w:cs="IRNazanin"/>
          <w:color w:val="111111"/>
          <w:sz w:val="28"/>
          <w:szCs w:val="28"/>
          <w:rtl w:val="true"/>
          <w:lang w:bidi="fa-IR"/>
        </w:rPr>
        <w:t>.</w:t>
      </w:r>
    </w:p>
    <w:p>
      <w:pPr>
        <w:sectPr>
          <w:footerReference w:type="default" r:id="rId4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1097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حال نزیف الدم من جراحات المیت حین تغسیله هل یحکم بصحة الغسل أم لا؟ وهل ینتقل الحکم للتیمم؟</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یرجَ وقف النزیف فی فترة لا تنافی التجهیز الواجب وجب تیمیمه بدل اغساله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یضاف إلی  جوابه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إذا لم یمکن المنع من خروج الدم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1098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کثرة جراحات المیت هل یجب خیاطة الجروح ووضع القطن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اللزقة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المانعة من خروج الدم عند التغسیل، وهل یکفی غسل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اللزقة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حینئذ؟</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تلک العلاجات لعدم تلوث أکفانه بالدم، ولا تکفی لصحة أغساله إذا لم یمکن إجراء الماء علی جمیع بشرة البدن، بل یجب معها تیمیم المیت المزبور مکان الأغسال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1099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جنابکم تشترطون طهارة موضع التیمم وهنا الرأس مثلا لیس بطاهر بسبب استمرار نزیف الدم، فهل یمکن التیمیم له علی النجاسة؟</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لایعتبر فی صحة التیمم طهارة مواضعه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حال التیمم هل یجوز استعمال قفاز القماش فی الید حیطة أن لاتنتقل العدوی؟</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لایجوز ذلک، اذا کان التیمیم للمیت بالید المذکورة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أن المرأة إذا ماتت فی حالة الولادة تعتبر شهیدة؟</w:t>
      </w:r>
    </w:p>
    <w:p>
      <w:pPr>
        <w:sectPr>
          <w:footerReference w:type="default" r:id="rId4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وکذلک الانسان لو مات فی حریق أو غرق أو حادث آخر، وهل یختص ذلک بالمسلم؟</w:t>
      </w:r>
      <w:bookmarkStart w:id="117" w:name="pg12446_114473"/>
    </w:p>
    <w:p>
      <w:pPr>
        <w:pStyle w:val="BookText"/>
        <w:rPr/>
      </w:pPr>
      <w:bookmarkEnd w:id="117"/>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لهؤلاء ثواب الشهداء، دون أحکام الشهادة، ومورده المسلم، والله العالم</w:t>
      </w:r>
      <w:r>
        <w:rPr>
          <w:rFonts w:eastAsia="IRNazanin" w:cs="IRNazanin"/>
          <w:color w:val="111111"/>
          <w:sz w:val="28"/>
          <w:szCs w:val="28"/>
          <w:rtl w:val="true"/>
          <w:lang w:bidi="fa-IR"/>
        </w:rPr>
        <w:t>.</w:t>
      </w:r>
    </w:p>
    <w:p>
      <w:pPr>
        <w:pStyle w:val="Heading3"/>
        <w:numPr>
          <w:ilvl w:val="2"/>
          <w:numId w:val="1"/>
        </w:numPr>
        <w:rPr/>
      </w:pPr>
      <w:bookmarkStart w:id="118" w:name="__RefHeading___Toc29089_77815467"/>
      <w:bookmarkStart w:id="119" w:name="_Toc41"/>
      <w:bookmarkEnd w:id="118"/>
      <w:r>
        <w:rPr>
          <w:rtl w:val="true"/>
        </w:rPr>
        <w:t>التکفین</w:t>
      </w:r>
      <w:bookmarkEnd w:id="119"/>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التکفین بکفن قد کتب علیه القرآن الکریم؟</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یجوز مع التحفظ علی طهارته بأن علی وجه لیس من مظان سرایة النجاسة بتفسخ المیت، کما هو مذکور فی الرسالة العملیة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المنهاج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تکملة فصل التکفین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بلاد الغرب عندما یموت الانسان یؤخذ الی المستشفی، وتشرّح جثته وحتی رأسه فی أغلب الأحیان لأسباب شتی، وعندما یغسل من الصعب جداً أن یتوقف نزیف الدم من الجراحات، وفی هذه الحالة یبقی الجسد بحالة نجاسة وقد تصل إلی الکفن، فهل یجوز لف الجسد کله ما عدا الوجه بقطعة بلاستیک بعد تغسیله حتی لا تصل النجاسة إلی الکفن؟</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التحفظ علی طهارة الکفن بهذه الطریقة أو بغیرها</w:t>
      </w:r>
      <w:r>
        <w:rPr>
          <w:rFonts w:eastAsia="IRNazanin" w:cs="IRNazanin"/>
          <w:color w:val="111111"/>
          <w:sz w:val="28"/>
          <w:szCs w:val="28"/>
          <w:rtl w:val="true"/>
          <w:lang w:bidi="fa-IR"/>
        </w:rPr>
        <w:t>.</w:t>
      </w:r>
    </w:p>
    <w:p>
      <w:pPr>
        <w:sectPr>
          <w:footerReference w:type="default" r:id="rId4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تشریح الرأس یستمر الدم بالنزیف لاسیما فی حال الغسل، فهل یمکن لف الرأس أولاً ببلاستیک من دون تغسیله، ثم تطهیر بقیة الجسد، ثم التیمیم، ثم التکفین؟</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یمکن غسله من جهة استمرار نزیف الدم أو ترشحه وجب أن ییمم من دون حاجة إلی تطهیر جسده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یجب الحفاظ علی طهارة الکفن والمنع من نجاسته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خیاطة القمیص لکفن المیت أم یجب أم لا؟</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لامانع من الخیاطة، ولکنها مکروهة کما یکره بل الخیوط بالریق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قماش یأتی بها المؤمنون فی محل تغسیل الموتی لأمر التکفین، ویکون فیها الصالح للتکفین وغیر الصالح لعدم ساتریته، وکثیراً ماتتراکم الأقمشة وتکثر، بحیث یخشی علیها من التعفن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لنا بیعها وصرف الثمن فی سائر خدمات المغتسل أو المقبرة، أم لا؟</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یعاوض غیر الصالح للتکفین بالصالح له،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هناک قطعة قماش تسمّی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توضع للمیت مع الکفن، یکتب علیها آیة الکرسی وأسماء  الأئمة علیهم السلام ودعاء الجوشن الکبیر وبعض الأدعیة المأثورة، ما حکم وضعها للمیت؟ وهل ورد استحباب فی وضعها أم ماذا؟ وهل هناک شروط وأحکام خاصة حین وضعها؟</w:t>
      </w:r>
    </w:p>
    <w:p>
      <w:pPr>
        <w:sectPr>
          <w:footerReference w:type="default" r:id="rId4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ورد استحباب کتابة القرآن وکذا دعاء الجوشن الکبیر علی الکفن وکذا کتابة الشهادتین، ویضاف إلیها الشهادة للأئمة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بالإمامة، واللّه العالم</w:t>
      </w:r>
      <w:r>
        <w:rPr>
          <w:rFonts w:eastAsia="IRNazanin" w:cs="IRNazanin"/>
          <w:color w:val="111111"/>
          <w:sz w:val="28"/>
          <w:szCs w:val="28"/>
          <w:rtl w:val="true"/>
          <w:lang w:bidi="fa-IR"/>
        </w:rPr>
        <w:t>.</w:t>
      </w:r>
      <w:bookmarkStart w:id="120" w:name="pg12446_114475"/>
    </w:p>
    <w:p>
      <w:pPr>
        <w:pStyle w:val="BookText"/>
        <w:rPr/>
      </w:pPr>
      <w:bookmarkEnd w:id="120"/>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ورد من المستحبات کتابة دعاء الجوشن علی الکفن، فبأیّ مادة یکتب وما تأثیره؟ وهل یکفی فی کتابته بالقلم العادی الذی یباع فی الأسواق بالحبر الأزرق أو الأحمر؟</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یکفی الکتابة بالقلم العادی أو بالزعفران، والله العالم</w:t>
      </w:r>
      <w:r>
        <w:rPr>
          <w:rFonts w:eastAsia="IRNazanin" w:cs="IRNazanin"/>
          <w:color w:val="111111"/>
          <w:sz w:val="28"/>
          <w:szCs w:val="28"/>
          <w:rtl w:val="true"/>
          <w:lang w:bidi="fa-IR"/>
        </w:rPr>
        <w:t>.</w:t>
      </w:r>
    </w:p>
    <w:p>
      <w:pPr>
        <w:pStyle w:val="Heading3"/>
        <w:numPr>
          <w:ilvl w:val="2"/>
          <w:numId w:val="1"/>
        </w:numPr>
        <w:rPr/>
      </w:pPr>
      <w:bookmarkStart w:id="121" w:name="__RefHeading___Toc29091_77815467"/>
      <w:bookmarkStart w:id="122" w:name="_Toc42"/>
      <w:bookmarkEnd w:id="121"/>
      <w:r>
        <w:rPr>
          <w:rtl w:val="true"/>
        </w:rPr>
        <w:t>التحنیط</w:t>
      </w:r>
      <w:bookmarkEnd w:id="122"/>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صورة نسیان وضع الحنوط للمیت، هل لابد من نبش القبر أم لا؟</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ینبش اذا لم یوجب الهتک والإهانة، ولایلزم إخراجه إذا أمکن تحنیطه داخل القبر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الحکمة من مسح المیت بالکافور؟</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حکم تعبدیّ، ملاکه ومناطه عند اللّه، ونحن متعبدون بأحکامه سبحانه وتعالی، ولیس علینا معرفة الأسرار والملاکات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بین لنا النبی الکریم أو أهل البیت سرّ حکم معین علمناه کما هو فی بعض الأحکام النادرة،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خلط الکافور مع التربة الحسینیة وتحنیط المیت بها؟ وعلمی أنّ هذه التربة طاهرة ویجب إبعادها عن النجاسة؟</w:t>
      </w:r>
    </w:p>
    <w:p>
      <w:pPr>
        <w:sectPr>
          <w:footerReference w:type="default" r:id="rId4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الخلیط بمقدار یسیر، بحیث یصدق التحنیط</w:t>
      </w:r>
      <w:bookmarkStart w:id="123" w:name="pg12446_114476"/>
    </w:p>
    <w:p>
      <w:pPr>
        <w:pStyle w:val="BookText"/>
        <w:rPr/>
      </w:pPr>
      <w:bookmarkEnd w:id="123"/>
      <w:r>
        <w:rPr>
          <w:rFonts w:ascii="IRNazanin" w:hAnsi="IRNazanin" w:eastAsia="IRNazanin"/>
          <w:color w:val="111111"/>
          <w:sz w:val="28"/>
          <w:sz w:val="28"/>
          <w:szCs w:val="28"/>
          <w:rtl w:val="true"/>
          <w:lang w:bidi="fa-IR"/>
        </w:rPr>
        <w:t>بالکافور فلا بأس به بعد تمام الأغسال، ولا یضر التنجس بعد الدفن، واللّه العالم</w:t>
      </w:r>
      <w:r>
        <w:rPr>
          <w:rFonts w:eastAsia="IRNazanin" w:cs="IRNazanin"/>
          <w:color w:val="111111"/>
          <w:sz w:val="28"/>
          <w:szCs w:val="28"/>
          <w:rtl w:val="true"/>
          <w:lang w:bidi="fa-IR"/>
        </w:rPr>
        <w:t>.</w:t>
      </w:r>
    </w:p>
    <w:p>
      <w:pPr>
        <w:pStyle w:val="Heading3"/>
        <w:numPr>
          <w:ilvl w:val="2"/>
          <w:numId w:val="1"/>
        </w:numPr>
        <w:rPr/>
      </w:pPr>
      <w:bookmarkStart w:id="124" w:name="__RefHeading___Toc29093_77815467"/>
      <w:bookmarkStart w:id="125" w:name="_Toc43"/>
      <w:bookmarkEnd w:id="124"/>
      <w:r>
        <w:rPr>
          <w:rtl w:val="true"/>
        </w:rPr>
        <w:t>الصلاة علی المیت</w:t>
      </w:r>
      <w:bookmarkEnd w:id="125"/>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حکم إیقاع صلاة المیت فی المساجد؟</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التکبیرة الرابعة فی الصلاة علی المیت هناک 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إنا لا نعلم منه إلا خیراً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کان المصلی یعرف المیت تمام المعرفة ویعرف أنه کان فاسقاً کترکه للصلاة أو شربه للخمر، فهل الأولی ترک العبارة أو نیة المراد الواقعی؟</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إشکال فی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أن تقول له العبارة فی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کونه مؤمناً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انتحر المسلم الشیعی فهل یجوز فی الصلاة علیه بالشهادة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بأنا لا نعلم منه إلا خیراً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 الاستغفار له؟</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یجوز ذلک لما ذکرناه فی السابق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أنه معتنق مذهب التشیع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والله العالم</w:t>
      </w:r>
      <w:r>
        <w:rPr>
          <w:rFonts w:eastAsia="IRNazanin" w:cs="IRNazanin"/>
          <w:color w:val="111111"/>
          <w:sz w:val="28"/>
          <w:szCs w:val="28"/>
          <w:rtl w:val="true"/>
          <w:lang w:bidi="fa-IR"/>
        </w:rPr>
        <w:t>.</w:t>
      </w:r>
    </w:p>
    <w:p>
      <w:pPr>
        <w:sectPr>
          <w:footerReference w:type="default" r:id="rId4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الصلاة علی المیت إذا أتی المصلی بالشهادتین والصلاة علی محمد وآل محمد، والدعاء للمؤمنین والدعاء للمیت، هل</w:t>
      </w:r>
    </w:p>
    <w:p>
      <w:pPr>
        <w:pStyle w:val="BookText"/>
        <w:rPr/>
      </w:pPr>
      <w:r>
        <w:rPr>
          <w:rFonts w:ascii="IRNazanin" w:hAnsi="IRNazanin" w:eastAsia="IRNazanin"/>
          <w:color w:val="111111"/>
          <w:sz w:val="28"/>
          <w:sz w:val="28"/>
          <w:szCs w:val="28"/>
          <w:rtl w:val="true"/>
          <w:lang w:bidi="fa-IR"/>
        </w:rPr>
        <w:t>یصح قراءة أی دعاء ولو لم یکن مأثوراً أم لا؟</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لامانع من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مات المسلم ولم یصل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علی المیت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 الوحشة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یجوز أن یصلی علیه صلاة الوحشة بعد لیلة أو لیلتین أم لا؟</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لایجوز الصلاة بعد لیلة أو لیلتین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یضاف إلی  جوابه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الصلاة الواجبة فالأحوط الصلاة علیه بعد الدفن، إذا لم یصل علیه قبله، ولو کان بعد لیلة أو أکثر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تجوز صلاة المیت بأربع تکبیرات، وعلی افتراض أن المیت کان ممن یشربون الخمر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أجلکم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فی آخر حیاته لم یُرَ ولم یسمع عنه أنه یشرب الخمر، هل یجوز لمن یصلی علیه أن لا 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لا نعلم من ظاهره خیراً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4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صلاة المیت عندنا خمس تکبیرات، ولا بأس بالصلاة علی شارب الخمر المؤمن، کما لا بأس بأن یقول المصلی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إنا لا نعلم منه إلا خیراً ـ أی اللهم إنا لا نعلم منه إلا إیمانه ـ وأنت أعلم به منا، والله العالم</w:t>
      </w:r>
      <w:r>
        <w:rPr>
          <w:rFonts w:eastAsia="IRNazanin" w:cs="IRNazanin"/>
          <w:color w:val="111111"/>
          <w:sz w:val="28"/>
          <w:szCs w:val="28"/>
          <w:rtl w:val="true"/>
          <w:lang w:bidi="fa-IR"/>
        </w:rPr>
        <w:t>.</w:t>
      </w:r>
      <w:bookmarkStart w:id="126" w:name="pg12446_114478"/>
    </w:p>
    <w:p>
      <w:pPr>
        <w:pStyle w:val="Heading3"/>
        <w:numPr>
          <w:ilvl w:val="2"/>
          <w:numId w:val="1"/>
        </w:numPr>
        <w:rPr/>
      </w:pPr>
      <w:bookmarkStart w:id="127" w:name="__RefHeading___Toc29095_77815467"/>
      <w:bookmarkStart w:id="128" w:name="_Toc44"/>
      <w:bookmarkEnd w:id="126"/>
      <w:bookmarkEnd w:id="127"/>
      <w:r>
        <w:rPr>
          <w:rtl w:val="true"/>
        </w:rPr>
        <w:t>الدفن</w:t>
      </w:r>
      <w:bookmarkEnd w:id="128"/>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مات المؤمن یستحب تلقینه، فمتی یکون تلقینه؟ وهل هو بعد الغسل والصلاة، أو بعد وضعه علی النعش، أو حین مواراته فی القبر أو بعد دفنه؟</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 وضعه فی القبر،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النبش فی الحالات التی لا یلزم فیها الهتک علی المیت؟</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یجوز فی مفروض السؤال إن دعت الضرورة لذلک،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المعروف أنه لایجوز دفن الموتی فی المساجد، ولکنا نلاحظ أنّ کثیراً من المساجد المعروفة فیها قبور، کالمسجد الحرام أو المسجد النبوی ومسجد الطوسی وغیرها؟</w:t>
      </w:r>
    </w:p>
    <w:p>
      <w:pPr>
        <w:pStyle w:val="BookText"/>
        <w:rPr/>
      </w:pPr>
      <w:r>
        <w:rPr>
          <w:rFonts w:ascii="IRNazanin" w:hAnsi="IRNazanin" w:eastAsia="IRNazanin"/>
          <w:color w:val="111111"/>
          <w:sz w:val="28"/>
          <w:sz w:val="28"/>
          <w:szCs w:val="28"/>
          <w:rtl w:val="true"/>
          <w:lang w:bidi="fa-IR"/>
        </w:rPr>
        <w:t>فهل القبور لاتعد جزءاً من المساجد أم ماذا؟</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القبور فی المساجد المذکورة کانت قبل جعلها مسجداً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 دفن فی مکان ولم یوص أن یدفن فی أی مکان آخر، هل یجوز لولیه نبشه لنقله إلی مکان آخر إن کان راجحاً، أو مطلقاً؟</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لایجوز لمثله النبش</w:t>
      </w:r>
      <w:r>
        <w:rPr>
          <w:rFonts w:eastAsia="IRNazanin" w:cs="IRNazanin"/>
          <w:color w:val="111111"/>
          <w:sz w:val="28"/>
          <w:szCs w:val="28"/>
          <w:rtl w:val="true"/>
          <w:lang w:bidi="fa-IR"/>
        </w:rPr>
        <w:t>.</w:t>
      </w:r>
    </w:p>
    <w:p>
      <w:pPr>
        <w:sectPr>
          <w:footerReference w:type="default" r:id="rId4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یکن مع المرأة المتوفاة أحد من محارمها، فهل یجوز</w:t>
      </w:r>
    </w:p>
    <w:p>
      <w:pPr>
        <w:pStyle w:val="BookText"/>
        <w:rPr/>
      </w:pPr>
      <w:r>
        <w:rPr>
          <w:rFonts w:ascii="IRNazanin" w:hAnsi="IRNazanin" w:eastAsia="IRNazanin"/>
          <w:color w:val="111111"/>
          <w:sz w:val="28"/>
          <w:sz w:val="28"/>
          <w:szCs w:val="28"/>
          <w:rtl w:val="true"/>
          <w:lang w:bidi="fa-IR"/>
        </w:rPr>
        <w:t>نقلها من لبنان ـ مثلاً ـ إلی النجف مع آخرین لیسوا من محارمها، مع العلم بمحافظتهم وأمانتهم؟</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یجوز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إرسال المیت إلی بلد ما إذا کان ذلک یکلف مبلغاً من المال یدفع إلی الظالم؟</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مانع، إذا کان مصلحة فی النقل والإرسال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یجوز دفن المرأة مع الحلی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المجوهرات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الدفن مع الحلی غیر جائز، وهو إتلاف للمال، وفی صورة حصوله لابد من إخراجها، وذلک فی موارد جواز النبش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بناء القبور أرفع من أربع أصابع، أو شبر، أو ذراع؟</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علی کراهة فی الأخیرین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وضع شیء مع المیت فی القبر، کشریط العزاء، رجاء للنجاة حرام أم لا؟</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برضا مالکه، ومع الرجاء فلیس بحرام</w:t>
      </w:r>
      <w:r>
        <w:rPr>
          <w:rFonts w:eastAsia="IRNazanin" w:cs="IRNazanin"/>
          <w:color w:val="111111"/>
          <w:sz w:val="28"/>
          <w:szCs w:val="28"/>
          <w:rtl w:val="true"/>
          <w:lang w:bidi="fa-IR"/>
        </w:rPr>
        <w:t>.</w:t>
      </w:r>
    </w:p>
    <w:p>
      <w:pPr>
        <w:sectPr>
          <w:footerReference w:type="default" r:id="rId4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کانت مقبرة البلد مقبرة واسعة جداً، وبعد تکاثر المسلمین فی ذلک البلد خصصوا قطعة من تلک المقبرة لأموات المسلمین، وقرروا أن یدفنوا فیها من أموات الکفار، فهل یکفی هذا فی صدق عنوان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مقبرة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تلک القطعة ویلحقها أحکامها؟ أم أنّ الاعتبار بملاحظة کل المقبرة الکبیرة الشاملة لجمیع بقاعها؟</w:t>
      </w:r>
    </w:p>
    <w:p>
      <w:pPr>
        <w:pStyle w:val="BookText"/>
        <w:rPr/>
      </w:pPr>
      <w:r>
        <w:rPr>
          <w:rFonts w:ascii="IRNazanin" w:hAnsi="IRNazanin" w:eastAsia="IRNazanin"/>
          <w:color w:val="111111"/>
          <w:sz w:val="28"/>
          <w:sz w:val="28"/>
          <w:szCs w:val="28"/>
          <w:rtl w:val="true"/>
          <w:lang w:bidi="fa-IR"/>
        </w:rPr>
        <w:t xml:space="preserve">وعلی فرض کفایة ذلک فی صدق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مقبرة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یضر بالصدق قرب القطعة المخصصة بالمسلمین من سائر القطعات الأُخری، کما لو کان یفصلها عنها طریق ضیق، أو سیاج، أو حائط قصیر مثلاً؟</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یدفن فی تلک القطعة من الکفار أحد، ودفن فیها المسلمون فقط، وامتازت القطعة عن سائر القطع ولو بجدار قصیر أو طریق ونحوه، صدق علیها عنوان مقبرة المسلمین ولحقتها أحکامها،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حکم من مات ولم یقبر بل أکلته السباع أو بقی فی الصحراء إلی أن صار تراباً هل یمر علیه عذاب القبر ومسائله؟ والسؤال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القبر الوارد فی الروایات هل له دخل فی عذاب أو نعیم المکلف؟ وهل هو مکان یرتقب المؤمن أن یدخل فیه حتی ترحمه الملائکة أو یعاقب لو اُخر دفنه؟ صلاة الوحشة مثلاً هل هی لیلة دفنه أو موته؟</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السؤال فی القبر راجعاً للسؤال إلی الروح المصاحب للبدن أمکن ذلک فی الفرض أیضاً وصلاة الوحشة لیلة الدفن، والله العالم</w:t>
      </w:r>
      <w:r>
        <w:rPr>
          <w:rFonts w:eastAsia="IRNazanin" w:cs="IRNazanin"/>
          <w:color w:val="111111"/>
          <w:sz w:val="28"/>
          <w:szCs w:val="28"/>
          <w:rtl w:val="true"/>
          <w:lang w:bidi="fa-IR"/>
        </w:rPr>
        <w:t>.</w:t>
      </w:r>
    </w:p>
    <w:p>
      <w:pPr>
        <w:sectPr>
          <w:footerReference w:type="default" r:id="rId4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شیخنا لما کنتم فی الهیئة العلیا لاستفتاءات الإمام  الخوئی قدس سره ما رأی سماحته بالنسبة لهذه المسألة المذکورة؟</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فرق فیما ذکرنا قبلاً بین رأینا ورأی السید  الخوئی 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یستحب له إنزالها بعده أو النزول فی قبرها أو یبقی عند قبرها اللیلة الأُولی؟</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البقاء عند القبر بعد رجوع الناس مکروه کما أنّه لم یثبت استحباب إنزالها بیده أو النزول فی قبرها،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القطعة المبانة من الحی إذا کانت مشتملة علی العظم هل یجب تغسیلها؟</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 القطعة وتدفن بدون تغسیل،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حکم البناء علی القبور، قبور الناس العادیین لا العلماء والأئمة، فقد کثر فی منطقتنا هذه العادة، فما حکمها عند سماحتکم؟</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استلزم البناء نبش القبور المحیطة به فلا یجوز، وإلا فالبناء علی القبور مکروه، إلا إذا کان لصاحب القبر شأن، ک الأئمة علیهم السلام أو العلماء والزهاد والصلحاء، والله العالم</w:t>
      </w:r>
      <w:r>
        <w:rPr>
          <w:rFonts w:eastAsia="IRNazanin" w:cs="IRNazanin"/>
          <w:color w:val="111111"/>
          <w:sz w:val="28"/>
          <w:szCs w:val="28"/>
          <w:rtl w:val="true"/>
          <w:lang w:bidi="fa-IR"/>
        </w:rPr>
        <w:t>.</w:t>
      </w:r>
    </w:p>
    <w:p>
      <w:pPr>
        <w:sectPr>
          <w:footerReference w:type="default" r:id="rId4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الستینات من القرن المیلادی الماضی، وبناء علی طلب من حکومة دولة الکویت، صدرت فتوی من المغفور له بإذن اللّه تعالی سماحة الإمام الراحل السید محسن الحکیم، یجیز فیها سماحته إزالة المقابر بعد غلقها ومنع الدفن فیها لمدة ستة عشر عاماً، ومن ثم استغلال</w:t>
      </w:r>
    </w:p>
    <w:p>
      <w:pPr>
        <w:pStyle w:val="BookText"/>
        <w:rPr/>
      </w:pPr>
      <w:r>
        <w:rPr>
          <w:rFonts w:ascii="IRNazanin" w:hAnsi="IRNazanin" w:eastAsia="IRNazanin"/>
          <w:color w:val="111111"/>
          <w:sz w:val="28"/>
          <w:sz w:val="28"/>
          <w:szCs w:val="28"/>
          <w:rtl w:val="true"/>
          <w:lang w:bidi="fa-IR"/>
        </w:rPr>
        <w:t>مواقعها للمنفعة العامة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بالنسبة لمقابر الشیعة، أما بالنسبة لمقابر أبناء السنة فقد أجاز الأزهر الشریف هذا العمل، وحدّد المدة بأربع سنوات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مقبرتنا صغیرة المساحة، عمرها تجاوز الثلاثمئة عام، جئنا نحفر مساحة لدفن المیت تفاجأنا بوجود بعض العظام البالیة، فنقوم بتجمیعها وإعادة دفنها مع المتوفی، وفی هذه الأیام البعض یعارض ما نقوم به، مدعیاً أنّ فی تلک البقعة التی وجدت فیها العظام البالیة قبراً له حرمته، ویطالب بردمها وتحدیدها بشواهد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بأن المقبرة موضع الحدیث ملک مشاع لموتی 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أفیدونا ـ یرحمکم اللّه ـ بفتوی بخصوص ما جاء أعلاه، وهل ما نقوم به بتجمیع العظام وإعادة دفنها فی نفس الموقع واستغلال المساحة لدفن میت آخر عمل جائز شرعاً أم غیر جائز؟</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لایجوز نبش مقابر المسلمین، إلا بعد الاندراس وإحراز عدم بقاء شیء فیها حتّی العظام، ولا تحدید زمنی لذلک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والانتفاع من المقابر إذا ترک الدفن فیها فی أُمور عامة مباحة أو راجحة من دون استلزام النبش لا بأس به،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قطعت رجله بسبب المرض وهی تنزف دماً، فما هو التکلیف؟ فهل یکفی لفها بخرقة ودفنها؟</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 فی خرقة وتدفن علی الأحوط، واللّه العالم</w:t>
      </w:r>
      <w:r>
        <w:rPr>
          <w:rFonts w:eastAsia="IRNazanin" w:cs="IRNazanin"/>
          <w:color w:val="111111"/>
          <w:sz w:val="28"/>
          <w:szCs w:val="28"/>
          <w:rtl w:val="true"/>
          <w:lang w:bidi="fa-IR"/>
        </w:rPr>
        <w:t>.</w:t>
      </w:r>
    </w:p>
    <w:p>
      <w:pPr>
        <w:sectPr>
          <w:footerReference w:type="default" r:id="rId4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یستحب دفن الأظافر؟ وما حکم تقلیمها لیلاً؟</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تقلیم الأظافر من أعمال الیوم، ویستحب دفنها بعد التقلیم،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 أوصی أن یدفن فی بلدته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مسقط رأسه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إلا أنّه لظروف معیّنة دفن فی بلد آخر مؤقتاً، فهل یجوز بعد ارتفاع الموانع أن ینقل إلی بلدته تنفیذاً لأحکام الوصیة، أم أنه لا یجوز ذلک اقتصاراً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جواز النبش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الغایات الراجحة شرعاً کالنقل إلی المشاهد المشرفة؟</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تلاشی البدن وتفسخ وبقی علیه بعض اللحم فلا یجوز نبش القبر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صار عظاماً خالیة من اللحم فلا بأس بنقل العظام إلی البلاد المشرفة،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حکم رش قبر المیت بالماء بعد مرور فترة زمنیة طویلة کعام واحد مثلاً، وهل هناک فترة زمنیة یستحب فیها رشّ الماء علی قبر المیت؟</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به، لکن بقصد الاستحباب رجاءً،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یکره للمؤمن أن یباشر دفن أبیه أو أُمه؟</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الکراهة بعنوان الدفن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ورد النهی عن نزول الأب فی قبر ابنه ویکره طرح التراب علی المیت من کل ذی رحم، والله العالم</w:t>
      </w:r>
      <w:r>
        <w:rPr>
          <w:rFonts w:eastAsia="IRNazanin" w:cs="IRNazanin"/>
          <w:color w:val="111111"/>
          <w:sz w:val="28"/>
          <w:szCs w:val="28"/>
          <w:rtl w:val="true"/>
          <w:lang w:bidi="fa-IR"/>
        </w:rPr>
        <w:t>.</w:t>
      </w:r>
    </w:p>
    <w:p>
      <w:pPr>
        <w:sectPr>
          <w:footerReference w:type="default" r:id="rId4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أفضل عمل یعمل الولد لأُمه عند دفنها إلی إیصالها إلی قبرها، هل یکره لباس السواد إظهاراً للحزن لاختصاصه</w:t>
      </w:r>
    </w:p>
    <w:p>
      <w:pPr>
        <w:pStyle w:val="BookText"/>
        <w:rPr/>
      </w:pPr>
      <w:r>
        <w:rPr>
          <w:rFonts w:ascii="IRNazanin" w:hAnsi="IRNazanin" w:eastAsia="IRNazanin"/>
          <w:color w:val="111111"/>
          <w:sz w:val="28"/>
          <w:sz w:val="28"/>
          <w:szCs w:val="28"/>
          <w:rtl w:val="true"/>
          <w:lang w:bidi="fa-IR"/>
        </w:rPr>
        <w:t>بالمعصوم</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الافضل أن یستغفر لها ویتصدق عنها ولم تثبت کراهة لبس السواد،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یکفی فی تلقین المیت بقول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 یا فلان بأن الله ربک والاسلام دینک والقرآن کتابک ومحمد نبیّک وعلیّ إمامک وفاطمة سیّدتک ومولاتک والحسن إمامک والحسین إمامک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آخرهم وهو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أراد العمل باستحباب التلقین فیکفی التلقین بما ذکروا،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المیت مردداً بین المسلم والکافر، فهل یجری عدم الکفر لإثبات الطهارة أم لا؟ خصوصاً إذا کان الکفر عدمیاً وعدم العدم یکون ثبوتیاً؟</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بالنسبة لوجوب التجهیز یجب تجهیزه باستصحاب عدم الکفر، وأما بالنسبة لقذارة الید الملاقیة له بعد تغسیله فیحکم بطهارتها لأصالة عدم ملاقاة النجس، والله العالم</w:t>
      </w:r>
      <w:r>
        <w:rPr>
          <w:rFonts w:eastAsia="IRNazanin" w:cs="IRNazanin"/>
          <w:color w:val="111111"/>
          <w:sz w:val="28"/>
          <w:szCs w:val="28"/>
          <w:rtl w:val="true"/>
          <w:lang w:bidi="fa-IR"/>
        </w:rPr>
        <w:t>.</w:t>
      </w:r>
    </w:p>
    <w:p>
      <w:pPr>
        <w:sectPr>
          <w:footerReference w:type="default" r:id="rId4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کون الدفن مستقبلاً القبلة إلا إذا کان المیت کافرة حاملة بولد مسلم فإنها تدفن مستدبرة القبلة إلی جانبها الایسر لیصیر الولد فی بطنها مستقبلاً القبلة، یرجی الاجابة عن ما 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المرأة المسلمة الحامل</w:t>
      </w:r>
    </w:p>
    <w:p>
      <w:pPr>
        <w:pStyle w:val="BookText"/>
        <w:rPr/>
      </w:pPr>
      <w:r>
        <w:rPr>
          <w:rFonts w:ascii="IRNazanin" w:hAnsi="IRNazanin" w:eastAsia="IRNazanin"/>
          <w:color w:val="111111"/>
          <w:sz w:val="28"/>
          <w:sz w:val="28"/>
          <w:szCs w:val="28"/>
          <w:rtl w:val="true"/>
          <w:lang w:bidi="fa-IR"/>
        </w:rPr>
        <w:t>بولد مسلم إذا ماتت وکانت حامل بولد ولم یمکن إخراجه بکل حیلة سواء قد ولجته الروح أو أکثر من ستة أشهر، فهل یجب إخراجه لغسله ولفه خرقة ودفنه منفرداً وإجراء مراسیم الغسل والکفن والصلاة علی أُمه؟ وکیف الحکم بالنسبة للمرأة التی ماتت وهی تحمل الجنین وله من العمر ما أشرنا إلیه وقد دفن ولدها بدون إخراجه وبقی ولدها مستدبراً القبلة، وإذا مضت مدة علی عملیة الدفن ماذا یکون تکلیف الدافن مع العلم أنه جاهلاً بالحکم قاصراً أو مقصراً؟</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مات الجنین بموت الأُم فلا یجب إخراجه لتجری علیه أحکام التجهیز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کانت حیاته محتملة وجب إخراجه،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الدفن الحالی فی القبور التی تکون علی شکل طبقات صحیح؟ وعلی فرض صحته لا یصدق علیه دفن شخص فی قبر شخص آخر؟ وهل هو لیس معارضاً بالقاعدة المتداولة فی الفقه بأن الذی یملک أرضاً یملکها من تخومها إلی عنان السماء أو تنزلاً علی قول یملک أعلاها وأسفلها عرفاً، علماً أن مجموع طبقات القبر لا تتجاوز ثلاثة أمتار؟</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صحیح، ولا یصدق علی ذلک دفن شخص فی قبر شخص آخر، والقاعدة المذکورة لا أساس لها، والله العالم</w:t>
      </w:r>
      <w:r>
        <w:rPr>
          <w:rFonts w:eastAsia="IRNazanin" w:cs="IRNazanin"/>
          <w:color w:val="111111"/>
          <w:sz w:val="28"/>
          <w:szCs w:val="28"/>
          <w:rtl w:val="true"/>
          <w:lang w:bidi="fa-IR"/>
        </w:rPr>
        <w:t>.</w:t>
      </w:r>
    </w:p>
    <w:p>
      <w:pPr>
        <w:sectPr>
          <w:footerReference w:type="default" r:id="rId4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أیهما أکثر ثواباً وأفضل بالنسبة للیلة الدفن الأُولی للمیت الصدقة أم صلاة الوحشة؟</w:t>
      </w:r>
      <w:bookmarkStart w:id="129" w:name="pg12446_114486"/>
    </w:p>
    <w:p>
      <w:pPr>
        <w:pStyle w:val="BookText"/>
        <w:rPr/>
      </w:pPr>
      <w:bookmarkEnd w:id="129"/>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صلاة الوحشة وان وردت فی الروایة إلا أنه لا بأس بالاکتفاء بالصدقة،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تعلیة القبور عن الأرض، بناؤها وطلاؤها بالدهن أو اللون الأبیض؟</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الفعل المذکور مکروه إلا إذا کان المیت من العلماء الأبرار المعروفین بالصلاح والتقوی والعلم کالشیخ الطوسی أو المفید رحمهما الله، وأمثالهما من خدمة المذهب حتی لا تضیع قبورهم وتکون هذه القبور من معالم نشر المذهب واهتمام المؤمنین بهم وتجلیلهم</w:t>
      </w:r>
      <w:r>
        <w:rPr>
          <w:rFonts w:eastAsia="IRNazanin" w:cs="IRNazanin"/>
          <w:color w:val="111111"/>
          <w:sz w:val="28"/>
          <w:szCs w:val="28"/>
          <w:rtl w:val="true"/>
          <w:lang w:bidi="fa-IR"/>
        </w:rPr>
        <w:t>.</w:t>
      </w:r>
    </w:p>
    <w:p>
      <w:pPr>
        <w:pStyle w:val="Heading3"/>
        <w:numPr>
          <w:ilvl w:val="2"/>
          <w:numId w:val="1"/>
        </w:numPr>
        <w:rPr/>
      </w:pPr>
      <w:bookmarkStart w:id="130" w:name="__RefHeading___Toc29097_77815467"/>
      <w:bookmarkStart w:id="131" w:name="_Toc45"/>
      <w:bookmarkEnd w:id="130"/>
      <w:r>
        <w:rPr>
          <w:rtl w:val="true"/>
        </w:rPr>
        <w:t>زیارة القبور وإهداء الأعمال</w:t>
      </w:r>
      <w:bookmarkEnd w:id="131"/>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إهداء ثواب قراءة سورة یس والفاتحة والتوحید والقدر سبعاً لموتی المؤمنین تتحقق فقط بالکون عند القبر، ولا تتحقق عندما یکون الإنسان یقرأ ذلک لموتاه خارج المقبرة، سواء فی نفس بلد المیت أو من بلد آخر بعید؟</w:t>
      </w:r>
    </w:p>
    <w:p>
      <w:pPr>
        <w:pStyle w:val="BookText"/>
        <w:rPr/>
      </w:pPr>
      <w:r>
        <w:rPr>
          <w:rFonts w:ascii="IRNazanin" w:hAnsi="IRNazanin" w:eastAsia="IRNazanin"/>
          <w:color w:val="111111"/>
          <w:sz w:val="28"/>
          <w:sz w:val="28"/>
          <w:szCs w:val="28"/>
          <w:rtl w:val="true"/>
          <w:lang w:bidi="fa-IR"/>
        </w:rPr>
        <w:t>وإذا کان یتحقق، هل ینقص ثواب الإهداء إذا لم یکن بالوقوف علی القبر أم لا؟</w:t>
      </w:r>
    </w:p>
    <w:p>
      <w:pPr>
        <w:sectPr>
          <w:footerReference w:type="default" r:id="rId4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قرأت القرآن عند القبر یحسب زیارة لقبور المؤمنین، وهو ثواب آخر غیر ثواب قراءة القرآن وإهدائه إلی الموتی، والکل حسن،</w:t>
      </w:r>
      <w:bookmarkStart w:id="132" w:name="pg12446_114487"/>
    </w:p>
    <w:p>
      <w:pPr>
        <w:pStyle w:val="BookText"/>
        <w:rPr/>
      </w:pPr>
      <w:bookmarkEnd w:id="132"/>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حکم قراءة القرآن الکریم فی القبور علی الأموات؟ وما حکم الصلاة فی المقابر؟</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یستحب قراءة القرآن علی القبور وإهداء ثوابه إلی الأموات المؤمنین، ویکره الصلاة بین المقابر،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نذهب فی أیام الموالید إلی المقبرة لقراءة الزیارة والأدعیة فی اللیل، دون الدخول فی المقبرة، ما هو حکمهم؟</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المروی کراهة زیارة القبور لیلاً، واللّه العالم</w:t>
      </w:r>
      <w:r>
        <w:rPr>
          <w:rFonts w:eastAsia="IRNazanin" w:cs="IRNazanin"/>
          <w:color w:val="111111"/>
          <w:sz w:val="28"/>
          <w:szCs w:val="28"/>
          <w:rtl w:val="true"/>
          <w:lang w:bidi="fa-IR"/>
        </w:rPr>
        <w:t>.</w:t>
      </w:r>
    </w:p>
    <w:p>
      <w:pPr>
        <w:pStyle w:val="Heading3"/>
        <w:numPr>
          <w:ilvl w:val="2"/>
          <w:numId w:val="1"/>
        </w:numPr>
        <w:rPr/>
      </w:pPr>
      <w:bookmarkStart w:id="133" w:name="__RefHeading___Toc29099_77815467"/>
      <w:bookmarkStart w:id="134" w:name="_Toc46"/>
      <w:bookmarkEnd w:id="133"/>
      <w:r>
        <w:rPr>
          <w:rtl w:val="true"/>
        </w:rPr>
        <w:t>غسل مس المیت</w:t>
      </w:r>
      <w:bookmarkEnd w:id="134"/>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یصدق اللمس للمیت بمجرد الملاقاة؟</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العبرة بلمس بدنه ببدنه،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غسل مس المیت مجز عن الوضوء؟</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مجز عنه،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الشهید المسلم الذی یدفن بثیابه، هل یجب الغسل بمسه؟</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یجب الغسل بمسه،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یجب الغسل بمسه علی الأحوط</w:t>
      </w:r>
      <w:r>
        <w:rPr>
          <w:rFonts w:eastAsia="IRNazanin" w:cs="IRNazanin"/>
          <w:color w:val="111111"/>
          <w:sz w:val="28"/>
          <w:szCs w:val="28"/>
          <w:rtl w:val="true"/>
          <w:lang w:bidi="fa-IR"/>
        </w:rPr>
        <w:t>.</w:t>
      </w:r>
    </w:p>
    <w:p>
      <w:pPr>
        <w:sectPr>
          <w:footerReference w:type="default" r:id="rId4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شک فی القطعة المبانة من الحی أنّها مشتملة علی عظم</w:t>
      </w:r>
    </w:p>
    <w:p>
      <w:pPr>
        <w:pStyle w:val="BookText"/>
        <w:rPr/>
      </w:pPr>
      <w:r>
        <w:rPr>
          <w:rFonts w:ascii="IRNazanin" w:hAnsi="IRNazanin" w:eastAsia="IRNazanin"/>
          <w:color w:val="111111"/>
          <w:sz w:val="28"/>
          <w:sz w:val="28"/>
          <w:szCs w:val="28"/>
          <w:rtl w:val="true"/>
          <w:lang w:bidi="fa-IR"/>
        </w:rPr>
        <w:t>أم لا ـ هل یترتب علیها غسل ـ عند المس؟</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ظرف الشک ما لم یحرز أنها مشتملة علی العظم لایجب الغسل،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السؤال بخصوص أمر حصل لی، وهو أنی قد لمست جمجمة کان یستخدمها أحد الإخوة فی الدراسة الطبیة، وکانت هذه الجمجمة مطلیة بمادة صفراء، الظاهر أنها ورنیش، فهل یجب علی غسل مس المیت؟</w:t>
      </w:r>
    </w:p>
    <w:p>
      <w:pPr>
        <w:pStyle w:val="BookText"/>
        <w:rPr/>
      </w:pPr>
      <w:r>
        <w:rPr>
          <w:rFonts w:ascii="IRNazanin" w:hAnsi="IRNazanin" w:eastAsia="IRNazanin"/>
          <w:color w:val="111111"/>
          <w:sz w:val="28"/>
          <w:sz w:val="28"/>
          <w:szCs w:val="28"/>
          <w:rtl w:val="true"/>
          <w:lang w:bidi="fa-IR"/>
        </w:rPr>
        <w:t>وماذا بشأن الصلوات التی صلیتها ولم أکن ملتفتاً لهذا الأمر؟</w:t>
      </w:r>
    </w:p>
    <w:p>
      <w:pPr>
        <w:pStyle w:val="BookText"/>
        <w:rPr/>
      </w:pPr>
      <w:r>
        <w:rPr>
          <w:rFonts w:ascii="IRNazanin" w:hAnsi="IRNazanin" w:eastAsia="IRNazanin"/>
          <w:color w:val="111111"/>
          <w:sz w:val="28"/>
          <w:sz w:val="28"/>
          <w:szCs w:val="28"/>
          <w:rtl w:val="true"/>
          <w:lang w:bidi="fa-IR"/>
        </w:rPr>
        <w:t>وهل یصح أن یغتسل المرء بنیة ما فی الذمة لیبرئ ذمته عن أی غسل متعلق به؟</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لایجب غسل مس المیت فی الصورة المفروضة، والصلاة التی صلاها مع الوضوء بدون غسل محکومة بالصحة،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بالنسبة لطالبات الطب، وأثناء درس التشریح، یتعیّن علیهن تشریح الجثث ومسها ولکن مع ارتدائهن للقفازات، فهل یجب علیهن غسل مس المیت؟</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یجب غسل مس المیت فی الفرض، ووجوب الغسل فی صورة مس جسد المیت بالمباشرة من دون حاجب ولو بجزء یسیر، واللّه العالم</w:t>
      </w:r>
      <w:r>
        <w:rPr>
          <w:rFonts w:eastAsia="IRNazanin" w:cs="IRNazanin"/>
          <w:color w:val="111111"/>
          <w:sz w:val="28"/>
          <w:szCs w:val="28"/>
          <w:rtl w:val="true"/>
          <w:lang w:bidi="fa-IR"/>
        </w:rPr>
        <w:t>.</w:t>
      </w:r>
    </w:p>
    <w:p>
      <w:pPr>
        <w:sectPr>
          <w:footerReference w:type="default" r:id="rId4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المیت من الحیوان له نفس حکم میت الإنسان من</w:t>
      </w:r>
      <w:bookmarkStart w:id="135" w:name="pg12446_114489"/>
    </w:p>
    <w:p>
      <w:pPr>
        <w:pStyle w:val="BookText"/>
        <w:rPr/>
      </w:pPr>
      <w:bookmarkEnd w:id="135"/>
      <w:r>
        <w:rPr>
          <w:rFonts w:ascii="IRNazanin" w:hAnsi="IRNazanin" w:eastAsia="IRNazanin"/>
          <w:color w:val="111111"/>
          <w:sz w:val="28"/>
          <w:sz w:val="28"/>
          <w:szCs w:val="28"/>
          <w:rtl w:val="true"/>
          <w:lang w:bidi="fa-IR"/>
        </w:rPr>
        <w:t>حیث وجوب غسل المس، أم یکفی فقط تطهیر الموضع إن کان میتة؟</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 الإنسان ومیت الحیوان یشترکان فی أمر واحد وهو وجوب التطهیر بمجرد مسه برطوبة مسریة، إلا أنّ مس الإنسان بعد تمام الأغسال برطوبة أو غیرها لا یوجب التطهیر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یجب الغسل بمس میت الإنسان بعد برده وقبل تمام الأغسال الثلاثة،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عندما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الأعیان النجسة المیتة ویستثنی من ذلک الشهید ومن اغتسل لإجراء الحد علیه، فهل نحکم بعدم وجوب غسل مس المیت الشهید کالمیت الذی یغسل؟</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 الشهید جائز لکن الأحوط علی من مسه غسل مس المیت، وکذا مس من اغتسل لإجراء الحد علیه، والله العالم</w:t>
      </w:r>
      <w:r>
        <w:rPr>
          <w:rFonts w:eastAsia="IRNazanin" w:cs="IRNazanin"/>
          <w:color w:val="111111"/>
          <w:sz w:val="28"/>
          <w:szCs w:val="28"/>
          <w:rtl w:val="true"/>
          <w:lang w:bidi="fa-IR"/>
        </w:rPr>
        <w:t>.</w:t>
      </w:r>
    </w:p>
    <w:p>
      <w:pPr>
        <w:pStyle w:val="Heading3"/>
        <w:numPr>
          <w:ilvl w:val="2"/>
          <w:numId w:val="1"/>
        </w:numPr>
        <w:rPr/>
      </w:pPr>
      <w:bookmarkStart w:id="136" w:name="__RefHeading___Toc29101_77815467"/>
      <w:bookmarkStart w:id="137" w:name="_Toc47"/>
      <w:bookmarkEnd w:id="136"/>
      <w:r>
        <w:rPr>
          <w:rtl w:val="true"/>
        </w:rPr>
        <w:t>الأغسال المستحبة</w:t>
      </w:r>
      <w:bookmarkEnd w:id="137"/>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ورد فی المسائل المنتخبة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الغسل لزیارة الأمام الحسین</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من بعید هو من الأغسال التی تجزئ عن الوضوء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وعلمنا أنکم قد غیّرتم رأیکم فی هذه المسألة، فما حکم الصلاة والصیام اللذین أُوتی بهما بناء علی أنه یجزئ عن الوضوء أو اغتسل وقصد الجنابة بناء علی أنه یجزئ عنه؟</w:t>
      </w:r>
    </w:p>
    <w:p>
      <w:pPr>
        <w:sectPr>
          <w:footerReference w:type="default" r:id="rId4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قد عدلنا عن ذلک وأجبنا عن مثل هذا السؤال 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w:t>
      </w:r>
    </w:p>
    <w:p>
      <w:pPr>
        <w:pStyle w:val="BookText"/>
        <w:rPr/>
      </w:pPr>
      <w:r>
        <w:rPr>
          <w:rFonts w:ascii="IRNazanin" w:hAnsi="IRNazanin" w:eastAsia="IRNazanin"/>
          <w:color w:val="111111"/>
          <w:sz w:val="28"/>
          <w:sz w:val="28"/>
          <w:szCs w:val="28"/>
          <w:rtl w:val="true"/>
          <w:lang w:bidi="fa-IR"/>
        </w:rPr>
        <w:t>أن یقلد الشخص من یقول باستحباب غسل زیارة الحسین</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یرجع إلینا فی أن الغسل المستحب مجز عن الوضوء للصلاة، فعلیه لایجب علیه قضاء الصلاة السابقة، وصح له الاکتفاء به فیما سیأتی أیضاً، وأمّا ما فرضتم من ضم قصد غسل الجنابة فلا إشکال فی صحة الصلاة والصوم فی هذا الفرض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أُرید الاکتفاء به عن غسل الجنابة بدون الالتفات فمحل إشکال ویتعین الخلاص بما تقدم،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یغنی عن الوضوء الغسل الذی ثبت استحبابه واستحباب غسل زیارة الأمام الحسین</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من بعید لم یثبت عندنا، ولکنه لایجب قضاء الصلوات والصیام التی أتی بها علی طبق الفتوی السابقة، وأما ما فرضتم من ضم قصد الغسل للجنابة فلا إشکال فی صحة الصلاة والصوم فی هذا الفرض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أُرید الاکتفاء به عن غسل الجنابة بدون الالتفات فمحل إشکال ولکن بالنسبة إلی الأعمال السابقة الحکم کما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الجمعة بعد الظهر هل یجزئ عن الوضوء أم لا؟</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یجزئ</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یوم الجمعة قبل یوم الجمعة أو بعده یجزی عن الوضوء؟</w:t>
      </w:r>
    </w:p>
    <w:p>
      <w:pPr>
        <w:sectPr>
          <w:footerReference w:type="default" r:id="rId4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لایجزی الذی قبله، ویجزی الذی بعده فی الغسل یوم السبت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ذکرتم ضمن الأغسال المستحبة غسل زیارة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الکعبة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المقصود بالزیارة هنا، هل یکفی قصد الذهاب لها مثلاً؟</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عند إرادته حضور البیت لیعمل عنده من طواف أو صلاة أو دعاء أو التبرک به، بشأن من شئون الحضور عنده،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وذکرتم غسل الذبح أو النحر، فهل یشترط فی صحته أن یکون المحرم نفسه هو المباشر للذبح أو النحر؟ وهل یختص بأعمال منی؟</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لمن یرید أن یباشر الأعمال بها بنفسه، وتختص بمنی،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قلد مجتهداً یفتی بإجزاء الأغسال المستحبة عن الوضوء، ثم مات، فقلد مجتهداً یفتی بعدم إجزائها عن الوضوء، فماذا یجب علیه؟</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علیه إعادة ما صلاها به، ان لم یبقَ علی تقلیده فی هذه المسألة بفتوی الحی،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یضاف إلی  جوابه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إذا أفتی بعدم الإجزاء حتی بالنسبة إلی من کانت أعماله السابقة عن تقلید صحیح، وأما مع فتواه بالإجزاء فیها فلا یحتاج إلی الإعادة</w:t>
      </w:r>
      <w:r>
        <w:rPr>
          <w:rFonts w:eastAsia="IRNazanin" w:cs="IRNazanin"/>
          <w:color w:val="111111"/>
          <w:sz w:val="28"/>
          <w:szCs w:val="28"/>
          <w:rtl w:val="true"/>
          <w:lang w:bidi="fa-IR"/>
        </w:rPr>
        <w:t>.</w:t>
      </w:r>
    </w:p>
    <w:p>
      <w:pPr>
        <w:sectPr>
          <w:footerReference w:type="default" r:id="rId4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سمعنا من بعض الناس أنکم عدلتم عن رأیکم السابق بإجزاء الأغسال المندوبة عن الوضوء فهل هذا صحیح أم لا؟</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یقع التغییر کبرویاً، وإنما هو صغروی، أی لم نمنع الإجزاء بالأغسال المندوبة، فهو ثابت منا، وإنما منعنا استحباب غسل الزیارة خاصة بالصورة الدارجة، التی کنا نقول به فیها، وقد عدلنا الآن عن الجزم باستحبابه، فمنعنا الاکتفاء والإجزاء فیه علی الأحوط اللازم،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المکلف یعمل برأی مقلده الذی یقول بإجزاء الأغسال المندوبة عن الوضوء، وبعد مدة من الزمن غیّر المجتهد رأیه، وقال بغیر الإجزاء، فما هو حکم عمل المکلف من صلاة وغیرها؟</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عرفت ما قدمناه من ثبوت الکبری عندنا، وعدم عدولنا عنها، فما لم نعدل عن استحبابه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غسل الزیارة المنقولة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فالصلاة معه صحیحة عندنا أیضاً، وأما الواقعة مع الذی استشکلنا فإن اعتمد علی فتوی من غیرنا الصالحة للاعتماد علیها فصحیحة أیضاً، لجواز رجوع من یراجعنا أن یراجع فی موارد احتیاطنا اللازم فتاوی غیرنا، وله الإجزاء فیها أیضاً،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عدم اشتراط الموالاة فی الغسل، إذا وقع بعض غسل الجمعة قبل الزوال، والبعض الآخر بعده، فما هی النیة لکل من الجزأین، وهل الغسل علی هذا الفرض مجزٍ عن الوضوء؟</w:t>
      </w:r>
    </w:p>
    <w:p>
      <w:pPr>
        <w:sectPr>
          <w:footerReference w:type="default" r:id="rId4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یقع منه بعد الزوال ینوی به القربة المطلقة، لاخصوص</w:t>
      </w:r>
    </w:p>
    <w:p>
      <w:pPr>
        <w:pStyle w:val="BookText"/>
        <w:rPr/>
      </w:pPr>
      <w:r>
        <w:rPr>
          <w:rFonts w:ascii="IRNazanin" w:hAnsi="IRNazanin" w:eastAsia="IRNazanin"/>
          <w:color w:val="111111"/>
          <w:sz w:val="28"/>
          <w:sz w:val="28"/>
          <w:szCs w:val="28"/>
          <w:rtl w:val="true"/>
          <w:lang w:bidi="fa-IR"/>
        </w:rPr>
        <w:t>الأداء، ویجزی عن الوضوء، کما لو کان جمیعه قبله أو بعده بتلک النیة،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امرأة أرادت أن لاتترک غسل الجمعة فی أربعین أُسبوع علی التوالی وفی أثناء ذلک تری الدم أیام العادة،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لایضر بغسل الجمعة الإتیان به أثناء العادة، فهل هذا القول صحیح أم لا؟</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هو صحیح، والحیض لایمنع من ذلک، وکذا من باقی الأغسال سوی غسل الحیض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هناک أربع صور لغسل الجمعة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أن یکون یوم الخمیس حتی لیلة الجمعة</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أو صبح الجمعة حتی الظهر ومن بعده حتی لیلة السبت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أو صبح السبت حتی الغروب</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أو لیلة الجمعة ولیلة السبت، فأی منها یکفی عن الوضوء؟</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الغسل فی الصورة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تثبت مشروعیته، ویأتی به رجاء لذلک ولا یجزی عن الوضوء والله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یکفی عن الوضوء، والله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قضاء ویجزی عن 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مشروع حتی یجزی عن الوضوء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یجزئ غسل الجمعة أو غیره من المستحبات عن الوضوء؟ وما هو وقت قضائه؟</w:t>
      </w:r>
    </w:p>
    <w:p>
      <w:pPr>
        <w:sectPr>
          <w:footerReference w:type="default" r:id="rId4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ثبت استحبابه شرعاً ومنه غسل الجمعة یجزئ عن</w:t>
      </w:r>
    </w:p>
    <w:p>
      <w:pPr>
        <w:pStyle w:val="BookText"/>
        <w:rPr/>
      </w:pPr>
      <w:r>
        <w:rPr>
          <w:rFonts w:ascii="IRNazanin" w:hAnsi="IRNazanin" w:eastAsia="IRNazanin"/>
          <w:color w:val="111111"/>
          <w:sz w:val="28"/>
          <w:sz w:val="28"/>
          <w:szCs w:val="28"/>
          <w:rtl w:val="true"/>
          <w:lang w:bidi="fa-IR"/>
        </w:rPr>
        <w:t>الوضوء، ووقت قضاء غسل الجمعة یوم السبت، وبعد الزوال من یوم الجمعة ینوی ما فی الذمّة علی الأحوط، وأمّا قبل الظهر فینوی غسل الجمعة أداءً،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إنسان علیه غسل جنابة، فقام واغتسل غسل الجمعة بعد الظهر من یوم الجمعة ـ بقصد القربة المطلقة ـ ناویاً بهذا الغسل الغسل الواجب ـ أی غسل الجنابة ـ والسؤال 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ـ هل یسقط بذلک غسل الجنابة بهذا الغسل الذی وقع بعد الظهر أم لایسقط؛ باعتبار أنّ سقوط غسل الجنابة مشروط بوقوع غسل الجمعة المستحب قبل الظهر لا بعده حیث وقته الأصلی من الفجر إلی الزوال؟</w:t>
      </w:r>
    </w:p>
    <w:p>
      <w:pPr>
        <w:pStyle w:val="BookText"/>
        <w:rPr/>
      </w:pPr>
      <w:r>
        <w:rPr>
          <w:rFonts w:ascii="IRNazanin" w:hAnsi="IRNazanin" w:eastAsia="IRNazanin"/>
          <w:color w:val="111111"/>
          <w:sz w:val="28"/>
          <w:sz w:val="28"/>
          <w:szCs w:val="28"/>
          <w:rtl w:val="true"/>
          <w:lang w:bidi="fa-IR"/>
        </w:rPr>
        <w:t>ب ـ بناءً علی إجزاء هذا الغسل ـ الذی وقع بعد الظهر ـ عن غسل الجنابة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أیضاً یجزئ هذا الغسل عن الوضوء أم لا یجزئ، بل لابدّ حتی یجزئ غسل الجمعة ـ الواقع بعد الظهر ـ عن الوضوء من أن یقع هذا الغسل منفرداً لا منضماً إلی غسل الجنابة؟</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الجمعة بعد الزوال یجزئ عن الوضوء وعن غسل الجنابة والأحوط أن یأتی به بقصد القربة المطلقة،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یتعلق بالمسألة </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أفعال الوضوء من العروة المرتبطة بوضوء الوسواسی</w:t>
      </w:r>
      <w:r>
        <w:rPr>
          <w:rFonts w:eastAsia="IRNazanin" w:cs="IRNazanin"/>
          <w:color w:val="111111"/>
          <w:sz w:val="28"/>
          <w:szCs w:val="28"/>
          <w:rtl w:val="true"/>
          <w:lang w:bidi="fa-IR"/>
        </w:rPr>
        <w:t>:</w:t>
      </w:r>
    </w:p>
    <w:p>
      <w:pPr>
        <w:sectPr>
          <w:footerReference w:type="default" r:id="rId4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هی نیة غسلة الجمعة فی العصر وهل تجزی عن الوضوء وکذلک</w:t>
      </w:r>
    </w:p>
    <w:p>
      <w:pPr>
        <w:pStyle w:val="BookText"/>
        <w:rPr/>
      </w:pPr>
      <w:r>
        <w:rPr>
          <w:rFonts w:ascii="IRNazanin" w:hAnsi="IRNazanin" w:eastAsia="IRNazanin"/>
          <w:color w:val="111111"/>
          <w:sz w:val="28"/>
          <w:sz w:val="28"/>
          <w:szCs w:val="28"/>
          <w:rtl w:val="true"/>
          <w:lang w:bidi="fa-IR"/>
        </w:rPr>
        <w:t>الاغتسال فی لیلة السبت هل یجزی وبأی نیة؟</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الجمعة عصراً وینوی ما فی الذمة علی الأحوط ویجزی عن الوضوء، وغسل الجمعة لیلة السبت ممّا لا دلیل علی مشروعیته، وغسل الجمعة یوم السبت مشروع قضاءً ویجزی عن الوضوء،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وقت القضاء لغسل یوم الجمعة؟ وهل یجوز لمن یقضی هذا الغسل أن یصلی به صلاة واجبة؟</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لم یأت بغسل الجمعة إلی الغروب من یوم الجمعة یقضه یوم السبت، ویجوز له أن یصلی بذلک الغسل من دون أن ینضم إلیه الوضوء،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متی یبدأ وقت غسل الجمعة ومتی ینتهی؟</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أداء غسل الجمعة من طلوع الفجر من یوم الجمعة إلی وقت غروب الشمس من نفس الیوم، والأحوط استحباباً أن یؤتی به قبل الزوال من یوم الجمعة، واللّه العالم</w:t>
      </w:r>
      <w:r>
        <w:rPr>
          <w:rFonts w:eastAsia="IRNazanin" w:cs="IRNazanin"/>
          <w:color w:val="111111"/>
          <w:sz w:val="28"/>
          <w:szCs w:val="28"/>
          <w:rtl w:val="true"/>
          <w:lang w:bidi="fa-IR"/>
        </w:rPr>
        <w:t>.</w:t>
      </w:r>
    </w:p>
    <w:p>
      <w:pPr>
        <w:sectPr>
          <w:footerReference w:type="default" r:id="rId4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أن السید  الخوئی قدس سره قبل وفاته عدل عن بعض آرائه ومنها غسل الجمعة وأنه لا یجزی عن الوضوء ونحن لا نحتمل أن السید</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عدل عن القول بالاستحباب، فهل عدل عن الکبری التی تقول إنّ کل غسل ثبت استحبابه یجزی عن الوضوء؟</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أساس لهذا النقل،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یشمل غسل الحلق المجزی عن الوضوء کل أنواع الحلق أم خاص بحلق معین؟</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الأحوط الوضوء مع هذا الغسل إلا إذا کان للخروج من الإحرام،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للمکلف أن یصلی رکعتین مستحبتین ینویهما أنهما رکعتی تحیة المسجد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نافلة الفجر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کان وقت الفجر متحقق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مثلاً ینوی رکعتین منه نافلة اللیل وهما أیضاً صلاة الاستغفار أو أول الشهر أو صلاة الولد لوالدیه أو الحاجة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الحال فی تداخل الأسباب فی الغسل تداخل الاسباب أو عدم التداخل إلا أنه تأتی روایة؟</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الأصل عدم التداخل فی المسببات والتداخل فی الأسباب، إلا أنه فی الفرض المذکور لابأس أن تصلی رکعتی الفجر أو صلاة نافلة أُخری وتکون بنفسها محققة لتحیة المسجد، ولیس المورد من موارد التداخل المذکور، بل لانطباق صلاة تحیة المسجد علی کل صلاة یصلیها عند الدخول،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بأی غسل یجوز إقامة الصلوة الواجبة عدا غسل الجنابة؟</w:t>
      </w:r>
    </w:p>
    <w:p>
      <w:pPr>
        <w:sectPr>
          <w:footerReference w:type="default" r:id="rId4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جمیع الأغسال الثابت استحبابها شرعاً تغنی عن الوضوء، والله العالم</w:t>
      </w:r>
      <w:r>
        <w:rPr>
          <w:rFonts w:eastAsia="IRNazanin" w:cs="IRNazanin"/>
          <w:color w:val="111111"/>
          <w:sz w:val="28"/>
          <w:szCs w:val="28"/>
          <w:rtl w:val="true"/>
          <w:lang w:bidi="fa-IR"/>
        </w:rPr>
        <w:t>.</w:t>
      </w:r>
      <w:bookmarkStart w:id="138" w:name="pg12446_114497"/>
    </w:p>
    <w:p>
      <w:pPr>
        <w:pStyle w:val="BookText"/>
        <w:rPr/>
      </w:pPr>
      <w:bookmarkEnd w:id="138"/>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حکم غسل المرأة مستحباً حال الحیض؟</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الجنابة مستحب حتی فی حال الحیض إذا کانت المرأة جنباً وتأتی ببقیة الأغسال المستحبة رجاء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ولکن لایترتب علی إتیانها بهذه الأغسال الطهارة حتی غسل الجنابة، ولذا لایجب علیها أی عمل مشروط بالطهارة</w:t>
      </w:r>
      <w:r>
        <w:rPr>
          <w:rFonts w:eastAsia="IRNazanin" w:cs="IRNazanin"/>
          <w:color w:val="111111"/>
          <w:sz w:val="28"/>
          <w:szCs w:val="28"/>
          <w:rtl w:val="true"/>
          <w:lang w:bidi="fa-IR"/>
        </w:rPr>
        <w:t>.</w:t>
      </w:r>
    </w:p>
    <w:p>
      <w:pPr>
        <w:pStyle w:val="Heading3"/>
        <w:numPr>
          <w:ilvl w:val="2"/>
          <w:numId w:val="1"/>
        </w:numPr>
        <w:rPr/>
      </w:pPr>
      <w:bookmarkStart w:id="139" w:name="__RefHeading___Toc29103_77815467"/>
      <w:bookmarkStart w:id="140" w:name="_Toc48"/>
      <w:bookmarkEnd w:id="139"/>
      <w:r>
        <w:rPr>
          <w:rtl w:val="true"/>
        </w:rPr>
        <w:t>التیمم</w:t>
      </w:r>
      <w:bookmarkEnd w:id="140"/>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یجوز التیمم علی الصخر الأملس، الذی لاغبار علیه، وما معنی الاحتیاط الذی ذکرتموه تعلیقاً علی متن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 الوثقی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بهذا الشأن؟</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یجوز، وإنما الاحتیاط بالنفض فی مورد وجود غبار یلصق بالید،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کیفیة التیمم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الصحیح هو وضع باطن الکفین متلاصقتین علی الجبهة وتحریکهما یمنة ویسرة لمسح الجبینین، ومن ثم جرهما إلی أسفل لمسح طرف الأنف الأعلی، أم جرهما إلی أسفل مع التفریج بینهما لمسح الجبهة والجبینین فی آن واحد؟</w:t>
      </w:r>
    </w:p>
    <w:p>
      <w:pPr>
        <w:sectPr>
          <w:footerReference w:type="default" r:id="rId4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الصحیح هو إلصاق الکفین والمسح بباطنهما من قصاص شعر الجبهة بما تسعان الجبهة من دون تحریکهما إلی الجانبین ویجرهما إلی طرف</w:t>
      </w:r>
    </w:p>
    <w:p>
      <w:pPr>
        <w:pStyle w:val="BookText"/>
        <w:rPr/>
      </w:pPr>
      <w:r>
        <w:rPr>
          <w:rFonts w:ascii="IRNazanin" w:hAnsi="IRNazanin" w:eastAsia="IRNazanin"/>
          <w:color w:val="111111"/>
          <w:sz w:val="28"/>
          <w:sz w:val="28"/>
          <w:szCs w:val="28"/>
          <w:rtl w:val="true"/>
          <w:lang w:bidi="fa-IR"/>
        </w:rPr>
        <w:t>الأنف الأعلی، والأحوط مسح الحاجبین بهما أیضاً،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نفض الیدین بعد ضربهما للتیمم هل یجب أو لا؟</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علی الأحوط،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لایبعد جواز ترکه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تیمم مدة من الزمن بشکل خاطئ ثم علم بذلک، ما حکم ما سبق من عبادته من صوم وصلاة؟</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مفروض 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تجب إعادة صلاته دون صیامه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کانت إحدی یدیه مقطوعة ففی مقام التیمم إذا أراد مسح وجهه فهل یمسحه بالید الواحدة عرضاً، أو أنه یمسح بها طولاً مرتین حتی یحصل استیعاب الجبهة والجبینین؟</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یمسح وجهه بالید الواحدة فی المورد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تیمم لضیق الوقت بدلاً عن الغسل أو الوضوء، لکن فی أثناء الرکعة الأُولی، وقبل إکمال السجدتین طلعت الشمس، فهل یحکم بصحة التیمم وکذلک الصلاة أم لا؟</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یحکم بفساد تیممه وبطلان صلاته</w:t>
      </w:r>
      <w:r>
        <w:rPr>
          <w:rFonts w:eastAsia="IRNazanin" w:cs="IRNazanin"/>
          <w:color w:val="111111"/>
          <w:sz w:val="28"/>
          <w:szCs w:val="28"/>
          <w:rtl w:val="true"/>
          <w:lang w:bidi="fa-IR"/>
        </w:rPr>
        <w:t>.</w:t>
      </w:r>
    </w:p>
    <w:p>
      <w:pPr>
        <w:sectPr>
          <w:footerReference w:type="default" r:id="rId4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التیمم بالغبار الموجود علی اللحاف أو علی الوسادة، أو علی الفراش، أو علی السجادة، وأمثال ذلک فی صورة</w:t>
      </w:r>
    </w:p>
    <w:p>
      <w:pPr>
        <w:pStyle w:val="BookText"/>
        <w:rPr/>
      </w:pPr>
      <w:r>
        <w:rPr>
          <w:rFonts w:ascii="IRNazanin" w:hAnsi="IRNazanin" w:eastAsia="IRNazanin"/>
          <w:color w:val="111111"/>
          <w:sz w:val="28"/>
          <w:sz w:val="28"/>
          <w:szCs w:val="28"/>
          <w:rtl w:val="true"/>
          <w:lang w:bidi="fa-IR"/>
        </w:rPr>
        <w:t>الاختیار، وما الحکم عند الاضطرار؟</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یجد التراب أو الارض الطاهرة أو ضاق الوقت عن الماء والتراب صح التیمم بما 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قلتم فی التیمم بعد أن یضرب بباطن یدیه علی الارض الأحوط نفضهما، والمشاهد هو ضرب الیدین إحداهما بالأُخری لأجل تحقق النفض، لکنه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ضرب إحدی الیدین بالأُخری غیر صحیح لإیجابه خلط تراب التیمم، فهل هذا القول صحیح أم لا؟</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 الیدین إحداهما بالأُخری لایضر فی التیمم، ولامدرک لمفاد ذلک القیل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عجز الشخص عن التیمم بحیث لابد أن ییممه شخص آخر، فما هی کیفیة تیمیمه؟ لأن الشخص المتیمم حال مسح الیدین تکون یده الیمنی فی الجهة الیمنی والید الیسری فی الجهة الیسری، وتنعکس هذه الصورة فیما لو یممه شخص آخر، والغرض من السؤال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العاجز هل ییمم بهذا النحو المذکور أم هناک طریق آخر؟</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ییمم العاجز بکل نحو یحصل معه مسح الجبهة والجبین بکلتا یدی المیمم، ویمسحهما من الاعلی إلی الاسفل وان کان من مقابله</w:t>
      </w:r>
      <w:r>
        <w:rPr>
          <w:rFonts w:eastAsia="IRNazanin" w:cs="IRNazanin"/>
          <w:color w:val="111111"/>
          <w:sz w:val="28"/>
          <w:szCs w:val="28"/>
          <w:rtl w:val="true"/>
          <w:lang w:bidi="fa-IR"/>
        </w:rPr>
        <w:t>.</w:t>
      </w:r>
    </w:p>
    <w:p>
      <w:pPr>
        <w:sectPr>
          <w:footerReference w:type="default" r:id="rId4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الأحوط وجوباً نفض الیدین بعد الضرب فی التیمم، ما هی کیفیة نفض الیدین، هل یضرب إحداهما بالأُخری بباطنها أو</w:t>
      </w:r>
    </w:p>
    <w:p>
      <w:pPr>
        <w:pStyle w:val="BookText"/>
        <w:rPr/>
      </w:pPr>
      <w:r>
        <w:rPr>
          <w:rFonts w:ascii="IRNazanin" w:hAnsi="IRNazanin" w:eastAsia="IRNazanin"/>
          <w:color w:val="111111"/>
          <w:sz w:val="28"/>
          <w:sz w:val="28"/>
          <w:szCs w:val="28"/>
          <w:rtl w:val="true"/>
          <w:lang w:bidi="fa-IR"/>
        </w:rPr>
        <w:t>غیر ذلک؟</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المقصود من نفض الیدین هو ضرب إحداهما بالأُخری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حال فقدان الماء یجب البحث عنه، وذلک مسافة غلوة سهم فی الأرض الحزنة، وغلوة سهمین فی الأرض السهلة، فما هو المقدار بالأمتار؟</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بمقدار ما یعلم بوصول الرمیة المتعدلة إلیه من الأمتار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کانت الید الیمنی مجبرة فی مواضع التیمم ولا یستطیع المسح بها ولا الضرب کذلک، هل یضرب بالیسری فقط ویمسح أم ماذا یصنع؟</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کانت وظیفته التیمم اکتفی بضرب الیسری فقط والمسح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یضاف إلی  جوابه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والأحوط الاستنابة للتیمم أیضاً مع التمکن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قدر للمتیمم بعد ضرب الأرض بیدیه أن لمس ثیابه أو حک بدنه هل یبطل التیمم؟</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لایبطل ذلک تیممه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یجب مسح الجبهة فی حالة التیمم بکل الکفین بحیث یستغرق مسح الجبهة کل الکفین، أم یکفی المسح ببعض الکفین؟</w:t>
      </w:r>
    </w:p>
    <w:p>
      <w:pPr>
        <w:sectPr>
          <w:footerReference w:type="default" r:id="rId4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یجب بکل الکفین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یصح ضرب الیدین فی حالة التیمم علی الجدار إذا کان مما یصح التیمم علیه؟</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لابأس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التیمم علی البلاط بأنواعه، وکذا الاسمنت؟</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لایجوز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الأحوط ترکه مع التمکن من غیرهما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للمتیمم بدلاً عن الغسل لمس کتابة القرآن الکریم وترتفع بتیممه الکراهة عند القراءة؟</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یجوز وترتفع الحرمة والکراهة، ویحصل به الکمال فیما یتوقف علی الطهارة کما ذکر تفصیلاً فی المنهاج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rtl w:val="true"/>
          <w:lang w:bidi="fa-IR"/>
        </w:rPr>
        <w:t>(</w:t>
      </w:r>
      <w:r>
        <w:rPr>
          <w:rFonts w:eastAsia="IRNazanin" w:cs="IRNazanin"/>
          <w:color w:val="111111"/>
          <w:sz w:val="28"/>
          <w:szCs w:val="28"/>
          <w:lang w:bidi="fa-IR"/>
        </w:rPr>
        <w:t>383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یعلق علی  جوابه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یکن التیمم لضیق الوقت عن الغسل أو الوضوء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احترق مقدار من کلتا یدیه، او احترق تمام وجهه علی نحو لا یمکن مسحه بالید أو وضع خرقة علیه، فما هی وظیفته اتجاه الصلاة؟</w:t>
      </w:r>
    </w:p>
    <w:p>
      <w:pPr>
        <w:sectPr>
          <w:footerReference w:type="default" r:id="rId4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تمکن من الوضوء الجبیری أتی به، واذا احتاج الی الغسل فی هذه الحالة أیضاً أتی بالغسل الجبیری، وفی صورة عدم تمکنه من استعمال الماء یأتی بالتیمم بأی نحو أمکن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یعلق علی جوابه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بغسل بعض المواضع التی یمکن غسلها من الوجه والیدین، واذا تیمم کما ذکر فالأحوط وجوباً قضاء تلک الصلوات بعد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المکلف الذی شدت یده إلی رقبته علی النحو المعهود وذلک لکسر فیها، إذا کانت وظیفته الوضوء فکیف یأتی به؟ واذا أراد التیمم أو الاستنابة فی التیمم فما هی کیفیة ذلک؟ وفی صورة عدم وجود النائب هل تکفی الید الواحدة أم لا؟</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تمکن من الإتیان بالوضوء الجبیری بنفسه أتی به، وإلا استناب علی النحو المذکور فی الرسالة، واذا عجز عن الوضوء تیمم بنفسه إن أمکن وإلا استناب علی نحو ما ذکر فی تیمم الشخص المعذور، وإذا لم یتمکن من ذلک أیضا اکتفی بالید الواحدة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العملیة الجراحیة البلاستیکیة، التی یمکن أن تمنع من الغسل أو الوضوء ما هو حکمها؟</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من رفع المانع للغسل والوضوء إن أمکن وإلا فالمتعین التیمم، واذا کان فی أعضاء التیمم جمع بین العمل بوظیفة الوضوء الجبیری والتیمم</w:t>
      </w:r>
      <w:r>
        <w:rPr>
          <w:rFonts w:eastAsia="IRNazanin" w:cs="IRNazanin"/>
          <w:color w:val="111111"/>
          <w:sz w:val="28"/>
          <w:szCs w:val="28"/>
          <w:rtl w:val="true"/>
          <w:lang w:bidi="fa-IR"/>
        </w:rPr>
        <w:t>.</w:t>
      </w:r>
    </w:p>
    <w:p>
      <w:pPr>
        <w:sectPr>
          <w:footerReference w:type="default" r:id="rId4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أمکن رفع المانع تعیّن رفعه، وإلا فإن کان فی مواضع الوضوء دون مواضع التیمم تعین التیمم، وإلا کفی الوضوء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کانت وظیفته الجمع بین التیمم والوضوء الجبیری فهل یصح تقدیم التیمم علی الوضوء الجبیری، أم لا؟</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یصح تقدیم کلّ منهما علی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أصبح جنباً ومقدار الوقت المتبقی للصلاة یکفیه فقط للتیمم ولا یوجد عنده وقت لإزالة عین النجاسة، فالسؤال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ـ هل یتیمم ویصلّی بالنجاسة التی علی بدنه؟ وهل یجب علیه إعادة الصلاة؟</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یسع الوقت للتطهیر کما هو الفرض، یتیمم ویصلّی داخل الوقت ولا یجب علیه إعادة الصلاة،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 ـ وما هو الحکم فی حالة عدم وجود الماء أصلاً؟</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الحکم فیه کسابقه،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یذکر فی الرسالة العملیة السهم والرمی والقوس، للفحص عن الماء، فیما إذا احتمل وجوده فی الفلاة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والسؤال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یندر فی أیامنا هذا التوسل بالسهم والرمی والقوس للفحص عن الماء، وخاصة لمن یقطع مسافة حدودیة مشیاً علی الأقدام، فهل توجد هناک طرق أُخری یمکن الاعتماد علیها؟</w:t>
      </w:r>
    </w:p>
    <w:p>
      <w:pPr>
        <w:sectPr>
          <w:footerReference w:type="default" r:id="rId4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کل مورد احتمل وجود الماء یجب الفحص إلی أن یطمئنّ بأنّه مقدار رمیة السهم أو السهمین حسب ما هو مذکور فی الرسالة</w:t>
      </w:r>
    </w:p>
    <w:p>
      <w:pPr>
        <w:pStyle w:val="BookText"/>
        <w:rPr/>
      </w:pPr>
      <w:r>
        <w:rPr>
          <w:rFonts w:ascii="IRNazanin" w:hAnsi="IRNazanin" w:eastAsia="IRNazanin"/>
          <w:color w:val="111111"/>
          <w:sz w:val="28"/>
          <w:sz w:val="28"/>
          <w:szCs w:val="28"/>
          <w:rtl w:val="true"/>
          <w:lang w:bidi="fa-IR"/>
        </w:rPr>
        <w:t>العملیة،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حکم فاقد الطهورین؟</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لایجب علیه الأداء بل یجب علیه القضاء،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یصح أن یضع المتیمّم یدیه علی جبهتیه ویجرهما یمیناً وشمالاً ثم ینزل بهما إلی الأسفل؟</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الأحوط وجوباً المسح من الأعلی إلی الأسفل فقط،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للمتیمم اختیاراً أن یمسح تمام جبهته بید واحدة، وما حکم المعوق الذی لیس له إلا ید واحدة والثانیة مشلولة، فهل یمسح الجبهة بید واحدة ومع عدم الاطمئنان بالاستیعاب یکرر المسحة بها؟ ثمّ إذا أراد مسح الید المشلولة هل یکرر المسح بالید الأُخری؟ وهل یستعین بآخر وهل الآخر یضرب بید المریض أو بیده؟</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لایجوز للمتیمم اختیاراً المسح بید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المعوق فیمسح بید واحدة، ولابأس بتکرار المسح حتی یحرز المسح لتمام الجبهة، ولایحتاج إلی الاستعانة بالآخرین إذا أمکنه المسح علی ظاهر یدیه، والله العالم</w:t>
      </w:r>
      <w:r>
        <w:rPr>
          <w:rFonts w:eastAsia="IRNazanin" w:cs="IRNazanin"/>
          <w:color w:val="111111"/>
          <w:sz w:val="28"/>
          <w:szCs w:val="28"/>
          <w:rtl w:val="true"/>
          <w:lang w:bidi="fa-IR"/>
        </w:rPr>
        <w:t>.</w:t>
      </w:r>
    </w:p>
    <w:p>
      <w:pPr>
        <w:sectPr>
          <w:footerReference w:type="default" r:id="rId4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أُخت مؤمنة علی أثر حادث حریق اضطرت إلی تجبیس تمام یدها الیسری ما عدا الأصابع، کما تم تجبیر الرأس مع تمام الجبهة،</w:t>
      </w:r>
    </w:p>
    <w:p>
      <w:pPr>
        <w:pStyle w:val="BookText"/>
        <w:rPr/>
      </w:pPr>
      <w:r>
        <w:rPr>
          <w:rFonts w:ascii="IRNazanin" w:hAnsi="IRNazanin" w:eastAsia="IRNazanin"/>
          <w:color w:val="111111"/>
          <w:sz w:val="28"/>
          <w:sz w:val="28"/>
          <w:szCs w:val="28"/>
          <w:rtl w:val="true"/>
          <w:lang w:bidi="fa-IR"/>
        </w:rPr>
        <w:t>وطلب منها الطبیب عدم استعمال الماء، کیف تطهر المواضع المتنجسة مع الحرج؟</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أمکنها تطهیر المواضع المتنجسة ولو بالاستعانة بالغیر وجب ذلک، ولکن بما أنّ المفروض أنّ استعمال الماء مضر بها فتتیمم بمسح جبینها مرة واحدة بیدها الیمنی، ثم تمسح أولاً ظاهر الید الیمنی بباطن الیسری ولو مع الجبیرة، ثم تمسح ظاهر الیسری بباطن الیمنی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التیمم یجزیها عن الوضوء أو الغسل، واللّه العالم والمشافی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جاء وقت صلاة الصبح وکان الرجل محتلماً ولم یکن له الوقت الکافی لیغتسل ثم لیصلی، لو سمحتم أخبرونا ماذا یفعل فی هذه الحالة؟</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یتمکن من الاغتسال لضیق الوقت کما فرض، فعلیه أن یتیمم بدل الغسل، ثم یصلی بالطهارة الترابیة ویغتسل بعد ذلک،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التیمم، هل یجب فی مسح الجبینین والحاجبین مسحهما بامتداد الکفین من المعصم إلی أطراف الأصابع، أم یجزی المسح ببعض الکفین فقط؟</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الأحوط أن یکون المسح بجمیع الکفین، واللّه العالم</w:t>
      </w:r>
      <w:r>
        <w:rPr>
          <w:rFonts w:eastAsia="IRNazanin" w:cs="IRNazanin"/>
          <w:color w:val="111111"/>
          <w:sz w:val="28"/>
          <w:szCs w:val="28"/>
          <w:rtl w:val="true"/>
          <w:lang w:bidi="fa-IR"/>
        </w:rPr>
        <w:t>.</w:t>
      </w:r>
    </w:p>
    <w:p>
      <w:pPr>
        <w:sectPr>
          <w:footerReference w:type="default" r:id="rId4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یجب مسح الجبهة والجبین فی التیمم بتمام الکف، أم</w:t>
      </w:r>
    </w:p>
    <w:p>
      <w:pPr>
        <w:pStyle w:val="BookText"/>
        <w:rPr/>
      </w:pPr>
      <w:r>
        <w:rPr>
          <w:rFonts w:ascii="IRNazanin" w:hAnsi="IRNazanin" w:eastAsia="IRNazanin"/>
          <w:color w:val="111111"/>
          <w:sz w:val="28"/>
          <w:sz w:val="28"/>
          <w:szCs w:val="28"/>
          <w:rtl w:val="true"/>
          <w:lang w:bidi="fa-IR"/>
        </w:rPr>
        <w:t>یکفی ببعض الکف؟</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مسح الجبهة والجبین فی التیمم مرة بتمام الکفین،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یسعه الوقت للصلاة مع إحراز طهارة البدن أو الثوب فهل یتیمم؟ وإذا کان فی طائرة ـ مثلاً ـ فما هی البدائل عن التراب للتیمم بها؟ هل علیه قضاء هذه الصلاة ثانیة بعد التطهیر؟</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أن یتیمم ویصلّی، وإذا کان فی الطائرة ولم یتمکن من الوضوء ولا یوجد ما یتیمم به، فإذا کان عنده ثوب علیه غبار یتیمَّم بالغبار، وإلا سقطت عنه الصلاة مع استیعاب العذر لتمام الوقت ویقضیها فیما بعد،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یمکن لمن قد أُصیب بمرض الأکزیما فی یدیه التیمم لفترة طویلة حتّی یبرأ، علماً أنّ وصول الماء إلی الأجزاء المصابة یزیدها سوءاً؟</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یتضرر من وصول الماء إلی أعضاء وضوئه انتقل إلی التیمم، واللّه العالم</w:t>
      </w:r>
      <w:r>
        <w:rPr>
          <w:rFonts w:eastAsia="IRNazanin" w:cs="IRNazanin"/>
          <w:color w:val="111111"/>
          <w:sz w:val="28"/>
          <w:szCs w:val="28"/>
          <w:rtl w:val="true"/>
          <w:lang w:bidi="fa-IR"/>
        </w:rPr>
        <w:t>.</w:t>
      </w:r>
    </w:p>
    <w:p>
      <w:pPr>
        <w:sectPr>
          <w:footerReference w:type="default" r:id="rId4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یجوز للمکلف أن یؤخّر الغسل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اختیاراً ومن دون أیّ عذر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یتیقن من وقت الصلاة الشیء الیسیر، وبالتالی یتحوّل إلی التیمم؟</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لایجوز ذلک، وإن فعل الحرام بالتأخیر وجب علیه التیمم قبل خروج وقت الصلاة لیدرک الصلاة تامة مع التیمم،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ورد أن الأفضل فی التیمم أن یکون بالتراب لا بالرمل، فما هو الفرق بین الرمل والتراب؟</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الرمل أمر متوسط بین التراب والحجارة فهو ذرات صغیرة لا یتکون منها غبار بخلاف التراب،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التیمم علی الصخر أو الکاشی الذی لا غبار فیه؟ وهل یجوز التیمم بالرمل علی رأی سماحة السید؟</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التیمم علی الصخر والرمل، ولایجوز علی الکاشی، والأحوط الأولی أن یختار ما فیه العلوق، ولا فرق بیننا وبین السید أبو القاسم  الخوئی قدس سره،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الجرح المکشوف فی محل المسح وقد استوعب المحل تماماً ویضره الماء، فهل ینتقل إلی التیمم أم یضع خرقة علیه ویمسح علیها؟</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یوجد مکان یمسح علیه ولو بمقدار نصف إصبع انتقل فرضه إلی التیمم، والله العالم</w:t>
      </w:r>
      <w:r>
        <w:rPr>
          <w:rFonts w:eastAsia="IRNazanin" w:cs="IRNazanin"/>
          <w:color w:val="111111"/>
          <w:sz w:val="28"/>
          <w:szCs w:val="28"/>
          <w:rtl w:val="true"/>
          <w:lang w:bidi="fa-IR"/>
        </w:rPr>
        <w:t>.</w:t>
      </w:r>
    </w:p>
    <w:p>
      <w:pPr>
        <w:sectPr>
          <w:footerReference w:type="default" r:id="rId4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ماحکم من یستطیع الوضوء إلا أنه لایستطیع المسح علی القدمین لجراحة فی ظهره مثلاً؟</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یمکنه المسح علی القدمین بأن یرفع القدمین بحیث یمکن المسح علیهما فوظیفته التیمم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تیمم باعتقاد ضیق الوقت ثم تبینت السعة بعد خروج الوقت، هل یجب القضاء؟</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انکشف سعة الوقت قبل خروج الوقت وجبت علیه الإعادة، وإذا أنکشفت سعة الوقت بعد خروج وقت الصلاة فلا یجب علیه القضاء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ماهو حکم من احتلم وهو نائم دون وجود للماء ودخل وقت الصلاة؟</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یجد الماء أو وجده وکان الوقت ضیقاً لایتسع للغسل والصلاة تیمم وصلی ثم اغتسل بعد ذلک، وأما مع سعة الوقت فلابد أن یغتسل ویصلی مع الطهارة المائیة،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مریض یرقد فی المستشفی وعلی ظهر کفه إبرة المغذی ولا یستطیع نزعها لأنه إذا نزعها یتضرر وتتدهور صحته، فإذا جاء وقت الصلاة فکیف یتوضأ، وهل یجزئ المسح علی الإبرة؟</w:t>
      </w:r>
    </w:p>
    <w:p>
      <w:pPr>
        <w:sectPr>
          <w:footerReference w:type="default" r:id="rId4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یتمکن من الوضوء بنزع الإبرة للوضوء فوظیفته التیمم، والله العالم</w:t>
      </w:r>
      <w:r>
        <w:rPr>
          <w:rFonts w:eastAsia="IRNazanin" w:cs="IRNazanin"/>
          <w:color w:val="111111"/>
          <w:sz w:val="28"/>
          <w:szCs w:val="28"/>
          <w:rtl w:val="true"/>
          <w:lang w:bidi="fa-IR"/>
        </w:rPr>
        <w:t>.</w:t>
      </w:r>
      <w:bookmarkStart w:id="141" w:name="pg12446_114509"/>
    </w:p>
    <w:p>
      <w:pPr>
        <w:pStyle w:val="Heading3"/>
        <w:numPr>
          <w:ilvl w:val="2"/>
          <w:numId w:val="1"/>
        </w:numPr>
        <w:rPr/>
      </w:pPr>
      <w:bookmarkStart w:id="142" w:name="__RefHeading___Toc29105_77815467"/>
      <w:bookmarkStart w:id="143" w:name="_Toc49"/>
      <w:bookmarkEnd w:id="141"/>
      <w:bookmarkEnd w:id="142"/>
      <w:r>
        <w:rPr>
          <w:rtl w:val="true"/>
        </w:rPr>
        <w:t>الأعیان النجسة</w:t>
      </w:r>
      <w:bookmarkEnd w:id="143"/>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تحکمون بنجاسة العطور المستوردة من خارج البلاد الإسلامیة أم لا؟</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لانحکم بنجاستها،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رأیکم بنجاسة أهل الکتاب؟</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 الکتاب طاهرون ونجاستهم عرضیة،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 الفم الخارج من الشخص الغیر مسلم ـ الغیر کتابی ـ حینما یکون صوراً علی زجاج السیارة أو أی شیء ویکون هذا الزجاج رطباً بسبب البخار، فهل هذا البخار عند الملامسة یکون نجساً أم لا؟</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 فم الکافر غیر الکتابی نجس،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المعلوم أنّ العظم من الأجزاء التی لا تحلها الحیاة فیعد طاهراً من المیتة، فهل باقی العظم من المخ یعد کذلک أم أنّه من الأجزاء التی لا تحلها الحیاة فلا یجوز أکله من المیتة ویعدّ نجساً؟</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طهارة المخ الذی فی عظام المیتة إلا أنّه لا یجوز أکله، والله العالم</w:t>
      </w:r>
      <w:r>
        <w:rPr>
          <w:rFonts w:eastAsia="IRNazanin" w:cs="IRNazanin"/>
          <w:color w:val="111111"/>
          <w:sz w:val="28"/>
          <w:szCs w:val="28"/>
          <w:rtl w:val="true"/>
          <w:lang w:bidi="fa-IR"/>
        </w:rPr>
        <w:t>.</w:t>
      </w:r>
    </w:p>
    <w:p>
      <w:pPr>
        <w:sectPr>
          <w:footerReference w:type="default" r:id="rId4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أنواع المنظفات نعلم باحتوائها علی الکحول المسکر، مع العلم أنّ هذا المنظف أصله عبارة عن زیت نباتی یضاف إلیه هذا الکحول والمواد الکیمیائیة الأُخری لیتحول بعد ذلک إلی صابون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یحکم</w:t>
      </w:r>
    </w:p>
    <w:p>
      <w:pPr>
        <w:pStyle w:val="BookText"/>
        <w:rPr/>
      </w:pPr>
      <w:r>
        <w:rPr>
          <w:rFonts w:ascii="Amiri" w:hAnsi="Amiri" w:eastAsia="Amiri" w:cs="Amiri"/>
          <w:color w:val="111111"/>
          <w:sz w:val="28"/>
          <w:sz w:val="28"/>
          <w:szCs w:val="28"/>
          <w:rtl w:val="true"/>
          <w:lang w:bidi="ar-SA"/>
        </w:rPr>
        <w:t>بطهارة هذا المنظف أم لا؟</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تحقّق الاستحالة فالصابون طاهر،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المعروف أنّ الأنفحة مستثناة من المیتة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هل یجب تطهیرها لما لاقته من سوائل داخل المعدة؟</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یجب تطهیرها وإن کان الأحوط ذلک،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الأجبان التی تدخل فی صناعتها الأنفحة الحیوانیة والتی تکون مستوردة من بلاد الکفر إذا لم أعلم بتطهیرهم 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بناءً علی فرض النجاسة بالملاقاة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حکم هذه الأجبان من ناحیة الطهارة والحلیة؟</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بأکله وإن کان الأحوط ترکه أو تطهیره،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ذرق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مدفوع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الطائر طاهرٌ حتی لو کان محرّم الأکل؟</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ذرق الطائر طاهر ولو کان محرّم الأکل، والله العالم</w:t>
      </w:r>
      <w:r>
        <w:rPr>
          <w:rFonts w:eastAsia="IRNazanin" w:cs="IRNazanin"/>
          <w:color w:val="111111"/>
          <w:sz w:val="28"/>
          <w:szCs w:val="28"/>
          <w:rtl w:val="true"/>
          <w:lang w:bidi="fa-IR"/>
        </w:rPr>
        <w:t>.</w:t>
      </w:r>
    </w:p>
    <w:p>
      <w:pPr>
        <w:sectPr>
          <w:footerReference w:type="default" r:id="rId4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امرأة تطهر الأشیاء کالثیاب علی حسب فتوی مرجعها، ورأیه یباین فتوی مرجع زوجها أو أولادها، فانّه یری عدم کفایة ذلک، فهل یتعامل الزوج مع الثیاب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کانت ثیابها أم ثیابه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بأنّها طاهرة أم یجب علیها أن تطهر الثیاب علی فتوی مرجع زوجها، أم یجب علی الزوج أن یقوم بعملیة التطهیر لثیابه وثیابها لأنّها أیضاً محل ابتلائه، وهکذا الکلام</w:t>
      </w:r>
    </w:p>
    <w:p>
      <w:pPr>
        <w:pStyle w:val="BookText"/>
        <w:rPr/>
      </w:pPr>
      <w:r>
        <w:rPr>
          <w:rFonts w:ascii="IRNazanin" w:hAnsi="IRNazanin" w:eastAsia="IRNazanin"/>
          <w:color w:val="111111"/>
          <w:sz w:val="28"/>
          <w:sz w:val="28"/>
          <w:szCs w:val="28"/>
          <w:rtl w:val="true"/>
          <w:lang w:bidi="fa-IR"/>
        </w:rPr>
        <w:t>فی السجاد المتنجس والأوانی، وهل یجوز له الأکل فی هذه الأوانی والطعام المعدّ فی هذه الظروف ما حکمه؟</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علیه أن یتمم التطهیر فیما علم أنّ التطهیر لم یتمّ فیه، ویکفی غسل الأوانی بماء الحنفیّة ـ المزمّلة ـ مرةً واحدة فی تطهیرها إذا کانت المادة کراً،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یوجد مجموعة من الناس من الذین لا یعتنون بالطهارات أو من الذین لا یعرفون کیفیة التطهیر من النجاسات، ونحن نعلم بوقوع الکثیر من النجاسات فی بیوتهم بسبب عدم الاعتناء وکثرة الرطوبة، فما حکم الذهاب إلی بیوتهم ومخالطتهم إذا کان مع حصول الرطوبة والتنقّل فی البیوت بصورة طبیعیة والذهاب إلی الحمّامات، هل یجب الاحتیاط أم لا وما حکم الصلاة فی تلک الحالة؟</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لابأس بالذهاب إلی بیوتهم وعلیکم أن تتحفظوا من سرایة النجاسة علی مأکلکم ومشربکم، وإذا لم تحرز سرایة النجاسة إلی ثیابکم فلا بأس بالصلاة فیها،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غسالة کهربائیة تجفف الملابس بعد قطع الماء عنها بواسطة قوة وسرعة الدوران فهل یمکن الحکم بکفایة تطهیرها بذلک؟</w:t>
      </w:r>
    </w:p>
    <w:p>
      <w:pPr>
        <w:sectPr>
          <w:footerReference w:type="default" r:id="rId4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یعتبر فی التطهیر یبوسة الملابس، بل یعتبر العصر وهو یتحقق بما ذُکر،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تنجس الصابون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صابون لغسیل 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وأجرینا علیه الماء لتطهیره سواء کان قلیلاً أم کراً أم جاریاً، هل یطهر وکیف یمکن تطهیره؟</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یطهر ظاهره بجریان الماء علیه وإذا کان الباطن نجساً فیطهر الباطن بنفوذ الماء الطاهر إلی الجوف،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یبطل الوضوء لبس نعال الجلد عند الوضوء، ممّا تترطب النعال بماء القدمین، مع أن النعال مصنوعة فی بلاد غیر إسلامیة، مثل ألمانیا، ولا أستطیع أن أُحرز طهارتها؟</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تطهیر مواضع الوضوء قبل المسح علیها، والجلود الحیوانیة المستوردة من بلاد الکفر محکومة بالنجاسة علی الأحوط،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حکم لمس المنی الجاف، وهل یوجب الغسل؟ وإذا جاء وقت الاحتلام وأیقنت أن الفراش أُصیب بالمنی ولکن لا أعلم مکانه ماذا أفعل؟ هل یجوز التصدیق بمن یدعی علم الغیب والجن، مثل قاری الفنجان، بالرغم من أن کلامه مقارب للحقیقة؟ ما صحة کتاب تفسیر الأحلام، وهل یمکننا أن نعتمد علیه؟</w:t>
      </w:r>
    </w:p>
    <w:p>
      <w:pPr>
        <w:sectPr>
          <w:footerReference w:type="default" r:id="rId4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توجب ملاقاة المنی الجاف النجس النجاسة إذا لم یکن الملاقی رطباً برطوبة مسریة، ولا یوجب مس المنی الاغتسال، سواء کان</w:t>
      </w:r>
    </w:p>
    <w:p>
      <w:pPr>
        <w:pStyle w:val="BookText"/>
        <w:rPr/>
      </w:pPr>
      <w:r>
        <w:rPr>
          <w:rFonts w:ascii="IRNazanin" w:hAnsi="IRNazanin" w:eastAsia="IRNazanin"/>
          <w:color w:val="111111"/>
          <w:sz w:val="28"/>
          <w:sz w:val="28"/>
          <w:szCs w:val="28"/>
          <w:rtl w:val="true"/>
          <w:lang w:bidi="fa-IR"/>
        </w:rPr>
        <w:t>رطباً أو جافاً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ونجاسة الفراش لا أثر لها، نعم لوأردت تطهیر الفراش من نجاسة المنی فلابد من تطهیر المواضع التی تعلم أن المنی فی أحد هذه المواضع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اعتبار بأقوال مدعی علم الغیب أو ملاقاة الجن أو قاری الفنجان،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مولانا سمعت من الناس إذا الشخص استمنی فعرقه یکون نجساً، فهل هذا الکلام صحیح أم لا؟ أرجو إبداء رأیکم بخصوص هذا الموضوع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عرق الجنب من الحرام لیس نجساً، ولکن لا تجوز الصلاة فیه علی الأحوط،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الحیة والتمساح یعدّ من الحیوانات ذوات النفس السائلة؟</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یعلم أنّ لهما نفساً سائلة وعلیه فیحکم بطهارتهما، ولکن لا تجوز الصلاة بجلدهما، واللّه العالم</w:t>
      </w:r>
      <w:r>
        <w:rPr>
          <w:rFonts w:eastAsia="IRNazanin" w:cs="IRNazanin"/>
          <w:color w:val="111111"/>
          <w:sz w:val="28"/>
          <w:szCs w:val="28"/>
          <w:rtl w:val="true"/>
          <w:lang w:bidi="fa-IR"/>
        </w:rPr>
        <w:t>.</w:t>
      </w:r>
    </w:p>
    <w:p>
      <w:pPr>
        <w:sectPr>
          <w:footerReference w:type="default" r:id="rId4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 المکلفین یعانی من وجود حبوب ـ بثور ـ فی مؤخرته فی موضع الجلوس،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الحالة لیست دائمة وغیر مرضیة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وفی بعض الأحیان وعند التهیؤ للصلاة یجد أثراً للدماء من تلک الحبوب علی ثیابه الداخلیة الرقیقة، بحیث یری أثر الدماء من داخل وجهة ثیابه الداخلیة ومن خارجها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یجب علیه التحقق من نفاذ الدماء إلی بنطلونه الذی یلبسه فوق</w:t>
      </w:r>
    </w:p>
    <w:p>
      <w:pPr>
        <w:pStyle w:val="BookText"/>
        <w:rPr/>
      </w:pPr>
      <w:r>
        <w:rPr>
          <w:rFonts w:ascii="IRNazanin" w:hAnsi="IRNazanin" w:eastAsia="IRNazanin"/>
          <w:color w:val="111111"/>
          <w:sz w:val="28"/>
          <w:sz w:val="28"/>
          <w:szCs w:val="28"/>
          <w:rtl w:val="true"/>
          <w:lang w:bidi="fa-IR"/>
        </w:rPr>
        <w:t>الثیاب الداخلیة الرقیقة، مع إمکان ذلک فی البنطلون ذی اللون الفاتح وصعوبته فی الألوان الداکنة، أم علیه أن یعتبر وباحتمال عقلائی بنفاذ الدم إلی البنطلون ویبنی علی نجاسته؟ والسلام علیکم ورحمة اللّه وبرکاته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کانت المواضع النجسة طاهرة قبل الصلاة فلا یجب التحقق من وجود الدم علی البدن والثیاب عند الصلاة، وإن کانت الدماء موجودة فإن کان مجموعها أقلّ من قدر الدرهم فلا بأس بالصلاة بها حتّی مع العلم بوجودها، وإن علم بوجودها بعد الصلاة صحّت الصلاة حتّی لو کانت الدماء الموجودة أکثر من مقدار الدرهم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فی غیر دم الجروح والقروح، وإلا فهی معفو عنها بالصلاة، زادت عن مقدار الدرهم أو نقصت مادام لم تبرأ،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بول الطفل الرضیع ـ أجلکم اللّه ـ نجس؟</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بول الرضیع نجس، ولکن یکفی فی تطهیره إذا کان الصبی رضیعاً ذکراً لم یتغذ، صبّ الماء علی الثوب المتنجس به من دون حاجة للعصر والتعدد، وإن کان التعدد أحوط استحباباً، واللّه العالم</w:t>
      </w:r>
      <w:r>
        <w:rPr>
          <w:rFonts w:eastAsia="IRNazanin" w:cs="IRNazanin"/>
          <w:color w:val="111111"/>
          <w:sz w:val="28"/>
          <w:szCs w:val="28"/>
          <w:rtl w:val="true"/>
          <w:lang w:bidi="fa-IR"/>
        </w:rPr>
        <w:t>.</w:t>
      </w:r>
    </w:p>
    <w:p>
      <w:pPr>
        <w:sectPr>
          <w:footerReference w:type="default" r:id="rId4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أتعامل مع مغسلة، وهی لأحد أقربائی وهی مشهورة فی إزالة الأوساخ وماشابه، ولکن جُلَّ العاملین فیها من غیر المسلمین، وذلک لخبرتهم فی التنظیف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یجوز لی أخذ الملابس إلی هناک، أم لا یجوز؟ علی فرض أنی متیقن بأنّ الملابس تلمسها أیدی غیر مسلمة</w:t>
      </w:r>
    </w:p>
    <w:p>
      <w:pPr>
        <w:pStyle w:val="BookText"/>
        <w:rPr/>
      </w:pPr>
      <w:r>
        <w:rPr>
          <w:rFonts w:ascii="IRNazanin" w:hAnsi="IRNazanin" w:eastAsia="IRNazanin"/>
          <w:color w:val="111111"/>
          <w:sz w:val="28"/>
          <w:sz w:val="28"/>
          <w:szCs w:val="28"/>
          <w:rtl w:val="true"/>
          <w:lang w:bidi="fa-IR"/>
        </w:rPr>
        <w:t>وهی مرطوبة عند إخراجها من المجفف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استعمالها فیما هو مشروط بالطهارة مع العلم بتنجسها بملامسة أیدی الکفار لها مع الرطوبة أو بغیر ذلک،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السائل الذی یخرج من القضیب مع محاولة الإنسان التبرز إذا کان یعانی من الإمساک، هل یعتبر منیاً، مع العلم أنّه لایخرج مع الشهوة أو الانتصاب، أو قد لایصاب بعده الجسد بفتور، إلا أنه یشبه المنی فی لونه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یسری فی القضیب بانسیاب ولیس بتدفق کتدفق المنی؟ وفی حال کونه منیاً فهل یعتبر من قبیل تعمد الإفطار؛ لأن ذلک المکلف یتبرز صباح کلّ یوم، أو علی المکلف أن یحبس نفسه حتّی الغروب، مع ما فی ذلک من مشقة؟ مع الأخذ بعین الاعتبار بأنّ خروج السائل لایحصل دائماً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یحرز کون السائل منیاً فهو محکوم بالطهارة، ولیس خروجه فی فرض السؤال یوجب الإفطار،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المذی طاهر أم نجس؟ وهل الملابس الملاقیة للمذی طاهرة أم نجسة؟</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المذی طاهر، لاقی الملابس أم لم یلاقها،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وصف الطبیب لمریضه دواء یحتوی علی الخمر بمقادیر طبیة، فهل یجوز تناول الدواء؟</w:t>
      </w:r>
    </w:p>
    <w:p>
      <w:pPr>
        <w:sectPr>
          <w:footerReference w:type="default" r:id="rId4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أحرز أنّ فی الدواء مقداراً من الخمر والمسکر فالأحوط</w:t>
      </w:r>
    </w:p>
    <w:p>
      <w:pPr>
        <w:pStyle w:val="BookText"/>
        <w:rPr/>
      </w:pPr>
      <w:r>
        <w:rPr>
          <w:rFonts w:ascii="IRNazanin" w:hAnsi="IRNazanin" w:eastAsia="IRNazanin"/>
          <w:color w:val="111111"/>
          <w:sz w:val="28"/>
          <w:sz w:val="28"/>
          <w:szCs w:val="28"/>
          <w:rtl w:val="true"/>
          <w:lang w:bidi="fa-IR"/>
        </w:rPr>
        <w:t>وجوباً ترک شربه، حتّی مع انحصار العلاج به، فإن اللّه لم یجعل فی شرب الحرام دواء،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عندی بعض التمر وقد وقع علیها الفأر، فهل أرمیه أو یکفی أن أغسله؛ لأنّه سالم؟</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لایتنجس التمر بوقوع الفأر الحی علیه ولو مع الرطوبة الساریة، وإذا تنجس التمر بوقوع فضلات الفأر علیه جاز أکله بعد إزالة الفضلات وتطهیره بالماء،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الخارجی والناصبی نجسان؟</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الخارجی الکافر والناصبی نجس،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الکافر طاهر أم نجس؟</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أولاد الکفار محکومون بحکم الآباء بالنجاسة،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وجود الفتوی عن المراجع والفقهاء بطهارة المنفحة، هل یحق الاجتناب عنه من باب الاحتیاط وریاضة النفس عن التورّع عن الشبهات؟ وهل المنفحة تعتبر شبهة عندکم؟</w:t>
      </w:r>
    </w:p>
    <w:p>
      <w:pPr>
        <w:sectPr>
          <w:footerReference w:type="default" r:id="rId4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الاحتیاط حسن علی کلّ حال، ومع إحراز طهارة شیء أو حلیته لا حاجة للاحتیاط، وفقک اللّه للعلم والعمل الصالح،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أعطیت مغسلة للسیارات سیارتی لتغسل وتنظف، وبعد مدّة عرفت أن فی المغسلة کافراً یغسل وینظف، ولکن لا أعلم هل لمس السیارة برطوبة أم لا، ما الحکم إذا افترضنا أنه غسلها وانتقلت منه رطوبة، أو أنه جففها وأیضاً انتقلت إلیها رطوبة منه، لکن لا نعلم أین لمس؟ أو أیّ مکان انتقلت منه الرطوبة؟ ولو فرضنا أننا لا نعلم لمسها برطوبة أو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وماذا نصنع إذا علمنا یقیناً أنه انتقلت رطوبة ولکن لا نعلم أیّ جزء من السیارة؟ وفقکم اللّه لکل 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تعلم بمباشرة الکافر للسیارة بالرطوبة المسریة فهی محکومة بالطهارة، إذا سلمتها للغسل وهی طاهرة،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نسأل سماحتکم عن حکم إبقاء وتربیة الکلاب بغرض الحراسة وتربیته والاعتناء به شخصیاً کصدیق ومرافق، مع الحفاظ علی النظافة والطهارة الشخصیة، وسوف یکون خارج البیت ولیس بداخله، کما أنه سوف یخرج معی إلی الخارج حتّی یتم تدریبه خارج البیت وقبوله کحارس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وسوف یأتی من بلد أجنبیة، وهو مدرب ولکن لن یکون کبیراً؟</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لابأس بتربیة الکلاب بغرض الحراسة أو الصید، علماً بأنّ الکلب نجس العین، واللّه العالم</w:t>
      </w:r>
      <w:r>
        <w:rPr>
          <w:rFonts w:eastAsia="IRNazanin" w:cs="IRNazanin"/>
          <w:color w:val="111111"/>
          <w:sz w:val="28"/>
          <w:szCs w:val="28"/>
          <w:rtl w:val="true"/>
          <w:lang w:bidi="fa-IR"/>
        </w:rPr>
        <w:t>.</w:t>
      </w:r>
    </w:p>
    <w:p>
      <w:pPr>
        <w:sectPr>
          <w:footerReference w:type="default" r:id="rId4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هناک ما یسمّی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بالشاملیدر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جلد یستعملونه لغسیل السیارات وتنظیفها، وهذا الجلد مصنوع فی دولة غیر إسلامیة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حکم</w:t>
      </w:r>
    </w:p>
    <w:p>
      <w:pPr>
        <w:pStyle w:val="BookText"/>
        <w:rPr/>
      </w:pPr>
      <w:r>
        <w:rPr>
          <w:rFonts w:ascii="IRNazanin" w:hAnsi="IRNazanin" w:eastAsia="IRNazanin"/>
          <w:color w:val="111111"/>
          <w:sz w:val="28"/>
          <w:sz w:val="28"/>
          <w:szCs w:val="28"/>
          <w:rtl w:val="true"/>
          <w:lang w:bidi="fa-IR"/>
        </w:rPr>
        <w:t>استعماله للغسیل والتنظیف؟</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یحرز کونه جلداً طبیعیاً فلا بأس باستعماله فی التنظیف المذکور،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بول الطفل دون الأربعین یکون نجساً؟</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بول الرضیع نجس، یجب تطهیر اللباس منه للصلاة أو لما یشترط فیه الطهارة کالطواف، ویکفی فی التطهیر من بول الصبی الذی لم یتغذ صبّ الماء علی المتنجس ولایحتاج إلی العصر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بول الصبیة وبول الصبی الذی تغذی فحکمه فی التطهیر حکم بول غیرهما،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حکم لمس الکافر لنص القرآن، علماً أنّه یرید الاطّلاع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 اللّه یهدیه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وما حکم إعطائه القرآن؟</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تمکینه من المصحف الشریف، ولابد أن یصنع لکلمات القرآن الکریم حاجز أو یلصق علیها بحیث تری الکلمات ولا تمس،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رأی سماحتکم فی عمل ترمیمات بناء بداخل المسجد واستخدام الماء فی ذلک، والید العاملة من أهل الکتاب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4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یمکّن أهل الکتاب والکفار من دخول مساجد المسلمین حتّی للبناء، والعمّال المسلمون کثیرون ولو من البلاد الإسلامیة الأُخری،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الأحیان نخرج إلی البر، ویکون الجو بارداً، عندما نذهب إلی الحمامات لقضاء الحاجة، وأثناء التبول یخرج بخار من البول فیصیب أجسادنا وثیابنا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حکم ذلک البخار المتصاعد من البول، هل یحکم علیه بالنجاسة؟</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البخار المتصاعد من البول أو الغائط محکوم بالطهارة،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حکم الکحول الطبیعی من حیث الطهارة والنجاسة؟ وما هو حکم الکحول الصناعی من حیث الطهارة والنجاسة؟ وعلی فرض وجود فرق فی الحکم بین الصناعی والطبیعی ولم نعلم هل هذا الکحول طبیعی أو صناعی، فما الحکم؟</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الکحول المتداولة فی الأسواق محکوم بالطهارة، فإنها لیست من المسکر المائع بالأصالة،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سألناکم سابقاً عن الأنفحة التی تخرج من المیتة فأجبتم بلزوم تطهیر الظاهر لملامسته المیتة مع الرطوبة فی حین أن الأجبان التی یشتریها الناس عندنا مستوردة من بلاد الغرب وفیها أنفحه العجل ولا یعلم بتطهیر الأنفحة ولا یستشکل أحد فی تناولها، فما هو تخریج هذه المسألة؟</w:t>
      </w:r>
    </w:p>
    <w:p>
      <w:pPr>
        <w:sectPr>
          <w:footerReference w:type="default" r:id="rId4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دام لم یعلم باستخراجها من المیتة فهی محکومة بالطهارة،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الدم الذی یجمد علی الجرح سواء صار أسوداً أو صار لونه مقارباً للون الجلد أو غیر ذلک، هل یکون طاهراً مع أنّ إزالته تسبب خروج الدم أم تجری علیه أحکام الجرح الغیر مندمل، وما هو الحکم لو شک فی أنه هذا المنجمد هو الدم السابق أم لا أی أن الحالة السابقة لمکان وجود دم؟</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یطهر مع الاستحالة،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فی الجزء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کتاب صراط النجاة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رقم </w:t>
      </w:r>
      <w:r>
        <w:rPr>
          <w:rFonts w:eastAsia="IRNazanin" w:cs="IRNazanin"/>
          <w:color w:val="111111"/>
          <w:sz w:val="28"/>
          <w:szCs w:val="28"/>
          <w:rtl w:val="true"/>
          <w:lang w:bidi="fa-IR"/>
        </w:rPr>
        <w:t>(</w:t>
      </w:r>
      <w:r>
        <w:rPr>
          <w:rFonts w:eastAsia="IRNazanin" w:cs="IRNazanin"/>
          <w:color w:val="111111"/>
          <w:sz w:val="28"/>
          <w:szCs w:val="28"/>
          <w:lang w:bidi="fa-IR"/>
        </w:rPr>
        <w:t>1085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یتعلق بالمنتج المسمی بالجلود المأخوذ من عظام الحیوانات وقد ذکر السید  الخوئی قدس سره فی الجواب أن کل ما لا یعلم بنجاسته جاز أکله، والمواد الأولیة علی فرض نجاستها قد طهرت بالاستحالة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والاستفسار یتعلق بالاستحالة فهذا المنتج علی صورة الطحین الناعم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والظاهر أنه لیس علی هذا الحال عندما یستخرج من العظام إنما حالته السابقة هی المیعان المرتج، فهل تصدق الاستحالة بتحویله إلی کیفیة أُخری وعرضه علی صورة الطحین الناعم علماً بأنه إذا أُضیف إلیه الماء وبرد فی المبردة یصیر مرتجاً کالمائع الجامد ـ یعنی یرجع إلی حالته السابقة یوم استخرج من العظام ـ وإذا ترک یفتر ویصیر سائلاً؟</w:t>
      </w:r>
    </w:p>
    <w:p>
      <w:pPr>
        <w:sectPr>
          <w:footerReference w:type="default" r:id="rId4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شک فی مفهوم الاستحالة سعة وضیقاً فحکمه صورة إحراز الاستحالة فی الطهارة والحلیة، بخلاف ما إذا شک فی الشبهة المصداقیة</w:t>
      </w:r>
    </w:p>
    <w:p>
      <w:pPr>
        <w:pStyle w:val="BookText"/>
        <w:rPr/>
      </w:pPr>
      <w:r>
        <w:rPr>
          <w:rFonts w:ascii="IRNazanin" w:hAnsi="IRNazanin" w:eastAsia="IRNazanin"/>
          <w:color w:val="111111"/>
          <w:sz w:val="28"/>
          <w:sz w:val="28"/>
          <w:szCs w:val="28"/>
          <w:rtl w:val="true"/>
          <w:lang w:bidi="fa-IR"/>
        </w:rPr>
        <w:t>فإنّه یحکم بعدم الاستحالة،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مسح الغائط بالأحجار أو نحوه لا یجب إزالة الأثر ویکفی إزالة العین، فهل أنّ الأثر بالطهارة وإذا غسله بالماء فیجب إزالته وهل هنا محکوم بالنجاسة؟</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زالت العین ولم یبقَ منها شیء فقد طهر،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مبتلی بمرض بأنفه فانه عندما ینظف أنفه ویستنشق عدة مرات یخرج دم جامد مع هذه الأخلاط الجامدة، والسؤال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حکم الأخلاط السائلة التی تخرج خالیة من الدم؟ وخصوصاً فی حالة إصابته بالانفلاونزا فانه تخرج أخلاط کثیرة بدون دم لکن أیضاً عندما یستنشق یخرج دم سائل؟</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الاخلاط الخارجة من الأنف بدون دم إذا لم تکن متغیرة بالدم یحکم بطهارتها،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شککت فی شخص هل هو کتابی أم لا فماذا أعمل هل أُرتب علیه حکم الکتابی من الطهارة أم لا؟ وکذلک فی المرأة من حیث جواز التمتع بها؟</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کان کافراً فلا یحکم بطهارته ولا یجوز الزواج منه إلا إذا أحرز أنّه کتابی، والله العالم</w:t>
      </w:r>
      <w:r>
        <w:rPr>
          <w:rFonts w:eastAsia="IRNazanin" w:cs="IRNazanin"/>
          <w:color w:val="111111"/>
          <w:sz w:val="28"/>
          <w:szCs w:val="28"/>
          <w:rtl w:val="true"/>
          <w:lang w:bidi="fa-IR"/>
        </w:rPr>
        <w:t>.</w:t>
      </w:r>
    </w:p>
    <w:p>
      <w:pPr>
        <w:sectPr>
          <w:footerReference w:type="default" r:id="rId4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حکم طهارة أهل الکتاب کالمسیحیین والیهود؟</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محکومون بالطهارة إذا لم تنفعل اعضاؤهم بنجاسة خارجیة،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نود معرفة رأی سماحة المیرزا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بحکم طهارة أهل الکتاب والکفار؟</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أهل الکتاب فلا یبعد الحکم بطهارتهم إذا لم یحرز مساورتهم للنجاسة، وأما الکفار غیر الکتابیین فمحکومون بالنجاسة،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الهندوسی الذی یعبد الصنم نجس؟ هل أهل الکتاب نجس؟ هل عبدة النار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نجس؟</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الکفار کلهم نجسون إلا الیهود والنصاری والمجوس، فهؤلاء الثلاثة إذا لم تتنجس أبدانهم بالنجاسة العرضیة فهم محکومون بالطهارة،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حکم الجلود المستوردة من الدول غیر الإسلامیة؟</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استعمالها فیما یشترط فیه الطهارة إلا إذا أحرز التذکیة،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قطع من الحی قطعة لحم، فهل یصدق علیها الجیفة قبل التعفن أم لا؟ وعلی الثانی فهو میتة أم لا؟</w:t>
      </w:r>
    </w:p>
    <w:p>
      <w:pPr>
        <w:sectPr>
          <w:footerReference w:type="default" r:id="rId4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القطع المبانة من الحی کالمیتة من حیث النجاسة وإن لم</w:t>
      </w:r>
    </w:p>
    <w:p>
      <w:pPr>
        <w:pStyle w:val="BookText"/>
        <w:rPr/>
      </w:pPr>
      <w:r>
        <w:rPr>
          <w:rFonts w:ascii="IRNazanin" w:hAnsi="IRNazanin" w:eastAsia="IRNazanin"/>
          <w:color w:val="111111"/>
          <w:sz w:val="28"/>
          <w:sz w:val="28"/>
          <w:szCs w:val="28"/>
          <w:rtl w:val="true"/>
          <w:lang w:bidi="fa-IR"/>
        </w:rPr>
        <w:t>یصدق علیها الجیفة قبل التعفن،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بدن المیت یعد نجساً أم لا؟ وإذا عدّ نجساً من أی النجاسات یعتبر، هل من عنوان المیتة أم عنوان آخر؟</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یتنجس البدن بزهوق الروح ویطهر بتمام الأغسال،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حکم الکحول فی الکریمات العلاجیة وغیرها؟</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لابأس بالإدهان بها ویجب التطهیر کما یعتبر فیه الطهارة مع کون الکحول من المسکر المائع، وأما إن کانت الکحول من غیر المسکر فلا یجب التطهیر وکذلک مع الشک فی کونها من المسکر المائع أم لا،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بالنسبة للشخص الذی یرتکب العادة السریة أو اللواط أو الزنا والعیاذ بالله وهو لایغتسل وإنما یسبح فقط، فهل العرق الذی یخرج منه نجس وخاصة إذا کان هو من أحد أقربائک وینام علی فراشک أو یقود سیارتک ویستخدم أغراضک وغیرها؟ وهل ملابسه تتنجس؟</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عرق الجنب من الحرام لیس نجساً، وإنما لاتجوز الصلاة فیه، والله العالم</w:t>
      </w:r>
      <w:r>
        <w:rPr>
          <w:rFonts w:eastAsia="IRNazanin" w:cs="IRNazanin"/>
          <w:color w:val="111111"/>
          <w:sz w:val="28"/>
          <w:szCs w:val="28"/>
          <w:rtl w:val="true"/>
          <w:lang w:bidi="fa-IR"/>
        </w:rPr>
        <w:t>.</w:t>
      </w:r>
    </w:p>
    <w:p>
      <w:pPr>
        <w:sectPr>
          <w:footerReference w:type="default" r:id="rId4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المعلوم الحکم بطهارة ما ینفصل بنفسه من القشور من الشفة أو الیدین مثلاً، والسؤال هو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لو کانت هذه القشور یابسة لکنها لاتزال متصلة بالموضع فهل هی محکومة بالنجاسة لو أزالها بیده؟</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هل یعتبر فی نجاسة هذه القشور لو أزالها بیده أن یحس بالألم؟</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ما الحکم لو أزالها غفلة أثناء الصلاة بیده أو بأسنانه والتفت بعد الإزالة لکنه لایزال یمسکها بید أو بین شفتیه؟ هل یکفی أن یرمیها ویتابع الصلاة؟</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القشور طاهرة ولا یضر إزالتها أثناء الصلاة، ولایجب رمیها بعد الإزالة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اکتشفت بعد فترة من سکنی للمنزل بأن خزان الماء الذی یقع أعلی المنزل والموصل بالماء الجاری من قبل خط الماء الرئیسی للحکومة، قد سقط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منذ فترة مما أدی إلی تحلله بالکامل، ونحن نستخدم الماء الآتی من ذلک الخزان فی الطهارة والوضوء وغیره، ولم نلتفت إلی أی تغیّر فی أوصاف ذلک الماء، وفی الفترة الأخیرة لاحظنا تغیراً فی رائحة ذلک الماء مما جعلنا نفحص ذلک الخزان لنکتشف ذلک القط المتحلل بداخله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والسؤال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حکم الفترة التی لم نکن نعلم بها ونحن نستخدم ذلک الماء فی الطهارة والوضوء والأغسال وغیره؟</w:t>
      </w:r>
    </w:p>
    <w:p>
      <w:pPr>
        <w:sectPr>
          <w:footerReference w:type="default" r:id="rId4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ما أصابه ذلک الماء بعد الاطمئنان بتغیّر رائحته المیّتة تنجّس، ویلزم تطهیر ما یستعمل منها فی الصلاة والأکل والشرب، ویجب</w:t>
      </w:r>
    </w:p>
    <w:p>
      <w:pPr>
        <w:pStyle w:val="BookText"/>
        <w:rPr/>
      </w:pPr>
      <w:r>
        <w:rPr>
          <w:rFonts w:ascii="IRNazanin" w:hAnsi="IRNazanin" w:eastAsia="IRNazanin"/>
          <w:color w:val="111111"/>
          <w:sz w:val="28"/>
          <w:sz w:val="28"/>
          <w:szCs w:val="28"/>
          <w:rtl w:val="true"/>
          <w:lang w:bidi="fa-IR"/>
        </w:rPr>
        <w:t>الغسل والوضوء بالماء الطاهر وقضاء الصلوات التی اطمأن بأدائها بالوضوء والغسل بالماء النجس أو بالماء المنقطع عن الماء الکرّ أو الجاری بدون الرائحة والمتصل بالمیتة أو ما لاقاها،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أمسک کلب الصید بالصید مع الرطوبة ألا یجب تطهیر موضع فمه؟</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یجب تطهیر الموضع الذی مسّه الکلب مع الرطوبة المسریة إذا أُرید أکل الصید المحلل أکله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حکم لبن المرأة المیتة من جهة الطهارة والنجاسة؟</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 المرأة المیتة نجس، ولا یقاس بلبن المیتة من الحیوان المأکول اللحم،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حکم العرق الناتج عن الحرام کالزنا واللواط والاستمناء وهل یجوز الصلاة به؟</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عرق الجنب من الحرام لیس نجساً، ولکن لا تجوز الصلاة به علی الأحوط الأولی،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السیارات الأجنبیة تکون کراسیها وبعض أجزائها مصنعة من الجلد المجهول المصدر، فلانعلم هل هو من حیوان مذکیً أو غیر مذکیً؟</w:t>
      </w:r>
    </w:p>
    <w:p>
      <w:pPr>
        <w:sectPr>
          <w:footerReference w:type="default" r:id="rId4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حکم طهارتها والجلوس علیها أو استخدامها، وإذا أصبح هناک بلل</w:t>
      </w:r>
    </w:p>
    <w:p>
      <w:pPr>
        <w:pStyle w:val="BookText"/>
        <w:rPr/>
      </w:pPr>
      <w:r>
        <w:rPr>
          <w:rFonts w:ascii="IRNazanin" w:hAnsi="IRNazanin" w:eastAsia="IRNazanin"/>
          <w:color w:val="111111"/>
          <w:sz w:val="28"/>
          <w:sz w:val="28"/>
          <w:szCs w:val="28"/>
          <w:rtl w:val="true"/>
          <w:lang w:bidi="fa-IR"/>
        </w:rPr>
        <w:t>وجلس علیها أو لمست؟</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بالجلوس علیها واستخدامها، وبالنسبة إلی الطهارة والنجاسة فإن احتمل من الجلود الصناعیة فهی محکومة بالطهارة،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المشروبات الکحولیة نجسة؟</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هی نجسة ومحرمة فهی خمور أو فقاع، وما یسمی الیوم بالبیرة نجس، وحرمته کحرمة شرب الخمر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تربیة القطط فی البیت؟ وهل القطط نجسة؟</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بتربیتها، ولیست القطط نجسة، ولا بأس بالأکل من سؤرها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بولها وخرؤها نجسان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من مکونات مادة غذائیة جلاتین بقری، فما حکم حلیة هذه المادة الغذائیة إذا کانت من دولة إسلامیة؟ أو أجنبیة غیر إسلامیة؟</w:t>
      </w:r>
    </w:p>
    <w:p>
      <w:pPr>
        <w:sectPr>
          <w:footerReference w:type="default" r:id="rId4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کانت مادة الجلاتین البقری من عظام البقر فهی طاهرة وإن لم تؤخذ من بلاد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یحرم أکلها إلا فی فرض شرائها من سوق المسلمین، أو من ید مسلم، واللّه العالم</w:t>
      </w:r>
      <w:r>
        <w:rPr>
          <w:rFonts w:eastAsia="IRNazanin" w:cs="IRNazanin"/>
          <w:color w:val="111111"/>
          <w:sz w:val="28"/>
          <w:szCs w:val="28"/>
          <w:rtl w:val="true"/>
          <w:lang w:bidi="fa-IR"/>
        </w:rPr>
        <w:t>.</w:t>
      </w:r>
      <w:bookmarkStart w:id="144" w:name="pg12446_114527"/>
    </w:p>
    <w:p>
      <w:pPr>
        <w:pStyle w:val="Heading3"/>
        <w:numPr>
          <w:ilvl w:val="2"/>
          <w:numId w:val="1"/>
        </w:numPr>
        <w:rPr/>
      </w:pPr>
      <w:bookmarkStart w:id="145" w:name="__RefHeading___Toc29107_77815467"/>
      <w:bookmarkStart w:id="146" w:name="_Toc50"/>
      <w:bookmarkEnd w:id="144"/>
      <w:bookmarkEnd w:id="145"/>
      <w:r>
        <w:rPr>
          <w:rtl w:val="true"/>
        </w:rPr>
        <w:t>أحکام النجاسة</w:t>
      </w:r>
      <w:bookmarkEnd w:id="146"/>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یضع أصحاب الفنادق فوط لکی یستعملها من ینزل عندهم، هل تعتبر طاهرة فیما لو کانت الدولة کافرة؟</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یعتبر طاهراً ما لم یعلم بنجاسته،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علم برطوبة جسم سابقاً، ثم لاقی هذا الجسم شیئاً نجساً، فهل یحکم بنجاسته، استصحاباً لبقاء الرطوبة؟</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لایحکم بالنجاسة فی الفرض،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بخلاف ما إذا کانت الرطوبة المسریة سابقاً فی الطاهر الملاقی للنجس، فانّه مع الشک فی بقائها عند الملاقاة یحکم بنجاسة الطاهر علی الأحوط وجوباً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هناک نجاسة کالبول والغائط یتنجس کل ما لاقاها، ونجاسة أُخری کنجاسة المجنب الذی لایتنجس مایلاقیه، وتزول نجاسته بالغسل، فمن أی نوع تکون نجاسة المیت من الإنسان؟ وإذا لامس الإنسان میتاً بعد برده وقبل تغسیله ثم صافح إنسانا آخر فهل تتنجس ید الإنسان الآخر أم لا؟</w:t>
      </w:r>
    </w:p>
    <w:p>
      <w:pPr>
        <w:sectPr>
          <w:footerReference w:type="default" r:id="rId4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ینجس نجاسة المیتة غیر الإنسان مع الفرق بینهما بأن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میتة الإنسان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یطهر بالأغسال الثلاثة إذا کان مسلماً، بخلاف غیره من المیتات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المسلم ومیتات الحیوانات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تبقی علی النجاسة إلی أن</w:t>
      </w:r>
    </w:p>
    <w:p>
      <w:pPr>
        <w:pStyle w:val="BookText"/>
        <w:rPr/>
      </w:pPr>
      <w:r>
        <w:rPr>
          <w:rFonts w:ascii="IRNazanin" w:hAnsi="IRNazanin" w:eastAsia="IRNazanin"/>
          <w:color w:val="111111"/>
          <w:sz w:val="28"/>
          <w:sz w:val="28"/>
          <w:szCs w:val="28"/>
          <w:rtl w:val="true"/>
          <w:lang w:bidi="fa-IR"/>
        </w:rPr>
        <w:t>تستحیل إلی التراب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ینجس المیت من الإنسان کل ما لاقاه مع الرطوبة المسریة فی أحدهما، کالمیتة من غیر الإنسان مع الفرق بینهما بأن میتة الإنسان تطهر بالاغسال الثلاثة إذا کان مسلماً بخلاف غیره من المیتات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المسلم ومیتات الحیوانات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تبقی علی النجاسة إلی أن تستحیل إلی التراب أو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حکم طهارة النخط ـ وهو سائل یحیط بالجنین فی الرحم ـ إذا خرج حین الولادة أو قبلها مع الدم أو بدونه؟</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لم یصاحب الدم فطاهر وإلا فنجس بذلک،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تجب إزالة الوشم المسجل علی جزء من البدن إذا کان اسم الجلالة أو کلمات القرآن، وإذا کانت إزالته حرجة لاحتیاجها لعملیة لایقدر علیها أو محرجة، هل یجب علیه الغسل والوضوء فور تحقق الحدث الأکبر أو الأصغر مع ما فیه من الحرج؟</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تجب الإزالة والاغتسال أو الوضوء فوراً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لایجوز إحداث المس بعد الحدث وقبل أحد الأمرین، إن کان الرسم فوق البشرة ولیس تحت الجلد</w:t>
      </w:r>
      <w:r>
        <w:rPr>
          <w:rFonts w:eastAsia="IRNazanin" w:cs="IRNazanin"/>
          <w:color w:val="111111"/>
          <w:sz w:val="28"/>
          <w:szCs w:val="28"/>
          <w:rtl w:val="true"/>
          <w:lang w:bidi="fa-IR"/>
        </w:rPr>
        <w:t>.</w:t>
      </w:r>
    </w:p>
    <w:p>
      <w:pPr>
        <w:sectPr>
          <w:footerReference w:type="default" r:id="rId4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ماهو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المتعارف عند بعض الناس بالرسم علی بعض أعضاء الجسم بالنحو الذی یبقی ثابتاً ولایزول، فهل یعد حاجباً یمنع من صحة الوضوء والغسل والتیمم؟</w:t>
      </w:r>
    </w:p>
    <w:p>
      <w:pPr>
        <w:pStyle w:val="BookText"/>
        <w:rPr/>
      </w:pPr>
      <w:r>
        <w:rPr>
          <w:rFonts w:ascii="IRNazanin" w:hAnsi="IRNazanin" w:eastAsia="IRNazanin"/>
          <w:color w:val="111111"/>
          <w:sz w:val="28"/>
          <w:sz w:val="28"/>
          <w:szCs w:val="28"/>
          <w:rtl w:val="true"/>
          <w:lang w:bidi="fa-IR"/>
        </w:rPr>
        <w:t>وماهی وظیفة المکلف الذی یکون علی بعض أعضائه شیء من ذلک؟</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لوناً فقط لم یکن مانعاً من إیصال الماء للبشرة، وإن کان جرماً کان مانعاً، والظاهر أنه لا یعد له جرم مانع یمنع من وصول الماء، ولایعد حاجباً فیری نقشاً فقط،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أنه لایعد حاجباً یمنع من وصول الماء إلی البشرة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أسلم الکافر، ماهو حکم ملابسه وفراشه والأوانی التی کان یستعملها فی حال کفره؟ هل تطهر تبعا لطهارته أم تحتاج إلی تطهیر؟</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لایطهر غیر بدنه مما ذکر بإسلامه إذا کان تنجس بسببه، بل یحتاج إلی التطهیر،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أصابت الثلج نجاسة هل ینجس، وعلی تقدیر النجاسة هل یطهر بالقلیل؟</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ینجس بالملاقاة ویطهر بالغسل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رکب سیارة تحتوی علی عشرین مقعداً، وهو یعلم بنجاسة أحد تلک المقاعد لا علی التعیین، فما هی وظیفته؟</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أثر لذلک العلم المزبور</w:t>
      </w:r>
      <w:r>
        <w:rPr>
          <w:rFonts w:eastAsia="IRNazanin" w:cs="IRNazanin"/>
          <w:color w:val="111111"/>
          <w:sz w:val="28"/>
          <w:szCs w:val="28"/>
          <w:rtl w:val="true"/>
          <w:lang w:bidi="fa-IR"/>
        </w:rPr>
        <w:t>.</w:t>
      </w:r>
    </w:p>
    <w:p>
      <w:pPr>
        <w:sectPr>
          <w:footerReference w:type="default" r:id="rId4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قطع بنجاسة جز من الفراش، أو طرف من أرض الغرفة، فهل یجب اجتناب الشیء الرطب إذا لاقی قسماً من ذلک الفراش،</w:t>
      </w:r>
    </w:p>
    <w:p>
      <w:pPr>
        <w:pStyle w:val="BookText"/>
        <w:rPr/>
      </w:pPr>
      <w:r>
        <w:rPr>
          <w:rFonts w:ascii="IRNazanin" w:hAnsi="IRNazanin" w:eastAsia="IRNazanin"/>
          <w:color w:val="111111"/>
          <w:sz w:val="28"/>
          <w:sz w:val="28"/>
          <w:szCs w:val="28"/>
          <w:rtl w:val="true"/>
          <w:lang w:bidi="fa-IR"/>
        </w:rPr>
        <w:t>أو من تلک الأرض، وهل یجب تطهیر الموضع الملاقی، أم لا یجب ذلک، علماً بأن الموضع المتنجس من الفراش أو الأرض غیر معین؟</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فرض فی السؤال محکوم بالطهارة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یکون تغسیل منحر الذبیحة شرطاً فی طهارة الذبیحة؟</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منحر الذبیحة لیس شرطاً لطهارة بقیة الذبیحة مالم یصب غیرالمنحر من دمها النجس أو ملاقی دمها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یضاف إلی  جوابه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أن تطهیر المنحر لیس شرطاً لطهارة الذبیحة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أصاب الدم غیر موضع النحر یجب تطهیره أیضاً کالمنحر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هناک سبحات مصنوعة من سن الفیل، والفیل غیر مذکی، هل یحکم بالطهارة أم لا؟</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إنها محکومة بالطهارة باعتبار أنها مما لاتحله الحیاة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وقع فی الکر نجاسة ولم تغیره باعتبار کونها کلون الماء، أو لا وصف لها، هل یحکم بنجاسته؟</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کان عدم التغیر لوجود المانع نجسته، أما لو کان لعدم المقتضی کعدم لون له فلا ینجس إلا اذا کان یوجب الإضافة أو یتغیر طعمه أو ریحه</w:t>
      </w:r>
      <w:r>
        <w:rPr>
          <w:rFonts w:eastAsia="IRNazanin" w:cs="IRNazanin"/>
          <w:color w:val="111111"/>
          <w:sz w:val="28"/>
          <w:szCs w:val="28"/>
          <w:rtl w:val="true"/>
          <w:lang w:bidi="fa-IR"/>
        </w:rPr>
        <w:t>.</w:t>
      </w:r>
    </w:p>
    <w:p>
      <w:pPr>
        <w:sectPr>
          <w:footerReference w:type="default" r:id="rId4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یحکم بطهارة الماء، الا إذا تغیر طعمه أو ریحه، إذا اتحد لونه</w:t>
      </w:r>
    </w:p>
    <w:p>
      <w:pPr>
        <w:pStyle w:val="BookText"/>
        <w:rPr/>
      </w:pPr>
      <w:r>
        <w:rPr>
          <w:rFonts w:ascii="IRNazanin" w:hAnsi="IRNazanin" w:eastAsia="IRNazanin"/>
          <w:color w:val="111111"/>
          <w:sz w:val="28"/>
          <w:sz w:val="28"/>
          <w:szCs w:val="28"/>
          <w:rtl w:val="true"/>
          <w:lang w:bidi="fa-IR"/>
        </w:rPr>
        <w:t>مع لون الماء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ماحکم من لمس میتاً بیده الیمنی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فأصبح نجساً بنجاسة مس المیت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لمس بیده الیسری شیئاً رطباً، فهل ینجس ما لاقاه بالید الیسری أم فقط ینجس إذا لاقی الیمنی ذلک الشیء الرطب؟</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یرتبط نجاسة العضو الملموس بغیره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الأعضاء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وتختص بخصوص ما لاقاه رطباً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تثبت النجاسة بالشیاع المفید للعلم؟ وإذا نشر خبر بواسطة الصحف والمجلات وشاع فی البلاد الإسلامیة عن موضوع ما یحصل العلم بذلک أم لا؟</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الشیاع المفید للعلم فی موضوع ما حجة مفیدة لثبوت حکمه،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النجاسات المعفو عنها فی الصلاة دم الجروح والقروح فی البدن واللباس حتی تبرأ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 فهل هذا خاص بما یخرج قهراً منها، أم یشمل الدم المعتصر من الجروح والقروح قبل برئها اختیاراً؟</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هما سواء فی العفو، مادام من القرح أو الجرح</w:t>
      </w:r>
      <w:r>
        <w:rPr>
          <w:rFonts w:eastAsia="IRNazanin" w:cs="IRNazanin"/>
          <w:color w:val="111111"/>
          <w:sz w:val="28"/>
          <w:szCs w:val="28"/>
          <w:rtl w:val="true"/>
          <w:lang w:bidi="fa-IR"/>
        </w:rPr>
        <w:t>.</w:t>
      </w:r>
    </w:p>
    <w:p>
      <w:pPr>
        <w:sectPr>
          <w:footerReference w:type="default" r:id="rId4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ذکرتم فی المنهاج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rtl w:val="true"/>
          <w:lang w:bidi="fa-IR"/>
        </w:rPr>
        <w:t>(</w:t>
      </w:r>
      <w:r>
        <w:rPr>
          <w:rFonts w:eastAsia="IRNazanin" w:cs="IRNazanin"/>
          <w:color w:val="111111"/>
          <w:sz w:val="28"/>
          <w:szCs w:val="28"/>
          <w:lang w:bidi="fa-IR"/>
        </w:rPr>
        <w:t>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طهارة ما یؤخذ من أیدی الکافرین من الخبز والزیت والعسل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 إلا أن یعلم بمباشرتهم له بالرطوبة المسریة، ولم تذکروا الاطمئنان کعادتکم فی کثیر من المسائل</w:t>
      </w:r>
    </w:p>
    <w:p>
      <w:pPr>
        <w:pStyle w:val="BookText"/>
        <w:rPr/>
      </w:pPr>
      <w:r>
        <w:rPr>
          <w:rFonts w:ascii="IRNazanin" w:hAnsi="IRNazanin" w:eastAsia="IRNazanin"/>
          <w:color w:val="111111"/>
          <w:sz w:val="28"/>
          <w:sz w:val="28"/>
          <w:szCs w:val="28"/>
          <w:rtl w:val="true"/>
          <w:lang w:bidi="fa-IR"/>
        </w:rPr>
        <w:t>تنزلونه منزلة العلم، فهل الاطمئنان فی هذا المورد وبقیة موارد الطهارة الخبثیة لا یعتبر حجة، ولابد من تحصیل العلم، أم أنه کالعلم فی المقام وفی کل مورد؟</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الاطمینان بمنزلة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حکم المادة التی تنزل من المرأة عند تهیجها؟ هل هی مادة منویة کما سمعنا علمیاً، وهل یحکم بنجاستها اذا کانت کذلک؟</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کانت تلک المادة واجدة لصفات المنی المذکورة فی الرسائل العملیة فهی منویة ومحکومة بالنجاسة، وإن لم تکن واجدة لتلک الصفات لم یحکم بنجاستها،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یعتبر فیه الشهوة والفتور، ولایعتبر الدفق، بل لایترک الاحتیاط اذا کانت مع الشهوة الخاصة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یقوم الطلبة فی المختبرات العلمیة فی الجامعات بتحضیر البول الصناعی ـ والذی یعتبر من الناحیة العلمیة کالبول الطبیعی للانسان من ناحیة الترکیب الکیماوی ـ فهل یعتبر هذا النوع من البول طاهراً أم نجساً؟</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لایحکم بنجاسة مثل ذلک، فهو فی نفسه طاهر، والله العالم</w:t>
      </w:r>
      <w:r>
        <w:rPr>
          <w:rFonts w:eastAsia="IRNazanin" w:cs="IRNazanin"/>
          <w:color w:val="111111"/>
          <w:sz w:val="28"/>
          <w:szCs w:val="28"/>
          <w:rtl w:val="true"/>
          <w:lang w:bidi="fa-IR"/>
        </w:rPr>
        <w:t>.</w:t>
      </w:r>
    </w:p>
    <w:p>
      <w:pPr>
        <w:sectPr>
          <w:footerReference w:type="default" r:id="rId4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یقوم الطلبة أیضاً فی المختبرات العلمیة بتجزئة الدم إلی مکوناته الکیمیائیة وفصل کل جزء علی حدة، فهل یحکم بطهارة هذه الأجزاء علی انفراد، أم بنجاستها؟</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فرضت إستحالة الدم إلی تلک الأجزاء، فلاتسمی حینئذ دماً فهی محکومة بالطهارة مالم تلاق مکاناً نجساً، أو شیئاً نجساً برطوبة،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معنی کلمة الواطئ والموطوء والجلال فی الرسالة؟</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الواطئ هو الناکح والموطؤ هو المنکوح، والجلال هو الحیوان الذی أکل عذرة الانسان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یعلق علی  جوابه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الجلال هو الحیوان الذی تعوّد علی أکل عذرة الانسان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الحیوان إذا کان جلالاً هل لحمه طاهر، وهل یجوز أکل لحمه قبل الاستبراء؟</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یحرم أکله، لکنه طاهر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یوجد مواد غیر دهنیة، یستفاد منها لحفظ الشعر وتماسکه، وهی تحتوی علی الکحول، ولا نعلم أن هذه المواد اتخذت من الحیوان أم من النبات، فهل یجوز استعمالها، وما حکم الصلاة فیها مع العلم بأنها لیست مانعة من المسح؟</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هذه الصورة المفروضة یجوز استعمالها، ولا إشکال فیه</w:t>
      </w:r>
      <w:r>
        <w:rPr>
          <w:rFonts w:eastAsia="IRNazanin" w:cs="IRNazanin"/>
          <w:color w:val="111111"/>
          <w:sz w:val="28"/>
          <w:szCs w:val="28"/>
          <w:rtl w:val="true"/>
          <w:lang w:bidi="fa-IR"/>
        </w:rPr>
        <w:t>.</w:t>
      </w:r>
    </w:p>
    <w:p>
      <w:pPr>
        <w:sectPr>
          <w:footerReference w:type="default" r:id="rId4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کانت الید متنجسة، فهل یجب إعلام المصافح مثلاً بذلک حتی یتجنب مباشرة الطعام أو الصلاة بالنجاسة الواقعیة؟</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یجب، إما التجنب عن موجب التنجیس لیده أو إعلامه بموجبه إذا کانت الملاقاة برطوبة مسریة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إعلامه بموجب النجاسة، أو بنجاسته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شریط المسجل الذی سجل فیه آیات من القرآن الکریم، کأسماء الله تعالی، فإذا سقط فی مکان نجس هل یجب إخراجه وتطهیره؟</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یجب إخراجه وتطهیره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یوجد جهاز یستخرج بواسطته الزبد والدهن من اللبن، استعمله عشرة أشخاص علی نحو یضع الأول لبنه فی ظرف الجهاز وبعد الانتهاء یخرجه، وهکذا یضع الثانی والثالث وبقیة الأشخاص علی التناوب، وبعد ذلک فتح الجهاز لیغسل فوجد فیه قطعة صغیرة من الدم فی جدار حوض الجهاز، ولم یعلم أنها من لبن أی منهم المتنجس هل هو اللبن الأخیر والبقیة طاهرة، أم أن الجمیع متنجس؟</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اللبن الأخیر محکوم بالنجاسة فقط، والبقیة محکومة بالطهارة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غلی ماء الشعیر دون إضافة شیء إلیه فهل یحرم وینجس بمجرد هذا الغلیان؟</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لایحرم، ولاینجس</w:t>
      </w:r>
      <w:r>
        <w:rPr>
          <w:rFonts w:eastAsia="IRNazanin" w:cs="IRNazanin"/>
          <w:color w:val="111111"/>
          <w:sz w:val="28"/>
          <w:szCs w:val="28"/>
          <w:rtl w:val="true"/>
          <w:lang w:bidi="fa-IR"/>
        </w:rPr>
        <w:t>.</w:t>
      </w:r>
    </w:p>
    <w:p>
      <w:pPr>
        <w:sectPr>
          <w:footerReference w:type="default" r:id="rId4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رأی سماحتکم بالنسبة لعصیر العنب المغلی، وما</w:t>
      </w:r>
    </w:p>
    <w:p>
      <w:pPr>
        <w:pStyle w:val="BookText"/>
        <w:rPr/>
      </w:pPr>
      <w:r>
        <w:rPr>
          <w:rFonts w:ascii="IRNazanin" w:hAnsi="IRNazanin" w:eastAsia="IRNazanin"/>
          <w:color w:val="111111"/>
          <w:sz w:val="28"/>
          <w:sz w:val="28"/>
          <w:szCs w:val="28"/>
          <w:rtl w:val="true"/>
          <w:lang w:bidi="fa-IR"/>
        </w:rPr>
        <w:t>رأیکم بالنسبة لعصیر الذی یأتی من الدول الغیر إسلامیة فی علب؟</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العصیر العنبی المغلی إذا ذهب ثلثاه بالغلیان لم یکن به بأس، وکذلک المجلوب من بلاد الکفر إذا علم بذهاب ثلثیه بالغلیان أو لم یکن مغلیا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یعلق علی  جوابه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ولایبعد أن یکون ذهاب الثلثین بغیر الغلیان أیضاً کافیاً، کما إذا ذهب ثلثاه بالشمس أو الهواء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حمصت حبات الشعیر کما تحمص القهوة ثم نقعت فی الماء لعدة أیام وأصبح هذا السائل یشتمل علی نسبة ضئیلة من الکحول، فما هو حکمه؟</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صارت مخمرة کما یظهر من الوصف فهی الفقاع أو البیرة ولها حکمها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الحرمة والنجاسة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الشراب المسمی بالبیرة طاهر أم نجس، فی حالة عدم احتوائه علی کحول؟</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البیرة شراب یصنع من نقیع الشعیر المخمر وهی الفقاع أیضا، وحکمها الحرمة کالخمر ومثلها فی النجاسة، والله العالم</w:t>
      </w:r>
      <w:r>
        <w:rPr>
          <w:rFonts w:eastAsia="IRNazanin" w:cs="IRNazanin"/>
          <w:color w:val="111111"/>
          <w:sz w:val="28"/>
          <w:szCs w:val="28"/>
          <w:rtl w:val="true"/>
          <w:lang w:bidi="fa-IR"/>
        </w:rPr>
        <w:t>.</w:t>
      </w:r>
    </w:p>
    <w:p>
      <w:pPr>
        <w:sectPr>
          <w:footerReference w:type="default" r:id="rId4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غلی الماء الذی وضع فیه العنب، هل یحرم شربه، وهل یحرم اکل ذلک العنب، مع إنا لانعلم بنفوذ حالة الغلیان إلی داخل العنب، أم لا؟</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الشک فی الغلیان لایحرم، وکذا مع الغلیان والاستهلاک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العنب والتمر اللذان صیرا خمراً، وکان فیهما شیء من عیدانهما، إذا انقلبا ذلک العنب أو التمر خلاً أثر صب الخل فیهما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یقدح وجود تلک العیدان فی تحقق الطهارة، أم لا؟ ولقد تفضلتم فی الرسالة العملیة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لایضر العود الصغیر للعنب والتمر، اذا کان فی داخلهما حال صب الخل، ومفهوم هذا القید أن العود إذا کان کبیراً یضر فی تحقق الطهارة؟</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الفرق بین العود الصغیر والکبیر هو أنه إذا تیقنا بصیرورة العود الکبیر، أو الباذنجان، أو الخیار خمراً، فطهارته بعد انقلابه خلاً محل إشکال، أما العود الصغیر فلایضر علی کلا الوجهین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المقصود من کلمة الفقاع الواردة فی الرسائل العملیة، وما الفرق بینه وبین ماء الشعیر أو شراب الشعیر؟</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الفقاع شراب یتخذ للإسکار من الشعیر وفیه المسکر ضمناً، وأما ماء الشعیر فهو ما یصفه الطبیب لبعض العلاجات غیر معمول لحالة السکر،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تکونت الکحول من تفاعل مادتین صلبتین عضویتین أو إحداهما سائلة والاُخری صلبة، هل یحکم بطهارتها؟</w:t>
      </w:r>
    </w:p>
    <w:p>
      <w:pPr>
        <w:sectPr>
          <w:footerReference w:type="default" r:id="rId4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الکحول التی لم یعهد منها الإسکار ولا تستعمل لهذه الغایة فلیست نجسة،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الکحول المحضر من البترول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النفط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هو طاهر أم نجس، أو حضر من مادتین سائلتین؟</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کسابقتها ومن جملتها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علب المشروبات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فیها البیرة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تکرر بصهرها وتنقیتها، ویعاد استعمالها للمشروبات بتعبئتها، ما حکم هذه العلب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 بأنه لایعلم تطهیر التی کانت تحتوی الخمور منها بالطریقة الشرعیة؟</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علم أنها کانت مسبوقة باحتوائها لشیء من المسکرات، ولو بقرینة ما یکون مطبوعاً علیها لإعلام طالبی محتواها، وجب الاجتناب عنها، أو علم بأن واحدة من بین مجموعة یختار واحدة منها بالید، کانت سابقاً محتویة المسکر، وجب الاجتناب من تلک الجملة، أما لو لم یعلم حال علبة بالخصوص، ولا بالجملة، فمحکومة بالطهارة،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یضاف إلی  جوابه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حکم لو استعمل الشخص العلب الذی یعلم باستعمالها فی المسکرات قبل ذلک، ولو إجمالاً، وأما لو استعملها مسلم آخر یعلم بنجاستها وکیفیة تطهیرها فیما یعتبر فیه الطهارة، ثم وصلت إلی ید شخص آخر یشک فی طهارتها، فانه یحکم بطهارتها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رأیکم بالمتنجس الرابع هل هو طاهر أم لا؟</w:t>
      </w:r>
    </w:p>
    <w:p>
      <w:pPr>
        <w:sectPr>
          <w:footerReference w:type="default" r:id="rId4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المتنجس الثالث مایعاً فالرابع یتنجس بملاقاته، وإن کان جامداً فتنجس الرابع احتیاط لزومی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الإعلام بالنجاسة للغیر هل یجب بالنسبة إلی الصلاة أو الأکل؟</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لایجب لصلاته، کما لایجب لأکله إن لم یکن هو المقدم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أظهر الصبی الممیز الإسلام مع أنّ أبویه کافران فهل یحکم بطهارته قبل البلوغ؟</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یحکم بطهارته،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تطهر حشوة الأسنان الصناعیة بزوال عین النجاسة من باطن الفم أم لا؟</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لاتطهر بذلک، بل لابد من تطهیرها بالماء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کانت الملاقاة داخل الفم وکان النجس داخلیاً فلایحتاج إلی التطهیر بالماء، وأما لو کانت الملاقاة بنجس خارجی فلابد من التطهیر علی الأحوط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هو الحکم إذا صنع الحشوة طبیب کتابی؟</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یعلم ملاقاته لباطنها برطوبة مسریة فهی محکومة بالطهارة، بل ومع العلم بالملاقاة والبناء علی نجاسة الکتابی لا یضر نجاستها بالصلاة،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لابأس بذلک</w:t>
      </w:r>
      <w:r>
        <w:rPr>
          <w:rFonts w:eastAsia="IRNazanin" w:cs="IRNazanin"/>
          <w:color w:val="111111"/>
          <w:sz w:val="28"/>
          <w:szCs w:val="28"/>
          <w:rtl w:val="true"/>
          <w:lang w:bidi="fa-IR"/>
        </w:rPr>
        <w:t>.</w:t>
      </w:r>
    </w:p>
    <w:p>
      <w:pPr>
        <w:sectPr>
          <w:footerReference w:type="default" r:id="rId4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المتنجس بالمتنجس بملاقاته مرة واحدة أو بوسائط</w:t>
      </w:r>
    </w:p>
    <w:p>
      <w:pPr>
        <w:pStyle w:val="BookText"/>
        <w:rPr/>
      </w:pPr>
      <w:r>
        <w:rPr>
          <w:rFonts w:ascii="IRNazanin" w:hAnsi="IRNazanin" w:eastAsia="IRNazanin"/>
          <w:color w:val="111111"/>
          <w:sz w:val="28"/>
          <w:sz w:val="28"/>
          <w:szCs w:val="28"/>
          <w:rtl w:val="true"/>
          <w:lang w:bidi="fa-IR"/>
        </w:rPr>
        <w:t>متعددة هل ینجس أم لا؟</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تنجس بملاقاة عین النجاسة ینجس کل مایلاقیه برطوبة مسریة والمتنجس بملاقاة المتنجس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المتنجس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ینجس کل مایع بالملاقاة کما ینجس هذا المایع کل مایع آخر بالملاقاة، أما تنجس غیر المایع بملاقاة المتنجس الثانی فمبنی علی الاحتیاط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المتنجس منجس لما یلاقیه علی الأحوط، بلا فرق بین ما إذا کان تنجسه بواسطة أو بوسائط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أخبر الثقة بنجاسة شیء، فهل یجب الأخذ بقوله، مع عدم الاطمئنان النفسی للمخبر؟</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کان ثقة کما فرض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دخل رجل إلی البیت واستعمل أشیاء نجسة فهل یجب إعلامه؟ ولو علمت أن صلاته باطلة فهل یجب إعلامه؟ أو نجست شیئا فی بیت لرجل أو أمثال هذه الأُمور مما یکون المکلف سبباً فی التنجیس أو عالماً به فقط، ومما یستعمله الطرف الآخر فی عبادته أو لا یستعمله، أو یحتمل استعماله؟</w:t>
      </w:r>
    </w:p>
    <w:p>
      <w:pPr>
        <w:sectPr>
          <w:footerReference w:type="default" r:id="rId4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محلاً لابتلاء نفسه بعوارض التنجیس یجب إعلامه، وإلا فإن کان بفعل نفسه التنجیس فیجب إعلامه فیما یحرم علی مستعمله واقعاً کأکله وشربه، ولا یجب فی ماهو معذور مع الجهل کثوب یصلی فیه دون</w:t>
      </w:r>
    </w:p>
    <w:p>
      <w:pPr>
        <w:pStyle w:val="BookText"/>
        <w:rPr/>
      </w:pPr>
      <w:r>
        <w:rPr>
          <w:rFonts w:ascii="IRNazanin" w:hAnsi="IRNazanin" w:eastAsia="IRNazanin"/>
          <w:color w:val="111111"/>
          <w:sz w:val="28"/>
          <w:sz w:val="28"/>
          <w:szCs w:val="28"/>
          <w:rtl w:val="true"/>
          <w:lang w:bidi="fa-IR"/>
        </w:rPr>
        <w:t>الماء الذی یتوضأ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محلاً لابتلاء نفسه بعوارض التنجیس یجب إعلامه، وإلا فإن کان بفعل نفسه التنجیس فیجب إعلامه فی مورد التسبیب للحرام ونحوه، کما إذا استعمله فی أکله وشربه وکالماء الذی یستعمله فی الوضوء به ولا یجب فیما هو معذور وضعاً کالثوب الذی یصلی فیه مع نجاسته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دخلنا إلی منزل کان یقطنه غیر مسلمین فهل نحکم علی کل شیء بالطهارة أم یجب تطهیر الحمام والمجلی مثلاً؟</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یحکم بطهارة کل مالم یعلم أو لم یطمئن بنجاسته،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نجس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شیئاً من متعلقات الآخر کثوبه أو بدنه فهل یجب علیه إعلامه؟</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لایجب إعلامه إلا فی الماء الذی یتوضأ أو یغتسل به، أو کان موضع النجس من بدنه مما یبتلی بسرایة تلک النجاسة إلی طهوره، وبالجملة کل ما لا یشترط فیه الطهارة الواقعیة من عباداته فلا یجب إعلامه فیه کبدنه ولباسه، وکل ما یشترط فیه الطهارة الواقعیة کمأکوله ومشروبه وماء غسله ووضوئه فیجب إعلامه</w:t>
      </w:r>
      <w:r>
        <w:rPr>
          <w:rFonts w:eastAsia="IRNazanin" w:cs="IRNazanin"/>
          <w:color w:val="111111"/>
          <w:sz w:val="28"/>
          <w:szCs w:val="28"/>
          <w:rtl w:val="true"/>
          <w:lang w:bidi="fa-IR"/>
        </w:rPr>
        <w:t>.</w:t>
      </w:r>
    </w:p>
    <w:p>
      <w:pPr>
        <w:sectPr>
          <w:footerReference w:type="default" r:id="rId4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لایجب اعلامه إلا إذا کان قد تنجس الماء الذی یتوضأ به الآخر أو یغتسل به، أو مأکوله أو مشروبه، أو کان موضع النجس تسری نجاسته إلی طهوره أو مأکوله أو مشروبه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یظهر من جوابکم علی بعض الاستفتاءات أنه یجوز الرجوع إلی أی مجتهد یری طهارة أهل الکتاب، وعدم لزوم مراعاة الأعلم فالأعلم فی ذلک، فهل هذا صحیح؟</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غیر صحیح، فانه لابد من مراعاة الأعلم فالأعلم مع العلم بالمخالفة، وإلا فالمراعاة غیر لازمة،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ذکرتم فی استفتاء سابق أنه فی مورد الحرج یعامل أهل الکتاب معاملة الطهارة، وذکرتم فی استفتاء آخر أنه لم یسبق الحکم منکم بطهارتهم، بل إنه لا یجب الاجتناب عنهم فی مورد الحرج، فما هو الفرق بین الحکم بالطهارة ومعاملتهم معاملة الطهارة؟</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لافرق بینهما، وإنما هو من التفنّن فی التعبیر،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أن أهل الکتاب محکومون بالطهارة الذاتیة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الصفار الخارج من فتحة الشرج علی المدی الطویل بحیث فی نهایة الیوم یجد الإنسان علی ملابسه الداخلیة لوناً أصفراً هل یعتبر غائط أم لا؟</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بلون الغائط فیجب تطهیر الموضع منه، والله العالم</w:t>
      </w:r>
      <w:r>
        <w:rPr>
          <w:rFonts w:eastAsia="IRNazanin" w:cs="IRNazanin"/>
          <w:color w:val="111111"/>
          <w:sz w:val="28"/>
          <w:szCs w:val="28"/>
          <w:rtl w:val="true"/>
          <w:lang w:bidi="fa-IR"/>
        </w:rPr>
        <w:t>.</w:t>
      </w:r>
    </w:p>
    <w:p>
      <w:pPr>
        <w:sectPr>
          <w:footerReference w:type="default" r:id="rId4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هناک بعض الخبراء فی المختبرات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عصیر العنب والتفاح یحوی نسبة ضئیلة من الکحول بمجرد العصر وإن لم یتعرض</w:t>
      </w:r>
    </w:p>
    <w:p>
      <w:pPr>
        <w:pStyle w:val="BookText"/>
        <w:rPr/>
      </w:pPr>
      <w:r>
        <w:rPr>
          <w:rFonts w:ascii="IRNazanin" w:hAnsi="IRNazanin" w:eastAsia="IRNazanin"/>
          <w:color w:val="111111"/>
          <w:sz w:val="28"/>
          <w:sz w:val="28"/>
          <w:szCs w:val="28"/>
          <w:rtl w:val="true"/>
          <w:lang w:bidi="fa-IR"/>
        </w:rPr>
        <w:t>للغلیان، ولیس هو مضاف من الخارج، فهل هذا یوجب حرمته أو نجاسته؟</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لایتنجس العصیر بما ذکر وإن فرض هکذا واقعاً،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الملاقی للمتنجس هل ینجّس؟</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المتنجس منجس مطلقاً علی الأحوط وجوباً ،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تطهیر الثوب المتنجس بالدم أو البول أو غیره، لو تم غسله بالماء الکثیر المطلق ولکن ماء الغسالة لم یخرج مطلقاً وإنّما خرج مضافاً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ماء صابون أو بلون الثوب أو بلون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التطهیر فی هذه الحالة یکون قد تحقق؟</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مادام الماء مضافاً قبل تمام عملیة التطهیر فإنّ النجاسة مازالت باقیة،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یجزی عصر الثوب المتنجس بالبول تحت الماء الکثیر؟ أم لابدّ من فصله عن الماء ثمّ عصره؟</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من فصله من الماء للغسل فی المرّة الثانیة ولو بعد العصر داخل الماء، والله العالم</w:t>
      </w:r>
      <w:r>
        <w:rPr>
          <w:rFonts w:eastAsia="IRNazanin" w:cs="IRNazanin"/>
          <w:color w:val="111111"/>
          <w:sz w:val="28"/>
          <w:szCs w:val="28"/>
          <w:rtl w:val="true"/>
          <w:lang w:bidi="fa-IR"/>
        </w:rPr>
        <w:t>.</w:t>
      </w:r>
    </w:p>
    <w:p>
      <w:pPr>
        <w:sectPr>
          <w:footerReference w:type="default" r:id="rId4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یشترط طهارة آلة العصر فیما یحتاج إلی التعدد بعد المرة الأُولی؟</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یشترط ذلک،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استهلک النجس أو المتنجس فی الطعام مع الجفاف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الطرفین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یحکم بطهارته ویحل أکله، وما حکمه لو طرأت علیه رطوبة مسریة بعد الاستهلاک؟</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لایحلّ أکل النجس أو المتنجس حتی مع الاستهلاک ولو طرأت علی الطعام المذکور رطوبة مسریة بعد الاستهلاک صار کله متنجساً،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ذکرتم فی المسائل المنتخبة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rtl w:val="true"/>
          <w:lang w:bidi="fa-IR"/>
        </w:rPr>
        <w:t>(</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المتنجس الثانی ینجس الماء القلیل بملاقاته وقد یظهر من إطلاق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کتابکم صراط النجاة القسم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المتنجس الثانی ینجس ما یلاقیه علی الأحوط فأیهما یقدم حینئذ؟</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الموجود فی المسائل المنتخبة ناظر إلی المتنجس الملاقی للماء أو المایع الآخر، وأمّا الموجود فی صراط النجاة فهو ناظر للمتنجس الملاقی للجامد، والله العالم</w:t>
      </w:r>
      <w:r>
        <w:rPr>
          <w:rFonts w:eastAsia="IRNazanin" w:cs="IRNazanin"/>
          <w:color w:val="111111"/>
          <w:sz w:val="28"/>
          <w:szCs w:val="28"/>
          <w:rtl w:val="true"/>
          <w:lang w:bidi="fa-IR"/>
        </w:rPr>
        <w:t>.</w:t>
      </w:r>
    </w:p>
    <w:p>
      <w:pPr>
        <w:sectPr>
          <w:footerReference w:type="default" r:id="rId4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القول بمنجسیّة المتنجّس علی نحو الإطلاق ـ ولو احتیاطاً ـ موجبة للحرج الشدید جداً حیث إنّا نلاحظ بالوجدان بأنّ جمیع ما نلاقیه هو متنجس وحیث إنا نلاحظ أنّ الکثیر لا یعتنون بالتطهیر، بل لایبالون بالتنجیس إبتداءً ویلاقون الأبواب والأوانی والثیاب ونحوها مع</w:t>
      </w:r>
    </w:p>
    <w:p>
      <w:pPr>
        <w:pStyle w:val="BookText"/>
        <w:rPr/>
      </w:pPr>
      <w:r>
        <w:rPr>
          <w:rFonts w:ascii="IRNazanin" w:hAnsi="IRNazanin" w:eastAsia="IRNazanin"/>
          <w:color w:val="111111"/>
          <w:sz w:val="28"/>
          <w:sz w:val="28"/>
          <w:szCs w:val="28"/>
          <w:rtl w:val="true"/>
          <w:lang w:bidi="fa-IR"/>
        </w:rPr>
        <w:t>الرطوبة المسریة، ثمّ إنّا کثیراً ما نشاهد وجود نجاسات کثیرة فی الطرق کالدم والعذرات، ونشاهد أنّ السیارات تسیر علی هذه الطرق مع وجود الرطوبة ـ خصوصاً بعد انقطاع المطر وعدم طلوع الشمس ـ ونعلم فی کثیر من الأحیان بأنّ إطارات السیارة قد لاقت عین النجاسة وقد أخذت تجوب الأرض شرقاً وغرباً، مضافاً إلی أنّا نلاحظ الکثیر من الناس یسیرون علی نفس طرق هذه السیارات بما یوجب الحکم بنجاسة أحذیتهم أیضاً، وحیث إنّ القیر غیر ملحق بالأرض فلا مناص من الالتزام بنجاسة أحذیتهم ما لم نعلم بتطهیرها ـ وأنّی لنا ذلک وعدد الناس لایکاد یحصی، إنّ ما ذکرناه یوجب لنا العلم من التفصیل بنجاسة الکثیر من الطرق، وبالنتیجة العلم بنجاسة جمیع الأراضی، وحیث یدرک بالوجدان ان اسس علی هذه الطرق یوجب انتقال بعض ذرات التراب الرطبة أو الماء إلی الملابس فیوجب الحکم بتنجیسها، وهذا لا نستطیع الالتزام به إذ لازمه الجلوس فی مکان واحد وعدم التحرک عنه إن لم نحکم بنجاسته أیضاً نتیجةً لملاقاة الغیر له، خصوصاً وأنّ الأکثر لا یرتبون الأثر علی متنجسیّة المتنجّس ـ وأنّه یلزم الحرج من ذلک</w:t>
      </w:r>
      <w:r>
        <w:rPr>
          <w:rFonts w:eastAsia="IRNazanin" w:cs="IRNazanin"/>
          <w:color w:val="111111"/>
          <w:sz w:val="28"/>
          <w:szCs w:val="28"/>
          <w:rtl w:val="true"/>
          <w:lang w:bidi="fa-IR"/>
        </w:rPr>
        <w:t>.</w:t>
      </w:r>
    </w:p>
    <w:p>
      <w:pPr>
        <w:sectPr>
          <w:footerReference w:type="default" r:id="rId4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وبعد هذه الإشارة المختصرة إلی هذا الابتلاء نطلب من سماحتکم إرشادنا إلی الحل فإنّ هذه المسألة تکاد تشغلنا عن کل شیء خصوصاً شیخنا أنّ هذا الدلیل غیر ناهض علی الحکم بتنجیس المتنجس فهل یمکنکم الإفتاء بعدم المنجسیة؟</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یومنا هذا کان جلّ العلماء المتأخرین ملتزمین بمنجسیّة المتنجّس ولم یلزم علیهم ولا علی مقلدیهم الحرج، إذ تطهر الأرض بوقوع المطر أو شروق الشمس علیها، وکذا الحال بالنسبة للسیارات فإن أصحابها یغسلونها فی السنة أکثر من مرّة، مضافاً إلی ذلک لاعلم لنا أنّ الشخص الذی یمشی علی الطریق یسیر علی الموضع النجس، فإن الرطوبة الموجودة علی الأرض من غیر جریان لا یوجب سریان النجاسة إلی سائر أجزاء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یطهر باطن القدم بالمشی علی البلاط أو الأرض بعد ذهاب القیر وظهور الحصاة، والله العالم</w:t>
      </w:r>
      <w:r>
        <w:rPr>
          <w:rFonts w:eastAsia="IRNazanin" w:cs="IRNazanin"/>
          <w:color w:val="111111"/>
          <w:sz w:val="28"/>
          <w:szCs w:val="28"/>
          <w:rtl w:val="true"/>
          <w:lang w:bidi="fa-IR"/>
        </w:rPr>
        <w:t>.</w:t>
      </w:r>
    </w:p>
    <w:p>
      <w:pPr>
        <w:sectPr>
          <w:footerReference w:type="default" r:id="rId4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ما ذکرنا فی المسألة السابقة نطلب من حضرتکم بیان مرادکم من المتنجس الثانی والثالث، فلو لامست الید عین النجاسة مع الرطوبة وبنفس هذه الرطوبة لاقت شیئاً آخر ـ کما لو لاقت الکلب ـ مع الرطوبة المسریة وبنفس هذه الرطوبة لاقت الثوب، ومع نفس رطوبة الید الیمنی لاقته الید الیسری فهل تسری النجاسة فی مثل هذه الحالة؟ ـ بنحو الفتوی أم الاحتیاط ـ وماذا یسمّی الآن کل من الید الیمنی والثوب والید الیسری؟ فإن قلتم إنّه الجمیع فحینئذ هو متنجس أول إذ أن الرطوبة عینها قد سرت إلی الثوب وما بعده فلازمه أنّ أکثر المتنجسات ـ ومنها ما ذکرناه فی المسألة السابقة ـ هو متنجس أول ومعه، فإنّ الحرج وتنجیس کل الظروف والأوانی والثیاب ثابت حتی علی القول بأنّ المتنجس الثانی لا</w:t>
      </w:r>
    </w:p>
    <w:p>
      <w:pPr>
        <w:pStyle w:val="BookText"/>
        <w:rPr/>
      </w:pPr>
      <w:r>
        <w:rPr>
          <w:rFonts w:ascii="IRNazanin" w:hAnsi="IRNazanin" w:eastAsia="IRNazanin"/>
          <w:color w:val="111111"/>
          <w:sz w:val="28"/>
          <w:sz w:val="28"/>
          <w:szCs w:val="28"/>
          <w:rtl w:val="true"/>
          <w:lang w:bidi="fa-IR"/>
        </w:rPr>
        <w:t>ینجس إذ من النادر وصول النوبة إلی المتنجس الثانی، وخیر مثال نذکره ما یتکرر کثیراً من نسیان النجاسة أو عدم العلم بها ابتداءً والتوضؤ، فانّ الید والوجه والثیاب ومکان السجود کله یتنجس، وحیث إنّ الأول منجس فیلزم سریان النجاسة إلی أغلب الأُمور، راجین منکم إرشادنا إلی الطریق الصحیح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الرطوبة المسریة التی تتنجس بملاقاة عین النجس نفس تلک الرطوبة إذا أصابت شیئاً ثانیاً فمادامت تلک الرطوبة فی الشیء الثانی فالرطوبة نجسة، وأمّا إذا یبست الرطوبة علی الشیء فالالتزام بنجاسة ذلک الشیء مبنی علی القول بمنجسیّة المتنجس، وقس علی هذا سائر الأُمور وتعرف أنّه إذا لاقت عین الرطوبة الأولیة کما إذا طفرت إلی عشرة أشیاء مثلاً بعد أصابة شیء آخر وقلنا بمنجسیة المتنجس،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تنجس ثوب بعین النجاسة، ثمّ لاقت راحة الید عین النجاسة برطوبة ظاهرة ومسریة، ثمّ لاقی ثوب طاهر ـ ثانی ـ راحة الید المتنجسة برطوبة ظاهرة ومسریة من الثوب الطاهر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بأنّ عین النجاسة جافة عند ملاقاة راحة الید، وراحة الید جافة عند ملاقاة الثوب الطاهر ـ الثانی ـ، فهل یکون الثوب ـ الثانی ـ نجس أم لا؟</w:t>
      </w:r>
    </w:p>
    <w:p>
      <w:pPr>
        <w:sectPr>
          <w:footerReference w:type="default" r:id="rId4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یتنجس الطاهر الملاقی لعین النجاسة بواسطة أو بواسطتین، وأمّا ما زاد علی ذلک فالأحوط وجوباً تطهیره،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العمل بالمتنجس الثالث للحرج الذی نلاقیه؟ والمتنجس عندکم کالنجس أم یتوقف فی الثالث؟ وهل رأیکم فتوی أم احتیاط؟</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الأحوط وجوباً عندنا اجتناب المتنجس الثالث فیجوز فیه الرجوع لمن یفتی بالطهارة مع مراعاة الأعلم فالأعلم،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إخبار ذی الید بالطهارة والنجاسة کاف رغم عدم العلم بوثاقته؟</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یکفی الاعتماد علی خبره وإن لم یعلم بوثاقته،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کانت النجاسة مستوعبة لکامل الید، هل یجوز تطهیر الکف فقط لأداء بعض الوظائف التی تتوقف علی الطهارة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کمس آیات القرآن 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بالاقتصار علی تطهیر الکفّ لأداء بعض الوظائف التی تتوقف علی الطهارة،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حکم الماء الذی یلامس الرجلین أثناء الطهارة خلال التبرز؟</w:t>
      </w:r>
    </w:p>
    <w:p>
      <w:pPr>
        <w:sectPr>
          <w:footerReference w:type="default" r:id="rId4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یجب تطهیر ما أصاب البدن من ماء الاستنجاء وإن کان قلیلاً، مع رعایة الشرائط المذکورة فی الرسالة العملیة،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یعزکم الله کنت أتبول فی الحمام وأنا واقف ولا أتطهر بالماء، وکنت أتنشف بملابس إخوتی ووالدتی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حکم صلاتهما إذا صلوا بهذه الملابس بعد غسلها؟</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صلوا بهذه الملابس بعد تطهیرها کما فرض صحت صلاتهم، وکذا إذا صلوا بالنجس مع الجهل به، واللّه العالم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تنجس الفم ثمّ زالت النجاسة منه فهل تطهر حشوة الأسنان من الرصاص ونحوه تبعاً لطهارة الباطن أم لا؟</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زالت النجاسة عن باطن الفم فقد طهر بلاحاجة إلی الغسل،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قمت قبل مدة بإجراء عملیة فی المقعد، وحینما أدخل إلی الخلاء وبعد الانتهاء والعزم علی القیام یخرج البراز مرة اُخری، فاستخدمت القفاز للتنظیف ولکن بعد عملیة التنظیف تخرج بعض المواد المخاطیة أو الدهنیة أو غیر ذلک مصحوبة بحرارة أحیاناً وهی عدیمة اللون، فهل هی نجسة؟ یسبب لی المکث بالخلاء جهداً طویلا، فصرت أتحسس إلی کلّ رطوبة تخرج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التنظیف أحیاناً یخرج ماء ربما یکون هو نجس أو یمکن تجفیفه ثم الوضوء، وهل إذا تخلل الماء تلک المواد یطهرها مع العلم بوجود أثرها؟</w:t>
      </w:r>
    </w:p>
    <w:p>
      <w:pPr>
        <w:sectPr>
          <w:footerReference w:type="default" r:id="rId4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المواد الدهنیة أو المخاطیة إذا لم تکن غائطاً أو مصحوبة</w:t>
      </w:r>
    </w:p>
    <w:p>
      <w:pPr>
        <w:pStyle w:val="BookText"/>
        <w:rPr/>
      </w:pPr>
      <w:r>
        <w:rPr>
          <w:rFonts w:ascii="IRNazanin" w:hAnsi="IRNazanin" w:eastAsia="IRNazanin"/>
          <w:color w:val="111111"/>
          <w:sz w:val="28"/>
          <w:sz w:val="28"/>
          <w:szCs w:val="28"/>
          <w:rtl w:val="true"/>
          <w:lang w:bidi="fa-IR"/>
        </w:rPr>
        <w:t>بالغائط مخرجها بعد أن یطهر موضع الغائط لا ینجس الموضع،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کانت ید المکلف متنجسة إلی المرفق، وقام المکلف بتطهیر کفه فقط تحت حنفیة الماء، ثمّ سحب کفه من تحت الحنفیة، فهل تتنجس الید مرة ثانیة لاتصال مکان التطهیر من حد الکف بمکان المتنجس من یده إلی المرفق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حیث إنّه لم یطهر یده من المرفق، أم أن النجاسة لا تسری فی هذه الحالة مع هذا الاتصال الطبیعی فالکف جزء من الید؟ وهل یسری الأمر نفسه إذا أخذ المکلف قلیلاً من الماء بیده وطهر به جزءاً من حنفیة الماء المتنجسة، فهل یطهر هذا الجزء مع اتصاله بباقی أجزاء الحنفیة الجافة، أم علی المکلف أن یطهر کامل الحنفیة لیتمکن من لمسها علی طهارة؟</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ما طهّره من أجزاء البدن فقد طهر وإن بقی الجزء المتصل به علی النجاسة إذا لم تسر النجاسة من المکان النجس إلی المکان الطاهر، ویکفی فی مس الحنفیة تطهیر موضع المس منها ولا یجب فی مسها تطهیر کلّها، واللّه العالم</w:t>
      </w:r>
      <w:r>
        <w:rPr>
          <w:rFonts w:eastAsia="IRNazanin" w:cs="IRNazanin"/>
          <w:color w:val="111111"/>
          <w:sz w:val="28"/>
          <w:szCs w:val="28"/>
          <w:rtl w:val="true"/>
          <w:lang w:bidi="fa-IR"/>
        </w:rPr>
        <w:t>.</w:t>
      </w:r>
    </w:p>
    <w:p>
      <w:pPr>
        <w:sectPr>
          <w:footerReference w:type="default" r:id="rId4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الوسادة المتنجسة لو وضع علیها المکلف قطعة قماش طاهرة ونام علیها، وعند استیقاظه تبیّن له أنّ رأسه تعرق کثیراً، بحیث نفذ العرق من قطعة القماش إلی الوسادة المتنجسة، هل یعتبر رأسه متنجساً بذلک؟</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علم أنّ الموضع الذی وضع رأسه علیه کان نجساً بعینه، وأنّ الرطوبة المسریة کانت تنتقل من قطعة القماش إلی الوسادة المتنجسة، وبذلک حصلت الملاقاة مع الرطوبة المسریة بینهما فتنجست قطعة القماش بذلک ومن ثم تنجس رأسه فیجب غسله، وإذا لم یعلم أنّ ذاک الموضع نجس بعینه أو بانتقال الرطوبة المسریة فیحکم بطهارة رأسه، وهذا رأی السید  الخوئی قدس سره أیضاً،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شخص احتلم وهو نائم وبعد ذلک استیقظ من النوم وقام لتأدیة بعض المهامّ المنزلیة وقد غسل یده بالماء، فهل لمسه لبعض الأشیاء ـ مثل الستارة وغیرها ـ فی حین أنّ یده رطبة بالماء تنجس الشیء الملموس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بعده لم یغتسل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فهل ینجس الملاقی له؟</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نجاسة المجنب حدثیة لاخبثیة، بمعنی أنّه إذا لامس شیئاً مع الرطوبة المسریة لایتنجس الملموس،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یستخدم نوع من الکریم المانع للحمل وقبل الجماع یضع ذکره فی القارورة ثمّ یجامع زوجته بدون أن یقذف، ثم یضع ذکره ثانیة فی القارورة، هل الکریم الذی داخل القارورة نجس أم طاهر؟</w:t>
      </w:r>
    </w:p>
    <w:p>
      <w:pPr>
        <w:sectPr>
          <w:footerReference w:type="default" r:id="rId5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لایتنجس الدهن المذکور بوضع الذکر فیه، إلا إذا اختلط بمنی المرأة عند الإخراج وإدخاله فی القارورة مرة أُخری مخلوطاً بمنی المرأة،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فرضنا أنّ شخصاً یلمس جداراً أو شیئاً ویحتمل أنه لاقی شیئاً رطباً نجساً من السابق، هل یمکن حسابه وفرضه طاهراً حیث إننی غیر متأکد من نجاسته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سابقاً، أو تطهره لأنک ترید الاحتیاط؟ وبعبارة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الاحتیاط واجب؟ وإذا لم یکن واجباً فهل یمکن أن نقول الشیء نظن أنّه نجس؛ لأنه تنجس سابقاً إنه طاهر، إذا لم نکن علی یقین من طهارته ونجاسته السابقة؟</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ما لم یعلم نجاسته فهو محکوم بالطهارة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کان معلوم النجاسة سابقاً ولم یعلم بتطهیره فهو محکوم بالنجاسة، فإذا لاقی شیئاً برطوبة مسریة فیجب تطهیر الملاقی له،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حوض فیه ماء قلیل، سقط فیه ما یحتاج لغسلة واحدة کی یطهر، فهل بسقوطه فیه یطهر، أم أنّ الماء یتنجس به؟</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وقع المتنجس فی الماء القلیل یتنجس الماء القلیل ولا یطهر المتنجس، والفرض المذکور داخل فی هذه الصورة،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یعتبر فی الغسلة التی یعقبها طهارة المحلّ انفصال ماء الغسالة، سواء لما یحتاج إلی عصر أو لما لا یحتاج؟</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یعتبر فی طهارة الشیء انفصال ماء الغسالة بالعصر بنحو متعارف فی المحل القابل له، واللّه العالم</w:t>
      </w:r>
      <w:r>
        <w:rPr>
          <w:rFonts w:eastAsia="IRNazanin" w:cs="IRNazanin"/>
          <w:color w:val="111111"/>
          <w:sz w:val="28"/>
          <w:szCs w:val="28"/>
          <w:rtl w:val="true"/>
          <w:lang w:bidi="fa-IR"/>
        </w:rPr>
        <w:t>.</w:t>
      </w:r>
    </w:p>
    <w:p>
      <w:pPr>
        <w:sectPr>
          <w:footerReference w:type="default" r:id="rId5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أخذت شقة من ناس وکانت لدیهم خادمة بوذیة وبعد</w:t>
      </w:r>
    </w:p>
    <w:p>
      <w:pPr>
        <w:pStyle w:val="BookText"/>
        <w:rPr/>
      </w:pPr>
      <w:r>
        <w:rPr>
          <w:rFonts w:ascii="IRNazanin" w:hAnsi="IRNazanin" w:eastAsia="IRNazanin"/>
          <w:color w:val="111111"/>
          <w:sz w:val="28"/>
          <w:sz w:val="28"/>
          <w:szCs w:val="28"/>
          <w:rtl w:val="true"/>
          <w:lang w:bidi="fa-IR"/>
        </w:rPr>
        <w:t>العلم بأمرها قمت بتطهیر الحمام وأجزاء من المطبخ کنت أشک بنجاستها، وأمّا باقی أجزاء الشقة فقد استبدلت وغیّرت، إلا أنّه وبعد مرور عشر سنوات بدأت أشک بأننی هل قمت بتطهیر جمیع الأماکن المشکوک بطهارتها أم لا، وعدم تذکری هل قمت بتطهیر الأرض کاملة أو جزء منها، مع العلم بأننی سألت صاحب الشقة السابق وهو شیعی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زوجته قامت بالتطهیر وقتئذٍ؟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لم یرها تفعل ذلک ولکنه مطمئن أنّها طهرت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أنا فشخصیاً لا أطمئن کثیراً بقیامهم بالتطهیر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هو حکم الشقة، هل هی طاهرة أم متنجسة؟</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لایجب علیک تطهیر الشقة کاملة، فما لم تعلم بنجاسته محکوم بالطهارة،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حکم أطراف الموضع التی أصابها البول أو ماء التطهیر؟ فهل حکمها حکم ماء الاستنجاء أم لا، بالنسبة للقطرات المرتدة منها؟</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المواضع التی تصیبها قطرات البول ولو بالطفرة والارتداد تنجس بالبول، وتطهیرها کتطهیر موضع البول بلا فرق،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للزوج استخدام منشفة زوجته بعد استحمامها، علماً بأن معها الدورة الشهریة؟</w:t>
      </w:r>
    </w:p>
    <w:p>
      <w:pPr>
        <w:sectPr>
          <w:footerReference w:type="default" r:id="rId5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لابأس باستخدامها إذا لم یعلم أنّها نجستها بالدم أو</w:t>
      </w:r>
    </w:p>
    <w:p>
      <w:pPr>
        <w:pStyle w:val="BookText"/>
        <w:rPr/>
      </w:pPr>
      <w:r>
        <w:rPr>
          <w:rFonts w:ascii="IRNazanin" w:hAnsi="IRNazanin" w:eastAsia="IRNazanin"/>
          <w:color w:val="111111"/>
          <w:sz w:val="28"/>
          <w:sz w:val="28"/>
          <w:szCs w:val="28"/>
          <w:rtl w:val="true"/>
          <w:lang w:bidi="fa-IR"/>
        </w:rPr>
        <w:t>غیره، وعرق الحائض طاهر، إلا العرق فی موضوع الدم،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الشیء النجس الجامد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ینجس،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المنی الجامد أو الدم الجامد؟</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الملاقی لهما مع الرطوبة المسریة یتنجس الملاقی، وإلا فالجامد الجاف إذا لاقی جامداً جافاً لا یتنجس،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هی أحکام الطهارة؟</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تجب الطهارة بأمرین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الحدث والخبث، الحدث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یکون الإنسان علیه عند حصول ناقض الوضوء أو موجب الغسل حتّی یتوضأ أو یغتسل أو یتیمم، وهو قسمان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أصغر وأکبر، فالأصغر یوجب الوضوء والأکبر یوجب الغسل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الخبث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النجاسة الطارئة علی الجسم من بدن الإنسان وغیره، ویرتفع بالغسل أو بغیره من المطهرات،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حکم اللباس بعد خروج المنی، هل یصبح نجساً أم 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حالة الشک أنّ الملابس أصابها منی أم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وما هی الأشیاء التی یجوز لمسها؟ وما هی الأشیاء التی لا یجوز لمسها؟ وهل یجوز السلام علی الناس والإنسان نجس؟ وما حکم البقاء علی النجاسة؟</w:t>
      </w:r>
    </w:p>
    <w:p>
      <w:pPr>
        <w:sectPr>
          <w:footerReference w:type="default" r:id="rId5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المنی نجس، فإذا أصاب موضعاً من البدن أو اللباس نجّسه، ویطهر الموضع المتنجس به بغسله بالماء بعد زوال عین النجاسة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المنی سبب للجنابة، ویجب علی الجنب الاجتناب عن کلّ ما یشترط</w:t>
      </w:r>
    </w:p>
    <w:p>
      <w:pPr>
        <w:pStyle w:val="BookText"/>
        <w:rPr/>
      </w:pPr>
      <w:r>
        <w:rPr>
          <w:rFonts w:ascii="IRNazanin" w:hAnsi="IRNazanin" w:eastAsia="IRNazanin"/>
          <w:color w:val="111111"/>
          <w:sz w:val="28"/>
          <w:sz w:val="28"/>
          <w:szCs w:val="28"/>
          <w:rtl w:val="true"/>
          <w:lang w:bidi="fa-IR"/>
        </w:rPr>
        <w:t>فیه الطهارة،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یوجد علم إجمالی بنجاسة أحد أطراف الفراش، فإذا فرض وقوع الماء علی طرف ما من أطراف الفراش ثم لاقت الید ذلک الطرف فهل یحکم بنجاسة الید أم لا؟</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لایحکم بنجاسة الملاقی لأحد أطراف الشبهة المحصورة إذا کانت الملاقاة بعد العلم الإجمالی،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المقصود بالمتنجس الرابع؟ وما حکمه؟</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ملاقی العین النجسة مع زوال العین عنه یعدّ المتنجّس الأول وملاقیه یعدّ ثانیاً وملاقی ذلک هو الثالث وملاقی الأخیر هو الرابع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وحکمه من حیث التنجّس هو تنجّس الرابع إذا کان الثالث مایعاً، وإذا کان الثالث جامداً فتنجّس الرابع احتیاط لزومی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والرابع منجّس احتیاطاً لزومیّاً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المتنجّس منجّس ملاقیه مع الرطوبة سواء کان الأول أو غیره وسواء کانت الرطوبة فی الملاقی أو الملاقی، والله العالم</w:t>
      </w:r>
      <w:r>
        <w:rPr>
          <w:rFonts w:eastAsia="IRNazanin" w:cs="IRNazanin"/>
          <w:color w:val="111111"/>
          <w:sz w:val="28"/>
          <w:szCs w:val="28"/>
          <w:rtl w:val="true"/>
          <w:lang w:bidi="fa-IR"/>
        </w:rPr>
        <w:t>.</w:t>
      </w:r>
    </w:p>
    <w:p>
      <w:pPr>
        <w:sectPr>
          <w:footerReference w:type="default" r:id="rId5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أُختی ترکت الصلاة منذ أربع سنوات تقریباً وهی فی البیت وقد نصحناها وهجرناها لکن بدون فائدة وللأسف، والسؤال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أنها صارت کافرة فلو صافحناها للسلام مثلاً نطهر أیدینا؟ وإنی شخصیاً أبتعد عن طبخها والأوانی التی تغسلها خوفاً من أکل المتنجس</w:t>
      </w:r>
    </w:p>
    <w:p>
      <w:pPr>
        <w:pStyle w:val="BookText"/>
        <w:rPr/>
      </w:pPr>
      <w:r>
        <w:rPr>
          <w:rFonts w:ascii="IRNazanin" w:hAnsi="IRNazanin" w:eastAsia="IRNazanin"/>
          <w:color w:val="111111"/>
          <w:sz w:val="28"/>
          <w:sz w:val="28"/>
          <w:szCs w:val="28"/>
          <w:rtl w:val="true"/>
          <w:lang w:bidi="fa-IR"/>
        </w:rPr>
        <w:t>بملامسة النجس فهل عملی صحیح؟</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علیکم نهیها عن المنکر، ولکنها لیست نجسة ولیست کافرة، بل هی عاصیة لعدم إنکارها وجوب الصلاة، کما هو الظاهر من السؤال وإنما هی تارکة لها عصیاناً، ولذلک قلنا یجب نهیها عن المنکر ولکن مستمراً لا مرة واحدة أو مرتین، فإن فی تکرار النهی عن المنکر تأثیراً فی نفس العاصی، ودیدن الأنبیاء هو هذا، فکانوا ینهون الناس عن المنکر بالدوام والاستمرار وأثّر ذلک فی نفوس کثیر منهم وآمنوا 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أرضیة البیت عندنا رخام بدون فرش أو سجاد، ونستعمل الأحذیة للمشی علی الرخام فی کثیر من الأوقات، ولکن أحیاناً لانستعمل الأحذیة وتکون الأرضیة مبللة، فهل نحکم علی باطن القدم بالنجاسة أو بالطهارة؟ علماً أن البیت به أطفال والأطفال لا یهتمون ولا یحرصون علی الطهارة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ولدورات المیاه أحذیة مخصصة ویستعملها الصغیر والکبیر وتکون الأحذیة أحیاناً مبللة، فما حکم البلل طاهر أم نجس؟</w:t>
      </w:r>
    </w:p>
    <w:p>
      <w:pPr>
        <w:sectPr>
          <w:footerReference w:type="default" r:id="rId5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طاهرة إذا لم تعلم بالنجاسة مع الرطوبة المسریة، وعدم حرص الأطفال علی الطهارة واهتمامهم بها لیس موجباً للحکم بتنجس الأرض ما لم یحرز ذلک، ولیعلم أن باطن القدم إذا تنجس یطهر بالمشی علی الأرض الیابسة أو مسحه بها حتی ییبس، وإذا کان باطن القدم متنجساً</w:t>
      </w:r>
    </w:p>
    <w:p>
      <w:pPr>
        <w:pStyle w:val="BookText"/>
        <w:rPr/>
      </w:pPr>
      <w:r>
        <w:rPr>
          <w:rFonts w:ascii="IRNazanin" w:hAnsi="IRNazanin" w:eastAsia="IRNazanin"/>
          <w:color w:val="111111"/>
          <w:sz w:val="28"/>
          <w:sz w:val="28"/>
          <w:szCs w:val="28"/>
          <w:rtl w:val="true"/>
          <w:lang w:bidi="fa-IR"/>
        </w:rPr>
        <w:t>فمَسحُ تمام الباطن بالأرض مع طهارة ذلک الموضع من الأرض ویبسها مطهرٌ لباطن القدم،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الحکم إذا شک إنسان بطهارة الملابس أو علم بعدم طهارتها ثم نسی وصلی بهذه الملابس، سهواً لیس متعمداً؟</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شکّ ولم تکن معلومة النجاسة سابقاً فالصلاة صحیحة، وإذا شکّ وکانت معلومة النجاسة سابقاً أو علم بنجاستها ثمّ نسی وصلّی یجب إعادتها،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إذا لم أکن متیقناً من نجاسة نعل حذاء لأحد زواری وکان هناک رطوبة ساریة لوجود میاه، مع العلم أن المنطق یقول بنجاسته هل أعتبره طاهراً ولا ینجس؟</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إذا کان متنجساً ولا أری عین نجاسة، فهل بإمکانی اعتباره متنجساً ثانیاً أو ثالثاً لعدم علمی إذا کان أول أو ثانٍ أو ثالث؟</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هل الواسطة الثانیة تنجس؟</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المشکوک بالنجاسة محکوم بالطهارة إلا إذا کانت الحالة السابقة له هی النجاسة،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دائماً حینما أتوضأ ینزل بعض الدم من فمی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ما حکم لو أبقیت الماء فی فمی خلال الوضوء؟</w:t>
      </w:r>
    </w:p>
    <w:p>
      <w:pPr>
        <w:sectPr>
          <w:footerReference w:type="default" r:id="rId5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ما حکم لو تمضمضت مرة ثانیة خلال الوضوء؟</w:t>
      </w:r>
      <w:bookmarkStart w:id="147" w:name="pg12446_114557"/>
    </w:p>
    <w:p>
      <w:pPr>
        <w:pStyle w:val="BookText"/>
        <w:rPr/>
      </w:pPr>
      <w:bookmarkEnd w:id="147"/>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ما حکم الأکل أثناء الوضوء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کأکل العلکة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بالأُمور المذکورة جمیعها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کان الدم موجوداً فی الفم وأردت إلقاءه إلی الخارج فإن أصاب ظاهر الشفتین وجب تطهیرهما بالماء، والله العالم</w:t>
      </w:r>
      <w:r>
        <w:rPr>
          <w:rFonts w:eastAsia="IRNazanin" w:cs="IRNazanin"/>
          <w:color w:val="111111"/>
          <w:sz w:val="28"/>
          <w:szCs w:val="28"/>
          <w:rtl w:val="true"/>
          <w:lang w:bidi="fa-IR"/>
        </w:rPr>
        <w:t>.</w:t>
      </w:r>
    </w:p>
    <w:p>
      <w:pPr>
        <w:pStyle w:val="Heading3"/>
        <w:numPr>
          <w:ilvl w:val="2"/>
          <w:numId w:val="1"/>
        </w:numPr>
        <w:rPr/>
      </w:pPr>
      <w:bookmarkStart w:id="148" w:name="__RefHeading___Toc29109_77815467"/>
      <w:bookmarkStart w:id="149" w:name="_Toc51"/>
      <w:bookmarkEnd w:id="148"/>
      <w:r>
        <w:rPr>
          <w:rtl w:val="true"/>
        </w:rPr>
        <w:t>الکفّار</w:t>
      </w:r>
      <w:bookmarkEnd w:id="149"/>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المسیحی بأنواع طوائفه المعروفة فی العالم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کاثولیک ـ ارتودوکس ـ بروتستانت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یعتبر من أهل الکتاب حتی تتحقق فیه الطهارة؟ وإذا کانت الإجابة نعم، فهل هذا یتحقق فی الیهودی والمجوسی؟</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المسیحی والیهودی بأنواع طوائفهما من أهل الکتاب والمجوس ملحق بأهل الکتاب من حیث الأحکام کالحکم بالطهارة،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هناک فرق بین الکتابی المشرک والکتابی الغیر المشرک؟ وأیهما نجس؟ وما هی الفروق بین الکتابی المشرک والغیر المشرک؟ وهل ما ذکرناه من تعدد الطوائف المسیحیة یندرج تحت المشرک أم غیر المشرک حیث هناک منهم من یعدد الإله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ـ روح القدس ـ المسیح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5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من کان کتابیاً فهو طاهر من دون فرق بین کونه واقعاً مشرکاً أو غیر مشرک،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بلاد مسلمة یوجد عدد کبیر من العمّال الکفار فعندما یتعامل مع بعض هؤلاء یحتمل احتمالاً قویاً أن یکون کافراً، فهل یجب سؤاله؟ وإن لم یجب، فهل یتعامل معه معاملة المسلم أم لا؟</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أحرز أنّ العامل أجنبی من بلد لا یغلب علیها المسلمون فحکمه من جهة الطهارة هو الطهارة، لکن لا تحل ذبیحته، وإذا احتمل کون العامل من بلده التی أغلبها من المسلمین حلّت ذبیحته،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سافر المکلف إلی بلاد نصفها مسلمون ونصفها کفار، هل عندما یلتقی مع أحد الأفراد یتعامل معه معاملة المسلم أم لا؟ وهل یجب سؤاله عن ذلک؟</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من حیث الطهارة فیبنی علی الطهارة، وأمّا من حیث ذبیحته فلا تحل له ما لم یحرز أنّه مسلم،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رأیکم فی طهارة الکتابی؟ وما رأیکم فی طهارة غیر الکتابیین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لیس لهم أدیان سماویة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الکتابی الیهودی والنصرانی إذا لم یعلم بملامسته بالنجاسة فهو محکوم بالطهارة، والخارجی الکافر والناصبی محکوم بالنجاسة، واللّه العالم</w:t>
      </w:r>
      <w:r>
        <w:rPr>
          <w:rFonts w:eastAsia="IRNazanin" w:cs="IRNazanin"/>
          <w:color w:val="111111"/>
          <w:sz w:val="28"/>
          <w:szCs w:val="28"/>
          <w:rtl w:val="true"/>
          <w:lang w:bidi="fa-IR"/>
        </w:rPr>
        <w:t>.</w:t>
      </w:r>
    </w:p>
    <w:p>
      <w:pPr>
        <w:sectPr>
          <w:footerReference w:type="default" r:id="rId5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حکم استعمال الآنیة التی یستعملها المسیحی؟</w:t>
      </w:r>
      <w:bookmarkStart w:id="150" w:name="pg12446_114559"/>
    </w:p>
    <w:p>
      <w:pPr>
        <w:pStyle w:val="BookText"/>
        <w:rPr/>
      </w:pPr>
      <w:bookmarkEnd w:id="150"/>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یعلم تنجس الأوانی باستعمالها فی الخمر والخنزیر والمیتة وغیرها من النجاسات فلا بأس باستعمالها،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رأیکم بالنسبة لطهارة ونجاسة الکافر؟</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الاجتناب عن الکافر غیر الکتابی مع الرطوبة المسریة،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البهائیة نجسون؟</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هم نجسون</w:t>
      </w:r>
      <w:r>
        <w:rPr>
          <w:rFonts w:eastAsia="IRNazanin" w:cs="IRNazanin"/>
          <w:color w:val="111111"/>
          <w:sz w:val="28"/>
          <w:szCs w:val="28"/>
          <w:rtl w:val="true"/>
          <w:lang w:bidi="fa-IR"/>
        </w:rPr>
        <w:t>.</w:t>
      </w:r>
    </w:p>
    <w:p>
      <w:pPr>
        <w:pStyle w:val="Heading3"/>
        <w:numPr>
          <w:ilvl w:val="2"/>
          <w:numId w:val="1"/>
        </w:numPr>
        <w:rPr/>
      </w:pPr>
      <w:bookmarkStart w:id="151" w:name="__RefHeading___Toc29111_77815467"/>
      <w:bookmarkStart w:id="152" w:name="_Toc52"/>
      <w:bookmarkEnd w:id="151"/>
      <w:r>
        <w:rPr>
          <w:rtl w:val="true"/>
        </w:rPr>
        <w:t>الجلود</w:t>
      </w:r>
      <w:bookmarkEnd w:id="152"/>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تستورد بعض الدول الأجنبیة جلوداً من الدول الإسلامیة وتخلطها مع جلود من إنتاجها، وتصنع منها مصنوعات جلدیة، وتصدرها إلی البلاد الإسلامیة، فما حکم هذه المصنوعات کالأحذیة والحزام والجزدان وغیرها فی الطهارة والنجاسة، وما الحکم فی حملها فی الصلاة؟</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المشکوک فیها محکومة بالطهارة، وعدم جواز حملها فی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یضاف إلی تعلیقه</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کانت من الحیوان الذی تکون تذکیته بالذبح محکومة بالنجاسة، ولا تصح الصلاة بها أیضا</w:t>
      </w:r>
      <w:r>
        <w:rPr>
          <w:rFonts w:eastAsia="IRNazanin" w:cs="IRNazanin"/>
          <w:color w:val="111111"/>
          <w:sz w:val="28"/>
          <w:szCs w:val="28"/>
          <w:rtl w:val="true"/>
          <w:lang w:bidi="fa-IR"/>
        </w:rPr>
        <w:t>.</w:t>
      </w:r>
    </w:p>
    <w:p>
      <w:pPr>
        <w:sectPr>
          <w:footerReference w:type="default" r:id="rId5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الحکم إذا کان هناک شک بأن هذه الشرکة الفلانیة</w:t>
      </w:r>
    </w:p>
    <w:p>
      <w:pPr>
        <w:pStyle w:val="BookText"/>
        <w:rPr/>
      </w:pPr>
      <w:r>
        <w:rPr>
          <w:rFonts w:ascii="IRNazanin" w:hAnsi="IRNazanin" w:eastAsia="IRNazanin"/>
          <w:color w:val="111111"/>
          <w:sz w:val="28"/>
          <w:sz w:val="28"/>
          <w:szCs w:val="28"/>
          <w:rtl w:val="true"/>
          <w:lang w:bidi="fa-IR"/>
        </w:rPr>
        <w:t>المعینة هل هی من ضمن الشرکات التی تستورد الجلود الإسلامیة وتخلطها أم لا تستورد، بل جلودها کلها غیر إسلامیة، أو العکس لذلک؟</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کانت فی البلد الإسلامی یحکم بالطهارة والتذکیة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کانت الشرکة کافرة، کما هو ظاهر السؤال فالجواب ما تقدم، وان کانت فی البلاد الإسلامیة فیحکم بالطهارة والتذکیة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وجدت جلود فی أسواق المسلمین، وعلمنا بأنها مستوردة من بلدان اُخری، لکن لاندری هل أنها بلدان إسلامیة، أم غیر إسلامیة، فما حکم تلک الجلود؟</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هذه الصورة یجوز الصلاة بتلک الجلود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تستورد دولنا الکثیر من المصنوعات الجلدیة المصنعة فی بلاد غیر إسلامیة کایطالیا وفرنسا وبریطانیا وغیرها، کما أنّ هذه البلاد تستورد کمیات کبیرة من الجلود من الدول الاسلامیة حیثما تقوم بدباغتها وتصنیعها إلی جانب ما تنتجه هی من الجلود، فتختلط جلود بلادهم بالجلود المستوردة من الدول الاسلامیة، والسؤال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المذکور فی المسألة رقم ـ </w:t>
      </w:r>
      <w:r>
        <w:rPr>
          <w:rFonts w:eastAsia="IRNazanin" w:cs="IRNazanin"/>
          <w:color w:val="111111"/>
          <w:sz w:val="28"/>
          <w:szCs w:val="28"/>
          <w:lang w:bidi="fa-IR"/>
        </w:rPr>
        <w:t>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من المنهاج، هل یمکننا القول بأنّ احتمال أخذ هذه الجلود من المذکی قائم فنحکم علیها بالطهارة مع عدم جواز الصلاة فیها أم لا؟</w:t>
      </w:r>
    </w:p>
    <w:p>
      <w:pPr>
        <w:sectPr>
          <w:footerReference w:type="default" r:id="rId5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وأن یکون المراد صورة الیقین بعدم تذکیة مایستورد من بلاد الکفار لکن اختلط مع ما یستورد من بلاد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ذلک کاف فی</w:t>
      </w:r>
    </w:p>
    <w:p>
      <w:pPr>
        <w:pStyle w:val="BookText"/>
        <w:rPr/>
      </w:pPr>
      <w:r>
        <w:rPr>
          <w:rFonts w:ascii="IRNazanin" w:hAnsi="IRNazanin" w:eastAsia="IRNazanin"/>
          <w:color w:val="111111"/>
          <w:sz w:val="28"/>
          <w:sz w:val="28"/>
          <w:szCs w:val="28"/>
          <w:rtl w:val="true"/>
          <w:lang w:bidi="fa-IR"/>
        </w:rPr>
        <w:t>الحکم المزبور، وأما إذا کان مشکوکاً ففیه إشکال من جهة هذا الحکم، ولو لم یختلط مع مستوردات البلاد الإسلامیة کما هو مورد المسألة المذکورة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ذکرنا فی تعلیقنا علی منهاج الصالحین ذیل مسألة </w:t>
      </w:r>
      <w:r>
        <w:rPr>
          <w:rFonts w:eastAsia="IRNazanin" w:cs="IRNazanin"/>
          <w:color w:val="111111"/>
          <w:sz w:val="28"/>
          <w:szCs w:val="28"/>
          <w:lang w:bidi="fa-IR"/>
        </w:rPr>
        <w:t>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الجلود المستوردة من بلاد الکفر یحکم بنجاستها إذا کانت من حیوان تکون تذکیته بالذبح أو النحر فقط، وعلی هذا فتحقق احتمال کونها مأخوذة من المذکی من جهة الاختلاط المذکور لا یجدی شیئاً، بل فی هذا الفرض یحکم بنجاسة الجلد المأخوذ من الکفار، إلا إذا أخبر البائع المسلم أنه تحقق عنده أن هذه المستوردات من بلاد الکفار مأخوذة من المذکاة، واحتمل صدقه فیحکم بطهارتها وجواز الصلاة فیها عندئذ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حکم الجلود المستوردة من الدول الغیر إسلامیة کالأمریکیة والاوروبیة، وما حکم لبس الساعة التی لها حزام من جلد، أو حزام البنطلون أثناء الصلاة، فی الجیب؟</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مالم یعلم بتذکیة حیوان تلک الجلود تذکیة شرعیة لا تصح الصلاة فیها بأی صورة من الصور المذکورة، وإن علم بعدم تذکیته فنجسة أیضاً</w:t>
      </w:r>
      <w:r>
        <w:rPr>
          <w:rFonts w:eastAsia="IRNazanin" w:cs="IRNazanin"/>
          <w:color w:val="111111"/>
          <w:sz w:val="28"/>
          <w:szCs w:val="28"/>
          <w:rtl w:val="true"/>
          <w:lang w:bidi="fa-IR"/>
        </w:rPr>
        <w:t>.</w:t>
      </w:r>
    </w:p>
    <w:p>
      <w:pPr>
        <w:sectPr>
          <w:footerReference w:type="default" r:id="rId5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مالم تثبت تذکیة الحیوان لاتصح الصلاة فیها بأی صورة من الصور المذکورة، ولو کان الجلد من حیوان تکون تذکیته بالذبح أو النحر یحکم بنجاسته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یوجد فی أسواق المسلمین جلود مصدرها بلاد الکفر، وذکرتم فی رسالتکم أن احتمال کون هذه الجلود مأخوذة من المذکی کاف فی الحکم بطهارتها، ولکن هذا الاحتمال له صورتان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ـ إن أعلم أن البلاد التی استورد منها هذا الجلد تستورد جلوداً من بلاد الاسلام، وعلیه فاحتمل کون هذا الجلد من ذاک المذکی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 ـ أن لا أعلم، ولا أدری هل هذه البلاد تستورد أم لا، ولکن احتمل احتمالاً عقلائیاً أنها تستورد جلوداً من بلاد المسلمین، بمعنی أنی لا أجزم بعدم الاستیراد، وعدم الأخذ من بلاد الإسلام، فما هو مقصودکم من الاحتمال، هل هو الصورة الأُولی أم الثانیة؟</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المقصود یشمل کلتا الصورتین،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ذکرنا فیما تقدم أن الجلود من الحیوانات التی تکون تذکیتها بالذبح أو النحر خاصة محکومة بالنجاسة ما لم یحرز تذکیتها بوجه معتبر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وجدت الجلود فی سوق المسلمین، وعلمت أنها مستوردة من بلاد أُخری، لکننی لاأعلم هل أن البلاد المستورد منها الجلد بلاد إسلام أم بلاد کفر، فما هو حکم هذه الجلود؟</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هذه الصورة یجوز الصلاة فیه، والله العالم</w:t>
      </w:r>
      <w:r>
        <w:rPr>
          <w:rFonts w:eastAsia="IRNazanin" w:cs="IRNazanin"/>
          <w:color w:val="111111"/>
          <w:sz w:val="28"/>
          <w:szCs w:val="28"/>
          <w:rtl w:val="true"/>
          <w:lang w:bidi="fa-IR"/>
        </w:rPr>
        <w:t>.</w:t>
      </w:r>
    </w:p>
    <w:p>
      <w:pPr>
        <w:sectPr>
          <w:footerReference w:type="default" r:id="rId5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نسیان لبس أو حمل الجلد من غیر المذکی شرعاً فی الصلاة مع تذکر ذلک فی الأثناء هل یبطلها أم یکفی نزعه عند التذکر؟</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تبطل الصلاة ولایکفی النزع لتصحیح مایقع مصحوباً عند النزع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الأحذیة مستورد من البلاد الکافرة فما رأیکم فی لبسها إذا لم یصبها رطوبة ولم تستخدم فی الماء؟</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مجرد لبسها لا بأس به، لکن إذا أصاب رجله أو ثوبه مع الرطوبة المسریة یجب تطهیرهما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إذا کان الجلد محرز أنّه من الحیوان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إذا احتمل أنّه جلد مصنوع فهو محکوم بالطهارة،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حکم لبس حذاء مصنوع من الجلد ولا نعلم نوع الجلد وما هی الدولة المستورد منها، هل هی دولة إسلامیة أم غیر ذلک؟ أی عند الوضوء ولبس الحذاء والرجل ما زالت مبلّلة بالماء هل یبطل الوضوء أم لا؟</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أحرز أنّه من جلد الحیوان فهو محکوم بالنجاسة علی الأحوط، فلا یجوز استعماله فیما هو مشروط بالطهارة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کان مشتری من سوق المسلمین وأخبر البائع المسلم أنه من حیوان مذکی واحتمل صدقه فهو طاهر، ولا بأس باستعماله حتّی فی الصلاة، واللّه العالم</w:t>
      </w:r>
      <w:r>
        <w:rPr>
          <w:rFonts w:eastAsia="IRNazanin" w:cs="IRNazanin"/>
          <w:color w:val="111111"/>
          <w:sz w:val="28"/>
          <w:szCs w:val="28"/>
          <w:rtl w:val="true"/>
          <w:lang w:bidi="fa-IR"/>
        </w:rPr>
        <w:t>.</w:t>
      </w:r>
    </w:p>
    <w:p>
      <w:pPr>
        <w:sectPr>
          <w:footerReference w:type="default" r:id="rId5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حکم الأدوات المصنوعة من جلود الحیوانات والمستوردة من بلاد الکفار، مثلاً من بریطانیا، حیث سمعنا بأنّها قد تستورد بعض الجلود من البلاد الإسلامیة ومن ثم تصنعها وتصدرها إلی البلاد</w:t>
      </w:r>
      <w:bookmarkStart w:id="153" w:name="pg12446_114564"/>
    </w:p>
    <w:p>
      <w:pPr>
        <w:pStyle w:val="BookText"/>
        <w:rPr/>
      </w:pPr>
      <w:bookmarkEnd w:id="153"/>
      <w:r>
        <w:rPr>
          <w:rFonts w:ascii="IRNazanin" w:hAnsi="IRNazanin" w:eastAsia="IRNazanin"/>
          <w:color w:val="111111"/>
          <w:sz w:val="28"/>
          <w:sz w:val="28"/>
          <w:szCs w:val="28"/>
          <w:rtl w:val="true"/>
          <w:lang w:bidi="fa-IR"/>
        </w:rPr>
        <w:t>الإسلامیة؟ من ناحیة الطهارة؟ وهل یجوز الوضوء أو الصلاة فیها؟</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الجلود الحیوانیة المستوردة من بلاد الکفر محکومة بالنجاسة ولا یجوز الصلاة فیها،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 إن الملابس والأحذیة المستوردة من بلاد الغرب لیست نجسة، لأنه تم صناعة الملبوس فی بلاد الغرب، لکن هل الدولة الغربیة هی من قامت بذبح الخروف وصناعة جلده أم استوردته من دول المسلمین بحکم أن الجلد أرخص، فما هو حکم هذه المسألة؟</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ما یذکی بالذبح إذا شک فی تذکیته ولم تقم أمارة علیها محکوم بالنجاسة علی الأظهر</w:t>
      </w:r>
      <w:r>
        <w:rPr>
          <w:rFonts w:eastAsia="IRNazanin" w:cs="IRNazanin"/>
          <w:color w:val="111111"/>
          <w:sz w:val="28"/>
          <w:szCs w:val="28"/>
          <w:rtl w:val="true"/>
          <w:lang w:bidi="fa-IR"/>
        </w:rPr>
        <w:t>.</w:t>
      </w:r>
    </w:p>
    <w:p>
      <w:pPr>
        <w:pStyle w:val="Heading3"/>
        <w:numPr>
          <w:ilvl w:val="2"/>
          <w:numId w:val="1"/>
        </w:numPr>
        <w:rPr/>
      </w:pPr>
      <w:bookmarkStart w:id="154" w:name="__RefHeading___Toc29113_77815467"/>
      <w:bookmarkStart w:id="155" w:name="_Toc53"/>
      <w:bookmarkEnd w:id="154"/>
      <w:r>
        <w:rPr>
          <w:rtl w:val="true"/>
        </w:rPr>
        <w:t>الصابون</w:t>
      </w:r>
      <w:bookmarkEnd w:id="155"/>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هناک إشکال فی الغسل بالصابون المحتوی علی شحم الخنزیر؟ واذا غسل شخص بدنه بمثل هذا الصابون فما وظیفته شرعاً؟</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الغسل بمثل هذا الصابون لا إشکال فیه، وإن کان هذا الصابون نجساً</w:t>
      </w:r>
      <w:r>
        <w:rPr>
          <w:rFonts w:eastAsia="IRNazanin" w:cs="IRNazanin"/>
          <w:color w:val="111111"/>
          <w:sz w:val="28"/>
          <w:szCs w:val="28"/>
          <w:rtl w:val="true"/>
          <w:lang w:bidi="fa-IR"/>
        </w:rPr>
        <w:t>.</w:t>
      </w:r>
    </w:p>
    <w:p>
      <w:pPr>
        <w:sectPr>
          <w:footerReference w:type="default" r:id="rId5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التحقیق تبین أن أغلب مکعبات الصابون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تستعمل لغسل الأیدی والجسم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تصنع من شحوم الحیوانات، مع تغییر وحدات ترکیباتها الکیمیائیة أثناء التصنیع فهنا</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هل تتحقق الاستحالة</w:t>
      </w:r>
    </w:p>
    <w:p>
      <w:pPr>
        <w:pStyle w:val="BookText"/>
        <w:rPr/>
      </w:pPr>
      <w:r>
        <w:rPr>
          <w:rFonts w:ascii="IRNazanin" w:hAnsi="IRNazanin" w:eastAsia="IRNazanin"/>
          <w:color w:val="111111"/>
          <w:sz w:val="28"/>
          <w:sz w:val="28"/>
          <w:szCs w:val="28"/>
          <w:rtl w:val="true"/>
          <w:lang w:bidi="fa-IR"/>
        </w:rPr>
        <w:t>بهذه العملیة، بحیث تطهر المادة الشحمیة فی الصابون؟</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ثبت کونها من الشحوم النجسة، لاتوجب العملیة المذکورة طهارتها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إن کان الحکم السابق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بالنجاسة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یجوز اقتناء الصابون، والانتفاع به، من باب المنفعة المحللة؟</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تمنع نجاستها علی فرض الثبوت عن ذلک،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یعدّ الصابون المصنوع فی الدول غیر الإسلامیة نجساً أم طاهراً؟</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یعلم أنّه مصنوع من شحم الحیوان فلا بأس، وإلا فیحکم بنجاسته ما لم یحرز أنّ الحیوان المأخوذ منه الشحم مذکی، ولکن فی هذا الفرض لا بأس ببیعه وشرائه ویجری علیه حکم بیع الزیت النجس،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حکم الصابون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حیث الطهارة والنجاسة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المصنوع فی الدول الإسلامیة التی تستورد جزءاً من ذبائحها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المصحوبة بالشحوم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الدول الغیر الإسلامیة، علماً بأنّ شحوم الذبائح المحلیة والمستوردة تخلط عند صناعة الصابون؟</w:t>
      </w:r>
    </w:p>
    <w:p>
      <w:pPr>
        <w:sectPr>
          <w:footerReference w:type="default" r:id="rId5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علم أنّ فیه شیئاً من الشحوم المستوردة من بلاد الکفر یجوز استعماله، لکن الأحوط المعاملة معه معاملة النجس، واللّه العالم</w:t>
      </w:r>
      <w:r>
        <w:rPr>
          <w:rFonts w:eastAsia="IRNazanin" w:cs="IRNazanin"/>
          <w:color w:val="111111"/>
          <w:sz w:val="28"/>
          <w:szCs w:val="28"/>
          <w:rtl w:val="true"/>
          <w:lang w:bidi="fa-IR"/>
        </w:rPr>
        <w:t>.</w:t>
      </w:r>
      <w:bookmarkStart w:id="156" w:name="pg12446_114566"/>
    </w:p>
    <w:p>
      <w:pPr>
        <w:pStyle w:val="Heading3"/>
        <w:numPr>
          <w:ilvl w:val="2"/>
          <w:numId w:val="1"/>
        </w:numPr>
        <w:rPr/>
      </w:pPr>
      <w:bookmarkStart w:id="157" w:name="__RefHeading___Toc29115_77815467"/>
      <w:bookmarkStart w:id="158" w:name="_Toc54"/>
      <w:bookmarkEnd w:id="156"/>
      <w:bookmarkEnd w:id="157"/>
      <w:r>
        <w:rPr>
          <w:rtl w:val="true"/>
        </w:rPr>
        <w:t>العطور</w:t>
      </w:r>
      <w:bookmarkEnd w:id="158"/>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حکم الکحول الموضوعة فی العطور؟</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الکحول الجامدة طاهرة وإن کانت مسکراً والکحول المائعة إذا کانت مسکراً فهی من النجاسات،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حکم المسکر من حیث الطهارة والنجاسة؟</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مسکراً بالفعل وکان مائعاً بالأصالة فهو نجس وغیره طاهر،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یجوز التطیب بالعطور الصناعیة التی تحتوی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کلونیا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الوضوء للصلاة، وذلک بقصد التطیّب؟</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العطور محکومة بالطهارة،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کثیر منّا یستخدم العطور ومعظم ما هو متوفر فی الأسواق من إنتاج الدول الغربیة ونحن لانعرف محتویاتها وهل یدخل فیها الکحول أم لا؟ هل یجوز استخدام عطور تدخل الکحول فی ترکیبها؟ وکذلک الحال بالنسبة للأدویة والمراهم، وهل علینا أن نتحرّی من ترکیبتها قبل استخدامها؟</w:t>
      </w:r>
    </w:p>
    <w:p>
      <w:pPr>
        <w:sectPr>
          <w:footerReference w:type="default" r:id="rId5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یحرز اشتمال العطر ونحوه علی المسکر المائع بالأصالة فلا بأس باستعماله، والله العالم</w:t>
      </w:r>
      <w:r>
        <w:rPr>
          <w:rFonts w:eastAsia="IRNazanin" w:cs="IRNazanin"/>
          <w:color w:val="111111"/>
          <w:sz w:val="28"/>
          <w:szCs w:val="28"/>
          <w:rtl w:val="true"/>
          <w:lang w:bidi="fa-IR"/>
        </w:rPr>
        <w:t>.</w:t>
      </w:r>
      <w:bookmarkStart w:id="159" w:name="pg12446_114567"/>
    </w:p>
    <w:p>
      <w:pPr>
        <w:pStyle w:val="Heading3"/>
        <w:numPr>
          <w:ilvl w:val="2"/>
          <w:numId w:val="1"/>
        </w:numPr>
        <w:rPr/>
      </w:pPr>
      <w:bookmarkStart w:id="160" w:name="__RefHeading___Toc29117_77815467"/>
      <w:bookmarkStart w:id="161" w:name="_Toc55"/>
      <w:bookmarkEnd w:id="159"/>
      <w:bookmarkEnd w:id="160"/>
      <w:r>
        <w:rPr>
          <w:rtl w:val="true"/>
        </w:rPr>
        <w:t>المطهرات</w:t>
      </w:r>
      <w:bookmarkEnd w:id="161"/>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ذکرتم فی المنهاج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rtl w:val="true"/>
          <w:lang w:bidi="fa-IR"/>
        </w:rPr>
        <w:t>(</w:t>
      </w:r>
      <w:r>
        <w:rPr>
          <w:rFonts w:eastAsia="IRNazanin" w:cs="IRNazanin"/>
          <w:color w:val="111111"/>
          <w:sz w:val="28"/>
          <w:szCs w:val="28"/>
          <w:lang w:bidi="fa-IR"/>
        </w:rPr>
        <w:t>472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إذا اُرید تطهیر الثوب، فإنه یوضع فی الطشت، ویصبّ الماء علیه ثم یعصر، ویفرغ الماء مرة واحدة فیطهر ذلک الثوب والطشت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 وهنا یوجد استیضاحات وهی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هل یعتبر أن یکون الماء معتصماً؟</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لایعتبر أن یکون الماء معتصماً، وإنما یعتبر أن یکون طاهراً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هل یعتبر أن یوضع الثوب فی الطشت وهو فارغ ثم یصبّ الماء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یعتبر أن یوضع الثوب فی الطشت ثم یصبّ علیه الماء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هل یعصر الثوب داخل الطشت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فی خارجه؟ وهل یتم تفریغ الطشت والثوب بداخله بعد العصر؟ وهل لهذا التفریغ علاقة بطهارة الثوب؟ وکیف یطهر الطشت بتفریغ الماء منه؟ ولو بقی لم یفرغ هل یعتبر نجساً؟</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عصره فلا فرق بین أن یکون داخل الطشت فی الماء أو خارجه، ویتم التفریغ مع کون الثوب بداخله بعد العصر، ولا علاقة لتفریغ الماء بتطهیر الثوب، إذا کانت الغسلة مما تتم بها طهارة الثوب، فبعد ذلک طاهر کلا الظرف والمظروف، والله العالم</w:t>
      </w:r>
      <w:r>
        <w:rPr>
          <w:rFonts w:eastAsia="IRNazanin" w:cs="IRNazanin"/>
          <w:color w:val="111111"/>
          <w:sz w:val="28"/>
          <w:szCs w:val="28"/>
          <w:rtl w:val="true"/>
          <w:lang w:bidi="fa-IR"/>
        </w:rPr>
        <w:t>.</w:t>
      </w:r>
    </w:p>
    <w:p>
      <w:pPr>
        <w:sectPr>
          <w:footerReference w:type="default" r:id="rId5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التبریزی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نعم یعتبر فیما إذا کان الماء قلیلاً، وأما إذا کان معتصماً، کما إذا کان الموجود فی الطشت متصلاً بماء الحنفیة، فلا یعتبر وضع الثوب</w:t>
      </w:r>
    </w:p>
    <w:p>
      <w:pPr>
        <w:pStyle w:val="BookText"/>
        <w:rPr/>
      </w:pPr>
      <w:r>
        <w:rPr>
          <w:rFonts w:ascii="IRNazanin" w:hAnsi="IRNazanin" w:eastAsia="IRNazanin"/>
          <w:color w:val="111111"/>
          <w:sz w:val="28"/>
          <w:sz w:val="28"/>
          <w:szCs w:val="28"/>
          <w:rtl w:val="true"/>
          <w:lang w:bidi="fa-IR"/>
        </w:rPr>
        <w:t>المتنجس أو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وضعت الملابس بعد غسلها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المنشفة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وجففتها، ثم صب الماء علی الملابس وهی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النشافة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جففتها مرة أُخری، فهل تکفی هذه العملیة فی تطهیر الملابس؟</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تکفی،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إطلاقه 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کان الماء المنصب فیها متصلاً بالمعتصم، ولو باتصال ضعیف مستمر، أو کان المتنجس المغسول یکفی فی تطهیره مرة واحدة، کفی ذلک فی طهارته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انصب 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الحنفیة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الأرض، وجری علیها ثم لاقی عین النجس، فهل ینفعل بمجرد الملاقاة، أم یستصحب اتصاله، علماً بأن ماء الحنفیة مستمر وهو معتصم أیضاً، وکذلک الحال لو انصبّ علی الید ثم لاقی النجاسة کما فی الاستنجاء؟</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لاینفعل مادام متصلاً بالمادة العاصمة، وکذا مشکوک الاتصال مع سبق اتصاله،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یظهر من المنهاج عدم اشتراط العصر فی التطهیر بماء المطر، ولکن یظهر من تقریرات درسکم المبارک ـ علی ما ببالی ـ اشتراط العصر، فهل هذا صحیح، ولو کان صحیحاً فبأیهما نعمل؟</w:t>
      </w:r>
    </w:p>
    <w:p>
      <w:pPr>
        <w:sectPr>
          <w:footerReference w:type="default" r:id="rId5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لایشترط العصر فی التطهیر بماء المطر،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الماء الذی یطفر من الجسم الذی یراد تطهیره، هل یکون حکمه حکم الغسالة؟</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طاهر، ویعد من الغسالة،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تنجست السجادة الملصقة علی أرض المسجد، وبدلاً من تطهیرها جاء من قطع مکان النجاسة فهل یجوز ذلک؟</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لایجوز ذلک،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أمکن تطهیره بالغسل فلا یجوز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الثوب المصبوغ بالنیل یلزم من تطهیره تلون الماء المغسول فیه، هل ذلک یجزی فی تطهیره؟</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لم یستلزم صیرورة الماء مضافاً،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للعصر أو الدلک ـ فیما یعتبران فی تطهیره ـ خصوصیة، أم أن المطلوب هو انفصال الغسالة، سواء تم الانفصال بهما أو بوسیلة أُخری؟</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لأحد الأمرین خصوصیة فی حصول الغسل وصدقه،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لاخصوصیة لهما، بل المعتبر إخراج الغسالة، ولکن لا یکفی تجفیف الماء</w:t>
      </w:r>
      <w:r>
        <w:rPr>
          <w:rFonts w:eastAsia="IRNazanin" w:cs="IRNazanin"/>
          <w:color w:val="111111"/>
          <w:sz w:val="28"/>
          <w:szCs w:val="28"/>
          <w:rtl w:val="true"/>
          <w:lang w:bidi="fa-IR"/>
        </w:rPr>
        <w:t>.</w:t>
      </w:r>
    </w:p>
    <w:p>
      <w:pPr>
        <w:sectPr>
          <w:footerReference w:type="default" r:id="rId5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أُرید تطهیر الفرش وهو علی الأرض، فصب علی</w:t>
      </w:r>
    </w:p>
    <w:p>
      <w:pPr>
        <w:pStyle w:val="BookText"/>
        <w:rPr/>
      </w:pPr>
      <w:r>
        <w:rPr>
          <w:rFonts w:ascii="IRNazanin" w:hAnsi="IRNazanin" w:eastAsia="IRNazanin"/>
          <w:color w:val="111111"/>
          <w:sz w:val="28"/>
          <w:sz w:val="28"/>
          <w:szCs w:val="28"/>
          <w:rtl w:val="true"/>
          <w:lang w:bidi="fa-IR"/>
        </w:rPr>
        <w:t>موضع النجاسة ماء قلیل أو کر، ثم قطع فوصل إلی الأرض ونجسها، فبعد أن یتم تطهیر الفرش ـ وهو علی الأرض ـ هل تطهر الأرض بالتبع أم لا؟</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کانت الأرض قبل غسل الفرش طاهرة فاذا جرت الصبة علی الفرش وکانت النجاسة مما لایعتبر فی تطهیرها التعدد طهر الفرش، ولم تنجس الأرض، وان کانت الأرض نجسة أیضاً، أو کانت النجاسة مما یعتبر فی تطهیرها التعدد، فلابد من انفصال ماء الغسلة الأُولی، وبعدها الثانیة عن موضع النجس من الأرض أو المغسول،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الوسواسی فی الطهارة من الخبث هل یجوز له أن لایعتنی بشکه فیبنی علی طهارة ما طهره، مع العلم بأنه لا یحصل له الاطمئنان بحصول التطهیر؟</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بل ویلزمه ذلک فی الفرض،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طهر ثوبه أو بدنه، وبعد ذلک شک فی حصول التطهیر الشرعی، کما لو شک فی التعدد فیما یعتبر فیه، أو شک فی استیلاء الماء علی المحل، فهل یحکم بالنجاسة حینئذ؟</w:t>
      </w:r>
    </w:p>
    <w:p>
      <w:pPr>
        <w:pStyle w:val="BookText"/>
        <w:rPr/>
      </w:pPr>
      <w:r>
        <w:rPr>
          <w:rFonts w:ascii="IRNazanin" w:hAnsi="IRNazanin" w:eastAsia="IRNazanin"/>
          <w:color w:val="111111"/>
          <w:sz w:val="28"/>
          <w:sz w:val="28"/>
          <w:szCs w:val="28"/>
          <w:rtl w:val="true"/>
          <w:lang w:bidi="fa-IR"/>
        </w:rPr>
        <w:t>ولو حکم بالنجاسة، وفرضنا أنه لاقی أجساماً طاهرة برطوبة بعد الغسل المذکور، فهل یحکم بنجاسة الملاقی؟</w:t>
      </w:r>
    </w:p>
    <w:p>
      <w:pPr>
        <w:sectPr>
          <w:footerReference w:type="default" r:id="rId5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ذلک بعد تجاوزه عن موقعه فلا یعتنی بشکه،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یعلق علی کلامه</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مثل الشک فی الغسلة الثانیة الحکم بالطهارة لا یخلو من إشکال، وکذا الحکم فی طهارة ملاقیه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خرج الدم من البدن، فانتظر حتی جف، فهل یکفی صب الماء علیه لیطهر؟ أم أنه یجب إزالته؟</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لایکفی صب الماء حتی یزیل الدم، فیصبّ بعد إزالته، أو یستمر جریانه بعدها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الماء الجاری من الانبوب والمتجمع فی أسفل المغسلة لیعود بعدها فیسیل بعد تجمعه من ثقب فی أعلاها لا فی أسفلها، هل یعامل معاملة الکر أم معاملة الجاری فی تطهیر الثوب المتنجس بالبول؟</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یعامل معاملة الکر دون الجاری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ینطبق حکم ماء المطر علی الوفر والحالوب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الثلج والبرد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لاینطبق إلا إذا تبدلا إلی المطر قبل النزول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تدفق ماء الکر علی الثوب بکثرة بحیث أزال ماء الغسالة، فهل یجزئ هذا عن العصر أم لابد منه؟</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یجزی عن العصر، والله العالم</w:t>
      </w:r>
      <w:r>
        <w:rPr>
          <w:rFonts w:eastAsia="IRNazanin" w:cs="IRNazanin"/>
          <w:color w:val="111111"/>
          <w:sz w:val="28"/>
          <w:szCs w:val="28"/>
          <w:rtl w:val="true"/>
          <w:lang w:bidi="fa-IR"/>
        </w:rPr>
        <w:t>.</w:t>
      </w:r>
    </w:p>
    <w:p>
      <w:pPr>
        <w:sectPr>
          <w:footerReference w:type="default" r:id="rId5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ماء الغسالة معتبر فی التطهیر بالماء القلیل، ولکن هل ذلک مختص بالغسالة النجسة أم بمطلق الغسالة؟</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یعتبر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یعتبر فی تطهیر المتنجسات خروج الغسالة بلا فرق بین الغسالة المتعقبة بطهارة المحل وغیرها، وأیضاً بلا فرق بین التطهیر بالقلیل أو الکر والجاری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وضع ثوب أو بساط یصعب عصره فی حوض أو طشت واستولی الماء الکثیر علیهما، ثم غمزا بالید أو بالقدم ثم وضعا علی الحبل وتقاطر الماء منهما مدة دون أن یعصرا فهل یکفی ذلک، أم لابد من عصرهما أولاً ثم وضعهما علی الحبل؟</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یکفی ذلک، ولا یحتاج إلی العصر بعد الدلک فی تحقق الغسل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العصر فی کل متنجس بحسبه، فلو غمزا بالید أو بالقدم بحیث خرج الماء منهما بالمقدار الذی یتعارف خروجه بالدلک، فهذا یکفی فی تطهیرهما</w:t>
      </w:r>
      <w:r>
        <w:rPr>
          <w:rFonts w:eastAsia="IRNazanin" w:cs="IRNazanin"/>
          <w:color w:val="111111"/>
          <w:sz w:val="28"/>
          <w:szCs w:val="28"/>
          <w:rtl w:val="true"/>
          <w:lang w:bidi="fa-IR"/>
        </w:rPr>
        <w:t>.</w:t>
      </w:r>
    </w:p>
    <w:p>
      <w:pPr>
        <w:sectPr>
          <w:footerReference w:type="default" r:id="rId5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عندنا ثلاث نجاسات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 غائط، 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عندنا صبتا ماء فقط، فهل یمکن تطهیرها بهذا الشکل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نزیل عین النجاسة ونصب صبة ماء علی المنطقة المتنجسة بالدم، ونجمع هذا الماء فی إناء، ثم نصب علی المنطقة المتنجسة بالغائط من هذا الماء، ونجمعه، فتبقی الصبتان بحوزتنا وهکذا نطهر المنطقة المتنجسة بالبول، هذا کله مع زوال عین النجاسة؟</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مانع من ذلک غایة الأمر یحتاج إلی التعدد بالبول بأن تکون الصبة الثانیة غیر الأُولی فیه،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هناک ثیاب سمیکة لا تعصر بسهولة فکیف یتم تطهیرها؟</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خصوصیة للعصر، فإن الغرض وصول الماء وخروجه منها بعد الوصول ولو بوضع شیء ثقیل علیها أو سحق بالرجل، وکل ما یعید رد الماء عنها بعد أن غمسها الماء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الغسیل ناشفاً ووضعناه فی الماء الکر ثم عصرناه داخل الماء فهل یکفی؟</w:t>
      </w:r>
    </w:p>
    <w:p>
      <w:pPr>
        <w:pStyle w:val="BookText"/>
        <w:rPr/>
      </w:pPr>
      <w:r>
        <w:rPr>
          <w:rFonts w:ascii="IRNazanin" w:hAnsi="IRNazanin" w:eastAsia="IRNazanin"/>
          <w:color w:val="111111"/>
          <w:sz w:val="28"/>
          <w:sz w:val="28"/>
          <w:szCs w:val="28"/>
          <w:rtl w:val="true"/>
          <w:lang w:bidi="fa-IR"/>
        </w:rPr>
        <w:t>أو یجب عصره خارج الماء، وهل یکفی عصره خارج الماء عصرة واحدة أم لا؟</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یکفی عصره فی الکر لحصول الغسل وإذا کان متنجساً بالبول فمرتین الأُولی داخل الماء، والثانیة بعد الإخراج من غسله الأول بما معه عصره</w:t>
      </w:r>
      <w:r>
        <w:rPr>
          <w:rFonts w:eastAsia="IRNazanin" w:cs="IRNazanin"/>
          <w:color w:val="111111"/>
          <w:sz w:val="28"/>
          <w:szCs w:val="28"/>
          <w:rtl w:val="true"/>
          <w:lang w:bidi="fa-IR"/>
        </w:rPr>
        <w:t>.</w:t>
      </w:r>
    </w:p>
    <w:p>
      <w:pPr>
        <w:sectPr>
          <w:footerReference w:type="default" r:id="rId5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یجب فی تطهیر الخیطان العصر، أم یکفی أن یستهلک الماء جمیع أجزائها المتنجسة؟ فلو تنجست سبحة فهل یجب لتطهیرها قطعها وغسلها وعصر الخیط أم یکفی رمسها بالماء الکثیر، وکذلک لو تنجس حذاء مصنوع من الجلد لکنه مخیط ولا یمکن صر الخیط إلا بسحبه</w:t>
      </w:r>
    </w:p>
    <w:p>
      <w:pPr>
        <w:pStyle w:val="BookText"/>
        <w:rPr/>
      </w:pPr>
      <w:r>
        <w:rPr>
          <w:rFonts w:ascii="IRNazanin" w:hAnsi="IRNazanin" w:eastAsia="IRNazanin"/>
          <w:color w:val="111111"/>
          <w:sz w:val="28"/>
          <w:sz w:val="28"/>
          <w:szCs w:val="28"/>
          <w:rtl w:val="true"/>
          <w:lang w:bidi="fa-IR"/>
        </w:rPr>
        <w:t>من الحذاء فیتلف، فهل یطهر مع الحذاء أم یبقی علی تنجسه ما دام لم یعصر؟ وکذا الحکم فیما لو کان للحذاء بطانة وعصر البطانة متعسر أو متعذر إلا أن یتلفه؟</w:t>
      </w:r>
    </w:p>
    <w:p>
      <w:pPr>
        <w:pStyle w:val="BookText"/>
        <w:rPr/>
      </w:pPr>
      <w:r>
        <w:rPr>
          <w:rFonts w:ascii="IRNazanin" w:hAnsi="IRNazanin" w:eastAsia="IRNazanin"/>
          <w:color w:val="111111"/>
          <w:sz w:val="28"/>
          <w:sz w:val="28"/>
          <w:szCs w:val="28"/>
          <w:rtl w:val="true"/>
          <w:lang w:bidi="fa-IR"/>
        </w:rPr>
        <w:t>وأیضاً لو تنجست حصیرة مصنوعة من القش أو النایلون لکنها محبوکة بالخیطان فهل تطهر بالرمس إذ أن العصر قد یؤدی إلی تلفها؟</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یکفی فی صدق الغسل عرفاً عصر المجموع فیطهر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نجست بقعة من فراش ثابت علی الأرض وأُرید تطهیرها بالماء الجاری فصب علیها من ذلک الماء وحرک عن مکانه لتنفصل الغسالة عن المحل، هل غسالة هذا الماء الجاری نجسة بحیث یتنجس بها الأجزاء المجاورة من الفراش، أم طاهرة کما هی القاعدة فی غسالة الجاری وما یتعقب استعماله طهارة المحل؟</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کانت متعقبة لطهارة المحل کما هو المفروض فی السؤال فهی طاهرة</w:t>
      </w:r>
      <w:r>
        <w:rPr>
          <w:rFonts w:eastAsia="IRNazanin" w:cs="IRNazanin"/>
          <w:color w:val="111111"/>
          <w:sz w:val="28"/>
          <w:szCs w:val="28"/>
          <w:rtl w:val="true"/>
          <w:lang w:bidi="fa-IR"/>
        </w:rPr>
        <w:t>.</w:t>
      </w:r>
    </w:p>
    <w:p>
      <w:pPr>
        <w:sectPr>
          <w:footerReference w:type="default" r:id="rId5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هناک نوع من السجاد یثبت باللاصق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الموکیت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أرضیة المکاتب والدور، بحیث یغطی هذه الأرضیة بالکامل، ویستشکل کثیر من المؤمنین فی کیفیة تطهیره فی حالة تنجیسه، فهل یجب خلعه من الأرضیة لتطهیره؟ أم یکفی سریان الماء المتصل بالکر علیه، وإن لم یکن کذلک فالرجاء من سماحتکم تبیان الطریقة التی یمکن تطهیر هذا النوع من</w:t>
      </w:r>
    </w:p>
    <w:p>
      <w:pPr>
        <w:pStyle w:val="BookText"/>
        <w:rPr/>
      </w:pPr>
      <w:r>
        <w:rPr>
          <w:rFonts w:ascii="IRNazanin" w:hAnsi="IRNazanin" w:eastAsia="IRNazanin"/>
          <w:color w:val="111111"/>
          <w:sz w:val="28"/>
          <w:sz w:val="28"/>
          <w:szCs w:val="28"/>
          <w:rtl w:val="true"/>
          <w:lang w:bidi="fa-IR"/>
        </w:rPr>
        <w:t>السجاد بها؟</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إشکال فی تطهیرها، فإن کان للنجاسة المفروضة عین فتزال أولاً، ثم یسلط علیها الماء بضغط ولو بالدلک بالیدز فإن کان بالماء القلیل أعنی غیر الکر وکانت النجاسة بولاً فینشف بشیء مما یجفف الموضع، ثم یسلط علیها الماء ثانیة فتطهر بذلک، وإن کانت النجاسة غیر البول فتطهر بتسلیط الماء علی الموضع مع الدلک، وإن کان الماء بما هو المتعارف الیوم من المزملات التی تخرج الماء بدفع وقوة فلا یحتاج إلی الدلک المشار إلیه أیضا فیطهر الموضع بالتسلیط الدافع،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یضاف إلی  جوابه قدس سره بعد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بتسلیط الماء علی الموضع مع الدلک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والأحوط وجوباً إجراء ما ذکرناه فی القلیل فی الغسل بالکر أیضا إذا کان الموضع متنجساً بالبول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تطهر الأرض أسفل الأحذیة وعجلات السیارات والدراجات بالسیر علیها؟</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لاتطهر غیر أسفل القدمین والأحذیة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یعتبر فی تطهیر الثیاب إزالة الغسالة، هل یکفی تیبیسه بمروحة أو بحرارة بحیث یتبخر الماء دون عصره؟</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یکفی التیبیس مکان العصر</w:t>
      </w:r>
      <w:r>
        <w:rPr>
          <w:rFonts w:eastAsia="IRNazanin" w:cs="IRNazanin"/>
          <w:color w:val="111111"/>
          <w:sz w:val="28"/>
          <w:szCs w:val="28"/>
          <w:rtl w:val="true"/>
          <w:lang w:bidi="fa-IR"/>
        </w:rPr>
        <w:t>.</w:t>
      </w:r>
    </w:p>
    <w:p>
      <w:pPr>
        <w:sectPr>
          <w:footerReference w:type="default" r:id="rId5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عکس ضوء الشمس بمرآة أو جسم آخر صقیل علی</w:t>
      </w:r>
    </w:p>
    <w:p>
      <w:pPr>
        <w:pStyle w:val="BookText"/>
        <w:rPr/>
      </w:pPr>
      <w:r>
        <w:rPr>
          <w:rFonts w:ascii="IRNazanin" w:hAnsi="IRNazanin" w:eastAsia="IRNazanin"/>
          <w:color w:val="111111"/>
          <w:sz w:val="28"/>
          <w:sz w:val="28"/>
          <w:szCs w:val="28"/>
          <w:rtl w:val="true"/>
          <w:lang w:bidi="fa-IR"/>
        </w:rPr>
        <w:t>أرض متنجسة هل تکفی فی تطهیرها؟</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لایکفی ذلک فی التطهیر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الشمس إذا أشرقت من وراء زجاج النافذة هل تطهر أم لا؟</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الإشراق من وراء الزجاج لیس بمطهر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أُلصقت سجادة فی الأرض بمادة لاصقة کالصمغ مثلا هل تعتبر من الثابتات بحیث تطهر لو تنجست بإشراق الشمس علیها؟</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یحسب بذلک من الثوابت فی حکم التطهیر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الحبل الذی ینشر علیه الملابس من الاُمور الثابتة التی تطهرها الشمس أم لا؟</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لایعد ذلک من الاُمور الثابتة المذکورة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یکفی فی تطهیر المتنجسات کالثوب، والفراش ونحوهما، تدافع ماء الانبوب بقوة علیهما، وهل یکفی ذلک فی تطهیر المتنجسات بالبول التی اشترطتم التعدد فی تطهیرها ام لا؟</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کان تدافع ماء الانبوب موجباً لنفوذ الماء داخل الثوب او الفراش وانفصاله عنه فعلیه یکفی ذلک، لا یحتاج الی العصر بالید</w:t>
      </w:r>
      <w:r>
        <w:rPr>
          <w:rFonts w:eastAsia="IRNazanin" w:cs="IRNazanin"/>
          <w:color w:val="111111"/>
          <w:sz w:val="28"/>
          <w:szCs w:val="28"/>
          <w:rtl w:val="true"/>
          <w:lang w:bidi="fa-IR"/>
        </w:rPr>
        <w:t>.</w:t>
      </w:r>
    </w:p>
    <w:p>
      <w:pPr>
        <w:sectPr>
          <w:footerReference w:type="default" r:id="rId5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یعلق علی جوابه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والمراد أنه یکفی اذا فرض انفصال معظم الماء الذی رسب فیه أولا، کما فی صورة العصر، فیما إذا کان الماء</w:t>
      </w:r>
    </w:p>
    <w:p>
      <w:pPr>
        <w:pStyle w:val="BookText"/>
        <w:rPr/>
      </w:pPr>
      <w:r>
        <w:rPr>
          <w:rFonts w:ascii="IRNazanin" w:hAnsi="IRNazanin" w:eastAsia="IRNazanin"/>
          <w:color w:val="111111"/>
          <w:sz w:val="28"/>
          <w:sz w:val="28"/>
          <w:szCs w:val="28"/>
          <w:rtl w:val="true"/>
          <w:lang w:bidi="fa-IR"/>
        </w:rPr>
        <w:t>بغیر تدافع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تطهیر بعض المتنجسات فی المسجد، بحیث تکون الغسالة فی مغسلة معلقة فی حائط المسجد؟</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لم یوجب نجاسة شیء من المسجد فلا مانع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تحققنا من اعتقاد بعض المذاهب التی تظهر الإسلام، والاعتراف بالشهادتین بتألیه الخلیفة الفاطمی الحاکم بأمر الله ـ کالدروز ـ فهل یکون الإقرار الظاهری بالشهادتین موجباً للحکم بالطهارة، کما نقل البعض عنکم حتی مع هذا العلم، أم لا یوجب ذلک؟</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نسب إلینا فی الفرض المذکور لانزعم بصدوره منا، وإن الحکم کبروی، أن المسلم المقر بالشهادتین إن لم یشکک فی التوحید والرسالة الخاصة والمعاد وشیء مما ثبت من ضروریات الإسلام بما یرجع الی التشکیک فی أحد تلک الثلاثة فمحکوم بالطهارة، وإلا فبالتشکیک فضلاً عن الاعتقاد بالخلاف یحکم بنجاسته،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هی کیفیة تطهیر الأرض المسطحة بالبلاط، وأجزاء المنزل کالأبواب والحیطان المتنجسة بالبول، إذا کان التطهیر بماء الأنانیب المطاطیة المتعارفة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شیلنگ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یکفی مرة واحدة</w:t>
      </w:r>
      <w:r>
        <w:rPr>
          <w:rFonts w:eastAsia="IRNazanin" w:cs="IRNazanin"/>
          <w:color w:val="111111"/>
          <w:sz w:val="28"/>
          <w:szCs w:val="28"/>
          <w:rtl w:val="true"/>
          <w:lang w:bidi="fa-IR"/>
        </w:rPr>
        <w:t>.</w:t>
      </w:r>
    </w:p>
    <w:p>
      <w:pPr>
        <w:sectPr>
          <w:footerReference w:type="default" r:id="rId5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الألبسة وشبهها، اذا أُزیل عین النجاسة عنها، هل</w:t>
      </w:r>
    </w:p>
    <w:p>
      <w:pPr>
        <w:pStyle w:val="BookText"/>
        <w:rPr/>
      </w:pPr>
      <w:r>
        <w:rPr>
          <w:rFonts w:ascii="IRNazanin" w:hAnsi="IRNazanin" w:eastAsia="IRNazanin"/>
          <w:color w:val="111111"/>
          <w:sz w:val="28"/>
          <w:sz w:val="28"/>
          <w:szCs w:val="28"/>
          <w:rtl w:val="true"/>
          <w:lang w:bidi="fa-IR"/>
        </w:rPr>
        <w:t>یکفی عصرها داخل الماء أم یلزم عصرها خارجه؟</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یکفی هذا العمل لحصول الغسل، لکن إذا احتاج إلی التعدد یلزم انفصال الغسالة خارج الماء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تحول الخمر إلی خل، ولکن لم یتحول کلیاً، بل بقیت نسبة ضئیلة تقدر بخمسة من ألف ما هو حکمه؟</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المدار علی صدق الخل علیه فیطهر ویحل بذلک، فما ذکر لم یصر خلاً بعد،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هی طریقة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تطهیر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الموکیت المفروش علی الأرض فیما لو تنجس بالبول أجلکم الله؟</w:t>
      </w:r>
    </w:p>
    <w:p>
      <w:pPr>
        <w:pStyle w:val="BookText"/>
        <w:rPr/>
      </w:pPr>
      <w:r>
        <w:rPr>
          <w:rFonts w:ascii="IRNazanin" w:hAnsi="IRNazanin" w:eastAsia="IRNazanin"/>
          <w:color w:val="111111"/>
          <w:sz w:val="28"/>
          <w:sz w:val="28"/>
          <w:szCs w:val="28"/>
          <w:rtl w:val="true"/>
          <w:lang w:bidi="fa-IR"/>
        </w:rPr>
        <w:t>وهل یجب إزالة ماء الغسالة بعد الغسلة الأُولی؟</w:t>
      </w:r>
    </w:p>
    <w:p>
      <w:pPr>
        <w:pStyle w:val="BookText"/>
        <w:rPr/>
      </w:pPr>
      <w:r>
        <w:rPr>
          <w:rFonts w:ascii="IRNazanin" w:hAnsi="IRNazanin" w:eastAsia="IRNazanin"/>
          <w:color w:val="111111"/>
          <w:sz w:val="28"/>
          <w:sz w:val="28"/>
          <w:szCs w:val="28"/>
          <w:rtl w:val="true"/>
          <w:lang w:bidi="fa-IR"/>
        </w:rPr>
        <w:t xml:space="preserve">وهل یختلف طریقة التطهیر فیما لو نفذ البول من 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الموکیت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الأرض التی تحته أو لم ینفذ؟</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إزالة ماء الغسالة بعد الغسلة الأُولی، وإذا نفذ البول إلی الأرض التی تحته لابدّ من تطهیر الأرض أیضاً،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هی طریقة التطهیر فی السؤال السابق فیما لو تنجس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الموکیت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بالدم؟ وبالتفصیل المتقدم رجاءً؟</w:t>
      </w:r>
    </w:p>
    <w:p>
      <w:pPr>
        <w:sectPr>
          <w:footerReference w:type="default" r:id="rId5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من إزالة عین الدم ویکفی فی التطهیر الغسلة الواحدة إذا استمر صبّ الماء بعد زوال العین،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تطهیر السجاد بالماء الکثیر من البول هل یشترط التعدد أم لا وکذا فی الفرض من القماش الرقیق؟</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الأنابیب المحکوم ماؤها بحکم الکر یعتبر فی التطهیر بها التعدد،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أراد المکلف تطهیر وجهه المتنجس هل یکفی حمل الماء القلیل بکفیه وإراقته علی وجهه مع اتصال یده بوجهه المتنجس بالمسح أثناء الإراقة، مع تکرار العملیة مرتین أو ثلاث؟</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لابأس بالکیفیة المذکورة إذا لم یکن فی الموضع عین النجس،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إزالة عین النجاسة عن أیّ متنجس بغیر الماء وجفافه هل یعتبر متنجساً ثانیاً؟</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مفروض السؤال یعتبر متنجساً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أصاب الثوب دم قلیل معفوعنه فی الصلاة وأُزیل عین الدم فالأحوط تطهیر الموضع للصلاة، والله العالم</w:t>
      </w:r>
      <w:r>
        <w:rPr>
          <w:rFonts w:eastAsia="IRNazanin" w:cs="IRNazanin"/>
          <w:color w:val="111111"/>
          <w:sz w:val="28"/>
          <w:szCs w:val="28"/>
          <w:rtl w:val="true"/>
          <w:lang w:bidi="fa-IR"/>
        </w:rPr>
        <w:t>.</w:t>
      </w:r>
    </w:p>
    <w:p>
      <w:pPr>
        <w:sectPr>
          <w:footerReference w:type="default" r:id="rId5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یتم تطهیر نشافة الملابس الکهربائیة من الداخل؟ هل تطهر بوصلها بماء الکر من الحنفیة بحیث یتجمع الماء فی الداخل ویغلب الماء علی الموقع المتنجس، أم یجب إخراج الماء وتکرار العملیة؟ وهل یجزئ إخراج الماء عبر إناء صغیر وإعادة تطهیر الإناء فی کلّ مرة حتّی یصبح الماء</w:t>
      </w:r>
    </w:p>
    <w:p>
      <w:pPr>
        <w:pStyle w:val="BookText"/>
        <w:rPr/>
      </w:pPr>
      <w:r>
        <w:rPr>
          <w:rFonts w:ascii="IRNazanin" w:hAnsi="IRNazanin" w:eastAsia="IRNazanin"/>
          <w:color w:val="111111"/>
          <w:sz w:val="28"/>
          <w:sz w:val="28"/>
          <w:szCs w:val="28"/>
          <w:rtl w:val="true"/>
          <w:lang w:bidi="fa-IR"/>
        </w:rPr>
        <w:t>قلیلاً ثمّ یخرج بالقماش، أم یجب استعمال القماش وعصره وتطهیره فی الخارج؟ وهل هناک فرق إذا کانت النشافة متنجسة بالمتنجس أو بعین النجاسة ولکن بعد إزالة عین النجاسة وتجفیف موقعها؟</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کانت النشافة متنجسة کفی فی طهارتها جریان الماء المعتصم علی محل النجاسة وغلبته علیه، أو تطهیرها بالماء القلیل وإخراج الماء بها أو بأداة أُخری ثلاث مرات بعد إزالة عین النجاسة،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تنجست الأرض الصلبة وأردنا تطهیرها، هل یجب إجراء الماء علیها، أم یکفی أن نستعمل خرقة مبلولة بالماء للتطهیر؟</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من إجراء الماء الطاهر علی المحل النجس من الأرض، ولا یطهر المحل النجس بمسحه بخرقة مبلولة من دون إجراء الماء،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یطهر الإناء المتنجس بوضعه تحت الحنفیة المتصلة بماء الکر إلی أن یطفح ویخرج بعض الماء من جوانبه، أم یجب إدخال الماء وتحریکه وإخراجه ثلاث مرات؟ وما حکم ماء الغسالة فی المرة الأُولی بالنسبة للطهارة؟ وهل هناک فرق بین ما إذا کان الإناء متنجساً بعین النجاسة بعد إزالتها بغیر الماء أو بالمتنجس بعین النجاسة؟</w:t>
      </w:r>
    </w:p>
    <w:p>
      <w:pPr>
        <w:sectPr>
          <w:footerReference w:type="default" r:id="rId5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یکفی فی طهارة الإناء وضعه تحت الحنفیة المتصلة بماء الکر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أُرید تطهیره بالماء القلیل فلابدّ من صب الماء علیه ثلاث</w:t>
      </w:r>
    </w:p>
    <w:p>
      <w:pPr>
        <w:pStyle w:val="BookText"/>
        <w:rPr/>
      </w:pPr>
      <w:r>
        <w:rPr>
          <w:rFonts w:ascii="IRNazanin" w:hAnsi="IRNazanin" w:eastAsia="IRNazanin"/>
          <w:color w:val="111111"/>
          <w:sz w:val="28"/>
          <w:sz w:val="28"/>
          <w:szCs w:val="28"/>
          <w:rtl w:val="true"/>
          <w:lang w:bidi="fa-IR"/>
        </w:rPr>
        <w:t>مرات، وإخراجه منه فی کلّ مرة بأداة معیّنة مع تطهیرها بعد الإخراج،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هی الطریقة المثلی لتطهیر الملابس المصابة بالجنابة؟ وهل یجب تطهیر الملابس التی لم تصلها الجنابة؟</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تطهر الملابس المصابة بالجنابة بصب الماء علیها وعصرها بعد نفوذ الماء حتّی تذهب عین المنی، ولا یجب تطهیر الملابس إذا لم تصبها الجنابة،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وضعت ثوباً متنجساً فی طشت وبدأ الماء بالنزول من مصدر متصل بماء کر فمتی یطهر الثوب؟ هل بمجرد ملاقاته للماء أم بعد أن یفیض الماء من الطشت؟</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یطهر الثوب بعد استیلاء الماء الکر علیه وإخراجه من الطشت وعصره بحیث یخرج منه ماء الغسالة المتعارفة، وإذا کان متنجساً بالبول فلابد من الغسل مرتین،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صحیح أنّ الطفل ـ سواء کان ذکراً أم أُنثی ـ لا یستطیع أحد غسله وتطهیره ـ أی تبدیل حفاظاته ـ إلا الوالدین فقط؟</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لابأس بتطهیر الطفل وتنظیفه لکلّ أحد مادام یحتاج إلی ذلک، ولا یشترط کونه أباً أو اُمّاً، واللّه العالم</w:t>
      </w:r>
      <w:r>
        <w:rPr>
          <w:rFonts w:eastAsia="IRNazanin" w:cs="IRNazanin"/>
          <w:color w:val="111111"/>
          <w:sz w:val="28"/>
          <w:szCs w:val="28"/>
          <w:rtl w:val="true"/>
          <w:lang w:bidi="fa-IR"/>
        </w:rPr>
        <w:t>.</w:t>
      </w:r>
    </w:p>
    <w:p>
      <w:pPr>
        <w:sectPr>
          <w:footerReference w:type="default" r:id="rId5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یتم تطهیر الجزء المتنجس من الفراش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فرشة سریر</w:t>
      </w:r>
    </w:p>
    <w:p>
      <w:pPr>
        <w:pStyle w:val="BookText"/>
        <w:rPr/>
      </w:pPr>
      <w:r>
        <w:rPr>
          <w:rFonts w:ascii="IRNazanin" w:hAnsi="IRNazanin" w:eastAsia="IRNazanin"/>
          <w:color w:val="111111"/>
          <w:sz w:val="28"/>
          <w:sz w:val="28"/>
          <w:szCs w:val="28"/>
          <w:rtl w:val="true"/>
          <w:lang w:bidi="fa-IR"/>
        </w:rPr>
        <w:t>النوم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المتنجس بعین النجاسة أو بالمتنجس بالماء القلیل أو الکثیر؟ وما هو حکم ماء التطهیر الذی ینفذ إلی داخل الفراش فی الحالتین؟</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الفراش متنجساً بالبول فلا بد فی تطهیره فی صبّ الماء علی المکان النجس وإخراج الغسالة بالعصر والدلک، ثم صبّ الماء مرّة أُخری علیه وإخراج الغسالة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متنجساً بغیر البول فیکفی فی تطهیره بعد إزالة عین النجاسة صبّ الماء علی المکان النجس مرّة واحدة وإخراج الغسالة،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تنجس السجاد بالبول وقمت بغسل السجاد بصب الماء مباشرة دون إزالة عین النجاسة أولاً، وذلک لجهلی بکیفیة التطهیر، فما حکم طهارة القدمین، إذا لامست السجاد الناشف وهما مبلولتان؟ وما حکم الصلاة التی صلیتها فی حال قولکم بنجاسة القدمین؟ هل یجب علیّ القضاء؟</w:t>
      </w:r>
    </w:p>
    <w:p>
      <w:pPr>
        <w:sectPr>
          <w:footerReference w:type="default" r:id="rId5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صلاتک صحیحة؛ للجهل بالنجاسة ولا تحتاج إلی قضائها، ولکن یجب تطهیر القدمین؛ لملاقاتهما للمحل النجس بالرطوبة الساریة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والسجاد لا یطهر بالکیفیة المذکورة، بل یحتاج فی طهارته إلی صبّ الماء الطاهر علی الموضع المتنجس بالبول وإزالة الغسالة بالعصر أو الدلک، ثم صب الماء الطاهر مرّة أُخری علی الموضع المتنجس بالبول، والذی وصل إلیه الماء الأول بالغسلة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فرق فیما ذکرنا بین کون الماء المستعمل</w:t>
      </w:r>
    </w:p>
    <w:p>
      <w:pPr>
        <w:pStyle w:val="BookText"/>
        <w:rPr/>
      </w:pPr>
      <w:r>
        <w:rPr>
          <w:rFonts w:ascii="IRNazanin" w:hAnsi="IRNazanin" w:eastAsia="IRNazanin"/>
          <w:color w:val="111111"/>
          <w:sz w:val="28"/>
          <w:sz w:val="28"/>
          <w:szCs w:val="28"/>
          <w:rtl w:val="true"/>
          <w:lang w:bidi="fa-IR"/>
        </w:rPr>
        <w:t>للتطهیر قلیلاً أو کراً، کما لو کان ماء الحنفیة،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1437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ما کان عنده ملابس تنجست بالمنی، سواء کان عن طریق الاحتلام أو الجماع أو غیرها، ولم یکن یعلم کیف یغسلها شرعیاً، بل کان یغسلها بالغسالة مع الثیاب المتنجسة، وعلم بعد ذلک بأنّ غسله للثیاب غیر 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الذی علیه أن یفعله کی یحل تلک الثیاب؟ وهل صلاته بتلک الثیاب جائزة؟ وهل الثیاب التی غسلها لیس فیها شیء بعد غسلها أکثر من مرة إذا لبسها مرّة أُخری؟ وهل فیها کفارة؟</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فی الثیاب عین النجاسة، تطهر الملابس بزوال العین عند الغسل مع اتصال الماء بالکر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إذا کان مع الثیاب ما هو متنجس بالبول فلابد من الغسل بالماء مرتین؛ مرة تزول العین، ومرة أُخری تطهر الملابس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حاجة إلی إعادة الصلاة التی صلیتها بتلک الملابس مع اعتقاد طهارتها، ولاتجب الکفارة فی مفروض السؤال،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1438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یصدق علی ماء الحنفیة فی المنازل ماء جار، وتکفی مرة واحدة لغسل النجاسة علی اختلاف أنواعها؟</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ماء الحنفیة یصل من خزانات کبیرة کما هو المتعارف، فحکمه حکم الکر الجاری،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1439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هی کیفیة طهارة الملبس من المنی، الدم، الغائط؟</w:t>
      </w:r>
    </w:p>
    <w:p>
      <w:pPr>
        <w:sectPr>
          <w:footerReference w:type="default" r:id="rId5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تطهر الملابس المصابة بالجنابة والدم والغائط بغسلها بالماء</w:t>
      </w:r>
    </w:p>
    <w:p>
      <w:pPr>
        <w:pStyle w:val="BookText"/>
        <w:rPr/>
      </w:pPr>
      <w:r>
        <w:rPr>
          <w:rFonts w:ascii="IRNazanin" w:hAnsi="IRNazanin" w:eastAsia="IRNazanin"/>
          <w:color w:val="111111"/>
          <w:sz w:val="28"/>
          <w:sz w:val="28"/>
          <w:szCs w:val="28"/>
          <w:rtl w:val="true"/>
          <w:lang w:bidi="fa-IR"/>
        </w:rPr>
        <w:t>الجاری مرة وعصرها أو دلکها، ولابدّ من غسلها مرتین إذا غسلت فی الکر أو الماء القلیل بشرط العصر أو الدلک،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1440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الشمس تطهر الملابس المتنجسة بالمنی؟</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لاتطهر الملابس المتنجسة بالمنی إذا جففتها الشمس، بل لابد من تطهیرها بالماء،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1441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یکون تطهیر الثیاب من النجاسة إذا کانت جامعة بین البول والمنی معاً؟</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یکفی غسل المحل بالماء مرتین بعد زوال العین، ولو بالغسلة الأُولی فی تطهیره من النجاستین،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1442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ذکرتم أنّ تطهیر البدن من نجاسة البول یحتاج لمرة بالکثیر أو لمرتین بالقلیل علی الأحوط وجوباً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المنهاج أنه مرتان، دون ذکر احتیاط أو تفصیل بین القلیل أو الکثیر، وهو الشائع بین الطلبة کفتوی، فما هو الصحیح؟</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البدن متنجساً بالبول فیجب غسله مرتین بالقلیل، وما ذکرناه فی المسائل المنتخبة احتیاط فی غیر البدن والثوب، واللّه العالم</w:t>
      </w:r>
      <w:r>
        <w:rPr>
          <w:rFonts w:eastAsia="IRNazanin" w:cs="IRNazanin"/>
          <w:color w:val="111111"/>
          <w:sz w:val="28"/>
          <w:szCs w:val="28"/>
          <w:rtl w:val="true"/>
          <w:lang w:bidi="fa-IR"/>
        </w:rPr>
        <w:t>.</w:t>
      </w:r>
    </w:p>
    <w:p>
      <w:pPr>
        <w:sectPr>
          <w:footerReference w:type="default" r:id="rId5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1443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شخص باق علی تقلید السید الخوئی، کنت ولفترة طویلة من الزمن أقوم بتطهیر الملابس المتنجسة بالبول عدّة مرات، مع العصر تحت الحنفیة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متصلة بالماء الکر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 إخراج الملابس من تحت الماء وإدخالها</w:t>
      </w:r>
    </w:p>
    <w:p>
      <w:pPr>
        <w:pStyle w:val="BookText"/>
        <w:rPr/>
      </w:pPr>
      <w:r>
        <w:rPr>
          <w:rFonts w:ascii="IRNazanin" w:hAnsi="IRNazanin" w:eastAsia="IRNazanin"/>
          <w:color w:val="111111"/>
          <w:sz w:val="28"/>
          <w:sz w:val="28"/>
          <w:szCs w:val="28"/>
          <w:rtl w:val="true"/>
          <w:lang w:bidi="fa-IR"/>
        </w:rPr>
        <w:t>مرّة أُخری، حیث إنّی سألت بعض رجال الدین الذین ینقلون فتاوی السید الخوئی عن ذلک، فأجابوا أنّ ذلک 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أنی وجدت فی صراط النجاة عن إجابة السید الخوئی أنّ طهارة الملابس المتنجسة بالبول مرتین؛ الأُولی داخل الماء، والثانیة بعد الإخراج من الغسلة الأُولی بما معه العصر، حیث لاأعلم أنّ الغسلة الأخیرة کنت أعصر الملابس خارج الماء أم داخل الماء، مع العلم أنّی کنت أغسل هذة الملابس بغسالة أُوتوماتیکیة یفتح الباب من الأمام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هو حکم طهارة هذه الملابس؟ وما حکم الأماکن التی کنت ألمسها مع الرطوبة، حیث إنّی أستطیع تعیین هذه الأماکن؟</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انفصل ماء الغسالة من الغسلة الأُولی والثانیة طهرت الملابس، وإن کان عصرها تحت الحنفیة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عصرها فی الماء ففی کفایته إشکال،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1444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یکفی الطهارة بغسل الموضع أو الملابس ونشرها فی البیت المسقوف، من دون وصول الشمس إلی الملابس؟ فهل یکفی فیها الطهارة بدون عرضها إلی الشمس؟</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بنشر الملابس للتجفیف فی المکان المسقوف، ولا یعتبر إشراق الشمس علیها فی الطهارة، واللّه العالم</w:t>
      </w:r>
      <w:r>
        <w:rPr>
          <w:rFonts w:eastAsia="IRNazanin" w:cs="IRNazanin"/>
          <w:color w:val="111111"/>
          <w:sz w:val="28"/>
          <w:szCs w:val="28"/>
          <w:rtl w:val="true"/>
          <w:lang w:bidi="fa-IR"/>
        </w:rPr>
        <w:t>.</w:t>
      </w:r>
    </w:p>
    <w:p>
      <w:pPr>
        <w:sectPr>
          <w:footerReference w:type="default" r:id="rId5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1445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قلتم فی المسائل المنتخبة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البدن المتنجس</w:t>
      </w:r>
    </w:p>
    <w:p>
      <w:pPr>
        <w:pStyle w:val="BookText"/>
        <w:rPr/>
      </w:pPr>
      <w:r>
        <w:rPr>
          <w:rFonts w:ascii="IRNazanin" w:hAnsi="IRNazanin" w:eastAsia="IRNazanin"/>
          <w:color w:val="111111"/>
          <w:sz w:val="28"/>
          <w:sz w:val="28"/>
          <w:szCs w:val="28"/>
          <w:rtl w:val="true"/>
          <w:lang w:bidi="fa-IR"/>
        </w:rPr>
        <w:t>بالبول أو غیر البدن من الأجسام یطهر بغسله فی الکر مرة واحدة، لو کانت عین البول علی الید مثلاً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ـ هل یکفی غسله مرة واحدة بالکر أم لابد من إزالة العین أولاً ثم الغسل؟</w:t>
      </w:r>
    </w:p>
    <w:p>
      <w:pPr>
        <w:pStyle w:val="BookText"/>
        <w:rPr/>
      </w:pPr>
      <w:r>
        <w:rPr>
          <w:rFonts w:ascii="IRNazanin" w:hAnsi="IRNazanin" w:eastAsia="IRNazanin"/>
          <w:color w:val="111111"/>
          <w:sz w:val="28"/>
          <w:sz w:val="28"/>
          <w:szCs w:val="28"/>
          <w:rtl w:val="true"/>
          <w:lang w:bidi="fa-IR"/>
        </w:rPr>
        <w:t>ب ـ وهل یکفی أن تکون الصبة المزیلة للعین هی المطهرة لا الصبة من أُنبوب متصل بالکر؟</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الماء المستعمل فی التطهیر کرّاً تکفی مرة واحدة یزال بها العین وتتحقق بها الطهارة،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1446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سفرنا إلی المملکة العربیة السعودیة سواء کان للحج أو العمرة، علی الحدود یقوم مفتش الجمارک بإدخال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أجلکم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الکلب داخل السیارة، وممکن سقوط بعض اللعاب علی مکان الجلوس وعلی مقود السیارة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فکیف تتم عملیة التطهیر؟</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یکفی تطهیر الأماکن التی أحرز نجاستها بلعاب الکلب أو بسائر رطوباته بعد زوال العین بالماء مرة واحدة ولو کان بالماء القلیل، وإنما یحتاج إلی التعفیر بالتراب الأوانی التی تنجّست بولوغ الکلب فیها، والله العالم</w:t>
      </w:r>
      <w:r>
        <w:rPr>
          <w:rFonts w:eastAsia="IRNazanin" w:cs="IRNazanin"/>
          <w:color w:val="111111"/>
          <w:sz w:val="28"/>
          <w:szCs w:val="28"/>
          <w:rtl w:val="true"/>
          <w:lang w:bidi="fa-IR"/>
        </w:rPr>
        <w:t>.</w:t>
      </w:r>
    </w:p>
    <w:p>
      <w:pPr>
        <w:sectPr>
          <w:footerReference w:type="default" r:id="rId5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1447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یکفی فی تطهیر الید النجسة غمسها فی حوض له</w:t>
      </w:r>
    </w:p>
    <w:p>
      <w:pPr>
        <w:pStyle w:val="BookText"/>
        <w:rPr/>
      </w:pPr>
      <w:r>
        <w:rPr>
          <w:rFonts w:ascii="IRNazanin" w:hAnsi="IRNazanin" w:eastAsia="IRNazanin"/>
          <w:color w:val="111111"/>
          <w:sz w:val="28"/>
          <w:sz w:val="28"/>
          <w:szCs w:val="28"/>
          <w:rtl w:val="true"/>
          <w:lang w:bidi="fa-IR"/>
        </w:rPr>
        <w:t>مادة أو کر أو لابد أن تغسل من الأعلی إلی الأسفل؟</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یکفی غمس الید فی الماء الکر أو الجاری ولا یعتبر فی تطهیر الید غسلها من الأعلی إلی الأسفل،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1448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ماء الغسالة المختلف فی طهارته ونجاسته مختص بالتطهیر بالقلیل دون الکثیر؟</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أثر القول بطهارته یتبین بالماء القلیل، وأما التطهیر بالماء الکثیر فلا إشکال فی طهارته ما لم یتغیر أحد أوصافه بالنجاسة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1449</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امرأة لدیها الوسواس فی التطهیر حینما تطهر ولدها أو تتطهر،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یجب أن یکون الماء أکثر من الکر مما یسبب حرجاً فی کثیر من الحالات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هل یمکن تطهیر النجاسة بالماء القلیل، وما هو حکم الماء المتقاطر علی الأرض وأصاب الثیاب بعد ذلک؟</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هل الواسطة الثانیة أو الثالثة تعتبر طاهرة أم نجسة؟</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ما هی النصیحة التی تقدمونها للوسواسی؟</w:t>
      </w:r>
    </w:p>
    <w:p>
      <w:pPr>
        <w:sectPr>
          <w:footerReference w:type="default" r:id="rId5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یسلط المؤمن الشیطان علی نفسه، ویصح التطهیر بالکر وبالماء القلیل إلا أنه إن کان التطهیر للموضع المتنجس بالبول بالماء القلیل لا بد من تعدد الغسل وإن کان بالماء الکر کفی مرة واحدة فی غسل بدن الأطفال کما فرض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أعیش فی غربة عن الوطن الحبیب فی الولایات المتحدة الأمریکیة للدراسة الجامعیة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استفساری 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السکن الذی أسکنه غسالات ملابس مشترکة فی مبنی خاص بها نقوم بغسل الملابس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لجمیع من یسکن فی الحی الجامعی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فسؤالی سیدی 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هل یجوز غسل ملابسی فی نفس المکینة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غسالة الملابس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یغسل بها الأمریکان؟ أو تعتبر الملابس نجسة فی هذه الحالة؟</w:t>
      </w:r>
    </w:p>
    <w:p>
      <w:pPr>
        <w:pStyle w:val="BookText"/>
        <w:rPr/>
      </w:pPr>
      <w:r>
        <w:rPr>
          <w:rFonts w:ascii="Amiri" w:hAnsi="Amiri" w:eastAsia="Amiri" w:cs="Amiri"/>
          <w:color w:val="111111"/>
          <w:sz w:val="28"/>
          <w:sz w:val="28"/>
          <w:szCs w:val="28"/>
          <w:rtl w:val="true"/>
          <w:lang w:bidi="ar-SA"/>
        </w:rPr>
        <w:t xml:space="preserve">والأمر نفسه للجفافة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مجففة الملابس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عمل الغسالة الأُتوماتیکیة بأن تأخذ الماء الکثیر أثناء الدوران کما هو عمل بعض الغسالات تطهر الملابس بعد أن یخرج ماء الغسالة، ویکفی مرة واحدة فی النجاسة بغیر البول، وأما فی النجاسة بالبول فلا بد من تکرار العمل مرتین، والأحوط لزوماً غسل الملابس خارج الغسالة مرة واحدة بماء معتصم بعد غسلها بالغسالة المفروضة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1451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یکون تطهیر الشیء المجوف الذی هو ثابت فی مکانه؟</w:t>
      </w:r>
    </w:p>
    <w:p>
      <w:pPr>
        <w:pStyle w:val="BookText"/>
        <w:rPr/>
      </w:pPr>
      <w:r>
        <w:rPr>
          <w:rFonts w:ascii="Amiri" w:hAnsi="Amiri" w:eastAsia="Amiri" w:cs="Amiri"/>
          <w:color w:val="111111"/>
          <w:sz w:val="28"/>
          <w:sz w:val="28"/>
          <w:szCs w:val="28"/>
          <w:rtl w:val="true"/>
          <w:lang w:bidi="ar-SA"/>
        </w:rPr>
        <w:t>هل بمجرد مِلْئِه بالماء یکون کاف لیکون طاهراً؟</w:t>
      </w:r>
    </w:p>
    <w:p>
      <w:pPr>
        <w:sectPr>
          <w:footerReference w:type="default" r:id="rId5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یطهر بصب الماء الکثیر علیه بقوّة ثم یخرج ماء الغسالة</w:t>
      </w:r>
    </w:p>
    <w:p>
      <w:pPr>
        <w:pStyle w:val="BookText"/>
        <w:rPr/>
      </w:pPr>
      <w:r>
        <w:rPr>
          <w:rFonts w:ascii="IRNazanin" w:hAnsi="IRNazanin" w:eastAsia="IRNazanin"/>
          <w:color w:val="111111"/>
          <w:sz w:val="28"/>
          <w:sz w:val="28"/>
          <w:szCs w:val="28"/>
          <w:rtl w:val="true"/>
          <w:lang w:bidi="fa-IR"/>
        </w:rPr>
        <w:t>المجتمع فی قعره،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1452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تنجس الفراش بالمنی هل یکفی غسل موضع النجاسة بصب الماء علیها وتنشیف الموضع لکی یصبح طاهراً؟ وما هی الطریقة الشرعیة فی غسل الفراش المتنجس؟</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یلزم إزالة المنی عن الفراش أولاً ولو بصبّ الماء وفرکه وإدامة الصبّ علیه، ثم عصره حتی یخرج الماء منه،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1453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الدم الذی یتخثر علی جرح ینبت تحته جلد جدید، فهل إذا زال الدم المتخثر یجب تطهیر محله أم أنه یعتبر طاهراً لأنه جلد جدید؟</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تطهیر محله بعد زواله، والجلد الجدید تنجس بالجلد السابق النجس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صار الجلد من البواطن فلا یجب تطهیره،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1454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هناک ثوب متنجس بالمنی، بعد أن تم غسله وعصره بالطریقة المذکورة بالرسائل، ولکن لم تذهب رائحة المنی من الثوب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والسؤال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هذا الثوب الذی یحمل رائحة المنی محکوم بالنجاسة أم لا؟</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بقیت رائحة المنی فی الثوب کما هو المفروض فی السؤال فلابد من غسل الثوب حتی تزول العین، والله العالم</w:t>
      </w:r>
      <w:r>
        <w:rPr>
          <w:rFonts w:eastAsia="IRNazanin" w:cs="IRNazanin"/>
          <w:color w:val="111111"/>
          <w:sz w:val="28"/>
          <w:szCs w:val="28"/>
          <w:rtl w:val="true"/>
          <w:lang w:bidi="fa-IR"/>
        </w:rPr>
        <w:t>.</w:t>
      </w:r>
    </w:p>
    <w:p>
      <w:pPr>
        <w:sectPr>
          <w:footerReference w:type="default" r:id="rId5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1455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اذکروا لنا کیفیّة التطهیر فی المسائل التالیة، رجاءً؟</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الثوب المتنجس بالبول والغائط؟</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الذی مات فیه جرذ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فأر کبیر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السجاد لو وقع علیه دم الحیض أو النفاس؟</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الثوب ونحوه ممّا یقبل العصر إذا تنجس بالبول یکفی فی تطهیره بالماء الجاری الغسل مرّة مع العصر، وفی غیر الجاری حتّی الکثیر یعتبر التعدّد والعصر، وغیر الثوب ونحوه مما لا یقبل العصر یکفی فی تطهیره الغسل مرّة واحدة،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1456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یطهر الماء المطلق النجس بالتصعید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التبخیر ثم التکثیف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هل یطهر الماء المضاف النجس بالتصعید؟</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تبخر الماء المطلق وصار البخار ماءً فالماء الحاصل من تکثیف البخار طاهر، وکذا الماء المضاف إن کان البخار أجزاءً للماء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1457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هی الکیفیة الصحیحة والحکم الشرعی للسجاد أو الفراش أو الثیاب التی وقع علیه أحد الدماء الثلاثة؟</w:t>
      </w:r>
    </w:p>
    <w:p>
      <w:pPr>
        <w:sectPr>
          <w:footerReference w:type="default" r:id="rId5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إزالة عین النجاسة یصب علی المکان النجس الماء مرة واحدة ثم تزال الغسالة بالعصر أو الدلک، ویطهر هذا إذا کان الموضع النجس یقبل العصر والدلک کما هو الفرض فی الملابس والفرش،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حکم طهارة الملابس التی یستخدم لتنظیفها الأسالیب المختلفة بالتکنولوجیا الحدیثة وبالأخص ما یسمی 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درای کلین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علماً بأن بعض الملابس لا یستخدم لها الماء ولا البخار فی تنظیفها، وعلماً بأن بعض الملابس لا ینصح باستخدام الماء لغسیلها؛ لأن الماء أحیاناً یتلفها من جانب وخوف أصحابها لغلائها من جانب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التطهیر من النجاسة لا یتم إلا بالماء لابمواد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1459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حکم الملابس التی تعطی إلی محلات الغسیل والتجفیف من جهة الطهارة؟ ومن اللازم ذکره أن أتباع الأقلیات الدینیة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الیهود والنصاری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یعطون ملابسهم إلی نفس تلک المحلات من أجل غسلها وتجفیفها أیضاً علماً أن أصحاب تلک المحلات یستخدمون المواد الکیماویة فی غسل الملابس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تطهر الملابس المتنجسة بتنظیفها بالمواد الکیماویة دون الماء الکر الطاهر أو القلیل الطاهر بشرائط التطهیر المعتبرة بالماء القلیل أو الکثیر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تنجس الحلیب بالدم فهل یطهر بتحویله إلی الجبن ومشتقاته؟ وإذا کان لا یطهر بذلک فهل یطهر الجبن إذا وضع فی ماء کر ونفذ الماء فیه؟</w:t>
      </w:r>
    </w:p>
    <w:p>
      <w:pPr>
        <w:sectPr>
          <w:footerReference w:type="default" r:id="rId5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یطهر الحلیب المتنجس بتحویله إلی جبن فهذا لیس من</w:t>
      </w:r>
      <w:bookmarkStart w:id="162" w:name="pg12446_114592"/>
    </w:p>
    <w:p>
      <w:pPr>
        <w:pStyle w:val="BookText"/>
        <w:rPr/>
      </w:pPr>
      <w:bookmarkEnd w:id="162"/>
      <w:r>
        <w:rPr>
          <w:rFonts w:ascii="IRNazanin" w:hAnsi="IRNazanin" w:eastAsia="IRNazanin"/>
          <w:color w:val="111111"/>
          <w:sz w:val="28"/>
          <w:sz w:val="28"/>
          <w:szCs w:val="28"/>
          <w:rtl w:val="true"/>
          <w:lang w:bidi="fa-IR"/>
        </w:rPr>
        <w:t>أقسام الاستحالة التی هی أحد المطهرات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حول الحلیب إلی جبن ووضع الجبن فی الماء الکر وتخلل الماء الکر أجزاء الجبن یطهر الجبن بعد أن تزول عین النجاسة</w:t>
      </w:r>
      <w:r>
        <w:rPr>
          <w:rFonts w:eastAsia="IRNazanin" w:cs="IRNazanin"/>
          <w:color w:val="111111"/>
          <w:sz w:val="28"/>
          <w:szCs w:val="28"/>
          <w:rtl w:val="true"/>
          <w:lang w:bidi="fa-IR"/>
        </w:rPr>
        <w:t>.</w:t>
      </w:r>
    </w:p>
    <w:p>
      <w:pPr>
        <w:pStyle w:val="Heading3"/>
        <w:numPr>
          <w:ilvl w:val="2"/>
          <w:numId w:val="1"/>
        </w:numPr>
        <w:rPr/>
      </w:pPr>
      <w:bookmarkStart w:id="163" w:name="__RefHeading___Toc29119_77815467"/>
      <w:bookmarkStart w:id="164" w:name="_Toc56"/>
      <w:bookmarkEnd w:id="163"/>
      <w:r>
        <w:rPr>
          <w:rtl w:val="true"/>
        </w:rPr>
        <w:t>الغسالة الکهربائیة</w:t>
      </w:r>
      <w:bookmarkEnd w:id="164"/>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1461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عندما توضع الثیاب والملبوسات فی الغسالة الکهربائیة وتجری علیها المیاه الکریة مع تطهیر داخل الغسالة بشکل کامل، ثم تدار الغسالة لتخرج أکثر الماء بالشکل الذی یسمی عصراً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انقطاع الماء الکری عنها، هل تکفی هذه الطریقة فی التطهیر مع العلم أن العصر فی الغسالة لا یتم بشکل الضغط علی الثیاب بل بواسطة قوة دوران الغسالة أو ما أشبه؟</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تحقق نتیجة العصر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الدوران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ما جذبه الثوب فی الغسالة کفی فی صدق العصر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یضاف إلی  جوابه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لابد من مراعاة سائر شرائط التطهیر من التعدد وغیره</w:t>
      </w:r>
      <w:r>
        <w:rPr>
          <w:rFonts w:eastAsia="IRNazanin" w:cs="IRNazanin"/>
          <w:color w:val="111111"/>
          <w:sz w:val="28"/>
          <w:szCs w:val="28"/>
          <w:rtl w:val="true"/>
          <w:lang w:bidi="fa-IR"/>
        </w:rPr>
        <w:t>.</w:t>
      </w:r>
    </w:p>
    <w:p>
      <w:pPr>
        <w:sectPr>
          <w:footerReference w:type="default" r:id="rId5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1462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محلات غسل الملابس التی لایعلم أنهم یستخدمون الماء المطلق فی التغسیل، ولا یعلم کیفیة تغسیلهم للملابس، واحتمال أن یودع ملابسهم عند أُناس لایراعون مسائل النجاسة والطهارة فی هذه المحلات،</w:t>
      </w:r>
    </w:p>
    <w:p>
      <w:pPr>
        <w:pStyle w:val="BookText"/>
        <w:rPr/>
      </w:pPr>
      <w:r>
        <w:rPr>
          <w:rFonts w:ascii="IRNazanin" w:hAnsi="IRNazanin" w:eastAsia="IRNazanin"/>
          <w:color w:val="111111"/>
          <w:sz w:val="28"/>
          <w:sz w:val="28"/>
          <w:szCs w:val="28"/>
          <w:rtl w:val="true"/>
          <w:lang w:bidi="fa-IR"/>
        </w:rPr>
        <w:t>ولا یعلم دیانة العمال الذین یشتغلون فی تلک المحلات، ماحکم الملابس التی نودعها فی تلک المحلات من حیث الطهارة والنجاسة؟</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أن یعلم، أو یطمأن بالغسل بالکر، وحصول التطهیر إن کانت متنجسة، وأن لا یعلم بنجاسة آلات الغسل، أو مباشرته لو کانت طاهرة قبل ضمها إلیها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یضاف إلی قوله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لا یعلم بنجاسة آلات الغسل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یطمأن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الغسالة الکهربائیة هل تطهر الثیاب النجسة أم لا؟ ونعلم بأنّ عملها یتم بصورة أُتوماتیکیة ومع الوقوف المتعددة علی نحو تصب الماء فی حوضها ثم التنظیف ثم تخریج الماء ثم عصر الثوب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الثیاب التی تعطی لمحلات غسل الألبسة، وتغسل مع ألبسة الکتابی والجنب طاهرة أم نجسة؟</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تطهر إن کانت الثیاب تطهر بالغسل مرة واحدة وکانت الغسالة قبل الغسل طاهرة، ویحکم بطهارة الثیاب الطاهرة التی تغسل بغسالة محلات غسل الألبسة إذا لم تحرز نجاسة الغسالة،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1464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ما یخصّ الملابس المغسولة فی المغاسل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الغسالات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العامة فی الدول الإسلامیة</w:t>
      </w:r>
      <w:r>
        <w:rPr>
          <w:rFonts w:eastAsia="IRNazanin" w:cs="IRNazanin"/>
          <w:color w:val="111111"/>
          <w:sz w:val="28"/>
          <w:szCs w:val="28"/>
          <w:rtl w:val="true"/>
          <w:lang w:bidi="fa-IR"/>
        </w:rPr>
        <w:t>:</w:t>
      </w:r>
    </w:p>
    <w:p>
      <w:pPr>
        <w:sectPr>
          <w:footerReference w:type="default" r:id="rId5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هل هذه الملابس طاهرة أم نجسة؟</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إذا بعثناها للمغسلة نجسة، فهل ترجع إلینا بعد غسلها طاهرة أم نجسة؟</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أخبر صاحب المغسلة المسلم أنه طهر الملابس بعد إخباره بنجاستها یقبل قوله، ویحکم بطهارتها،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1465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أملک غسالة أُتوماتیکیة، استخدمها فی غسل الملابس النجسة بالطریقة التالیة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أضع الملابس والصابون فی الغسالة، ومن ثم أبدأ بتشغیلها وبعدها تقوم الغسالة بصب الماء وغسل الملابس، ثم تفرغ الماء وتعصر الملابس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یتدفق الماء أُتوماتیکیاً من خزان سعة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بدوره متصل بمصدر خارجی للماء المتصل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حتّی یغمر کل الملابس أو معظمها ومن ثم تبدأ الغسالة بالدوران والغسل، والماء مستمر فی التدفق یتصبب علی جمیع الملابس حتّی غیر المغمورة، وفی الوقت نفسه یخرج جزء من الماء من المخرج، بحیث یحافظ الماء علی مستواه فی الغسالة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ویستمر تدفق الماء أثناء الدوران مدة دقیقتین، وبعدها یتوقف الماء وتقوم الغسالة بتفریغ الماء وعصر الملابس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تقوم الغسالة بنفس العمل التی عملته فی المرة الثانیة</w:t>
      </w:r>
      <w:r>
        <w:rPr>
          <w:rFonts w:eastAsia="IRNazanin" w:cs="IRNazanin"/>
          <w:color w:val="111111"/>
          <w:sz w:val="28"/>
          <w:szCs w:val="28"/>
          <w:rtl w:val="true"/>
          <w:lang w:bidi="fa-IR"/>
        </w:rPr>
        <w:t>.</w:t>
      </w:r>
    </w:p>
    <w:p>
      <w:pPr>
        <w:sectPr>
          <w:footerReference w:type="default" r:id="rId5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والسؤال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هذه الطریقة مجزیة فی تطهیر الملابس، سواء من البول أو الغائط أو الدم؟</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مادامت الغسالة المفروضة تأخذ الماء من الکر المتصلة به أثناء الدوران وتقوم بتفریغه وهکذا فی المرة الثانیة، فالظاهر کفایة التطهیر بها مادامت تعمل بالکیفیة المذکورة،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1466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أغلب المؤمنین یمتلکون فی ببوتهم الیوم غسالات أُتوماتیکیة تعمل بالکیفیة التالیة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ینصبّ الماء الکرّ فی وعاء الغسالة بمقدار معین، فیستولی علی مقدار منه وعلی بعض الثیاب فیه، ثم ینقطع الماء الکر وتبدأ بالدوران فیصل الماء إلی کل الثیاب التی فیها وإلی أغلب أنحاء الغسالة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تقوم بعملیة العصر وینفصل الماء عن الثیاب ثم تتکرر هذه العملیة مرة ثانیة بنفس الکیفیة السابقة، ولکن لا علم لنا بوصول الماء فی المرة الثانیة إلی جمیع أنحاء وعاء الغسالة التی وصل إلیها الماء فی المرة الأُولی، فهل تطهر الثیاب؟</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الصورة المفروضة حیث ینقطع الماء بعد وصوله إلی حد معین فی الغسالة ولا یستمر الماء فی الصب أثناء دوران الغسالة، فالأحوط تطهیر الثیاب بعد إن کانت متنجسة بالبول،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1467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حکم بقاء لون النجاسة بعد غسل البقعة الموجودة فی الثیاب، وذلک بعد غسلها بشکل متعدد وعصرها، أو کان یصعب إزالة اللون؟</w:t>
      </w:r>
    </w:p>
    <w:p>
      <w:pPr>
        <w:sectPr>
          <w:footerReference w:type="default" r:id="rId5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لایجب إزالة اللون فی تطهیر الملابس المتنجسة، وینبغی</w:t>
      </w:r>
    </w:p>
    <w:p>
      <w:pPr>
        <w:pStyle w:val="BookText"/>
        <w:rPr/>
      </w:pPr>
      <w:r>
        <w:rPr>
          <w:rFonts w:ascii="IRNazanin" w:hAnsi="IRNazanin" w:eastAsia="IRNazanin"/>
          <w:color w:val="111111"/>
          <w:sz w:val="28"/>
          <w:sz w:val="28"/>
          <w:szCs w:val="28"/>
          <w:rtl w:val="true"/>
          <w:lang w:bidi="fa-IR"/>
        </w:rPr>
        <w:t>إزالة جرم النجاسة وتطهیر الموضع النجس بالماء مرة فی غیر البول مع العصر، ومرتین فی المتنجس بالبول مع العصر أیضاً بعد کلّ غسل،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1468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عندما نأخذ الملابس إلی مغسلة عامة، تارة تکون ملابسنا متنجسة وتارة تکون طاهرة، کما نجهل طریقة غسلهم للملابس وهل یحصل التطهیر الشرعی الصحیح أو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جهة أُخری یحتمل أن تکون بعض ملابس الآخرین متنجسة، وتوضع مع ملابسنا فی ماء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والسؤال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أن نستلم ملابسنا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کانت متنجسة أو طاهرة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والحال هذه، هل الملابس الآن محکومة بالطهارة، أو النجاسة؟</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سلمت الملابس طاهرة أمکنک الحکم بطهارتها بعد غسلها عند صاحب المغسلة، وأمّا إذا کانت نجسة وأخبرت صاحب المغسلة بنجاستها وقال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غسلها، أمکن الحکم بطهارتها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إذا کان الغاسل مؤمناً عارفاً بأحکام الطهارة والنجاسة،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1469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حکم الغسالات الأُوتوماتیکیة فی التطهیر، علماً بأنها تقوم بغسل الملابس مع الصابون أولاً، ثم تتخلص من هذا الماء لتأخذ ماءً جدیداً لتغسل الملابس ثانیاً بالماء فقط، وبعد ذلک تعصر الملابس لتقوم من جدید بأخذ ماء للغسلة الثالثة ومن ثم العصر</w:t>
      </w:r>
      <w:r>
        <w:rPr>
          <w:rFonts w:eastAsia="IRNazanin" w:cs="IRNazanin"/>
          <w:color w:val="111111"/>
          <w:sz w:val="28"/>
          <w:szCs w:val="28"/>
          <w:rtl w:val="true"/>
          <w:lang w:bidi="fa-IR"/>
        </w:rPr>
        <w:t>.</w:t>
      </w:r>
    </w:p>
    <w:p>
      <w:pPr>
        <w:sectPr>
          <w:footerReference w:type="default" r:id="rId5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ما هو الحکم فی التطهیر بالصابون ومن غیر الصابون؟</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وما هو الحکم إذا کانت الثیاب الموضوعة فی الغسلة الأُولی متنجسةً أولاً أو ثانیاً أو ثالثاً؟</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أحرز اتصال الماء بالکر حین وروده علی المتنجس فالثیاب طاهرة وکذلک الغسالة تطهر بتطهیر الثیاب،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1470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اختلف بعض الإخوة عندنا فی أن الغسالة الأُوتوماتیکیة تطهر الغسیل أم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وتوضیحاً للحال نرجو إفادتنا بالحکم بشکل واضح علماً أن هذه الغسالة علی نوعین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ما کان فتحتها من الأعلی وهذه قد یستولی الماء علی الثیاب فیها وقد لا یستولی، وذلک بحسب کمیة الثیاب الموضوعة، وتعمل علی الشکل التالی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تأخذ ماء بمقدار لوحدها من الأُنبوب مباشرة ثم تنفصل المیاه وتبدأ بالدوران لفترة من الوقت، ثم ترمی الماء وتأخذ غیره کما فی المرة الأُولی، ثم ترمیه ثانیة، وبعد ذلک تأخذ الماء مرتین أو ثلاثة فتحرک فیه الثیاب مدة ثم ترمیه خارجاً بحیث لا یبقی له أثر تقریباً، تفعل ذلک فی المرات الثلاث</w:t>
      </w:r>
      <w:r>
        <w:rPr>
          <w:rFonts w:eastAsia="IRNazanin" w:cs="IRNazanin"/>
          <w:color w:val="111111"/>
          <w:sz w:val="28"/>
          <w:szCs w:val="28"/>
          <w:rtl w:val="true"/>
          <w:lang w:bidi="fa-IR"/>
        </w:rPr>
        <w:t>.</w:t>
      </w:r>
    </w:p>
    <w:p>
      <w:pPr>
        <w:sectPr>
          <w:footerReference w:type="default" r:id="rId5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ما کان فتحتها فی الوسط بشکل مدور وهذه من حیث طریقة الغسل والتطهیر لا تختلف عن السابقة، إلا أنّها تزید علیها أن الماء المسحوب من الأُنبوب بعد الانفصال یدور فیها بحیث یستولی علی الثیاب والأطراف تماماً ویرمی به بعد مدة تفعل ذلک عدة 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والسؤال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یکون هذا من التطهیر بالقلیل بعد زوال عین النجاسة فی المرة الأُولی؟</w:t>
      </w:r>
    </w:p>
    <w:p>
      <w:pPr>
        <w:sectPr>
          <w:footerReference w:type="default" r:id="rId5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أحرز اتصال الماء بالکر حین دوران الماء بالثوب المتنجس فإن الثوب یطهر بذلک، وإن لم یحرز الاتصال بالکر فإن کان الثوب متنجّساً بغیر البول فإنه یطهر، وإن کان متنجّساً بالبول فالأحوط وجوباً تطهیره خارج الغسالة</w:t>
      </w:r>
      <w:r>
        <w:rPr>
          <w:rFonts w:eastAsia="IRNazanin" w:cs="IRNazanin"/>
          <w:color w:val="111111"/>
          <w:sz w:val="28"/>
          <w:szCs w:val="28"/>
          <w:rtl w:val="true"/>
          <w:lang w:bidi="fa-IR"/>
        </w:rPr>
        <w:t>.</w:t>
      </w:r>
      <w:bookmarkStart w:id="165" w:name="pg12446_114599"/>
    </w:p>
    <w:p>
      <w:pPr>
        <w:pStyle w:val="Heading2"/>
        <w:numPr>
          <w:ilvl w:val="1"/>
          <w:numId w:val="1"/>
        </w:numPr>
        <w:rPr/>
      </w:pPr>
      <w:bookmarkStart w:id="166" w:name="__RefHeading___Toc29121_77815467"/>
      <w:bookmarkStart w:id="167" w:name="_Toc57"/>
      <w:bookmarkEnd w:id="165"/>
      <w:bookmarkEnd w:id="166"/>
      <w:r>
        <w:rPr>
          <w:rtl w:val="true"/>
        </w:rPr>
        <w:t>الفهرس</w:t>
      </w:r>
      <w:bookmarkEnd w:id="167"/>
    </w:p>
    <w:p>
      <w:pPr>
        <w:pStyle w:val="BookText"/>
        <w:rPr/>
      </w:pPr>
      <w:r>
        <w:rPr>
          <w:rFonts w:ascii="IRNazanin" w:hAnsi="IRNazanin" w:eastAsia="IRNazanin"/>
          <w:color w:val="111111"/>
          <w:sz w:val="28"/>
          <w:sz w:val="28"/>
          <w:szCs w:val="28"/>
          <w:rtl w:val="true"/>
          <w:lang w:bidi="fa-IR"/>
        </w:rPr>
        <w:t xml:space="preserve">مقدمة الطبعة الاُولی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کتاب الاجتهاد والتقلید</w:t>
      </w:r>
    </w:p>
    <w:p>
      <w:pPr>
        <w:pStyle w:val="BookText"/>
        <w:rPr/>
      </w:pPr>
      <w:r>
        <w:rPr>
          <w:rFonts w:ascii="IRNazanin" w:hAnsi="IRNazanin" w:eastAsia="IRNazanin"/>
          <w:color w:val="111111"/>
          <w:sz w:val="28"/>
          <w:sz w:val="28"/>
          <w:szCs w:val="28"/>
          <w:rtl w:val="true"/>
          <w:lang w:bidi="fa-IR"/>
        </w:rPr>
        <w:t>ولایة الفقیه</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وکلاء المرجعیة</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شروط مرجع التقلید</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مسائل فی الاحتیاط</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البقاء علی تقلید المیت</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نقل الفتوی</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تقلید الأعلم أو محتمل الأعلمیة</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فی التقلید</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مصطلحات فقهیة</w:t>
      </w:r>
      <w:r>
        <w:rPr>
          <w:rFonts w:eastAsia="IRNazanin" w:cs="IRNazanin"/>
          <w:color w:val="111111"/>
          <w:sz w:val="28"/>
          <w:szCs w:val="28"/>
          <w:lang w:bidi="fa-IR"/>
        </w:rPr>
        <w:t>91</w:t>
      </w:r>
    </w:p>
    <w:p>
      <w:pPr>
        <w:sectPr>
          <w:footerReference w:type="default" r:id="rId5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ثبوت الاجتهاد والأعلمیة</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تقلید المیت ابتداءً</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فی العدالة</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الاستفتاء</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الاختلاف فی التقلید</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العمل من دون التقلید</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التبعیض فی التقلید</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وظیفة المجتهد</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الولایة علی الصغیر</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ولایة عدول المؤمنین</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کتب الضلال</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تبدل الفتوی</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تشخیص الموضوعات</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سن التکلیف وعلامات البلوغ والتمییز</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تأدیب الأولاد وتربیتهم</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التشبه بالکفّار</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کتاب الطهارة</w:t>
      </w:r>
    </w:p>
    <w:p>
      <w:pPr>
        <w:pStyle w:val="BookText"/>
        <w:rPr/>
      </w:pPr>
      <w:r>
        <w:rPr>
          <w:rFonts w:ascii="IRNazanin" w:hAnsi="IRNazanin" w:eastAsia="IRNazanin"/>
          <w:color w:val="111111"/>
          <w:sz w:val="28"/>
          <w:sz w:val="28"/>
          <w:szCs w:val="28"/>
          <w:rtl w:val="true"/>
          <w:lang w:bidi="fa-IR"/>
        </w:rPr>
        <w:t>المیاه</w:t>
      </w:r>
      <w:r>
        <w:rPr>
          <w:rFonts w:eastAsia="IRNazanin" w:cs="IRNazanin"/>
          <w:color w:val="111111"/>
          <w:sz w:val="28"/>
          <w:szCs w:val="28"/>
          <w:lang w:bidi="fa-IR"/>
        </w:rPr>
        <w:t>149</w:t>
      </w:r>
    </w:p>
    <w:p>
      <w:pPr>
        <w:sectPr>
          <w:footerReference w:type="default" r:id="rId5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أحکام الخلوة والاستبراء والاستنجاء</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الوضوء وأحکامه</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وضوء الجبیرة</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غسل الجنابة وأحکامه</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الاستمناء والإمناء</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غسل الحیض والاستحاضة والنفاس</w:t>
      </w:r>
      <w:r>
        <w:rPr>
          <w:rFonts w:eastAsia="IRNazanin" w:cs="IRNazanin"/>
          <w:color w:val="111111"/>
          <w:sz w:val="28"/>
          <w:szCs w:val="28"/>
          <w:lang w:bidi="fa-IR"/>
        </w:rPr>
        <w:t>326</w:t>
      </w:r>
    </w:p>
    <w:p>
      <w:pPr>
        <w:pStyle w:val="BookText"/>
        <w:rPr/>
      </w:pPr>
      <w:r>
        <w:rPr>
          <w:rFonts w:ascii="IRNazanin" w:hAnsi="IRNazanin" w:eastAsia="IRNazanin"/>
          <w:color w:val="111111"/>
          <w:sz w:val="28"/>
          <w:sz w:val="28"/>
          <w:szCs w:val="28"/>
          <w:rtl w:val="true"/>
          <w:lang w:bidi="fa-IR"/>
        </w:rPr>
        <w:t>غسل الأموات</w:t>
      </w:r>
      <w:r>
        <w:rPr>
          <w:rFonts w:eastAsia="IRNazanin" w:cs="IRNazanin"/>
          <w:color w:val="111111"/>
          <w:sz w:val="28"/>
          <w:szCs w:val="28"/>
          <w:lang w:bidi="fa-IR"/>
        </w:rPr>
        <w:t>417</w:t>
      </w:r>
    </w:p>
    <w:p>
      <w:pPr>
        <w:pStyle w:val="BookText"/>
        <w:rPr/>
      </w:pPr>
      <w:r>
        <w:rPr>
          <w:rFonts w:ascii="IRNazanin" w:hAnsi="IRNazanin" w:eastAsia="IRNazanin"/>
          <w:color w:val="111111"/>
          <w:sz w:val="28"/>
          <w:sz w:val="28"/>
          <w:szCs w:val="28"/>
          <w:rtl w:val="true"/>
          <w:lang w:bidi="fa-IR"/>
        </w:rPr>
        <w:t>التکفین</w:t>
      </w:r>
      <w:r>
        <w:rPr>
          <w:rFonts w:eastAsia="IRNazanin" w:cs="IRNazanin"/>
          <w:color w:val="111111"/>
          <w:sz w:val="28"/>
          <w:szCs w:val="28"/>
          <w:lang w:bidi="fa-IR"/>
        </w:rPr>
        <w:t>423</w:t>
      </w:r>
    </w:p>
    <w:p>
      <w:pPr>
        <w:pStyle w:val="BookText"/>
        <w:rPr/>
      </w:pPr>
      <w:r>
        <w:rPr>
          <w:rFonts w:ascii="IRNazanin" w:hAnsi="IRNazanin" w:eastAsia="IRNazanin"/>
          <w:color w:val="111111"/>
          <w:sz w:val="28"/>
          <w:sz w:val="28"/>
          <w:szCs w:val="28"/>
          <w:rtl w:val="true"/>
          <w:lang w:bidi="fa-IR"/>
        </w:rPr>
        <w:t>التحنیط</w:t>
      </w:r>
      <w:r>
        <w:rPr>
          <w:rFonts w:eastAsia="IRNazanin" w:cs="IRNazanin"/>
          <w:color w:val="111111"/>
          <w:sz w:val="28"/>
          <w:szCs w:val="28"/>
          <w:lang w:bidi="fa-IR"/>
        </w:rPr>
        <w:t>425</w:t>
      </w:r>
    </w:p>
    <w:p>
      <w:pPr>
        <w:pStyle w:val="BookText"/>
        <w:rPr/>
      </w:pPr>
      <w:r>
        <w:rPr>
          <w:rFonts w:ascii="IRNazanin" w:hAnsi="IRNazanin" w:eastAsia="IRNazanin"/>
          <w:color w:val="111111"/>
          <w:sz w:val="28"/>
          <w:sz w:val="28"/>
          <w:szCs w:val="28"/>
          <w:rtl w:val="true"/>
          <w:lang w:bidi="fa-IR"/>
        </w:rPr>
        <w:t>الصلاة علی المیت</w:t>
      </w:r>
      <w:r>
        <w:rPr>
          <w:rFonts w:eastAsia="IRNazanin" w:cs="IRNazanin"/>
          <w:color w:val="111111"/>
          <w:sz w:val="28"/>
          <w:szCs w:val="28"/>
          <w:lang w:bidi="fa-IR"/>
        </w:rPr>
        <w:t>426</w:t>
      </w:r>
    </w:p>
    <w:p>
      <w:pPr>
        <w:pStyle w:val="BookText"/>
        <w:rPr/>
      </w:pPr>
      <w:r>
        <w:rPr>
          <w:rFonts w:ascii="IRNazanin" w:hAnsi="IRNazanin" w:eastAsia="IRNazanin"/>
          <w:color w:val="111111"/>
          <w:sz w:val="28"/>
          <w:sz w:val="28"/>
          <w:szCs w:val="28"/>
          <w:rtl w:val="true"/>
          <w:lang w:bidi="fa-IR"/>
        </w:rPr>
        <w:t>الدفن</w:t>
      </w:r>
      <w:r>
        <w:rPr>
          <w:rFonts w:eastAsia="IRNazanin" w:cs="IRNazanin"/>
          <w:color w:val="111111"/>
          <w:sz w:val="28"/>
          <w:szCs w:val="28"/>
          <w:lang w:bidi="fa-IR"/>
        </w:rPr>
        <w:t>428</w:t>
      </w:r>
    </w:p>
    <w:p>
      <w:pPr>
        <w:pStyle w:val="BookText"/>
        <w:rPr/>
      </w:pPr>
      <w:r>
        <w:rPr>
          <w:rFonts w:ascii="IRNazanin" w:hAnsi="IRNazanin" w:eastAsia="IRNazanin"/>
          <w:color w:val="111111"/>
          <w:sz w:val="28"/>
          <w:sz w:val="28"/>
          <w:szCs w:val="28"/>
          <w:rtl w:val="true"/>
          <w:lang w:bidi="fa-IR"/>
        </w:rPr>
        <w:t>زیارة القبور وإهداء الأعمال</w:t>
      </w:r>
      <w:r>
        <w:rPr>
          <w:rFonts w:eastAsia="IRNazanin" w:cs="IRNazanin"/>
          <w:color w:val="111111"/>
          <w:sz w:val="28"/>
          <w:szCs w:val="28"/>
          <w:lang w:bidi="fa-IR"/>
        </w:rPr>
        <w:t>436</w:t>
      </w:r>
    </w:p>
    <w:p>
      <w:pPr>
        <w:pStyle w:val="BookText"/>
        <w:rPr/>
      </w:pPr>
      <w:r>
        <w:rPr>
          <w:rFonts w:ascii="IRNazanin" w:hAnsi="IRNazanin" w:eastAsia="IRNazanin"/>
          <w:color w:val="111111"/>
          <w:sz w:val="28"/>
          <w:sz w:val="28"/>
          <w:szCs w:val="28"/>
          <w:rtl w:val="true"/>
          <w:lang w:bidi="fa-IR"/>
        </w:rPr>
        <w:t>غسل مس المیت</w:t>
      </w:r>
      <w:r>
        <w:rPr>
          <w:rFonts w:eastAsia="IRNazanin" w:cs="IRNazanin"/>
          <w:color w:val="111111"/>
          <w:sz w:val="28"/>
          <w:szCs w:val="28"/>
          <w:lang w:bidi="fa-IR"/>
        </w:rPr>
        <w:t>437</w:t>
      </w:r>
    </w:p>
    <w:p>
      <w:pPr>
        <w:pStyle w:val="BookText"/>
        <w:rPr/>
      </w:pPr>
      <w:r>
        <w:rPr>
          <w:rFonts w:ascii="Amiri" w:hAnsi="Amiri" w:eastAsia="Amiri" w:cs="Amiri"/>
          <w:color w:val="111111"/>
          <w:sz w:val="28"/>
          <w:sz w:val="28"/>
          <w:szCs w:val="28"/>
          <w:rtl w:val="true"/>
          <w:lang w:bidi="ar-SA"/>
        </w:rPr>
        <w:t>الأغسال المستحبة</w:t>
      </w:r>
      <w:r>
        <w:rPr>
          <w:rFonts w:eastAsia="Amiri" w:cs="Amiri" w:ascii="Amiri" w:hAnsi="Amiri"/>
          <w:color w:val="111111"/>
          <w:sz w:val="28"/>
          <w:szCs w:val="28"/>
          <w:lang w:bidi="ar-SA"/>
        </w:rPr>
        <w:t>439</w:t>
      </w:r>
    </w:p>
    <w:p>
      <w:pPr>
        <w:pStyle w:val="BookText"/>
        <w:rPr/>
      </w:pPr>
      <w:r>
        <w:rPr>
          <w:rFonts w:ascii="IRNazanin" w:hAnsi="IRNazanin" w:eastAsia="IRNazanin"/>
          <w:color w:val="111111"/>
          <w:sz w:val="28"/>
          <w:sz w:val="28"/>
          <w:szCs w:val="28"/>
          <w:rtl w:val="true"/>
          <w:lang w:bidi="fa-IR"/>
        </w:rPr>
        <w:t>التیمم</w:t>
      </w:r>
      <w:r>
        <w:rPr>
          <w:rFonts w:eastAsia="IRNazanin" w:cs="IRNazanin"/>
          <w:color w:val="111111"/>
          <w:sz w:val="28"/>
          <w:szCs w:val="28"/>
          <w:lang w:bidi="fa-IR"/>
        </w:rPr>
        <w:t>447</w:t>
      </w:r>
    </w:p>
    <w:p>
      <w:pPr>
        <w:pStyle w:val="BookText"/>
        <w:rPr/>
      </w:pPr>
      <w:r>
        <w:rPr>
          <w:rFonts w:ascii="IRNazanin" w:hAnsi="IRNazanin" w:eastAsia="IRNazanin"/>
          <w:color w:val="111111"/>
          <w:sz w:val="28"/>
          <w:sz w:val="28"/>
          <w:szCs w:val="28"/>
          <w:rtl w:val="true"/>
          <w:lang w:bidi="fa-IR"/>
        </w:rPr>
        <w:t>الأعیان النجسة</w:t>
      </w:r>
      <w:r>
        <w:rPr>
          <w:rFonts w:eastAsia="IRNazanin" w:cs="IRNazanin"/>
          <w:color w:val="111111"/>
          <w:sz w:val="28"/>
          <w:szCs w:val="28"/>
          <w:lang w:bidi="fa-IR"/>
        </w:rPr>
        <w:t>459</w:t>
      </w:r>
    </w:p>
    <w:p>
      <w:pPr>
        <w:pStyle w:val="BookText"/>
        <w:rPr/>
      </w:pPr>
      <w:r>
        <w:rPr>
          <w:rFonts w:ascii="IRNazanin" w:hAnsi="IRNazanin" w:eastAsia="IRNazanin"/>
          <w:color w:val="111111"/>
          <w:sz w:val="28"/>
          <w:sz w:val="28"/>
          <w:szCs w:val="28"/>
          <w:rtl w:val="true"/>
          <w:lang w:bidi="fa-IR"/>
        </w:rPr>
        <w:t>أحکام النجاسة</w:t>
      </w:r>
      <w:r>
        <w:rPr>
          <w:rFonts w:eastAsia="IRNazanin" w:cs="IRNazanin"/>
          <w:color w:val="111111"/>
          <w:sz w:val="28"/>
          <w:szCs w:val="28"/>
          <w:lang w:bidi="fa-IR"/>
        </w:rPr>
        <w:t>477</w:t>
      </w:r>
    </w:p>
    <w:p>
      <w:pPr>
        <w:pStyle w:val="BookText"/>
        <w:rPr/>
      </w:pPr>
      <w:r>
        <w:rPr>
          <w:rFonts w:ascii="Amiri" w:hAnsi="Amiri" w:eastAsia="Amiri" w:cs="Amiri"/>
          <w:color w:val="111111"/>
          <w:sz w:val="28"/>
          <w:sz w:val="28"/>
          <w:szCs w:val="28"/>
          <w:rtl w:val="true"/>
          <w:lang w:bidi="ar-SA"/>
        </w:rPr>
        <w:t>الکفّار</w:t>
      </w:r>
      <w:r>
        <w:rPr>
          <w:rFonts w:eastAsia="Amiri" w:cs="Amiri" w:ascii="Amiri" w:hAnsi="Amiri"/>
          <w:color w:val="111111"/>
          <w:sz w:val="28"/>
          <w:szCs w:val="28"/>
          <w:lang w:bidi="ar-SA"/>
        </w:rPr>
        <w:t>507</w:t>
      </w:r>
    </w:p>
    <w:p>
      <w:pPr>
        <w:pStyle w:val="BookText"/>
        <w:rPr/>
      </w:pPr>
      <w:r>
        <w:rPr>
          <w:rFonts w:ascii="IRNazanin" w:hAnsi="IRNazanin" w:eastAsia="IRNazanin"/>
          <w:color w:val="111111"/>
          <w:sz w:val="28"/>
          <w:sz w:val="28"/>
          <w:szCs w:val="28"/>
          <w:rtl w:val="true"/>
          <w:lang w:bidi="fa-IR"/>
        </w:rPr>
        <w:t>الجلود</w:t>
      </w:r>
      <w:r>
        <w:rPr>
          <w:rFonts w:eastAsia="IRNazanin" w:cs="IRNazanin"/>
          <w:color w:val="111111"/>
          <w:sz w:val="28"/>
          <w:szCs w:val="28"/>
          <w:lang w:bidi="fa-IR"/>
        </w:rPr>
        <w:t>509</w:t>
      </w:r>
    </w:p>
    <w:p>
      <w:pPr>
        <w:sectPr>
          <w:footerReference w:type="default" r:id="rId5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الصابون</w:t>
      </w:r>
      <w:r>
        <w:rPr>
          <w:rFonts w:eastAsia="IRNazanin" w:cs="IRNazanin"/>
          <w:color w:val="111111"/>
          <w:sz w:val="28"/>
          <w:szCs w:val="28"/>
          <w:lang w:bidi="fa-IR"/>
        </w:rPr>
        <w:t>514</w:t>
      </w:r>
    </w:p>
    <w:p>
      <w:pPr>
        <w:pStyle w:val="BookText"/>
        <w:rPr/>
      </w:pPr>
      <w:r>
        <w:rPr>
          <w:rFonts w:ascii="IRNazanin" w:hAnsi="IRNazanin" w:eastAsia="IRNazanin"/>
          <w:color w:val="111111"/>
          <w:sz w:val="28"/>
          <w:sz w:val="28"/>
          <w:szCs w:val="28"/>
          <w:rtl w:val="true"/>
          <w:lang w:bidi="fa-IR"/>
        </w:rPr>
        <w:t>العطور</w:t>
      </w:r>
      <w:r>
        <w:rPr>
          <w:rFonts w:eastAsia="IRNazanin" w:cs="IRNazanin"/>
          <w:color w:val="111111"/>
          <w:sz w:val="28"/>
          <w:szCs w:val="28"/>
          <w:lang w:bidi="fa-IR"/>
        </w:rPr>
        <w:t>516</w:t>
      </w:r>
    </w:p>
    <w:p>
      <w:pPr>
        <w:pStyle w:val="BookText"/>
        <w:rPr/>
      </w:pPr>
      <w:r>
        <w:rPr>
          <w:rFonts w:ascii="IRNazanin" w:hAnsi="IRNazanin" w:eastAsia="IRNazanin"/>
          <w:color w:val="111111"/>
          <w:sz w:val="28"/>
          <w:sz w:val="28"/>
          <w:szCs w:val="28"/>
          <w:rtl w:val="true"/>
          <w:lang w:bidi="fa-IR"/>
        </w:rPr>
        <w:t>المطهرات</w:t>
      </w:r>
      <w:r>
        <w:rPr>
          <w:rFonts w:eastAsia="IRNazanin" w:cs="IRNazanin"/>
          <w:color w:val="111111"/>
          <w:sz w:val="28"/>
          <w:szCs w:val="28"/>
          <w:lang w:bidi="fa-IR"/>
        </w:rPr>
        <w:t>517</w:t>
      </w:r>
    </w:p>
    <w:p>
      <w:pPr>
        <w:pStyle w:val="BookText"/>
        <w:rPr/>
      </w:pPr>
      <w:r>
        <w:rPr>
          <w:rFonts w:ascii="IRNazanin" w:hAnsi="IRNazanin" w:eastAsia="IRNazanin"/>
          <w:color w:val="111111"/>
          <w:sz w:val="28"/>
          <w:sz w:val="28"/>
          <w:szCs w:val="28"/>
          <w:rtl w:val="true"/>
          <w:lang w:bidi="fa-IR"/>
        </w:rPr>
        <w:t>الغسالة الکهربائیة</w:t>
      </w:r>
      <w:r>
        <w:rPr>
          <w:rFonts w:eastAsia="IRNazanin" w:cs="IRNazanin"/>
          <w:color w:val="111111"/>
          <w:sz w:val="28"/>
          <w:szCs w:val="28"/>
          <w:lang w:bidi="fa-IR"/>
        </w:rPr>
        <w:t>542</w:t>
      </w:r>
    </w:p>
    <w:p>
      <w:pPr>
        <w:sectPr>
          <w:footerReference w:type="default" r:id="rId5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الفهرس</w:t>
      </w:r>
      <w:r>
        <w:rPr>
          <w:rFonts w:eastAsia="IRNazanin" w:cs="IRNazanin"/>
          <w:color w:val="111111"/>
          <w:sz w:val="28"/>
          <w:szCs w:val="28"/>
          <w:lang w:bidi="fa-IR"/>
        </w:rPr>
        <w:t>549</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5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5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55"/>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image" Target="media/image2.jpeg"/><Relationship Id="rId554" Type="http://schemas.openxmlformats.org/officeDocument/2006/relationships/image" Target="media/image2.jpeg"/><Relationship Id="rId555" Type="http://schemas.openxmlformats.org/officeDocument/2006/relationships/footer" Target="footer548.xml"/><Relationship Id="rId556" Type="http://schemas.openxmlformats.org/officeDocument/2006/relationships/numbering" Target="numbering.xml"/><Relationship Id="rId557" Type="http://schemas.openxmlformats.org/officeDocument/2006/relationships/fontTable" Target="fontTable.xml"/><Relationship Id="rId558" Type="http://schemas.openxmlformats.org/officeDocument/2006/relationships/settings" Target="settings.xml"/><Relationship Id="rId55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552</Pages>
  <Words>95527</Words>
  <Characters>428997</Characters>
  <CharactersWithSpaces>520075</CharactersWithSpaces>
  <Paragraphs>4549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2026-08-23T15:14:25Z</dcterms:created>
  <dc:creator>ghaemiyeh.com</dc:creator>
  <dc:description/>
  <dc:language>en-US</dc:language>
  <cp:lastModifiedBy/>
  <dcterms:modified xsi:type="dcterms:W3CDTF">2026-08-23T18:44:35Z</dcterms:modified>
  <cp:revision>1</cp:revision>
  <dc:subject/>
  <dc:title>صراط النجاه فی اجوبه الاستفتائات جلد 1</dc:title>
</cp:coreProperties>
</file>

<file path=docProps/custom.xml><?xml version="1.0" encoding="utf-8"?>
<Properties xmlns="http://schemas.openxmlformats.org/officeDocument/2006/custom-properties" xmlns:vt="http://schemas.openxmlformats.org/officeDocument/2006/docPropsVTypes"/>
</file>